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C276F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151AF1C" w14:textId="77777777" w:rsidR="002B482F" w:rsidRDefault="002B482F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96F3BAD" w14:textId="77777777" w:rsidR="00AD23F3" w:rsidRDefault="00AD23F3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04AAFC71" w14:textId="7C501E5B" w:rsidR="00AD23F3" w:rsidRDefault="00AD23F3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8A98D4F" w14:textId="0B9EDA1B" w:rsidR="005F45DE" w:rsidRDefault="005F45DE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821FF72" w14:textId="1DDA3080" w:rsidR="005F45DE" w:rsidRDefault="005F45DE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56836AC7" w14:textId="77777777" w:rsidR="005F45DE" w:rsidRPr="00AD23F3" w:rsidRDefault="005F45DE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55B77A38" w14:textId="417570BB" w:rsidR="002B482F" w:rsidRDefault="002B482F" w:rsidP="00AD23F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  <w:bookmarkStart w:id="0" w:name="_Hlk86240821"/>
      <w:r w:rsidRPr="00AD23F3"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  <w:t>HOTĂRÂRE</w:t>
      </w:r>
    </w:p>
    <w:p w14:paraId="33FC9C5B" w14:textId="77777777" w:rsidR="00AD23F3" w:rsidRPr="00AD23F3" w:rsidRDefault="00AD23F3" w:rsidP="00AD23F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</w:p>
    <w:p w14:paraId="1EDF465D" w14:textId="41816CDB" w:rsidR="00AD23F3" w:rsidRDefault="002B482F" w:rsidP="00AD23F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bookmarkStart w:id="1" w:name="_Hlk101184305"/>
      <w:bookmarkEnd w:id="0"/>
      <w:r w:rsidRP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privind</w:t>
      </w:r>
      <w:bookmarkEnd w:id="1"/>
      <w:r w:rsidRP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numirea în funcți</w:t>
      </w:r>
      <w:r w:rsid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</w:t>
      </w:r>
      <w:r w:rsidRP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  <w:r w:rsidR="00AD23F3" w:rsidRP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de membru</w:t>
      </w:r>
    </w:p>
    <w:p w14:paraId="31EE5014" w14:textId="215259CF" w:rsidR="00AD23F3" w:rsidRDefault="00AD23F3" w:rsidP="00AD23F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C2640" wp14:editId="3ED3839D">
                <wp:simplePos x="0" y="0"/>
                <wp:positionH relativeFrom="column">
                  <wp:posOffset>948690</wp:posOffset>
                </wp:positionH>
                <wp:positionV relativeFrom="paragraph">
                  <wp:posOffset>206375</wp:posOffset>
                </wp:positionV>
                <wp:extent cx="3116276" cy="0"/>
                <wp:effectExtent l="0" t="0" r="0" b="0"/>
                <wp:wrapNone/>
                <wp:docPr id="132561758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627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B9E2D7E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7pt,16.25pt" to="320.1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  <w:r w:rsidRP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al Curții de Conturi</w:t>
      </w:r>
    </w:p>
    <w:p w14:paraId="649584E9" w14:textId="253F8FFE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5718DB40" w14:textId="6CB8B422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AD23F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În temeiul art. 133 alin. (3) din Constituția Republicii Moldova și al art.</w:t>
      </w:r>
      <w:r w:rsidR="00AD23F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 </w:t>
      </w:r>
      <w:r w:rsidRPr="00AD23F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17 alin. (2) din Legea nr. 260/2017 privind organizarea și funcționarea Curții de Conturi a Republicii Moldova, </w:t>
      </w:r>
    </w:p>
    <w:p w14:paraId="6FA002B5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</w:p>
    <w:p w14:paraId="6894DF80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AD23F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Parlamentul adoptă prezenta hotărâre. </w:t>
      </w:r>
    </w:p>
    <w:p w14:paraId="324F142F" w14:textId="04E3765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</w:p>
    <w:p w14:paraId="1EC60B05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Art. 1. </w:t>
      </w:r>
      <w:r w:rsidRPr="00AD23F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– Doamna Natalia TROFIM se numește în funcția de membru al Curții de Conturi pe un termen de 5 ani.</w:t>
      </w:r>
    </w:p>
    <w:p w14:paraId="2EA17E48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0476643B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Art. 2. </w:t>
      </w:r>
      <w:r w:rsidRPr="00AD23F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– Prezenta hotărâre intră în vigoare la data adoptării.</w:t>
      </w:r>
    </w:p>
    <w:p w14:paraId="4CEFD744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28222F82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D23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Art. 3. </w:t>
      </w:r>
      <w:r w:rsidRPr="00AD23F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– Prezenta hotărâre poate fi contestată în instanța de judecată în termenul prevăzut la art. 209 din Codul administrativ nr. 116/2018.</w:t>
      </w:r>
    </w:p>
    <w:p w14:paraId="428565F8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2A5A979" w14:textId="77777777" w:rsidR="002B482F" w:rsidRPr="00AD23F3" w:rsidRDefault="002B482F" w:rsidP="00AD23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8633A48" w14:textId="1283D972" w:rsidR="002B482F" w:rsidRDefault="002B482F" w:rsidP="005F45DE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AD23F3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PREȘEDINTELE</w:t>
      </w:r>
      <w:r w:rsidR="00AD23F3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AD23F3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PARLAMENTULUI</w:t>
      </w:r>
    </w:p>
    <w:p w14:paraId="27C44D01" w14:textId="460575E4" w:rsidR="00AD23F3" w:rsidRDefault="00AD23F3" w:rsidP="005F45DE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5A88872A" w14:textId="77777777" w:rsidR="005F45DE" w:rsidRDefault="005F45DE" w:rsidP="005F45DE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7149454A" w14:textId="77777777" w:rsidR="00AD23F3" w:rsidRDefault="00AD23F3" w:rsidP="005F45DE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0B736896" w14:textId="26D27A1B" w:rsidR="00AD23F3" w:rsidRPr="00AD23F3" w:rsidRDefault="00AD23F3" w:rsidP="005F45DE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IGOR  GROSU</w:t>
      </w:r>
    </w:p>
    <w:p w14:paraId="2A4EED5A" w14:textId="77777777" w:rsidR="002B482F" w:rsidRDefault="002B482F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10BFD73" w14:textId="42B64035" w:rsidR="00AD23F3" w:rsidRDefault="00AD23F3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4CA04F2" w14:textId="352CB3FF" w:rsidR="005F45DE" w:rsidRDefault="005F45DE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0F020FB0" w14:textId="5D208271" w:rsidR="005F45DE" w:rsidRDefault="005F45DE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3390909" w14:textId="7E1C6BE4" w:rsidR="005F45DE" w:rsidRDefault="005F45DE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36410ED" w14:textId="77777777" w:rsidR="005F45DE" w:rsidRPr="00AD23F3" w:rsidRDefault="005F45DE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30F46FC3" w14:textId="77777777" w:rsidR="002B482F" w:rsidRPr="00AD23F3" w:rsidRDefault="002B482F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C704C0E" w14:textId="2EBAFBE2" w:rsidR="002B482F" w:rsidRDefault="00AD23F3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Chișinău, 4 iulie 2024.</w:t>
      </w:r>
    </w:p>
    <w:p w14:paraId="6AC2251C" w14:textId="44DDB8D8" w:rsidR="00AD23F3" w:rsidRPr="00AD23F3" w:rsidRDefault="00AD23F3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Nr. 167.</w:t>
      </w:r>
    </w:p>
    <w:p w14:paraId="6B22821C" w14:textId="77777777" w:rsidR="002B482F" w:rsidRPr="00AD23F3" w:rsidRDefault="002B482F" w:rsidP="00AD23F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sectPr w:rsidR="002B482F" w:rsidRPr="00AD23F3" w:rsidSect="00AD23F3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0FF57" w14:textId="77777777" w:rsidR="007C3D68" w:rsidRDefault="007C3D68" w:rsidP="00AD23F3">
      <w:pPr>
        <w:spacing w:after="0" w:line="240" w:lineRule="auto"/>
      </w:pPr>
      <w:r>
        <w:separator/>
      </w:r>
    </w:p>
  </w:endnote>
  <w:endnote w:type="continuationSeparator" w:id="0">
    <w:p w14:paraId="2916E5D8" w14:textId="77777777" w:rsidR="007C3D68" w:rsidRDefault="007C3D68" w:rsidP="00AD2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28402" w14:textId="77777777" w:rsidR="007C3D68" w:rsidRDefault="007C3D68" w:rsidP="00AD23F3">
      <w:pPr>
        <w:spacing w:after="0" w:line="240" w:lineRule="auto"/>
      </w:pPr>
      <w:r>
        <w:separator/>
      </w:r>
    </w:p>
  </w:footnote>
  <w:footnote w:type="continuationSeparator" w:id="0">
    <w:p w14:paraId="1A5921B7" w14:textId="77777777" w:rsidR="007C3D68" w:rsidRDefault="007C3D68" w:rsidP="00AD23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1BB"/>
    <w:rsid w:val="000B1035"/>
    <w:rsid w:val="002B482F"/>
    <w:rsid w:val="00374028"/>
    <w:rsid w:val="004141BB"/>
    <w:rsid w:val="0043646E"/>
    <w:rsid w:val="00543CF7"/>
    <w:rsid w:val="005D0700"/>
    <w:rsid w:val="005F45DE"/>
    <w:rsid w:val="007C3D68"/>
    <w:rsid w:val="008767FA"/>
    <w:rsid w:val="009469F2"/>
    <w:rsid w:val="00960442"/>
    <w:rsid w:val="00AD23F3"/>
    <w:rsid w:val="00EF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828EE"/>
  <w15:chartTrackingRefBased/>
  <w15:docId w15:val="{3C0F77F1-2193-4F7B-A0D6-942AA21A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41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41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41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41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41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41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41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41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41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4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4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4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41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41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41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41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41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41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41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4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41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4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4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41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41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41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4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41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41B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D2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3F3"/>
  </w:style>
  <w:style w:type="paragraph" w:styleId="Footer">
    <w:name w:val="footer"/>
    <w:basedOn w:val="Normal"/>
    <w:link w:val="FooterChar"/>
    <w:uiPriority w:val="99"/>
    <w:unhideWhenUsed/>
    <w:rsid w:val="00AD2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3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0F4E7C-819A-457B-9790-59578359A7B0}"/>
</file>

<file path=customXml/itemProps2.xml><?xml version="1.0" encoding="utf-8"?>
<ds:datastoreItem xmlns:ds="http://schemas.openxmlformats.org/officeDocument/2006/customXml" ds:itemID="{DC204EE0-17FB-4A4D-B043-50BD9C33FA50}"/>
</file>

<file path=customXml/itemProps3.xml><?xml version="1.0" encoding="utf-8"?>
<ds:datastoreItem xmlns:ds="http://schemas.openxmlformats.org/officeDocument/2006/customXml" ds:itemID="{BC475E26-03C5-452F-B8A5-64A7500C44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606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H_167.2024.ro</dc:title>
  <dc:subject/>
  <dc:creator>Roman Starașciuc</dc:creator>
  <cp:keywords/>
  <dc:description/>
  <cp:lastModifiedBy>Inga Rusnac</cp:lastModifiedBy>
  <cp:revision>3</cp:revision>
  <dcterms:created xsi:type="dcterms:W3CDTF">2024-07-04T12:36:00Z</dcterms:created>
  <dcterms:modified xsi:type="dcterms:W3CDTF">2024-07-04T12:37:00Z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