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50FE9" w14:textId="77777777" w:rsidR="0022423C" w:rsidRPr="000F44C2" w:rsidRDefault="0022423C" w:rsidP="0076603D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503683" w14:textId="77777777" w:rsidR="0022423C" w:rsidRPr="000F44C2" w:rsidRDefault="0022423C" w:rsidP="00EA083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122E27" w14:textId="42A46092" w:rsidR="000F44C2" w:rsidRDefault="000F44C2" w:rsidP="00EA083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Hlk86240821"/>
    </w:p>
    <w:p w14:paraId="3719A78B" w14:textId="77777777" w:rsidR="001342ED" w:rsidRDefault="001342ED" w:rsidP="00EA083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65DC0D" w14:textId="77777777" w:rsidR="000F44C2" w:rsidRDefault="000F44C2" w:rsidP="00EA083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574E3F0" w14:textId="6FAFC548" w:rsidR="000F44C2" w:rsidRDefault="000F44C2" w:rsidP="00EA083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30554A" w14:textId="77777777" w:rsidR="00EA0838" w:rsidRDefault="00EA0838" w:rsidP="00EA083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B480366" w14:textId="405933B9" w:rsidR="0022423C" w:rsidRDefault="0022423C" w:rsidP="00EA083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bCs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>H O T Ă R Â R E</w:t>
      </w:r>
    </w:p>
    <w:p w14:paraId="39220943" w14:textId="77777777" w:rsidR="000F44C2" w:rsidRPr="000F44C2" w:rsidRDefault="000F44C2" w:rsidP="00EA083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bCs/>
          <w:sz w:val="28"/>
          <w:szCs w:val="28"/>
        </w:rPr>
      </w:pPr>
    </w:p>
    <w:bookmarkEnd w:id="0"/>
    <w:p w14:paraId="376D7532" w14:textId="55F4CC38" w:rsidR="0022423C" w:rsidRPr="000F44C2" w:rsidRDefault="0022423C" w:rsidP="00EA083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bCs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 xml:space="preserve">pentru modificarea Hotărârii Parlamentului </w:t>
      </w:r>
    </w:p>
    <w:p w14:paraId="66798F22" w14:textId="42372967" w:rsidR="0022423C" w:rsidRPr="000F44C2" w:rsidRDefault="0022423C" w:rsidP="00EA0838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>nr.</w:t>
      </w:r>
      <w:r w:rsidR="000F44C2" w:rsidRPr="000F44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44C2">
        <w:rPr>
          <w:rFonts w:ascii="Times New Roman" w:hAnsi="Times New Roman"/>
          <w:b/>
          <w:bCs/>
          <w:sz w:val="28"/>
          <w:szCs w:val="28"/>
        </w:rPr>
        <w:t>41/2022 privind declararea stării de urgență</w:t>
      </w:r>
    </w:p>
    <w:p w14:paraId="11ED59EA" w14:textId="764E5A0F" w:rsidR="0022423C" w:rsidRDefault="000F44C2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77E53" wp14:editId="62F5183D">
                <wp:simplePos x="0" y="0"/>
                <wp:positionH relativeFrom="column">
                  <wp:posOffset>701676</wp:posOffset>
                </wp:positionH>
                <wp:positionV relativeFrom="paragraph">
                  <wp:posOffset>64769</wp:posOffset>
                </wp:positionV>
                <wp:extent cx="36195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A387A6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25pt,5.1pt" to="340.2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="0022423C" w:rsidRPr="000F44C2">
        <w:rPr>
          <w:rFonts w:ascii="Times New Roman" w:hAnsi="Times New Roman"/>
          <w:sz w:val="28"/>
          <w:szCs w:val="28"/>
        </w:rPr>
        <w:tab/>
      </w:r>
    </w:p>
    <w:p w14:paraId="36E1D9D3" w14:textId="77777777" w:rsidR="000F44C2" w:rsidRPr="000F44C2" w:rsidRDefault="000F44C2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031B715A" w14:textId="4FC7EAA2" w:rsidR="0022423C" w:rsidRDefault="0022423C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sz w:val="28"/>
          <w:szCs w:val="28"/>
        </w:rPr>
        <w:t>Parlamentul adoptă prezenta hotărâre</w:t>
      </w:r>
      <w:r w:rsidR="000F44C2">
        <w:rPr>
          <w:rFonts w:ascii="Times New Roman" w:hAnsi="Times New Roman"/>
          <w:sz w:val="28"/>
          <w:szCs w:val="28"/>
        </w:rPr>
        <w:t>.</w:t>
      </w:r>
    </w:p>
    <w:p w14:paraId="43813546" w14:textId="77777777" w:rsidR="000F44C2" w:rsidRPr="000F44C2" w:rsidRDefault="000F44C2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ED83694" w14:textId="3131709B" w:rsidR="0022423C" w:rsidRPr="000F44C2" w:rsidRDefault="0022423C" w:rsidP="00EA08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>Art. I.</w:t>
      </w:r>
      <w:r w:rsidRPr="000F44C2">
        <w:rPr>
          <w:rFonts w:ascii="Times New Roman" w:hAnsi="Times New Roman"/>
          <w:sz w:val="28"/>
          <w:szCs w:val="28"/>
        </w:rPr>
        <w:t xml:space="preserve"> </w:t>
      </w:r>
      <w:r w:rsidR="000F44C2">
        <w:rPr>
          <w:rFonts w:ascii="Times New Roman" w:hAnsi="Times New Roman"/>
          <w:sz w:val="28"/>
          <w:szCs w:val="28"/>
        </w:rPr>
        <w:t xml:space="preserve">– </w:t>
      </w:r>
      <w:r w:rsidRPr="000F44C2">
        <w:rPr>
          <w:rFonts w:ascii="Times New Roman" w:hAnsi="Times New Roman"/>
          <w:sz w:val="28"/>
          <w:szCs w:val="28"/>
        </w:rPr>
        <w:t>Hotărârea Parlamentului nr. 41/2022 privind declararea stării de urgență</w:t>
      </w:r>
      <w:r w:rsidR="00784D3B">
        <w:rPr>
          <w:rFonts w:ascii="Times New Roman" w:hAnsi="Times New Roman"/>
          <w:sz w:val="28"/>
          <w:szCs w:val="28"/>
        </w:rPr>
        <w:t xml:space="preserve"> (Monitorul Oficial al Republicii Moldova, 2022, </w:t>
      </w:r>
      <w:r w:rsidR="00784D3B" w:rsidRPr="00784D3B">
        <w:rPr>
          <w:rFonts w:ascii="Times New Roman" w:hAnsi="Times New Roman"/>
          <w:sz w:val="28"/>
          <w:szCs w:val="28"/>
        </w:rPr>
        <w:t>nr.</w:t>
      </w:r>
      <w:r w:rsidR="00784D3B">
        <w:rPr>
          <w:rFonts w:ascii="Times New Roman" w:hAnsi="Times New Roman"/>
          <w:sz w:val="28"/>
          <w:szCs w:val="28"/>
        </w:rPr>
        <w:t xml:space="preserve"> </w:t>
      </w:r>
      <w:r w:rsidR="00784D3B" w:rsidRPr="00784D3B">
        <w:rPr>
          <w:rFonts w:ascii="Times New Roman" w:hAnsi="Times New Roman"/>
          <w:sz w:val="28"/>
          <w:szCs w:val="28"/>
        </w:rPr>
        <w:t>52</w:t>
      </w:r>
      <w:r w:rsidR="00784D3B" w:rsidRPr="00784D3B">
        <w:rPr>
          <w:rFonts w:ascii="Times New Roman" w:hAnsi="Times New Roman"/>
          <w:sz w:val="28"/>
          <w:szCs w:val="28"/>
          <w:vertAlign w:val="superscript"/>
        </w:rPr>
        <w:t>2</w:t>
      </w:r>
      <w:r w:rsidR="00784D3B">
        <w:rPr>
          <w:rFonts w:ascii="Times New Roman" w:hAnsi="Times New Roman"/>
          <w:sz w:val="28"/>
          <w:szCs w:val="28"/>
        </w:rPr>
        <w:t xml:space="preserve">, art. </w:t>
      </w:r>
      <w:r w:rsidR="00784D3B" w:rsidRPr="00784D3B">
        <w:rPr>
          <w:rFonts w:ascii="Times New Roman" w:hAnsi="Times New Roman"/>
          <w:sz w:val="28"/>
          <w:szCs w:val="28"/>
        </w:rPr>
        <w:t>63</w:t>
      </w:r>
      <w:r w:rsidR="00784D3B" w:rsidRPr="00784D3B">
        <w:rPr>
          <w:rFonts w:ascii="Times New Roman" w:hAnsi="Times New Roman"/>
          <w:sz w:val="28"/>
          <w:szCs w:val="28"/>
          <w:vertAlign w:val="superscript"/>
        </w:rPr>
        <w:t>1</w:t>
      </w:r>
      <w:r w:rsidR="00784D3B">
        <w:rPr>
          <w:rFonts w:ascii="Times New Roman" w:hAnsi="Times New Roman"/>
          <w:sz w:val="28"/>
          <w:szCs w:val="28"/>
        </w:rPr>
        <w:t>)</w:t>
      </w:r>
      <w:r w:rsidRPr="000F44C2">
        <w:rPr>
          <w:rFonts w:ascii="Times New Roman" w:hAnsi="Times New Roman"/>
          <w:sz w:val="28"/>
          <w:szCs w:val="28"/>
        </w:rPr>
        <w:t xml:space="preserve"> se completează cu </w:t>
      </w:r>
      <w:r w:rsidR="000F44C2">
        <w:rPr>
          <w:rFonts w:ascii="Times New Roman" w:hAnsi="Times New Roman"/>
          <w:sz w:val="28"/>
          <w:szCs w:val="28"/>
        </w:rPr>
        <w:t>articolul</w:t>
      </w:r>
      <w:r w:rsidRPr="000F44C2">
        <w:rPr>
          <w:rFonts w:ascii="Times New Roman" w:hAnsi="Times New Roman"/>
          <w:sz w:val="28"/>
          <w:szCs w:val="28"/>
        </w:rPr>
        <w:t xml:space="preserve"> 6</w:t>
      </w:r>
      <w:r w:rsidRPr="000F44C2">
        <w:rPr>
          <w:rFonts w:ascii="Times New Roman" w:hAnsi="Times New Roman"/>
          <w:sz w:val="28"/>
          <w:szCs w:val="28"/>
          <w:vertAlign w:val="superscript"/>
        </w:rPr>
        <w:t>1</w:t>
      </w:r>
      <w:r w:rsidRPr="000F44C2">
        <w:rPr>
          <w:rFonts w:ascii="Times New Roman" w:hAnsi="Times New Roman"/>
          <w:sz w:val="28"/>
          <w:szCs w:val="28"/>
        </w:rPr>
        <w:t xml:space="preserve"> cu următorul cuprins:</w:t>
      </w:r>
    </w:p>
    <w:p w14:paraId="64277BB6" w14:textId="77777777" w:rsidR="000F44C2" w:rsidRDefault="000F44C2" w:rsidP="00EA08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6D33A" w14:textId="663681BF" w:rsidR="0022423C" w:rsidRDefault="0022423C" w:rsidP="00EA08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sz w:val="28"/>
          <w:szCs w:val="28"/>
        </w:rPr>
        <w:t>„</w:t>
      </w:r>
      <w:r w:rsidRPr="000F44C2">
        <w:rPr>
          <w:rFonts w:ascii="Times New Roman" w:hAnsi="Times New Roman"/>
          <w:b/>
          <w:bCs/>
          <w:sz w:val="28"/>
          <w:szCs w:val="28"/>
        </w:rPr>
        <w:t>Art. 6</w:t>
      </w:r>
      <w:r w:rsidRPr="000F44C2">
        <w:rPr>
          <w:rFonts w:ascii="Times New Roman" w:hAnsi="Times New Roman"/>
          <w:b/>
          <w:bCs/>
          <w:sz w:val="28"/>
          <w:szCs w:val="28"/>
          <w:vertAlign w:val="superscript"/>
        </w:rPr>
        <w:t>1</w:t>
      </w:r>
      <w:r w:rsidRPr="000F44C2">
        <w:rPr>
          <w:rFonts w:ascii="Times New Roman" w:hAnsi="Times New Roman"/>
          <w:sz w:val="28"/>
          <w:szCs w:val="28"/>
        </w:rPr>
        <w:t>. – Prezenta stare de urgență nu afectează organizarea și desfășurarea alegerilor locale noi din primăvara anului 2022 în unele unități administrativ-teritoriale.”</w:t>
      </w:r>
    </w:p>
    <w:p w14:paraId="541C5E9E" w14:textId="77777777" w:rsidR="000F44C2" w:rsidRPr="000F44C2" w:rsidRDefault="000F44C2" w:rsidP="00EA08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B29E0A" w14:textId="01D1662C" w:rsidR="0022423C" w:rsidRPr="000F44C2" w:rsidRDefault="0022423C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>Art. II.</w:t>
      </w:r>
      <w:r w:rsidRPr="000F44C2">
        <w:rPr>
          <w:rFonts w:ascii="Times New Roman" w:hAnsi="Times New Roman"/>
          <w:sz w:val="28"/>
          <w:szCs w:val="28"/>
        </w:rPr>
        <w:t xml:space="preserve"> – Prezenta hotărâre intră în vigoare la data adoptării</w:t>
      </w:r>
      <w:r w:rsidR="000F44C2">
        <w:rPr>
          <w:rFonts w:ascii="Times New Roman" w:hAnsi="Times New Roman"/>
          <w:sz w:val="28"/>
          <w:szCs w:val="28"/>
        </w:rPr>
        <w:t>.</w:t>
      </w:r>
      <w:r w:rsidRPr="000F44C2">
        <w:rPr>
          <w:rFonts w:ascii="Times New Roman" w:hAnsi="Times New Roman"/>
          <w:sz w:val="28"/>
          <w:szCs w:val="28"/>
        </w:rPr>
        <w:t xml:space="preserve"> </w:t>
      </w:r>
    </w:p>
    <w:p w14:paraId="2CABB3EA" w14:textId="6A44D4B7" w:rsidR="0022423C" w:rsidRPr="000F44C2" w:rsidRDefault="0022423C" w:rsidP="00EA08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 xml:space="preserve">          </w:t>
      </w:r>
    </w:p>
    <w:p w14:paraId="5221E7A8" w14:textId="77777777" w:rsidR="0022423C" w:rsidRPr="000F44C2" w:rsidRDefault="0022423C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79C0F517" w14:textId="3DCB123F" w:rsidR="0022423C" w:rsidRPr="000F44C2" w:rsidRDefault="0022423C" w:rsidP="00EA0838">
      <w:pPr>
        <w:tabs>
          <w:tab w:val="left" w:pos="3969"/>
        </w:tabs>
        <w:spacing w:after="0" w:line="240" w:lineRule="auto"/>
        <w:ind w:left="-142"/>
        <w:rPr>
          <w:rFonts w:ascii="Times New Roman" w:hAnsi="Times New Roman"/>
          <w:b/>
          <w:bCs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</w:rPr>
        <w:t xml:space="preserve">                          PREȘEDINTELE </w:t>
      </w:r>
      <w:r w:rsidR="000F44C2" w:rsidRPr="000F44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44C2">
        <w:rPr>
          <w:rFonts w:ascii="Times New Roman" w:hAnsi="Times New Roman"/>
          <w:b/>
          <w:bCs/>
          <w:sz w:val="28"/>
          <w:szCs w:val="28"/>
        </w:rPr>
        <w:t>PARLAMENTULUI</w:t>
      </w:r>
    </w:p>
    <w:p w14:paraId="1B64FD00" w14:textId="77777777" w:rsidR="00EA0838" w:rsidRDefault="00EA0838" w:rsidP="00EA0838">
      <w:pPr>
        <w:tabs>
          <w:tab w:val="left" w:pos="3969"/>
        </w:tabs>
        <w:spacing w:after="0" w:line="240" w:lineRule="auto"/>
        <w:ind w:left="-14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</w:t>
      </w:r>
    </w:p>
    <w:p w14:paraId="26505B43" w14:textId="77777777" w:rsidR="00EA0838" w:rsidRDefault="00EA0838" w:rsidP="00EA0838">
      <w:pPr>
        <w:tabs>
          <w:tab w:val="left" w:pos="3969"/>
        </w:tabs>
        <w:spacing w:after="0" w:line="240" w:lineRule="auto"/>
        <w:ind w:left="-142"/>
        <w:rPr>
          <w:rFonts w:ascii="Times New Roman" w:hAnsi="Times New Roman"/>
          <w:b/>
          <w:bCs/>
          <w:sz w:val="28"/>
          <w:szCs w:val="28"/>
        </w:rPr>
      </w:pPr>
    </w:p>
    <w:p w14:paraId="202D9AD1" w14:textId="77777777" w:rsidR="00EA0838" w:rsidRDefault="00EA0838" w:rsidP="00EA0838">
      <w:pPr>
        <w:tabs>
          <w:tab w:val="left" w:pos="3969"/>
        </w:tabs>
        <w:spacing w:after="0" w:line="240" w:lineRule="auto"/>
        <w:ind w:left="-142"/>
        <w:rPr>
          <w:rFonts w:ascii="Times New Roman" w:hAnsi="Times New Roman"/>
          <w:b/>
          <w:bCs/>
          <w:sz w:val="28"/>
          <w:szCs w:val="28"/>
        </w:rPr>
      </w:pPr>
    </w:p>
    <w:p w14:paraId="576EFB0E" w14:textId="77777777" w:rsidR="00EA0838" w:rsidRDefault="00EA0838" w:rsidP="00EA0838">
      <w:pPr>
        <w:tabs>
          <w:tab w:val="left" w:pos="3969"/>
        </w:tabs>
        <w:spacing w:after="0" w:line="240" w:lineRule="auto"/>
        <w:ind w:left="-142"/>
        <w:rPr>
          <w:rFonts w:ascii="Times New Roman" w:hAnsi="Times New Roman"/>
          <w:b/>
          <w:bCs/>
          <w:sz w:val="28"/>
          <w:szCs w:val="28"/>
        </w:rPr>
      </w:pPr>
    </w:p>
    <w:p w14:paraId="6CC64360" w14:textId="2F00315D" w:rsidR="000F44C2" w:rsidRPr="000F44C2" w:rsidRDefault="00EA0838" w:rsidP="00EA0838">
      <w:pPr>
        <w:tabs>
          <w:tab w:val="left" w:pos="3969"/>
        </w:tabs>
        <w:spacing w:after="0" w:line="240" w:lineRule="auto"/>
        <w:ind w:left="-14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</w:t>
      </w:r>
      <w:r w:rsidR="000F44C2" w:rsidRPr="000F44C2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7A87641F" w14:textId="77777777" w:rsidR="0022423C" w:rsidRPr="000F44C2" w:rsidRDefault="0022423C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6B290EEC" w14:textId="187272F5" w:rsidR="000F44C2" w:rsidRDefault="000F44C2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it-IT"/>
        </w:rPr>
      </w:pPr>
    </w:p>
    <w:p w14:paraId="79B0E5DC" w14:textId="126F265B" w:rsidR="001342ED" w:rsidRDefault="001342ED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it-IT"/>
        </w:rPr>
      </w:pPr>
    </w:p>
    <w:p w14:paraId="4D1F273B" w14:textId="77777777" w:rsidR="001342ED" w:rsidRDefault="001342ED" w:rsidP="00EA0838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it-IT"/>
        </w:rPr>
      </w:pPr>
    </w:p>
    <w:p w14:paraId="3718E157" w14:textId="290D4355" w:rsidR="0022423C" w:rsidRPr="000F44C2" w:rsidRDefault="000F44C2" w:rsidP="00EA083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0F44C2">
        <w:rPr>
          <w:rFonts w:ascii="Times New Roman" w:hAnsi="Times New Roman"/>
          <w:b/>
          <w:bCs/>
          <w:sz w:val="28"/>
          <w:szCs w:val="28"/>
          <w:lang w:val="it-IT"/>
        </w:rPr>
        <w:t>Chișinău, 24 martie 2022.</w:t>
      </w:r>
    </w:p>
    <w:p w14:paraId="6EC91B9F" w14:textId="67B6B44C" w:rsidR="000E7A30" w:rsidRPr="000F44C2" w:rsidRDefault="000F44C2" w:rsidP="00EA083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F44C2">
        <w:rPr>
          <w:rFonts w:ascii="Times New Roman" w:hAnsi="Times New Roman"/>
          <w:b/>
          <w:bCs/>
          <w:sz w:val="28"/>
          <w:szCs w:val="28"/>
          <w:lang w:val="it-IT"/>
        </w:rPr>
        <w:t>Nr. 65.</w:t>
      </w:r>
    </w:p>
    <w:sectPr w:rsidR="000E7A30" w:rsidRPr="000F44C2" w:rsidSect="00EA0838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4F3"/>
    <w:rsid w:val="000E7A30"/>
    <w:rsid w:val="000F44C2"/>
    <w:rsid w:val="001342ED"/>
    <w:rsid w:val="0022423C"/>
    <w:rsid w:val="003504F3"/>
    <w:rsid w:val="00596E5E"/>
    <w:rsid w:val="0076603D"/>
    <w:rsid w:val="00784D3B"/>
    <w:rsid w:val="00EA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9859F"/>
  <w15:chartTrackingRefBased/>
  <w15:docId w15:val="{2A2F1D20-361B-4B65-8159-22A189BA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23C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2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17C493B-AC00-4A95-8125-2FBCBCF63542}"/>
</file>

<file path=customXml/itemProps2.xml><?xml version="1.0" encoding="utf-8"?>
<ds:datastoreItem xmlns:ds="http://schemas.openxmlformats.org/officeDocument/2006/customXml" ds:itemID="{EDAE379A-44C9-4F1D-BAC2-A1456683D244}"/>
</file>

<file path=customXml/itemProps3.xml><?xml version="1.0" encoding="utf-8"?>
<ds:datastoreItem xmlns:ds="http://schemas.openxmlformats.org/officeDocument/2006/customXml" ds:itemID="{E9ED4D59-9F55-479B-A05B-8636A17E06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H_65.2022.ro</dc:title>
  <dc:subject/>
  <dc:creator>Nina Chercheja</dc:creator>
  <cp:keywords/>
  <dc:description/>
  <cp:lastModifiedBy>Olimpiada Moraru</cp:lastModifiedBy>
  <cp:revision>3</cp:revision>
  <dcterms:created xsi:type="dcterms:W3CDTF">2022-03-24T09:52:00Z</dcterms:created>
  <dcterms:modified xsi:type="dcterms:W3CDTF">2022-03-24T09:55:00Z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