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09143" w14:textId="77777777" w:rsidR="00AA78E4" w:rsidRDefault="00AA78E4" w:rsidP="00BF2978">
      <w:pPr>
        <w:spacing w:after="0" w:line="259" w:lineRule="auto"/>
        <w:ind w:left="0"/>
        <w:jc w:val="center"/>
        <w:rPr>
          <w:rFonts w:ascii="Times New Roman" w:eastAsia="Calibri" w:hAnsi="Times New Roman" w:cs="Times New Roman"/>
          <w:b/>
          <w:sz w:val="28"/>
          <w:szCs w:val="28"/>
          <w:lang w:val="ro-MD"/>
        </w:rPr>
      </w:pPr>
    </w:p>
    <w:p w14:paraId="79201233" w14:textId="77777777" w:rsidR="00967F8F" w:rsidRDefault="00967F8F" w:rsidP="00BF2978">
      <w:pPr>
        <w:spacing w:after="0" w:line="259" w:lineRule="auto"/>
        <w:ind w:left="0"/>
        <w:jc w:val="center"/>
        <w:rPr>
          <w:rFonts w:ascii="Times New Roman" w:eastAsia="Calibri" w:hAnsi="Times New Roman" w:cs="Times New Roman"/>
          <w:b/>
          <w:sz w:val="28"/>
          <w:szCs w:val="28"/>
          <w:lang w:val="ro-MD"/>
        </w:rPr>
      </w:pPr>
    </w:p>
    <w:p w14:paraId="3481AFD3" w14:textId="77777777" w:rsidR="00967F8F" w:rsidRPr="00AA78E4" w:rsidRDefault="00967F8F" w:rsidP="00BF2978">
      <w:pPr>
        <w:spacing w:after="0" w:line="259" w:lineRule="auto"/>
        <w:ind w:left="0"/>
        <w:jc w:val="center"/>
        <w:rPr>
          <w:rFonts w:ascii="Times New Roman" w:eastAsia="Calibri" w:hAnsi="Times New Roman" w:cs="Times New Roman"/>
          <w:b/>
          <w:sz w:val="28"/>
          <w:szCs w:val="28"/>
          <w:lang w:val="ro-MD"/>
        </w:rPr>
      </w:pPr>
    </w:p>
    <w:p w14:paraId="22B33A13" w14:textId="77777777" w:rsidR="00AA78E4" w:rsidRPr="00AA78E4" w:rsidRDefault="00AA78E4" w:rsidP="00BF2978">
      <w:pPr>
        <w:spacing w:after="0" w:line="259" w:lineRule="auto"/>
        <w:ind w:left="0"/>
        <w:jc w:val="center"/>
        <w:rPr>
          <w:rFonts w:ascii="Times New Roman" w:eastAsia="Calibri" w:hAnsi="Times New Roman" w:cs="Times New Roman"/>
          <w:b/>
          <w:sz w:val="28"/>
          <w:szCs w:val="28"/>
          <w:lang w:val="ro-MD"/>
        </w:rPr>
      </w:pPr>
    </w:p>
    <w:p w14:paraId="0D988101" w14:textId="77777777" w:rsidR="00AA78E4" w:rsidRPr="00AA78E4" w:rsidRDefault="00AA78E4" w:rsidP="00BF2978">
      <w:pPr>
        <w:spacing w:after="0" w:line="259" w:lineRule="auto"/>
        <w:ind w:left="0"/>
        <w:jc w:val="center"/>
        <w:rPr>
          <w:rFonts w:ascii="Times New Roman" w:eastAsia="Calibri" w:hAnsi="Times New Roman" w:cs="Times New Roman"/>
          <w:b/>
          <w:sz w:val="28"/>
          <w:szCs w:val="28"/>
          <w:lang w:val="ro-MD"/>
        </w:rPr>
      </w:pPr>
    </w:p>
    <w:p w14:paraId="5D7D7FF2" w14:textId="77777777" w:rsidR="00AA78E4" w:rsidRPr="00AA78E4" w:rsidRDefault="00AA78E4" w:rsidP="00BF2978">
      <w:pPr>
        <w:spacing w:after="0" w:line="259" w:lineRule="auto"/>
        <w:ind w:left="0"/>
        <w:jc w:val="center"/>
        <w:rPr>
          <w:rFonts w:ascii="Times New Roman" w:eastAsia="Calibri" w:hAnsi="Times New Roman" w:cs="Times New Roman"/>
          <w:b/>
          <w:sz w:val="28"/>
          <w:szCs w:val="28"/>
          <w:lang w:val="ro-MD"/>
        </w:rPr>
      </w:pPr>
    </w:p>
    <w:p w14:paraId="244AE274" w14:textId="08B1A929" w:rsidR="00BF2978" w:rsidRPr="00C83887" w:rsidRDefault="00BF2978" w:rsidP="00C17D76">
      <w:pPr>
        <w:spacing w:after="0" w:line="240" w:lineRule="auto"/>
        <w:ind w:left="567" w:right="1985"/>
        <w:jc w:val="center"/>
        <w:rPr>
          <w:rFonts w:ascii="Times New Roman" w:eastAsia="Calibri" w:hAnsi="Times New Roman" w:cs="Times New Roman"/>
          <w:b/>
          <w:spacing w:val="80"/>
          <w:sz w:val="28"/>
          <w:szCs w:val="28"/>
          <w:lang w:val="ro-MD"/>
        </w:rPr>
      </w:pPr>
      <w:r w:rsidRPr="00C83887">
        <w:rPr>
          <w:rFonts w:ascii="Times New Roman" w:eastAsia="Calibri" w:hAnsi="Times New Roman" w:cs="Times New Roman"/>
          <w:b/>
          <w:spacing w:val="80"/>
          <w:sz w:val="28"/>
          <w:szCs w:val="28"/>
          <w:lang w:val="ro-MD"/>
        </w:rPr>
        <w:t>LEGE</w:t>
      </w:r>
    </w:p>
    <w:p w14:paraId="150B4441" w14:textId="77777777" w:rsidR="00AA78E4" w:rsidRPr="00AA78E4" w:rsidRDefault="00AA78E4" w:rsidP="00C17D76">
      <w:pPr>
        <w:spacing w:after="0" w:line="240" w:lineRule="auto"/>
        <w:ind w:left="567" w:right="1985"/>
        <w:jc w:val="center"/>
        <w:rPr>
          <w:rFonts w:ascii="Times New Roman" w:eastAsia="Calibri" w:hAnsi="Times New Roman" w:cs="Times New Roman"/>
          <w:b/>
          <w:sz w:val="28"/>
          <w:szCs w:val="28"/>
          <w:lang w:val="ro-MD"/>
        </w:rPr>
      </w:pPr>
    </w:p>
    <w:p w14:paraId="67DE4BB6" w14:textId="77777777" w:rsidR="00BF2978" w:rsidRPr="00AA78E4" w:rsidRDefault="00BF2978" w:rsidP="00C17D76">
      <w:pPr>
        <w:spacing w:after="0" w:line="240" w:lineRule="auto"/>
        <w:ind w:left="567" w:right="1985"/>
        <w:jc w:val="center"/>
        <w:rPr>
          <w:rFonts w:ascii="Times New Roman" w:eastAsia="Calibri" w:hAnsi="Times New Roman" w:cs="Times New Roman"/>
          <w:b/>
          <w:sz w:val="28"/>
          <w:szCs w:val="28"/>
          <w:lang w:val="ro-MD"/>
        </w:rPr>
      </w:pPr>
      <w:r w:rsidRPr="00AA78E4">
        <w:rPr>
          <w:rFonts w:ascii="Times New Roman" w:eastAsia="Calibri" w:hAnsi="Times New Roman" w:cs="Times New Roman"/>
          <w:b/>
          <w:spacing w:val="-11"/>
          <w:sz w:val="28"/>
          <w:szCs w:val="28"/>
          <w:lang w:val="ro-MD"/>
        </w:rPr>
        <w:t>pentru modificarea unor acte normative</w:t>
      </w:r>
    </w:p>
    <w:p w14:paraId="560B8192" w14:textId="06117CA5" w:rsidR="00BF2978" w:rsidRPr="00AA78E4" w:rsidRDefault="00366A69" w:rsidP="00BF2978">
      <w:pPr>
        <w:spacing w:after="80" w:line="259" w:lineRule="auto"/>
        <w:ind w:left="0"/>
        <w:jc w:val="center"/>
        <w:rPr>
          <w:rFonts w:ascii="Times New Roman" w:eastAsia="Calibri" w:hAnsi="Times New Roman" w:cs="Times New Roman"/>
          <w:b/>
          <w:sz w:val="28"/>
          <w:szCs w:val="28"/>
          <w:lang w:val="ro-MD"/>
        </w:rPr>
      </w:pPr>
      <w:r>
        <w:rPr>
          <w:rFonts w:ascii="Times New Roman" w:eastAsia="Calibri" w:hAnsi="Times New Roman" w:cs="Times New Roman"/>
          <w:b/>
          <w:noProof/>
          <w:sz w:val="28"/>
          <w:szCs w:val="28"/>
          <w:lang w:val="ro-MD"/>
        </w:rPr>
        <mc:AlternateContent>
          <mc:Choice Requires="wps">
            <w:drawing>
              <wp:anchor distT="0" distB="0" distL="114300" distR="114300" simplePos="0" relativeHeight="251658240" behindDoc="0" locked="0" layoutInCell="1" allowOverlap="1" wp14:anchorId="3F5F0A42" wp14:editId="6AF64DBF">
                <wp:simplePos x="0" y="0"/>
                <wp:positionH relativeFrom="column">
                  <wp:posOffset>1084580</wp:posOffset>
                </wp:positionH>
                <wp:positionV relativeFrom="paragraph">
                  <wp:posOffset>25400</wp:posOffset>
                </wp:positionV>
                <wp:extent cx="2862580" cy="0"/>
                <wp:effectExtent l="11430" t="11430" r="12065" b="762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25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0403DCF7" id="_x0000_t32" coordsize="21600,21600" o:spt="32" o:oned="t" path="m,l21600,21600e" filled="f">
                <v:path arrowok="t" fillok="f" o:connecttype="none"/>
                <o:lock v:ext="edit" shapetype="t"/>
              </v:shapetype>
              <v:shape id="AutoShape 2" o:spid="_x0000_s1026" type="#_x0000_t32" style="position:absolute;margin-left:85.4pt;margin-top:2pt;width:225.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"/>
            </w:pict>
          </mc:Fallback>
        </mc:AlternateContent>
      </w:r>
    </w:p>
    <w:p w14:paraId="1276B2EE" w14:textId="77777777" w:rsidR="00BF2978" w:rsidRPr="00AA78E4" w:rsidRDefault="00BF2978" w:rsidP="0052382C">
      <w:pPr>
        <w:spacing w:after="0" w:line="240" w:lineRule="auto"/>
        <w:ind w:left="0" w:firstLine="709"/>
        <w:jc w:val="both"/>
        <w:rPr>
          <w:rFonts w:ascii="Times New Roman" w:eastAsia="Calibri" w:hAnsi="Times New Roman" w:cs="Times New Roman"/>
          <w:sz w:val="28"/>
          <w:szCs w:val="28"/>
          <w:lang w:val="ro-MD"/>
        </w:rPr>
      </w:pPr>
      <w:r w:rsidRPr="00AA78E4">
        <w:rPr>
          <w:rFonts w:ascii="Times New Roman" w:eastAsia="Calibri" w:hAnsi="Times New Roman" w:cs="Times New Roman"/>
          <w:sz w:val="28"/>
          <w:szCs w:val="28"/>
          <w:lang w:val="ro-MD"/>
        </w:rPr>
        <w:t>Parlamentul adoptă prezenta lege organică.</w:t>
      </w:r>
    </w:p>
    <w:p w14:paraId="6EBB15B9" w14:textId="77777777" w:rsidR="00BF2978" w:rsidRPr="00AA78E4" w:rsidRDefault="00BF2978" w:rsidP="0052382C">
      <w:pPr>
        <w:spacing w:after="0" w:line="240" w:lineRule="auto"/>
        <w:ind w:left="0" w:firstLine="709"/>
        <w:jc w:val="both"/>
        <w:rPr>
          <w:rFonts w:ascii="Times New Roman" w:eastAsia="Calibri" w:hAnsi="Times New Roman" w:cs="Times New Roman"/>
          <w:sz w:val="28"/>
          <w:szCs w:val="28"/>
          <w:lang w:val="ro-MD"/>
        </w:rPr>
      </w:pPr>
    </w:p>
    <w:p w14:paraId="5BAFA9AD" w14:textId="45A2BEC5" w:rsidR="007D385E" w:rsidRPr="00040CC4" w:rsidRDefault="007D385E" w:rsidP="0052382C">
      <w:pPr>
        <w:pStyle w:val="NormalWeb"/>
        <w:ind w:firstLine="709"/>
        <w:rPr>
          <w:sz w:val="28"/>
          <w:szCs w:val="28"/>
          <w:shd w:val="clear" w:color="auto" w:fill="FFFFFF"/>
          <w:lang w:val="ro-MD"/>
        </w:rPr>
      </w:pPr>
      <w:r w:rsidRPr="00E9470A">
        <w:rPr>
          <w:b/>
          <w:bCs/>
          <w:color w:val="000000"/>
          <w:sz w:val="28"/>
          <w:szCs w:val="28"/>
          <w:lang w:val="it-IT"/>
        </w:rPr>
        <w:t>Art. I</w:t>
      </w:r>
      <w:r w:rsidRPr="007D385E">
        <w:rPr>
          <w:b/>
          <w:bCs/>
          <w:color w:val="000000"/>
          <w:sz w:val="28"/>
          <w:szCs w:val="28"/>
          <w:lang w:val="it-IT"/>
        </w:rPr>
        <w:t xml:space="preserve">. </w:t>
      </w:r>
      <w:r w:rsidRPr="008A0A15">
        <w:rPr>
          <w:color w:val="000000"/>
          <w:sz w:val="28"/>
          <w:szCs w:val="28"/>
          <w:lang w:val="it-IT"/>
        </w:rPr>
        <w:t>–</w:t>
      </w:r>
      <w:r w:rsidRPr="007D385E">
        <w:rPr>
          <w:b/>
          <w:bCs/>
          <w:color w:val="000000"/>
          <w:sz w:val="28"/>
          <w:szCs w:val="28"/>
          <w:lang w:val="it-IT"/>
        </w:rPr>
        <w:t xml:space="preserve"> </w:t>
      </w:r>
      <w:r w:rsidR="00117720" w:rsidRPr="008A0A15">
        <w:rPr>
          <w:sz w:val="28"/>
          <w:szCs w:val="28"/>
          <w:lang w:val="ro-MD"/>
        </w:rPr>
        <w:t xml:space="preserve">La articolul 6 alineatul (5) din Legea nr. </w:t>
      </w:r>
      <w:r w:rsidR="00126A30" w:rsidRPr="008A0A15">
        <w:rPr>
          <w:sz w:val="28"/>
          <w:szCs w:val="28"/>
          <w:lang w:val="ro-MD"/>
        </w:rPr>
        <w:t>5</w:t>
      </w:r>
      <w:r w:rsidR="00126A30" w:rsidRPr="008859ED">
        <w:rPr>
          <w:sz w:val="28"/>
          <w:szCs w:val="28"/>
          <w:lang w:val="ro-MD"/>
        </w:rPr>
        <w:t>4</w:t>
      </w:r>
      <w:r w:rsidR="00126A30" w:rsidRPr="008A0A15">
        <w:rPr>
          <w:sz w:val="28"/>
          <w:szCs w:val="28"/>
          <w:lang w:val="ro-MD"/>
        </w:rPr>
        <w:t>4</w:t>
      </w:r>
      <w:r w:rsidR="00117720" w:rsidRPr="008A0A15">
        <w:rPr>
          <w:sz w:val="28"/>
          <w:szCs w:val="28"/>
          <w:lang w:val="ro-MD"/>
        </w:rPr>
        <w:t xml:space="preserve">/1995 </w:t>
      </w:r>
      <w:r w:rsidR="008859ED">
        <w:rPr>
          <w:sz w:val="28"/>
          <w:szCs w:val="28"/>
          <w:lang w:val="ro-MD"/>
        </w:rPr>
        <w:t>cu privire la statutul</w:t>
      </w:r>
      <w:r w:rsidR="00117720" w:rsidRPr="008A0A15">
        <w:rPr>
          <w:sz w:val="28"/>
          <w:szCs w:val="28"/>
          <w:lang w:val="ro-MD"/>
        </w:rPr>
        <w:t xml:space="preserve"> </w:t>
      </w:r>
      <w:r w:rsidR="008859ED" w:rsidRPr="008A0A15">
        <w:rPr>
          <w:sz w:val="28"/>
          <w:szCs w:val="28"/>
          <w:lang w:val="ro-MD"/>
        </w:rPr>
        <w:t>judecător</w:t>
      </w:r>
      <w:r w:rsidR="008859ED">
        <w:rPr>
          <w:sz w:val="28"/>
          <w:szCs w:val="28"/>
          <w:lang w:val="ro-MD"/>
        </w:rPr>
        <w:t>ului</w:t>
      </w:r>
      <w:r w:rsidR="008859ED" w:rsidRPr="008A0A15">
        <w:rPr>
          <w:sz w:val="28"/>
          <w:szCs w:val="28"/>
          <w:lang w:val="ro-MD"/>
        </w:rPr>
        <w:t xml:space="preserve"> </w:t>
      </w:r>
      <w:r w:rsidR="00117720" w:rsidRPr="008A0A15">
        <w:rPr>
          <w:sz w:val="28"/>
          <w:szCs w:val="28"/>
          <w:lang w:val="ro-MD"/>
        </w:rPr>
        <w:t xml:space="preserve">(republicată în Monitorul Oficial al Republicii Moldova, 2013, nr. 15–17, art. </w:t>
      </w:r>
      <w:r w:rsidR="008859ED" w:rsidRPr="008A0A15">
        <w:rPr>
          <w:sz w:val="28"/>
          <w:szCs w:val="28"/>
          <w:lang w:val="ro-MD"/>
        </w:rPr>
        <w:t>6</w:t>
      </w:r>
      <w:r w:rsidR="008859ED">
        <w:rPr>
          <w:sz w:val="28"/>
          <w:szCs w:val="28"/>
          <w:lang w:val="ro-MD"/>
        </w:rPr>
        <w:t>3</w:t>
      </w:r>
      <w:r w:rsidR="00117720" w:rsidRPr="008A0A15">
        <w:rPr>
          <w:sz w:val="28"/>
          <w:szCs w:val="28"/>
          <w:lang w:val="ro-MD"/>
        </w:rPr>
        <w:t xml:space="preserve">), cu modificările ulterioare, </w:t>
      </w:r>
      <w:r w:rsidR="004C1E56" w:rsidRPr="00B6593C">
        <w:rPr>
          <w:sz w:val="28"/>
          <w:szCs w:val="28"/>
          <w:lang w:val="ro-MD"/>
        </w:rPr>
        <w:t>textul</w:t>
      </w:r>
      <w:r w:rsidR="004C1E56" w:rsidRPr="008A0A15">
        <w:rPr>
          <w:sz w:val="28"/>
          <w:szCs w:val="28"/>
          <w:lang w:val="ro-MD"/>
        </w:rPr>
        <w:t xml:space="preserve"> </w:t>
      </w:r>
      <w:r w:rsidR="00117720" w:rsidRPr="008A0A15">
        <w:rPr>
          <w:sz w:val="28"/>
          <w:szCs w:val="28"/>
          <w:lang w:val="ro-MD"/>
        </w:rPr>
        <w:t>„6</w:t>
      </w:r>
      <w:r w:rsidR="004C1E56" w:rsidRPr="00040CC4">
        <w:rPr>
          <w:sz w:val="28"/>
          <w:szCs w:val="28"/>
          <w:lang w:val="ro-MD"/>
        </w:rPr>
        <w:t xml:space="preserve"> ani</w:t>
      </w:r>
      <w:r w:rsidR="00117720" w:rsidRPr="008A0A15">
        <w:rPr>
          <w:sz w:val="28"/>
          <w:szCs w:val="28"/>
          <w:lang w:val="ro-MD"/>
        </w:rPr>
        <w:t xml:space="preserve">” se </w:t>
      </w:r>
      <w:r w:rsidR="004C1E56" w:rsidRPr="00040CC4">
        <w:rPr>
          <w:sz w:val="28"/>
          <w:szCs w:val="28"/>
          <w:lang w:val="ro-MD"/>
        </w:rPr>
        <w:t>substituie</w:t>
      </w:r>
      <w:r w:rsidR="004C1E56" w:rsidRPr="008A0A15">
        <w:rPr>
          <w:sz w:val="28"/>
          <w:szCs w:val="28"/>
          <w:lang w:val="ro-MD"/>
        </w:rPr>
        <w:t xml:space="preserve"> </w:t>
      </w:r>
      <w:r w:rsidR="00117720" w:rsidRPr="008A0A15">
        <w:rPr>
          <w:sz w:val="28"/>
          <w:szCs w:val="28"/>
          <w:lang w:val="ro-MD"/>
        </w:rPr>
        <w:t xml:space="preserve">cu </w:t>
      </w:r>
      <w:r w:rsidR="004C1E56" w:rsidRPr="00040CC4">
        <w:rPr>
          <w:sz w:val="28"/>
          <w:szCs w:val="28"/>
          <w:lang w:val="ro-MD"/>
        </w:rPr>
        <w:t>textul</w:t>
      </w:r>
      <w:r w:rsidR="00117720" w:rsidRPr="008A0A15">
        <w:rPr>
          <w:sz w:val="28"/>
          <w:szCs w:val="28"/>
          <w:lang w:val="ro-MD"/>
        </w:rPr>
        <w:t xml:space="preserve"> „4</w:t>
      </w:r>
      <w:r w:rsidR="004C1E56" w:rsidRPr="00040CC4">
        <w:rPr>
          <w:sz w:val="28"/>
          <w:szCs w:val="28"/>
          <w:lang w:val="ro-MD"/>
        </w:rPr>
        <w:t xml:space="preserve"> ani</w:t>
      </w:r>
      <w:r w:rsidR="00117720" w:rsidRPr="008A0A15">
        <w:rPr>
          <w:sz w:val="28"/>
          <w:szCs w:val="28"/>
          <w:lang w:val="ro-MD"/>
        </w:rPr>
        <w:t>”.</w:t>
      </w:r>
    </w:p>
    <w:p w14:paraId="7D0D4921" w14:textId="77777777" w:rsidR="007D385E" w:rsidRDefault="007D385E" w:rsidP="0052382C">
      <w:pPr>
        <w:pStyle w:val="NormalWeb"/>
        <w:ind w:firstLine="709"/>
        <w:rPr>
          <w:sz w:val="28"/>
          <w:szCs w:val="28"/>
          <w:shd w:val="clear" w:color="auto" w:fill="FFFFFF"/>
          <w:lang w:val="ro-MD"/>
        </w:rPr>
      </w:pPr>
    </w:p>
    <w:p w14:paraId="34028D44" w14:textId="21A1401E" w:rsidR="00117720" w:rsidRDefault="00117720" w:rsidP="0052382C">
      <w:pPr>
        <w:pStyle w:val="NormalWeb"/>
        <w:ind w:firstLine="709"/>
        <w:rPr>
          <w:sz w:val="28"/>
          <w:szCs w:val="28"/>
          <w:shd w:val="clear" w:color="auto" w:fill="FFFFFF"/>
          <w:lang w:val="ro-MD"/>
        </w:rPr>
      </w:pPr>
      <w:r w:rsidRPr="00E9470A">
        <w:rPr>
          <w:b/>
          <w:bCs/>
          <w:color w:val="000000"/>
          <w:sz w:val="28"/>
          <w:szCs w:val="28"/>
          <w:lang w:val="it-IT"/>
        </w:rPr>
        <w:t>Art. I</w:t>
      </w:r>
      <w:r>
        <w:rPr>
          <w:b/>
          <w:bCs/>
          <w:color w:val="000000"/>
          <w:sz w:val="28"/>
          <w:szCs w:val="28"/>
          <w:lang w:val="ro-MD"/>
        </w:rPr>
        <w:t>I</w:t>
      </w:r>
      <w:r w:rsidRPr="007D385E">
        <w:rPr>
          <w:b/>
          <w:bCs/>
          <w:color w:val="000000"/>
          <w:sz w:val="28"/>
          <w:szCs w:val="28"/>
          <w:lang w:val="it-IT"/>
        </w:rPr>
        <w:t xml:space="preserve">. </w:t>
      </w:r>
      <w:r w:rsidRPr="004A1196">
        <w:rPr>
          <w:color w:val="000000"/>
          <w:sz w:val="28"/>
          <w:szCs w:val="28"/>
          <w:lang w:val="it-IT"/>
        </w:rPr>
        <w:t>–</w:t>
      </w:r>
      <w:r w:rsidRPr="007D385E">
        <w:rPr>
          <w:b/>
          <w:bCs/>
          <w:color w:val="000000"/>
          <w:sz w:val="28"/>
          <w:szCs w:val="28"/>
          <w:lang w:val="it-IT"/>
        </w:rPr>
        <w:t xml:space="preserve"> </w:t>
      </w:r>
      <w:r w:rsidRPr="007D385E">
        <w:rPr>
          <w:sz w:val="28"/>
          <w:szCs w:val="28"/>
          <w:shd w:val="clear" w:color="auto" w:fill="FFFFFF"/>
          <w:lang w:val="ro-MD"/>
        </w:rPr>
        <w:t xml:space="preserve">Articolul 4 din Legea </w:t>
      </w:r>
      <w:r w:rsidRPr="004A1196">
        <w:rPr>
          <w:sz w:val="28"/>
          <w:szCs w:val="28"/>
          <w:shd w:val="clear" w:color="auto" w:fill="FFFFFF"/>
          <w:lang w:val="ro-MD"/>
        </w:rPr>
        <w:t>nr. 26/2022</w:t>
      </w:r>
      <w:r w:rsidRPr="007D385E">
        <w:rPr>
          <w:sz w:val="28"/>
          <w:szCs w:val="28"/>
          <w:shd w:val="clear" w:color="auto" w:fill="FFFFFF"/>
          <w:lang w:val="ro-MD"/>
        </w:rPr>
        <w:t xml:space="preserve"> privind unele măsuri aferente selectării candidaților la funcția de membru în organele de autoadministrare ale judecătorilor și procurorilor (Monitorul Oficial al Republicii Moldova, 2022, nr. 72, art. 103), cu modificările ulterioare, se completează cu alineatul (3) cu următorul cuprins:</w:t>
      </w:r>
    </w:p>
    <w:p w14:paraId="4C105738" w14:textId="77777777" w:rsidR="00117720" w:rsidRPr="007D385E" w:rsidRDefault="00117720" w:rsidP="0052382C">
      <w:pPr>
        <w:pStyle w:val="NormalWeb"/>
        <w:ind w:firstLine="709"/>
        <w:rPr>
          <w:sz w:val="28"/>
          <w:szCs w:val="28"/>
          <w:shd w:val="clear" w:color="auto" w:fill="FFFFFF"/>
          <w:lang w:val="ro-MD"/>
        </w:rPr>
      </w:pPr>
    </w:p>
    <w:p w14:paraId="0BA7CCE0" w14:textId="7D4D269E" w:rsidR="00BF2978" w:rsidRPr="00AA78E4" w:rsidRDefault="007D385E" w:rsidP="0052382C">
      <w:pPr>
        <w:pStyle w:val="NoSpacing"/>
        <w:ind w:firstLine="709"/>
        <w:jc w:val="both"/>
        <w:rPr>
          <w:rFonts w:ascii="Times New Roman" w:eastAsia="Times New Roman" w:hAnsi="Times New Roman" w:cs="Times New Roman"/>
          <w:b/>
          <w:bCs/>
          <w:sz w:val="28"/>
          <w:szCs w:val="28"/>
        </w:rPr>
      </w:pPr>
      <w:r w:rsidRPr="008A0A15">
        <w:rPr>
          <w:rFonts w:ascii="Times New Roman" w:hAnsi="Times New Roman" w:cs="Times New Roman"/>
          <w:sz w:val="28"/>
          <w:szCs w:val="28"/>
          <w:shd w:val="clear" w:color="auto" w:fill="FFFFFF"/>
          <w:lang w:val="ro-MD"/>
        </w:rPr>
        <w:t xml:space="preserve">„(3) Membrii Comisiei de evaluare </w:t>
      </w:r>
      <w:proofErr w:type="spellStart"/>
      <w:r w:rsidRPr="008A0A15">
        <w:rPr>
          <w:rFonts w:ascii="Times New Roman" w:hAnsi="Times New Roman" w:cs="Times New Roman"/>
          <w:sz w:val="28"/>
          <w:szCs w:val="28"/>
          <w:shd w:val="clear" w:color="auto" w:fill="FFFFFF"/>
          <w:lang w:val="ro-MD"/>
        </w:rPr>
        <w:t>şi</w:t>
      </w:r>
      <w:proofErr w:type="spellEnd"/>
      <w:r w:rsidRPr="008A0A15">
        <w:rPr>
          <w:rFonts w:ascii="Times New Roman" w:hAnsi="Times New Roman" w:cs="Times New Roman"/>
          <w:sz w:val="28"/>
          <w:szCs w:val="28"/>
          <w:shd w:val="clear" w:color="auto" w:fill="FFFFFF"/>
          <w:lang w:val="ro-MD"/>
        </w:rPr>
        <w:t xml:space="preserve"> angajații secretariatului beneficiază de imunitate </w:t>
      </w:r>
      <w:proofErr w:type="spellStart"/>
      <w:r w:rsidRPr="008A0A15">
        <w:rPr>
          <w:rFonts w:ascii="Times New Roman" w:hAnsi="Times New Roman" w:cs="Times New Roman"/>
          <w:sz w:val="28"/>
          <w:szCs w:val="28"/>
          <w:shd w:val="clear" w:color="auto" w:fill="FFFFFF"/>
          <w:lang w:val="ro-MD"/>
        </w:rPr>
        <w:t>funcţională</w:t>
      </w:r>
      <w:proofErr w:type="spellEnd"/>
      <w:r w:rsidRPr="008A0A15">
        <w:rPr>
          <w:rFonts w:ascii="Times New Roman" w:hAnsi="Times New Roman" w:cs="Times New Roman"/>
          <w:sz w:val="28"/>
          <w:szCs w:val="28"/>
          <w:shd w:val="clear" w:color="auto" w:fill="FFFFFF"/>
          <w:lang w:val="ro-MD"/>
        </w:rPr>
        <w:t xml:space="preserve"> </w:t>
      </w:r>
      <w:proofErr w:type="spellStart"/>
      <w:r w:rsidRPr="008A0A15">
        <w:rPr>
          <w:rFonts w:ascii="Times New Roman" w:hAnsi="Times New Roman" w:cs="Times New Roman"/>
          <w:sz w:val="28"/>
          <w:szCs w:val="28"/>
          <w:shd w:val="clear" w:color="auto" w:fill="FFFFFF"/>
          <w:lang w:val="ro-MD"/>
        </w:rPr>
        <w:t>şi</w:t>
      </w:r>
      <w:proofErr w:type="spellEnd"/>
      <w:r w:rsidRPr="008A0A15">
        <w:rPr>
          <w:rFonts w:ascii="Times New Roman" w:hAnsi="Times New Roman" w:cs="Times New Roman"/>
          <w:sz w:val="28"/>
          <w:szCs w:val="28"/>
          <w:shd w:val="clear" w:color="auto" w:fill="FFFFFF"/>
          <w:lang w:val="ro-MD"/>
        </w:rPr>
        <w:t xml:space="preserve"> nu pot fi </w:t>
      </w:r>
      <w:proofErr w:type="spellStart"/>
      <w:r w:rsidRPr="008A0A15">
        <w:rPr>
          <w:rFonts w:ascii="Times New Roman" w:hAnsi="Times New Roman" w:cs="Times New Roman"/>
          <w:sz w:val="28"/>
          <w:szCs w:val="28"/>
          <w:shd w:val="clear" w:color="auto" w:fill="FFFFFF"/>
          <w:lang w:val="ro-MD"/>
        </w:rPr>
        <w:t>traşi</w:t>
      </w:r>
      <w:proofErr w:type="spellEnd"/>
      <w:r w:rsidRPr="008A0A15">
        <w:rPr>
          <w:rFonts w:ascii="Times New Roman" w:hAnsi="Times New Roman" w:cs="Times New Roman"/>
          <w:sz w:val="28"/>
          <w:szCs w:val="28"/>
          <w:shd w:val="clear" w:color="auto" w:fill="FFFFFF"/>
          <w:lang w:val="ro-MD"/>
        </w:rPr>
        <w:t xml:space="preserve"> la răspundere pentru opinia exprimată în exercitarea mandatului </w:t>
      </w:r>
      <w:proofErr w:type="spellStart"/>
      <w:r w:rsidRPr="008A0A15">
        <w:rPr>
          <w:rFonts w:ascii="Times New Roman" w:hAnsi="Times New Roman" w:cs="Times New Roman"/>
          <w:sz w:val="28"/>
          <w:szCs w:val="28"/>
          <w:shd w:val="clear" w:color="auto" w:fill="FFFFFF"/>
          <w:lang w:val="ro-MD"/>
        </w:rPr>
        <w:t>şi</w:t>
      </w:r>
      <w:proofErr w:type="spellEnd"/>
      <w:r w:rsidRPr="008A0A15">
        <w:rPr>
          <w:rFonts w:ascii="Times New Roman" w:hAnsi="Times New Roman" w:cs="Times New Roman"/>
          <w:sz w:val="28"/>
          <w:szCs w:val="28"/>
          <w:shd w:val="clear" w:color="auto" w:fill="FFFFFF"/>
          <w:lang w:val="ro-MD"/>
        </w:rPr>
        <w:t xml:space="preserve"> a </w:t>
      </w:r>
      <w:proofErr w:type="spellStart"/>
      <w:r w:rsidRPr="008A0A15">
        <w:rPr>
          <w:rFonts w:ascii="Times New Roman" w:hAnsi="Times New Roman" w:cs="Times New Roman"/>
          <w:sz w:val="28"/>
          <w:szCs w:val="28"/>
          <w:shd w:val="clear" w:color="auto" w:fill="FFFFFF"/>
          <w:lang w:val="ro-MD"/>
        </w:rPr>
        <w:t>atribuţiilor</w:t>
      </w:r>
      <w:proofErr w:type="spellEnd"/>
      <w:r w:rsidRPr="008A0A15">
        <w:rPr>
          <w:rFonts w:ascii="Times New Roman" w:hAnsi="Times New Roman" w:cs="Times New Roman"/>
          <w:sz w:val="28"/>
          <w:szCs w:val="28"/>
          <w:shd w:val="clear" w:color="auto" w:fill="FFFFFF"/>
          <w:lang w:val="ro-MD"/>
        </w:rPr>
        <w:t xml:space="preserve">. Urmărirea penală în privința acestora este pornită de Procurorul General, cu acordul Comisiei de evaluare. În caz de </w:t>
      </w:r>
      <w:proofErr w:type="spellStart"/>
      <w:r w:rsidRPr="008A0A15">
        <w:rPr>
          <w:rFonts w:ascii="Times New Roman" w:hAnsi="Times New Roman" w:cs="Times New Roman"/>
          <w:sz w:val="28"/>
          <w:szCs w:val="28"/>
          <w:shd w:val="clear" w:color="auto" w:fill="FFFFFF"/>
          <w:lang w:val="ro-MD"/>
        </w:rPr>
        <w:t>infracţiune</w:t>
      </w:r>
      <w:proofErr w:type="spellEnd"/>
      <w:r w:rsidRPr="008A0A15">
        <w:rPr>
          <w:rFonts w:ascii="Times New Roman" w:hAnsi="Times New Roman" w:cs="Times New Roman"/>
          <w:sz w:val="28"/>
          <w:szCs w:val="28"/>
          <w:shd w:val="clear" w:color="auto" w:fill="FFFFFF"/>
          <w:lang w:val="ro-MD"/>
        </w:rPr>
        <w:t xml:space="preserve"> flagrantă, acordul </w:t>
      </w:r>
      <w:r w:rsidRPr="007D385E">
        <w:rPr>
          <w:rFonts w:ascii="Times New Roman" w:hAnsi="Times New Roman" w:cs="Times New Roman"/>
          <w:sz w:val="28"/>
          <w:szCs w:val="28"/>
        </w:rPr>
        <w:t>Comisiei de evaluare</w:t>
      </w:r>
      <w:r w:rsidRPr="007D385E">
        <w:rPr>
          <w:rFonts w:ascii="Times New Roman" w:hAnsi="Times New Roman" w:cs="Times New Roman"/>
          <w:color w:val="FF0000"/>
          <w:sz w:val="28"/>
          <w:szCs w:val="28"/>
        </w:rPr>
        <w:t xml:space="preserve"> </w:t>
      </w:r>
      <w:r w:rsidRPr="008A0A15">
        <w:rPr>
          <w:rFonts w:ascii="Times New Roman" w:hAnsi="Times New Roman" w:cs="Times New Roman"/>
          <w:sz w:val="28"/>
          <w:szCs w:val="28"/>
          <w:shd w:val="clear" w:color="auto" w:fill="FFFFFF"/>
          <w:lang w:val="ro-MD"/>
        </w:rPr>
        <w:t>nu este necesar.”</w:t>
      </w:r>
      <w:r w:rsidR="00BF2978" w:rsidRPr="007D385E">
        <w:rPr>
          <w:rFonts w:ascii="Times New Roman" w:hAnsi="Times New Roman" w:cs="Times New Roman"/>
          <w:sz w:val="28"/>
          <w:szCs w:val="28"/>
        </w:rPr>
        <w:t xml:space="preserve"> </w:t>
      </w:r>
    </w:p>
    <w:p w14:paraId="3F6B73F5" w14:textId="77777777" w:rsidR="00BF2978" w:rsidRPr="00AA78E4" w:rsidRDefault="00BF2978" w:rsidP="0052382C">
      <w:pPr>
        <w:spacing w:after="0" w:line="240" w:lineRule="auto"/>
        <w:ind w:left="0" w:firstLine="709"/>
        <w:jc w:val="both"/>
        <w:rPr>
          <w:rFonts w:ascii="Times New Roman" w:eastAsia="Times New Roman" w:hAnsi="Times New Roman" w:cs="Times New Roman"/>
          <w:b/>
          <w:bCs/>
          <w:color w:val="000000"/>
          <w:sz w:val="28"/>
          <w:szCs w:val="28"/>
          <w:lang w:val="it-IT"/>
        </w:rPr>
      </w:pPr>
    </w:p>
    <w:p w14:paraId="184C5BE4" w14:textId="01320A19" w:rsidR="00BF2978" w:rsidRPr="00AA78E4" w:rsidRDefault="00BF2978" w:rsidP="0052382C">
      <w:pPr>
        <w:spacing w:after="0" w:line="240" w:lineRule="auto"/>
        <w:ind w:left="0" w:firstLine="709"/>
        <w:jc w:val="both"/>
        <w:rPr>
          <w:rFonts w:ascii="Times New Roman" w:eastAsia="Times New Roman" w:hAnsi="Times New Roman" w:cs="Times New Roman"/>
          <w:sz w:val="28"/>
          <w:szCs w:val="28"/>
          <w:lang w:val="it-IT"/>
        </w:rPr>
      </w:pPr>
      <w:r w:rsidRPr="00AA78E4">
        <w:rPr>
          <w:rFonts w:ascii="Times New Roman" w:eastAsia="Times New Roman" w:hAnsi="Times New Roman" w:cs="Times New Roman"/>
          <w:b/>
          <w:bCs/>
          <w:color w:val="000000"/>
          <w:sz w:val="28"/>
          <w:szCs w:val="28"/>
          <w:lang w:val="it-IT"/>
        </w:rPr>
        <w:t>Art. II</w:t>
      </w:r>
      <w:r w:rsidR="00491C1B">
        <w:rPr>
          <w:rFonts w:ascii="Times New Roman" w:eastAsia="Times New Roman" w:hAnsi="Times New Roman" w:cs="Times New Roman"/>
          <w:b/>
          <w:bCs/>
          <w:color w:val="000000"/>
          <w:sz w:val="28"/>
          <w:szCs w:val="28"/>
          <w:lang w:val="it-IT"/>
        </w:rPr>
        <w:t>I</w:t>
      </w:r>
      <w:r w:rsidRPr="00AA78E4">
        <w:rPr>
          <w:rFonts w:ascii="Times New Roman" w:eastAsia="Times New Roman" w:hAnsi="Times New Roman" w:cs="Times New Roman"/>
          <w:b/>
          <w:bCs/>
          <w:color w:val="000000"/>
          <w:sz w:val="28"/>
          <w:szCs w:val="28"/>
          <w:lang w:val="it-IT"/>
        </w:rPr>
        <w:t xml:space="preserve">. </w:t>
      </w:r>
      <w:r w:rsidRPr="00AA78E4">
        <w:rPr>
          <w:rFonts w:ascii="Times New Roman" w:eastAsia="Times New Roman" w:hAnsi="Times New Roman" w:cs="Times New Roman"/>
          <w:color w:val="000000"/>
          <w:sz w:val="28"/>
          <w:szCs w:val="28"/>
          <w:lang w:val="it-IT"/>
        </w:rPr>
        <w:t>– La art</w:t>
      </w:r>
      <w:r w:rsidR="002A6404">
        <w:rPr>
          <w:rFonts w:ascii="Times New Roman" w:eastAsia="Times New Roman" w:hAnsi="Times New Roman" w:cs="Times New Roman"/>
          <w:color w:val="000000"/>
          <w:sz w:val="28"/>
          <w:szCs w:val="28"/>
          <w:lang w:val="it-IT"/>
        </w:rPr>
        <w:t>icolul</w:t>
      </w:r>
      <w:r w:rsidRPr="00AA78E4">
        <w:rPr>
          <w:rFonts w:ascii="Times New Roman" w:eastAsia="Times New Roman" w:hAnsi="Times New Roman" w:cs="Times New Roman"/>
          <w:color w:val="000000"/>
          <w:sz w:val="28"/>
          <w:szCs w:val="28"/>
          <w:lang w:val="it-IT"/>
        </w:rPr>
        <w:t xml:space="preserve"> 13 alineatul (4) din Legea </w:t>
      </w:r>
      <w:r w:rsidRPr="007D385E">
        <w:rPr>
          <w:rFonts w:ascii="Times New Roman" w:eastAsia="Times New Roman" w:hAnsi="Times New Roman" w:cs="Times New Roman"/>
          <w:color w:val="000000"/>
          <w:sz w:val="28"/>
          <w:szCs w:val="28"/>
          <w:lang w:val="it-IT"/>
        </w:rPr>
        <w:t>nr. 64/2023</w:t>
      </w:r>
      <w:r w:rsidRPr="00AA78E4">
        <w:rPr>
          <w:rFonts w:ascii="Times New Roman" w:eastAsia="Times New Roman" w:hAnsi="Times New Roman" w:cs="Times New Roman"/>
          <w:b/>
          <w:bCs/>
          <w:color w:val="000000"/>
          <w:sz w:val="28"/>
          <w:szCs w:val="28"/>
          <w:lang w:val="it-IT"/>
        </w:rPr>
        <w:t xml:space="preserve"> </w:t>
      </w:r>
      <w:r w:rsidRPr="00AA78E4">
        <w:rPr>
          <w:rFonts w:ascii="Times New Roman" w:eastAsia="Times New Roman" w:hAnsi="Times New Roman" w:cs="Times New Roman"/>
          <w:color w:val="333333"/>
          <w:sz w:val="28"/>
          <w:szCs w:val="28"/>
          <w:shd w:val="clear" w:color="auto" w:fill="FFFFFF"/>
          <w:lang w:val="it-IT"/>
        </w:rPr>
        <w:t>cu privire la Curtea Supremă de Justiție (Monitorul Oficial al Republicii Moldova, 2023, nr.</w:t>
      </w:r>
      <w:r w:rsidR="002A6404">
        <w:rPr>
          <w:rFonts w:ascii="Times New Roman" w:eastAsia="Times New Roman" w:hAnsi="Times New Roman" w:cs="Times New Roman"/>
          <w:color w:val="333333"/>
          <w:sz w:val="28"/>
          <w:szCs w:val="28"/>
          <w:shd w:val="clear" w:color="auto" w:fill="FFFFFF"/>
          <w:lang w:val="it-IT"/>
        </w:rPr>
        <w:t> </w:t>
      </w:r>
      <w:r w:rsidRPr="00AA78E4">
        <w:rPr>
          <w:rFonts w:ascii="Times New Roman" w:eastAsia="Times New Roman" w:hAnsi="Times New Roman" w:cs="Times New Roman"/>
          <w:color w:val="333333"/>
          <w:sz w:val="28"/>
          <w:szCs w:val="28"/>
          <w:shd w:val="clear" w:color="auto" w:fill="FFFFFF"/>
          <w:lang w:val="it-IT"/>
        </w:rPr>
        <w:t>117–118, art. 190), cu modificările ulterioare, cuvintele „și cu competențele stabilite prin aceasta” se exclud.</w:t>
      </w:r>
    </w:p>
    <w:p w14:paraId="446E0428" w14:textId="77777777" w:rsidR="00BF2978" w:rsidRPr="00AA78E4" w:rsidRDefault="00BF2978" w:rsidP="0052382C">
      <w:pPr>
        <w:spacing w:after="0" w:line="240" w:lineRule="auto"/>
        <w:ind w:left="0" w:firstLine="709"/>
        <w:jc w:val="both"/>
        <w:rPr>
          <w:rFonts w:ascii="Times New Roman" w:eastAsia="Times New Roman" w:hAnsi="Times New Roman" w:cs="Times New Roman"/>
          <w:b/>
          <w:bCs/>
          <w:color w:val="000000"/>
          <w:sz w:val="28"/>
          <w:szCs w:val="28"/>
          <w:shd w:val="clear" w:color="auto" w:fill="FFFFFF"/>
          <w:lang w:val="it-IT"/>
        </w:rPr>
      </w:pPr>
    </w:p>
    <w:p w14:paraId="4BA25390" w14:textId="3846488A" w:rsidR="00BF2978" w:rsidRPr="00AA78E4" w:rsidRDefault="00BF2978" w:rsidP="0052382C">
      <w:pPr>
        <w:spacing w:after="0" w:line="240" w:lineRule="auto"/>
        <w:ind w:left="0" w:firstLine="709"/>
        <w:jc w:val="both"/>
        <w:rPr>
          <w:rFonts w:ascii="Times New Roman" w:eastAsia="Times New Roman" w:hAnsi="Times New Roman" w:cs="Times New Roman"/>
          <w:sz w:val="28"/>
          <w:szCs w:val="28"/>
          <w:lang w:val="it-IT"/>
        </w:rPr>
      </w:pPr>
      <w:r w:rsidRPr="00AA78E4">
        <w:rPr>
          <w:rFonts w:ascii="Times New Roman" w:eastAsia="Times New Roman" w:hAnsi="Times New Roman" w:cs="Times New Roman"/>
          <w:b/>
          <w:bCs/>
          <w:color w:val="000000"/>
          <w:sz w:val="28"/>
          <w:szCs w:val="28"/>
          <w:shd w:val="clear" w:color="auto" w:fill="FFFFFF"/>
          <w:lang w:val="it-IT"/>
        </w:rPr>
        <w:t>Art. I</w:t>
      </w:r>
      <w:r w:rsidR="00491C1B">
        <w:rPr>
          <w:rFonts w:ascii="Times New Roman" w:eastAsia="Times New Roman" w:hAnsi="Times New Roman" w:cs="Times New Roman"/>
          <w:b/>
          <w:bCs/>
          <w:color w:val="000000"/>
          <w:sz w:val="28"/>
          <w:szCs w:val="28"/>
          <w:shd w:val="clear" w:color="auto" w:fill="FFFFFF"/>
          <w:lang w:val="it-IT"/>
        </w:rPr>
        <w:t>V</w:t>
      </w:r>
      <w:r w:rsidRPr="00AA78E4">
        <w:rPr>
          <w:rFonts w:ascii="Times New Roman" w:eastAsia="Times New Roman" w:hAnsi="Times New Roman" w:cs="Times New Roman"/>
          <w:b/>
          <w:bCs/>
          <w:color w:val="000000"/>
          <w:sz w:val="28"/>
          <w:szCs w:val="28"/>
          <w:shd w:val="clear" w:color="auto" w:fill="FFFFFF"/>
          <w:lang w:val="it-IT"/>
        </w:rPr>
        <w:t>.</w:t>
      </w:r>
      <w:r w:rsidRPr="00AA78E4">
        <w:rPr>
          <w:rFonts w:ascii="Times New Roman" w:eastAsia="Times New Roman" w:hAnsi="Times New Roman" w:cs="Times New Roman"/>
          <w:color w:val="000000"/>
          <w:sz w:val="28"/>
          <w:szCs w:val="28"/>
          <w:lang w:val="it-IT"/>
        </w:rPr>
        <w:t xml:space="preserve"> – Legea </w:t>
      </w:r>
      <w:r w:rsidRPr="007D385E">
        <w:rPr>
          <w:rFonts w:ascii="Times New Roman" w:eastAsia="Times New Roman" w:hAnsi="Times New Roman" w:cs="Times New Roman"/>
          <w:color w:val="000000"/>
          <w:sz w:val="28"/>
          <w:szCs w:val="28"/>
          <w:lang w:val="it-IT"/>
        </w:rPr>
        <w:t>nr. 65/2023</w:t>
      </w:r>
      <w:r w:rsidRPr="00AA78E4">
        <w:rPr>
          <w:rFonts w:ascii="Times New Roman" w:eastAsia="Times New Roman" w:hAnsi="Times New Roman" w:cs="Times New Roman"/>
          <w:color w:val="000000"/>
          <w:sz w:val="28"/>
          <w:szCs w:val="28"/>
          <w:lang w:val="it-IT"/>
        </w:rPr>
        <w:t xml:space="preserve"> privind evaluarea externă a judecătorilor și a candidaților la funcția de judecător al Curții Supreme de Justiție (Monitorul Oficial al Republicii Moldova, 2023, nr. 117</w:t>
      </w:r>
      <w:r w:rsidR="002A6404">
        <w:rPr>
          <w:rFonts w:ascii="Times New Roman" w:eastAsia="Times New Roman" w:hAnsi="Times New Roman" w:cs="Times New Roman"/>
          <w:color w:val="000000"/>
          <w:sz w:val="28"/>
          <w:szCs w:val="28"/>
          <w:lang w:val="it-IT"/>
        </w:rPr>
        <w:t>–</w:t>
      </w:r>
      <w:r w:rsidRPr="00AA78E4">
        <w:rPr>
          <w:rFonts w:ascii="Times New Roman" w:eastAsia="Times New Roman" w:hAnsi="Times New Roman" w:cs="Times New Roman"/>
          <w:color w:val="000000"/>
          <w:sz w:val="28"/>
          <w:szCs w:val="28"/>
          <w:lang w:val="it-IT"/>
        </w:rPr>
        <w:t>118, art. 192), cu modificările ulterioare, se modifică după cum urmează:</w:t>
      </w:r>
    </w:p>
    <w:p w14:paraId="2D6C9DC5" w14:textId="5A8138CF" w:rsidR="00BF2978" w:rsidRPr="00AA78E4" w:rsidRDefault="00BF2978" w:rsidP="0052382C">
      <w:pPr>
        <w:spacing w:after="0" w:line="240" w:lineRule="auto"/>
        <w:ind w:left="0" w:firstLine="709"/>
        <w:jc w:val="both"/>
        <w:rPr>
          <w:rFonts w:ascii="Times New Roman" w:eastAsia="Times New Roman" w:hAnsi="Times New Roman" w:cs="Times New Roman"/>
          <w:sz w:val="28"/>
          <w:szCs w:val="28"/>
          <w:lang w:val="it-IT"/>
        </w:rPr>
      </w:pPr>
    </w:p>
    <w:p w14:paraId="3AED5BF8" w14:textId="37231EC6" w:rsidR="00BF2978" w:rsidRPr="008A0A15" w:rsidRDefault="00455542" w:rsidP="0052382C">
      <w:pPr>
        <w:pStyle w:val="ListParagraph"/>
        <w:numPr>
          <w:ilvl w:val="0"/>
          <w:numId w:val="2"/>
        </w:numPr>
        <w:spacing w:after="0" w:line="240" w:lineRule="auto"/>
        <w:ind w:left="0" w:firstLine="709"/>
        <w:jc w:val="both"/>
        <w:textAlignment w:val="baseline"/>
        <w:rPr>
          <w:rFonts w:ascii="Times New Roman" w:eastAsia="Times New Roman" w:hAnsi="Times New Roman" w:cs="Times New Roman"/>
          <w:color w:val="000000"/>
          <w:sz w:val="28"/>
          <w:szCs w:val="28"/>
          <w:lang w:val="it-IT"/>
        </w:rPr>
      </w:pPr>
      <w:r>
        <w:rPr>
          <w:rFonts w:ascii="Times New Roman" w:eastAsia="Times New Roman" w:hAnsi="Times New Roman" w:cs="Times New Roman"/>
          <w:color w:val="000000"/>
          <w:sz w:val="28"/>
          <w:szCs w:val="28"/>
          <w:lang w:val="it-IT"/>
        </w:rPr>
        <w:t>A</w:t>
      </w:r>
      <w:r w:rsidR="00BF2978" w:rsidRPr="008A0A15">
        <w:rPr>
          <w:rFonts w:ascii="Times New Roman" w:eastAsia="Times New Roman" w:hAnsi="Times New Roman" w:cs="Times New Roman"/>
          <w:color w:val="000000"/>
          <w:sz w:val="28"/>
          <w:szCs w:val="28"/>
          <w:lang w:val="it-IT"/>
        </w:rPr>
        <w:t>rticolul 11:</w:t>
      </w:r>
    </w:p>
    <w:p w14:paraId="3A867C09" w14:textId="77777777" w:rsidR="00C83887" w:rsidRDefault="00C83887" w:rsidP="0052382C">
      <w:pPr>
        <w:spacing w:after="0" w:line="240" w:lineRule="auto"/>
        <w:ind w:left="0" w:firstLine="709"/>
        <w:jc w:val="both"/>
        <w:rPr>
          <w:rFonts w:ascii="Times New Roman" w:eastAsia="Times New Roman" w:hAnsi="Times New Roman" w:cs="Times New Roman"/>
          <w:color w:val="000000"/>
          <w:sz w:val="28"/>
          <w:szCs w:val="28"/>
          <w:lang w:val="it-IT"/>
        </w:rPr>
      </w:pPr>
    </w:p>
    <w:p w14:paraId="31D2CAA7" w14:textId="7386294D" w:rsidR="00903569" w:rsidRDefault="00BF2978" w:rsidP="0052382C">
      <w:pPr>
        <w:spacing w:after="0" w:line="240" w:lineRule="auto"/>
        <w:ind w:left="0" w:firstLine="709"/>
        <w:jc w:val="both"/>
        <w:rPr>
          <w:rFonts w:ascii="Times New Roman" w:eastAsia="Times New Roman" w:hAnsi="Times New Roman" w:cs="Times New Roman"/>
          <w:color w:val="000000"/>
          <w:sz w:val="28"/>
          <w:szCs w:val="28"/>
          <w:lang w:val="it-IT"/>
        </w:rPr>
      </w:pPr>
      <w:r w:rsidRPr="00AA78E4">
        <w:rPr>
          <w:rFonts w:ascii="Times New Roman" w:eastAsia="Times New Roman" w:hAnsi="Times New Roman" w:cs="Times New Roman"/>
          <w:color w:val="000000"/>
          <w:sz w:val="28"/>
          <w:szCs w:val="28"/>
          <w:lang w:val="it-IT"/>
        </w:rPr>
        <w:t>la alineatul (4)</w:t>
      </w:r>
      <w:r w:rsidR="00F67679">
        <w:rPr>
          <w:rFonts w:ascii="Times New Roman" w:eastAsia="Times New Roman" w:hAnsi="Times New Roman" w:cs="Times New Roman"/>
          <w:color w:val="000000"/>
          <w:sz w:val="28"/>
          <w:szCs w:val="28"/>
          <w:lang w:val="it-IT"/>
        </w:rPr>
        <w:t>,</w:t>
      </w:r>
      <w:r w:rsidRPr="00AA78E4">
        <w:rPr>
          <w:rFonts w:ascii="Times New Roman" w:eastAsia="Times New Roman" w:hAnsi="Times New Roman" w:cs="Times New Roman"/>
          <w:color w:val="000000"/>
          <w:sz w:val="28"/>
          <w:szCs w:val="28"/>
          <w:lang w:val="it-IT"/>
        </w:rPr>
        <w:t xml:space="preserve"> partea introductivă va avea următorul cuprins: </w:t>
      </w:r>
    </w:p>
    <w:p w14:paraId="2A84A7B1" w14:textId="77777777" w:rsidR="00903569" w:rsidRDefault="00903569" w:rsidP="0052382C">
      <w:pPr>
        <w:spacing w:after="0" w:line="240" w:lineRule="auto"/>
        <w:ind w:left="0" w:firstLine="709"/>
        <w:jc w:val="both"/>
        <w:rPr>
          <w:rFonts w:ascii="Times New Roman" w:eastAsia="Times New Roman" w:hAnsi="Times New Roman" w:cs="Times New Roman"/>
          <w:color w:val="000000"/>
          <w:sz w:val="28"/>
          <w:szCs w:val="28"/>
          <w:lang w:val="it-IT"/>
        </w:rPr>
      </w:pPr>
    </w:p>
    <w:p w14:paraId="3EEE04EC" w14:textId="59605B95" w:rsidR="00BF2978" w:rsidRPr="00AA78E4" w:rsidRDefault="00BF2978" w:rsidP="0052382C">
      <w:pPr>
        <w:spacing w:after="0" w:line="240" w:lineRule="auto"/>
        <w:ind w:left="0" w:firstLine="709"/>
        <w:jc w:val="both"/>
        <w:rPr>
          <w:rFonts w:ascii="Times New Roman" w:eastAsia="Times New Roman" w:hAnsi="Times New Roman" w:cs="Times New Roman"/>
          <w:sz w:val="28"/>
          <w:szCs w:val="28"/>
          <w:lang w:val="it-IT"/>
        </w:rPr>
      </w:pPr>
      <w:r w:rsidRPr="00AA78E4">
        <w:rPr>
          <w:rFonts w:ascii="Times New Roman" w:eastAsia="Times New Roman" w:hAnsi="Times New Roman" w:cs="Times New Roman"/>
          <w:color w:val="000000"/>
          <w:sz w:val="28"/>
          <w:szCs w:val="28"/>
          <w:lang w:val="it-IT"/>
        </w:rPr>
        <w:t>„</w:t>
      </w:r>
      <w:r w:rsidRPr="00AA78E4">
        <w:rPr>
          <w:rFonts w:ascii="Times New Roman" w:eastAsia="Times New Roman" w:hAnsi="Times New Roman" w:cs="Times New Roman"/>
          <w:color w:val="000000"/>
          <w:sz w:val="28"/>
          <w:szCs w:val="28"/>
          <w:shd w:val="clear" w:color="auto" w:fill="FFFFFF"/>
          <w:lang w:val="it-IT"/>
        </w:rPr>
        <w:t xml:space="preserve">În procesul de evaluare a integrității financiare, </w:t>
      </w:r>
      <w:r w:rsidR="00F67679">
        <w:rPr>
          <w:rFonts w:ascii="Times New Roman" w:eastAsia="Times New Roman" w:hAnsi="Times New Roman" w:cs="Times New Roman"/>
          <w:color w:val="000000"/>
          <w:sz w:val="28"/>
          <w:szCs w:val="28"/>
          <w:shd w:val="clear" w:color="auto" w:fill="FFFFFF"/>
          <w:lang w:val="it-IT"/>
        </w:rPr>
        <w:t>C</w:t>
      </w:r>
      <w:r w:rsidR="00F67679" w:rsidRPr="00AA78E4">
        <w:rPr>
          <w:rFonts w:ascii="Times New Roman" w:eastAsia="Times New Roman" w:hAnsi="Times New Roman" w:cs="Times New Roman"/>
          <w:color w:val="000000"/>
          <w:sz w:val="28"/>
          <w:szCs w:val="28"/>
          <w:shd w:val="clear" w:color="auto" w:fill="FFFFFF"/>
          <w:lang w:val="it-IT"/>
        </w:rPr>
        <w:t xml:space="preserve">omisia </w:t>
      </w:r>
      <w:r w:rsidRPr="00AA78E4">
        <w:rPr>
          <w:rFonts w:ascii="Times New Roman" w:eastAsia="Times New Roman" w:hAnsi="Times New Roman" w:cs="Times New Roman"/>
          <w:color w:val="000000"/>
          <w:sz w:val="28"/>
          <w:szCs w:val="28"/>
          <w:shd w:val="clear" w:color="auto" w:fill="FFFFFF"/>
          <w:lang w:val="it-IT"/>
        </w:rPr>
        <w:t xml:space="preserve">de evaluare </w:t>
      </w:r>
      <w:r w:rsidRPr="00D069BD">
        <w:rPr>
          <w:rFonts w:ascii="Times New Roman" w:eastAsia="Times New Roman" w:hAnsi="Times New Roman" w:cs="Times New Roman"/>
          <w:color w:val="000000"/>
          <w:sz w:val="28"/>
          <w:szCs w:val="28"/>
          <w:shd w:val="clear" w:color="auto" w:fill="FFFFFF"/>
          <w:lang w:val="it-IT"/>
        </w:rPr>
        <w:t>poate verifica:”</w:t>
      </w:r>
      <w:r w:rsidR="00F67679" w:rsidRPr="00D069BD">
        <w:rPr>
          <w:rFonts w:ascii="Times New Roman" w:eastAsia="Times New Roman" w:hAnsi="Times New Roman" w:cs="Times New Roman"/>
          <w:color w:val="000000"/>
          <w:sz w:val="28"/>
          <w:szCs w:val="28"/>
          <w:shd w:val="clear" w:color="auto" w:fill="FFFFFF"/>
          <w:lang w:val="it-IT"/>
        </w:rPr>
        <w:t>;</w:t>
      </w:r>
    </w:p>
    <w:p w14:paraId="4DCC1160" w14:textId="77777777" w:rsidR="00C83887" w:rsidRDefault="00C83887" w:rsidP="0052382C">
      <w:pPr>
        <w:spacing w:after="0" w:line="240" w:lineRule="auto"/>
        <w:ind w:left="0" w:firstLine="709"/>
        <w:jc w:val="both"/>
        <w:rPr>
          <w:rFonts w:ascii="Times New Roman" w:eastAsia="Times New Roman" w:hAnsi="Times New Roman" w:cs="Times New Roman"/>
          <w:color w:val="000000"/>
          <w:sz w:val="28"/>
          <w:szCs w:val="28"/>
          <w:lang w:val="it-IT"/>
        </w:rPr>
      </w:pPr>
    </w:p>
    <w:p w14:paraId="4C3FA4AE" w14:textId="60A6522C" w:rsidR="00BF2978" w:rsidRPr="00AA78E4" w:rsidRDefault="00BF2978" w:rsidP="0052382C">
      <w:pPr>
        <w:spacing w:after="0" w:line="240" w:lineRule="auto"/>
        <w:ind w:left="0" w:firstLine="709"/>
        <w:jc w:val="both"/>
        <w:rPr>
          <w:rFonts w:ascii="Times New Roman" w:eastAsia="Times New Roman" w:hAnsi="Times New Roman" w:cs="Times New Roman"/>
          <w:sz w:val="28"/>
          <w:szCs w:val="28"/>
          <w:lang w:val="it-IT"/>
        </w:rPr>
      </w:pPr>
      <w:r w:rsidRPr="00AA78E4">
        <w:rPr>
          <w:rFonts w:ascii="Times New Roman" w:eastAsia="Times New Roman" w:hAnsi="Times New Roman" w:cs="Times New Roman"/>
          <w:color w:val="000000"/>
          <w:sz w:val="28"/>
          <w:szCs w:val="28"/>
          <w:lang w:val="it-IT"/>
        </w:rPr>
        <w:t>alineatul (6) va avea următorul cuprins:</w:t>
      </w:r>
    </w:p>
    <w:p w14:paraId="6CA158CE" w14:textId="77777777" w:rsidR="00C83887" w:rsidRDefault="00C83887" w:rsidP="0052382C">
      <w:pPr>
        <w:spacing w:after="0" w:line="240" w:lineRule="auto"/>
        <w:ind w:left="0" w:firstLine="709"/>
        <w:jc w:val="both"/>
        <w:rPr>
          <w:rFonts w:ascii="Times New Roman" w:eastAsia="Times New Roman" w:hAnsi="Times New Roman" w:cs="Times New Roman"/>
          <w:color w:val="000000"/>
          <w:sz w:val="28"/>
          <w:szCs w:val="28"/>
          <w:lang w:val="it-IT"/>
        </w:rPr>
      </w:pPr>
    </w:p>
    <w:p w14:paraId="409D83F9" w14:textId="1961F298" w:rsidR="00BF2978" w:rsidRDefault="00BF2978" w:rsidP="0052382C">
      <w:pPr>
        <w:spacing w:after="0" w:line="240" w:lineRule="auto"/>
        <w:ind w:left="0" w:firstLine="709"/>
        <w:jc w:val="both"/>
        <w:rPr>
          <w:rFonts w:ascii="Times New Roman" w:hAnsi="Times New Roman" w:cs="Times New Roman"/>
          <w:sz w:val="28"/>
          <w:szCs w:val="28"/>
        </w:rPr>
      </w:pPr>
      <w:r w:rsidRPr="00AA78E4">
        <w:rPr>
          <w:rFonts w:ascii="Times New Roman" w:eastAsia="Times New Roman" w:hAnsi="Times New Roman" w:cs="Times New Roman"/>
          <w:color w:val="000000"/>
          <w:sz w:val="28"/>
          <w:szCs w:val="28"/>
          <w:lang w:val="it-IT"/>
        </w:rPr>
        <w:t xml:space="preserve">„(6) </w:t>
      </w:r>
      <w:r w:rsidRPr="00AA78E4">
        <w:rPr>
          <w:rFonts w:ascii="Times New Roman" w:hAnsi="Times New Roman" w:cs="Times New Roman"/>
          <w:sz w:val="28"/>
          <w:szCs w:val="28"/>
          <w:lang w:val="it-IT"/>
        </w:rPr>
        <w:t>La aprecierea corespunderii cu criteriile prevăzute la alin.</w:t>
      </w:r>
      <w:r w:rsidR="004F4FB5">
        <w:rPr>
          <w:rFonts w:ascii="Times New Roman" w:hAnsi="Times New Roman" w:cs="Times New Roman"/>
          <w:sz w:val="28"/>
          <w:szCs w:val="28"/>
          <w:lang w:val="it-IT"/>
        </w:rPr>
        <w:t xml:space="preserve"> </w:t>
      </w:r>
      <w:r w:rsidRPr="00D069BD">
        <w:rPr>
          <w:rFonts w:ascii="Times New Roman" w:hAnsi="Times New Roman" w:cs="Times New Roman"/>
          <w:sz w:val="28"/>
          <w:szCs w:val="28"/>
          <w:lang w:val="it-IT"/>
        </w:rPr>
        <w:t xml:space="preserve">(2) şi (3) </w:t>
      </w:r>
      <w:r w:rsidRPr="00AA78E4">
        <w:rPr>
          <w:rFonts w:ascii="Times New Roman" w:hAnsi="Times New Roman" w:cs="Times New Roman"/>
          <w:sz w:val="28"/>
          <w:szCs w:val="28"/>
          <w:lang w:val="it-IT"/>
        </w:rPr>
        <w:t xml:space="preserve">se ține cont de prevederile legale existente la momentul </w:t>
      </w:r>
      <w:r w:rsidR="004F4FB5" w:rsidRPr="00AA78E4">
        <w:rPr>
          <w:rFonts w:ascii="Times New Roman" w:hAnsi="Times New Roman" w:cs="Times New Roman"/>
          <w:sz w:val="28"/>
          <w:szCs w:val="28"/>
          <w:lang w:val="it-IT"/>
        </w:rPr>
        <w:t>săv</w:t>
      </w:r>
      <w:r w:rsidR="004F4FB5">
        <w:rPr>
          <w:rFonts w:ascii="Times New Roman" w:hAnsi="Times New Roman" w:cs="Times New Roman"/>
          <w:sz w:val="28"/>
          <w:szCs w:val="28"/>
          <w:lang w:val="it-IT"/>
        </w:rPr>
        <w:t>â</w:t>
      </w:r>
      <w:r w:rsidR="004F4FB5" w:rsidRPr="00AA78E4">
        <w:rPr>
          <w:rFonts w:ascii="Times New Roman" w:hAnsi="Times New Roman" w:cs="Times New Roman"/>
          <w:sz w:val="28"/>
          <w:szCs w:val="28"/>
          <w:lang w:val="it-IT"/>
        </w:rPr>
        <w:t xml:space="preserve">rșirii </w:t>
      </w:r>
      <w:r w:rsidRPr="00AA78E4">
        <w:rPr>
          <w:rFonts w:ascii="Times New Roman" w:hAnsi="Times New Roman" w:cs="Times New Roman"/>
          <w:sz w:val="28"/>
          <w:szCs w:val="28"/>
          <w:lang w:val="it-IT"/>
        </w:rPr>
        <w:t xml:space="preserve">faptelor respective. </w:t>
      </w:r>
      <w:r w:rsidRPr="00AA78E4">
        <w:rPr>
          <w:rFonts w:ascii="Times New Roman" w:hAnsi="Times New Roman" w:cs="Times New Roman"/>
          <w:sz w:val="28"/>
          <w:szCs w:val="28"/>
        </w:rPr>
        <w:t xml:space="preserve">Actele sau constatările altor </w:t>
      </w:r>
      <w:proofErr w:type="spellStart"/>
      <w:r w:rsidRPr="00AA78E4">
        <w:rPr>
          <w:rFonts w:ascii="Times New Roman" w:hAnsi="Times New Roman" w:cs="Times New Roman"/>
          <w:sz w:val="28"/>
          <w:szCs w:val="28"/>
        </w:rPr>
        <w:t>entităţi</w:t>
      </w:r>
      <w:proofErr w:type="spellEnd"/>
      <w:r w:rsidRPr="00AA78E4">
        <w:rPr>
          <w:rFonts w:ascii="Times New Roman" w:hAnsi="Times New Roman" w:cs="Times New Roman"/>
          <w:sz w:val="28"/>
          <w:szCs w:val="28"/>
        </w:rPr>
        <w:t xml:space="preserve"> cu </w:t>
      </w:r>
      <w:proofErr w:type="spellStart"/>
      <w:r w:rsidRPr="00AA78E4">
        <w:rPr>
          <w:rFonts w:ascii="Times New Roman" w:hAnsi="Times New Roman" w:cs="Times New Roman"/>
          <w:sz w:val="28"/>
          <w:szCs w:val="28"/>
        </w:rPr>
        <w:t>competenţe</w:t>
      </w:r>
      <w:proofErr w:type="spellEnd"/>
      <w:r w:rsidRPr="00AA78E4">
        <w:rPr>
          <w:rFonts w:ascii="Times New Roman" w:hAnsi="Times New Roman" w:cs="Times New Roman"/>
          <w:sz w:val="28"/>
          <w:szCs w:val="28"/>
        </w:rPr>
        <w:t xml:space="preserve"> în domeniile respective nu au valoare prestabilită pentru </w:t>
      </w:r>
      <w:r w:rsidR="006E4280">
        <w:rPr>
          <w:rFonts w:ascii="Times New Roman" w:hAnsi="Times New Roman" w:cs="Times New Roman"/>
          <w:sz w:val="28"/>
          <w:szCs w:val="28"/>
        </w:rPr>
        <w:t>C</w:t>
      </w:r>
      <w:r w:rsidR="006E4280" w:rsidRPr="00AA78E4">
        <w:rPr>
          <w:rFonts w:ascii="Times New Roman" w:hAnsi="Times New Roman" w:cs="Times New Roman"/>
          <w:sz w:val="28"/>
          <w:szCs w:val="28"/>
        </w:rPr>
        <w:t xml:space="preserve">omisia </w:t>
      </w:r>
      <w:r w:rsidRPr="00AA78E4">
        <w:rPr>
          <w:rFonts w:ascii="Times New Roman" w:hAnsi="Times New Roman" w:cs="Times New Roman"/>
          <w:sz w:val="28"/>
          <w:szCs w:val="28"/>
        </w:rPr>
        <w:t xml:space="preserve">de evaluare. Constatările din hotărârile </w:t>
      </w:r>
      <w:proofErr w:type="spellStart"/>
      <w:r w:rsidRPr="00AA78E4">
        <w:rPr>
          <w:rFonts w:ascii="Times New Roman" w:hAnsi="Times New Roman" w:cs="Times New Roman"/>
          <w:sz w:val="28"/>
          <w:szCs w:val="28"/>
        </w:rPr>
        <w:t>judecătoreşti</w:t>
      </w:r>
      <w:proofErr w:type="spellEnd"/>
      <w:r w:rsidRPr="00AA78E4">
        <w:rPr>
          <w:rFonts w:ascii="Times New Roman" w:hAnsi="Times New Roman" w:cs="Times New Roman"/>
          <w:sz w:val="28"/>
          <w:szCs w:val="28"/>
        </w:rPr>
        <w:t xml:space="preserve"> irevocabile se iau în considerare în mod obligatoriu de către </w:t>
      </w:r>
      <w:r w:rsidR="004F4FB5">
        <w:rPr>
          <w:rFonts w:ascii="Times New Roman" w:hAnsi="Times New Roman" w:cs="Times New Roman"/>
          <w:sz w:val="28"/>
          <w:szCs w:val="28"/>
        </w:rPr>
        <w:t>C</w:t>
      </w:r>
      <w:r w:rsidR="004F4FB5" w:rsidRPr="00AA78E4">
        <w:rPr>
          <w:rFonts w:ascii="Times New Roman" w:hAnsi="Times New Roman" w:cs="Times New Roman"/>
          <w:sz w:val="28"/>
          <w:szCs w:val="28"/>
        </w:rPr>
        <w:t xml:space="preserve">omisia </w:t>
      </w:r>
      <w:r w:rsidRPr="00AA78E4">
        <w:rPr>
          <w:rFonts w:ascii="Times New Roman" w:hAnsi="Times New Roman" w:cs="Times New Roman"/>
          <w:sz w:val="28"/>
          <w:szCs w:val="28"/>
        </w:rPr>
        <w:t xml:space="preserve">de evaluare, cu </w:t>
      </w:r>
      <w:proofErr w:type="spellStart"/>
      <w:r w:rsidRPr="00AA78E4">
        <w:rPr>
          <w:rFonts w:ascii="Times New Roman" w:hAnsi="Times New Roman" w:cs="Times New Roman"/>
          <w:sz w:val="28"/>
          <w:szCs w:val="28"/>
        </w:rPr>
        <w:t>excepţia</w:t>
      </w:r>
      <w:proofErr w:type="spellEnd"/>
      <w:r w:rsidRPr="00AA78E4">
        <w:rPr>
          <w:rFonts w:ascii="Times New Roman" w:hAnsi="Times New Roman" w:cs="Times New Roman"/>
          <w:sz w:val="28"/>
          <w:szCs w:val="28"/>
        </w:rPr>
        <w:t xml:space="preserve"> hotărârilor pe care </w:t>
      </w:r>
      <w:r w:rsidR="004F4FB5">
        <w:rPr>
          <w:rFonts w:ascii="Times New Roman" w:hAnsi="Times New Roman" w:cs="Times New Roman"/>
          <w:sz w:val="28"/>
          <w:szCs w:val="28"/>
        </w:rPr>
        <w:t>C</w:t>
      </w:r>
      <w:r w:rsidR="004F4FB5" w:rsidRPr="00AA78E4">
        <w:rPr>
          <w:rFonts w:ascii="Times New Roman" w:hAnsi="Times New Roman" w:cs="Times New Roman"/>
          <w:sz w:val="28"/>
          <w:szCs w:val="28"/>
        </w:rPr>
        <w:t xml:space="preserve">omisia </w:t>
      </w:r>
      <w:r w:rsidRPr="00AA78E4">
        <w:rPr>
          <w:rFonts w:ascii="Times New Roman" w:hAnsi="Times New Roman" w:cs="Times New Roman"/>
          <w:sz w:val="28"/>
          <w:szCs w:val="28"/>
        </w:rPr>
        <w:t xml:space="preserve">de evaluare le consideră arbitrare sau vădit nerezonabile. Comisia de evaluare se poate </w:t>
      </w:r>
      <w:proofErr w:type="spellStart"/>
      <w:r w:rsidRPr="00AA78E4">
        <w:rPr>
          <w:rFonts w:ascii="Times New Roman" w:hAnsi="Times New Roman" w:cs="Times New Roman"/>
          <w:sz w:val="28"/>
          <w:szCs w:val="28"/>
        </w:rPr>
        <w:t>pronunţa</w:t>
      </w:r>
      <w:proofErr w:type="spellEnd"/>
      <w:r w:rsidRPr="00AA78E4">
        <w:rPr>
          <w:rFonts w:ascii="Times New Roman" w:hAnsi="Times New Roman" w:cs="Times New Roman"/>
          <w:sz w:val="28"/>
          <w:szCs w:val="28"/>
        </w:rPr>
        <w:t xml:space="preserve"> doar asupra încălcărilor regulilor de etică </w:t>
      </w:r>
      <w:proofErr w:type="spellStart"/>
      <w:r w:rsidRPr="00AA78E4">
        <w:rPr>
          <w:rFonts w:ascii="Times New Roman" w:hAnsi="Times New Roman" w:cs="Times New Roman"/>
          <w:sz w:val="28"/>
          <w:szCs w:val="28"/>
        </w:rPr>
        <w:t>şi</w:t>
      </w:r>
      <w:proofErr w:type="spellEnd"/>
      <w:r w:rsidRPr="00AA78E4">
        <w:rPr>
          <w:rFonts w:ascii="Times New Roman" w:hAnsi="Times New Roman" w:cs="Times New Roman"/>
          <w:sz w:val="28"/>
          <w:szCs w:val="28"/>
        </w:rPr>
        <w:t xml:space="preserve"> conduită profesională, fără a se </w:t>
      </w:r>
      <w:proofErr w:type="spellStart"/>
      <w:r w:rsidRPr="00AA78E4">
        <w:rPr>
          <w:rFonts w:ascii="Times New Roman" w:hAnsi="Times New Roman" w:cs="Times New Roman"/>
          <w:sz w:val="28"/>
          <w:szCs w:val="28"/>
        </w:rPr>
        <w:t>pronunţa</w:t>
      </w:r>
      <w:proofErr w:type="spellEnd"/>
      <w:r w:rsidRPr="00AA78E4">
        <w:rPr>
          <w:rFonts w:ascii="Times New Roman" w:hAnsi="Times New Roman" w:cs="Times New Roman"/>
          <w:sz w:val="28"/>
          <w:szCs w:val="28"/>
        </w:rPr>
        <w:t xml:space="preserve"> asupra </w:t>
      </w:r>
      <w:proofErr w:type="spellStart"/>
      <w:r w:rsidRPr="00AA78E4">
        <w:rPr>
          <w:rFonts w:ascii="Times New Roman" w:hAnsi="Times New Roman" w:cs="Times New Roman"/>
          <w:sz w:val="28"/>
          <w:szCs w:val="28"/>
        </w:rPr>
        <w:t>legalităţii</w:t>
      </w:r>
      <w:proofErr w:type="spellEnd"/>
      <w:r w:rsidRPr="00AA78E4">
        <w:rPr>
          <w:rFonts w:ascii="Times New Roman" w:hAnsi="Times New Roman" w:cs="Times New Roman"/>
          <w:sz w:val="28"/>
          <w:szCs w:val="28"/>
        </w:rPr>
        <w:t xml:space="preserve"> hotărârilor respective.”</w:t>
      </w:r>
    </w:p>
    <w:p w14:paraId="0A435479" w14:textId="77777777" w:rsidR="00C83887" w:rsidRDefault="00C83887" w:rsidP="0052382C">
      <w:pPr>
        <w:pStyle w:val="NoSpacing"/>
        <w:ind w:firstLine="709"/>
        <w:jc w:val="both"/>
        <w:rPr>
          <w:rFonts w:ascii="Times New Roman" w:hAnsi="Times New Roman" w:cs="Times New Roman"/>
          <w:sz w:val="28"/>
          <w:szCs w:val="28"/>
        </w:rPr>
      </w:pPr>
    </w:p>
    <w:p w14:paraId="75DCBC59" w14:textId="27BA309C" w:rsidR="00BF2978" w:rsidRPr="00AA78E4" w:rsidRDefault="00BF2978" w:rsidP="0052382C">
      <w:pPr>
        <w:pStyle w:val="NoSpacing"/>
        <w:numPr>
          <w:ilvl w:val="0"/>
          <w:numId w:val="2"/>
        </w:numPr>
        <w:ind w:left="0" w:firstLine="709"/>
        <w:jc w:val="both"/>
        <w:rPr>
          <w:rFonts w:ascii="Times New Roman" w:hAnsi="Times New Roman" w:cs="Times New Roman"/>
          <w:sz w:val="28"/>
          <w:szCs w:val="28"/>
        </w:rPr>
      </w:pPr>
      <w:r w:rsidRPr="00AA78E4">
        <w:rPr>
          <w:rFonts w:ascii="Times New Roman" w:hAnsi="Times New Roman" w:cs="Times New Roman"/>
          <w:sz w:val="28"/>
          <w:szCs w:val="28"/>
        </w:rPr>
        <w:t>La articolul 18:</w:t>
      </w:r>
    </w:p>
    <w:p w14:paraId="7B8489D3" w14:textId="77777777" w:rsidR="00C83887" w:rsidRDefault="00C83887" w:rsidP="0052382C">
      <w:pPr>
        <w:pStyle w:val="NoSpacing"/>
        <w:ind w:firstLine="709"/>
        <w:jc w:val="both"/>
        <w:rPr>
          <w:rFonts w:ascii="Times New Roman" w:hAnsi="Times New Roman" w:cs="Times New Roman"/>
          <w:sz w:val="28"/>
          <w:szCs w:val="28"/>
        </w:rPr>
      </w:pPr>
    </w:p>
    <w:p w14:paraId="30329AD1" w14:textId="22F2652E" w:rsidR="00BF2978" w:rsidRPr="00AA78E4" w:rsidRDefault="006E4280" w:rsidP="0052382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a</w:t>
      </w:r>
      <w:r w:rsidR="00BF2978" w:rsidRPr="00AA78E4">
        <w:rPr>
          <w:rFonts w:ascii="Times New Roman" w:hAnsi="Times New Roman" w:cs="Times New Roman"/>
          <w:sz w:val="28"/>
          <w:szCs w:val="28"/>
        </w:rPr>
        <w:t>lin</w:t>
      </w:r>
      <w:r>
        <w:rPr>
          <w:rFonts w:ascii="Times New Roman" w:hAnsi="Times New Roman" w:cs="Times New Roman"/>
          <w:sz w:val="28"/>
          <w:szCs w:val="28"/>
        </w:rPr>
        <w:t>eatul</w:t>
      </w:r>
      <w:r w:rsidR="00BF2978" w:rsidRPr="00AA78E4">
        <w:rPr>
          <w:rFonts w:ascii="Times New Roman" w:hAnsi="Times New Roman" w:cs="Times New Roman"/>
          <w:sz w:val="28"/>
          <w:szCs w:val="28"/>
        </w:rPr>
        <w:t xml:space="preserve"> (1) se completează cu </w:t>
      </w:r>
      <w:r>
        <w:rPr>
          <w:rFonts w:ascii="Times New Roman" w:hAnsi="Times New Roman" w:cs="Times New Roman"/>
          <w:sz w:val="28"/>
          <w:szCs w:val="28"/>
        </w:rPr>
        <w:t>următorul enunț:</w:t>
      </w:r>
      <w:r w:rsidRPr="00AA78E4">
        <w:rPr>
          <w:rFonts w:ascii="Times New Roman" w:hAnsi="Times New Roman" w:cs="Times New Roman"/>
          <w:sz w:val="28"/>
          <w:szCs w:val="28"/>
        </w:rPr>
        <w:t xml:space="preserve"> </w:t>
      </w:r>
      <w:r w:rsidR="00BF2978" w:rsidRPr="00AA78E4">
        <w:rPr>
          <w:rFonts w:ascii="Times New Roman" w:hAnsi="Times New Roman" w:cs="Times New Roman"/>
          <w:sz w:val="28"/>
          <w:szCs w:val="28"/>
        </w:rPr>
        <w:t xml:space="preserve">„Depunerea contestației suspendă executarea hotărârii Consiliului Superior al Magistraturii.” </w:t>
      </w:r>
    </w:p>
    <w:p w14:paraId="259E33C9" w14:textId="77777777" w:rsidR="00C83887" w:rsidRDefault="00C83887" w:rsidP="0052382C">
      <w:pPr>
        <w:pStyle w:val="NoSpacing"/>
        <w:ind w:firstLine="709"/>
        <w:jc w:val="both"/>
        <w:rPr>
          <w:rFonts w:ascii="Times New Roman" w:hAnsi="Times New Roman" w:cs="Times New Roman"/>
          <w:sz w:val="28"/>
          <w:szCs w:val="28"/>
        </w:rPr>
      </w:pPr>
    </w:p>
    <w:p w14:paraId="206A20C4" w14:textId="26A867AE" w:rsidR="00BF2978" w:rsidRPr="00AA78E4" w:rsidRDefault="00BF2978"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alineatul (2) va avea următorul cuprins:</w:t>
      </w:r>
    </w:p>
    <w:p w14:paraId="3BBC1500" w14:textId="77777777" w:rsidR="00C83887" w:rsidRDefault="00C83887" w:rsidP="0052382C">
      <w:pPr>
        <w:pStyle w:val="NoSpacing"/>
        <w:ind w:firstLine="709"/>
        <w:jc w:val="both"/>
        <w:rPr>
          <w:rFonts w:ascii="Times New Roman" w:hAnsi="Times New Roman" w:cs="Times New Roman"/>
          <w:sz w:val="28"/>
          <w:szCs w:val="28"/>
        </w:rPr>
      </w:pPr>
    </w:p>
    <w:p w14:paraId="2277B4B4" w14:textId="1DB5194C" w:rsidR="00BF2978" w:rsidRPr="00AA78E4" w:rsidRDefault="00BF2978"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 xml:space="preserve">„(2) </w:t>
      </w:r>
      <w:proofErr w:type="spellStart"/>
      <w:r w:rsidRPr="00AA78E4">
        <w:rPr>
          <w:rFonts w:ascii="Times New Roman" w:hAnsi="Times New Roman" w:cs="Times New Roman"/>
          <w:sz w:val="28"/>
          <w:szCs w:val="28"/>
        </w:rPr>
        <w:t>Contestaţia</w:t>
      </w:r>
      <w:proofErr w:type="spellEnd"/>
      <w:r w:rsidRPr="00AA78E4">
        <w:rPr>
          <w:rFonts w:ascii="Times New Roman" w:hAnsi="Times New Roman" w:cs="Times New Roman"/>
          <w:sz w:val="28"/>
          <w:szCs w:val="28"/>
        </w:rPr>
        <w:t xml:space="preserve"> se depune la Curtea Supremă de </w:t>
      </w:r>
      <w:proofErr w:type="spellStart"/>
      <w:r w:rsidRPr="00AA78E4">
        <w:rPr>
          <w:rFonts w:ascii="Times New Roman" w:hAnsi="Times New Roman" w:cs="Times New Roman"/>
          <w:sz w:val="28"/>
          <w:szCs w:val="28"/>
        </w:rPr>
        <w:t>Justiţie</w:t>
      </w:r>
      <w:proofErr w:type="spellEnd"/>
      <w:r w:rsidRPr="00AA78E4">
        <w:rPr>
          <w:rFonts w:ascii="Times New Roman" w:hAnsi="Times New Roman" w:cs="Times New Roman"/>
          <w:sz w:val="28"/>
          <w:szCs w:val="28"/>
        </w:rPr>
        <w:t xml:space="preserve"> </w:t>
      </w:r>
      <w:proofErr w:type="spellStart"/>
      <w:r w:rsidRPr="00AA78E4">
        <w:rPr>
          <w:rFonts w:ascii="Times New Roman" w:hAnsi="Times New Roman" w:cs="Times New Roman"/>
          <w:sz w:val="28"/>
          <w:szCs w:val="28"/>
        </w:rPr>
        <w:t>şi</w:t>
      </w:r>
      <w:proofErr w:type="spellEnd"/>
      <w:r w:rsidRPr="00AA78E4">
        <w:rPr>
          <w:rFonts w:ascii="Times New Roman" w:hAnsi="Times New Roman" w:cs="Times New Roman"/>
          <w:sz w:val="28"/>
          <w:szCs w:val="28"/>
        </w:rPr>
        <w:t xml:space="preserve"> se examinează în termen de 30 de zile de un complet format din 3 judecători care au promovat evaluarea </w:t>
      </w:r>
      <w:r w:rsidRPr="00AA78E4">
        <w:rPr>
          <w:rFonts w:ascii="Times New Roman" w:eastAsia="Times New Roman" w:hAnsi="Times New Roman" w:cs="Times New Roman"/>
          <w:color w:val="000000"/>
          <w:sz w:val="28"/>
          <w:szCs w:val="28"/>
          <w:lang w:val="it-IT"/>
        </w:rPr>
        <w:t>şi nu au activat în cadrul Curţii Supreme de Justiţie până la data de 31</w:t>
      </w:r>
      <w:r w:rsidR="002B47D3">
        <w:rPr>
          <w:rFonts w:ascii="Times New Roman" w:eastAsia="Times New Roman" w:hAnsi="Times New Roman" w:cs="Times New Roman"/>
          <w:color w:val="000000"/>
          <w:sz w:val="28"/>
          <w:szCs w:val="28"/>
          <w:lang w:val="it-IT"/>
        </w:rPr>
        <w:t> </w:t>
      </w:r>
      <w:r w:rsidRPr="00AA78E4">
        <w:rPr>
          <w:rFonts w:ascii="Times New Roman" w:eastAsia="Times New Roman" w:hAnsi="Times New Roman" w:cs="Times New Roman"/>
          <w:color w:val="000000"/>
          <w:sz w:val="28"/>
          <w:szCs w:val="28"/>
          <w:lang w:val="it-IT"/>
        </w:rPr>
        <w:t>decembrie 2022</w:t>
      </w:r>
      <w:r w:rsidRPr="00AA78E4">
        <w:rPr>
          <w:rFonts w:ascii="Times New Roman" w:hAnsi="Times New Roman" w:cs="Times New Roman"/>
          <w:sz w:val="28"/>
          <w:szCs w:val="28"/>
        </w:rPr>
        <w:t>.”</w:t>
      </w:r>
    </w:p>
    <w:p w14:paraId="655C2B64" w14:textId="77777777" w:rsidR="00BF2978" w:rsidRPr="00AA78E4" w:rsidRDefault="00BF2978" w:rsidP="0052382C">
      <w:pPr>
        <w:pStyle w:val="NoSpacing"/>
        <w:ind w:firstLine="709"/>
        <w:jc w:val="both"/>
        <w:rPr>
          <w:rFonts w:ascii="Times New Roman" w:hAnsi="Times New Roman" w:cs="Times New Roman"/>
          <w:sz w:val="28"/>
          <w:szCs w:val="28"/>
        </w:rPr>
      </w:pPr>
    </w:p>
    <w:p w14:paraId="1BF9788B" w14:textId="029BC703" w:rsidR="00BF2978" w:rsidRPr="00AA78E4" w:rsidRDefault="005B767B" w:rsidP="0052382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articolul </w:t>
      </w:r>
      <w:r w:rsidR="00BF2978" w:rsidRPr="00AA78E4">
        <w:rPr>
          <w:rFonts w:ascii="Times New Roman" w:hAnsi="Times New Roman" w:cs="Times New Roman"/>
          <w:sz w:val="28"/>
          <w:szCs w:val="28"/>
        </w:rPr>
        <w:t>se completează cu alineatele (2</w:t>
      </w:r>
      <w:r w:rsidR="00BF2978" w:rsidRPr="00AA78E4">
        <w:rPr>
          <w:rFonts w:ascii="Times New Roman" w:hAnsi="Times New Roman" w:cs="Times New Roman"/>
          <w:sz w:val="28"/>
          <w:szCs w:val="28"/>
          <w:vertAlign w:val="superscript"/>
        </w:rPr>
        <w:t>1</w:t>
      </w:r>
      <w:r w:rsidR="00BF2978" w:rsidRPr="00AA78E4">
        <w:rPr>
          <w:rFonts w:ascii="Times New Roman" w:hAnsi="Times New Roman" w:cs="Times New Roman"/>
          <w:sz w:val="28"/>
          <w:szCs w:val="28"/>
        </w:rPr>
        <w:t>)</w:t>
      </w:r>
      <w:r w:rsidR="00394115">
        <w:rPr>
          <w:rFonts w:ascii="Times New Roman" w:hAnsi="Times New Roman" w:cs="Times New Roman"/>
          <w:sz w:val="28"/>
          <w:szCs w:val="28"/>
        </w:rPr>
        <w:t xml:space="preserve"> și </w:t>
      </w:r>
      <w:r w:rsidR="00BF2978" w:rsidRPr="00AA78E4">
        <w:rPr>
          <w:rFonts w:ascii="Times New Roman" w:hAnsi="Times New Roman" w:cs="Times New Roman"/>
          <w:sz w:val="28"/>
          <w:szCs w:val="28"/>
        </w:rPr>
        <w:t>(2</w:t>
      </w:r>
      <w:r w:rsidR="00BF2978" w:rsidRPr="00AA78E4">
        <w:rPr>
          <w:rFonts w:ascii="Times New Roman" w:hAnsi="Times New Roman" w:cs="Times New Roman"/>
          <w:sz w:val="28"/>
          <w:szCs w:val="28"/>
          <w:vertAlign w:val="superscript"/>
        </w:rPr>
        <w:t>2</w:t>
      </w:r>
      <w:r w:rsidR="00BF2978" w:rsidRPr="00AA78E4">
        <w:rPr>
          <w:rFonts w:ascii="Times New Roman" w:hAnsi="Times New Roman" w:cs="Times New Roman"/>
          <w:sz w:val="28"/>
          <w:szCs w:val="28"/>
        </w:rPr>
        <w:t>) cu următorul cuprins:</w:t>
      </w:r>
    </w:p>
    <w:p w14:paraId="44103DB8" w14:textId="77777777" w:rsidR="00C83887" w:rsidRDefault="00C83887" w:rsidP="0052382C">
      <w:pPr>
        <w:pStyle w:val="NoSpacing"/>
        <w:ind w:firstLine="709"/>
        <w:jc w:val="both"/>
        <w:rPr>
          <w:rFonts w:ascii="Times New Roman" w:hAnsi="Times New Roman" w:cs="Times New Roman"/>
          <w:sz w:val="28"/>
          <w:szCs w:val="28"/>
        </w:rPr>
      </w:pPr>
    </w:p>
    <w:p w14:paraId="4C921E79" w14:textId="397E79B7" w:rsidR="00BF2978" w:rsidRPr="00AA78E4" w:rsidRDefault="00BF2978"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„(2</w:t>
      </w:r>
      <w:r w:rsidRPr="00AA78E4">
        <w:rPr>
          <w:rFonts w:ascii="Times New Roman" w:hAnsi="Times New Roman" w:cs="Times New Roman"/>
          <w:sz w:val="28"/>
          <w:szCs w:val="28"/>
          <w:vertAlign w:val="superscript"/>
        </w:rPr>
        <w:t>1</w:t>
      </w:r>
      <w:r w:rsidRPr="00AA78E4">
        <w:rPr>
          <w:rFonts w:ascii="Times New Roman" w:hAnsi="Times New Roman" w:cs="Times New Roman"/>
          <w:sz w:val="28"/>
          <w:szCs w:val="28"/>
        </w:rPr>
        <w:t xml:space="preserve">) Curtea Supremă de </w:t>
      </w:r>
      <w:proofErr w:type="spellStart"/>
      <w:r w:rsidRPr="00AA78E4">
        <w:rPr>
          <w:rFonts w:ascii="Times New Roman" w:hAnsi="Times New Roman" w:cs="Times New Roman"/>
          <w:sz w:val="28"/>
          <w:szCs w:val="28"/>
        </w:rPr>
        <w:t>Justiţie</w:t>
      </w:r>
      <w:proofErr w:type="spellEnd"/>
      <w:r w:rsidRPr="00AA78E4">
        <w:rPr>
          <w:rFonts w:ascii="Times New Roman" w:hAnsi="Times New Roman" w:cs="Times New Roman"/>
          <w:sz w:val="28"/>
          <w:szCs w:val="28"/>
        </w:rPr>
        <w:t>:</w:t>
      </w:r>
    </w:p>
    <w:p w14:paraId="1CA7E7B8" w14:textId="77777777" w:rsidR="00BF2978" w:rsidRPr="00AA78E4" w:rsidRDefault="00BF2978"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 xml:space="preserve">1) respinge </w:t>
      </w:r>
      <w:proofErr w:type="spellStart"/>
      <w:r w:rsidRPr="00AA78E4">
        <w:rPr>
          <w:rFonts w:ascii="Times New Roman" w:hAnsi="Times New Roman" w:cs="Times New Roman"/>
          <w:sz w:val="28"/>
          <w:szCs w:val="28"/>
        </w:rPr>
        <w:t>contestaţia</w:t>
      </w:r>
      <w:proofErr w:type="spellEnd"/>
      <w:r w:rsidRPr="00AA78E4">
        <w:rPr>
          <w:rFonts w:ascii="Times New Roman" w:hAnsi="Times New Roman" w:cs="Times New Roman"/>
          <w:sz w:val="28"/>
          <w:szCs w:val="28"/>
        </w:rPr>
        <w:t>;</w:t>
      </w:r>
    </w:p>
    <w:p w14:paraId="70713690" w14:textId="77777777" w:rsidR="00BF2978" w:rsidRPr="00AA78E4" w:rsidRDefault="00BF2978"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 xml:space="preserve">2) admite </w:t>
      </w:r>
      <w:proofErr w:type="spellStart"/>
      <w:r w:rsidRPr="00AA78E4">
        <w:rPr>
          <w:rFonts w:ascii="Times New Roman" w:hAnsi="Times New Roman" w:cs="Times New Roman"/>
          <w:sz w:val="28"/>
          <w:szCs w:val="28"/>
        </w:rPr>
        <w:t>contestaţia</w:t>
      </w:r>
      <w:proofErr w:type="spellEnd"/>
      <w:r w:rsidRPr="00AA78E4">
        <w:rPr>
          <w:rFonts w:ascii="Times New Roman" w:hAnsi="Times New Roman" w:cs="Times New Roman"/>
          <w:sz w:val="28"/>
          <w:szCs w:val="28"/>
        </w:rPr>
        <w:t xml:space="preserve"> </w:t>
      </w:r>
      <w:proofErr w:type="spellStart"/>
      <w:r w:rsidRPr="00AA78E4">
        <w:rPr>
          <w:rFonts w:ascii="Times New Roman" w:hAnsi="Times New Roman" w:cs="Times New Roman"/>
          <w:sz w:val="28"/>
          <w:szCs w:val="28"/>
        </w:rPr>
        <w:t>şi</w:t>
      </w:r>
      <w:proofErr w:type="spellEnd"/>
      <w:r w:rsidRPr="00AA78E4">
        <w:rPr>
          <w:rFonts w:ascii="Times New Roman" w:hAnsi="Times New Roman" w:cs="Times New Roman"/>
          <w:sz w:val="28"/>
          <w:szCs w:val="28"/>
        </w:rPr>
        <w:t>:</w:t>
      </w:r>
    </w:p>
    <w:p w14:paraId="42471F69" w14:textId="47982FFB" w:rsidR="00BF2978" w:rsidRPr="00AA78E4" w:rsidRDefault="00BF2978"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 xml:space="preserve">a) dispune, o singură dată, reluarea procedurii de evaluare de către </w:t>
      </w:r>
      <w:r w:rsidR="00F60FA4">
        <w:rPr>
          <w:rFonts w:ascii="Times New Roman" w:hAnsi="Times New Roman" w:cs="Times New Roman"/>
          <w:sz w:val="28"/>
          <w:szCs w:val="28"/>
        </w:rPr>
        <w:t>C</w:t>
      </w:r>
      <w:r w:rsidR="00F60FA4" w:rsidRPr="00AA78E4">
        <w:rPr>
          <w:rFonts w:ascii="Times New Roman" w:hAnsi="Times New Roman" w:cs="Times New Roman"/>
          <w:sz w:val="28"/>
          <w:szCs w:val="28"/>
        </w:rPr>
        <w:t xml:space="preserve">omisia </w:t>
      </w:r>
      <w:r w:rsidRPr="00AA78E4">
        <w:rPr>
          <w:rFonts w:ascii="Times New Roman" w:hAnsi="Times New Roman" w:cs="Times New Roman"/>
          <w:sz w:val="28"/>
          <w:szCs w:val="28"/>
        </w:rPr>
        <w:t>de evaluare;</w:t>
      </w:r>
    </w:p>
    <w:p w14:paraId="3D8CC49B" w14:textId="347592F1" w:rsidR="00BF2978" w:rsidRPr="00AA78E4" w:rsidRDefault="00BF2978" w:rsidP="0052382C">
      <w:pPr>
        <w:pStyle w:val="NoSpacing"/>
        <w:ind w:firstLine="709"/>
        <w:jc w:val="both"/>
        <w:rPr>
          <w:rFonts w:ascii="Times New Roman" w:eastAsia="Times New Roman" w:hAnsi="Times New Roman" w:cs="Times New Roman"/>
          <w:b/>
          <w:bCs/>
          <w:sz w:val="28"/>
          <w:szCs w:val="28"/>
        </w:rPr>
      </w:pPr>
      <w:r w:rsidRPr="00AA78E4">
        <w:rPr>
          <w:rFonts w:ascii="Times New Roman" w:hAnsi="Times New Roman" w:cs="Times New Roman"/>
          <w:sz w:val="28"/>
          <w:szCs w:val="28"/>
        </w:rPr>
        <w:t>b) dispune, o singură dată, reluarea procedurii de evaluare de către Consiliul Superior al Magistraturii</w:t>
      </w:r>
      <w:r w:rsidR="00ED227B">
        <w:rPr>
          <w:rFonts w:ascii="Times New Roman" w:hAnsi="Times New Roman" w:cs="Times New Roman"/>
          <w:sz w:val="28"/>
          <w:szCs w:val="28"/>
        </w:rPr>
        <w:t>;</w:t>
      </w:r>
    </w:p>
    <w:p w14:paraId="5C5F3065" w14:textId="74166DD1" w:rsidR="00BF2978" w:rsidRPr="00AA78E4" w:rsidRDefault="00BF2978"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 xml:space="preserve">c) constată promovarea sau nepromovarea evaluării în cazul anulării hotărârii Consiliului Superior al Magistraturii emise după reluarea procedurii de evaluare. </w:t>
      </w:r>
    </w:p>
    <w:p w14:paraId="4AD07479" w14:textId="77777777" w:rsidR="00BF2978" w:rsidRPr="00AA78E4" w:rsidRDefault="00BF2978" w:rsidP="0052382C">
      <w:pPr>
        <w:pStyle w:val="NoSpacing"/>
        <w:ind w:firstLine="709"/>
        <w:jc w:val="both"/>
        <w:rPr>
          <w:rFonts w:ascii="Times New Roman" w:hAnsi="Times New Roman" w:cs="Times New Roman"/>
          <w:sz w:val="28"/>
          <w:szCs w:val="28"/>
        </w:rPr>
      </w:pPr>
    </w:p>
    <w:p w14:paraId="3A11215F" w14:textId="190AD216" w:rsidR="00BF2978" w:rsidRPr="00AA78E4" w:rsidRDefault="00BF2978"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(2</w:t>
      </w:r>
      <w:r w:rsidRPr="00AA78E4">
        <w:rPr>
          <w:rFonts w:ascii="Times New Roman" w:hAnsi="Times New Roman" w:cs="Times New Roman"/>
          <w:sz w:val="28"/>
          <w:szCs w:val="28"/>
          <w:vertAlign w:val="superscript"/>
        </w:rPr>
        <w:t>2</w:t>
      </w:r>
      <w:r w:rsidRPr="00AA78E4">
        <w:rPr>
          <w:rFonts w:ascii="Times New Roman" w:hAnsi="Times New Roman" w:cs="Times New Roman"/>
          <w:sz w:val="28"/>
          <w:szCs w:val="28"/>
        </w:rPr>
        <w:t xml:space="preserve">) Curtea Supremă de </w:t>
      </w:r>
      <w:proofErr w:type="spellStart"/>
      <w:r w:rsidRPr="00AA78E4">
        <w:rPr>
          <w:rFonts w:ascii="Times New Roman" w:hAnsi="Times New Roman" w:cs="Times New Roman"/>
          <w:sz w:val="28"/>
          <w:szCs w:val="28"/>
        </w:rPr>
        <w:t>Justiţie</w:t>
      </w:r>
      <w:proofErr w:type="spellEnd"/>
      <w:r w:rsidRPr="00AA78E4">
        <w:rPr>
          <w:rFonts w:ascii="Times New Roman" w:hAnsi="Times New Roman" w:cs="Times New Roman"/>
          <w:sz w:val="28"/>
          <w:szCs w:val="28"/>
        </w:rPr>
        <w:t xml:space="preserve"> admite </w:t>
      </w:r>
      <w:proofErr w:type="spellStart"/>
      <w:r w:rsidRPr="00AA78E4">
        <w:rPr>
          <w:rFonts w:ascii="Times New Roman" w:hAnsi="Times New Roman" w:cs="Times New Roman"/>
          <w:sz w:val="28"/>
          <w:szCs w:val="28"/>
        </w:rPr>
        <w:t>contestaţia</w:t>
      </w:r>
      <w:proofErr w:type="spellEnd"/>
      <w:r w:rsidRPr="00AA78E4">
        <w:rPr>
          <w:rFonts w:ascii="Times New Roman" w:hAnsi="Times New Roman" w:cs="Times New Roman"/>
          <w:sz w:val="28"/>
          <w:szCs w:val="28"/>
        </w:rPr>
        <w:t xml:space="preserve"> doar dacă constată că, în cadrul procedurii de evaluare, au fost admise erori procedurale grave care afectează </w:t>
      </w:r>
      <w:r w:rsidRPr="00AA78E4">
        <w:rPr>
          <w:rFonts w:ascii="Times New Roman" w:hAnsi="Times New Roman" w:cs="Times New Roman"/>
          <w:sz w:val="28"/>
          <w:szCs w:val="28"/>
        </w:rPr>
        <w:lastRenderedPageBreak/>
        <w:t xml:space="preserve">caracterul echitabil al procedurii de evaluare sau că există </w:t>
      </w:r>
      <w:proofErr w:type="spellStart"/>
      <w:r w:rsidRPr="00AA78E4">
        <w:rPr>
          <w:rFonts w:ascii="Times New Roman" w:hAnsi="Times New Roman" w:cs="Times New Roman"/>
          <w:sz w:val="28"/>
          <w:szCs w:val="28"/>
        </w:rPr>
        <w:t>circumstanţe</w:t>
      </w:r>
      <w:proofErr w:type="spellEnd"/>
      <w:r w:rsidRPr="00AA78E4">
        <w:rPr>
          <w:rFonts w:ascii="Times New Roman" w:hAnsi="Times New Roman" w:cs="Times New Roman"/>
          <w:sz w:val="28"/>
          <w:szCs w:val="28"/>
        </w:rPr>
        <w:t xml:space="preserve"> de fapt care puteau duce la promovarea sau nepromovarea evaluării.” </w:t>
      </w:r>
    </w:p>
    <w:p w14:paraId="173CF835" w14:textId="77777777" w:rsidR="00394115" w:rsidRDefault="00394115" w:rsidP="0052382C">
      <w:pPr>
        <w:spacing w:after="0" w:line="240" w:lineRule="auto"/>
        <w:ind w:left="0" w:firstLine="709"/>
        <w:jc w:val="both"/>
        <w:rPr>
          <w:rFonts w:ascii="Times New Roman" w:eastAsia="Times New Roman" w:hAnsi="Times New Roman" w:cs="Times New Roman"/>
          <w:color w:val="000000"/>
          <w:sz w:val="28"/>
          <w:szCs w:val="28"/>
          <w:lang w:val="it-IT"/>
        </w:rPr>
      </w:pPr>
    </w:p>
    <w:p w14:paraId="3E3A0411" w14:textId="27568482" w:rsidR="00BF2978" w:rsidRPr="00AA78E4" w:rsidRDefault="00BF2978" w:rsidP="0052382C">
      <w:pPr>
        <w:spacing w:after="0" w:line="240" w:lineRule="auto"/>
        <w:ind w:left="0" w:firstLine="709"/>
        <w:jc w:val="both"/>
        <w:rPr>
          <w:rFonts w:ascii="Times New Roman" w:eastAsia="Times New Roman" w:hAnsi="Times New Roman" w:cs="Times New Roman"/>
          <w:color w:val="000000"/>
          <w:sz w:val="28"/>
          <w:szCs w:val="28"/>
          <w:lang w:val="it-IT"/>
        </w:rPr>
      </w:pPr>
      <w:r w:rsidRPr="00AA78E4">
        <w:rPr>
          <w:rFonts w:ascii="Times New Roman" w:eastAsia="Times New Roman" w:hAnsi="Times New Roman" w:cs="Times New Roman"/>
          <w:color w:val="000000"/>
          <w:sz w:val="28"/>
          <w:szCs w:val="28"/>
          <w:lang w:val="it-IT"/>
        </w:rPr>
        <w:t>la alineatul (3)</w:t>
      </w:r>
      <w:r w:rsidR="002656B8">
        <w:rPr>
          <w:rFonts w:ascii="Times New Roman" w:eastAsia="Times New Roman" w:hAnsi="Times New Roman" w:cs="Times New Roman"/>
          <w:color w:val="000000"/>
          <w:sz w:val="28"/>
          <w:szCs w:val="28"/>
          <w:lang w:val="it-IT"/>
        </w:rPr>
        <w:t>,</w:t>
      </w:r>
      <w:r w:rsidR="00F60FA4">
        <w:rPr>
          <w:rFonts w:ascii="Times New Roman" w:eastAsia="Times New Roman" w:hAnsi="Times New Roman" w:cs="Times New Roman"/>
          <w:color w:val="000000"/>
          <w:sz w:val="28"/>
          <w:szCs w:val="28"/>
          <w:lang w:val="it-IT"/>
        </w:rPr>
        <w:t xml:space="preserve"> în primul enunț,</w:t>
      </w:r>
      <w:r w:rsidRPr="00AA78E4">
        <w:rPr>
          <w:rFonts w:ascii="Times New Roman" w:eastAsia="Times New Roman" w:hAnsi="Times New Roman" w:cs="Times New Roman"/>
          <w:color w:val="000000"/>
          <w:sz w:val="28"/>
          <w:szCs w:val="28"/>
          <w:lang w:val="it-IT"/>
        </w:rPr>
        <w:t xml:space="preserve"> cuvintele „reprezentantul Comisiei de evaluare și” se exclud, iar </w:t>
      </w:r>
      <w:r w:rsidR="00F60FA4">
        <w:rPr>
          <w:rFonts w:ascii="Times New Roman" w:eastAsia="Times New Roman" w:hAnsi="Times New Roman" w:cs="Times New Roman"/>
          <w:color w:val="000000"/>
          <w:sz w:val="28"/>
          <w:szCs w:val="28"/>
          <w:lang w:val="it-IT"/>
        </w:rPr>
        <w:t>în final enunțul</w:t>
      </w:r>
      <w:r w:rsidRPr="00AA78E4">
        <w:rPr>
          <w:rFonts w:ascii="Times New Roman" w:eastAsia="Times New Roman" w:hAnsi="Times New Roman" w:cs="Times New Roman"/>
          <w:color w:val="000000"/>
          <w:sz w:val="28"/>
          <w:szCs w:val="28"/>
          <w:lang w:val="it-IT"/>
        </w:rPr>
        <w:t xml:space="preserve"> se completează cu </w:t>
      </w:r>
      <w:r w:rsidR="00F60FA4">
        <w:rPr>
          <w:rFonts w:ascii="Times New Roman" w:eastAsia="Times New Roman" w:hAnsi="Times New Roman" w:cs="Times New Roman"/>
          <w:color w:val="000000"/>
          <w:sz w:val="28"/>
          <w:szCs w:val="28"/>
          <w:lang w:val="it-IT"/>
        </w:rPr>
        <w:t>textul</w:t>
      </w:r>
      <w:r w:rsidR="00F60FA4" w:rsidRPr="00AA78E4">
        <w:rPr>
          <w:rFonts w:ascii="Times New Roman" w:eastAsia="Times New Roman" w:hAnsi="Times New Roman" w:cs="Times New Roman"/>
          <w:color w:val="000000"/>
          <w:sz w:val="28"/>
          <w:szCs w:val="28"/>
          <w:lang w:val="it-IT"/>
        </w:rPr>
        <w:t xml:space="preserve"> </w:t>
      </w:r>
      <w:r w:rsidRPr="00AA78E4">
        <w:rPr>
          <w:rFonts w:ascii="Times New Roman" w:eastAsia="Times New Roman" w:hAnsi="Times New Roman" w:cs="Times New Roman"/>
          <w:color w:val="000000"/>
          <w:sz w:val="28"/>
          <w:szCs w:val="28"/>
          <w:lang w:val="it-IT"/>
        </w:rPr>
        <w:t>„și, după caz, reprezentantul Comisiei de evaluare”.</w:t>
      </w:r>
    </w:p>
    <w:p w14:paraId="63C0CED7" w14:textId="77777777" w:rsidR="00BF2978" w:rsidRPr="00AA78E4" w:rsidRDefault="00BF2978" w:rsidP="0052382C">
      <w:pPr>
        <w:pStyle w:val="NormalWeb"/>
        <w:ind w:firstLine="709"/>
        <w:rPr>
          <w:color w:val="000000"/>
          <w:sz w:val="28"/>
          <w:szCs w:val="28"/>
          <w:lang w:val="it-IT" w:eastAsia="en-US"/>
        </w:rPr>
      </w:pPr>
    </w:p>
    <w:p w14:paraId="1E67172B" w14:textId="0DF1516F" w:rsidR="007D385E" w:rsidRPr="00AA78E4" w:rsidRDefault="007D385E" w:rsidP="0052382C">
      <w:pPr>
        <w:spacing w:after="0" w:line="240" w:lineRule="auto"/>
        <w:ind w:left="0" w:firstLine="709"/>
        <w:jc w:val="both"/>
        <w:rPr>
          <w:rFonts w:ascii="Times New Roman" w:eastAsia="Times New Roman" w:hAnsi="Times New Roman" w:cs="Times New Roman"/>
          <w:color w:val="000000"/>
          <w:sz w:val="28"/>
          <w:szCs w:val="28"/>
          <w:lang w:val="ro-MD"/>
        </w:rPr>
      </w:pPr>
      <w:r w:rsidRPr="00AA78E4">
        <w:rPr>
          <w:rFonts w:ascii="Times New Roman" w:eastAsia="Times New Roman" w:hAnsi="Times New Roman" w:cs="Times New Roman"/>
          <w:b/>
          <w:bCs/>
          <w:color w:val="000000"/>
          <w:sz w:val="28"/>
          <w:szCs w:val="28"/>
          <w:shd w:val="clear" w:color="auto" w:fill="FFFFFF"/>
          <w:lang w:val="ro-MD"/>
        </w:rPr>
        <w:t xml:space="preserve">Art. </w:t>
      </w:r>
      <w:r>
        <w:rPr>
          <w:rFonts w:ascii="Times New Roman" w:eastAsia="Times New Roman" w:hAnsi="Times New Roman" w:cs="Times New Roman"/>
          <w:b/>
          <w:bCs/>
          <w:color w:val="000000"/>
          <w:sz w:val="28"/>
          <w:szCs w:val="28"/>
          <w:shd w:val="clear" w:color="auto" w:fill="FFFFFF"/>
          <w:lang w:val="ro-MD"/>
        </w:rPr>
        <w:t>V</w:t>
      </w:r>
      <w:r w:rsidRPr="00AA78E4">
        <w:rPr>
          <w:rFonts w:ascii="Times New Roman" w:eastAsia="Times New Roman" w:hAnsi="Times New Roman" w:cs="Times New Roman"/>
          <w:b/>
          <w:bCs/>
          <w:color w:val="000000"/>
          <w:sz w:val="28"/>
          <w:szCs w:val="28"/>
          <w:shd w:val="clear" w:color="auto" w:fill="FFFFFF"/>
          <w:lang w:val="ro-MD"/>
        </w:rPr>
        <w:t>.</w:t>
      </w:r>
      <w:r w:rsidRPr="00AA78E4">
        <w:rPr>
          <w:rFonts w:ascii="Times New Roman" w:eastAsia="Times New Roman" w:hAnsi="Times New Roman" w:cs="Times New Roman"/>
          <w:color w:val="000000"/>
          <w:sz w:val="28"/>
          <w:szCs w:val="28"/>
          <w:lang w:val="ro-MD"/>
        </w:rPr>
        <w:t xml:space="preserve"> – </w:t>
      </w:r>
      <w:r w:rsidRPr="008A0A15">
        <w:rPr>
          <w:rFonts w:ascii="Times New Roman" w:eastAsia="Times New Roman" w:hAnsi="Times New Roman" w:cs="Times New Roman"/>
          <w:color w:val="000000"/>
          <w:sz w:val="28"/>
          <w:szCs w:val="28"/>
          <w:lang w:val="ro-MD"/>
        </w:rPr>
        <w:t>Legea nr. 252/2023</w:t>
      </w:r>
      <w:r w:rsidRPr="00AA78E4">
        <w:rPr>
          <w:rFonts w:ascii="Times New Roman" w:eastAsia="Times New Roman" w:hAnsi="Times New Roman" w:cs="Times New Roman"/>
          <w:color w:val="000000"/>
          <w:sz w:val="28"/>
          <w:szCs w:val="28"/>
          <w:lang w:val="ro-MD"/>
        </w:rPr>
        <w:t xml:space="preserve"> privind evaluarea externă a judecătorilor și procurorilor și modificarea unor acte normative (Monitorul Oficial al Republicii Moldova, 2023, nr. 325</w:t>
      </w:r>
      <w:r>
        <w:rPr>
          <w:rFonts w:ascii="Times New Roman" w:eastAsia="Times New Roman" w:hAnsi="Times New Roman" w:cs="Times New Roman"/>
          <w:color w:val="000000"/>
          <w:sz w:val="28"/>
          <w:szCs w:val="28"/>
          <w:lang w:val="ro-MD"/>
        </w:rPr>
        <w:t>–</w:t>
      </w:r>
      <w:r w:rsidRPr="00AA78E4">
        <w:rPr>
          <w:rFonts w:ascii="Times New Roman" w:eastAsia="Times New Roman" w:hAnsi="Times New Roman" w:cs="Times New Roman"/>
          <w:color w:val="000000"/>
          <w:sz w:val="28"/>
          <w:szCs w:val="28"/>
          <w:lang w:val="ro-MD"/>
        </w:rPr>
        <w:t>327, art. 581) se modifică după cum urmează:</w:t>
      </w:r>
    </w:p>
    <w:p w14:paraId="73F097B2" w14:textId="77777777" w:rsidR="007D385E" w:rsidRPr="00AA78E4" w:rsidRDefault="007D385E" w:rsidP="0052382C">
      <w:pPr>
        <w:pStyle w:val="NoSpacing"/>
        <w:ind w:firstLine="709"/>
        <w:jc w:val="both"/>
        <w:rPr>
          <w:rFonts w:ascii="Times New Roman" w:hAnsi="Times New Roman" w:cs="Times New Roman"/>
          <w:sz w:val="28"/>
          <w:szCs w:val="28"/>
        </w:rPr>
      </w:pPr>
    </w:p>
    <w:p w14:paraId="2B119AD5" w14:textId="0DBE7161" w:rsidR="007D385E" w:rsidRDefault="007D385E" w:rsidP="0052382C">
      <w:pPr>
        <w:pStyle w:val="NoSpacing"/>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A</w:t>
      </w:r>
      <w:r w:rsidRPr="00AA78E4">
        <w:rPr>
          <w:rFonts w:ascii="Times New Roman" w:hAnsi="Times New Roman" w:cs="Times New Roman"/>
          <w:sz w:val="28"/>
          <w:szCs w:val="28"/>
        </w:rPr>
        <w:t>rticolul 3</w:t>
      </w:r>
      <w:r>
        <w:rPr>
          <w:rFonts w:ascii="Times New Roman" w:hAnsi="Times New Roman" w:cs="Times New Roman"/>
          <w:sz w:val="28"/>
          <w:szCs w:val="28"/>
        </w:rPr>
        <w:t>:</w:t>
      </w:r>
    </w:p>
    <w:p w14:paraId="222D918A" w14:textId="77777777" w:rsidR="007D385E" w:rsidRDefault="007D385E" w:rsidP="0052382C">
      <w:pPr>
        <w:pStyle w:val="NoSpacing"/>
        <w:ind w:firstLine="709"/>
        <w:jc w:val="both"/>
        <w:rPr>
          <w:rFonts w:ascii="Times New Roman" w:hAnsi="Times New Roman" w:cs="Times New Roman"/>
          <w:sz w:val="28"/>
          <w:szCs w:val="28"/>
        </w:rPr>
      </w:pPr>
    </w:p>
    <w:p w14:paraId="6FF88803" w14:textId="06A61760" w:rsidR="007D385E" w:rsidRPr="00AA78E4" w:rsidRDefault="007D385E"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 xml:space="preserve"> </w:t>
      </w:r>
      <w:r w:rsidR="00147C88">
        <w:rPr>
          <w:rFonts w:ascii="Times New Roman" w:hAnsi="Times New Roman" w:cs="Times New Roman"/>
          <w:sz w:val="28"/>
          <w:szCs w:val="28"/>
        </w:rPr>
        <w:t xml:space="preserve">la </w:t>
      </w:r>
      <w:r w:rsidRPr="00AA78E4">
        <w:rPr>
          <w:rFonts w:ascii="Times New Roman" w:hAnsi="Times New Roman" w:cs="Times New Roman"/>
          <w:sz w:val="28"/>
          <w:szCs w:val="28"/>
        </w:rPr>
        <w:t>alin</w:t>
      </w:r>
      <w:r>
        <w:rPr>
          <w:rFonts w:ascii="Times New Roman" w:hAnsi="Times New Roman" w:cs="Times New Roman"/>
          <w:sz w:val="28"/>
          <w:szCs w:val="28"/>
        </w:rPr>
        <w:t>eatul</w:t>
      </w:r>
      <w:r w:rsidRPr="00AA78E4">
        <w:rPr>
          <w:rFonts w:ascii="Times New Roman" w:hAnsi="Times New Roman" w:cs="Times New Roman"/>
          <w:sz w:val="28"/>
          <w:szCs w:val="28"/>
        </w:rPr>
        <w:t xml:space="preserve"> (1): </w:t>
      </w:r>
    </w:p>
    <w:p w14:paraId="2C86E123" w14:textId="77777777" w:rsidR="007D385E" w:rsidRDefault="007D385E" w:rsidP="0052382C">
      <w:pPr>
        <w:pStyle w:val="NoSpacing"/>
        <w:ind w:firstLine="709"/>
        <w:jc w:val="both"/>
        <w:rPr>
          <w:rFonts w:ascii="Times New Roman" w:hAnsi="Times New Roman" w:cs="Times New Roman"/>
          <w:sz w:val="28"/>
          <w:szCs w:val="28"/>
        </w:rPr>
      </w:pPr>
    </w:p>
    <w:p w14:paraId="4D77D3E8" w14:textId="77777777" w:rsidR="007D385E" w:rsidRPr="00AA78E4" w:rsidRDefault="007D385E"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lit</w:t>
      </w:r>
      <w:r>
        <w:rPr>
          <w:rFonts w:ascii="Times New Roman" w:hAnsi="Times New Roman" w:cs="Times New Roman"/>
          <w:sz w:val="28"/>
          <w:szCs w:val="28"/>
        </w:rPr>
        <w:t>era</w:t>
      </w:r>
      <w:r w:rsidRPr="00AA78E4">
        <w:rPr>
          <w:rFonts w:ascii="Times New Roman" w:hAnsi="Times New Roman" w:cs="Times New Roman"/>
          <w:sz w:val="28"/>
          <w:szCs w:val="28"/>
        </w:rPr>
        <w:t xml:space="preserve"> g) va avea următorul cuprins:</w:t>
      </w:r>
    </w:p>
    <w:p w14:paraId="09093D1B" w14:textId="77777777" w:rsidR="007D385E" w:rsidRDefault="007D385E" w:rsidP="0052382C">
      <w:pPr>
        <w:pStyle w:val="NoSpacing"/>
        <w:ind w:firstLine="709"/>
        <w:jc w:val="both"/>
        <w:rPr>
          <w:rFonts w:ascii="Times New Roman" w:hAnsi="Times New Roman" w:cs="Times New Roman"/>
          <w:sz w:val="28"/>
          <w:szCs w:val="28"/>
        </w:rPr>
      </w:pPr>
    </w:p>
    <w:p w14:paraId="4279F5C6" w14:textId="09D2410A" w:rsidR="007D385E" w:rsidRPr="00AA78E4" w:rsidRDefault="007D385E"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 xml:space="preserve">„g) </w:t>
      </w:r>
      <w:r w:rsidRPr="00CE71C3">
        <w:rPr>
          <w:rFonts w:ascii="Times New Roman" w:hAnsi="Times New Roman" w:cs="Times New Roman"/>
          <w:sz w:val="28"/>
          <w:szCs w:val="28"/>
        </w:rPr>
        <w:t>candida</w:t>
      </w:r>
      <w:r w:rsidR="00CE71C3">
        <w:rPr>
          <w:rFonts w:ascii="Times New Roman" w:hAnsi="Times New Roman" w:cs="Times New Roman"/>
          <w:sz w:val="28"/>
          <w:szCs w:val="28"/>
        </w:rPr>
        <w:t>ț</w:t>
      </w:r>
      <w:r w:rsidRPr="00CE71C3">
        <w:rPr>
          <w:rFonts w:ascii="Times New Roman" w:hAnsi="Times New Roman" w:cs="Times New Roman"/>
          <w:sz w:val="28"/>
          <w:szCs w:val="28"/>
        </w:rPr>
        <w:t xml:space="preserve">ii care, până la 31 decembrie 2025, </w:t>
      </w:r>
      <w:r w:rsidRPr="00361E6C">
        <w:rPr>
          <w:rFonts w:ascii="Times New Roman" w:hAnsi="Times New Roman" w:cs="Times New Roman"/>
          <w:sz w:val="28"/>
          <w:szCs w:val="28"/>
        </w:rPr>
        <w:t xml:space="preserve">câștigă concursurile </w:t>
      </w:r>
      <w:r w:rsidR="00CE71C3" w:rsidRPr="00361E6C">
        <w:rPr>
          <w:rFonts w:ascii="Times New Roman" w:hAnsi="Times New Roman" w:cs="Times New Roman"/>
          <w:sz w:val="28"/>
          <w:szCs w:val="28"/>
        </w:rPr>
        <w:t>pentru</w:t>
      </w:r>
      <w:r w:rsidRPr="00361E6C">
        <w:rPr>
          <w:rFonts w:ascii="Times New Roman" w:hAnsi="Times New Roman" w:cs="Times New Roman"/>
          <w:sz w:val="28"/>
          <w:szCs w:val="28"/>
        </w:rPr>
        <w:t xml:space="preserve"> </w:t>
      </w:r>
      <w:r w:rsidR="00CE71C3" w:rsidRPr="00361E6C">
        <w:rPr>
          <w:rFonts w:ascii="Times New Roman" w:hAnsi="Times New Roman" w:cs="Times New Roman"/>
          <w:sz w:val="28"/>
          <w:szCs w:val="28"/>
        </w:rPr>
        <w:t xml:space="preserve">ocuparea </w:t>
      </w:r>
      <w:r w:rsidRPr="00361E6C">
        <w:rPr>
          <w:rFonts w:ascii="Times New Roman" w:hAnsi="Times New Roman" w:cs="Times New Roman"/>
          <w:sz w:val="28"/>
          <w:szCs w:val="28"/>
        </w:rPr>
        <w:t>func</w:t>
      </w:r>
      <w:r w:rsidR="00CE71C3" w:rsidRPr="00361E6C">
        <w:rPr>
          <w:rFonts w:ascii="Times New Roman" w:hAnsi="Times New Roman" w:cs="Times New Roman"/>
          <w:sz w:val="28"/>
          <w:szCs w:val="28"/>
        </w:rPr>
        <w:t>ț</w:t>
      </w:r>
      <w:r w:rsidRPr="00361E6C">
        <w:rPr>
          <w:rFonts w:ascii="Times New Roman" w:hAnsi="Times New Roman" w:cs="Times New Roman"/>
          <w:sz w:val="28"/>
          <w:szCs w:val="28"/>
        </w:rPr>
        <w:t>iil</w:t>
      </w:r>
      <w:r w:rsidR="00CE71C3" w:rsidRPr="00361E6C">
        <w:rPr>
          <w:rFonts w:ascii="Times New Roman" w:hAnsi="Times New Roman" w:cs="Times New Roman"/>
          <w:sz w:val="28"/>
          <w:szCs w:val="28"/>
        </w:rPr>
        <w:t>or</w:t>
      </w:r>
      <w:r w:rsidRPr="00361E6C">
        <w:rPr>
          <w:rFonts w:ascii="Times New Roman" w:hAnsi="Times New Roman" w:cs="Times New Roman"/>
          <w:sz w:val="28"/>
          <w:szCs w:val="28"/>
        </w:rPr>
        <w:t xml:space="preserve"> indicate la lit. b) și e);”</w:t>
      </w:r>
    </w:p>
    <w:p w14:paraId="5BD672E9" w14:textId="77777777" w:rsidR="007D385E" w:rsidRDefault="007D385E" w:rsidP="0052382C">
      <w:pPr>
        <w:pStyle w:val="NoSpacing"/>
        <w:ind w:firstLine="709"/>
        <w:jc w:val="both"/>
        <w:rPr>
          <w:rFonts w:ascii="Times New Roman" w:hAnsi="Times New Roman" w:cs="Times New Roman"/>
          <w:sz w:val="28"/>
          <w:szCs w:val="28"/>
        </w:rPr>
      </w:pPr>
    </w:p>
    <w:p w14:paraId="4D034782" w14:textId="77777777" w:rsidR="007D385E" w:rsidRPr="00AA78E4" w:rsidRDefault="007D385E" w:rsidP="0052382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alineatul s</w:t>
      </w:r>
      <w:r w:rsidRPr="00AA78E4">
        <w:rPr>
          <w:rFonts w:ascii="Times New Roman" w:hAnsi="Times New Roman" w:cs="Times New Roman"/>
          <w:sz w:val="28"/>
          <w:szCs w:val="28"/>
        </w:rPr>
        <w:t>e completează cu lit</w:t>
      </w:r>
      <w:r>
        <w:rPr>
          <w:rFonts w:ascii="Times New Roman" w:hAnsi="Times New Roman" w:cs="Times New Roman"/>
          <w:sz w:val="28"/>
          <w:szCs w:val="28"/>
        </w:rPr>
        <w:t>era</w:t>
      </w:r>
      <w:r w:rsidRPr="00AA78E4">
        <w:rPr>
          <w:rFonts w:ascii="Times New Roman" w:hAnsi="Times New Roman" w:cs="Times New Roman"/>
          <w:sz w:val="28"/>
          <w:szCs w:val="28"/>
        </w:rPr>
        <w:t xml:space="preserve"> h) cu următorul cuprins:</w:t>
      </w:r>
    </w:p>
    <w:p w14:paraId="11DB3187" w14:textId="77777777" w:rsidR="007D385E" w:rsidRDefault="007D385E" w:rsidP="0052382C">
      <w:pPr>
        <w:pStyle w:val="NoSpacing"/>
        <w:ind w:firstLine="709"/>
        <w:jc w:val="both"/>
        <w:rPr>
          <w:rFonts w:ascii="Times New Roman" w:hAnsi="Times New Roman" w:cs="Times New Roman"/>
          <w:sz w:val="28"/>
          <w:szCs w:val="28"/>
        </w:rPr>
      </w:pPr>
    </w:p>
    <w:p w14:paraId="2107BFB8" w14:textId="2DCBB8F7" w:rsidR="007D385E" w:rsidRPr="007D385E" w:rsidRDefault="007D385E"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w:t>
      </w:r>
      <w:r w:rsidRPr="007D385E">
        <w:rPr>
          <w:rFonts w:ascii="Times New Roman" w:hAnsi="Times New Roman" w:cs="Times New Roman"/>
          <w:sz w:val="28"/>
          <w:szCs w:val="28"/>
        </w:rPr>
        <w:t xml:space="preserve">h) </w:t>
      </w:r>
      <w:r w:rsidRPr="00456F47">
        <w:rPr>
          <w:rFonts w:ascii="Times New Roman" w:hAnsi="Times New Roman"/>
          <w:sz w:val="28"/>
          <w:szCs w:val="28"/>
        </w:rPr>
        <w:t xml:space="preserve">cel mult doi </w:t>
      </w:r>
      <w:r w:rsidRPr="007D385E">
        <w:rPr>
          <w:rFonts w:ascii="Times New Roman" w:hAnsi="Times New Roman" w:cs="Times New Roman"/>
          <w:sz w:val="28"/>
          <w:szCs w:val="28"/>
        </w:rPr>
        <w:t>candida</w:t>
      </w:r>
      <w:r w:rsidR="00D730D8">
        <w:rPr>
          <w:rFonts w:ascii="Times New Roman" w:hAnsi="Times New Roman" w:cs="Times New Roman"/>
          <w:sz w:val="28"/>
          <w:szCs w:val="28"/>
        </w:rPr>
        <w:t>ț</w:t>
      </w:r>
      <w:r w:rsidRPr="007D385E">
        <w:rPr>
          <w:rFonts w:ascii="Times New Roman" w:hAnsi="Times New Roman" w:cs="Times New Roman"/>
          <w:sz w:val="28"/>
          <w:szCs w:val="28"/>
        </w:rPr>
        <w:t>i la func</w:t>
      </w:r>
      <w:r w:rsidR="00D730D8">
        <w:rPr>
          <w:rFonts w:ascii="Times New Roman" w:hAnsi="Times New Roman" w:cs="Times New Roman"/>
          <w:sz w:val="28"/>
          <w:szCs w:val="28"/>
        </w:rPr>
        <w:t>ț</w:t>
      </w:r>
      <w:r w:rsidRPr="007D385E">
        <w:rPr>
          <w:rFonts w:ascii="Times New Roman" w:hAnsi="Times New Roman" w:cs="Times New Roman"/>
          <w:sz w:val="28"/>
          <w:szCs w:val="28"/>
        </w:rPr>
        <w:t xml:space="preserve">iile indicate la lit. a), c) și d) care </w:t>
      </w:r>
      <w:r w:rsidRPr="00456F47">
        <w:rPr>
          <w:rFonts w:ascii="Times New Roman" w:hAnsi="Times New Roman"/>
          <w:sz w:val="28"/>
          <w:szCs w:val="28"/>
        </w:rPr>
        <w:t>au acumulat cel mai mare punctaj</w:t>
      </w:r>
      <w:r w:rsidRPr="007D385E">
        <w:rPr>
          <w:rFonts w:ascii="Times New Roman" w:hAnsi="Times New Roman" w:cs="Times New Roman"/>
          <w:sz w:val="28"/>
          <w:szCs w:val="28"/>
        </w:rPr>
        <w:t xml:space="preserve"> în concursurile desfășurate până la 31</w:t>
      </w:r>
      <w:r w:rsidR="00FE64D6">
        <w:rPr>
          <w:rFonts w:ascii="Times New Roman" w:hAnsi="Times New Roman" w:cs="Times New Roman"/>
          <w:sz w:val="28"/>
          <w:szCs w:val="28"/>
        </w:rPr>
        <w:t> </w:t>
      </w:r>
      <w:r w:rsidRPr="007D385E">
        <w:rPr>
          <w:rFonts w:ascii="Times New Roman" w:hAnsi="Times New Roman" w:cs="Times New Roman"/>
          <w:sz w:val="28"/>
          <w:szCs w:val="28"/>
        </w:rPr>
        <w:t>decembrie</w:t>
      </w:r>
      <w:r w:rsidR="00FE64D6">
        <w:rPr>
          <w:rFonts w:ascii="Times New Roman" w:hAnsi="Times New Roman" w:cs="Times New Roman"/>
          <w:sz w:val="28"/>
          <w:szCs w:val="28"/>
        </w:rPr>
        <w:t> </w:t>
      </w:r>
      <w:r w:rsidRPr="007D385E">
        <w:rPr>
          <w:rFonts w:ascii="Times New Roman" w:hAnsi="Times New Roman" w:cs="Times New Roman"/>
          <w:sz w:val="28"/>
          <w:szCs w:val="28"/>
        </w:rPr>
        <w:t>2025.”</w:t>
      </w:r>
    </w:p>
    <w:p w14:paraId="4152A7BF" w14:textId="77777777" w:rsidR="007D385E" w:rsidRPr="007D385E" w:rsidRDefault="007D385E" w:rsidP="0052382C">
      <w:pPr>
        <w:pStyle w:val="NoSpacing"/>
        <w:ind w:firstLine="709"/>
        <w:jc w:val="both"/>
        <w:rPr>
          <w:rFonts w:ascii="Times New Roman" w:hAnsi="Times New Roman" w:cs="Times New Roman"/>
          <w:sz w:val="28"/>
          <w:szCs w:val="28"/>
        </w:rPr>
      </w:pPr>
    </w:p>
    <w:p w14:paraId="1AFA232E" w14:textId="77777777" w:rsidR="007D385E" w:rsidRPr="00456F47" w:rsidRDefault="007D385E" w:rsidP="0052382C">
      <w:pPr>
        <w:spacing w:after="0" w:line="240" w:lineRule="auto"/>
        <w:ind w:left="0" w:firstLine="709"/>
        <w:jc w:val="both"/>
        <w:rPr>
          <w:rFonts w:ascii="Times New Roman" w:hAnsi="Times New Roman"/>
          <w:sz w:val="28"/>
          <w:szCs w:val="28"/>
        </w:rPr>
      </w:pPr>
      <w:r w:rsidRPr="00456F47">
        <w:rPr>
          <w:rFonts w:ascii="Times New Roman" w:hAnsi="Times New Roman"/>
          <w:sz w:val="28"/>
          <w:szCs w:val="28"/>
        </w:rPr>
        <w:t>alineatul (3) va avea următorul cuprins:</w:t>
      </w:r>
    </w:p>
    <w:p w14:paraId="0924588E" w14:textId="77777777" w:rsidR="007D385E" w:rsidRPr="00456F47" w:rsidRDefault="007D385E" w:rsidP="0052382C">
      <w:pPr>
        <w:spacing w:after="0" w:line="240" w:lineRule="auto"/>
        <w:ind w:left="0" w:firstLine="709"/>
        <w:jc w:val="both"/>
        <w:rPr>
          <w:rFonts w:ascii="Times New Roman" w:hAnsi="Times New Roman"/>
          <w:sz w:val="28"/>
          <w:szCs w:val="28"/>
        </w:rPr>
      </w:pPr>
    </w:p>
    <w:p w14:paraId="526605F1" w14:textId="21B07437" w:rsidR="007D385E" w:rsidRPr="00340A67" w:rsidRDefault="007D385E" w:rsidP="0052382C">
      <w:pPr>
        <w:spacing w:after="0" w:line="240" w:lineRule="auto"/>
        <w:ind w:left="0" w:firstLine="709"/>
        <w:jc w:val="both"/>
        <w:rPr>
          <w:rFonts w:ascii="Times New Roman" w:hAnsi="Times New Roman"/>
          <w:sz w:val="28"/>
          <w:szCs w:val="28"/>
        </w:rPr>
      </w:pPr>
      <w:bookmarkStart w:id="0" w:name="_Hlk151627912"/>
      <w:r w:rsidRPr="00456F47">
        <w:rPr>
          <w:rFonts w:ascii="Times New Roman" w:hAnsi="Times New Roman"/>
          <w:sz w:val="28"/>
          <w:szCs w:val="28"/>
        </w:rPr>
        <w:t>„(3</w:t>
      </w:r>
      <w:r w:rsidRPr="00340A67">
        <w:rPr>
          <w:rFonts w:ascii="Times New Roman" w:hAnsi="Times New Roman"/>
          <w:sz w:val="28"/>
          <w:szCs w:val="28"/>
        </w:rPr>
        <w:t xml:space="preserve">) Candidații pentru funcția de Procuror General, candidații pentru funcția de </w:t>
      </w:r>
      <w:r w:rsidR="009D7731" w:rsidRPr="00340A67">
        <w:rPr>
          <w:rFonts w:ascii="Times New Roman" w:hAnsi="Times New Roman"/>
          <w:sz w:val="28"/>
          <w:szCs w:val="28"/>
        </w:rPr>
        <w:t xml:space="preserve">membru </w:t>
      </w:r>
      <w:r w:rsidRPr="00340A67">
        <w:rPr>
          <w:rFonts w:ascii="Times New Roman" w:hAnsi="Times New Roman"/>
          <w:sz w:val="28"/>
          <w:szCs w:val="28"/>
        </w:rPr>
        <w:t>a</w:t>
      </w:r>
      <w:r w:rsidR="009D7731" w:rsidRPr="00340A67">
        <w:rPr>
          <w:rFonts w:ascii="Times New Roman" w:hAnsi="Times New Roman"/>
          <w:sz w:val="28"/>
          <w:szCs w:val="28"/>
        </w:rPr>
        <w:t>l</w:t>
      </w:r>
      <w:r w:rsidRPr="00340A67">
        <w:rPr>
          <w:rFonts w:ascii="Times New Roman" w:hAnsi="Times New Roman"/>
          <w:sz w:val="28"/>
          <w:szCs w:val="28"/>
        </w:rPr>
        <w:t xml:space="preserve"> Consiliului Superior al Magistraturii și </w:t>
      </w:r>
      <w:r w:rsidR="009D7731" w:rsidRPr="00340A67">
        <w:rPr>
          <w:rFonts w:ascii="Times New Roman" w:hAnsi="Times New Roman"/>
          <w:sz w:val="28"/>
          <w:szCs w:val="28"/>
        </w:rPr>
        <w:t xml:space="preserve">de membru </w:t>
      </w:r>
      <w:r w:rsidRPr="00340A67">
        <w:rPr>
          <w:rFonts w:ascii="Times New Roman" w:hAnsi="Times New Roman"/>
          <w:sz w:val="28"/>
          <w:szCs w:val="28"/>
        </w:rPr>
        <w:t>a</w:t>
      </w:r>
      <w:r w:rsidR="009D7731" w:rsidRPr="00340A67">
        <w:rPr>
          <w:rFonts w:ascii="Times New Roman" w:hAnsi="Times New Roman"/>
          <w:sz w:val="28"/>
          <w:szCs w:val="28"/>
        </w:rPr>
        <w:t>l</w:t>
      </w:r>
      <w:r w:rsidRPr="00340A67">
        <w:rPr>
          <w:rFonts w:ascii="Times New Roman" w:hAnsi="Times New Roman"/>
          <w:sz w:val="28"/>
          <w:szCs w:val="28"/>
        </w:rPr>
        <w:t xml:space="preserve"> Consiliului Superior al Procurorilor</w:t>
      </w:r>
      <w:r w:rsidR="00340A67" w:rsidRPr="00340A67">
        <w:rPr>
          <w:rFonts w:ascii="Times New Roman" w:hAnsi="Times New Roman"/>
          <w:sz w:val="28"/>
          <w:szCs w:val="28"/>
        </w:rPr>
        <w:t>, candidații</w:t>
      </w:r>
      <w:r w:rsidRPr="00340A67">
        <w:rPr>
          <w:rFonts w:ascii="Times New Roman" w:hAnsi="Times New Roman"/>
          <w:sz w:val="28"/>
          <w:szCs w:val="28"/>
        </w:rPr>
        <w:t xml:space="preserve"> </w:t>
      </w:r>
      <w:r w:rsidR="00340A67" w:rsidRPr="00340A67">
        <w:rPr>
          <w:rFonts w:ascii="Times New Roman" w:hAnsi="Times New Roman"/>
          <w:sz w:val="28"/>
          <w:szCs w:val="28"/>
        </w:rPr>
        <w:t xml:space="preserve">pentru funcția de membru al </w:t>
      </w:r>
      <w:r w:rsidR="00340A67" w:rsidRPr="008A0A15">
        <w:rPr>
          <w:rFonts w:ascii="Times New Roman" w:hAnsi="Times New Roman" w:cs="Times New Roman"/>
          <w:sz w:val="28"/>
          <w:szCs w:val="28"/>
          <w:lang w:val="ro-MD"/>
        </w:rPr>
        <w:t xml:space="preserve">colegiilor disciplinare ale judecătorilor și procurorilor, de membru al colegiilor </w:t>
      </w:r>
      <w:r w:rsidR="00126A30">
        <w:rPr>
          <w:rFonts w:ascii="Times New Roman" w:hAnsi="Times New Roman" w:cs="Times New Roman"/>
          <w:sz w:val="28"/>
          <w:szCs w:val="28"/>
          <w:lang w:val="ro-MD"/>
        </w:rPr>
        <w:t>pentru</w:t>
      </w:r>
      <w:r w:rsidR="00340A67" w:rsidRPr="008A0A15">
        <w:rPr>
          <w:rFonts w:ascii="Times New Roman" w:hAnsi="Times New Roman" w:cs="Times New Roman"/>
          <w:sz w:val="28"/>
          <w:szCs w:val="28"/>
          <w:lang w:val="ro-MD"/>
        </w:rPr>
        <w:t xml:space="preserve"> </w:t>
      </w:r>
      <w:r w:rsidR="00126A30" w:rsidRPr="006828F0">
        <w:rPr>
          <w:rFonts w:ascii="Times New Roman" w:hAnsi="Times New Roman" w:cs="Times New Roman"/>
          <w:sz w:val="28"/>
          <w:szCs w:val="28"/>
          <w:lang w:val="ro-MD"/>
        </w:rPr>
        <w:t>selecți</w:t>
      </w:r>
      <w:r w:rsidR="00126A30">
        <w:rPr>
          <w:rFonts w:ascii="Times New Roman" w:hAnsi="Times New Roman" w:cs="Times New Roman"/>
          <w:sz w:val="28"/>
          <w:szCs w:val="28"/>
          <w:lang w:val="ro-MD"/>
        </w:rPr>
        <w:t>a</w:t>
      </w:r>
      <w:r w:rsidR="00126A30" w:rsidRPr="00126A30">
        <w:rPr>
          <w:rFonts w:ascii="Times New Roman" w:hAnsi="Times New Roman" w:cs="Times New Roman"/>
          <w:sz w:val="28"/>
          <w:szCs w:val="28"/>
          <w:lang w:val="ro-MD"/>
        </w:rPr>
        <w:t xml:space="preserve"> </w:t>
      </w:r>
      <w:r w:rsidR="00126A30" w:rsidRPr="00D24727">
        <w:rPr>
          <w:rFonts w:ascii="Times New Roman" w:hAnsi="Times New Roman" w:cs="Times New Roman"/>
          <w:sz w:val="28"/>
          <w:szCs w:val="28"/>
          <w:lang w:val="ro-MD"/>
        </w:rPr>
        <w:t>și</w:t>
      </w:r>
      <w:r w:rsidR="00126A30" w:rsidRPr="00126A30">
        <w:rPr>
          <w:rFonts w:ascii="Times New Roman" w:hAnsi="Times New Roman" w:cs="Times New Roman"/>
          <w:sz w:val="28"/>
          <w:szCs w:val="28"/>
          <w:lang w:val="ro-MD"/>
        </w:rPr>
        <w:t xml:space="preserve"> </w:t>
      </w:r>
      <w:r w:rsidR="00340A67" w:rsidRPr="008A0A15">
        <w:rPr>
          <w:rFonts w:ascii="Times New Roman" w:hAnsi="Times New Roman" w:cs="Times New Roman"/>
          <w:sz w:val="28"/>
          <w:szCs w:val="28"/>
          <w:lang w:val="ro-MD"/>
        </w:rPr>
        <w:t>evaluarea judecătorilor și procurorilor,</w:t>
      </w:r>
      <w:r w:rsidR="00340A67" w:rsidRPr="00340A67">
        <w:rPr>
          <w:rFonts w:ascii="Times New Roman" w:hAnsi="Times New Roman"/>
          <w:sz w:val="28"/>
          <w:szCs w:val="28"/>
        </w:rPr>
        <w:t xml:space="preserve"> precum </w:t>
      </w:r>
      <w:r w:rsidRPr="00340A67">
        <w:rPr>
          <w:rFonts w:ascii="Times New Roman" w:hAnsi="Times New Roman"/>
          <w:sz w:val="28"/>
          <w:szCs w:val="28"/>
        </w:rPr>
        <w:t>și procurorii din Procuratura Anticorupție sunt evaluați în mod prioritar.”</w:t>
      </w:r>
    </w:p>
    <w:bookmarkEnd w:id="0"/>
    <w:p w14:paraId="2EFEDDE5" w14:textId="77777777" w:rsidR="007D385E" w:rsidRPr="007D385E" w:rsidRDefault="007D385E" w:rsidP="0052382C">
      <w:pPr>
        <w:pStyle w:val="NoSpacing"/>
        <w:ind w:firstLine="709"/>
        <w:jc w:val="both"/>
        <w:rPr>
          <w:rFonts w:ascii="Times New Roman" w:hAnsi="Times New Roman" w:cs="Times New Roman"/>
          <w:sz w:val="28"/>
          <w:szCs w:val="28"/>
        </w:rPr>
      </w:pPr>
    </w:p>
    <w:p w14:paraId="029370E3" w14:textId="77777777" w:rsidR="007D385E" w:rsidRPr="00456F47" w:rsidRDefault="007D385E" w:rsidP="0052382C">
      <w:pPr>
        <w:pStyle w:val="ListParagraph"/>
        <w:numPr>
          <w:ilvl w:val="0"/>
          <w:numId w:val="1"/>
        </w:numPr>
        <w:spacing w:after="0" w:line="240" w:lineRule="auto"/>
        <w:ind w:left="0" w:firstLine="709"/>
        <w:jc w:val="both"/>
        <w:rPr>
          <w:rFonts w:ascii="Times New Roman" w:hAnsi="Times New Roman"/>
          <w:sz w:val="28"/>
          <w:szCs w:val="28"/>
        </w:rPr>
      </w:pPr>
      <w:r w:rsidRPr="00456F47">
        <w:rPr>
          <w:rFonts w:ascii="Times New Roman" w:hAnsi="Times New Roman"/>
          <w:sz w:val="28"/>
          <w:szCs w:val="28"/>
        </w:rPr>
        <w:t>La articolul 5, alineatul (6) va avea următorul cuprins:</w:t>
      </w:r>
    </w:p>
    <w:p w14:paraId="6D5E6E02" w14:textId="77777777" w:rsidR="007D385E" w:rsidRPr="007D385E" w:rsidRDefault="007D385E" w:rsidP="0052382C">
      <w:pPr>
        <w:pStyle w:val="NoSpacing"/>
        <w:ind w:firstLine="709"/>
        <w:jc w:val="both"/>
        <w:rPr>
          <w:rFonts w:ascii="Times New Roman" w:hAnsi="Times New Roman"/>
          <w:sz w:val="28"/>
          <w:szCs w:val="28"/>
        </w:rPr>
      </w:pPr>
    </w:p>
    <w:p w14:paraId="5AAF2FC0" w14:textId="15D94E7F" w:rsidR="007D385E" w:rsidRPr="007D385E" w:rsidRDefault="007D385E" w:rsidP="0052382C">
      <w:pPr>
        <w:pStyle w:val="NoSpacing"/>
        <w:ind w:firstLine="709"/>
        <w:jc w:val="both"/>
        <w:rPr>
          <w:rFonts w:ascii="Times New Roman" w:hAnsi="Times New Roman" w:cs="Times New Roman"/>
          <w:sz w:val="28"/>
          <w:szCs w:val="28"/>
        </w:rPr>
      </w:pPr>
      <w:r w:rsidRPr="007D385E">
        <w:rPr>
          <w:rFonts w:ascii="Times New Roman" w:hAnsi="Times New Roman"/>
          <w:sz w:val="28"/>
          <w:szCs w:val="28"/>
        </w:rPr>
        <w:t>„</w:t>
      </w:r>
      <w:r w:rsidR="009101DE">
        <w:rPr>
          <w:rFonts w:ascii="Times New Roman" w:hAnsi="Times New Roman"/>
          <w:sz w:val="28"/>
          <w:szCs w:val="28"/>
        </w:rPr>
        <w:t>(6)</w:t>
      </w:r>
      <w:r w:rsidR="00134894">
        <w:rPr>
          <w:rFonts w:ascii="Times New Roman" w:hAnsi="Times New Roman"/>
          <w:sz w:val="28"/>
          <w:szCs w:val="28"/>
        </w:rPr>
        <w:t xml:space="preserve"> </w:t>
      </w:r>
      <w:r w:rsidRPr="00456F47">
        <w:rPr>
          <w:rFonts w:ascii="Times New Roman" w:hAnsi="Times New Roman"/>
          <w:sz w:val="28"/>
          <w:szCs w:val="28"/>
        </w:rPr>
        <w:t xml:space="preserve">Membrii </w:t>
      </w:r>
      <w:r w:rsidR="00676DB7">
        <w:rPr>
          <w:rFonts w:ascii="Times New Roman" w:hAnsi="Times New Roman"/>
          <w:sz w:val="28"/>
          <w:szCs w:val="28"/>
        </w:rPr>
        <w:t>c</w:t>
      </w:r>
      <w:r w:rsidR="00676DB7" w:rsidRPr="00456F47">
        <w:rPr>
          <w:rFonts w:ascii="Times New Roman" w:hAnsi="Times New Roman"/>
          <w:sz w:val="28"/>
          <w:szCs w:val="28"/>
        </w:rPr>
        <w:t xml:space="preserve">omisiilor </w:t>
      </w:r>
      <w:r w:rsidRPr="00456F47">
        <w:rPr>
          <w:rFonts w:ascii="Times New Roman" w:hAnsi="Times New Roman"/>
          <w:sz w:val="28"/>
          <w:szCs w:val="28"/>
        </w:rPr>
        <w:t xml:space="preserve">de evaluare </w:t>
      </w:r>
      <w:proofErr w:type="spellStart"/>
      <w:r w:rsidRPr="00456F47">
        <w:rPr>
          <w:rFonts w:ascii="Times New Roman" w:hAnsi="Times New Roman"/>
          <w:sz w:val="28"/>
          <w:szCs w:val="28"/>
        </w:rPr>
        <w:t>şi</w:t>
      </w:r>
      <w:proofErr w:type="spellEnd"/>
      <w:r w:rsidRPr="00456F47">
        <w:rPr>
          <w:rFonts w:ascii="Times New Roman" w:hAnsi="Times New Roman"/>
          <w:sz w:val="28"/>
          <w:szCs w:val="28"/>
        </w:rPr>
        <w:t xml:space="preserve"> </w:t>
      </w:r>
      <w:proofErr w:type="spellStart"/>
      <w:r w:rsidRPr="00456F47">
        <w:rPr>
          <w:rFonts w:ascii="Times New Roman" w:hAnsi="Times New Roman"/>
          <w:sz w:val="28"/>
          <w:szCs w:val="28"/>
        </w:rPr>
        <w:t>angajaţii</w:t>
      </w:r>
      <w:proofErr w:type="spellEnd"/>
      <w:r w:rsidRPr="00456F47">
        <w:rPr>
          <w:rFonts w:ascii="Times New Roman" w:hAnsi="Times New Roman"/>
          <w:sz w:val="28"/>
          <w:szCs w:val="28"/>
        </w:rPr>
        <w:t xml:space="preserve"> secretariatelor beneficiază de imunitate </w:t>
      </w:r>
      <w:proofErr w:type="spellStart"/>
      <w:r w:rsidRPr="00456F47">
        <w:rPr>
          <w:rFonts w:ascii="Times New Roman" w:hAnsi="Times New Roman"/>
          <w:sz w:val="28"/>
          <w:szCs w:val="28"/>
        </w:rPr>
        <w:t>funcţională</w:t>
      </w:r>
      <w:proofErr w:type="spellEnd"/>
      <w:r w:rsidRPr="00456F47">
        <w:rPr>
          <w:rFonts w:ascii="Times New Roman" w:hAnsi="Times New Roman"/>
          <w:sz w:val="28"/>
          <w:szCs w:val="28"/>
        </w:rPr>
        <w:t xml:space="preserve"> </w:t>
      </w:r>
      <w:proofErr w:type="spellStart"/>
      <w:r w:rsidRPr="00456F47">
        <w:rPr>
          <w:rFonts w:ascii="Times New Roman" w:hAnsi="Times New Roman"/>
          <w:sz w:val="28"/>
          <w:szCs w:val="28"/>
        </w:rPr>
        <w:t>şi</w:t>
      </w:r>
      <w:proofErr w:type="spellEnd"/>
      <w:r w:rsidRPr="00456F47">
        <w:rPr>
          <w:rFonts w:ascii="Times New Roman" w:hAnsi="Times New Roman"/>
          <w:sz w:val="28"/>
          <w:szCs w:val="28"/>
        </w:rPr>
        <w:t xml:space="preserve"> nu pot fi </w:t>
      </w:r>
      <w:proofErr w:type="spellStart"/>
      <w:r w:rsidRPr="00456F47">
        <w:rPr>
          <w:rFonts w:ascii="Times New Roman" w:hAnsi="Times New Roman"/>
          <w:sz w:val="28"/>
          <w:szCs w:val="28"/>
        </w:rPr>
        <w:t>traşi</w:t>
      </w:r>
      <w:proofErr w:type="spellEnd"/>
      <w:r w:rsidRPr="00456F47">
        <w:rPr>
          <w:rFonts w:ascii="Times New Roman" w:hAnsi="Times New Roman"/>
          <w:sz w:val="28"/>
          <w:szCs w:val="28"/>
        </w:rPr>
        <w:t xml:space="preserve"> la răspundere pentru opinia exprimată în exercitarea mandatului </w:t>
      </w:r>
      <w:proofErr w:type="spellStart"/>
      <w:r w:rsidRPr="00456F47">
        <w:rPr>
          <w:rFonts w:ascii="Times New Roman" w:hAnsi="Times New Roman"/>
          <w:sz w:val="28"/>
          <w:szCs w:val="28"/>
        </w:rPr>
        <w:t>şi</w:t>
      </w:r>
      <w:proofErr w:type="spellEnd"/>
      <w:r w:rsidRPr="00456F47">
        <w:rPr>
          <w:rFonts w:ascii="Times New Roman" w:hAnsi="Times New Roman"/>
          <w:sz w:val="28"/>
          <w:szCs w:val="28"/>
        </w:rPr>
        <w:t xml:space="preserve"> a </w:t>
      </w:r>
      <w:proofErr w:type="spellStart"/>
      <w:r w:rsidRPr="00456F47">
        <w:rPr>
          <w:rFonts w:ascii="Times New Roman" w:hAnsi="Times New Roman"/>
          <w:sz w:val="28"/>
          <w:szCs w:val="28"/>
        </w:rPr>
        <w:t>atribuţiilor</w:t>
      </w:r>
      <w:proofErr w:type="spellEnd"/>
      <w:r w:rsidRPr="00456F47">
        <w:rPr>
          <w:rFonts w:ascii="Times New Roman" w:hAnsi="Times New Roman"/>
          <w:sz w:val="28"/>
          <w:szCs w:val="28"/>
        </w:rPr>
        <w:t xml:space="preserve">. Urmărirea penală în </w:t>
      </w:r>
      <w:proofErr w:type="spellStart"/>
      <w:r w:rsidRPr="00456F47">
        <w:rPr>
          <w:rFonts w:ascii="Times New Roman" w:hAnsi="Times New Roman"/>
          <w:sz w:val="28"/>
          <w:szCs w:val="28"/>
        </w:rPr>
        <w:t>privinţa</w:t>
      </w:r>
      <w:proofErr w:type="spellEnd"/>
      <w:r w:rsidRPr="00456F47">
        <w:rPr>
          <w:rFonts w:ascii="Times New Roman" w:hAnsi="Times New Roman"/>
          <w:sz w:val="28"/>
          <w:szCs w:val="28"/>
        </w:rPr>
        <w:t xml:space="preserve"> acestora este pornită de Procurorul General, cu acordul </w:t>
      </w:r>
      <w:r w:rsidR="005134FC">
        <w:rPr>
          <w:rFonts w:ascii="Times New Roman" w:hAnsi="Times New Roman"/>
          <w:sz w:val="28"/>
          <w:szCs w:val="28"/>
        </w:rPr>
        <w:t>c</w:t>
      </w:r>
      <w:r w:rsidR="005134FC" w:rsidRPr="00456F47">
        <w:rPr>
          <w:rFonts w:ascii="Times New Roman" w:hAnsi="Times New Roman"/>
          <w:sz w:val="28"/>
          <w:szCs w:val="28"/>
        </w:rPr>
        <w:t xml:space="preserve">omisiei </w:t>
      </w:r>
      <w:r w:rsidRPr="00456F47">
        <w:rPr>
          <w:rFonts w:ascii="Times New Roman" w:hAnsi="Times New Roman"/>
          <w:sz w:val="28"/>
          <w:szCs w:val="28"/>
        </w:rPr>
        <w:t>de evaluare</w:t>
      </w:r>
      <w:r w:rsidR="005134FC">
        <w:rPr>
          <w:rFonts w:ascii="Times New Roman" w:hAnsi="Times New Roman"/>
          <w:sz w:val="28"/>
          <w:szCs w:val="28"/>
        </w:rPr>
        <w:t xml:space="preserve"> respective</w:t>
      </w:r>
      <w:r w:rsidRPr="00456F47">
        <w:rPr>
          <w:rFonts w:ascii="Times New Roman" w:hAnsi="Times New Roman"/>
          <w:sz w:val="28"/>
          <w:szCs w:val="28"/>
        </w:rPr>
        <w:t xml:space="preserve">. În caz de </w:t>
      </w:r>
      <w:proofErr w:type="spellStart"/>
      <w:r w:rsidRPr="00456F47">
        <w:rPr>
          <w:rFonts w:ascii="Times New Roman" w:hAnsi="Times New Roman"/>
          <w:sz w:val="28"/>
          <w:szCs w:val="28"/>
        </w:rPr>
        <w:t>infracţiune</w:t>
      </w:r>
      <w:proofErr w:type="spellEnd"/>
      <w:r w:rsidRPr="00456F47">
        <w:rPr>
          <w:rFonts w:ascii="Times New Roman" w:hAnsi="Times New Roman"/>
          <w:sz w:val="28"/>
          <w:szCs w:val="28"/>
        </w:rPr>
        <w:t xml:space="preserve"> flagrantă, acordul </w:t>
      </w:r>
      <w:r w:rsidR="005134FC">
        <w:rPr>
          <w:rFonts w:ascii="Times New Roman" w:hAnsi="Times New Roman"/>
          <w:sz w:val="28"/>
          <w:szCs w:val="28"/>
        </w:rPr>
        <w:t>c</w:t>
      </w:r>
      <w:r w:rsidR="005134FC" w:rsidRPr="00456F47">
        <w:rPr>
          <w:rFonts w:ascii="Times New Roman" w:hAnsi="Times New Roman"/>
          <w:sz w:val="28"/>
          <w:szCs w:val="28"/>
        </w:rPr>
        <w:t xml:space="preserve">omisiei </w:t>
      </w:r>
      <w:r w:rsidRPr="00456F47">
        <w:rPr>
          <w:rFonts w:ascii="Times New Roman" w:hAnsi="Times New Roman"/>
          <w:sz w:val="28"/>
          <w:szCs w:val="28"/>
        </w:rPr>
        <w:t>de evaluare nu este necesar.”</w:t>
      </w:r>
    </w:p>
    <w:p w14:paraId="0DC7AE3F" w14:textId="77777777" w:rsidR="007D385E" w:rsidRPr="00AA78E4" w:rsidRDefault="007D385E" w:rsidP="0052382C">
      <w:pPr>
        <w:pStyle w:val="NoSpacing"/>
        <w:ind w:firstLine="709"/>
        <w:jc w:val="both"/>
        <w:rPr>
          <w:rFonts w:ascii="Times New Roman" w:hAnsi="Times New Roman" w:cs="Times New Roman"/>
          <w:sz w:val="28"/>
          <w:szCs w:val="28"/>
        </w:rPr>
      </w:pPr>
    </w:p>
    <w:p w14:paraId="40746407" w14:textId="77777777" w:rsidR="007D385E" w:rsidRPr="00456F47" w:rsidRDefault="007D385E" w:rsidP="0052382C">
      <w:pPr>
        <w:pStyle w:val="NoSpacing"/>
        <w:numPr>
          <w:ilvl w:val="0"/>
          <w:numId w:val="1"/>
        </w:numPr>
        <w:ind w:left="0" w:firstLine="709"/>
        <w:jc w:val="both"/>
        <w:rPr>
          <w:rFonts w:ascii="Times New Roman" w:hAnsi="Times New Roman" w:cs="Times New Roman"/>
          <w:sz w:val="28"/>
          <w:szCs w:val="28"/>
          <w:lang w:val="it-IT"/>
        </w:rPr>
      </w:pPr>
      <w:r w:rsidRPr="005658F3">
        <w:rPr>
          <w:rFonts w:ascii="Times New Roman" w:eastAsia="Times New Roman" w:hAnsi="Times New Roman" w:cs="Times New Roman"/>
          <w:color w:val="000000"/>
          <w:sz w:val="28"/>
          <w:szCs w:val="28"/>
          <w:lang w:val="it-IT"/>
        </w:rPr>
        <w:t xml:space="preserve">La articolul 11, </w:t>
      </w:r>
      <w:r w:rsidRPr="00456F47">
        <w:rPr>
          <w:rFonts w:ascii="Times New Roman" w:hAnsi="Times New Roman" w:cs="Times New Roman"/>
          <w:sz w:val="28"/>
          <w:szCs w:val="28"/>
          <w:lang w:val="it-IT"/>
        </w:rPr>
        <w:t>alineatul (6) va avea următorul cuprins: </w:t>
      </w:r>
    </w:p>
    <w:p w14:paraId="4C2E42C6" w14:textId="77777777" w:rsidR="007D385E" w:rsidRDefault="007D385E" w:rsidP="0052382C">
      <w:pPr>
        <w:spacing w:after="0" w:line="240" w:lineRule="auto"/>
        <w:ind w:left="0" w:firstLine="709"/>
        <w:jc w:val="both"/>
        <w:rPr>
          <w:rFonts w:ascii="Times New Roman" w:eastAsia="Times New Roman" w:hAnsi="Times New Roman" w:cs="Times New Roman"/>
          <w:color w:val="000000"/>
          <w:sz w:val="28"/>
          <w:szCs w:val="28"/>
          <w:lang w:val="it-IT"/>
        </w:rPr>
      </w:pPr>
    </w:p>
    <w:p w14:paraId="25C484CA" w14:textId="77777777" w:rsidR="007D385E" w:rsidRPr="00AA78E4" w:rsidRDefault="007D385E" w:rsidP="0052382C">
      <w:pPr>
        <w:spacing w:after="0" w:line="240" w:lineRule="auto"/>
        <w:ind w:left="0" w:firstLine="709"/>
        <w:jc w:val="both"/>
        <w:rPr>
          <w:rFonts w:ascii="Times New Roman" w:hAnsi="Times New Roman" w:cs="Times New Roman"/>
          <w:sz w:val="28"/>
          <w:szCs w:val="28"/>
        </w:rPr>
      </w:pPr>
      <w:r w:rsidRPr="00AA78E4">
        <w:rPr>
          <w:rFonts w:ascii="Times New Roman" w:eastAsia="Times New Roman" w:hAnsi="Times New Roman" w:cs="Times New Roman"/>
          <w:color w:val="000000"/>
          <w:sz w:val="28"/>
          <w:szCs w:val="28"/>
          <w:lang w:val="it-IT"/>
        </w:rPr>
        <w:t xml:space="preserve">„(6) </w:t>
      </w:r>
      <w:r w:rsidRPr="00AA78E4">
        <w:rPr>
          <w:rFonts w:ascii="Times New Roman" w:hAnsi="Times New Roman" w:cs="Times New Roman"/>
          <w:sz w:val="28"/>
          <w:szCs w:val="28"/>
          <w:lang w:val="it-IT"/>
        </w:rPr>
        <w:t>La aprecierea corespunderii cu criteriile prevăzute la alin.</w:t>
      </w:r>
      <w:r>
        <w:rPr>
          <w:rFonts w:ascii="Times New Roman" w:hAnsi="Times New Roman" w:cs="Times New Roman"/>
          <w:sz w:val="28"/>
          <w:szCs w:val="28"/>
          <w:lang w:val="it-IT"/>
        </w:rPr>
        <w:t xml:space="preserve"> </w:t>
      </w:r>
      <w:r w:rsidRPr="00AA78E4">
        <w:rPr>
          <w:rFonts w:ascii="Times New Roman" w:hAnsi="Times New Roman" w:cs="Times New Roman"/>
          <w:sz w:val="28"/>
          <w:szCs w:val="28"/>
          <w:lang w:val="it-IT"/>
        </w:rPr>
        <w:t>(2) şi (3) se ține cont de prevederile legale existente la momentul săv</w:t>
      </w:r>
      <w:r>
        <w:rPr>
          <w:rFonts w:ascii="Times New Roman" w:hAnsi="Times New Roman" w:cs="Times New Roman"/>
          <w:sz w:val="28"/>
          <w:szCs w:val="28"/>
          <w:lang w:val="it-IT"/>
        </w:rPr>
        <w:t>â</w:t>
      </w:r>
      <w:r w:rsidRPr="00AA78E4">
        <w:rPr>
          <w:rFonts w:ascii="Times New Roman" w:hAnsi="Times New Roman" w:cs="Times New Roman"/>
          <w:sz w:val="28"/>
          <w:szCs w:val="28"/>
          <w:lang w:val="it-IT"/>
        </w:rPr>
        <w:t xml:space="preserve">rșirii faptelor respective. </w:t>
      </w:r>
      <w:r w:rsidRPr="00AA78E4">
        <w:rPr>
          <w:rFonts w:ascii="Times New Roman" w:hAnsi="Times New Roman" w:cs="Times New Roman"/>
          <w:sz w:val="28"/>
          <w:szCs w:val="28"/>
        </w:rPr>
        <w:t xml:space="preserve">Actele sau constatările altor </w:t>
      </w:r>
      <w:proofErr w:type="spellStart"/>
      <w:r w:rsidRPr="00AA78E4">
        <w:rPr>
          <w:rFonts w:ascii="Times New Roman" w:hAnsi="Times New Roman" w:cs="Times New Roman"/>
          <w:sz w:val="28"/>
          <w:szCs w:val="28"/>
        </w:rPr>
        <w:t>entităţi</w:t>
      </w:r>
      <w:proofErr w:type="spellEnd"/>
      <w:r w:rsidRPr="00AA78E4">
        <w:rPr>
          <w:rFonts w:ascii="Times New Roman" w:hAnsi="Times New Roman" w:cs="Times New Roman"/>
          <w:sz w:val="28"/>
          <w:szCs w:val="28"/>
        </w:rPr>
        <w:t xml:space="preserve"> cu </w:t>
      </w:r>
      <w:proofErr w:type="spellStart"/>
      <w:r w:rsidRPr="00AA78E4">
        <w:rPr>
          <w:rFonts w:ascii="Times New Roman" w:hAnsi="Times New Roman" w:cs="Times New Roman"/>
          <w:sz w:val="28"/>
          <w:szCs w:val="28"/>
        </w:rPr>
        <w:t>competenţe</w:t>
      </w:r>
      <w:proofErr w:type="spellEnd"/>
      <w:r w:rsidRPr="00AA78E4">
        <w:rPr>
          <w:rFonts w:ascii="Times New Roman" w:hAnsi="Times New Roman" w:cs="Times New Roman"/>
          <w:sz w:val="28"/>
          <w:szCs w:val="28"/>
        </w:rPr>
        <w:t xml:space="preserve"> în domeniile respective nu au valoare prestabilită pentru comisia de evaluare. Constatările din hotărârile </w:t>
      </w:r>
      <w:proofErr w:type="spellStart"/>
      <w:r w:rsidRPr="00AA78E4">
        <w:rPr>
          <w:rFonts w:ascii="Times New Roman" w:hAnsi="Times New Roman" w:cs="Times New Roman"/>
          <w:sz w:val="28"/>
          <w:szCs w:val="28"/>
        </w:rPr>
        <w:t>judecătoreşti</w:t>
      </w:r>
      <w:proofErr w:type="spellEnd"/>
      <w:r w:rsidRPr="00AA78E4">
        <w:rPr>
          <w:rFonts w:ascii="Times New Roman" w:hAnsi="Times New Roman" w:cs="Times New Roman"/>
          <w:sz w:val="28"/>
          <w:szCs w:val="28"/>
        </w:rPr>
        <w:t xml:space="preserve"> irevocabile se iau în considerare în mod obligatoriu de către comisia de evaluare, cu </w:t>
      </w:r>
      <w:proofErr w:type="spellStart"/>
      <w:r w:rsidRPr="00AA78E4">
        <w:rPr>
          <w:rFonts w:ascii="Times New Roman" w:hAnsi="Times New Roman" w:cs="Times New Roman"/>
          <w:sz w:val="28"/>
          <w:szCs w:val="28"/>
        </w:rPr>
        <w:t>excepţia</w:t>
      </w:r>
      <w:proofErr w:type="spellEnd"/>
      <w:r w:rsidRPr="00AA78E4">
        <w:rPr>
          <w:rFonts w:ascii="Times New Roman" w:hAnsi="Times New Roman" w:cs="Times New Roman"/>
          <w:sz w:val="28"/>
          <w:szCs w:val="28"/>
        </w:rPr>
        <w:t xml:space="preserve"> hotărârilor pe care comisia de evaluare le consideră arbitrare sau vădit nerezonabile. Comisia de evaluare se poate </w:t>
      </w:r>
      <w:proofErr w:type="spellStart"/>
      <w:r w:rsidRPr="00AA78E4">
        <w:rPr>
          <w:rFonts w:ascii="Times New Roman" w:hAnsi="Times New Roman" w:cs="Times New Roman"/>
          <w:sz w:val="28"/>
          <w:szCs w:val="28"/>
        </w:rPr>
        <w:t>pronunţa</w:t>
      </w:r>
      <w:proofErr w:type="spellEnd"/>
      <w:r w:rsidRPr="00AA78E4">
        <w:rPr>
          <w:rFonts w:ascii="Times New Roman" w:hAnsi="Times New Roman" w:cs="Times New Roman"/>
          <w:sz w:val="28"/>
          <w:szCs w:val="28"/>
        </w:rPr>
        <w:t xml:space="preserve"> doar asupra încălcărilor regulilor de etică </w:t>
      </w:r>
      <w:proofErr w:type="spellStart"/>
      <w:r w:rsidRPr="00AA78E4">
        <w:rPr>
          <w:rFonts w:ascii="Times New Roman" w:hAnsi="Times New Roman" w:cs="Times New Roman"/>
          <w:sz w:val="28"/>
          <w:szCs w:val="28"/>
        </w:rPr>
        <w:t>şi</w:t>
      </w:r>
      <w:proofErr w:type="spellEnd"/>
      <w:r w:rsidRPr="00AA78E4">
        <w:rPr>
          <w:rFonts w:ascii="Times New Roman" w:hAnsi="Times New Roman" w:cs="Times New Roman"/>
          <w:sz w:val="28"/>
          <w:szCs w:val="28"/>
        </w:rPr>
        <w:t xml:space="preserve"> conduită profesională, fără a se </w:t>
      </w:r>
      <w:proofErr w:type="spellStart"/>
      <w:r w:rsidRPr="00AA78E4">
        <w:rPr>
          <w:rFonts w:ascii="Times New Roman" w:hAnsi="Times New Roman" w:cs="Times New Roman"/>
          <w:sz w:val="28"/>
          <w:szCs w:val="28"/>
        </w:rPr>
        <w:t>pronunţa</w:t>
      </w:r>
      <w:proofErr w:type="spellEnd"/>
      <w:r w:rsidRPr="00AA78E4">
        <w:rPr>
          <w:rFonts w:ascii="Times New Roman" w:hAnsi="Times New Roman" w:cs="Times New Roman"/>
          <w:sz w:val="28"/>
          <w:szCs w:val="28"/>
        </w:rPr>
        <w:t xml:space="preserve"> asupra </w:t>
      </w:r>
      <w:proofErr w:type="spellStart"/>
      <w:r w:rsidRPr="00AA78E4">
        <w:rPr>
          <w:rFonts w:ascii="Times New Roman" w:hAnsi="Times New Roman" w:cs="Times New Roman"/>
          <w:sz w:val="28"/>
          <w:szCs w:val="28"/>
        </w:rPr>
        <w:t>legalităţii</w:t>
      </w:r>
      <w:proofErr w:type="spellEnd"/>
      <w:r w:rsidRPr="00AA78E4">
        <w:rPr>
          <w:rFonts w:ascii="Times New Roman" w:hAnsi="Times New Roman" w:cs="Times New Roman"/>
          <w:sz w:val="28"/>
          <w:szCs w:val="28"/>
        </w:rPr>
        <w:t xml:space="preserve"> hotărârilor respective.”</w:t>
      </w:r>
    </w:p>
    <w:p w14:paraId="7F271192" w14:textId="77777777" w:rsidR="007D385E" w:rsidRPr="00AA78E4" w:rsidRDefault="007D385E" w:rsidP="0052382C">
      <w:pPr>
        <w:spacing w:after="0" w:line="240" w:lineRule="auto"/>
        <w:ind w:left="0" w:firstLine="709"/>
        <w:jc w:val="both"/>
        <w:rPr>
          <w:rFonts w:ascii="Times New Roman" w:eastAsia="Times New Roman" w:hAnsi="Times New Roman" w:cs="Times New Roman"/>
          <w:sz w:val="28"/>
          <w:szCs w:val="28"/>
        </w:rPr>
      </w:pPr>
    </w:p>
    <w:p w14:paraId="18DA063A" w14:textId="77777777" w:rsidR="007D385E" w:rsidRPr="00AA78E4" w:rsidRDefault="007D385E" w:rsidP="0052382C">
      <w:pPr>
        <w:spacing w:after="0" w:line="240" w:lineRule="auto"/>
        <w:ind w:left="0" w:firstLine="709"/>
        <w:jc w:val="both"/>
        <w:rPr>
          <w:rFonts w:ascii="Times New Roman" w:eastAsia="Times New Roman" w:hAnsi="Times New Roman" w:cs="Times New Roman"/>
          <w:sz w:val="28"/>
          <w:szCs w:val="28"/>
          <w:lang w:val="it-IT"/>
        </w:rPr>
      </w:pPr>
      <w:r>
        <w:rPr>
          <w:rFonts w:ascii="Times New Roman" w:eastAsia="Times New Roman" w:hAnsi="Times New Roman" w:cs="Times New Roman"/>
          <w:color w:val="000000"/>
          <w:sz w:val="28"/>
          <w:szCs w:val="28"/>
          <w:lang w:val="it-IT"/>
        </w:rPr>
        <w:t>4</w:t>
      </w:r>
      <w:r w:rsidRPr="00AA78E4">
        <w:rPr>
          <w:rFonts w:ascii="Times New Roman" w:eastAsia="Times New Roman" w:hAnsi="Times New Roman" w:cs="Times New Roman"/>
          <w:color w:val="000000"/>
          <w:sz w:val="28"/>
          <w:szCs w:val="28"/>
          <w:lang w:val="it-IT"/>
        </w:rPr>
        <w:t xml:space="preserve">. </w:t>
      </w:r>
      <w:r>
        <w:rPr>
          <w:rFonts w:ascii="Times New Roman" w:eastAsia="Times New Roman" w:hAnsi="Times New Roman" w:cs="Times New Roman"/>
          <w:color w:val="000000"/>
          <w:sz w:val="28"/>
          <w:szCs w:val="28"/>
          <w:lang w:val="it-IT"/>
        </w:rPr>
        <w:t>A</w:t>
      </w:r>
      <w:r w:rsidRPr="00AA78E4">
        <w:rPr>
          <w:rFonts w:ascii="Times New Roman" w:eastAsia="Times New Roman" w:hAnsi="Times New Roman" w:cs="Times New Roman"/>
          <w:color w:val="000000"/>
          <w:sz w:val="28"/>
          <w:szCs w:val="28"/>
          <w:lang w:val="it-IT"/>
        </w:rPr>
        <w:t>rticolul 19:</w:t>
      </w:r>
    </w:p>
    <w:p w14:paraId="7F2DA008" w14:textId="77777777" w:rsidR="007D385E" w:rsidRDefault="007D385E" w:rsidP="0052382C">
      <w:pPr>
        <w:pStyle w:val="NoSpacing"/>
        <w:ind w:firstLine="709"/>
        <w:jc w:val="both"/>
        <w:rPr>
          <w:rFonts w:ascii="Times New Roman" w:hAnsi="Times New Roman" w:cs="Times New Roman"/>
          <w:sz w:val="28"/>
          <w:szCs w:val="28"/>
        </w:rPr>
      </w:pPr>
    </w:p>
    <w:p w14:paraId="14613F41" w14:textId="77777777" w:rsidR="007D385E" w:rsidRPr="00AA78E4" w:rsidRDefault="007D385E" w:rsidP="0052382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la </w:t>
      </w:r>
      <w:r w:rsidRPr="00AA78E4">
        <w:rPr>
          <w:rFonts w:ascii="Times New Roman" w:hAnsi="Times New Roman" w:cs="Times New Roman"/>
          <w:sz w:val="28"/>
          <w:szCs w:val="28"/>
        </w:rPr>
        <w:t>alineatul (5)</w:t>
      </w:r>
      <w:r>
        <w:rPr>
          <w:rFonts w:ascii="Times New Roman" w:hAnsi="Times New Roman" w:cs="Times New Roman"/>
          <w:sz w:val="28"/>
          <w:szCs w:val="28"/>
        </w:rPr>
        <w:t>,</w:t>
      </w:r>
      <w:r w:rsidRPr="00AA78E4">
        <w:rPr>
          <w:rFonts w:ascii="Times New Roman" w:hAnsi="Times New Roman" w:cs="Times New Roman"/>
          <w:sz w:val="28"/>
          <w:szCs w:val="28"/>
        </w:rPr>
        <w:t xml:space="preserve"> p</w:t>
      </w:r>
      <w:r>
        <w:rPr>
          <w:rFonts w:ascii="Times New Roman" w:hAnsi="Times New Roman" w:cs="Times New Roman"/>
          <w:sz w:val="28"/>
          <w:szCs w:val="28"/>
        </w:rPr>
        <w:t>unctul</w:t>
      </w:r>
      <w:r w:rsidRPr="00AA78E4">
        <w:rPr>
          <w:rFonts w:ascii="Times New Roman" w:hAnsi="Times New Roman" w:cs="Times New Roman"/>
          <w:sz w:val="28"/>
          <w:szCs w:val="28"/>
        </w:rPr>
        <w:t xml:space="preserve"> 2) se completează cu lit</w:t>
      </w:r>
      <w:r>
        <w:rPr>
          <w:rFonts w:ascii="Times New Roman" w:hAnsi="Times New Roman" w:cs="Times New Roman"/>
          <w:sz w:val="28"/>
          <w:szCs w:val="28"/>
        </w:rPr>
        <w:t>era</w:t>
      </w:r>
      <w:r w:rsidRPr="00AA78E4">
        <w:rPr>
          <w:rFonts w:ascii="Times New Roman" w:hAnsi="Times New Roman" w:cs="Times New Roman"/>
          <w:sz w:val="28"/>
          <w:szCs w:val="28"/>
        </w:rPr>
        <w:t xml:space="preserve"> c) cu următorul cuprins:</w:t>
      </w:r>
    </w:p>
    <w:p w14:paraId="71C46D43" w14:textId="77777777" w:rsidR="007D385E" w:rsidRDefault="007D385E" w:rsidP="0052382C">
      <w:pPr>
        <w:pStyle w:val="NoSpacing"/>
        <w:ind w:firstLine="709"/>
        <w:jc w:val="both"/>
        <w:rPr>
          <w:rFonts w:ascii="Times New Roman" w:hAnsi="Times New Roman" w:cs="Times New Roman"/>
          <w:sz w:val="28"/>
          <w:szCs w:val="28"/>
        </w:rPr>
      </w:pPr>
    </w:p>
    <w:p w14:paraId="17A09C94" w14:textId="77777777" w:rsidR="007D385E" w:rsidRPr="00AA78E4" w:rsidRDefault="007D385E" w:rsidP="0052382C">
      <w:pPr>
        <w:pStyle w:val="NoSpacing"/>
        <w:ind w:firstLine="709"/>
        <w:jc w:val="both"/>
        <w:rPr>
          <w:rFonts w:ascii="Times New Roman" w:hAnsi="Times New Roman" w:cs="Times New Roman"/>
          <w:sz w:val="28"/>
          <w:szCs w:val="28"/>
        </w:rPr>
      </w:pPr>
      <w:r w:rsidRPr="00AA78E4">
        <w:rPr>
          <w:rFonts w:ascii="Times New Roman" w:hAnsi="Times New Roman" w:cs="Times New Roman"/>
          <w:sz w:val="28"/>
          <w:szCs w:val="28"/>
        </w:rPr>
        <w:t xml:space="preserve">„c) constată promovarea sau nepromovarea evaluării în cazul anulării hotărârii </w:t>
      </w:r>
      <w:r>
        <w:rPr>
          <w:rFonts w:ascii="Times New Roman" w:hAnsi="Times New Roman" w:cs="Times New Roman"/>
          <w:sz w:val="28"/>
          <w:szCs w:val="28"/>
        </w:rPr>
        <w:t>c</w:t>
      </w:r>
      <w:r w:rsidRPr="00AA78E4">
        <w:rPr>
          <w:rFonts w:ascii="Times New Roman" w:hAnsi="Times New Roman" w:cs="Times New Roman"/>
          <w:sz w:val="28"/>
          <w:szCs w:val="28"/>
        </w:rPr>
        <w:t xml:space="preserve">onsiliului </w:t>
      </w:r>
      <w:r w:rsidRPr="006077F7">
        <w:rPr>
          <w:rFonts w:ascii="Times New Roman" w:hAnsi="Times New Roman" w:cs="Times New Roman"/>
          <w:sz w:val="28"/>
          <w:szCs w:val="28"/>
        </w:rPr>
        <w:t>respectiv</w:t>
      </w:r>
      <w:r w:rsidRPr="00AA78E4">
        <w:rPr>
          <w:rFonts w:ascii="Times New Roman" w:hAnsi="Times New Roman" w:cs="Times New Roman"/>
          <w:sz w:val="28"/>
          <w:szCs w:val="28"/>
        </w:rPr>
        <w:t xml:space="preserve"> emise după reluarea procedurii de evaluare.” </w:t>
      </w:r>
    </w:p>
    <w:p w14:paraId="07A38959" w14:textId="77777777" w:rsidR="007D385E" w:rsidRDefault="007D385E" w:rsidP="0052382C">
      <w:pPr>
        <w:pStyle w:val="NoSpacing"/>
        <w:ind w:firstLine="709"/>
        <w:jc w:val="both"/>
        <w:rPr>
          <w:rFonts w:ascii="Times New Roman" w:hAnsi="Times New Roman" w:cs="Times New Roman"/>
          <w:sz w:val="28"/>
          <w:szCs w:val="28"/>
        </w:rPr>
      </w:pPr>
    </w:p>
    <w:p w14:paraId="5140C2DE" w14:textId="27D8DBEC" w:rsidR="007D385E" w:rsidRDefault="007D385E" w:rsidP="0052382C">
      <w:pPr>
        <w:pStyle w:val="NormalWeb"/>
        <w:ind w:firstLine="709"/>
        <w:rPr>
          <w:sz w:val="28"/>
          <w:szCs w:val="28"/>
        </w:rPr>
      </w:pPr>
      <w:r w:rsidRPr="00AA78E4">
        <w:rPr>
          <w:sz w:val="28"/>
          <w:szCs w:val="28"/>
        </w:rPr>
        <w:t>la alineatul (6)</w:t>
      </w:r>
      <w:r>
        <w:rPr>
          <w:sz w:val="28"/>
          <w:szCs w:val="28"/>
        </w:rPr>
        <w:t>,</w:t>
      </w:r>
      <w:r w:rsidRPr="00AA78E4">
        <w:rPr>
          <w:sz w:val="28"/>
          <w:szCs w:val="28"/>
        </w:rPr>
        <w:t xml:space="preserve"> cuvintele „comisia de evaluare a admis” se substituie cu cuvintele „au fost admise”.</w:t>
      </w:r>
    </w:p>
    <w:p w14:paraId="5012A04F" w14:textId="77777777" w:rsidR="0089713F" w:rsidRDefault="0089713F" w:rsidP="0052382C">
      <w:pPr>
        <w:pStyle w:val="NormalWeb"/>
        <w:ind w:firstLine="709"/>
        <w:rPr>
          <w:sz w:val="28"/>
          <w:szCs w:val="28"/>
        </w:rPr>
      </w:pPr>
    </w:p>
    <w:p w14:paraId="7384F93E" w14:textId="7DED85F3" w:rsidR="0089713F" w:rsidRPr="00361E6C" w:rsidRDefault="0089713F" w:rsidP="0052382C">
      <w:pPr>
        <w:pStyle w:val="NoSpacing"/>
        <w:ind w:firstLine="709"/>
        <w:jc w:val="both"/>
        <w:rPr>
          <w:rFonts w:ascii="Times New Roman" w:hAnsi="Times New Roman"/>
          <w:sz w:val="28"/>
          <w:szCs w:val="28"/>
        </w:rPr>
      </w:pPr>
      <w:r>
        <w:rPr>
          <w:rFonts w:ascii="Times New Roman" w:hAnsi="Times New Roman" w:cs="Times New Roman"/>
          <w:sz w:val="28"/>
          <w:szCs w:val="28"/>
        </w:rPr>
        <w:t xml:space="preserve">5. </w:t>
      </w:r>
      <w:r>
        <w:rPr>
          <w:rFonts w:ascii="Times New Roman" w:hAnsi="Times New Roman"/>
          <w:sz w:val="28"/>
          <w:szCs w:val="28"/>
        </w:rPr>
        <w:t xml:space="preserve">Articolul 22 se completează </w:t>
      </w:r>
      <w:r w:rsidRPr="00361E6C">
        <w:rPr>
          <w:rFonts w:ascii="Times New Roman" w:hAnsi="Times New Roman"/>
          <w:sz w:val="28"/>
          <w:szCs w:val="28"/>
        </w:rPr>
        <w:t>cu alineat</w:t>
      </w:r>
      <w:r w:rsidR="000C1C3D" w:rsidRPr="00361E6C">
        <w:rPr>
          <w:rFonts w:ascii="Times New Roman" w:hAnsi="Times New Roman"/>
          <w:sz w:val="28"/>
          <w:szCs w:val="28"/>
        </w:rPr>
        <w:t>ele</w:t>
      </w:r>
      <w:r w:rsidRPr="00361E6C">
        <w:rPr>
          <w:rFonts w:ascii="Times New Roman" w:hAnsi="Times New Roman"/>
          <w:sz w:val="28"/>
          <w:szCs w:val="28"/>
        </w:rPr>
        <w:t xml:space="preserve"> (8</w:t>
      </w:r>
      <w:r w:rsidRPr="00361E6C">
        <w:rPr>
          <w:rFonts w:ascii="Times New Roman" w:hAnsi="Times New Roman"/>
          <w:sz w:val="28"/>
          <w:szCs w:val="28"/>
          <w:vertAlign w:val="superscript"/>
        </w:rPr>
        <w:t>1</w:t>
      </w:r>
      <w:r w:rsidRPr="00361E6C">
        <w:rPr>
          <w:rFonts w:ascii="Times New Roman" w:hAnsi="Times New Roman"/>
          <w:sz w:val="28"/>
          <w:szCs w:val="28"/>
        </w:rPr>
        <w:t xml:space="preserve">) </w:t>
      </w:r>
      <w:r w:rsidR="000C1C3D" w:rsidRPr="00361E6C">
        <w:rPr>
          <w:rFonts w:ascii="Times New Roman" w:hAnsi="Times New Roman"/>
          <w:sz w:val="28"/>
          <w:szCs w:val="28"/>
        </w:rPr>
        <w:t>și (10</w:t>
      </w:r>
      <w:r w:rsidR="000C1C3D" w:rsidRPr="00361E6C">
        <w:rPr>
          <w:rFonts w:ascii="Times New Roman" w:hAnsi="Times New Roman"/>
          <w:sz w:val="28"/>
          <w:szCs w:val="28"/>
          <w:vertAlign w:val="superscript"/>
        </w:rPr>
        <w:t>1</w:t>
      </w:r>
      <w:r w:rsidR="000C1C3D" w:rsidRPr="00361E6C">
        <w:rPr>
          <w:rFonts w:ascii="Times New Roman" w:hAnsi="Times New Roman"/>
          <w:sz w:val="28"/>
          <w:szCs w:val="28"/>
        </w:rPr>
        <w:t xml:space="preserve">) </w:t>
      </w:r>
      <w:r w:rsidRPr="00361E6C">
        <w:rPr>
          <w:rFonts w:ascii="Times New Roman" w:hAnsi="Times New Roman"/>
          <w:sz w:val="28"/>
          <w:szCs w:val="28"/>
        </w:rPr>
        <w:t>cu următorul cuprins:</w:t>
      </w:r>
    </w:p>
    <w:p w14:paraId="0D39C757" w14:textId="77777777" w:rsidR="0089713F" w:rsidRPr="00361E6C" w:rsidRDefault="0089713F" w:rsidP="0052382C">
      <w:pPr>
        <w:pStyle w:val="NoSpacing"/>
        <w:ind w:firstLine="709"/>
        <w:jc w:val="both"/>
        <w:rPr>
          <w:rFonts w:ascii="Times New Roman" w:hAnsi="Times New Roman"/>
          <w:sz w:val="28"/>
          <w:szCs w:val="28"/>
        </w:rPr>
      </w:pPr>
    </w:p>
    <w:p w14:paraId="4F5AA760" w14:textId="143C3D3D" w:rsidR="0089713F" w:rsidRPr="00361E6C" w:rsidRDefault="0089713F" w:rsidP="0052382C">
      <w:pPr>
        <w:pStyle w:val="NoSpacing"/>
        <w:ind w:firstLine="709"/>
        <w:jc w:val="both"/>
        <w:rPr>
          <w:rFonts w:ascii="Times New Roman" w:hAnsi="Times New Roman"/>
          <w:sz w:val="28"/>
          <w:szCs w:val="28"/>
        </w:rPr>
      </w:pPr>
      <w:r w:rsidRPr="00361E6C">
        <w:rPr>
          <w:rFonts w:ascii="Times New Roman" w:hAnsi="Times New Roman"/>
          <w:sz w:val="28"/>
          <w:szCs w:val="28"/>
        </w:rPr>
        <w:t>„(8</w:t>
      </w:r>
      <w:r w:rsidRPr="00361E6C">
        <w:rPr>
          <w:rFonts w:ascii="Times New Roman" w:hAnsi="Times New Roman"/>
          <w:sz w:val="28"/>
          <w:szCs w:val="28"/>
          <w:vertAlign w:val="superscript"/>
        </w:rPr>
        <w:t>1</w:t>
      </w:r>
      <w:r w:rsidRPr="00361E6C">
        <w:rPr>
          <w:rFonts w:ascii="Times New Roman" w:hAnsi="Times New Roman"/>
          <w:sz w:val="28"/>
          <w:szCs w:val="28"/>
        </w:rPr>
        <w:t xml:space="preserve">) În cazul în care buna funcționare a unei curți de apel este grav afectată din cauza numărului de posturi vacante, Consiliul Superior al Magistraturii poate transfera, cu titlu temporar, prin derogare de la prevederile Legii nr. 544/1995 cu privire la statutul judecătorului, din instanțele de nivel inferior judecători care corespund criteriilor legale de ocupare a funcției de judecător al curții de apel. Transferul temporar va fi încetat prin hotărârea Consiliului Superior al Magistraturii, după ocuparea unui număr suficient de </w:t>
      </w:r>
      <w:r w:rsidR="007041C7" w:rsidRPr="00361E6C">
        <w:rPr>
          <w:rFonts w:ascii="Times New Roman" w:hAnsi="Times New Roman"/>
          <w:sz w:val="28"/>
          <w:szCs w:val="28"/>
        </w:rPr>
        <w:t>funcții</w:t>
      </w:r>
      <w:r w:rsidR="00C8058E" w:rsidRPr="00361E6C">
        <w:rPr>
          <w:rFonts w:ascii="Times New Roman" w:hAnsi="Times New Roman"/>
          <w:sz w:val="28"/>
          <w:szCs w:val="28"/>
        </w:rPr>
        <w:t xml:space="preserve"> de </w:t>
      </w:r>
      <w:r w:rsidRPr="00361E6C">
        <w:rPr>
          <w:rFonts w:ascii="Times New Roman" w:hAnsi="Times New Roman"/>
          <w:sz w:val="28"/>
          <w:szCs w:val="28"/>
        </w:rPr>
        <w:t xml:space="preserve">judecător </w:t>
      </w:r>
      <w:r w:rsidR="004950CC" w:rsidRPr="00361E6C">
        <w:rPr>
          <w:rFonts w:ascii="Times New Roman" w:hAnsi="Times New Roman"/>
          <w:sz w:val="28"/>
          <w:szCs w:val="28"/>
        </w:rPr>
        <w:t>în cadrul</w:t>
      </w:r>
      <w:r w:rsidR="00C8058E" w:rsidRPr="00361E6C">
        <w:rPr>
          <w:rFonts w:ascii="Times New Roman" w:hAnsi="Times New Roman"/>
          <w:sz w:val="28"/>
          <w:szCs w:val="28"/>
        </w:rPr>
        <w:t xml:space="preserve"> curții </w:t>
      </w:r>
      <w:r w:rsidRPr="00361E6C">
        <w:rPr>
          <w:rFonts w:ascii="Times New Roman" w:hAnsi="Times New Roman"/>
          <w:sz w:val="28"/>
          <w:szCs w:val="28"/>
        </w:rPr>
        <w:t>de apel</w:t>
      </w:r>
      <w:r w:rsidR="004950CC" w:rsidRPr="00361E6C">
        <w:rPr>
          <w:rFonts w:ascii="Times New Roman" w:hAnsi="Times New Roman"/>
          <w:sz w:val="28"/>
          <w:szCs w:val="28"/>
        </w:rPr>
        <w:t xml:space="preserve"> respective</w:t>
      </w:r>
      <w:r w:rsidRPr="00361E6C">
        <w:rPr>
          <w:rFonts w:ascii="Times New Roman" w:hAnsi="Times New Roman"/>
          <w:sz w:val="28"/>
          <w:szCs w:val="28"/>
        </w:rPr>
        <w:t>. Pe perioada transferului, judecătorii transferați primesc salariul judecătorului curții de apel</w:t>
      </w:r>
      <w:r w:rsidR="004950CC" w:rsidRPr="00361E6C">
        <w:rPr>
          <w:rFonts w:ascii="Times New Roman" w:hAnsi="Times New Roman"/>
          <w:sz w:val="28"/>
          <w:szCs w:val="28"/>
        </w:rPr>
        <w:t>, raportat</w:t>
      </w:r>
      <w:r w:rsidRPr="00361E6C">
        <w:rPr>
          <w:rFonts w:ascii="Times New Roman" w:hAnsi="Times New Roman"/>
          <w:sz w:val="28"/>
          <w:szCs w:val="28"/>
        </w:rPr>
        <w:t xml:space="preserve"> </w:t>
      </w:r>
      <w:r w:rsidR="004950CC" w:rsidRPr="00361E6C">
        <w:rPr>
          <w:rFonts w:ascii="Times New Roman" w:hAnsi="Times New Roman"/>
          <w:sz w:val="28"/>
          <w:szCs w:val="28"/>
        </w:rPr>
        <w:t xml:space="preserve">la </w:t>
      </w:r>
      <w:r w:rsidRPr="00361E6C">
        <w:rPr>
          <w:rFonts w:ascii="Times New Roman" w:hAnsi="Times New Roman"/>
          <w:sz w:val="28"/>
          <w:szCs w:val="28"/>
        </w:rPr>
        <w:t xml:space="preserve">vechimea în muncă </w:t>
      </w:r>
      <w:r w:rsidR="004950CC" w:rsidRPr="00361E6C">
        <w:rPr>
          <w:rFonts w:ascii="Times New Roman" w:hAnsi="Times New Roman"/>
          <w:sz w:val="28"/>
          <w:szCs w:val="28"/>
        </w:rPr>
        <w:t>corespunzătoare</w:t>
      </w:r>
      <w:r w:rsidRPr="00361E6C">
        <w:rPr>
          <w:rFonts w:ascii="Times New Roman" w:hAnsi="Times New Roman"/>
          <w:sz w:val="28"/>
          <w:szCs w:val="28"/>
        </w:rPr>
        <w:t>.”</w:t>
      </w:r>
    </w:p>
    <w:p w14:paraId="2FEC2A55" w14:textId="77777777" w:rsidR="000C1C3D" w:rsidRPr="00361E6C" w:rsidRDefault="000C1C3D" w:rsidP="0052382C">
      <w:pPr>
        <w:pStyle w:val="NoSpacing"/>
        <w:ind w:firstLine="709"/>
        <w:jc w:val="both"/>
        <w:rPr>
          <w:rFonts w:ascii="Times New Roman" w:hAnsi="Times New Roman"/>
          <w:sz w:val="28"/>
          <w:szCs w:val="28"/>
        </w:rPr>
      </w:pPr>
    </w:p>
    <w:p w14:paraId="34990B07" w14:textId="79786D30" w:rsidR="000C1C3D" w:rsidRPr="000C1C3D" w:rsidRDefault="000C1C3D" w:rsidP="0052382C">
      <w:pPr>
        <w:pStyle w:val="NoSpacing"/>
        <w:ind w:firstLine="709"/>
        <w:jc w:val="both"/>
        <w:rPr>
          <w:rFonts w:ascii="Times New Roman" w:hAnsi="Times New Roman" w:cs="Times New Roman"/>
          <w:sz w:val="28"/>
          <w:szCs w:val="28"/>
        </w:rPr>
      </w:pPr>
      <w:bookmarkStart w:id="1" w:name="_Hlk151656189"/>
      <w:r w:rsidRPr="00361E6C">
        <w:rPr>
          <w:rFonts w:ascii="Times New Roman" w:hAnsi="Times New Roman" w:cs="Times New Roman"/>
          <w:sz w:val="28"/>
          <w:szCs w:val="28"/>
        </w:rPr>
        <w:t>„(10</w:t>
      </w:r>
      <w:r w:rsidRPr="00361E6C">
        <w:rPr>
          <w:rFonts w:ascii="Times New Roman" w:hAnsi="Times New Roman" w:cs="Times New Roman"/>
          <w:sz w:val="28"/>
          <w:szCs w:val="28"/>
          <w:vertAlign w:val="superscript"/>
        </w:rPr>
        <w:t>1</w:t>
      </w:r>
      <w:r w:rsidRPr="00361E6C">
        <w:rPr>
          <w:rFonts w:ascii="Times New Roman" w:hAnsi="Times New Roman" w:cs="Times New Roman"/>
          <w:sz w:val="28"/>
          <w:szCs w:val="28"/>
        </w:rPr>
        <w:t xml:space="preserve">) </w:t>
      </w:r>
      <w:r w:rsidRPr="00361E6C">
        <w:rPr>
          <w:rFonts w:ascii="Times New Roman" w:hAnsi="Times New Roman" w:cs="Times New Roman"/>
          <w:sz w:val="28"/>
          <w:szCs w:val="28"/>
          <w:lang w:val="it-IT"/>
        </w:rPr>
        <w:t>Prin derogare de la prevederile art. 4 alin</w:t>
      </w:r>
      <w:r w:rsidRPr="00361E6C">
        <w:rPr>
          <w:rFonts w:ascii="Times New Roman" w:hAnsi="Times New Roman"/>
          <w:sz w:val="28"/>
          <w:szCs w:val="28"/>
          <w:lang w:val="it-IT"/>
        </w:rPr>
        <w:t>.</w:t>
      </w:r>
      <w:r w:rsidRPr="00361E6C">
        <w:rPr>
          <w:rFonts w:ascii="Times New Roman" w:hAnsi="Times New Roman" w:cs="Times New Roman"/>
          <w:sz w:val="28"/>
          <w:szCs w:val="28"/>
          <w:lang w:val="it-IT"/>
        </w:rPr>
        <w:t xml:space="preserve"> (1) lit. </w:t>
      </w:r>
      <w:r w:rsidRPr="00361E6C">
        <w:rPr>
          <w:rFonts w:ascii="Times New Roman" w:hAnsi="Times New Roman"/>
          <w:sz w:val="28"/>
          <w:szCs w:val="28"/>
          <w:lang w:val="it-IT"/>
        </w:rPr>
        <w:t>f)</w:t>
      </w:r>
      <w:r w:rsidRPr="00361E6C">
        <w:rPr>
          <w:rFonts w:ascii="Times New Roman" w:hAnsi="Times New Roman" w:cs="Times New Roman"/>
          <w:sz w:val="28"/>
          <w:szCs w:val="28"/>
          <w:lang w:val="it-IT"/>
        </w:rPr>
        <w:t xml:space="preserve"> din </w:t>
      </w:r>
      <w:r w:rsidRPr="00361E6C">
        <w:rPr>
          <w:rFonts w:ascii="Times New Roman" w:eastAsia="Calibri" w:hAnsi="Times New Roman" w:cs="Times New Roman"/>
          <w:sz w:val="28"/>
          <w:szCs w:val="28"/>
          <w:lang w:val="it-IT"/>
        </w:rPr>
        <w:t>Leg</w:t>
      </w:r>
      <w:r w:rsidRPr="00361E6C">
        <w:rPr>
          <w:rFonts w:ascii="Times New Roman" w:hAnsi="Times New Roman"/>
          <w:sz w:val="28"/>
          <w:szCs w:val="28"/>
          <w:lang w:val="it-IT"/>
        </w:rPr>
        <w:t xml:space="preserve">ea </w:t>
      </w:r>
      <w:r w:rsidRPr="00361E6C">
        <w:rPr>
          <w:rFonts w:ascii="Times New Roman" w:eastAsia="Calibri" w:hAnsi="Times New Roman" w:cs="Times New Roman"/>
          <w:sz w:val="28"/>
          <w:szCs w:val="28"/>
          <w:lang w:val="it-IT"/>
        </w:rPr>
        <w:t>nr. 1104/2002 cu privire la Centrul Naţional Anticorupţie</w:t>
      </w:r>
      <w:r w:rsidRPr="00361E6C">
        <w:rPr>
          <w:rFonts w:ascii="Times New Roman" w:hAnsi="Times New Roman"/>
          <w:sz w:val="28"/>
          <w:szCs w:val="28"/>
          <w:lang w:val="it-IT"/>
        </w:rPr>
        <w:t xml:space="preserve"> </w:t>
      </w:r>
      <w:r w:rsidRPr="00361E6C">
        <w:rPr>
          <w:rFonts w:ascii="Times New Roman" w:hAnsi="Times New Roman" w:cs="Times New Roman"/>
          <w:sz w:val="28"/>
          <w:szCs w:val="28"/>
          <w:lang w:val="it-IT"/>
        </w:rPr>
        <w:t xml:space="preserve">și ale art. 32 din </w:t>
      </w:r>
      <w:r w:rsidRPr="00361E6C">
        <w:rPr>
          <w:rFonts w:ascii="Times New Roman" w:hAnsi="Times New Roman"/>
          <w:sz w:val="28"/>
          <w:szCs w:val="28"/>
          <w:lang w:val="it-IT"/>
        </w:rPr>
        <w:t>L</w:t>
      </w:r>
      <w:r w:rsidRPr="00361E6C">
        <w:rPr>
          <w:rFonts w:ascii="Times New Roman" w:hAnsi="Times New Roman" w:cs="Times New Roman"/>
          <w:sz w:val="28"/>
          <w:szCs w:val="28"/>
          <w:lang w:val="it-IT"/>
        </w:rPr>
        <w:t>egea nr. 133/2011 privind protecția datelor cu caracter personal, Centrul Național Anticorupție va efectua și va prezenta, la solicitarea comisi</w:t>
      </w:r>
      <w:r w:rsidRPr="00361E6C">
        <w:rPr>
          <w:rFonts w:ascii="Times New Roman" w:hAnsi="Times New Roman"/>
          <w:sz w:val="28"/>
          <w:szCs w:val="28"/>
          <w:lang w:val="it-IT"/>
        </w:rPr>
        <w:t>ilor de evaluare</w:t>
      </w:r>
      <w:r w:rsidRPr="00361E6C">
        <w:rPr>
          <w:rFonts w:ascii="Times New Roman" w:hAnsi="Times New Roman" w:cs="Times New Roman"/>
          <w:sz w:val="28"/>
          <w:szCs w:val="28"/>
          <w:lang w:val="it-IT"/>
        </w:rPr>
        <w:t xml:space="preserve">, </w:t>
      </w:r>
      <w:r w:rsidRPr="00361E6C">
        <w:rPr>
          <w:rFonts w:ascii="Times New Roman" w:hAnsi="Times New Roman" w:cs="Times New Roman"/>
          <w:sz w:val="28"/>
          <w:szCs w:val="28"/>
          <w:shd w:val="clear" w:color="auto" w:fill="FFFFFF"/>
        </w:rPr>
        <w:t>analiza operațională cu privire la candidații pentru funcția de angaja</w:t>
      </w:r>
      <w:r w:rsidR="00A25D59" w:rsidRPr="00361E6C">
        <w:rPr>
          <w:rFonts w:ascii="Times New Roman" w:hAnsi="Times New Roman" w:cs="Times New Roman"/>
          <w:sz w:val="28"/>
          <w:szCs w:val="28"/>
          <w:shd w:val="clear" w:color="auto" w:fill="FFFFFF"/>
        </w:rPr>
        <w:t>t</w:t>
      </w:r>
      <w:r w:rsidRPr="00361E6C">
        <w:rPr>
          <w:rFonts w:ascii="Times New Roman" w:hAnsi="Times New Roman" w:cs="Times New Roman"/>
          <w:sz w:val="28"/>
          <w:szCs w:val="28"/>
          <w:shd w:val="clear" w:color="auto" w:fill="FFFFFF"/>
        </w:rPr>
        <w:t xml:space="preserve"> a</w:t>
      </w:r>
      <w:r w:rsidR="00A25D59" w:rsidRPr="00361E6C">
        <w:rPr>
          <w:rFonts w:ascii="Times New Roman" w:hAnsi="Times New Roman" w:cs="Times New Roman"/>
          <w:sz w:val="28"/>
          <w:szCs w:val="28"/>
          <w:shd w:val="clear" w:color="auto" w:fill="FFFFFF"/>
        </w:rPr>
        <w:t>l</w:t>
      </w:r>
      <w:r w:rsidRPr="00361E6C">
        <w:rPr>
          <w:rFonts w:ascii="Times New Roman" w:hAnsi="Times New Roman" w:cs="Times New Roman"/>
          <w:sz w:val="28"/>
          <w:szCs w:val="28"/>
          <w:shd w:val="clear" w:color="auto" w:fill="FFFFFF"/>
        </w:rPr>
        <w:t xml:space="preserve"> secretaria</w:t>
      </w:r>
      <w:r w:rsidR="00512C7C" w:rsidRPr="00361E6C">
        <w:rPr>
          <w:rFonts w:ascii="Times New Roman" w:hAnsi="Times New Roman" w:cs="Times New Roman"/>
          <w:sz w:val="28"/>
          <w:szCs w:val="28"/>
          <w:shd w:val="clear" w:color="auto" w:fill="FFFFFF"/>
        </w:rPr>
        <w:t>t</w:t>
      </w:r>
      <w:r w:rsidRPr="00361E6C">
        <w:rPr>
          <w:rFonts w:ascii="Times New Roman" w:hAnsi="Times New Roman" w:cs="Times New Roman"/>
          <w:sz w:val="28"/>
          <w:szCs w:val="28"/>
          <w:shd w:val="clear" w:color="auto" w:fill="FFFFFF"/>
        </w:rPr>
        <w:t>ului comisiei</w:t>
      </w:r>
      <w:r w:rsidR="00A25D59" w:rsidRPr="00361E6C">
        <w:rPr>
          <w:rFonts w:ascii="Times New Roman" w:hAnsi="Times New Roman" w:cs="Times New Roman"/>
          <w:sz w:val="28"/>
          <w:szCs w:val="28"/>
          <w:shd w:val="clear" w:color="auto" w:fill="FFFFFF"/>
        </w:rPr>
        <w:t xml:space="preserve"> de evaluare</w:t>
      </w:r>
      <w:r w:rsidRPr="00361E6C">
        <w:rPr>
          <w:rFonts w:ascii="Times New Roman" w:hAnsi="Times New Roman" w:cs="Times New Roman"/>
          <w:sz w:val="28"/>
          <w:szCs w:val="28"/>
          <w:shd w:val="clear" w:color="auto" w:fill="FFFFFF"/>
        </w:rPr>
        <w:t>.</w:t>
      </w:r>
      <w:r w:rsidRPr="00361E6C">
        <w:rPr>
          <w:rFonts w:ascii="Times New Roman" w:hAnsi="Times New Roman"/>
          <w:sz w:val="28"/>
          <w:szCs w:val="28"/>
        </w:rPr>
        <w:t>”</w:t>
      </w:r>
    </w:p>
    <w:bookmarkEnd w:id="1"/>
    <w:p w14:paraId="1091633E" w14:textId="49273706" w:rsidR="000C1C3D" w:rsidRDefault="000C1C3D" w:rsidP="0052382C">
      <w:pPr>
        <w:pStyle w:val="NoSpacing"/>
        <w:ind w:firstLine="709"/>
        <w:jc w:val="both"/>
        <w:rPr>
          <w:rFonts w:ascii="Times New Roman" w:hAnsi="Times New Roman" w:cs="Times New Roman"/>
          <w:sz w:val="28"/>
          <w:szCs w:val="28"/>
        </w:rPr>
      </w:pPr>
    </w:p>
    <w:p w14:paraId="0076D027" w14:textId="77777777" w:rsidR="00767CFC" w:rsidRPr="0089713F" w:rsidRDefault="00767CFC" w:rsidP="0052382C">
      <w:pPr>
        <w:pStyle w:val="NoSpacing"/>
        <w:ind w:firstLine="709"/>
        <w:jc w:val="both"/>
        <w:rPr>
          <w:rFonts w:ascii="Times New Roman" w:hAnsi="Times New Roman" w:cs="Times New Roman"/>
          <w:sz w:val="28"/>
          <w:szCs w:val="28"/>
        </w:rPr>
      </w:pPr>
    </w:p>
    <w:p w14:paraId="7B008DE0" w14:textId="77777777" w:rsidR="007D385E" w:rsidRDefault="007D385E" w:rsidP="0052382C">
      <w:pPr>
        <w:pStyle w:val="NormalWeb"/>
        <w:ind w:firstLine="709"/>
        <w:rPr>
          <w:b/>
          <w:bCs/>
          <w:color w:val="000000"/>
          <w:sz w:val="28"/>
          <w:szCs w:val="28"/>
          <w:lang w:val="it-IT"/>
        </w:rPr>
      </w:pPr>
    </w:p>
    <w:p w14:paraId="2073CC66" w14:textId="471DBBEB" w:rsidR="00BF2978" w:rsidRPr="00AA78E4" w:rsidRDefault="00BF2978" w:rsidP="0052382C">
      <w:pPr>
        <w:pStyle w:val="NormalWeb"/>
        <w:ind w:firstLine="709"/>
        <w:rPr>
          <w:color w:val="000000"/>
          <w:sz w:val="28"/>
          <w:szCs w:val="28"/>
          <w:lang w:val="it-IT" w:eastAsia="en-US"/>
        </w:rPr>
      </w:pPr>
      <w:r w:rsidRPr="00AA78E4">
        <w:rPr>
          <w:b/>
          <w:bCs/>
          <w:color w:val="000000"/>
          <w:sz w:val="28"/>
          <w:szCs w:val="28"/>
          <w:lang w:val="it-IT"/>
        </w:rPr>
        <w:lastRenderedPageBreak/>
        <w:t>Art. V</w:t>
      </w:r>
      <w:r w:rsidR="00491C1B">
        <w:rPr>
          <w:b/>
          <w:bCs/>
          <w:color w:val="000000"/>
          <w:sz w:val="28"/>
          <w:szCs w:val="28"/>
          <w:lang w:val="it-IT"/>
        </w:rPr>
        <w:t>I</w:t>
      </w:r>
      <w:r w:rsidRPr="00AA78E4">
        <w:rPr>
          <w:b/>
          <w:bCs/>
          <w:color w:val="000000"/>
          <w:sz w:val="28"/>
          <w:szCs w:val="28"/>
          <w:lang w:val="it-IT"/>
        </w:rPr>
        <w:t xml:space="preserve">. </w:t>
      </w:r>
      <w:r w:rsidRPr="008A0A15">
        <w:rPr>
          <w:color w:val="000000"/>
          <w:sz w:val="28"/>
          <w:szCs w:val="28"/>
          <w:lang w:val="it-IT"/>
        </w:rPr>
        <w:t>–</w:t>
      </w:r>
      <w:r w:rsidRPr="00AA78E4">
        <w:rPr>
          <w:b/>
          <w:bCs/>
          <w:color w:val="000000"/>
          <w:sz w:val="28"/>
          <w:szCs w:val="28"/>
          <w:lang w:val="it-IT"/>
        </w:rPr>
        <w:t xml:space="preserve"> </w:t>
      </w:r>
      <w:r w:rsidRPr="00AA78E4">
        <w:rPr>
          <w:color w:val="000000"/>
          <w:sz w:val="28"/>
          <w:szCs w:val="28"/>
          <w:lang w:val="it-IT"/>
        </w:rPr>
        <w:t>Prezenta lege intră în vigoare la data publicării în Monitorul Oficial al Republicii Moldova.</w:t>
      </w:r>
    </w:p>
    <w:p w14:paraId="15752785" w14:textId="77777777" w:rsidR="00BF2978" w:rsidRDefault="00BF2978" w:rsidP="00C17D76">
      <w:pPr>
        <w:spacing w:after="0" w:line="240" w:lineRule="auto"/>
        <w:ind w:left="0" w:firstLine="709"/>
        <w:jc w:val="both"/>
        <w:rPr>
          <w:rFonts w:ascii="Times New Roman" w:eastAsia="Times New Roman" w:hAnsi="Times New Roman" w:cs="Times New Roman"/>
          <w:sz w:val="28"/>
          <w:szCs w:val="28"/>
          <w:lang w:val="it-IT"/>
        </w:rPr>
      </w:pPr>
    </w:p>
    <w:p w14:paraId="38D5E4A9" w14:textId="77777777" w:rsidR="00C17D76" w:rsidRPr="00AA78E4" w:rsidRDefault="00C17D76" w:rsidP="008A0A15">
      <w:pPr>
        <w:spacing w:after="0" w:line="240" w:lineRule="auto"/>
        <w:ind w:left="0" w:firstLine="709"/>
        <w:jc w:val="both"/>
        <w:rPr>
          <w:rFonts w:ascii="Times New Roman" w:eastAsia="Times New Roman" w:hAnsi="Times New Roman" w:cs="Times New Roman"/>
          <w:sz w:val="28"/>
          <w:szCs w:val="28"/>
          <w:lang w:val="it-IT"/>
        </w:rPr>
      </w:pPr>
    </w:p>
    <w:p w14:paraId="49119E8E" w14:textId="77777777" w:rsidR="00967F8F" w:rsidRPr="00F057C9" w:rsidRDefault="00967F8F" w:rsidP="00967F8F">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PREȘEDINTELE  PARLAMENTULUI</w:t>
      </w:r>
    </w:p>
    <w:p w14:paraId="43FC9729" w14:textId="77777777" w:rsidR="00967F8F" w:rsidRPr="00F057C9" w:rsidRDefault="00967F8F" w:rsidP="00967F8F">
      <w:pPr>
        <w:pStyle w:val="NoSpacing"/>
        <w:jc w:val="center"/>
        <w:rPr>
          <w:rFonts w:ascii="Times New Roman" w:hAnsi="Times New Roman" w:cs="Times New Roman"/>
          <w:b/>
          <w:bCs/>
          <w:sz w:val="28"/>
          <w:szCs w:val="28"/>
          <w:lang w:eastAsia="ro-MD"/>
        </w:rPr>
      </w:pPr>
    </w:p>
    <w:p w14:paraId="4C3FD71C" w14:textId="77777777" w:rsidR="00967F8F" w:rsidRPr="00F057C9" w:rsidRDefault="00967F8F" w:rsidP="00967F8F">
      <w:pPr>
        <w:pStyle w:val="NoSpacing"/>
        <w:jc w:val="center"/>
        <w:rPr>
          <w:rFonts w:ascii="Times New Roman" w:hAnsi="Times New Roman" w:cs="Times New Roman"/>
          <w:b/>
          <w:bCs/>
          <w:sz w:val="28"/>
          <w:szCs w:val="28"/>
          <w:lang w:eastAsia="ro-MD"/>
        </w:rPr>
      </w:pPr>
    </w:p>
    <w:p w14:paraId="482C377F" w14:textId="77777777" w:rsidR="00967F8F" w:rsidRPr="00F057C9" w:rsidRDefault="00967F8F" w:rsidP="00967F8F">
      <w:pPr>
        <w:pStyle w:val="NoSpacing"/>
        <w:jc w:val="center"/>
        <w:rPr>
          <w:rFonts w:ascii="Times New Roman" w:hAnsi="Times New Roman" w:cs="Times New Roman"/>
          <w:b/>
          <w:bCs/>
          <w:sz w:val="28"/>
          <w:szCs w:val="28"/>
          <w:lang w:eastAsia="ro-MD"/>
        </w:rPr>
      </w:pPr>
    </w:p>
    <w:p w14:paraId="6359D34F" w14:textId="77777777" w:rsidR="00967F8F" w:rsidRPr="00F057C9" w:rsidRDefault="00967F8F" w:rsidP="00967F8F">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IGOR  GROSU</w:t>
      </w:r>
    </w:p>
    <w:p w14:paraId="080C652E" w14:textId="691C1C04" w:rsidR="00967F8F" w:rsidRDefault="00967F8F" w:rsidP="00967F8F">
      <w:pPr>
        <w:pStyle w:val="NoSpacing"/>
        <w:rPr>
          <w:rFonts w:ascii="Times New Roman" w:hAnsi="Times New Roman" w:cs="Times New Roman"/>
          <w:b/>
          <w:bCs/>
          <w:sz w:val="28"/>
          <w:szCs w:val="28"/>
          <w:lang w:eastAsia="ro-MD"/>
        </w:rPr>
      </w:pPr>
    </w:p>
    <w:p w14:paraId="766BB9F7" w14:textId="1DCA2F58" w:rsidR="00767CFC" w:rsidRDefault="00767CFC" w:rsidP="00967F8F">
      <w:pPr>
        <w:pStyle w:val="NoSpacing"/>
        <w:rPr>
          <w:rFonts w:ascii="Times New Roman" w:hAnsi="Times New Roman" w:cs="Times New Roman"/>
          <w:b/>
          <w:bCs/>
          <w:sz w:val="28"/>
          <w:szCs w:val="28"/>
          <w:lang w:eastAsia="ro-MD"/>
        </w:rPr>
      </w:pPr>
    </w:p>
    <w:p w14:paraId="70870B1F" w14:textId="07C2A165" w:rsidR="00767CFC" w:rsidRDefault="00767CFC" w:rsidP="00967F8F">
      <w:pPr>
        <w:pStyle w:val="NoSpacing"/>
        <w:rPr>
          <w:rFonts w:ascii="Times New Roman" w:hAnsi="Times New Roman" w:cs="Times New Roman"/>
          <w:b/>
          <w:bCs/>
          <w:sz w:val="28"/>
          <w:szCs w:val="28"/>
          <w:lang w:eastAsia="ro-MD"/>
        </w:rPr>
      </w:pPr>
    </w:p>
    <w:p w14:paraId="50B6605B" w14:textId="77777777" w:rsidR="00767CFC" w:rsidRPr="00F057C9" w:rsidRDefault="00767CFC" w:rsidP="00967F8F">
      <w:pPr>
        <w:pStyle w:val="NoSpacing"/>
        <w:rPr>
          <w:rFonts w:ascii="Times New Roman" w:hAnsi="Times New Roman" w:cs="Times New Roman"/>
          <w:b/>
          <w:bCs/>
          <w:sz w:val="28"/>
          <w:szCs w:val="28"/>
          <w:lang w:eastAsia="ro-MD"/>
        </w:rPr>
      </w:pPr>
    </w:p>
    <w:p w14:paraId="5E924344" w14:textId="77777777" w:rsidR="00967F8F" w:rsidRPr="00F057C9" w:rsidRDefault="00967F8F" w:rsidP="00967F8F">
      <w:pPr>
        <w:pStyle w:val="NoSpacing"/>
        <w:rPr>
          <w:rFonts w:ascii="Times New Roman" w:hAnsi="Times New Roman" w:cs="Times New Roman"/>
          <w:b/>
          <w:bCs/>
          <w:sz w:val="28"/>
          <w:szCs w:val="28"/>
        </w:rPr>
      </w:pPr>
    </w:p>
    <w:p w14:paraId="2C2B7254" w14:textId="77777777" w:rsidR="00967F8F" w:rsidRPr="00F057C9" w:rsidRDefault="00967F8F" w:rsidP="00967F8F">
      <w:pPr>
        <w:pStyle w:val="NoSpacing"/>
        <w:rPr>
          <w:rFonts w:ascii="Times New Roman" w:hAnsi="Times New Roman" w:cs="Times New Roman"/>
          <w:b/>
          <w:bCs/>
          <w:sz w:val="28"/>
          <w:szCs w:val="28"/>
        </w:rPr>
      </w:pPr>
      <w:r w:rsidRPr="00F057C9">
        <w:rPr>
          <w:rFonts w:ascii="Times New Roman" w:hAnsi="Times New Roman" w:cs="Times New Roman"/>
          <w:b/>
          <w:bCs/>
          <w:sz w:val="28"/>
          <w:szCs w:val="28"/>
        </w:rPr>
        <w:t xml:space="preserve">Chișinău, </w:t>
      </w:r>
      <w:r>
        <w:rPr>
          <w:rFonts w:ascii="Times New Roman" w:hAnsi="Times New Roman" w:cs="Times New Roman"/>
          <w:b/>
          <w:bCs/>
          <w:sz w:val="28"/>
          <w:szCs w:val="28"/>
        </w:rPr>
        <w:t>24</w:t>
      </w:r>
      <w:r w:rsidRPr="00F057C9">
        <w:rPr>
          <w:rFonts w:ascii="Times New Roman" w:hAnsi="Times New Roman" w:cs="Times New Roman"/>
          <w:b/>
          <w:bCs/>
          <w:sz w:val="28"/>
          <w:szCs w:val="28"/>
        </w:rPr>
        <w:t xml:space="preserve"> noiembrie 2023.</w:t>
      </w:r>
    </w:p>
    <w:p w14:paraId="19CDC634" w14:textId="619835CE" w:rsidR="00967F8F" w:rsidRPr="00487704" w:rsidRDefault="00967F8F" w:rsidP="00967F8F">
      <w:pPr>
        <w:pStyle w:val="NoSpacing"/>
      </w:pPr>
      <w:r w:rsidRPr="00F057C9">
        <w:rPr>
          <w:rFonts w:ascii="Times New Roman" w:hAnsi="Times New Roman" w:cs="Times New Roman"/>
          <w:b/>
          <w:bCs/>
          <w:sz w:val="28"/>
          <w:szCs w:val="28"/>
        </w:rPr>
        <w:t>Nr. 3</w:t>
      </w:r>
      <w:r>
        <w:rPr>
          <w:rFonts w:ascii="Times New Roman" w:hAnsi="Times New Roman" w:cs="Times New Roman"/>
          <w:b/>
          <w:bCs/>
          <w:sz w:val="28"/>
          <w:szCs w:val="28"/>
        </w:rPr>
        <w:t>53</w:t>
      </w:r>
      <w:r w:rsidRPr="00F057C9">
        <w:rPr>
          <w:rFonts w:ascii="Times New Roman" w:hAnsi="Times New Roman" w:cs="Times New Roman"/>
          <w:b/>
          <w:bCs/>
          <w:sz w:val="28"/>
          <w:szCs w:val="28"/>
        </w:rPr>
        <w:t>.</w:t>
      </w:r>
    </w:p>
    <w:p w14:paraId="1E38866E" w14:textId="77777777" w:rsidR="00310E91" w:rsidRPr="00AA78E4" w:rsidRDefault="00310E91" w:rsidP="00967F8F">
      <w:pPr>
        <w:spacing w:after="0" w:line="240" w:lineRule="auto"/>
        <w:ind w:left="0"/>
        <w:jc w:val="center"/>
        <w:rPr>
          <w:rFonts w:ascii="Times New Roman" w:hAnsi="Times New Roman" w:cs="Times New Roman"/>
          <w:sz w:val="28"/>
          <w:szCs w:val="28"/>
        </w:rPr>
      </w:pPr>
    </w:p>
    <w:sectPr w:rsidR="00310E91" w:rsidRPr="00AA78E4" w:rsidSect="00B941AD">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45CA0" w14:textId="77777777" w:rsidR="00904A02" w:rsidRDefault="00904A02" w:rsidP="00B941AD">
      <w:pPr>
        <w:spacing w:after="0" w:line="240" w:lineRule="auto"/>
      </w:pPr>
      <w:r>
        <w:separator/>
      </w:r>
    </w:p>
  </w:endnote>
  <w:endnote w:type="continuationSeparator" w:id="0">
    <w:p w14:paraId="22294133" w14:textId="77777777" w:rsidR="00904A02" w:rsidRDefault="00904A02" w:rsidP="00B94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276D2" w14:textId="77777777" w:rsidR="00904A02" w:rsidRDefault="00904A02" w:rsidP="00B941AD">
      <w:pPr>
        <w:spacing w:after="0" w:line="240" w:lineRule="auto"/>
      </w:pPr>
      <w:r>
        <w:separator/>
      </w:r>
    </w:p>
  </w:footnote>
  <w:footnote w:type="continuationSeparator" w:id="0">
    <w:p w14:paraId="74BFB777" w14:textId="77777777" w:rsidR="00904A02" w:rsidRDefault="00904A02" w:rsidP="00B941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01810"/>
      <w:docPartObj>
        <w:docPartGallery w:val="Page Numbers (Top of Page)"/>
        <w:docPartUnique/>
      </w:docPartObj>
    </w:sdtPr>
    <w:sdtEndPr>
      <w:rPr>
        <w:rFonts w:ascii="Times New Roman" w:hAnsi="Times New Roman" w:cs="Times New Roman"/>
        <w:noProof/>
        <w:sz w:val="28"/>
        <w:szCs w:val="28"/>
      </w:rPr>
    </w:sdtEndPr>
    <w:sdtContent>
      <w:p w14:paraId="36FBE0D9" w14:textId="4773FF2C" w:rsidR="00B941AD" w:rsidRPr="00B941AD" w:rsidRDefault="00B941AD" w:rsidP="00767CFC">
        <w:pPr>
          <w:pStyle w:val="Header"/>
          <w:ind w:left="0"/>
          <w:jc w:val="center"/>
          <w:rPr>
            <w:rFonts w:ascii="Times New Roman" w:hAnsi="Times New Roman" w:cs="Times New Roman"/>
            <w:sz w:val="28"/>
            <w:szCs w:val="28"/>
          </w:rPr>
        </w:pPr>
        <w:r w:rsidRPr="00B941AD">
          <w:rPr>
            <w:rFonts w:ascii="Times New Roman" w:hAnsi="Times New Roman" w:cs="Times New Roman"/>
            <w:sz w:val="28"/>
            <w:szCs w:val="28"/>
          </w:rPr>
          <w:fldChar w:fldCharType="begin"/>
        </w:r>
        <w:r w:rsidRPr="00B941AD">
          <w:rPr>
            <w:rFonts w:ascii="Times New Roman" w:hAnsi="Times New Roman" w:cs="Times New Roman"/>
            <w:sz w:val="28"/>
            <w:szCs w:val="28"/>
          </w:rPr>
          <w:instrText xml:space="preserve"> PAGE   \* MERGEFORMAT </w:instrText>
        </w:r>
        <w:r w:rsidRPr="00B941AD">
          <w:rPr>
            <w:rFonts w:ascii="Times New Roman" w:hAnsi="Times New Roman" w:cs="Times New Roman"/>
            <w:sz w:val="28"/>
            <w:szCs w:val="28"/>
          </w:rPr>
          <w:fldChar w:fldCharType="separate"/>
        </w:r>
        <w:r w:rsidRPr="00B941AD">
          <w:rPr>
            <w:rFonts w:ascii="Times New Roman" w:hAnsi="Times New Roman" w:cs="Times New Roman"/>
            <w:noProof/>
            <w:sz w:val="28"/>
            <w:szCs w:val="28"/>
          </w:rPr>
          <w:t>2</w:t>
        </w:r>
        <w:r w:rsidRPr="00B941AD">
          <w:rPr>
            <w:rFonts w:ascii="Times New Roman" w:hAnsi="Times New Roman" w:cs="Times New Roman"/>
            <w:noProof/>
            <w:sz w:val="28"/>
            <w:szCs w:val="28"/>
          </w:rPr>
          <w:fldChar w:fldCharType="end"/>
        </w:r>
      </w:p>
    </w:sdtContent>
  </w:sdt>
  <w:p w14:paraId="1654A530" w14:textId="77777777" w:rsidR="00B941AD" w:rsidRDefault="00B941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622A4"/>
    <w:multiLevelType w:val="hybridMultilevel"/>
    <w:tmpl w:val="3D3447AA"/>
    <w:lvl w:ilvl="0" w:tplc="B628CE94">
      <w:start w:val="1"/>
      <w:numFmt w:val="decimal"/>
      <w:suff w:val="space"/>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465736E1"/>
    <w:multiLevelType w:val="hybridMultilevel"/>
    <w:tmpl w:val="2760D3EC"/>
    <w:lvl w:ilvl="0" w:tplc="D6C4AFBC">
      <w:start w:val="1"/>
      <w:numFmt w:val="decimal"/>
      <w:suff w:val="space"/>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72B731D0"/>
    <w:multiLevelType w:val="hybridMultilevel"/>
    <w:tmpl w:val="2760D3EC"/>
    <w:lvl w:ilvl="0" w:tplc="FFFFFFFF">
      <w:start w:val="1"/>
      <w:numFmt w:val="decimal"/>
      <w:suff w:val="space"/>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A4A"/>
    <w:rsid w:val="00040CC4"/>
    <w:rsid w:val="00055A74"/>
    <w:rsid w:val="000C1C3D"/>
    <w:rsid w:val="000E1DCA"/>
    <w:rsid w:val="000F25DA"/>
    <w:rsid w:val="00117720"/>
    <w:rsid w:val="00126A30"/>
    <w:rsid w:val="00134894"/>
    <w:rsid w:val="00147C88"/>
    <w:rsid w:val="00163192"/>
    <w:rsid w:val="001D6439"/>
    <w:rsid w:val="00263424"/>
    <w:rsid w:val="002656B8"/>
    <w:rsid w:val="00286E94"/>
    <w:rsid w:val="002A0C40"/>
    <w:rsid w:val="002A2F22"/>
    <w:rsid w:val="002A6404"/>
    <w:rsid w:val="002B47D3"/>
    <w:rsid w:val="002E149C"/>
    <w:rsid w:val="00310E91"/>
    <w:rsid w:val="00340A67"/>
    <w:rsid w:val="00361E6C"/>
    <w:rsid w:val="00366A69"/>
    <w:rsid w:val="00375321"/>
    <w:rsid w:val="00394115"/>
    <w:rsid w:val="003C0785"/>
    <w:rsid w:val="003C65AC"/>
    <w:rsid w:val="00430892"/>
    <w:rsid w:val="00455542"/>
    <w:rsid w:val="00462586"/>
    <w:rsid w:val="00462A58"/>
    <w:rsid w:val="00472602"/>
    <w:rsid w:val="00491C1B"/>
    <w:rsid w:val="004950CC"/>
    <w:rsid w:val="004B5D46"/>
    <w:rsid w:val="004C1E56"/>
    <w:rsid w:val="004F3882"/>
    <w:rsid w:val="004F4FB5"/>
    <w:rsid w:val="00512C7C"/>
    <w:rsid w:val="005134FC"/>
    <w:rsid w:val="0052382C"/>
    <w:rsid w:val="005658F3"/>
    <w:rsid w:val="005B767B"/>
    <w:rsid w:val="006077F7"/>
    <w:rsid w:val="00651FFC"/>
    <w:rsid w:val="00655F81"/>
    <w:rsid w:val="00656D51"/>
    <w:rsid w:val="00676DB7"/>
    <w:rsid w:val="006D1C77"/>
    <w:rsid w:val="006E4280"/>
    <w:rsid w:val="006F0CA1"/>
    <w:rsid w:val="007041C7"/>
    <w:rsid w:val="00767CFC"/>
    <w:rsid w:val="007D385E"/>
    <w:rsid w:val="007F066D"/>
    <w:rsid w:val="00804D3F"/>
    <w:rsid w:val="00843703"/>
    <w:rsid w:val="00852BCA"/>
    <w:rsid w:val="00876EDC"/>
    <w:rsid w:val="00883A4A"/>
    <w:rsid w:val="008859ED"/>
    <w:rsid w:val="0089713F"/>
    <w:rsid w:val="008A0A15"/>
    <w:rsid w:val="00903469"/>
    <w:rsid w:val="00903569"/>
    <w:rsid w:val="00904A02"/>
    <w:rsid w:val="009101DE"/>
    <w:rsid w:val="00967F8F"/>
    <w:rsid w:val="009811AE"/>
    <w:rsid w:val="009D7731"/>
    <w:rsid w:val="00A25D59"/>
    <w:rsid w:val="00AA78E4"/>
    <w:rsid w:val="00AB559B"/>
    <w:rsid w:val="00AD6FAA"/>
    <w:rsid w:val="00B544D5"/>
    <w:rsid w:val="00B941AD"/>
    <w:rsid w:val="00BA78C9"/>
    <w:rsid w:val="00BC1080"/>
    <w:rsid w:val="00BF2978"/>
    <w:rsid w:val="00BF29B7"/>
    <w:rsid w:val="00C17D76"/>
    <w:rsid w:val="00C550F8"/>
    <w:rsid w:val="00C8058E"/>
    <w:rsid w:val="00C83887"/>
    <w:rsid w:val="00C92163"/>
    <w:rsid w:val="00CE1861"/>
    <w:rsid w:val="00CE71C3"/>
    <w:rsid w:val="00CF0932"/>
    <w:rsid w:val="00D069BD"/>
    <w:rsid w:val="00D619C2"/>
    <w:rsid w:val="00D730D8"/>
    <w:rsid w:val="00D85E00"/>
    <w:rsid w:val="00DB7E58"/>
    <w:rsid w:val="00DE0067"/>
    <w:rsid w:val="00DF623E"/>
    <w:rsid w:val="00E032D2"/>
    <w:rsid w:val="00E0512B"/>
    <w:rsid w:val="00E24722"/>
    <w:rsid w:val="00EB2350"/>
    <w:rsid w:val="00ED227B"/>
    <w:rsid w:val="00F26C1C"/>
    <w:rsid w:val="00F60FA4"/>
    <w:rsid w:val="00F67679"/>
    <w:rsid w:val="00F859AF"/>
    <w:rsid w:val="00FA18D0"/>
    <w:rsid w:val="00FE64D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01642"/>
  <w15:chartTrackingRefBased/>
  <w15:docId w15:val="{8E56B9C9-DB9A-4EC4-A0BE-0053B74E2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F2978"/>
    <w:pPr>
      <w:spacing w:after="120" w:line="360" w:lineRule="auto"/>
      <w:ind w:left="851"/>
    </w:pPr>
    <w:rPr>
      <w:rFonts w:ascii="Georgia" w:hAnsi="Georgia"/>
      <w:kern w:val="0"/>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2978"/>
    <w:pPr>
      <w:spacing w:after="0" w:line="240" w:lineRule="auto"/>
    </w:pPr>
    <w:rPr>
      <w:kern w:val="0"/>
      <w:lang w:val="ro-RO"/>
    </w:rPr>
  </w:style>
  <w:style w:type="paragraph" w:styleId="NormalWeb">
    <w:name w:val="Normal (Web)"/>
    <w:basedOn w:val="Normal"/>
    <w:uiPriority w:val="99"/>
    <w:unhideWhenUsed/>
    <w:rsid w:val="00BF2978"/>
    <w:pPr>
      <w:spacing w:after="0" w:line="240" w:lineRule="auto"/>
      <w:ind w:left="0" w:firstLine="567"/>
      <w:jc w:val="both"/>
    </w:pPr>
    <w:rPr>
      <w:rFonts w:ascii="Times New Roman" w:eastAsia="Times New Roman" w:hAnsi="Times New Roman" w:cs="Times New Roman"/>
      <w:lang w:eastAsia="ro-RO"/>
    </w:rPr>
  </w:style>
  <w:style w:type="paragraph" w:styleId="Header">
    <w:name w:val="header"/>
    <w:basedOn w:val="Normal"/>
    <w:link w:val="HeaderChar"/>
    <w:uiPriority w:val="99"/>
    <w:unhideWhenUsed/>
    <w:rsid w:val="00B941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41AD"/>
    <w:rPr>
      <w:rFonts w:ascii="Georgia" w:hAnsi="Georgia"/>
      <w:kern w:val="0"/>
      <w:sz w:val="24"/>
      <w:szCs w:val="24"/>
      <w:lang w:val="ro-RO"/>
    </w:rPr>
  </w:style>
  <w:style w:type="paragraph" w:styleId="Footer">
    <w:name w:val="footer"/>
    <w:basedOn w:val="Normal"/>
    <w:link w:val="FooterChar"/>
    <w:uiPriority w:val="99"/>
    <w:unhideWhenUsed/>
    <w:rsid w:val="00B941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41AD"/>
    <w:rPr>
      <w:rFonts w:ascii="Georgia" w:hAnsi="Georgia"/>
      <w:kern w:val="0"/>
      <w:sz w:val="24"/>
      <w:szCs w:val="24"/>
      <w:lang w:val="ro-RO"/>
    </w:rPr>
  </w:style>
  <w:style w:type="paragraph" w:styleId="Revision">
    <w:name w:val="Revision"/>
    <w:hidden/>
    <w:uiPriority w:val="99"/>
    <w:semiHidden/>
    <w:rsid w:val="00656D51"/>
    <w:pPr>
      <w:spacing w:after="0" w:line="240" w:lineRule="auto"/>
    </w:pPr>
    <w:rPr>
      <w:rFonts w:ascii="Georgia" w:hAnsi="Georgia"/>
      <w:kern w:val="0"/>
      <w:sz w:val="24"/>
      <w:szCs w:val="24"/>
      <w:lang w:val="ro-RO"/>
    </w:rPr>
  </w:style>
  <w:style w:type="paragraph" w:styleId="ListParagraph">
    <w:name w:val="List Paragraph"/>
    <w:basedOn w:val="Normal"/>
    <w:uiPriority w:val="34"/>
    <w:qFormat/>
    <w:rsid w:val="00455542"/>
    <w:pPr>
      <w:ind w:left="720"/>
      <w:contextualSpacing/>
    </w:pPr>
  </w:style>
  <w:style w:type="character" w:styleId="CommentReference">
    <w:name w:val="annotation reference"/>
    <w:basedOn w:val="DefaultParagraphFont"/>
    <w:uiPriority w:val="99"/>
    <w:semiHidden/>
    <w:unhideWhenUsed/>
    <w:rsid w:val="004F4FB5"/>
    <w:rPr>
      <w:sz w:val="16"/>
      <w:szCs w:val="16"/>
    </w:rPr>
  </w:style>
  <w:style w:type="paragraph" w:styleId="CommentText">
    <w:name w:val="annotation text"/>
    <w:basedOn w:val="Normal"/>
    <w:link w:val="CommentTextChar"/>
    <w:uiPriority w:val="99"/>
    <w:unhideWhenUsed/>
    <w:rsid w:val="004F4FB5"/>
    <w:pPr>
      <w:spacing w:line="240" w:lineRule="auto"/>
    </w:pPr>
    <w:rPr>
      <w:sz w:val="20"/>
      <w:szCs w:val="20"/>
    </w:rPr>
  </w:style>
  <w:style w:type="character" w:customStyle="1" w:styleId="CommentTextChar">
    <w:name w:val="Comment Text Char"/>
    <w:basedOn w:val="DefaultParagraphFont"/>
    <w:link w:val="CommentText"/>
    <w:uiPriority w:val="99"/>
    <w:rsid w:val="004F4FB5"/>
    <w:rPr>
      <w:rFonts w:ascii="Georgia" w:hAnsi="Georgia"/>
      <w:kern w:val="0"/>
      <w:sz w:val="20"/>
      <w:szCs w:val="20"/>
      <w:lang w:val="ro-RO"/>
    </w:rPr>
  </w:style>
  <w:style w:type="paragraph" w:styleId="CommentSubject">
    <w:name w:val="annotation subject"/>
    <w:basedOn w:val="CommentText"/>
    <w:next w:val="CommentText"/>
    <w:link w:val="CommentSubjectChar"/>
    <w:uiPriority w:val="99"/>
    <w:semiHidden/>
    <w:unhideWhenUsed/>
    <w:rsid w:val="004F4FB5"/>
    <w:rPr>
      <w:b/>
      <w:bCs/>
    </w:rPr>
  </w:style>
  <w:style w:type="character" w:customStyle="1" w:styleId="CommentSubjectChar">
    <w:name w:val="Comment Subject Char"/>
    <w:basedOn w:val="CommentTextChar"/>
    <w:link w:val="CommentSubject"/>
    <w:uiPriority w:val="99"/>
    <w:semiHidden/>
    <w:rsid w:val="004F4FB5"/>
    <w:rPr>
      <w:rFonts w:ascii="Georgia" w:hAnsi="Georgia"/>
      <w:b/>
      <w:bCs/>
      <w:kern w:val="0"/>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76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A521D282-C6E1-4FE6-A15B-561C4B7E92B7}"/>
</file>

<file path=customXml/itemProps2.xml><?xml version="1.0" encoding="utf-8"?>
<ds:datastoreItem xmlns:ds="http://schemas.openxmlformats.org/officeDocument/2006/customXml" ds:itemID="{FDE20402-709E-43B6-83FA-9949042BDBC6}"/>
</file>

<file path=customXml/itemProps3.xml><?xml version="1.0" encoding="utf-8"?>
<ds:datastoreItem xmlns:ds="http://schemas.openxmlformats.org/officeDocument/2006/customXml" ds:itemID="{94C69E87-E22D-41D4-BF45-72A2D43F49E6}"/>
</file>

<file path=docProps/app.xml><?xml version="1.0" encoding="utf-8"?>
<Properties xmlns="http://schemas.openxmlformats.org/officeDocument/2006/extended-properties" xmlns:vt="http://schemas.openxmlformats.org/officeDocument/2006/docPropsVTypes">
  <Template>Normal</Template>
  <TotalTime>2</TotalTime>
  <Pages>5</Pages>
  <Words>1201</Words>
  <Characters>6971</Characters>
  <Application>Microsoft Office Word</Application>
  <DocSecurity>0</DocSecurity>
  <Lines>58</Lines>
  <Paragraphs>16</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L_353.2023.ro</dc:title>
  <dc:subject/>
  <dc:creator>Mihai Gheorghieș</dc:creator>
  <cp:keywords/>
  <dc:description/>
  <cp:lastModifiedBy>Inga Rusnac</cp:lastModifiedBy>
  <cp:revision>3</cp:revision>
  <dcterms:created xsi:type="dcterms:W3CDTF">2023-11-24T14:37:00Z</dcterms:created>
  <dcterms:modified xsi:type="dcterms:W3CDTF">2023-11-24T14:38:00Z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