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B01420" w:rsidRDefault="00730FEE" w:rsidP="00E25218">
      <w:pPr>
        <w:rPr>
          <w:rStyle w:val="Emphasis"/>
          <w:lang w:val="ro-RO"/>
        </w:rPr>
      </w:pPr>
    </w:p>
    <w:p w14:paraId="6DB09041" w14:textId="77777777" w:rsidR="00CD27D2" w:rsidRDefault="00B67F95" w:rsidP="00B67F95">
      <w:pPr>
        <w:jc w:val="center"/>
        <w:rPr>
          <w:b/>
          <w:sz w:val="28"/>
          <w:szCs w:val="28"/>
          <w:lang w:val="ro-RO"/>
        </w:rPr>
      </w:pPr>
      <w:r w:rsidRPr="00B01420">
        <w:rPr>
          <w:b/>
          <w:sz w:val="28"/>
          <w:szCs w:val="28"/>
          <w:lang w:val="ro-RO"/>
        </w:rPr>
        <w:t xml:space="preserve">Cu privire la aprobarea proiectului de lege </w:t>
      </w:r>
      <w:r w:rsidR="00CD27D2">
        <w:rPr>
          <w:b/>
          <w:sz w:val="28"/>
          <w:szCs w:val="28"/>
          <w:lang w:val="ro-RO"/>
        </w:rPr>
        <w:t>pentru</w:t>
      </w:r>
      <w:r w:rsidRPr="00B01420">
        <w:rPr>
          <w:b/>
          <w:sz w:val="28"/>
          <w:szCs w:val="28"/>
          <w:lang w:val="ro-RO"/>
        </w:rPr>
        <w:t xml:space="preserve"> modificarea </w:t>
      </w:r>
    </w:p>
    <w:p w14:paraId="038BCF4C" w14:textId="0AC61F6F" w:rsidR="00B67F95" w:rsidRPr="00B01420" w:rsidRDefault="00B67F95" w:rsidP="00B67F95">
      <w:pPr>
        <w:jc w:val="center"/>
        <w:rPr>
          <w:b/>
          <w:sz w:val="28"/>
          <w:szCs w:val="28"/>
          <w:lang w:val="ro-RO"/>
        </w:rPr>
      </w:pPr>
      <w:r w:rsidRPr="00B01420">
        <w:rPr>
          <w:b/>
          <w:sz w:val="28"/>
          <w:szCs w:val="28"/>
          <w:lang w:val="ro-RO"/>
        </w:rPr>
        <w:t>Legii ocrotirii sănătății nr. 411/1995</w:t>
      </w:r>
    </w:p>
    <w:p w14:paraId="7D46FA4B" w14:textId="77777777" w:rsidR="00730FEE" w:rsidRPr="00B01420" w:rsidRDefault="00730FEE" w:rsidP="00E25218">
      <w:pPr>
        <w:ind w:firstLine="0"/>
        <w:jc w:val="center"/>
        <w:rPr>
          <w:rFonts w:asciiTheme="majorBidi" w:hAnsiTheme="majorBidi" w:cstheme="majorBidi"/>
          <w:b/>
          <w:bCs/>
          <w:sz w:val="28"/>
          <w:szCs w:val="28"/>
          <w:lang w:val="ro-RO" w:eastAsia="ro-RO"/>
        </w:rPr>
      </w:pPr>
      <w:r w:rsidRPr="00B01420">
        <w:rPr>
          <w:b/>
          <w:sz w:val="28"/>
          <w:szCs w:val="28"/>
          <w:lang w:val="ro-RO"/>
        </w:rPr>
        <w:t>------------------------------------------------------------</w:t>
      </w:r>
    </w:p>
    <w:p w14:paraId="26FD19CA" w14:textId="77777777" w:rsidR="00730FEE" w:rsidRPr="00B01420" w:rsidRDefault="00730FEE" w:rsidP="00E25218">
      <w:pPr>
        <w:rPr>
          <w:rFonts w:asciiTheme="majorBidi" w:hAnsiTheme="majorBidi" w:cstheme="majorBidi"/>
          <w:sz w:val="28"/>
          <w:szCs w:val="28"/>
          <w:lang w:val="ro-RO" w:eastAsia="ro-RO"/>
        </w:rPr>
      </w:pPr>
    </w:p>
    <w:p w14:paraId="56D32EAD" w14:textId="77777777" w:rsidR="00730FEE" w:rsidRPr="00B01420" w:rsidRDefault="00730FEE" w:rsidP="006C1307">
      <w:pPr>
        <w:ind w:firstLine="900"/>
        <w:rPr>
          <w:sz w:val="28"/>
          <w:szCs w:val="28"/>
          <w:lang w:val="ro-RO"/>
        </w:rPr>
      </w:pPr>
      <w:r w:rsidRPr="00B01420">
        <w:rPr>
          <w:sz w:val="28"/>
          <w:szCs w:val="28"/>
          <w:lang w:val="ro-RO"/>
        </w:rPr>
        <w:t>Guvernul HOTĂRĂȘTE:</w:t>
      </w:r>
    </w:p>
    <w:p w14:paraId="7EB289F2" w14:textId="77777777" w:rsidR="00730FEE" w:rsidRPr="00B01420" w:rsidRDefault="00730FEE" w:rsidP="00E25218">
      <w:pPr>
        <w:rPr>
          <w:sz w:val="28"/>
          <w:szCs w:val="28"/>
          <w:lang w:val="ro-RO"/>
        </w:rPr>
      </w:pPr>
    </w:p>
    <w:p w14:paraId="226306B9" w14:textId="00C2B989" w:rsidR="00730FEE" w:rsidRPr="00B01420" w:rsidRDefault="00B67F95" w:rsidP="00EB2FA1">
      <w:pPr>
        <w:ind w:firstLine="907"/>
        <w:rPr>
          <w:sz w:val="28"/>
          <w:szCs w:val="28"/>
          <w:lang w:val="ro-RO"/>
        </w:rPr>
      </w:pPr>
      <w:r w:rsidRPr="00B01420">
        <w:rPr>
          <w:bCs/>
          <w:sz w:val="28"/>
          <w:szCs w:val="28"/>
          <w:lang w:val="ro-RO"/>
        </w:rPr>
        <w:t xml:space="preserve">Se aprobă și se prezintă Parlamentului spre examinare proiectul de lege </w:t>
      </w:r>
      <w:r w:rsidR="00CD27D2">
        <w:rPr>
          <w:bCs/>
          <w:sz w:val="28"/>
          <w:szCs w:val="28"/>
          <w:lang w:val="ro-RO"/>
        </w:rPr>
        <w:t>pentru</w:t>
      </w:r>
      <w:r w:rsidRPr="00B01420">
        <w:rPr>
          <w:bCs/>
          <w:sz w:val="28"/>
          <w:szCs w:val="28"/>
          <w:lang w:val="ro-RO"/>
        </w:rPr>
        <w:t xml:space="preserve"> modificarea Legii ocrotirii sănătății</w:t>
      </w:r>
      <w:r w:rsidR="006C1307">
        <w:rPr>
          <w:bCs/>
          <w:sz w:val="28"/>
          <w:szCs w:val="28"/>
          <w:lang w:val="ro-RO"/>
        </w:rPr>
        <w:t xml:space="preserve"> nr.</w:t>
      </w:r>
      <w:r w:rsidRPr="00B01420">
        <w:rPr>
          <w:bCs/>
          <w:sz w:val="28"/>
          <w:szCs w:val="28"/>
          <w:lang w:val="ro-RO"/>
        </w:rPr>
        <w:t xml:space="preserve"> 411/1995.</w:t>
      </w:r>
    </w:p>
    <w:p w14:paraId="4C0599C9" w14:textId="77777777" w:rsidR="00730FEE" w:rsidRPr="00B01420" w:rsidRDefault="00730FEE" w:rsidP="00E25218">
      <w:pPr>
        <w:rPr>
          <w:rFonts w:asciiTheme="majorBidi" w:hAnsiTheme="majorBidi" w:cstheme="majorBidi"/>
          <w:sz w:val="28"/>
          <w:szCs w:val="28"/>
          <w:lang w:val="ro-RO" w:eastAsia="ro-RO"/>
        </w:rPr>
      </w:pPr>
    </w:p>
    <w:p w14:paraId="0DE97ECD" w14:textId="38021EAB" w:rsidR="00730FEE" w:rsidRPr="00B01420" w:rsidRDefault="00730FEE" w:rsidP="00E25218">
      <w:pPr>
        <w:rPr>
          <w:rFonts w:asciiTheme="majorBidi" w:hAnsiTheme="majorBidi" w:cstheme="majorBidi"/>
          <w:sz w:val="28"/>
          <w:szCs w:val="28"/>
          <w:lang w:val="ro-RO" w:eastAsia="ro-RO"/>
        </w:rPr>
      </w:pPr>
    </w:p>
    <w:p w14:paraId="445F6162" w14:textId="77777777" w:rsidR="00F85AA5" w:rsidRPr="00B01420" w:rsidRDefault="00F85AA5" w:rsidP="00E25218">
      <w:pPr>
        <w:rPr>
          <w:rFonts w:asciiTheme="majorBidi" w:hAnsiTheme="majorBidi" w:cstheme="majorBidi"/>
          <w:sz w:val="28"/>
          <w:szCs w:val="28"/>
          <w:lang w:val="ro-RO" w:eastAsia="ro-RO"/>
        </w:rPr>
      </w:pPr>
    </w:p>
    <w:p w14:paraId="3DCB3696" w14:textId="3A9454A6" w:rsidR="003B04ED" w:rsidRPr="00B01420" w:rsidRDefault="003B04ED" w:rsidP="007551A5">
      <w:pPr>
        <w:rPr>
          <w:rFonts w:asciiTheme="majorBidi" w:hAnsiTheme="majorBidi" w:cstheme="majorBidi"/>
          <w:sz w:val="28"/>
          <w:szCs w:val="28"/>
          <w:lang w:val="ro-RO" w:eastAsia="ro-RO"/>
        </w:rPr>
      </w:pPr>
      <w:r w:rsidRPr="00B01420">
        <w:rPr>
          <w:rFonts w:asciiTheme="majorBidi" w:hAnsiTheme="majorBidi" w:cstheme="majorBidi"/>
          <w:b/>
          <w:sz w:val="28"/>
          <w:szCs w:val="28"/>
          <w:lang w:val="ro-RO" w:eastAsia="ro-RO"/>
        </w:rPr>
        <w:t>Prim-ministru</w:t>
      </w:r>
      <w:r w:rsidR="005262C2" w:rsidRPr="00B01420">
        <w:rPr>
          <w:rFonts w:asciiTheme="majorBidi" w:hAnsiTheme="majorBidi" w:cstheme="majorBidi"/>
          <w:b/>
          <w:sz w:val="28"/>
          <w:szCs w:val="28"/>
          <w:lang w:val="ro-RO" w:eastAsia="ro-RO"/>
        </w:rPr>
        <w:tab/>
      </w:r>
      <w:r w:rsidR="005262C2" w:rsidRPr="00B01420">
        <w:rPr>
          <w:rFonts w:asciiTheme="majorBidi" w:hAnsiTheme="majorBidi" w:cstheme="majorBidi"/>
          <w:b/>
          <w:sz w:val="28"/>
          <w:szCs w:val="28"/>
          <w:lang w:val="ro-RO" w:eastAsia="ro-RO"/>
        </w:rPr>
        <w:tab/>
      </w:r>
      <w:r w:rsidR="005262C2" w:rsidRPr="00B01420">
        <w:rPr>
          <w:rFonts w:asciiTheme="majorBidi" w:hAnsiTheme="majorBidi" w:cstheme="majorBidi"/>
          <w:b/>
          <w:sz w:val="28"/>
          <w:szCs w:val="28"/>
          <w:lang w:val="ro-RO" w:eastAsia="ro-RO"/>
        </w:rPr>
        <w:tab/>
      </w:r>
      <w:r w:rsidR="005262C2" w:rsidRPr="00B01420">
        <w:rPr>
          <w:rFonts w:asciiTheme="majorBidi" w:hAnsiTheme="majorBidi" w:cstheme="majorBidi"/>
          <w:b/>
          <w:sz w:val="28"/>
          <w:szCs w:val="28"/>
          <w:lang w:val="ro-RO" w:eastAsia="ro-RO"/>
        </w:rPr>
        <w:tab/>
      </w:r>
      <w:r w:rsidR="005262C2" w:rsidRPr="00B01420">
        <w:rPr>
          <w:rFonts w:asciiTheme="majorBidi" w:hAnsiTheme="majorBidi" w:cstheme="majorBidi"/>
          <w:b/>
          <w:sz w:val="28"/>
          <w:szCs w:val="28"/>
          <w:lang w:val="ro-RO" w:eastAsia="ro-RO"/>
        </w:rPr>
        <w:tab/>
      </w:r>
      <w:r w:rsidR="00D8311D" w:rsidRPr="00B01420">
        <w:rPr>
          <w:rFonts w:asciiTheme="majorBidi" w:hAnsiTheme="majorBidi" w:cstheme="majorBidi"/>
          <w:b/>
          <w:sz w:val="28"/>
          <w:szCs w:val="28"/>
          <w:lang w:val="ro-RO" w:eastAsia="ro-RO"/>
        </w:rPr>
        <w:t>DORIN RECEAN</w:t>
      </w:r>
    </w:p>
    <w:p w14:paraId="37F9E824" w14:textId="77777777" w:rsidR="0029400E" w:rsidRPr="00B01420" w:rsidRDefault="0029400E" w:rsidP="00E25218">
      <w:pPr>
        <w:rPr>
          <w:rFonts w:asciiTheme="majorBidi" w:hAnsiTheme="majorBidi" w:cstheme="majorBidi"/>
          <w:sz w:val="28"/>
          <w:szCs w:val="28"/>
          <w:lang w:val="ro-RO" w:eastAsia="ro-RO"/>
        </w:rPr>
      </w:pPr>
    </w:p>
    <w:p w14:paraId="1E36A6DB" w14:textId="77777777" w:rsidR="00DF7E3E" w:rsidRPr="00B01420" w:rsidRDefault="00DF7E3E" w:rsidP="00E25218">
      <w:pPr>
        <w:rPr>
          <w:rFonts w:asciiTheme="majorBidi" w:hAnsiTheme="majorBidi" w:cstheme="majorBidi"/>
          <w:sz w:val="28"/>
          <w:szCs w:val="28"/>
          <w:lang w:val="ro-RO" w:eastAsia="ro-RO"/>
        </w:rPr>
      </w:pPr>
    </w:p>
    <w:p w14:paraId="094B8A25" w14:textId="1E076EE9" w:rsidR="003A4AE6" w:rsidRPr="00B01420" w:rsidRDefault="003A4AE6" w:rsidP="007A2971">
      <w:pPr>
        <w:tabs>
          <w:tab w:val="left" w:pos="5954"/>
        </w:tabs>
        <w:rPr>
          <w:rFonts w:asciiTheme="majorBidi" w:hAnsiTheme="majorBidi" w:cstheme="majorBidi"/>
          <w:sz w:val="28"/>
          <w:szCs w:val="28"/>
          <w:lang w:val="ro-RO" w:eastAsia="ro-RO"/>
        </w:rPr>
      </w:pPr>
      <w:r w:rsidRPr="00B01420">
        <w:rPr>
          <w:rFonts w:asciiTheme="majorBidi" w:hAnsiTheme="majorBidi" w:cstheme="majorBidi"/>
          <w:sz w:val="28"/>
          <w:szCs w:val="28"/>
          <w:lang w:val="ro-RO" w:eastAsia="ro-RO"/>
        </w:rPr>
        <w:t>Contrasemnează:</w:t>
      </w:r>
    </w:p>
    <w:p w14:paraId="619F92F3" w14:textId="77777777" w:rsidR="00A32BFE" w:rsidRPr="00B01420" w:rsidRDefault="00A32BFE" w:rsidP="00EB2FA1">
      <w:pPr>
        <w:ind w:firstLine="0"/>
        <w:rPr>
          <w:rFonts w:asciiTheme="majorBidi" w:hAnsiTheme="majorBidi" w:cstheme="majorBidi"/>
          <w:sz w:val="28"/>
          <w:szCs w:val="28"/>
          <w:lang w:val="ro-RO" w:eastAsia="ru-RU"/>
        </w:rPr>
      </w:pPr>
    </w:p>
    <w:p w14:paraId="41245D3F" w14:textId="77777777" w:rsidR="007551A5" w:rsidRPr="00B01420" w:rsidRDefault="007551A5" w:rsidP="00DF7E3E">
      <w:pPr>
        <w:ind w:firstLine="0"/>
        <w:rPr>
          <w:rFonts w:asciiTheme="majorBidi" w:hAnsiTheme="majorBidi" w:cstheme="majorBidi"/>
          <w:sz w:val="28"/>
          <w:szCs w:val="28"/>
          <w:lang w:val="ro-RO" w:eastAsia="ru-RU"/>
        </w:rPr>
      </w:pPr>
    </w:p>
    <w:p w14:paraId="706AFB05" w14:textId="4274C8D2" w:rsidR="00B16328" w:rsidRPr="00B01420" w:rsidRDefault="00B16328" w:rsidP="00FD2A3E">
      <w:pPr>
        <w:tabs>
          <w:tab w:val="left" w:pos="5812"/>
          <w:tab w:val="left" w:pos="5954"/>
        </w:tabs>
        <w:rPr>
          <w:rFonts w:asciiTheme="majorBidi" w:hAnsiTheme="majorBidi" w:cstheme="majorBidi"/>
          <w:sz w:val="28"/>
          <w:szCs w:val="28"/>
          <w:lang w:val="ro-RO" w:eastAsia="ru-RU"/>
        </w:rPr>
      </w:pPr>
      <w:r w:rsidRPr="00B01420">
        <w:rPr>
          <w:rFonts w:asciiTheme="majorBidi" w:hAnsiTheme="majorBidi" w:cstheme="majorBidi"/>
          <w:sz w:val="28"/>
          <w:szCs w:val="28"/>
          <w:lang w:val="ro-RO" w:eastAsia="ru-RU"/>
        </w:rPr>
        <w:t>Ministrul finanțelor</w:t>
      </w:r>
      <w:r w:rsidR="005262C2" w:rsidRPr="00B01420">
        <w:rPr>
          <w:rFonts w:asciiTheme="majorBidi" w:hAnsiTheme="majorBidi" w:cstheme="majorBidi"/>
          <w:sz w:val="28"/>
          <w:szCs w:val="28"/>
          <w:lang w:val="ro-RO" w:eastAsia="ru-RU"/>
        </w:rPr>
        <w:tab/>
      </w:r>
      <w:r w:rsidR="00CB4638" w:rsidRPr="00B01420">
        <w:rPr>
          <w:rFonts w:asciiTheme="majorBidi" w:hAnsiTheme="majorBidi" w:cstheme="majorBidi"/>
          <w:sz w:val="28"/>
          <w:szCs w:val="28"/>
          <w:lang w:val="ro-RO" w:eastAsia="ru-RU"/>
        </w:rPr>
        <w:t>Petru Rotaru</w:t>
      </w:r>
    </w:p>
    <w:p w14:paraId="566B1433" w14:textId="77777777" w:rsidR="00965406" w:rsidRPr="00B01420" w:rsidRDefault="00965406" w:rsidP="00EB2FA1">
      <w:pPr>
        <w:ind w:firstLine="0"/>
        <w:rPr>
          <w:rFonts w:asciiTheme="majorBidi" w:hAnsiTheme="majorBidi" w:cstheme="majorBidi"/>
          <w:sz w:val="28"/>
          <w:szCs w:val="28"/>
          <w:lang w:val="ro-RO" w:eastAsia="ru-RU"/>
        </w:rPr>
      </w:pPr>
    </w:p>
    <w:p w14:paraId="382BC486" w14:textId="77777777" w:rsidR="00965406" w:rsidRPr="00B01420" w:rsidRDefault="00965406" w:rsidP="00965406">
      <w:pPr>
        <w:rPr>
          <w:rFonts w:asciiTheme="majorBidi" w:hAnsiTheme="majorBidi" w:cstheme="majorBidi"/>
          <w:sz w:val="28"/>
          <w:szCs w:val="28"/>
          <w:lang w:val="ro-RO" w:eastAsia="ru-RU"/>
        </w:rPr>
      </w:pPr>
    </w:p>
    <w:p w14:paraId="0BAB99CB" w14:textId="5AFD4D01" w:rsidR="00965406" w:rsidRPr="00B01420" w:rsidRDefault="00965406" w:rsidP="00965406">
      <w:pPr>
        <w:rPr>
          <w:rFonts w:asciiTheme="majorBidi" w:hAnsiTheme="majorBidi" w:cstheme="majorBidi"/>
          <w:sz w:val="28"/>
          <w:szCs w:val="28"/>
          <w:lang w:val="ro-RO" w:eastAsia="ru-RU"/>
        </w:rPr>
      </w:pPr>
      <w:r w:rsidRPr="00B01420">
        <w:rPr>
          <w:rFonts w:asciiTheme="majorBidi" w:hAnsiTheme="majorBidi" w:cstheme="majorBidi"/>
          <w:sz w:val="28"/>
          <w:szCs w:val="28"/>
          <w:lang w:val="ro-RO" w:eastAsia="ru-RU"/>
        </w:rPr>
        <w:t>Ministrul sănătății</w:t>
      </w:r>
      <w:r w:rsidR="005262C2" w:rsidRPr="00B01420">
        <w:rPr>
          <w:rFonts w:asciiTheme="majorBidi" w:hAnsiTheme="majorBidi" w:cstheme="majorBidi"/>
          <w:sz w:val="28"/>
          <w:szCs w:val="28"/>
          <w:lang w:val="ro-RO" w:eastAsia="ru-RU"/>
        </w:rPr>
        <w:tab/>
      </w:r>
      <w:r w:rsidR="005262C2" w:rsidRPr="00B01420">
        <w:rPr>
          <w:rFonts w:asciiTheme="majorBidi" w:hAnsiTheme="majorBidi" w:cstheme="majorBidi"/>
          <w:sz w:val="28"/>
          <w:szCs w:val="28"/>
          <w:lang w:val="ro-RO" w:eastAsia="ru-RU"/>
        </w:rPr>
        <w:tab/>
      </w:r>
      <w:r w:rsidR="005262C2" w:rsidRPr="00B01420">
        <w:rPr>
          <w:rFonts w:asciiTheme="majorBidi" w:hAnsiTheme="majorBidi" w:cstheme="majorBidi"/>
          <w:sz w:val="28"/>
          <w:szCs w:val="28"/>
          <w:lang w:val="ro-RO" w:eastAsia="ru-RU"/>
        </w:rPr>
        <w:tab/>
      </w:r>
      <w:r w:rsidR="005262C2" w:rsidRPr="00B01420">
        <w:rPr>
          <w:rFonts w:asciiTheme="majorBidi" w:hAnsiTheme="majorBidi" w:cstheme="majorBidi"/>
          <w:sz w:val="28"/>
          <w:szCs w:val="28"/>
          <w:lang w:val="ro-RO" w:eastAsia="ru-RU"/>
        </w:rPr>
        <w:tab/>
      </w:r>
      <w:r w:rsidR="005262C2" w:rsidRPr="00B01420">
        <w:rPr>
          <w:rFonts w:asciiTheme="majorBidi" w:hAnsiTheme="majorBidi" w:cstheme="majorBidi"/>
          <w:sz w:val="28"/>
          <w:szCs w:val="28"/>
          <w:lang w:val="ro-RO" w:eastAsia="ru-RU"/>
        </w:rPr>
        <w:tab/>
      </w:r>
      <w:r w:rsidRPr="00B01420">
        <w:rPr>
          <w:rFonts w:asciiTheme="majorBidi" w:hAnsiTheme="majorBidi" w:cstheme="majorBidi"/>
          <w:sz w:val="28"/>
          <w:szCs w:val="28"/>
          <w:lang w:val="ro-RO" w:eastAsia="ru-RU"/>
        </w:rPr>
        <w:t xml:space="preserve">Ala </w:t>
      </w:r>
      <w:proofErr w:type="spellStart"/>
      <w:r w:rsidRPr="00B01420">
        <w:rPr>
          <w:rFonts w:asciiTheme="majorBidi" w:hAnsiTheme="majorBidi" w:cstheme="majorBidi"/>
          <w:sz w:val="28"/>
          <w:szCs w:val="28"/>
          <w:lang w:val="ro-RO" w:eastAsia="ru-RU"/>
        </w:rPr>
        <w:t>Nemerenco</w:t>
      </w:r>
      <w:proofErr w:type="spellEnd"/>
      <w:r w:rsidRPr="00B01420">
        <w:rPr>
          <w:rFonts w:asciiTheme="majorBidi" w:hAnsiTheme="majorBidi" w:cstheme="majorBidi"/>
          <w:sz w:val="28"/>
          <w:szCs w:val="28"/>
          <w:lang w:val="ro-RO" w:eastAsia="ru-RU"/>
        </w:rPr>
        <w:t xml:space="preserve"> </w:t>
      </w:r>
    </w:p>
    <w:p w14:paraId="68F07916" w14:textId="77777777" w:rsidR="00965406" w:rsidRPr="00B01420" w:rsidRDefault="00965406" w:rsidP="00965406">
      <w:pPr>
        <w:ind w:firstLine="0"/>
        <w:rPr>
          <w:rFonts w:asciiTheme="majorBidi" w:hAnsiTheme="majorBidi" w:cstheme="majorBidi"/>
          <w:sz w:val="28"/>
          <w:szCs w:val="28"/>
          <w:lang w:val="ro-RO" w:eastAsia="ru-RU"/>
        </w:rPr>
      </w:pPr>
    </w:p>
    <w:p w14:paraId="3206CF37" w14:textId="77777777" w:rsidR="00965406" w:rsidRPr="00B01420" w:rsidRDefault="00965406" w:rsidP="00965406">
      <w:pPr>
        <w:rPr>
          <w:rFonts w:asciiTheme="majorBidi" w:hAnsiTheme="majorBidi" w:cstheme="majorBidi"/>
          <w:sz w:val="28"/>
          <w:szCs w:val="28"/>
          <w:lang w:val="ro-RO" w:eastAsia="ru-RU"/>
        </w:rPr>
      </w:pPr>
    </w:p>
    <w:p w14:paraId="0CA22C5C" w14:textId="77777777" w:rsidR="006B17C6" w:rsidRPr="00B01420" w:rsidRDefault="006B17C6" w:rsidP="00E25218">
      <w:pPr>
        <w:rPr>
          <w:rFonts w:asciiTheme="majorBidi" w:hAnsiTheme="majorBidi" w:cstheme="majorBidi"/>
          <w:sz w:val="28"/>
          <w:szCs w:val="28"/>
          <w:lang w:val="ro-RO" w:eastAsia="ru-RU"/>
        </w:rPr>
      </w:pPr>
    </w:p>
    <w:p w14:paraId="448C6AF6" w14:textId="77777777" w:rsidR="006B17C6" w:rsidRPr="00B01420" w:rsidRDefault="006B17C6" w:rsidP="00E25218">
      <w:pPr>
        <w:rPr>
          <w:rFonts w:asciiTheme="majorBidi" w:hAnsiTheme="majorBidi" w:cstheme="majorBidi"/>
          <w:sz w:val="28"/>
          <w:szCs w:val="28"/>
          <w:lang w:val="ro-RO" w:eastAsia="ru-RU"/>
        </w:rPr>
      </w:pPr>
    </w:p>
    <w:p w14:paraId="59F03948" w14:textId="77777777" w:rsidR="006B17C6" w:rsidRPr="00B01420" w:rsidRDefault="006B17C6" w:rsidP="00E25218">
      <w:pPr>
        <w:rPr>
          <w:rFonts w:asciiTheme="majorBidi" w:hAnsiTheme="majorBidi" w:cstheme="majorBidi"/>
          <w:sz w:val="28"/>
          <w:szCs w:val="28"/>
          <w:lang w:val="ro-RO" w:eastAsia="ru-RU"/>
        </w:rPr>
      </w:pPr>
    </w:p>
    <w:p w14:paraId="6FD257CB" w14:textId="77777777" w:rsidR="006B17C6" w:rsidRPr="00B01420" w:rsidRDefault="006B17C6" w:rsidP="00E25218">
      <w:pPr>
        <w:rPr>
          <w:rFonts w:asciiTheme="majorBidi" w:hAnsiTheme="majorBidi" w:cstheme="majorBidi"/>
          <w:sz w:val="28"/>
          <w:szCs w:val="28"/>
          <w:lang w:val="ro-RO" w:eastAsia="ru-RU"/>
        </w:rPr>
      </w:pPr>
    </w:p>
    <w:p w14:paraId="737F0260" w14:textId="77777777" w:rsidR="006B17C6" w:rsidRPr="00B01420" w:rsidRDefault="006B17C6" w:rsidP="00E25218">
      <w:pPr>
        <w:rPr>
          <w:rFonts w:asciiTheme="majorBidi" w:hAnsiTheme="majorBidi" w:cstheme="majorBidi"/>
          <w:sz w:val="28"/>
          <w:szCs w:val="28"/>
          <w:lang w:val="ro-RO" w:eastAsia="ru-RU"/>
        </w:rPr>
      </w:pPr>
    </w:p>
    <w:p w14:paraId="4D6CEBA7" w14:textId="77777777" w:rsidR="006B17C6" w:rsidRPr="00B01420" w:rsidRDefault="006B17C6" w:rsidP="00695959">
      <w:pPr>
        <w:ind w:firstLine="0"/>
        <w:rPr>
          <w:rFonts w:asciiTheme="majorBidi" w:hAnsiTheme="majorBidi" w:cstheme="majorBidi"/>
          <w:sz w:val="28"/>
          <w:szCs w:val="28"/>
          <w:lang w:val="ro-RO" w:eastAsia="ru-RU"/>
        </w:rPr>
      </w:pPr>
    </w:p>
    <w:p w14:paraId="66993251" w14:textId="77777777" w:rsidR="006B17C6" w:rsidRPr="00B01420" w:rsidRDefault="006B17C6" w:rsidP="00D1121D">
      <w:pPr>
        <w:ind w:firstLine="0"/>
        <w:rPr>
          <w:rFonts w:asciiTheme="majorBidi" w:hAnsiTheme="majorBidi" w:cstheme="majorBidi"/>
          <w:sz w:val="28"/>
          <w:szCs w:val="28"/>
          <w:lang w:val="ro-RO" w:eastAsia="ru-RU"/>
        </w:rPr>
      </w:pPr>
    </w:p>
    <w:p w14:paraId="71D8633C" w14:textId="77777777" w:rsidR="00EB2FA1" w:rsidRPr="00B01420" w:rsidRDefault="00EB2FA1">
      <w:pPr>
        <w:rPr>
          <w:rFonts w:asciiTheme="majorBidi" w:hAnsiTheme="majorBidi" w:cstheme="majorBidi"/>
          <w:sz w:val="28"/>
          <w:szCs w:val="28"/>
          <w:lang w:val="ro-RO" w:eastAsia="ru-RU"/>
        </w:rPr>
      </w:pPr>
      <w:r w:rsidRPr="00B01420">
        <w:rPr>
          <w:rFonts w:asciiTheme="majorBidi" w:hAnsiTheme="majorBidi" w:cstheme="majorBidi"/>
          <w:sz w:val="28"/>
          <w:szCs w:val="28"/>
          <w:lang w:val="ro-RO" w:eastAsia="ru-RU"/>
        </w:rPr>
        <w:br w:type="page"/>
      </w:r>
    </w:p>
    <w:p w14:paraId="3716CE9C" w14:textId="77777777" w:rsidR="00EB2FA1" w:rsidRPr="00B01420" w:rsidRDefault="00EB2FA1" w:rsidP="009C717D">
      <w:pPr>
        <w:ind w:firstLine="0"/>
        <w:rPr>
          <w:rFonts w:asciiTheme="majorBidi" w:hAnsiTheme="majorBidi" w:cstheme="majorBidi"/>
          <w:sz w:val="28"/>
          <w:szCs w:val="28"/>
          <w:lang w:val="ro-RO" w:eastAsia="ru-RU"/>
        </w:rPr>
      </w:pPr>
    </w:p>
    <w:p w14:paraId="1F5974FB" w14:textId="77777777" w:rsidR="00EB2FA1" w:rsidRPr="00B01420" w:rsidRDefault="00EB2FA1" w:rsidP="009C717D">
      <w:pPr>
        <w:ind w:firstLine="0"/>
        <w:rPr>
          <w:rFonts w:asciiTheme="majorBidi" w:hAnsiTheme="majorBidi" w:cstheme="majorBidi"/>
          <w:sz w:val="28"/>
          <w:szCs w:val="28"/>
          <w:lang w:val="ro-RO" w:eastAsia="ru-RU"/>
        </w:rPr>
      </w:pPr>
    </w:p>
    <w:p w14:paraId="2C3B05E2" w14:textId="77777777" w:rsidR="00EB2FA1" w:rsidRPr="00B01420" w:rsidRDefault="00EB2FA1" w:rsidP="009C717D">
      <w:pPr>
        <w:ind w:firstLine="0"/>
        <w:rPr>
          <w:rFonts w:asciiTheme="majorBidi" w:hAnsiTheme="majorBidi" w:cstheme="majorBidi"/>
          <w:sz w:val="28"/>
          <w:szCs w:val="28"/>
          <w:lang w:val="ro-RO" w:eastAsia="ru-RU"/>
        </w:rPr>
      </w:pPr>
    </w:p>
    <w:p w14:paraId="70029240" w14:textId="77777777" w:rsidR="00EB2FA1" w:rsidRPr="00B01420" w:rsidRDefault="00EB2FA1" w:rsidP="009C717D">
      <w:pPr>
        <w:ind w:firstLine="0"/>
        <w:rPr>
          <w:rFonts w:asciiTheme="majorBidi" w:hAnsiTheme="majorBidi" w:cstheme="majorBidi"/>
          <w:sz w:val="28"/>
          <w:szCs w:val="28"/>
          <w:lang w:val="ro-RO" w:eastAsia="ru-RU"/>
        </w:rPr>
      </w:pPr>
    </w:p>
    <w:p w14:paraId="0F5595E1" w14:textId="77777777" w:rsidR="00EB2FA1" w:rsidRPr="00B01420" w:rsidRDefault="00EB2FA1" w:rsidP="009C717D">
      <w:pPr>
        <w:ind w:firstLine="0"/>
        <w:rPr>
          <w:rFonts w:asciiTheme="majorBidi" w:hAnsiTheme="majorBidi" w:cstheme="majorBidi"/>
          <w:sz w:val="28"/>
          <w:szCs w:val="28"/>
          <w:lang w:val="ro-RO" w:eastAsia="ru-RU"/>
        </w:rPr>
      </w:pPr>
    </w:p>
    <w:p w14:paraId="56A0E5BA" w14:textId="2DB18C06" w:rsidR="009C717D" w:rsidRPr="00B01420" w:rsidRDefault="009C717D" w:rsidP="009C717D">
      <w:pPr>
        <w:ind w:firstLine="0"/>
        <w:rPr>
          <w:rFonts w:asciiTheme="majorBidi" w:hAnsiTheme="majorBidi" w:cstheme="majorBidi"/>
          <w:sz w:val="28"/>
          <w:szCs w:val="28"/>
          <w:lang w:val="ro-RO" w:eastAsia="ru-RU"/>
        </w:rPr>
      </w:pPr>
      <w:r w:rsidRPr="00B01420">
        <w:rPr>
          <w:rFonts w:asciiTheme="majorBidi" w:hAnsiTheme="majorBidi" w:cstheme="majorBidi"/>
          <w:sz w:val="28"/>
          <w:szCs w:val="28"/>
          <w:lang w:val="ro-RO" w:eastAsia="ru-RU"/>
        </w:rPr>
        <w:t>Vizează:</w:t>
      </w:r>
    </w:p>
    <w:p w14:paraId="7599E3BD" w14:textId="77777777" w:rsidR="009C717D" w:rsidRPr="00B01420" w:rsidRDefault="009C717D" w:rsidP="009C717D">
      <w:pPr>
        <w:ind w:firstLine="0"/>
        <w:rPr>
          <w:rFonts w:asciiTheme="majorBidi" w:hAnsiTheme="majorBidi" w:cstheme="majorBidi"/>
          <w:sz w:val="28"/>
          <w:szCs w:val="28"/>
          <w:lang w:val="ro-RO" w:eastAsia="ru-RU"/>
        </w:rPr>
      </w:pPr>
    </w:p>
    <w:p w14:paraId="2BC2BB54" w14:textId="77777777" w:rsidR="009C717D" w:rsidRPr="00B01420" w:rsidRDefault="009C717D" w:rsidP="009C717D">
      <w:pPr>
        <w:ind w:firstLine="0"/>
        <w:rPr>
          <w:rFonts w:asciiTheme="majorBidi" w:hAnsiTheme="majorBidi" w:cstheme="majorBidi"/>
          <w:sz w:val="28"/>
          <w:szCs w:val="28"/>
          <w:lang w:val="ro-RO" w:eastAsia="ru-RU"/>
        </w:rPr>
      </w:pPr>
    </w:p>
    <w:p w14:paraId="68994E1E" w14:textId="2440ADD4" w:rsidR="009C717D" w:rsidRPr="00B01420" w:rsidRDefault="009C717D" w:rsidP="009C717D">
      <w:pPr>
        <w:ind w:firstLine="0"/>
        <w:rPr>
          <w:sz w:val="28"/>
          <w:szCs w:val="28"/>
          <w:lang w:val="ro-RO" w:eastAsia="ru-RU"/>
        </w:rPr>
      </w:pPr>
      <w:r w:rsidRPr="00B01420">
        <w:rPr>
          <w:sz w:val="28"/>
          <w:szCs w:val="28"/>
          <w:lang w:val="ro-RO" w:eastAsia="ru-RU"/>
        </w:rPr>
        <w:t>Secretar general al Guvernului</w:t>
      </w:r>
      <w:r w:rsidRPr="00B01420">
        <w:rPr>
          <w:sz w:val="28"/>
          <w:szCs w:val="28"/>
          <w:lang w:val="ro-RO" w:eastAsia="ru-RU"/>
        </w:rPr>
        <w:tab/>
      </w:r>
      <w:r w:rsidRPr="00B01420">
        <w:rPr>
          <w:sz w:val="28"/>
          <w:szCs w:val="28"/>
          <w:lang w:val="ro-RO" w:eastAsia="ru-RU"/>
        </w:rPr>
        <w:tab/>
      </w:r>
      <w:r w:rsidRPr="00B01420">
        <w:rPr>
          <w:sz w:val="28"/>
          <w:szCs w:val="28"/>
          <w:lang w:val="ro-RO" w:eastAsia="ru-RU"/>
        </w:rPr>
        <w:tab/>
        <w:t xml:space="preserve">               </w:t>
      </w:r>
      <w:r w:rsidRPr="00B01420">
        <w:rPr>
          <w:sz w:val="28"/>
          <w:szCs w:val="28"/>
          <w:lang w:val="ro-RO" w:eastAsia="ru-RU"/>
        </w:rPr>
        <w:tab/>
        <w:t xml:space="preserve">  Artur MIJA</w:t>
      </w:r>
    </w:p>
    <w:p w14:paraId="5C56D579" w14:textId="77777777" w:rsidR="009C717D" w:rsidRPr="00B01420" w:rsidRDefault="009C717D" w:rsidP="009C717D">
      <w:pPr>
        <w:ind w:firstLine="0"/>
        <w:rPr>
          <w:rFonts w:asciiTheme="majorBidi" w:hAnsiTheme="majorBidi" w:cstheme="majorBidi"/>
          <w:sz w:val="28"/>
          <w:szCs w:val="28"/>
          <w:lang w:val="ro-RO" w:eastAsia="ru-RU"/>
        </w:rPr>
      </w:pPr>
    </w:p>
    <w:p w14:paraId="0A487779" w14:textId="77777777" w:rsidR="009C717D" w:rsidRPr="00B01420" w:rsidRDefault="009C717D" w:rsidP="009C717D">
      <w:pPr>
        <w:ind w:firstLine="0"/>
        <w:rPr>
          <w:rFonts w:asciiTheme="majorBidi" w:hAnsiTheme="majorBidi" w:cstheme="majorBidi"/>
          <w:sz w:val="28"/>
          <w:szCs w:val="28"/>
          <w:lang w:val="ro-RO" w:eastAsia="ru-RU"/>
        </w:rPr>
      </w:pPr>
    </w:p>
    <w:p w14:paraId="191C21BE" w14:textId="77777777" w:rsidR="009C717D" w:rsidRPr="00B01420" w:rsidRDefault="009C717D" w:rsidP="009C717D">
      <w:pPr>
        <w:ind w:firstLine="0"/>
        <w:rPr>
          <w:rFonts w:asciiTheme="majorBidi" w:hAnsiTheme="majorBidi" w:cstheme="majorBidi"/>
          <w:sz w:val="28"/>
          <w:szCs w:val="28"/>
          <w:lang w:val="ro-RO" w:eastAsia="ru-RU"/>
        </w:rPr>
      </w:pPr>
    </w:p>
    <w:p w14:paraId="6747461F" w14:textId="77777777" w:rsidR="009C717D" w:rsidRPr="00B01420" w:rsidRDefault="009C717D" w:rsidP="009C717D">
      <w:pPr>
        <w:ind w:firstLine="0"/>
        <w:rPr>
          <w:rFonts w:asciiTheme="majorBidi" w:hAnsiTheme="majorBidi" w:cstheme="majorBidi"/>
          <w:sz w:val="28"/>
          <w:szCs w:val="28"/>
          <w:lang w:val="ro-RO" w:eastAsia="ru-RU"/>
        </w:rPr>
      </w:pPr>
    </w:p>
    <w:p w14:paraId="3459F3C5" w14:textId="77777777" w:rsidR="009C717D" w:rsidRPr="00B01420" w:rsidRDefault="009C717D" w:rsidP="009C717D">
      <w:pPr>
        <w:ind w:firstLine="0"/>
        <w:rPr>
          <w:rFonts w:asciiTheme="majorBidi" w:hAnsiTheme="majorBidi" w:cstheme="majorBidi"/>
          <w:sz w:val="28"/>
          <w:szCs w:val="28"/>
          <w:lang w:val="ro-RO" w:eastAsia="ru-RU"/>
        </w:rPr>
      </w:pPr>
      <w:r w:rsidRPr="00B01420">
        <w:rPr>
          <w:rFonts w:asciiTheme="majorBidi" w:hAnsiTheme="majorBidi" w:cstheme="majorBidi"/>
          <w:sz w:val="28"/>
          <w:szCs w:val="28"/>
          <w:lang w:val="ro-RO" w:eastAsia="ru-RU"/>
        </w:rPr>
        <w:t>Aprobată în şedinţa Guvernului</w:t>
      </w:r>
    </w:p>
    <w:p w14:paraId="79E9A49B" w14:textId="77777777" w:rsidR="009C717D" w:rsidRPr="00B01420" w:rsidRDefault="009C717D" w:rsidP="009C717D">
      <w:pPr>
        <w:ind w:firstLine="0"/>
        <w:rPr>
          <w:rFonts w:asciiTheme="majorBidi" w:hAnsiTheme="majorBidi" w:cstheme="majorBidi"/>
          <w:sz w:val="28"/>
          <w:szCs w:val="28"/>
          <w:lang w:val="ro-RO" w:eastAsia="ru-RU"/>
        </w:rPr>
      </w:pPr>
      <w:r w:rsidRPr="00B01420">
        <w:rPr>
          <w:rFonts w:asciiTheme="majorBidi" w:hAnsiTheme="majorBidi" w:cstheme="majorBidi"/>
          <w:sz w:val="28"/>
          <w:szCs w:val="28"/>
          <w:lang w:val="ro-RO" w:eastAsia="ru-RU"/>
        </w:rPr>
        <w:t>din</w:t>
      </w:r>
    </w:p>
    <w:p w14:paraId="135CB88F" w14:textId="77777777" w:rsidR="009C717D" w:rsidRPr="00B01420" w:rsidRDefault="009C717D" w:rsidP="009C717D">
      <w:pPr>
        <w:ind w:firstLine="0"/>
        <w:rPr>
          <w:rFonts w:asciiTheme="majorBidi" w:hAnsiTheme="majorBidi" w:cstheme="majorBidi"/>
          <w:sz w:val="28"/>
          <w:szCs w:val="28"/>
          <w:lang w:val="ro-RO" w:eastAsia="ru-RU"/>
        </w:rPr>
      </w:pPr>
    </w:p>
    <w:p w14:paraId="67210F4D" w14:textId="77777777" w:rsidR="009C717D" w:rsidRPr="00B01420" w:rsidRDefault="009C717D" w:rsidP="009C717D">
      <w:pPr>
        <w:tabs>
          <w:tab w:val="left" w:pos="6386"/>
        </w:tabs>
        <w:rPr>
          <w:rFonts w:asciiTheme="majorBidi" w:hAnsiTheme="majorBidi" w:cstheme="majorBidi"/>
          <w:sz w:val="28"/>
          <w:szCs w:val="28"/>
          <w:lang w:val="ro-RO" w:eastAsia="ru-RU"/>
        </w:rPr>
      </w:pPr>
    </w:p>
    <w:p w14:paraId="7A54F681" w14:textId="77777777" w:rsidR="009C717D" w:rsidRPr="00B01420" w:rsidRDefault="009C717D" w:rsidP="009C717D">
      <w:pPr>
        <w:tabs>
          <w:tab w:val="left" w:pos="6386"/>
        </w:tabs>
        <w:rPr>
          <w:rFonts w:asciiTheme="majorBidi" w:hAnsiTheme="majorBidi" w:cstheme="majorBidi"/>
          <w:sz w:val="28"/>
          <w:szCs w:val="28"/>
          <w:lang w:val="ro-RO" w:eastAsia="ru-RU"/>
        </w:rPr>
      </w:pPr>
    </w:p>
    <w:p w14:paraId="3B6F9F60" w14:textId="77777777" w:rsidR="006B17C6" w:rsidRPr="00B01420" w:rsidRDefault="006B17C6" w:rsidP="00D1121D">
      <w:pPr>
        <w:ind w:firstLine="0"/>
        <w:rPr>
          <w:rFonts w:asciiTheme="majorBidi" w:hAnsiTheme="majorBidi" w:cstheme="majorBidi"/>
          <w:sz w:val="28"/>
          <w:szCs w:val="28"/>
          <w:lang w:val="ro-RO" w:eastAsia="ru-RU"/>
        </w:rPr>
      </w:pPr>
    </w:p>
    <w:p w14:paraId="444203FC" w14:textId="77777777" w:rsidR="00633BD9" w:rsidRPr="00B01420" w:rsidRDefault="00633BD9" w:rsidP="00E25218">
      <w:pPr>
        <w:tabs>
          <w:tab w:val="left" w:pos="6386"/>
        </w:tabs>
        <w:rPr>
          <w:rFonts w:asciiTheme="majorBidi" w:hAnsiTheme="majorBidi" w:cstheme="majorBidi"/>
          <w:sz w:val="28"/>
          <w:szCs w:val="28"/>
          <w:lang w:val="ro-RO" w:eastAsia="ru-RU"/>
        </w:rPr>
      </w:pPr>
    </w:p>
    <w:p w14:paraId="339FB9C8" w14:textId="77777777" w:rsidR="00633BD9" w:rsidRPr="00B01420" w:rsidRDefault="00633BD9" w:rsidP="00E25218">
      <w:pPr>
        <w:tabs>
          <w:tab w:val="left" w:pos="6386"/>
        </w:tabs>
        <w:rPr>
          <w:rFonts w:asciiTheme="majorBidi" w:hAnsiTheme="majorBidi" w:cstheme="majorBidi"/>
          <w:sz w:val="28"/>
          <w:szCs w:val="28"/>
          <w:lang w:val="ro-RO" w:eastAsia="ru-RU"/>
        </w:rPr>
      </w:pPr>
    </w:p>
    <w:p w14:paraId="11A70254" w14:textId="77777777" w:rsidR="00633BD9" w:rsidRPr="00B01420" w:rsidRDefault="00633BD9" w:rsidP="00E25218">
      <w:pPr>
        <w:tabs>
          <w:tab w:val="left" w:pos="6386"/>
        </w:tabs>
        <w:rPr>
          <w:rFonts w:asciiTheme="majorBidi" w:hAnsiTheme="majorBidi" w:cstheme="majorBidi"/>
          <w:sz w:val="28"/>
          <w:szCs w:val="28"/>
          <w:lang w:val="ro-RO" w:eastAsia="ru-RU"/>
        </w:rPr>
      </w:pPr>
    </w:p>
    <w:p w14:paraId="4F110DBB" w14:textId="77777777" w:rsidR="00633BD9" w:rsidRPr="00B01420" w:rsidRDefault="00633BD9" w:rsidP="00E25218">
      <w:pPr>
        <w:tabs>
          <w:tab w:val="left" w:pos="6386"/>
        </w:tabs>
        <w:rPr>
          <w:rFonts w:asciiTheme="majorBidi" w:hAnsiTheme="majorBidi" w:cstheme="majorBidi"/>
          <w:sz w:val="28"/>
          <w:szCs w:val="28"/>
          <w:lang w:val="ro-RO" w:eastAsia="ru-RU"/>
        </w:rPr>
      </w:pPr>
    </w:p>
    <w:p w14:paraId="5C48A822" w14:textId="7305B653" w:rsidR="00633BD9" w:rsidRPr="00B01420" w:rsidRDefault="00633BD9" w:rsidP="00E25218">
      <w:pPr>
        <w:tabs>
          <w:tab w:val="left" w:pos="6386"/>
        </w:tabs>
        <w:rPr>
          <w:rFonts w:asciiTheme="majorBidi" w:hAnsiTheme="majorBidi" w:cstheme="majorBidi"/>
          <w:sz w:val="28"/>
          <w:szCs w:val="28"/>
          <w:lang w:val="ro-RO" w:eastAsia="ru-RU"/>
        </w:rPr>
      </w:pPr>
    </w:p>
    <w:p w14:paraId="3D30904E" w14:textId="0B1CC772" w:rsidR="00777B33" w:rsidRPr="00B01420" w:rsidRDefault="00777B33" w:rsidP="00E25218">
      <w:pPr>
        <w:tabs>
          <w:tab w:val="left" w:pos="6386"/>
        </w:tabs>
        <w:rPr>
          <w:rFonts w:asciiTheme="majorBidi" w:hAnsiTheme="majorBidi" w:cstheme="majorBidi"/>
          <w:sz w:val="28"/>
          <w:szCs w:val="28"/>
          <w:lang w:val="ro-RO" w:eastAsia="ru-RU"/>
        </w:rPr>
      </w:pPr>
    </w:p>
    <w:p w14:paraId="6A1C2259" w14:textId="545EAA8A" w:rsidR="00777B33" w:rsidRPr="00B01420" w:rsidRDefault="00777B33" w:rsidP="00E25218">
      <w:pPr>
        <w:tabs>
          <w:tab w:val="left" w:pos="6386"/>
        </w:tabs>
        <w:rPr>
          <w:rFonts w:asciiTheme="majorBidi" w:hAnsiTheme="majorBidi" w:cstheme="majorBidi"/>
          <w:sz w:val="28"/>
          <w:szCs w:val="28"/>
          <w:lang w:val="ro-RO" w:eastAsia="ru-RU"/>
        </w:rPr>
      </w:pPr>
    </w:p>
    <w:p w14:paraId="4EC153C9" w14:textId="77777777" w:rsidR="00777B33" w:rsidRPr="00B01420" w:rsidRDefault="00777B33" w:rsidP="00E25218">
      <w:pPr>
        <w:tabs>
          <w:tab w:val="left" w:pos="6386"/>
        </w:tabs>
        <w:rPr>
          <w:rFonts w:asciiTheme="majorBidi" w:hAnsiTheme="majorBidi" w:cstheme="majorBidi"/>
          <w:sz w:val="28"/>
          <w:szCs w:val="28"/>
          <w:lang w:val="ro-RO" w:eastAsia="ru-RU"/>
        </w:rPr>
      </w:pPr>
    </w:p>
    <w:p w14:paraId="6A66FB16" w14:textId="77777777" w:rsidR="00633BD9" w:rsidRPr="00B01420" w:rsidRDefault="00633BD9" w:rsidP="00E25218">
      <w:pPr>
        <w:tabs>
          <w:tab w:val="left" w:pos="6386"/>
        </w:tabs>
        <w:rPr>
          <w:rFonts w:asciiTheme="majorBidi" w:hAnsiTheme="majorBidi" w:cstheme="majorBidi"/>
          <w:sz w:val="28"/>
          <w:szCs w:val="28"/>
          <w:lang w:val="ro-RO" w:eastAsia="ru-RU"/>
        </w:rPr>
      </w:pPr>
    </w:p>
    <w:tbl>
      <w:tblPr>
        <w:tblStyle w:val="TableGrid"/>
        <w:tblW w:w="5000" w:type="pct"/>
        <w:tblLook w:val="04A0" w:firstRow="1" w:lastRow="0" w:firstColumn="1" w:lastColumn="0" w:noHBand="0" w:noVBand="1"/>
      </w:tblPr>
      <w:tblGrid>
        <w:gridCol w:w="3325"/>
        <w:gridCol w:w="1915"/>
        <w:gridCol w:w="1844"/>
        <w:gridCol w:w="2035"/>
      </w:tblGrid>
      <w:tr w:rsidR="008D79C3" w:rsidRPr="00B01420" w14:paraId="512D2B13" w14:textId="77777777" w:rsidTr="00EB2FA1">
        <w:tc>
          <w:tcPr>
            <w:tcW w:w="1823" w:type="pct"/>
          </w:tcPr>
          <w:p w14:paraId="732F6EBA" w14:textId="77777777" w:rsidR="00777B33" w:rsidRPr="00B01420" w:rsidRDefault="00777B33" w:rsidP="00777B33">
            <w:pPr>
              <w:tabs>
                <w:tab w:val="left" w:pos="6386"/>
              </w:tabs>
              <w:spacing w:after="120"/>
              <w:ind w:firstLine="0"/>
              <w:jc w:val="center"/>
              <w:rPr>
                <w:rFonts w:asciiTheme="majorBidi" w:hAnsiTheme="majorBidi" w:cstheme="majorBidi"/>
                <w:lang w:val="ro-RO" w:eastAsia="ru-RU"/>
              </w:rPr>
            </w:pPr>
          </w:p>
        </w:tc>
        <w:tc>
          <w:tcPr>
            <w:tcW w:w="1050" w:type="pct"/>
          </w:tcPr>
          <w:p w14:paraId="7DB7C164" w14:textId="3531DDDA" w:rsidR="00777B33" w:rsidRPr="00B01420" w:rsidRDefault="00777B33" w:rsidP="00777B33">
            <w:pPr>
              <w:tabs>
                <w:tab w:val="left" w:pos="6386"/>
              </w:tabs>
              <w:spacing w:after="120"/>
              <w:ind w:firstLine="0"/>
              <w:jc w:val="center"/>
              <w:rPr>
                <w:rFonts w:asciiTheme="majorBidi" w:hAnsiTheme="majorBidi" w:cstheme="majorBidi"/>
                <w:lang w:val="ro-RO" w:eastAsia="ru-RU"/>
              </w:rPr>
            </w:pPr>
            <w:r w:rsidRPr="00B01420">
              <w:rPr>
                <w:rFonts w:asciiTheme="majorBidi" w:hAnsiTheme="majorBidi" w:cstheme="majorBidi"/>
                <w:lang w:val="ro-RO" w:eastAsia="ru-RU"/>
              </w:rPr>
              <w:t>Nume, prenume</w:t>
            </w:r>
          </w:p>
        </w:tc>
        <w:tc>
          <w:tcPr>
            <w:tcW w:w="1011" w:type="pct"/>
          </w:tcPr>
          <w:p w14:paraId="0D8301DB" w14:textId="0706A6FB" w:rsidR="00777B33" w:rsidRPr="00B01420" w:rsidRDefault="00777B33" w:rsidP="00777B33">
            <w:pPr>
              <w:tabs>
                <w:tab w:val="left" w:pos="6386"/>
              </w:tabs>
              <w:spacing w:after="120"/>
              <w:ind w:firstLine="0"/>
              <w:jc w:val="center"/>
              <w:rPr>
                <w:rFonts w:asciiTheme="majorBidi" w:hAnsiTheme="majorBidi" w:cstheme="majorBidi"/>
                <w:lang w:val="ro-RO" w:eastAsia="ru-RU"/>
              </w:rPr>
            </w:pPr>
            <w:r w:rsidRPr="00B01420">
              <w:rPr>
                <w:rFonts w:asciiTheme="majorBidi" w:hAnsiTheme="majorBidi" w:cstheme="majorBidi"/>
                <w:lang w:val="ro-RO" w:eastAsia="ru-RU"/>
              </w:rPr>
              <w:t>Subdiviziunea</w:t>
            </w:r>
          </w:p>
        </w:tc>
        <w:tc>
          <w:tcPr>
            <w:tcW w:w="1116" w:type="pct"/>
          </w:tcPr>
          <w:p w14:paraId="75EAF104" w14:textId="0F94C417" w:rsidR="00777B33" w:rsidRPr="00B01420" w:rsidRDefault="00777B33" w:rsidP="00777B33">
            <w:pPr>
              <w:tabs>
                <w:tab w:val="left" w:pos="6386"/>
              </w:tabs>
              <w:spacing w:after="120"/>
              <w:ind w:firstLine="0"/>
              <w:jc w:val="center"/>
              <w:rPr>
                <w:rFonts w:asciiTheme="majorBidi" w:hAnsiTheme="majorBidi" w:cstheme="majorBidi"/>
                <w:lang w:val="ro-RO" w:eastAsia="ru-RU"/>
              </w:rPr>
            </w:pPr>
            <w:r w:rsidRPr="00B01420">
              <w:rPr>
                <w:rFonts w:asciiTheme="majorBidi" w:hAnsiTheme="majorBidi" w:cstheme="majorBidi"/>
                <w:lang w:val="ro-RO" w:eastAsia="ru-RU"/>
              </w:rPr>
              <w:t>Semnătura</w:t>
            </w:r>
          </w:p>
        </w:tc>
      </w:tr>
      <w:tr w:rsidR="008D79C3" w:rsidRPr="00B01420" w14:paraId="579218A0" w14:textId="77777777" w:rsidTr="00EB2FA1">
        <w:tc>
          <w:tcPr>
            <w:tcW w:w="1823" w:type="pct"/>
          </w:tcPr>
          <w:p w14:paraId="4CDA6539" w14:textId="4020FEB1" w:rsidR="00777B33" w:rsidRPr="00B01420" w:rsidRDefault="00777B33" w:rsidP="00777B33">
            <w:pPr>
              <w:tabs>
                <w:tab w:val="left" w:pos="6386"/>
              </w:tabs>
              <w:spacing w:after="120"/>
              <w:ind w:firstLine="0"/>
              <w:jc w:val="left"/>
              <w:rPr>
                <w:rFonts w:asciiTheme="majorBidi" w:hAnsiTheme="majorBidi" w:cstheme="majorBidi"/>
                <w:lang w:val="ro-RO" w:eastAsia="ru-RU"/>
              </w:rPr>
            </w:pPr>
            <w:r w:rsidRPr="00B01420">
              <w:rPr>
                <w:rFonts w:asciiTheme="majorBidi" w:hAnsiTheme="majorBidi" w:cstheme="majorBidi"/>
                <w:lang w:val="ro-RO" w:eastAsia="ru-RU"/>
              </w:rPr>
              <w:t>Responsabil de proiect</w:t>
            </w:r>
          </w:p>
        </w:tc>
        <w:tc>
          <w:tcPr>
            <w:tcW w:w="1050" w:type="pct"/>
          </w:tcPr>
          <w:p w14:paraId="716A1611" w14:textId="77777777" w:rsidR="00777B33" w:rsidRPr="00B01420"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0DDD8CA1" w14:textId="77777777" w:rsidR="00777B33" w:rsidRPr="00B01420"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0768B91C" w14:textId="77777777" w:rsidR="00777B33" w:rsidRPr="00B01420" w:rsidRDefault="00777B33" w:rsidP="00777B33">
            <w:pPr>
              <w:tabs>
                <w:tab w:val="left" w:pos="6386"/>
              </w:tabs>
              <w:spacing w:after="120"/>
              <w:ind w:firstLine="0"/>
              <w:rPr>
                <w:rFonts w:asciiTheme="majorBidi" w:hAnsiTheme="majorBidi" w:cstheme="majorBidi"/>
                <w:lang w:val="ro-RO" w:eastAsia="ru-RU"/>
              </w:rPr>
            </w:pPr>
          </w:p>
        </w:tc>
      </w:tr>
      <w:tr w:rsidR="008D79C3" w:rsidRPr="00B01420" w14:paraId="5B3E5A14" w14:textId="77777777" w:rsidTr="00EB2FA1">
        <w:tc>
          <w:tcPr>
            <w:tcW w:w="1823" w:type="pct"/>
          </w:tcPr>
          <w:p w14:paraId="1AC78779" w14:textId="21391B9D" w:rsidR="00777B33" w:rsidRPr="00B01420" w:rsidRDefault="001F3557" w:rsidP="00777B33">
            <w:pPr>
              <w:tabs>
                <w:tab w:val="left" w:pos="6386"/>
              </w:tabs>
              <w:spacing w:after="120"/>
              <w:ind w:firstLine="0"/>
              <w:jc w:val="left"/>
              <w:rPr>
                <w:rFonts w:asciiTheme="majorBidi" w:hAnsiTheme="majorBidi" w:cstheme="majorBidi"/>
                <w:lang w:val="ro-RO" w:eastAsia="ru-RU"/>
              </w:rPr>
            </w:pPr>
            <w:r w:rsidRPr="00B01420">
              <w:rPr>
                <w:rFonts w:asciiTheme="majorBidi" w:hAnsiTheme="majorBidi" w:cstheme="majorBidi"/>
                <w:lang w:val="ro-RO" w:eastAsia="ru-RU"/>
              </w:rPr>
              <w:t>Șeful subdiviziunii responsabile</w:t>
            </w:r>
          </w:p>
        </w:tc>
        <w:tc>
          <w:tcPr>
            <w:tcW w:w="1050" w:type="pct"/>
          </w:tcPr>
          <w:p w14:paraId="73A4DC29" w14:textId="77777777" w:rsidR="00777B33" w:rsidRPr="00B01420"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69EFB5F" w14:textId="77777777" w:rsidR="00777B33" w:rsidRPr="00B01420"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6C1E2355" w14:textId="77777777" w:rsidR="00777B33" w:rsidRPr="00B01420" w:rsidRDefault="00777B33" w:rsidP="00777B33">
            <w:pPr>
              <w:tabs>
                <w:tab w:val="left" w:pos="6386"/>
              </w:tabs>
              <w:spacing w:after="120"/>
              <w:ind w:firstLine="0"/>
              <w:rPr>
                <w:rFonts w:asciiTheme="majorBidi" w:hAnsiTheme="majorBidi" w:cstheme="majorBidi"/>
                <w:lang w:val="ro-RO" w:eastAsia="ru-RU"/>
              </w:rPr>
            </w:pPr>
          </w:p>
        </w:tc>
      </w:tr>
      <w:tr w:rsidR="008D79C3" w:rsidRPr="00B01420" w14:paraId="4F88A035" w14:textId="77777777" w:rsidTr="00EB2FA1">
        <w:tc>
          <w:tcPr>
            <w:tcW w:w="1823" w:type="pct"/>
          </w:tcPr>
          <w:p w14:paraId="0212A82E" w14:textId="7E503D91" w:rsidR="00777B33" w:rsidRPr="00B01420" w:rsidRDefault="00777B33" w:rsidP="00777B33">
            <w:pPr>
              <w:tabs>
                <w:tab w:val="left" w:pos="6386"/>
              </w:tabs>
              <w:spacing w:after="120"/>
              <w:ind w:firstLine="0"/>
              <w:jc w:val="left"/>
              <w:rPr>
                <w:rFonts w:asciiTheme="majorBidi" w:hAnsiTheme="majorBidi" w:cstheme="majorBidi"/>
                <w:lang w:val="ro-RO" w:eastAsia="ru-RU"/>
              </w:rPr>
            </w:pPr>
            <w:r w:rsidRPr="00B01420">
              <w:rPr>
                <w:rFonts w:asciiTheme="majorBidi" w:hAnsiTheme="majorBidi" w:cstheme="majorBidi"/>
                <w:lang w:val="ro-RO" w:eastAsia="ru-RU"/>
              </w:rPr>
              <w:t>Conformitate juridică</w:t>
            </w:r>
          </w:p>
        </w:tc>
        <w:tc>
          <w:tcPr>
            <w:tcW w:w="1050" w:type="pct"/>
          </w:tcPr>
          <w:p w14:paraId="20CAAA4E" w14:textId="77777777" w:rsidR="00777B33" w:rsidRPr="00B01420"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19F431A8" w14:textId="77777777" w:rsidR="00777B33" w:rsidRPr="00B01420" w:rsidRDefault="00777B33" w:rsidP="00777B33">
            <w:pPr>
              <w:tabs>
                <w:tab w:val="left" w:pos="6386"/>
              </w:tabs>
              <w:spacing w:after="120"/>
              <w:ind w:firstLine="0"/>
              <w:rPr>
                <w:rFonts w:asciiTheme="majorBidi" w:hAnsiTheme="majorBidi" w:cstheme="majorBidi"/>
                <w:lang w:val="ro-RO" w:eastAsia="ru-RU"/>
              </w:rPr>
            </w:pPr>
          </w:p>
        </w:tc>
        <w:tc>
          <w:tcPr>
            <w:tcW w:w="1116" w:type="pct"/>
          </w:tcPr>
          <w:p w14:paraId="4821B0CE" w14:textId="77777777" w:rsidR="00777B33" w:rsidRPr="00B01420" w:rsidRDefault="00777B33" w:rsidP="00777B33">
            <w:pPr>
              <w:tabs>
                <w:tab w:val="left" w:pos="6386"/>
              </w:tabs>
              <w:spacing w:after="120"/>
              <w:ind w:firstLine="0"/>
              <w:rPr>
                <w:rFonts w:asciiTheme="majorBidi" w:hAnsiTheme="majorBidi" w:cstheme="majorBidi"/>
                <w:lang w:val="ro-RO" w:eastAsia="ru-RU"/>
              </w:rPr>
            </w:pPr>
          </w:p>
        </w:tc>
      </w:tr>
      <w:tr w:rsidR="008D79C3" w:rsidRPr="00B01420" w14:paraId="7831A0BC" w14:textId="77777777" w:rsidTr="00EB2FA1">
        <w:tc>
          <w:tcPr>
            <w:tcW w:w="1823" w:type="pct"/>
          </w:tcPr>
          <w:p w14:paraId="4776F522" w14:textId="1390B1D8" w:rsidR="00777B33" w:rsidRPr="00B01420" w:rsidRDefault="00777B33" w:rsidP="00777B33">
            <w:pPr>
              <w:tabs>
                <w:tab w:val="left" w:pos="6386"/>
              </w:tabs>
              <w:spacing w:after="120"/>
              <w:ind w:firstLine="0"/>
              <w:jc w:val="left"/>
              <w:rPr>
                <w:rFonts w:asciiTheme="majorBidi" w:hAnsiTheme="majorBidi" w:cstheme="majorBidi"/>
                <w:lang w:val="ro-RO" w:eastAsia="ru-RU"/>
              </w:rPr>
            </w:pPr>
            <w:r w:rsidRPr="00B01420">
              <w:rPr>
                <w:rFonts w:asciiTheme="majorBidi" w:hAnsiTheme="majorBidi" w:cstheme="majorBidi"/>
                <w:lang w:val="ro-RO" w:eastAsia="ru-RU"/>
              </w:rPr>
              <w:t>Conformitate lingvistică</w:t>
            </w:r>
          </w:p>
        </w:tc>
        <w:tc>
          <w:tcPr>
            <w:tcW w:w="1050" w:type="pct"/>
          </w:tcPr>
          <w:p w14:paraId="39A6F810" w14:textId="77777777" w:rsidR="00777B33" w:rsidRPr="00B01420" w:rsidRDefault="00777B33" w:rsidP="00777B33">
            <w:pPr>
              <w:tabs>
                <w:tab w:val="left" w:pos="6386"/>
              </w:tabs>
              <w:spacing w:after="120"/>
              <w:ind w:firstLine="0"/>
              <w:rPr>
                <w:rFonts w:asciiTheme="majorBidi" w:hAnsiTheme="majorBidi" w:cstheme="majorBidi"/>
                <w:lang w:val="ro-RO" w:eastAsia="ru-RU"/>
              </w:rPr>
            </w:pPr>
          </w:p>
        </w:tc>
        <w:tc>
          <w:tcPr>
            <w:tcW w:w="1011" w:type="pct"/>
          </w:tcPr>
          <w:p w14:paraId="55874811" w14:textId="63109165" w:rsidR="00777B33" w:rsidRPr="00B01420" w:rsidRDefault="00777B33" w:rsidP="00777B33">
            <w:pPr>
              <w:tabs>
                <w:tab w:val="left" w:pos="6386"/>
              </w:tabs>
              <w:spacing w:after="120"/>
              <w:ind w:firstLine="0"/>
              <w:jc w:val="center"/>
              <w:rPr>
                <w:rFonts w:asciiTheme="majorBidi" w:hAnsiTheme="majorBidi" w:cstheme="majorBidi"/>
                <w:lang w:val="ro-RO" w:eastAsia="ru-RU"/>
              </w:rPr>
            </w:pPr>
          </w:p>
        </w:tc>
        <w:tc>
          <w:tcPr>
            <w:tcW w:w="1116" w:type="pct"/>
          </w:tcPr>
          <w:p w14:paraId="41E48E3D" w14:textId="77777777" w:rsidR="00777B33" w:rsidRPr="00B01420" w:rsidRDefault="00777B33" w:rsidP="00777B33">
            <w:pPr>
              <w:tabs>
                <w:tab w:val="left" w:pos="6386"/>
              </w:tabs>
              <w:spacing w:after="120"/>
              <w:ind w:firstLine="0"/>
              <w:rPr>
                <w:rFonts w:asciiTheme="majorBidi" w:hAnsiTheme="majorBidi" w:cstheme="majorBidi"/>
                <w:lang w:val="ro-RO" w:eastAsia="ru-RU"/>
              </w:rPr>
            </w:pPr>
          </w:p>
        </w:tc>
      </w:tr>
      <w:tr w:rsidR="00FD46AC" w:rsidRPr="00B01420" w14:paraId="6838B8A5" w14:textId="77777777" w:rsidTr="00EB2FA1">
        <w:tc>
          <w:tcPr>
            <w:tcW w:w="1823" w:type="pct"/>
          </w:tcPr>
          <w:p w14:paraId="64EFCCC3" w14:textId="77777777" w:rsidR="00FD46AC" w:rsidRPr="00B01420" w:rsidRDefault="00FD46AC" w:rsidP="00777B33">
            <w:pPr>
              <w:tabs>
                <w:tab w:val="left" w:pos="6386"/>
              </w:tabs>
              <w:spacing w:after="120"/>
              <w:ind w:firstLine="0"/>
              <w:jc w:val="left"/>
              <w:rPr>
                <w:rFonts w:asciiTheme="majorBidi" w:hAnsiTheme="majorBidi" w:cstheme="majorBidi"/>
                <w:lang w:val="ro-RO" w:eastAsia="ru-RU"/>
              </w:rPr>
            </w:pPr>
          </w:p>
        </w:tc>
        <w:tc>
          <w:tcPr>
            <w:tcW w:w="1050" w:type="pct"/>
          </w:tcPr>
          <w:p w14:paraId="5E8F3007" w14:textId="77777777" w:rsidR="00FD46AC" w:rsidRPr="00B01420" w:rsidRDefault="00FD46AC" w:rsidP="00777B33">
            <w:pPr>
              <w:tabs>
                <w:tab w:val="left" w:pos="6386"/>
              </w:tabs>
              <w:spacing w:after="120"/>
              <w:ind w:firstLine="0"/>
              <w:rPr>
                <w:rFonts w:asciiTheme="majorBidi" w:hAnsiTheme="majorBidi" w:cstheme="majorBidi"/>
                <w:lang w:val="ro-RO" w:eastAsia="ru-RU"/>
              </w:rPr>
            </w:pPr>
          </w:p>
        </w:tc>
        <w:tc>
          <w:tcPr>
            <w:tcW w:w="1011" w:type="pct"/>
          </w:tcPr>
          <w:p w14:paraId="3632588E" w14:textId="77777777" w:rsidR="00FD46AC" w:rsidRPr="00B01420" w:rsidRDefault="00FD46AC" w:rsidP="00777B33">
            <w:pPr>
              <w:tabs>
                <w:tab w:val="left" w:pos="6386"/>
              </w:tabs>
              <w:spacing w:after="120"/>
              <w:ind w:firstLine="0"/>
              <w:jc w:val="center"/>
              <w:rPr>
                <w:rFonts w:asciiTheme="majorBidi" w:hAnsiTheme="majorBidi" w:cstheme="majorBidi"/>
                <w:lang w:val="ro-RO" w:eastAsia="ru-RU"/>
              </w:rPr>
            </w:pPr>
          </w:p>
        </w:tc>
        <w:tc>
          <w:tcPr>
            <w:tcW w:w="1116" w:type="pct"/>
          </w:tcPr>
          <w:p w14:paraId="447C1B86" w14:textId="77777777" w:rsidR="00FD46AC" w:rsidRPr="00B01420" w:rsidRDefault="00FD46AC" w:rsidP="00777B33">
            <w:pPr>
              <w:tabs>
                <w:tab w:val="left" w:pos="6386"/>
              </w:tabs>
              <w:spacing w:after="120"/>
              <w:ind w:firstLine="0"/>
              <w:rPr>
                <w:rFonts w:asciiTheme="majorBidi" w:hAnsiTheme="majorBidi" w:cstheme="majorBidi"/>
                <w:lang w:val="ro-RO" w:eastAsia="ru-RU"/>
              </w:rPr>
            </w:pPr>
          </w:p>
        </w:tc>
      </w:tr>
    </w:tbl>
    <w:p w14:paraId="0BBB79ED" w14:textId="745C849F" w:rsidR="00EB2FA1" w:rsidRPr="00B01420" w:rsidRDefault="00EB2FA1" w:rsidP="00E25218">
      <w:pPr>
        <w:tabs>
          <w:tab w:val="left" w:pos="6386"/>
        </w:tabs>
        <w:rPr>
          <w:rFonts w:asciiTheme="majorBidi" w:hAnsiTheme="majorBidi" w:cstheme="majorBidi"/>
          <w:sz w:val="28"/>
          <w:szCs w:val="28"/>
          <w:lang w:val="ro-RO" w:eastAsia="ru-RU"/>
        </w:rPr>
      </w:pPr>
    </w:p>
    <w:p w14:paraId="1C58ADF7" w14:textId="77777777" w:rsidR="00EB2FA1" w:rsidRPr="00B01420" w:rsidRDefault="00EB2FA1">
      <w:pPr>
        <w:rPr>
          <w:rFonts w:asciiTheme="majorBidi" w:hAnsiTheme="majorBidi" w:cstheme="majorBidi"/>
          <w:sz w:val="28"/>
          <w:szCs w:val="28"/>
          <w:lang w:val="ro-RO" w:eastAsia="ru-RU"/>
        </w:rPr>
      </w:pPr>
      <w:r w:rsidRPr="00B01420">
        <w:rPr>
          <w:rFonts w:asciiTheme="majorBidi" w:hAnsiTheme="majorBidi" w:cstheme="majorBidi"/>
          <w:sz w:val="28"/>
          <w:szCs w:val="28"/>
          <w:lang w:val="ro-RO" w:eastAsia="ru-RU"/>
        </w:rPr>
        <w:br w:type="page"/>
      </w:r>
    </w:p>
    <w:p w14:paraId="6828A1DD" w14:textId="235D9088" w:rsidR="00EB2FA1" w:rsidRPr="00B01420" w:rsidRDefault="008D79C3" w:rsidP="008D79C3">
      <w:pPr>
        <w:ind w:firstLine="0"/>
        <w:jc w:val="right"/>
        <w:rPr>
          <w:bCs/>
          <w:i/>
          <w:iCs/>
          <w:sz w:val="28"/>
          <w:szCs w:val="28"/>
          <w:lang w:val="ro-RO"/>
        </w:rPr>
      </w:pPr>
      <w:r w:rsidRPr="00B01420">
        <w:rPr>
          <w:bCs/>
          <w:i/>
          <w:iCs/>
          <w:sz w:val="28"/>
          <w:szCs w:val="28"/>
          <w:lang w:val="ro-RO"/>
        </w:rPr>
        <w:lastRenderedPageBreak/>
        <w:t>Proiect</w:t>
      </w:r>
    </w:p>
    <w:p w14:paraId="33E202A5" w14:textId="77777777" w:rsidR="008D79C3" w:rsidRPr="00B01420" w:rsidRDefault="008D79C3" w:rsidP="00EB2FA1">
      <w:pPr>
        <w:ind w:firstLine="0"/>
        <w:jc w:val="center"/>
        <w:rPr>
          <w:b/>
          <w:sz w:val="28"/>
          <w:szCs w:val="28"/>
          <w:lang w:val="ro-RO"/>
        </w:rPr>
      </w:pPr>
    </w:p>
    <w:p w14:paraId="1D24EF6A" w14:textId="77777777" w:rsidR="008D79C3" w:rsidRPr="00B01420" w:rsidRDefault="008D79C3" w:rsidP="00EB2FA1">
      <w:pPr>
        <w:ind w:firstLine="0"/>
        <w:jc w:val="center"/>
        <w:rPr>
          <w:b/>
          <w:sz w:val="28"/>
          <w:szCs w:val="28"/>
          <w:lang w:val="ro-RO"/>
        </w:rPr>
      </w:pPr>
    </w:p>
    <w:p w14:paraId="2DCE730F" w14:textId="77777777" w:rsidR="008D79C3" w:rsidRPr="00B01420" w:rsidRDefault="008D79C3" w:rsidP="00EB2FA1">
      <w:pPr>
        <w:ind w:firstLine="0"/>
        <w:jc w:val="center"/>
        <w:rPr>
          <w:b/>
          <w:sz w:val="28"/>
          <w:szCs w:val="28"/>
          <w:lang w:val="ro-RO"/>
        </w:rPr>
      </w:pPr>
    </w:p>
    <w:p w14:paraId="3651DC07" w14:textId="2D018169" w:rsidR="00EB2FA1" w:rsidRPr="00B01420" w:rsidRDefault="008D79C3" w:rsidP="00EB2FA1">
      <w:pPr>
        <w:ind w:firstLine="0"/>
        <w:jc w:val="center"/>
        <w:rPr>
          <w:b/>
          <w:sz w:val="28"/>
          <w:szCs w:val="28"/>
          <w:lang w:val="ro-RO"/>
        </w:rPr>
      </w:pPr>
      <w:r w:rsidRPr="00B01420">
        <w:rPr>
          <w:b/>
          <w:sz w:val="28"/>
          <w:szCs w:val="28"/>
          <w:lang w:val="ro-RO"/>
        </w:rPr>
        <w:t>PARLAMENTUL REPUBLICII MOLDOVA</w:t>
      </w:r>
    </w:p>
    <w:p w14:paraId="57D735C8" w14:textId="77777777" w:rsidR="00EB2FA1" w:rsidRPr="00B01420" w:rsidRDefault="00EB2FA1" w:rsidP="00130749">
      <w:pPr>
        <w:ind w:firstLine="0"/>
        <w:rPr>
          <w:b/>
          <w:sz w:val="28"/>
          <w:szCs w:val="28"/>
          <w:lang w:val="ro-RO"/>
        </w:rPr>
      </w:pPr>
    </w:p>
    <w:p w14:paraId="79620E16" w14:textId="656970AC" w:rsidR="00F90787" w:rsidRPr="00B01420" w:rsidRDefault="00EB2FA1" w:rsidP="00F90787">
      <w:pPr>
        <w:ind w:firstLine="0"/>
        <w:jc w:val="center"/>
        <w:rPr>
          <w:b/>
          <w:sz w:val="28"/>
          <w:szCs w:val="28"/>
          <w:lang w:val="ro-RO"/>
        </w:rPr>
      </w:pPr>
      <w:r w:rsidRPr="00B01420">
        <w:rPr>
          <w:b/>
          <w:sz w:val="28"/>
          <w:szCs w:val="28"/>
          <w:lang w:val="ro-RO"/>
        </w:rPr>
        <w:t xml:space="preserve">LEGE </w:t>
      </w:r>
    </w:p>
    <w:p w14:paraId="2E0260C0" w14:textId="77777777" w:rsidR="00EB2FA1" w:rsidRPr="00B01420" w:rsidRDefault="00EB2FA1" w:rsidP="00EB2FA1">
      <w:pPr>
        <w:ind w:firstLine="0"/>
        <w:jc w:val="center"/>
        <w:rPr>
          <w:b/>
          <w:sz w:val="28"/>
          <w:szCs w:val="28"/>
          <w:lang w:val="ro-RO"/>
        </w:rPr>
      </w:pPr>
      <w:bookmarkStart w:id="0" w:name="_Hlk159169480"/>
      <w:r w:rsidRPr="00B01420">
        <w:rPr>
          <w:b/>
          <w:sz w:val="28"/>
          <w:szCs w:val="28"/>
          <w:lang w:val="ro-RO"/>
        </w:rPr>
        <w:t>pentru modificarea Legii ocrotirii sănătății nr. 411/1995</w:t>
      </w:r>
    </w:p>
    <w:bookmarkEnd w:id="0"/>
    <w:p w14:paraId="38E58CF7" w14:textId="77777777" w:rsidR="00EB2FA1" w:rsidRPr="00B01420" w:rsidRDefault="00EB2FA1" w:rsidP="00CD27D2">
      <w:pPr>
        <w:spacing w:line="276" w:lineRule="auto"/>
        <w:ind w:firstLine="0"/>
        <w:contextualSpacing/>
        <w:rPr>
          <w:sz w:val="28"/>
          <w:szCs w:val="28"/>
          <w:shd w:val="clear" w:color="auto" w:fill="FFFFFF"/>
          <w:lang w:val="ro-RO"/>
        </w:rPr>
      </w:pPr>
    </w:p>
    <w:p w14:paraId="23A00350" w14:textId="77777777" w:rsidR="00EB2FA1" w:rsidRPr="00B01420" w:rsidRDefault="00EB2FA1" w:rsidP="00AC37B0">
      <w:pPr>
        <w:ind w:firstLine="900"/>
        <w:rPr>
          <w:sz w:val="28"/>
          <w:szCs w:val="28"/>
          <w:shd w:val="clear" w:color="auto" w:fill="FFFFFF"/>
          <w:lang w:val="ro-RO"/>
        </w:rPr>
      </w:pPr>
      <w:r w:rsidRPr="00B01420">
        <w:rPr>
          <w:sz w:val="28"/>
          <w:szCs w:val="28"/>
          <w:shd w:val="clear" w:color="auto" w:fill="FFFFFF"/>
          <w:lang w:val="ro-RO"/>
        </w:rPr>
        <w:t>Parlamentul adoptă prezenta lege organică.</w:t>
      </w:r>
    </w:p>
    <w:p w14:paraId="1350C387" w14:textId="77777777" w:rsidR="00AC37B0" w:rsidRPr="00B01420" w:rsidRDefault="00AC37B0" w:rsidP="00AC37B0">
      <w:pPr>
        <w:ind w:firstLine="900"/>
        <w:rPr>
          <w:sz w:val="28"/>
          <w:szCs w:val="28"/>
          <w:shd w:val="clear" w:color="auto" w:fill="FFFFFF"/>
          <w:lang w:val="ro-RO"/>
        </w:rPr>
      </w:pPr>
    </w:p>
    <w:p w14:paraId="565CDCBF" w14:textId="20244E6B" w:rsidR="00B67F95" w:rsidRDefault="00B67F95" w:rsidP="00B67F95">
      <w:pPr>
        <w:autoSpaceDE w:val="0"/>
        <w:autoSpaceDN w:val="0"/>
        <w:adjustRightInd w:val="0"/>
        <w:ind w:firstLine="900"/>
        <w:rPr>
          <w:sz w:val="28"/>
          <w:szCs w:val="28"/>
          <w:lang w:val="ro-RO" w:eastAsia="ru-RU"/>
        </w:rPr>
      </w:pPr>
      <w:r w:rsidRPr="00B01420">
        <w:rPr>
          <w:b/>
          <w:bCs/>
          <w:sz w:val="28"/>
          <w:szCs w:val="28"/>
          <w:lang w:val="ro-RO" w:eastAsia="ru-RU"/>
        </w:rPr>
        <w:t xml:space="preserve">Art. I. </w:t>
      </w:r>
      <w:r w:rsidRPr="00B01420">
        <w:rPr>
          <w:sz w:val="28"/>
          <w:szCs w:val="28"/>
          <w:lang w:val="ro-RO" w:eastAsia="ru-RU"/>
        </w:rPr>
        <w:t>– Legea ocrotirii sănătății nr. 411/1995 (Monitorul Oficial al Republicii Moldova, 1995, nr. 34, art. 373), cu modificările ulterioare, se modific</w:t>
      </w:r>
      <w:r w:rsidR="00CD27D2">
        <w:rPr>
          <w:sz w:val="28"/>
          <w:szCs w:val="28"/>
          <w:lang w:val="ro-RO" w:eastAsia="ru-RU"/>
        </w:rPr>
        <w:t>ă</w:t>
      </w:r>
      <w:r w:rsidRPr="00B01420">
        <w:rPr>
          <w:sz w:val="28"/>
          <w:szCs w:val="28"/>
          <w:lang w:val="ro-RO" w:eastAsia="ru-RU"/>
        </w:rPr>
        <w:t xml:space="preserve"> după cum urmează:</w:t>
      </w:r>
    </w:p>
    <w:p w14:paraId="47577314" w14:textId="77777777" w:rsidR="006C1307" w:rsidRPr="00B01420" w:rsidRDefault="006C1307" w:rsidP="00B67F95">
      <w:pPr>
        <w:autoSpaceDE w:val="0"/>
        <w:autoSpaceDN w:val="0"/>
        <w:adjustRightInd w:val="0"/>
        <w:ind w:firstLine="900"/>
        <w:rPr>
          <w:sz w:val="28"/>
          <w:szCs w:val="28"/>
          <w:lang w:val="ro-RO" w:eastAsia="ru-RU"/>
        </w:rPr>
      </w:pPr>
    </w:p>
    <w:p w14:paraId="438D6719" w14:textId="77777777" w:rsidR="00B67F95" w:rsidRPr="00B01420" w:rsidRDefault="00B67F95" w:rsidP="00B67F95">
      <w:pPr>
        <w:pStyle w:val="ListParagraph"/>
        <w:numPr>
          <w:ilvl w:val="0"/>
          <w:numId w:val="39"/>
        </w:numPr>
        <w:tabs>
          <w:tab w:val="left" w:pos="1260"/>
        </w:tabs>
        <w:ind w:left="0" w:firstLine="900"/>
        <w:rPr>
          <w:sz w:val="28"/>
          <w:szCs w:val="28"/>
          <w:lang w:val="ro-RO"/>
        </w:rPr>
      </w:pPr>
      <w:r w:rsidRPr="00B01420">
        <w:rPr>
          <w:sz w:val="28"/>
          <w:szCs w:val="28"/>
          <w:lang w:val="ro-RO"/>
        </w:rPr>
        <w:t>Articolul 11:</w:t>
      </w:r>
    </w:p>
    <w:p w14:paraId="22B91083" w14:textId="77777777" w:rsidR="00B67F95" w:rsidRPr="00B01420" w:rsidRDefault="00B67F95" w:rsidP="00B67F95">
      <w:pPr>
        <w:ind w:firstLine="900"/>
        <w:rPr>
          <w:sz w:val="28"/>
          <w:szCs w:val="28"/>
          <w:lang w:val="ro-RO"/>
        </w:rPr>
      </w:pPr>
      <w:r w:rsidRPr="00B01420">
        <w:rPr>
          <w:sz w:val="28"/>
          <w:szCs w:val="28"/>
          <w:lang w:val="ro-RO"/>
        </w:rPr>
        <w:t>se completează cu alineatul (1</w:t>
      </w:r>
      <w:r w:rsidRPr="00B01420">
        <w:rPr>
          <w:sz w:val="28"/>
          <w:szCs w:val="28"/>
          <w:vertAlign w:val="superscript"/>
          <w:lang w:val="ro-RO"/>
        </w:rPr>
        <w:t>1</w:t>
      </w:r>
      <w:r w:rsidRPr="00B01420">
        <w:rPr>
          <w:sz w:val="28"/>
          <w:szCs w:val="28"/>
          <w:lang w:val="ro-RO"/>
        </w:rPr>
        <w:t>) cu următorul cuprins:</w:t>
      </w:r>
    </w:p>
    <w:p w14:paraId="30BB30AE" w14:textId="00E6953F" w:rsidR="00B67F95" w:rsidRPr="00B01420" w:rsidRDefault="00B67F95" w:rsidP="00B67F95">
      <w:pPr>
        <w:pStyle w:val="NormalWeb"/>
        <w:shd w:val="clear" w:color="auto" w:fill="FFFFFF"/>
        <w:ind w:firstLine="900"/>
        <w:rPr>
          <w:sz w:val="28"/>
          <w:szCs w:val="28"/>
          <w:lang w:val="ro-RO"/>
        </w:rPr>
      </w:pPr>
      <w:r w:rsidRPr="00B01420">
        <w:rPr>
          <w:sz w:val="28"/>
          <w:szCs w:val="28"/>
          <w:lang w:val="ro-RO"/>
        </w:rPr>
        <w:t>,,(1</w:t>
      </w:r>
      <w:r w:rsidRPr="00B01420">
        <w:rPr>
          <w:sz w:val="28"/>
          <w:szCs w:val="28"/>
          <w:vertAlign w:val="superscript"/>
          <w:lang w:val="ro-RO"/>
        </w:rPr>
        <w:t>1</w:t>
      </w:r>
      <w:r w:rsidRPr="00B01420">
        <w:rPr>
          <w:sz w:val="28"/>
          <w:szCs w:val="28"/>
          <w:lang w:val="ro-RO"/>
        </w:rPr>
        <w:t xml:space="preserve">) Absolvenții studiilor superioare de licență în medicină, </w:t>
      </w:r>
      <w:r w:rsidR="00B01420">
        <w:rPr>
          <w:sz w:val="28"/>
          <w:szCs w:val="28"/>
          <w:lang w:val="ro-RO"/>
        </w:rPr>
        <w:t xml:space="preserve">ai </w:t>
      </w:r>
      <w:r w:rsidRPr="00B01420">
        <w:rPr>
          <w:sz w:val="28"/>
          <w:szCs w:val="28"/>
          <w:lang w:val="ro-RO"/>
        </w:rPr>
        <w:t xml:space="preserve">studiilor postuniversitare de rezidențiat și ai învățământului profesional tehnic </w:t>
      </w:r>
      <w:proofErr w:type="spellStart"/>
      <w:r w:rsidRPr="00B01420">
        <w:rPr>
          <w:sz w:val="28"/>
          <w:szCs w:val="28"/>
          <w:lang w:val="ro-RO"/>
        </w:rPr>
        <w:t>postsecundar</w:t>
      </w:r>
      <w:proofErr w:type="spellEnd"/>
      <w:r w:rsidRPr="00B01420">
        <w:rPr>
          <w:sz w:val="28"/>
          <w:szCs w:val="28"/>
          <w:lang w:val="ro-RO"/>
        </w:rPr>
        <w:t xml:space="preserve"> și </w:t>
      </w:r>
      <w:proofErr w:type="spellStart"/>
      <w:r w:rsidRPr="00B01420">
        <w:rPr>
          <w:sz w:val="28"/>
          <w:szCs w:val="28"/>
          <w:lang w:val="ro-RO"/>
        </w:rPr>
        <w:t>postsecundar</w:t>
      </w:r>
      <w:proofErr w:type="spellEnd"/>
      <w:r w:rsidRPr="00B01420">
        <w:rPr>
          <w:sz w:val="28"/>
          <w:szCs w:val="28"/>
          <w:lang w:val="ro-RO"/>
        </w:rPr>
        <w:t xml:space="preserve"> </w:t>
      </w:r>
      <w:proofErr w:type="spellStart"/>
      <w:r w:rsidRPr="00B01420">
        <w:rPr>
          <w:sz w:val="28"/>
          <w:szCs w:val="28"/>
          <w:lang w:val="ro-RO"/>
        </w:rPr>
        <w:t>nonterțiar</w:t>
      </w:r>
      <w:proofErr w:type="spellEnd"/>
      <w:r w:rsidRPr="00B01420">
        <w:rPr>
          <w:sz w:val="28"/>
          <w:szCs w:val="28"/>
          <w:lang w:val="ro-RO"/>
        </w:rPr>
        <w:t xml:space="preserve"> medical și farmaceutic care și-au făcut studiile pe locuri cu finanțare de la bugetul de stat se angajează în câmpul muncii în baza repartizării Ministerului Sănătății și activează respectând termenul și condițiile stipulate la articolul 14 alineatul (5)</w:t>
      </w:r>
      <w:r w:rsidR="006C1307">
        <w:rPr>
          <w:sz w:val="28"/>
          <w:szCs w:val="28"/>
          <w:lang w:val="ro-RO"/>
        </w:rPr>
        <w:t>.</w:t>
      </w:r>
      <w:r w:rsidRPr="00B01420">
        <w:rPr>
          <w:sz w:val="28"/>
          <w:szCs w:val="28"/>
          <w:lang w:val="ro-RO"/>
        </w:rPr>
        <w:t>”;</w:t>
      </w:r>
    </w:p>
    <w:p w14:paraId="18475ACE" w14:textId="2FFA097A" w:rsidR="00B67F95" w:rsidRPr="00B01420" w:rsidRDefault="006C1307" w:rsidP="00B67F95">
      <w:pPr>
        <w:pStyle w:val="ListParagraph"/>
        <w:ind w:left="0" w:firstLine="900"/>
        <w:contextualSpacing w:val="0"/>
        <w:rPr>
          <w:sz w:val="28"/>
          <w:szCs w:val="28"/>
          <w:lang w:val="ro-RO"/>
        </w:rPr>
      </w:pPr>
      <w:r>
        <w:rPr>
          <w:sz w:val="28"/>
          <w:szCs w:val="28"/>
          <w:lang w:val="ro-RO"/>
        </w:rPr>
        <w:t xml:space="preserve">la </w:t>
      </w:r>
      <w:r w:rsidR="00B67F95" w:rsidRPr="00B01420">
        <w:rPr>
          <w:sz w:val="28"/>
          <w:szCs w:val="28"/>
          <w:lang w:val="ro-RO"/>
        </w:rPr>
        <w:t>alineatul (2):</w:t>
      </w:r>
    </w:p>
    <w:p w14:paraId="04735147" w14:textId="77777777" w:rsidR="00B67F95" w:rsidRPr="00B01420" w:rsidRDefault="00B67F95" w:rsidP="00B67F95">
      <w:pPr>
        <w:ind w:firstLine="900"/>
        <w:rPr>
          <w:sz w:val="28"/>
          <w:szCs w:val="28"/>
          <w:lang w:val="ro-RO"/>
        </w:rPr>
      </w:pPr>
      <w:r w:rsidRPr="00B01420">
        <w:rPr>
          <w:sz w:val="28"/>
          <w:szCs w:val="28"/>
          <w:lang w:val="ro-RO"/>
        </w:rPr>
        <w:t>partea introductivă va avea următorul cuprins:</w:t>
      </w:r>
    </w:p>
    <w:p w14:paraId="5701CC5C" w14:textId="2BE122D5" w:rsidR="00B67F95" w:rsidRPr="00B01420" w:rsidRDefault="0013333E" w:rsidP="00B01420">
      <w:pPr>
        <w:pStyle w:val="NormalWeb"/>
        <w:shd w:val="clear" w:color="auto" w:fill="FFFFFF"/>
        <w:ind w:firstLine="900"/>
        <w:rPr>
          <w:sz w:val="28"/>
          <w:szCs w:val="28"/>
          <w:shd w:val="clear" w:color="auto" w:fill="FFFFFF"/>
          <w:lang w:val="ro-RO"/>
        </w:rPr>
      </w:pPr>
      <w:r w:rsidRPr="0013333E">
        <w:rPr>
          <w:sz w:val="28"/>
          <w:szCs w:val="28"/>
          <w:lang w:val="ro-RO" w:eastAsia="en-US"/>
        </w:rPr>
        <w:t>„</w:t>
      </w:r>
      <w:r w:rsidR="00B67F95" w:rsidRPr="00B01420">
        <w:rPr>
          <w:sz w:val="28"/>
          <w:szCs w:val="28"/>
          <w:lang w:val="ro-RO" w:eastAsia="en-US"/>
        </w:rPr>
        <w:t xml:space="preserve">(2) </w:t>
      </w:r>
      <w:r w:rsidR="00B67F95" w:rsidRPr="00B01420">
        <w:rPr>
          <w:sz w:val="28"/>
          <w:szCs w:val="28"/>
          <w:lang w:val="ro-RO"/>
        </w:rPr>
        <w:t>Absolvenții studiilor superioare de licență în medicină și</w:t>
      </w:r>
      <w:r w:rsidR="00B01420">
        <w:rPr>
          <w:sz w:val="28"/>
          <w:szCs w:val="28"/>
          <w:lang w:val="ro-RO"/>
        </w:rPr>
        <w:t xml:space="preserve"> ai</w:t>
      </w:r>
      <w:r w:rsidR="00B67F95" w:rsidRPr="00B01420">
        <w:rPr>
          <w:sz w:val="28"/>
          <w:szCs w:val="28"/>
          <w:lang w:val="ro-RO"/>
        </w:rPr>
        <w:t xml:space="preserve"> studiilor postuniversitare de rezidențiat în primii 5 ani de activitate și ai învățământului profesional tehnic </w:t>
      </w:r>
      <w:proofErr w:type="spellStart"/>
      <w:r w:rsidR="00B67F95" w:rsidRPr="00B01420">
        <w:rPr>
          <w:sz w:val="28"/>
          <w:szCs w:val="28"/>
          <w:lang w:val="ro-RO"/>
        </w:rPr>
        <w:t>postsecundar</w:t>
      </w:r>
      <w:proofErr w:type="spellEnd"/>
      <w:r w:rsidR="00B67F95" w:rsidRPr="00B01420">
        <w:rPr>
          <w:sz w:val="28"/>
          <w:szCs w:val="28"/>
          <w:lang w:val="ro-RO"/>
        </w:rPr>
        <w:t xml:space="preserve"> și </w:t>
      </w:r>
      <w:proofErr w:type="spellStart"/>
      <w:r w:rsidR="00B67F95" w:rsidRPr="00B01420">
        <w:rPr>
          <w:sz w:val="28"/>
          <w:szCs w:val="28"/>
          <w:lang w:val="ro-RO"/>
        </w:rPr>
        <w:t>postsecundar</w:t>
      </w:r>
      <w:proofErr w:type="spellEnd"/>
      <w:r w:rsidR="00B67F95" w:rsidRPr="00B01420">
        <w:rPr>
          <w:sz w:val="28"/>
          <w:szCs w:val="28"/>
          <w:lang w:val="ro-RO"/>
        </w:rPr>
        <w:t xml:space="preserve"> </w:t>
      </w:r>
      <w:proofErr w:type="spellStart"/>
      <w:r w:rsidR="00B67F95" w:rsidRPr="00B01420">
        <w:rPr>
          <w:sz w:val="28"/>
          <w:szCs w:val="28"/>
          <w:lang w:val="ro-RO"/>
        </w:rPr>
        <w:t>nonterțiar</w:t>
      </w:r>
      <w:proofErr w:type="spellEnd"/>
      <w:r w:rsidR="00B67F95" w:rsidRPr="00B01420">
        <w:rPr>
          <w:sz w:val="28"/>
          <w:szCs w:val="28"/>
          <w:lang w:val="ro-RO"/>
        </w:rPr>
        <w:t xml:space="preserve"> medical și farmaceutic în primii 3 ani de activitate, </w:t>
      </w:r>
      <w:r w:rsidR="00B67F95" w:rsidRPr="00B01420">
        <w:rPr>
          <w:sz w:val="28"/>
          <w:szCs w:val="28"/>
          <w:shd w:val="clear" w:color="auto" w:fill="FFFFFF"/>
          <w:lang w:val="ro-RO"/>
        </w:rPr>
        <w:t xml:space="preserve">absolvenții instituțiilor de învățământ similare din străinătate, acreditate în condițiile legii, </w:t>
      </w:r>
      <w:r w:rsidR="00B67F95" w:rsidRPr="00B01420">
        <w:rPr>
          <w:sz w:val="28"/>
          <w:szCs w:val="28"/>
          <w:lang w:val="ro-RO"/>
        </w:rPr>
        <w:t xml:space="preserve">indiferent de forma de învățământ </w:t>
      </w:r>
      <w:r w:rsidR="00B01420">
        <w:rPr>
          <w:sz w:val="28"/>
          <w:szCs w:val="28"/>
          <w:shd w:val="clear" w:color="auto" w:fill="FFFFFF"/>
          <w:lang w:val="ro-RO"/>
        </w:rPr>
        <w:t>–</w:t>
      </w:r>
      <w:r w:rsidR="00B67F95" w:rsidRPr="00B01420">
        <w:rPr>
          <w:sz w:val="28"/>
          <w:szCs w:val="28"/>
          <w:shd w:val="clear" w:color="auto" w:fill="FFFFFF"/>
          <w:lang w:val="ro-RO"/>
        </w:rPr>
        <w:t xml:space="preserve"> studii pe locuri cu finanțare de la bugetul de stat sau cu taxă de studii, la angajarea în câmpul muncii</w:t>
      </w:r>
      <w:r w:rsidR="00CD27D2">
        <w:rPr>
          <w:sz w:val="28"/>
          <w:szCs w:val="28"/>
          <w:shd w:val="clear" w:color="auto" w:fill="FFFFFF"/>
          <w:lang w:val="ro-RO"/>
        </w:rPr>
        <w:t>,</w:t>
      </w:r>
      <w:r w:rsidR="00B67F95" w:rsidRPr="00B01420">
        <w:rPr>
          <w:sz w:val="28"/>
          <w:szCs w:val="28"/>
          <w:shd w:val="clear" w:color="auto" w:fill="FFFFFF"/>
          <w:lang w:val="ro-RO"/>
        </w:rPr>
        <w:t xml:space="preserve"> în baza repartizării Ministerului Sănătății</w:t>
      </w:r>
      <w:r w:rsidR="00B01420">
        <w:rPr>
          <w:sz w:val="28"/>
          <w:szCs w:val="28"/>
          <w:shd w:val="clear" w:color="auto" w:fill="FFFFFF"/>
          <w:lang w:val="ro-RO"/>
        </w:rPr>
        <w:t>,</w:t>
      </w:r>
      <w:r w:rsidR="00B67F95" w:rsidRPr="00B01420">
        <w:rPr>
          <w:sz w:val="28"/>
          <w:szCs w:val="28"/>
          <w:shd w:val="clear" w:color="auto" w:fill="FFFFFF"/>
          <w:lang w:val="ro-RO"/>
        </w:rPr>
        <w:t xml:space="preserve"> în instituții medicale publice din orașe și sate (comune), inclusiv din componența municipiilor Chișinău și Bălți, cu excepția celorlalte teritorii ale municipiilor respective, în spitale publice regionale, beneficiază </w:t>
      </w:r>
      <w:r w:rsidR="00B67F95" w:rsidRPr="00B01420">
        <w:rPr>
          <w:sz w:val="28"/>
          <w:szCs w:val="28"/>
          <w:lang w:val="ro-RO"/>
        </w:rPr>
        <w:t>din mijloacele bugetului de stat</w:t>
      </w:r>
      <w:r>
        <w:rPr>
          <w:sz w:val="28"/>
          <w:szCs w:val="28"/>
          <w:lang w:val="ro-RO"/>
        </w:rPr>
        <w:t>,</w:t>
      </w:r>
      <w:r w:rsidR="00B67F95" w:rsidRPr="00B01420">
        <w:rPr>
          <w:sz w:val="28"/>
          <w:szCs w:val="28"/>
          <w:lang w:val="ro-RO"/>
        </w:rPr>
        <w:t xml:space="preserve"> în mărimea și modul stabilit de </w:t>
      </w:r>
      <w:r>
        <w:rPr>
          <w:sz w:val="28"/>
          <w:szCs w:val="28"/>
          <w:lang w:val="ro-RO"/>
        </w:rPr>
        <w:t xml:space="preserve">către </w:t>
      </w:r>
      <w:r w:rsidR="00B67F95" w:rsidRPr="00B01420">
        <w:rPr>
          <w:sz w:val="28"/>
          <w:szCs w:val="28"/>
          <w:lang w:val="ro-RO"/>
        </w:rPr>
        <w:t>Guvern, achitate prin intermediul angajatorului, de următoarele facilității:”</w:t>
      </w:r>
      <w:r>
        <w:rPr>
          <w:sz w:val="28"/>
          <w:szCs w:val="28"/>
          <w:lang w:val="ro-RO"/>
        </w:rPr>
        <w:t>;</w:t>
      </w:r>
    </w:p>
    <w:p w14:paraId="7B09CEC5" w14:textId="720DA8E9" w:rsidR="00B67F95" w:rsidRPr="00B01420" w:rsidRDefault="00B67F95" w:rsidP="00B67F95">
      <w:pPr>
        <w:pStyle w:val="NormalWeb"/>
        <w:shd w:val="clear" w:color="auto" w:fill="FFFFFF"/>
        <w:ind w:firstLine="900"/>
        <w:rPr>
          <w:sz w:val="28"/>
          <w:szCs w:val="28"/>
          <w:lang w:val="ro-RO"/>
        </w:rPr>
      </w:pPr>
      <w:r w:rsidRPr="00B01420">
        <w:rPr>
          <w:sz w:val="28"/>
          <w:szCs w:val="28"/>
          <w:lang w:val="ro-RO"/>
        </w:rPr>
        <w:t>lit</w:t>
      </w:r>
      <w:r w:rsidR="00CD27D2">
        <w:rPr>
          <w:sz w:val="28"/>
          <w:szCs w:val="28"/>
          <w:lang w:val="ro-RO"/>
        </w:rPr>
        <w:t>era</w:t>
      </w:r>
      <w:r w:rsidRPr="00B01420">
        <w:rPr>
          <w:sz w:val="28"/>
          <w:szCs w:val="28"/>
          <w:lang w:val="ro-RO"/>
        </w:rPr>
        <w:t xml:space="preserve"> b) va avea următorul cuprins: </w:t>
      </w:r>
    </w:p>
    <w:p w14:paraId="424E443E" w14:textId="3DE79D2D" w:rsidR="00B67F95" w:rsidRPr="00B01420" w:rsidRDefault="00B67F95" w:rsidP="00B67F95">
      <w:pPr>
        <w:pStyle w:val="NormalWeb"/>
        <w:shd w:val="clear" w:color="auto" w:fill="FFFFFF"/>
        <w:ind w:firstLine="900"/>
        <w:rPr>
          <w:sz w:val="28"/>
          <w:szCs w:val="28"/>
          <w:lang w:val="ro-RO"/>
        </w:rPr>
      </w:pPr>
      <w:r w:rsidRPr="00B01420">
        <w:rPr>
          <w:sz w:val="28"/>
          <w:szCs w:val="28"/>
          <w:lang w:val="ro-RO"/>
        </w:rPr>
        <w:t xml:space="preserve">,,b) indemnizație pentru specialiștii studiilor de licență în medicină, </w:t>
      </w:r>
      <w:r w:rsidR="00CD27D2">
        <w:rPr>
          <w:sz w:val="28"/>
          <w:szCs w:val="28"/>
          <w:lang w:val="ro-RO"/>
        </w:rPr>
        <w:t xml:space="preserve">pentru </w:t>
      </w:r>
      <w:r w:rsidRPr="00B01420">
        <w:rPr>
          <w:sz w:val="28"/>
          <w:szCs w:val="28"/>
          <w:lang w:val="ro-RO"/>
        </w:rPr>
        <w:t>medici</w:t>
      </w:r>
      <w:r w:rsidR="00CD27D2">
        <w:rPr>
          <w:sz w:val="28"/>
          <w:szCs w:val="28"/>
          <w:lang w:val="ro-RO"/>
        </w:rPr>
        <w:t>i</w:t>
      </w:r>
      <w:r w:rsidRPr="00B01420">
        <w:rPr>
          <w:sz w:val="28"/>
          <w:szCs w:val="28"/>
          <w:lang w:val="ro-RO"/>
        </w:rPr>
        <w:t xml:space="preserve"> și farmaciști</w:t>
      </w:r>
      <w:r w:rsidR="00CD27D2">
        <w:rPr>
          <w:sz w:val="28"/>
          <w:szCs w:val="28"/>
          <w:lang w:val="ro-RO"/>
        </w:rPr>
        <w:t>i</w:t>
      </w:r>
      <w:r w:rsidRPr="00B01420">
        <w:rPr>
          <w:sz w:val="28"/>
          <w:szCs w:val="28"/>
          <w:lang w:val="ro-RO"/>
        </w:rPr>
        <w:t xml:space="preserve"> în primii 5 ani de activitate de la repartizare, și pentru personalul medical și farmaceutic cu studii profesionale tehnice </w:t>
      </w:r>
      <w:proofErr w:type="spellStart"/>
      <w:r w:rsidRPr="00B01420">
        <w:rPr>
          <w:sz w:val="28"/>
          <w:szCs w:val="28"/>
          <w:lang w:val="ro-RO"/>
        </w:rPr>
        <w:t>postsecundar</w:t>
      </w:r>
      <w:r w:rsidR="00130749">
        <w:rPr>
          <w:sz w:val="28"/>
          <w:szCs w:val="28"/>
          <w:lang w:val="ro-RO"/>
        </w:rPr>
        <w:t>e</w:t>
      </w:r>
      <w:proofErr w:type="spellEnd"/>
      <w:r w:rsidRPr="00B01420">
        <w:rPr>
          <w:sz w:val="28"/>
          <w:szCs w:val="28"/>
          <w:lang w:val="ro-RO"/>
        </w:rPr>
        <w:t xml:space="preserve"> și </w:t>
      </w:r>
      <w:proofErr w:type="spellStart"/>
      <w:r w:rsidRPr="00B01420">
        <w:rPr>
          <w:sz w:val="28"/>
          <w:szCs w:val="28"/>
          <w:lang w:val="ro-RO"/>
        </w:rPr>
        <w:t>postsecundar</w:t>
      </w:r>
      <w:r w:rsidR="00130749">
        <w:rPr>
          <w:sz w:val="28"/>
          <w:szCs w:val="28"/>
          <w:lang w:val="ro-RO"/>
        </w:rPr>
        <w:t>e</w:t>
      </w:r>
      <w:proofErr w:type="spellEnd"/>
      <w:r w:rsidRPr="00B01420">
        <w:rPr>
          <w:sz w:val="28"/>
          <w:szCs w:val="28"/>
          <w:lang w:val="ro-RO"/>
        </w:rPr>
        <w:t xml:space="preserve"> </w:t>
      </w:r>
      <w:proofErr w:type="spellStart"/>
      <w:r w:rsidRPr="00B01420">
        <w:rPr>
          <w:sz w:val="28"/>
          <w:szCs w:val="28"/>
          <w:lang w:val="ro-RO"/>
        </w:rPr>
        <w:t>nonterțiar</w:t>
      </w:r>
      <w:r w:rsidR="00130749">
        <w:rPr>
          <w:sz w:val="28"/>
          <w:szCs w:val="28"/>
          <w:lang w:val="ro-RO"/>
        </w:rPr>
        <w:t>e</w:t>
      </w:r>
      <w:proofErr w:type="spellEnd"/>
      <w:r w:rsidRPr="00B01420">
        <w:rPr>
          <w:sz w:val="28"/>
          <w:szCs w:val="28"/>
          <w:lang w:val="ro-RO"/>
        </w:rPr>
        <w:t xml:space="preserve"> în primii 3 ani de activitate de la repartizare”</w:t>
      </w:r>
      <w:r w:rsidR="00CD27D2" w:rsidRPr="00B01420">
        <w:rPr>
          <w:sz w:val="28"/>
          <w:szCs w:val="28"/>
          <w:lang w:val="ro-RO"/>
        </w:rPr>
        <w:t>;</w:t>
      </w:r>
    </w:p>
    <w:p w14:paraId="4F9CCEEC" w14:textId="77777777" w:rsidR="00B67F95" w:rsidRPr="00B01420" w:rsidRDefault="00B67F95" w:rsidP="00B67F95">
      <w:pPr>
        <w:pStyle w:val="ListParagraph"/>
        <w:ind w:left="0" w:firstLine="900"/>
        <w:rPr>
          <w:sz w:val="28"/>
          <w:szCs w:val="28"/>
          <w:lang w:val="ro-RO"/>
        </w:rPr>
      </w:pPr>
      <w:r w:rsidRPr="00B01420">
        <w:rPr>
          <w:sz w:val="28"/>
          <w:szCs w:val="28"/>
          <w:lang w:val="ro-RO"/>
        </w:rPr>
        <w:t>alineatul (3) se abrogă;</w:t>
      </w:r>
    </w:p>
    <w:p w14:paraId="4DBB09C0" w14:textId="77777777" w:rsidR="00B67F95" w:rsidRPr="00B01420" w:rsidRDefault="00B67F95" w:rsidP="00B67F95">
      <w:pPr>
        <w:ind w:firstLine="900"/>
        <w:rPr>
          <w:sz w:val="28"/>
          <w:szCs w:val="28"/>
          <w:lang w:val="ro-RO"/>
        </w:rPr>
      </w:pPr>
      <w:r w:rsidRPr="00B01420">
        <w:rPr>
          <w:sz w:val="28"/>
          <w:szCs w:val="28"/>
          <w:lang w:val="ro-RO"/>
        </w:rPr>
        <w:lastRenderedPageBreak/>
        <w:t>se completează cu alineatul (4) cu următorul cuprins:</w:t>
      </w:r>
    </w:p>
    <w:p w14:paraId="1B71F8AC" w14:textId="0550A8AC" w:rsidR="00B67F95" w:rsidRPr="00B01420" w:rsidRDefault="00B67F95" w:rsidP="00B67F95">
      <w:pPr>
        <w:pStyle w:val="ListParagraph"/>
        <w:ind w:left="0" w:firstLine="900"/>
        <w:contextualSpacing w:val="0"/>
        <w:rPr>
          <w:sz w:val="28"/>
          <w:szCs w:val="28"/>
          <w:lang w:val="ro-RO"/>
        </w:rPr>
      </w:pPr>
      <w:r w:rsidRPr="00B01420">
        <w:rPr>
          <w:sz w:val="28"/>
          <w:szCs w:val="28"/>
          <w:lang w:val="ro-RO"/>
        </w:rPr>
        <w:t xml:space="preserve">,,(4) Lucrătorii medico-sanitari şi farmaceutici </w:t>
      </w:r>
      <w:r w:rsidRPr="00B01420">
        <w:rPr>
          <w:sz w:val="28"/>
          <w:szCs w:val="28"/>
          <w:shd w:val="clear" w:color="auto" w:fill="FFFFFF"/>
          <w:lang w:val="ro-RO"/>
        </w:rPr>
        <w:t xml:space="preserve">cu studii superioare de licență în medicină, </w:t>
      </w:r>
      <w:r w:rsidRPr="00B01420">
        <w:rPr>
          <w:sz w:val="28"/>
          <w:szCs w:val="28"/>
          <w:lang w:val="ro-RO"/>
        </w:rPr>
        <w:t xml:space="preserve">cu </w:t>
      </w:r>
      <w:r w:rsidRPr="00B01420">
        <w:rPr>
          <w:sz w:val="28"/>
          <w:szCs w:val="28"/>
          <w:shd w:val="clear" w:color="auto" w:fill="FFFFFF"/>
          <w:lang w:val="ro-RO"/>
        </w:rPr>
        <w:t>studii postuniversitare de rezidențiat şi cu studii profesionale tehnic</w:t>
      </w:r>
      <w:r w:rsidR="0013333E">
        <w:rPr>
          <w:sz w:val="28"/>
          <w:szCs w:val="28"/>
          <w:shd w:val="clear" w:color="auto" w:fill="FFFFFF"/>
          <w:lang w:val="ro-RO"/>
        </w:rPr>
        <w:t>e</w:t>
      </w:r>
      <w:r w:rsidRPr="00B01420">
        <w:rPr>
          <w:sz w:val="28"/>
          <w:szCs w:val="28"/>
          <w:shd w:val="clear" w:color="auto" w:fill="FFFFFF"/>
          <w:lang w:val="ro-RO"/>
        </w:rPr>
        <w:t xml:space="preserve"> </w:t>
      </w:r>
      <w:proofErr w:type="spellStart"/>
      <w:r w:rsidRPr="00B01420">
        <w:rPr>
          <w:sz w:val="28"/>
          <w:szCs w:val="28"/>
          <w:shd w:val="clear" w:color="auto" w:fill="FFFFFF"/>
          <w:lang w:val="ro-RO"/>
        </w:rPr>
        <w:t>postsecundar</w:t>
      </w:r>
      <w:r w:rsidR="0013333E">
        <w:rPr>
          <w:sz w:val="28"/>
          <w:szCs w:val="28"/>
          <w:shd w:val="clear" w:color="auto" w:fill="FFFFFF"/>
          <w:lang w:val="ro-RO"/>
        </w:rPr>
        <w:t>e</w:t>
      </w:r>
      <w:proofErr w:type="spellEnd"/>
      <w:r w:rsidRPr="00B01420">
        <w:rPr>
          <w:sz w:val="28"/>
          <w:szCs w:val="28"/>
          <w:shd w:val="clear" w:color="auto" w:fill="FFFFFF"/>
          <w:lang w:val="ro-RO"/>
        </w:rPr>
        <w:t xml:space="preserve"> și </w:t>
      </w:r>
      <w:proofErr w:type="spellStart"/>
      <w:r w:rsidRPr="00B01420">
        <w:rPr>
          <w:sz w:val="28"/>
          <w:szCs w:val="28"/>
          <w:shd w:val="clear" w:color="auto" w:fill="FFFFFF"/>
          <w:lang w:val="ro-RO"/>
        </w:rPr>
        <w:t>postsecundar</w:t>
      </w:r>
      <w:r w:rsidR="0013333E">
        <w:rPr>
          <w:sz w:val="28"/>
          <w:szCs w:val="28"/>
          <w:shd w:val="clear" w:color="auto" w:fill="FFFFFF"/>
          <w:lang w:val="ro-RO"/>
        </w:rPr>
        <w:t>e</w:t>
      </w:r>
      <w:proofErr w:type="spellEnd"/>
      <w:r w:rsidRPr="00B01420">
        <w:rPr>
          <w:sz w:val="28"/>
          <w:szCs w:val="28"/>
          <w:shd w:val="clear" w:color="auto" w:fill="FFFFFF"/>
          <w:lang w:val="ro-RO"/>
        </w:rPr>
        <w:t xml:space="preserve"> </w:t>
      </w:r>
      <w:proofErr w:type="spellStart"/>
      <w:r w:rsidRPr="00B01420">
        <w:rPr>
          <w:sz w:val="28"/>
          <w:szCs w:val="28"/>
          <w:shd w:val="clear" w:color="auto" w:fill="FFFFFF"/>
          <w:lang w:val="ro-RO"/>
        </w:rPr>
        <w:t>nonterțiar</w:t>
      </w:r>
      <w:r w:rsidR="0013333E">
        <w:rPr>
          <w:sz w:val="28"/>
          <w:szCs w:val="28"/>
          <w:shd w:val="clear" w:color="auto" w:fill="FFFFFF"/>
          <w:lang w:val="ro-RO"/>
        </w:rPr>
        <w:t>e</w:t>
      </w:r>
      <w:proofErr w:type="spellEnd"/>
      <w:r w:rsidRPr="00B01420">
        <w:rPr>
          <w:sz w:val="28"/>
          <w:szCs w:val="28"/>
          <w:shd w:val="clear" w:color="auto" w:fill="FFFFFF"/>
          <w:lang w:val="ro-RO"/>
        </w:rPr>
        <w:t xml:space="preserve"> medical</w:t>
      </w:r>
      <w:r w:rsidR="0013333E">
        <w:rPr>
          <w:sz w:val="28"/>
          <w:szCs w:val="28"/>
          <w:shd w:val="clear" w:color="auto" w:fill="FFFFFF"/>
          <w:lang w:val="ro-RO"/>
        </w:rPr>
        <w:t>e</w:t>
      </w:r>
      <w:r w:rsidRPr="00B01420">
        <w:rPr>
          <w:sz w:val="28"/>
          <w:szCs w:val="28"/>
          <w:shd w:val="clear" w:color="auto" w:fill="FFFFFF"/>
          <w:lang w:val="ro-RO"/>
        </w:rPr>
        <w:t xml:space="preserve"> şi farmaceutic</w:t>
      </w:r>
      <w:r w:rsidR="0013333E">
        <w:rPr>
          <w:sz w:val="28"/>
          <w:szCs w:val="28"/>
          <w:shd w:val="clear" w:color="auto" w:fill="FFFFFF"/>
          <w:lang w:val="ro-RO"/>
        </w:rPr>
        <w:t>e</w:t>
      </w:r>
      <w:r w:rsidRPr="00B01420">
        <w:rPr>
          <w:sz w:val="28"/>
          <w:szCs w:val="28"/>
          <w:shd w:val="clear" w:color="auto" w:fill="FFFFFF"/>
          <w:lang w:val="ro-RO"/>
        </w:rPr>
        <w:t>, angajați în cadrul instituțiilor medico-sanitare publice din orașe și sate (comune), inclusiv din componența municipiilor Chișinău și Bălți, cu excepția celorlalte teritorii ale municipiilor respective, în spitale publice regionale,</w:t>
      </w:r>
      <w:r w:rsidRPr="00B01420">
        <w:rPr>
          <w:shd w:val="clear" w:color="auto" w:fill="FFFFFF"/>
          <w:lang w:val="ro-RO"/>
        </w:rPr>
        <w:t xml:space="preserve"> </w:t>
      </w:r>
      <w:r w:rsidRPr="00B01420">
        <w:rPr>
          <w:sz w:val="28"/>
          <w:szCs w:val="28"/>
          <w:lang w:val="ro-RO"/>
        </w:rPr>
        <w:t xml:space="preserve">cu domiciliul aflat în afara localității de amplasare a instituțiilor medico-sanitare publice unde activează, beneficiază de compensarea cheltuielilor pentru navetă (deplasare tur retur de la domiciliul la locul de muncă) </w:t>
      </w:r>
      <w:r w:rsidRPr="00B01420">
        <w:rPr>
          <w:sz w:val="28"/>
          <w:szCs w:val="28"/>
          <w:lang w:val="ro-RO" w:eastAsia="ru-RU"/>
        </w:rPr>
        <w:t xml:space="preserve">din contul </w:t>
      </w:r>
      <w:r w:rsidRPr="00B01420">
        <w:rPr>
          <w:sz w:val="28"/>
          <w:szCs w:val="28"/>
          <w:lang w:val="ro-RO"/>
        </w:rPr>
        <w:t xml:space="preserve">mijloacelor </w:t>
      </w:r>
      <w:r w:rsidRPr="00B01420">
        <w:rPr>
          <w:sz w:val="28"/>
          <w:szCs w:val="28"/>
          <w:lang w:val="ro-RO" w:eastAsia="ru-RU"/>
        </w:rPr>
        <w:t>bugetului de stat</w:t>
      </w:r>
      <w:r w:rsidR="0013333E">
        <w:rPr>
          <w:sz w:val="28"/>
          <w:szCs w:val="28"/>
          <w:lang w:val="ro-RO" w:eastAsia="ru-RU"/>
        </w:rPr>
        <w:t>,</w:t>
      </w:r>
      <w:r w:rsidRPr="00B01420">
        <w:rPr>
          <w:sz w:val="28"/>
          <w:szCs w:val="28"/>
          <w:lang w:val="ro-RO"/>
        </w:rPr>
        <w:t xml:space="preserve"> </w:t>
      </w:r>
      <w:r w:rsidRPr="00B01420">
        <w:rPr>
          <w:sz w:val="28"/>
          <w:szCs w:val="28"/>
          <w:lang w:val="ro-RO" w:eastAsia="ru-RU"/>
        </w:rPr>
        <w:t>în mărimea și modul stabilit de</w:t>
      </w:r>
      <w:r w:rsidR="0013333E">
        <w:rPr>
          <w:sz w:val="28"/>
          <w:szCs w:val="28"/>
          <w:lang w:val="ro-RO" w:eastAsia="ru-RU"/>
        </w:rPr>
        <w:t xml:space="preserve"> către</w:t>
      </w:r>
      <w:r w:rsidRPr="00B01420">
        <w:rPr>
          <w:sz w:val="28"/>
          <w:szCs w:val="28"/>
          <w:lang w:val="ro-RO" w:eastAsia="ru-RU"/>
        </w:rPr>
        <w:t xml:space="preserve"> Guvern</w:t>
      </w:r>
      <w:r w:rsidRPr="00B01420">
        <w:rPr>
          <w:sz w:val="28"/>
          <w:szCs w:val="28"/>
          <w:lang w:val="ro-RO"/>
        </w:rPr>
        <w:t>, prin intermediul angajatorului</w:t>
      </w:r>
      <w:r w:rsidRPr="00B01420">
        <w:rPr>
          <w:sz w:val="28"/>
          <w:szCs w:val="28"/>
          <w:lang w:val="ro-RO" w:eastAsia="ru-RU"/>
        </w:rPr>
        <w:t>.”</w:t>
      </w:r>
      <w:r w:rsidRPr="00B01420">
        <w:rPr>
          <w:sz w:val="28"/>
          <w:szCs w:val="28"/>
          <w:lang w:val="ro-RO"/>
        </w:rPr>
        <w:t xml:space="preserve"> </w:t>
      </w:r>
    </w:p>
    <w:p w14:paraId="5AFB0B0E" w14:textId="77777777" w:rsidR="00B67F95" w:rsidRPr="00B01420" w:rsidRDefault="00B67F95" w:rsidP="00B67F95">
      <w:pPr>
        <w:pStyle w:val="ListParagraph"/>
        <w:ind w:left="0" w:firstLine="900"/>
        <w:contextualSpacing w:val="0"/>
        <w:rPr>
          <w:sz w:val="28"/>
          <w:szCs w:val="28"/>
          <w:lang w:val="ro-RO"/>
        </w:rPr>
      </w:pPr>
    </w:p>
    <w:p w14:paraId="445A414C" w14:textId="625C67E1" w:rsidR="0013333E" w:rsidRDefault="006C1307" w:rsidP="00B67F95">
      <w:pPr>
        <w:pStyle w:val="ListParagraph"/>
        <w:numPr>
          <w:ilvl w:val="0"/>
          <w:numId w:val="39"/>
        </w:numPr>
        <w:tabs>
          <w:tab w:val="left" w:pos="1080"/>
          <w:tab w:val="left" w:pos="1260"/>
        </w:tabs>
        <w:ind w:left="0" w:firstLine="900"/>
        <w:rPr>
          <w:sz w:val="28"/>
          <w:szCs w:val="28"/>
          <w:shd w:val="clear" w:color="auto" w:fill="FFFFFF"/>
          <w:lang w:val="ro-RO"/>
        </w:rPr>
      </w:pPr>
      <w:r>
        <w:rPr>
          <w:sz w:val="28"/>
          <w:szCs w:val="28"/>
          <w:shd w:val="clear" w:color="auto" w:fill="FFFFFF"/>
          <w:lang w:val="ro-RO"/>
        </w:rPr>
        <w:t>La a</w:t>
      </w:r>
      <w:r w:rsidR="00B67F95" w:rsidRPr="00B01420">
        <w:rPr>
          <w:sz w:val="28"/>
          <w:szCs w:val="28"/>
          <w:shd w:val="clear" w:color="auto" w:fill="FFFFFF"/>
          <w:lang w:val="ro-RO"/>
        </w:rPr>
        <w:t>rticolul 14</w:t>
      </w:r>
      <w:r w:rsidR="0013333E">
        <w:rPr>
          <w:sz w:val="28"/>
          <w:szCs w:val="28"/>
          <w:shd w:val="clear" w:color="auto" w:fill="FFFFFF"/>
          <w:lang w:val="ro-RO"/>
        </w:rPr>
        <w:t>:</w:t>
      </w:r>
    </w:p>
    <w:p w14:paraId="7E5DA3DD" w14:textId="58ADD514" w:rsidR="00B67F95" w:rsidRPr="00B01420" w:rsidRDefault="00B67F95" w:rsidP="0013333E">
      <w:pPr>
        <w:pStyle w:val="ListParagraph"/>
        <w:tabs>
          <w:tab w:val="left" w:pos="1080"/>
          <w:tab w:val="left" w:pos="1260"/>
        </w:tabs>
        <w:ind w:left="0" w:firstLine="900"/>
        <w:rPr>
          <w:sz w:val="28"/>
          <w:szCs w:val="28"/>
          <w:shd w:val="clear" w:color="auto" w:fill="FFFFFF"/>
          <w:lang w:val="ro-RO"/>
        </w:rPr>
      </w:pPr>
      <w:r w:rsidRPr="00B01420">
        <w:rPr>
          <w:sz w:val="28"/>
          <w:szCs w:val="28"/>
          <w:shd w:val="clear" w:color="auto" w:fill="FFFFFF"/>
          <w:lang w:val="ro-RO"/>
        </w:rPr>
        <w:t xml:space="preserve">alineatul (5) va avea următorul cuprins: </w:t>
      </w:r>
    </w:p>
    <w:p w14:paraId="69645D21" w14:textId="065E8811" w:rsidR="00B67F95" w:rsidRDefault="00B67F95" w:rsidP="00B67F95">
      <w:pPr>
        <w:shd w:val="clear" w:color="auto" w:fill="FFFFFF"/>
        <w:ind w:firstLine="900"/>
        <w:rPr>
          <w:sz w:val="28"/>
          <w:szCs w:val="28"/>
          <w:lang w:val="ro-RO" w:eastAsia="ru-MD"/>
        </w:rPr>
      </w:pPr>
      <w:r w:rsidRPr="00B01420">
        <w:rPr>
          <w:sz w:val="28"/>
          <w:szCs w:val="28"/>
          <w:shd w:val="clear" w:color="auto" w:fill="FFFFFF"/>
          <w:lang w:val="ro-RO"/>
        </w:rPr>
        <w:t xml:space="preserve">,,(5) </w:t>
      </w:r>
      <w:r w:rsidRPr="00B01420">
        <w:rPr>
          <w:sz w:val="28"/>
          <w:szCs w:val="28"/>
          <w:lang w:val="ro-RO" w:eastAsia="ru-MD"/>
        </w:rPr>
        <w:t xml:space="preserve">După absolvirea studiilor, medicii, farmaciștii și specialiștii cu studii </w:t>
      </w:r>
      <w:r w:rsidRPr="00B01420">
        <w:rPr>
          <w:sz w:val="28"/>
          <w:szCs w:val="28"/>
          <w:lang w:val="ro-RO"/>
        </w:rPr>
        <w:t>superioare de licență în medicină</w:t>
      </w:r>
      <w:r w:rsidRPr="00B01420">
        <w:rPr>
          <w:sz w:val="28"/>
          <w:szCs w:val="28"/>
          <w:lang w:val="ro-RO" w:eastAsia="ru-MD"/>
        </w:rPr>
        <w:t xml:space="preserve"> s</w:t>
      </w:r>
      <w:r w:rsidR="0013333E">
        <w:rPr>
          <w:sz w:val="28"/>
          <w:szCs w:val="28"/>
          <w:lang w:val="ro-RO" w:eastAsia="ru-MD"/>
        </w:rPr>
        <w:t>u</w:t>
      </w:r>
      <w:r w:rsidRPr="00B01420">
        <w:rPr>
          <w:sz w:val="28"/>
          <w:szCs w:val="28"/>
          <w:lang w:val="ro-RO" w:eastAsia="ru-MD"/>
        </w:rPr>
        <w:t>nt obligați să activeze cel puțin 5 ani</w:t>
      </w:r>
      <w:r w:rsidR="0013333E">
        <w:rPr>
          <w:sz w:val="28"/>
          <w:szCs w:val="28"/>
          <w:lang w:val="ro-RO" w:eastAsia="ru-MD"/>
        </w:rPr>
        <w:t>,</w:t>
      </w:r>
      <w:r w:rsidRPr="00B01420">
        <w:rPr>
          <w:sz w:val="28"/>
          <w:szCs w:val="28"/>
          <w:lang w:val="ro-RO" w:eastAsia="ru-MD"/>
        </w:rPr>
        <w:t xml:space="preserve"> conform repartizării Ministerului Sănătății, iar absolvenți</w:t>
      </w:r>
      <w:r w:rsidR="00130749">
        <w:rPr>
          <w:sz w:val="28"/>
          <w:szCs w:val="28"/>
          <w:lang w:val="ro-RO" w:eastAsia="ru-MD"/>
        </w:rPr>
        <w:t>i</w:t>
      </w:r>
      <w:r w:rsidRPr="00B01420">
        <w:rPr>
          <w:sz w:val="28"/>
          <w:szCs w:val="28"/>
          <w:lang w:val="ro-RO" w:eastAsia="ru-MD"/>
        </w:rPr>
        <w:t xml:space="preserve"> studiilor </w:t>
      </w:r>
      <w:r w:rsidRPr="00B01420">
        <w:rPr>
          <w:sz w:val="28"/>
          <w:szCs w:val="28"/>
          <w:shd w:val="clear" w:color="auto" w:fill="FFFFFF"/>
          <w:lang w:val="ro-RO"/>
        </w:rPr>
        <w:t>profesionale tehnic</w:t>
      </w:r>
      <w:r w:rsidR="0013333E">
        <w:rPr>
          <w:sz w:val="28"/>
          <w:szCs w:val="28"/>
          <w:shd w:val="clear" w:color="auto" w:fill="FFFFFF"/>
          <w:lang w:val="ro-RO"/>
        </w:rPr>
        <w:t>e</w:t>
      </w:r>
      <w:r w:rsidRPr="00B01420">
        <w:rPr>
          <w:sz w:val="28"/>
          <w:szCs w:val="28"/>
          <w:shd w:val="clear" w:color="auto" w:fill="FFFFFF"/>
          <w:lang w:val="ro-RO"/>
        </w:rPr>
        <w:t xml:space="preserve"> </w:t>
      </w:r>
      <w:proofErr w:type="spellStart"/>
      <w:r w:rsidRPr="00B01420">
        <w:rPr>
          <w:sz w:val="28"/>
          <w:szCs w:val="28"/>
          <w:shd w:val="clear" w:color="auto" w:fill="FFFFFF"/>
          <w:lang w:val="ro-RO"/>
        </w:rPr>
        <w:t>postsecundar</w:t>
      </w:r>
      <w:r w:rsidR="0013333E">
        <w:rPr>
          <w:sz w:val="28"/>
          <w:szCs w:val="28"/>
          <w:shd w:val="clear" w:color="auto" w:fill="FFFFFF"/>
          <w:lang w:val="ro-RO"/>
        </w:rPr>
        <w:t>e</w:t>
      </w:r>
      <w:proofErr w:type="spellEnd"/>
      <w:r w:rsidRPr="00B01420">
        <w:rPr>
          <w:sz w:val="28"/>
          <w:szCs w:val="28"/>
          <w:shd w:val="clear" w:color="auto" w:fill="FFFFFF"/>
          <w:lang w:val="ro-RO"/>
        </w:rPr>
        <w:t xml:space="preserve"> și </w:t>
      </w:r>
      <w:proofErr w:type="spellStart"/>
      <w:r w:rsidRPr="00B01420">
        <w:rPr>
          <w:sz w:val="28"/>
          <w:szCs w:val="28"/>
          <w:shd w:val="clear" w:color="auto" w:fill="FFFFFF"/>
          <w:lang w:val="ro-RO"/>
        </w:rPr>
        <w:t>postsecundar</w:t>
      </w:r>
      <w:r w:rsidR="0013333E">
        <w:rPr>
          <w:sz w:val="28"/>
          <w:szCs w:val="28"/>
          <w:shd w:val="clear" w:color="auto" w:fill="FFFFFF"/>
          <w:lang w:val="ro-RO"/>
        </w:rPr>
        <w:t>e</w:t>
      </w:r>
      <w:proofErr w:type="spellEnd"/>
      <w:r w:rsidRPr="00B01420">
        <w:rPr>
          <w:sz w:val="28"/>
          <w:szCs w:val="28"/>
          <w:shd w:val="clear" w:color="auto" w:fill="FFFFFF"/>
          <w:lang w:val="ro-RO"/>
        </w:rPr>
        <w:t xml:space="preserve"> </w:t>
      </w:r>
      <w:proofErr w:type="spellStart"/>
      <w:r w:rsidRPr="00B01420">
        <w:rPr>
          <w:sz w:val="28"/>
          <w:szCs w:val="28"/>
          <w:shd w:val="clear" w:color="auto" w:fill="FFFFFF"/>
          <w:lang w:val="ro-RO"/>
        </w:rPr>
        <w:t>nonterțiar</w:t>
      </w:r>
      <w:r w:rsidR="0013333E">
        <w:rPr>
          <w:sz w:val="28"/>
          <w:szCs w:val="28"/>
          <w:shd w:val="clear" w:color="auto" w:fill="FFFFFF"/>
          <w:lang w:val="ro-RO"/>
        </w:rPr>
        <w:t>e</w:t>
      </w:r>
      <w:proofErr w:type="spellEnd"/>
      <w:r w:rsidRPr="00B01420">
        <w:rPr>
          <w:sz w:val="28"/>
          <w:szCs w:val="28"/>
          <w:shd w:val="clear" w:color="auto" w:fill="FFFFFF"/>
          <w:lang w:val="ro-RO"/>
        </w:rPr>
        <w:t xml:space="preserve"> medical</w:t>
      </w:r>
      <w:r w:rsidR="0013333E">
        <w:rPr>
          <w:sz w:val="28"/>
          <w:szCs w:val="28"/>
          <w:shd w:val="clear" w:color="auto" w:fill="FFFFFF"/>
          <w:lang w:val="ro-RO"/>
        </w:rPr>
        <w:t>e</w:t>
      </w:r>
      <w:r w:rsidRPr="00B01420">
        <w:rPr>
          <w:sz w:val="28"/>
          <w:szCs w:val="28"/>
          <w:shd w:val="clear" w:color="auto" w:fill="FFFFFF"/>
          <w:lang w:val="ro-RO"/>
        </w:rPr>
        <w:t xml:space="preserve"> și farmaceutic</w:t>
      </w:r>
      <w:r w:rsidR="0013333E">
        <w:rPr>
          <w:sz w:val="28"/>
          <w:szCs w:val="28"/>
          <w:shd w:val="clear" w:color="auto" w:fill="FFFFFF"/>
          <w:lang w:val="ro-RO"/>
        </w:rPr>
        <w:t>e</w:t>
      </w:r>
      <w:r w:rsidRPr="00B01420">
        <w:rPr>
          <w:sz w:val="28"/>
          <w:szCs w:val="28"/>
          <w:shd w:val="clear" w:color="auto" w:fill="FFFFFF"/>
          <w:lang w:val="ro-RO"/>
        </w:rPr>
        <w:t xml:space="preserve"> </w:t>
      </w:r>
      <w:r w:rsidRPr="00B01420">
        <w:rPr>
          <w:sz w:val="28"/>
          <w:szCs w:val="28"/>
          <w:lang w:val="ro-RO" w:eastAsia="ru-MD"/>
        </w:rPr>
        <w:t>s</w:t>
      </w:r>
      <w:r w:rsidR="0013333E">
        <w:rPr>
          <w:sz w:val="28"/>
          <w:szCs w:val="28"/>
          <w:lang w:val="ro-RO" w:eastAsia="ru-MD"/>
        </w:rPr>
        <w:t>u</w:t>
      </w:r>
      <w:r w:rsidRPr="00B01420">
        <w:rPr>
          <w:sz w:val="28"/>
          <w:szCs w:val="28"/>
          <w:lang w:val="ro-RO" w:eastAsia="ru-MD"/>
        </w:rPr>
        <w:t>nt obligați să activeze cel puțin 3 ani</w:t>
      </w:r>
      <w:r w:rsidR="0013333E">
        <w:rPr>
          <w:sz w:val="28"/>
          <w:szCs w:val="28"/>
          <w:lang w:val="ro-RO" w:eastAsia="ru-MD"/>
        </w:rPr>
        <w:t>,</w:t>
      </w:r>
      <w:r w:rsidRPr="00B01420">
        <w:rPr>
          <w:sz w:val="28"/>
          <w:szCs w:val="28"/>
          <w:lang w:val="ro-RO" w:eastAsia="ru-MD"/>
        </w:rPr>
        <w:t xml:space="preserve"> conform repartizării Ministerului Sănătății.”</w:t>
      </w:r>
    </w:p>
    <w:p w14:paraId="34610977" w14:textId="77777777" w:rsidR="0013333E" w:rsidRPr="00B01420" w:rsidRDefault="0013333E" w:rsidP="00B67F95">
      <w:pPr>
        <w:shd w:val="clear" w:color="auto" w:fill="FFFFFF"/>
        <w:ind w:firstLine="900"/>
        <w:rPr>
          <w:sz w:val="28"/>
          <w:szCs w:val="28"/>
          <w:lang w:val="ro-RO" w:eastAsia="ru-MD"/>
        </w:rPr>
      </w:pPr>
    </w:p>
    <w:p w14:paraId="4A55A0F7" w14:textId="77777777" w:rsidR="00B67F95" w:rsidRPr="00B01420" w:rsidRDefault="00B67F95" w:rsidP="00B67F95">
      <w:pPr>
        <w:ind w:firstLine="900"/>
        <w:rPr>
          <w:sz w:val="28"/>
          <w:szCs w:val="28"/>
          <w:shd w:val="clear" w:color="auto" w:fill="FFFFFF"/>
          <w:lang w:val="ro-RO"/>
        </w:rPr>
      </w:pPr>
      <w:bookmarkStart w:id="1" w:name="_Hlk151723362"/>
      <w:r w:rsidRPr="00B01420">
        <w:rPr>
          <w:b/>
          <w:sz w:val="28"/>
          <w:szCs w:val="28"/>
          <w:shd w:val="clear" w:color="auto" w:fill="FFFFFF"/>
          <w:lang w:val="ro-RO"/>
        </w:rPr>
        <w:t>Art. II</w:t>
      </w:r>
      <w:r w:rsidRPr="00B01420">
        <w:rPr>
          <w:b/>
          <w:bCs/>
          <w:sz w:val="28"/>
          <w:szCs w:val="28"/>
          <w:shd w:val="clear" w:color="auto" w:fill="FFFFFF"/>
          <w:lang w:val="ro-RO"/>
        </w:rPr>
        <w:t>.</w:t>
      </w:r>
      <w:r w:rsidRPr="00B01420">
        <w:rPr>
          <w:sz w:val="28"/>
          <w:szCs w:val="28"/>
          <w:shd w:val="clear" w:color="auto" w:fill="FFFFFF"/>
          <w:lang w:val="ro-RO"/>
        </w:rPr>
        <w:t xml:space="preserve"> – Dispoziții finale și tranzitorii</w:t>
      </w:r>
    </w:p>
    <w:p w14:paraId="520D05BC" w14:textId="77777777" w:rsidR="00B67F95" w:rsidRPr="00B01420" w:rsidRDefault="00B67F95" w:rsidP="00B67F95">
      <w:pPr>
        <w:ind w:firstLine="900"/>
        <w:rPr>
          <w:sz w:val="28"/>
          <w:szCs w:val="28"/>
          <w:shd w:val="clear" w:color="auto" w:fill="FFFFFF"/>
          <w:lang w:val="ro-RO"/>
        </w:rPr>
      </w:pPr>
      <w:r w:rsidRPr="00B01420">
        <w:rPr>
          <w:sz w:val="28"/>
          <w:szCs w:val="28"/>
          <w:shd w:val="clear" w:color="auto" w:fill="FFFFFF"/>
          <w:lang w:val="ro-RO"/>
        </w:rPr>
        <w:t>(1) Prezenta lege intră în vigoare la data publicării în Monitorul Oficial al Republicii Moldova.</w:t>
      </w:r>
    </w:p>
    <w:p w14:paraId="58A1ED9D" w14:textId="3C29DDAC" w:rsidR="00B67F95" w:rsidRPr="00B01420" w:rsidRDefault="00B67F95" w:rsidP="00B67F95">
      <w:pPr>
        <w:ind w:firstLine="900"/>
        <w:rPr>
          <w:sz w:val="28"/>
          <w:szCs w:val="28"/>
          <w:shd w:val="clear" w:color="auto" w:fill="FFFFFF"/>
          <w:lang w:val="ro-RO"/>
        </w:rPr>
      </w:pPr>
      <w:r w:rsidRPr="00B01420">
        <w:rPr>
          <w:sz w:val="28"/>
          <w:szCs w:val="28"/>
          <w:shd w:val="clear" w:color="auto" w:fill="FFFFFF"/>
          <w:lang w:val="ro-RO"/>
        </w:rPr>
        <w:t xml:space="preserve">(2) Persoanelor care au avut obligația să activeze 3 ani și </w:t>
      </w:r>
      <w:r w:rsidRPr="00B01420">
        <w:rPr>
          <w:color w:val="333333"/>
          <w:sz w:val="28"/>
          <w:szCs w:val="28"/>
          <w:lang w:val="ro-RO" w:eastAsia="ru-MD"/>
        </w:rPr>
        <w:t>au beneficiat</w:t>
      </w:r>
      <w:r w:rsidR="0013333E">
        <w:rPr>
          <w:color w:val="333333"/>
          <w:sz w:val="28"/>
          <w:szCs w:val="28"/>
          <w:lang w:val="ro-RO" w:eastAsia="ru-MD"/>
        </w:rPr>
        <w:t>,</w:t>
      </w:r>
      <w:r w:rsidRPr="00B01420">
        <w:rPr>
          <w:color w:val="333333"/>
          <w:sz w:val="28"/>
          <w:szCs w:val="28"/>
          <w:lang w:val="ro-RO" w:eastAsia="ru-MD"/>
        </w:rPr>
        <w:t xml:space="preserve"> până</w:t>
      </w:r>
      <w:r w:rsidRPr="00B01420">
        <w:rPr>
          <w:sz w:val="28"/>
          <w:szCs w:val="28"/>
          <w:shd w:val="clear" w:color="auto" w:fill="FFFFFF"/>
          <w:lang w:val="ro-RO"/>
        </w:rPr>
        <w:t xml:space="preserve"> la intrarea în vigoare a prezentei legi</w:t>
      </w:r>
      <w:r w:rsidR="0013333E">
        <w:rPr>
          <w:sz w:val="28"/>
          <w:szCs w:val="28"/>
          <w:shd w:val="clear" w:color="auto" w:fill="FFFFFF"/>
          <w:lang w:val="ro-RO"/>
        </w:rPr>
        <w:t>,</w:t>
      </w:r>
      <w:r w:rsidRPr="00B01420">
        <w:rPr>
          <w:sz w:val="28"/>
          <w:szCs w:val="28"/>
          <w:shd w:val="clear" w:color="auto" w:fill="FFFFFF"/>
          <w:lang w:val="ro-RO"/>
        </w:rPr>
        <w:t xml:space="preserve"> de indemnizații și </w:t>
      </w:r>
      <w:r w:rsidRPr="00B01420">
        <w:rPr>
          <w:sz w:val="28"/>
          <w:szCs w:val="28"/>
          <w:lang w:val="ro-RO"/>
        </w:rPr>
        <w:t xml:space="preserve">compensații anterior </w:t>
      </w:r>
      <w:r w:rsidRPr="00B01420">
        <w:rPr>
          <w:sz w:val="28"/>
          <w:szCs w:val="28"/>
          <w:shd w:val="clear" w:color="auto" w:fill="FFFFFF"/>
          <w:lang w:val="ro-RO"/>
        </w:rPr>
        <w:t>stabilite conform art. 11 alin. (2) din Legea ocrotirii sănătății nr. 411/1995, li se v</w:t>
      </w:r>
      <w:r w:rsidR="0013333E">
        <w:rPr>
          <w:sz w:val="28"/>
          <w:szCs w:val="28"/>
          <w:shd w:val="clear" w:color="auto" w:fill="FFFFFF"/>
          <w:lang w:val="ro-RO"/>
        </w:rPr>
        <w:t>or</w:t>
      </w:r>
      <w:r w:rsidRPr="00B01420">
        <w:rPr>
          <w:sz w:val="28"/>
          <w:szCs w:val="28"/>
          <w:shd w:val="clear" w:color="auto" w:fill="FFFFFF"/>
          <w:lang w:val="ro-RO"/>
        </w:rPr>
        <w:t xml:space="preserve"> achita plățile restante conform prevederilor anterioare.</w:t>
      </w:r>
    </w:p>
    <w:p w14:paraId="57258496" w14:textId="77777777" w:rsidR="00B67F95" w:rsidRPr="00B01420" w:rsidRDefault="00B67F95" w:rsidP="00B67F95">
      <w:pPr>
        <w:ind w:firstLine="900"/>
        <w:rPr>
          <w:sz w:val="28"/>
          <w:szCs w:val="28"/>
          <w:shd w:val="clear" w:color="auto" w:fill="FFFFFF"/>
          <w:lang w:val="ro-RO"/>
        </w:rPr>
      </w:pPr>
      <w:r w:rsidRPr="00B01420">
        <w:rPr>
          <w:sz w:val="28"/>
          <w:szCs w:val="28"/>
          <w:shd w:val="clear" w:color="auto" w:fill="FFFFFF"/>
          <w:lang w:val="ro-RO"/>
        </w:rPr>
        <w:t>(3) Guvernul, în termen de 6 luni de la data intrării în vigoare a prezentei legi, va aduce actele sale normative în concordanță cu aceasta.</w:t>
      </w:r>
      <w:bookmarkEnd w:id="1"/>
    </w:p>
    <w:p w14:paraId="555C658D" w14:textId="77777777" w:rsidR="00B67F95" w:rsidRDefault="00B67F95" w:rsidP="00B67F95">
      <w:pPr>
        <w:ind w:firstLine="900"/>
        <w:rPr>
          <w:sz w:val="28"/>
          <w:szCs w:val="28"/>
          <w:shd w:val="clear" w:color="auto" w:fill="FFFFFF"/>
          <w:lang w:val="ro-RO"/>
        </w:rPr>
      </w:pPr>
    </w:p>
    <w:p w14:paraId="351972AA" w14:textId="77777777" w:rsidR="006C1307" w:rsidRPr="00B01420" w:rsidRDefault="006C1307" w:rsidP="00B67F95">
      <w:pPr>
        <w:ind w:firstLine="900"/>
        <w:rPr>
          <w:sz w:val="28"/>
          <w:szCs w:val="28"/>
          <w:shd w:val="clear" w:color="auto" w:fill="FFFFFF"/>
          <w:lang w:val="ro-RO"/>
        </w:rPr>
      </w:pPr>
    </w:p>
    <w:p w14:paraId="54B0C41D" w14:textId="05A8BE98" w:rsidR="00B67F95" w:rsidRPr="00B01420" w:rsidRDefault="00B01420" w:rsidP="00B67F95">
      <w:pPr>
        <w:ind w:firstLine="900"/>
        <w:rPr>
          <w:b/>
          <w:bCs/>
          <w:sz w:val="28"/>
          <w:szCs w:val="28"/>
          <w:lang w:val="ro-RO"/>
        </w:rPr>
      </w:pPr>
      <w:r w:rsidRPr="00B01420">
        <w:rPr>
          <w:b/>
          <w:bCs/>
          <w:sz w:val="28"/>
          <w:szCs w:val="28"/>
          <w:lang w:val="ro-RO"/>
        </w:rPr>
        <w:t>Președintele Parlamentului</w:t>
      </w:r>
    </w:p>
    <w:p w14:paraId="5458F930" w14:textId="77777777" w:rsidR="00730FEE" w:rsidRPr="00B01420" w:rsidRDefault="00730FEE" w:rsidP="00E25218">
      <w:pPr>
        <w:tabs>
          <w:tab w:val="left" w:pos="6386"/>
        </w:tabs>
        <w:rPr>
          <w:rFonts w:asciiTheme="majorBidi" w:hAnsiTheme="majorBidi" w:cstheme="majorBidi"/>
          <w:sz w:val="28"/>
          <w:szCs w:val="28"/>
          <w:lang w:val="ro-RO" w:eastAsia="ru-RU"/>
        </w:rPr>
      </w:pPr>
    </w:p>
    <w:sectPr w:rsidR="00730FEE" w:rsidRPr="00B01420"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0C708C0F" w:rsidR="000D7A09" w:rsidRPr="00C74719" w:rsidRDefault="000D7A09" w:rsidP="00C74719">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A56B6">
      <w:rPr>
        <w:noProof/>
        <w:sz w:val="16"/>
        <w:szCs w:val="16"/>
      </w:rPr>
      <w:t>Z:\1.DRAN\200\Hotărâri\15197\15197_redactat_ro.docx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7697B387" w:rsidR="001D364E" w:rsidRPr="001D364E" w:rsidRDefault="001D364E" w:rsidP="001D364E">
    <w:pPr>
      <w:pStyle w:val="Footer"/>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6A56B6">
      <w:rPr>
        <w:noProof/>
        <w:sz w:val="16"/>
        <w:szCs w:val="16"/>
      </w:rPr>
      <w:t>Z:\1.DRAN\200\Hotărâri\15197\15197_redactat_ro.docx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3CFDE152" w:rsidR="000D7A09" w:rsidRDefault="000D7A09">
    <w:pPr>
      <w:pStyle w:val="Header"/>
      <w:jc w:val="center"/>
    </w:pPr>
    <w:r>
      <w:fldChar w:fldCharType="begin"/>
    </w:r>
    <w:r>
      <w:instrText>PAGE   \* MERGEFORMAT</w:instrText>
    </w:r>
    <w:r>
      <w:fldChar w:fldCharType="separate"/>
    </w:r>
    <w:r w:rsidR="00961F47" w:rsidRPr="00961F47">
      <w:rPr>
        <w:noProof/>
        <w:lang w:val="ro-RO"/>
      </w:rPr>
      <w:t>2</w:t>
    </w:r>
    <w: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lang w:val="ro-RO" w:eastAsia="ro-RO"/>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Heading8"/>
            <w:outlineLvl w:val="7"/>
            <w:rPr>
              <w:rFonts w:ascii="Times New Roman" w:hAnsi="Times New Roman"/>
              <w:color w:val="000080"/>
              <w:sz w:val="10"/>
              <w:lang w:val="ro-RO"/>
            </w:rPr>
          </w:pPr>
        </w:p>
        <w:p w14:paraId="3807987D" w14:textId="77777777" w:rsidR="00FC2D2D" w:rsidRPr="00FC2D2D" w:rsidRDefault="00FC2D2D" w:rsidP="00FC2D2D">
          <w:pPr>
            <w:pStyle w:val="Heading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Heading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3077F92A"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6A56B6">
            <w:rPr>
              <w:rFonts w:ascii="Times New Roman" w:hAnsi="Times New Roman"/>
              <w:b/>
              <w:sz w:val="28"/>
              <w:szCs w:val="28"/>
              <w:u w:val="single"/>
              <w:lang w:val="ro-RO"/>
            </w:rPr>
            <w:t xml:space="preserve">5 iunie </w:t>
          </w:r>
          <w:r w:rsidRPr="00FC2D2D">
            <w:rPr>
              <w:rFonts w:ascii="Times New Roman" w:hAnsi="Times New Roman"/>
              <w:b/>
              <w:sz w:val="28"/>
              <w:szCs w:val="28"/>
              <w:u w:val="single"/>
              <w:lang w:val="ro-RO"/>
            </w:rPr>
            <w:t>202</w:t>
          </w:r>
          <w:r w:rsidR="004B4401">
            <w:rPr>
              <w:rFonts w:ascii="Times New Roman" w:hAnsi="Times New Roman"/>
              <w:b/>
              <w:sz w:val="28"/>
              <w:szCs w:val="28"/>
              <w:u w:val="single"/>
              <w:lang w:val="ro-RO"/>
            </w:rPr>
            <w:t>4</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E40130D"/>
    <w:multiLevelType w:val="hybridMultilevel"/>
    <w:tmpl w:val="541AD778"/>
    <w:lvl w:ilvl="0" w:tplc="B7861532">
      <w:start w:val="1"/>
      <w:numFmt w:val="decimal"/>
      <w:lvlText w:val="%1."/>
      <w:lvlJc w:val="left"/>
      <w:pPr>
        <w:ind w:left="1350" w:hanging="360"/>
      </w:pPr>
      <w:rPr>
        <w:rFonts w:hint="default"/>
        <w:b/>
        <w:bCs/>
      </w:rPr>
    </w:lvl>
    <w:lvl w:ilvl="1" w:tplc="08190019" w:tentative="1">
      <w:start w:val="1"/>
      <w:numFmt w:val="lowerLetter"/>
      <w:lvlText w:val="%2."/>
      <w:lvlJc w:val="left"/>
      <w:pPr>
        <w:ind w:left="2070" w:hanging="360"/>
      </w:pPr>
    </w:lvl>
    <w:lvl w:ilvl="2" w:tplc="0819001B" w:tentative="1">
      <w:start w:val="1"/>
      <w:numFmt w:val="lowerRoman"/>
      <w:lvlText w:val="%3."/>
      <w:lvlJc w:val="right"/>
      <w:pPr>
        <w:ind w:left="2790" w:hanging="180"/>
      </w:pPr>
    </w:lvl>
    <w:lvl w:ilvl="3" w:tplc="0819000F" w:tentative="1">
      <w:start w:val="1"/>
      <w:numFmt w:val="decimal"/>
      <w:lvlText w:val="%4."/>
      <w:lvlJc w:val="left"/>
      <w:pPr>
        <w:ind w:left="3510" w:hanging="360"/>
      </w:pPr>
    </w:lvl>
    <w:lvl w:ilvl="4" w:tplc="08190019" w:tentative="1">
      <w:start w:val="1"/>
      <w:numFmt w:val="lowerLetter"/>
      <w:lvlText w:val="%5."/>
      <w:lvlJc w:val="left"/>
      <w:pPr>
        <w:ind w:left="4230" w:hanging="360"/>
      </w:pPr>
    </w:lvl>
    <w:lvl w:ilvl="5" w:tplc="0819001B" w:tentative="1">
      <w:start w:val="1"/>
      <w:numFmt w:val="lowerRoman"/>
      <w:lvlText w:val="%6."/>
      <w:lvlJc w:val="right"/>
      <w:pPr>
        <w:ind w:left="4950" w:hanging="180"/>
      </w:pPr>
    </w:lvl>
    <w:lvl w:ilvl="6" w:tplc="0819000F" w:tentative="1">
      <w:start w:val="1"/>
      <w:numFmt w:val="decimal"/>
      <w:lvlText w:val="%7."/>
      <w:lvlJc w:val="left"/>
      <w:pPr>
        <w:ind w:left="5670" w:hanging="360"/>
      </w:pPr>
    </w:lvl>
    <w:lvl w:ilvl="7" w:tplc="08190019" w:tentative="1">
      <w:start w:val="1"/>
      <w:numFmt w:val="lowerLetter"/>
      <w:lvlText w:val="%8."/>
      <w:lvlJc w:val="left"/>
      <w:pPr>
        <w:ind w:left="6390" w:hanging="360"/>
      </w:pPr>
    </w:lvl>
    <w:lvl w:ilvl="8" w:tplc="0819001B" w:tentative="1">
      <w:start w:val="1"/>
      <w:numFmt w:val="lowerRoman"/>
      <w:lvlText w:val="%9."/>
      <w:lvlJc w:val="right"/>
      <w:pPr>
        <w:ind w:left="7110" w:hanging="180"/>
      </w:p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43864C6"/>
    <w:multiLevelType w:val="hybridMultilevel"/>
    <w:tmpl w:val="95962868"/>
    <w:lvl w:ilvl="0" w:tplc="D55CC9FE">
      <w:start w:val="1"/>
      <w:numFmt w:val="lowerLetter"/>
      <w:lvlText w:val="%1)"/>
      <w:lvlJc w:val="left"/>
      <w:pPr>
        <w:ind w:left="927" w:hanging="360"/>
      </w:pPr>
      <w:rPr>
        <w:rFonts w:hint="default"/>
      </w:rPr>
    </w:lvl>
    <w:lvl w:ilvl="1" w:tplc="04180019" w:tentative="1">
      <w:start w:val="1"/>
      <w:numFmt w:val="lowerLetter"/>
      <w:lvlText w:val="%2."/>
      <w:lvlJc w:val="left"/>
      <w:pPr>
        <w:ind w:left="1647" w:hanging="360"/>
      </w:pPr>
    </w:lvl>
    <w:lvl w:ilvl="2" w:tplc="0418001B" w:tentative="1">
      <w:start w:val="1"/>
      <w:numFmt w:val="lowerRoman"/>
      <w:lvlText w:val="%3."/>
      <w:lvlJc w:val="right"/>
      <w:pPr>
        <w:ind w:left="2367" w:hanging="180"/>
      </w:pPr>
    </w:lvl>
    <w:lvl w:ilvl="3" w:tplc="0418000F" w:tentative="1">
      <w:start w:val="1"/>
      <w:numFmt w:val="decimal"/>
      <w:lvlText w:val="%4."/>
      <w:lvlJc w:val="left"/>
      <w:pPr>
        <w:ind w:left="3087" w:hanging="360"/>
      </w:pPr>
    </w:lvl>
    <w:lvl w:ilvl="4" w:tplc="04180019" w:tentative="1">
      <w:start w:val="1"/>
      <w:numFmt w:val="lowerLetter"/>
      <w:lvlText w:val="%5."/>
      <w:lvlJc w:val="left"/>
      <w:pPr>
        <w:ind w:left="3807" w:hanging="360"/>
      </w:pPr>
    </w:lvl>
    <w:lvl w:ilvl="5" w:tplc="0418001B" w:tentative="1">
      <w:start w:val="1"/>
      <w:numFmt w:val="lowerRoman"/>
      <w:lvlText w:val="%6."/>
      <w:lvlJc w:val="right"/>
      <w:pPr>
        <w:ind w:left="4527" w:hanging="180"/>
      </w:pPr>
    </w:lvl>
    <w:lvl w:ilvl="6" w:tplc="0418000F" w:tentative="1">
      <w:start w:val="1"/>
      <w:numFmt w:val="decimal"/>
      <w:lvlText w:val="%7."/>
      <w:lvlJc w:val="left"/>
      <w:pPr>
        <w:ind w:left="5247" w:hanging="360"/>
      </w:pPr>
    </w:lvl>
    <w:lvl w:ilvl="7" w:tplc="04180019" w:tentative="1">
      <w:start w:val="1"/>
      <w:numFmt w:val="lowerLetter"/>
      <w:lvlText w:val="%8."/>
      <w:lvlJc w:val="left"/>
      <w:pPr>
        <w:ind w:left="5967" w:hanging="360"/>
      </w:pPr>
    </w:lvl>
    <w:lvl w:ilvl="8" w:tplc="0418001B" w:tentative="1">
      <w:start w:val="1"/>
      <w:numFmt w:val="lowerRoman"/>
      <w:lvlText w:val="%9."/>
      <w:lvlJc w:val="right"/>
      <w:pPr>
        <w:ind w:left="6687" w:hanging="180"/>
      </w:pPr>
    </w:lvl>
  </w:abstractNum>
  <w:abstractNum w:abstractNumId="35"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2"/>
  </w:num>
  <w:num w:numId="3">
    <w:abstractNumId w:val="2"/>
  </w:num>
  <w:num w:numId="4">
    <w:abstractNumId w:val="22"/>
  </w:num>
  <w:num w:numId="5">
    <w:abstractNumId w:val="18"/>
  </w:num>
  <w:num w:numId="6">
    <w:abstractNumId w:val="25"/>
  </w:num>
  <w:num w:numId="7">
    <w:abstractNumId w:val="6"/>
  </w:num>
  <w:num w:numId="8">
    <w:abstractNumId w:val="19"/>
  </w:num>
  <w:num w:numId="9">
    <w:abstractNumId w:val="33"/>
  </w:num>
  <w:num w:numId="10">
    <w:abstractNumId w:val="36"/>
  </w:num>
  <w:num w:numId="11">
    <w:abstractNumId w:val="16"/>
  </w:num>
  <w:num w:numId="12">
    <w:abstractNumId w:val="28"/>
  </w:num>
  <w:num w:numId="13">
    <w:abstractNumId w:val="5"/>
  </w:num>
  <w:num w:numId="14">
    <w:abstractNumId w:val="4"/>
  </w:num>
  <w:num w:numId="15">
    <w:abstractNumId w:val="9"/>
  </w:num>
  <w:num w:numId="16">
    <w:abstractNumId w:val="27"/>
  </w:num>
  <w:num w:numId="17">
    <w:abstractNumId w:val="26"/>
  </w:num>
  <w:num w:numId="18">
    <w:abstractNumId w:val="3"/>
  </w:num>
  <w:num w:numId="19">
    <w:abstractNumId w:val="10"/>
  </w:num>
  <w:num w:numId="20">
    <w:abstractNumId w:val="13"/>
  </w:num>
  <w:num w:numId="21">
    <w:abstractNumId w:val="30"/>
  </w:num>
  <w:num w:numId="22">
    <w:abstractNumId w:val="24"/>
  </w:num>
  <w:num w:numId="23">
    <w:abstractNumId w:val="37"/>
  </w:num>
  <w:num w:numId="24">
    <w:abstractNumId w:val="17"/>
  </w:num>
  <w:num w:numId="25">
    <w:abstractNumId w:val="31"/>
  </w:num>
  <w:num w:numId="26">
    <w:abstractNumId w:val="20"/>
  </w:num>
  <w:num w:numId="27">
    <w:abstractNumId w:val="21"/>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4"/>
  </w:num>
  <w:num w:numId="33">
    <w:abstractNumId w:val="38"/>
  </w:num>
  <w:num w:numId="34">
    <w:abstractNumId w:val="35"/>
  </w:num>
  <w:num w:numId="35">
    <w:abstractNumId w:val="11"/>
  </w:num>
  <w:num w:numId="36">
    <w:abstractNumId w:val="12"/>
  </w:num>
  <w:num w:numId="37">
    <w:abstractNumId w:val="23"/>
  </w:num>
  <w:num w:numId="38">
    <w:abstractNumId w:val="7"/>
  </w:num>
  <w:num w:numId="39">
    <w:abstractNumId w:val="15"/>
  </w:num>
  <w:num w:numId="40">
    <w:abstractNumId w:val="3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716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218BF"/>
    <w:rsid w:val="00130749"/>
    <w:rsid w:val="0013333E"/>
    <w:rsid w:val="0014378C"/>
    <w:rsid w:val="00144067"/>
    <w:rsid w:val="001469DB"/>
    <w:rsid w:val="0015698E"/>
    <w:rsid w:val="001574DD"/>
    <w:rsid w:val="001614F3"/>
    <w:rsid w:val="00191F49"/>
    <w:rsid w:val="001B2461"/>
    <w:rsid w:val="001B5608"/>
    <w:rsid w:val="001D364E"/>
    <w:rsid w:val="001D5C63"/>
    <w:rsid w:val="001E6EB8"/>
    <w:rsid w:val="001F3557"/>
    <w:rsid w:val="00222B19"/>
    <w:rsid w:val="00243B9C"/>
    <w:rsid w:val="00251AE0"/>
    <w:rsid w:val="0025392F"/>
    <w:rsid w:val="00256F32"/>
    <w:rsid w:val="00277B0D"/>
    <w:rsid w:val="00283736"/>
    <w:rsid w:val="0029400E"/>
    <w:rsid w:val="003321A4"/>
    <w:rsid w:val="0034194B"/>
    <w:rsid w:val="0035351E"/>
    <w:rsid w:val="003543E9"/>
    <w:rsid w:val="003724B5"/>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B4401"/>
    <w:rsid w:val="004E1000"/>
    <w:rsid w:val="004F4CE1"/>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A56B6"/>
    <w:rsid w:val="006B17C6"/>
    <w:rsid w:val="006B1A0C"/>
    <w:rsid w:val="006C1307"/>
    <w:rsid w:val="006E3ECB"/>
    <w:rsid w:val="006E74D0"/>
    <w:rsid w:val="00723D26"/>
    <w:rsid w:val="007276F9"/>
    <w:rsid w:val="007305B8"/>
    <w:rsid w:val="00730FEE"/>
    <w:rsid w:val="0073380E"/>
    <w:rsid w:val="00737FC1"/>
    <w:rsid w:val="007447ED"/>
    <w:rsid w:val="00746067"/>
    <w:rsid w:val="0074640D"/>
    <w:rsid w:val="00752E46"/>
    <w:rsid w:val="007551A5"/>
    <w:rsid w:val="00777B33"/>
    <w:rsid w:val="00782601"/>
    <w:rsid w:val="007926E4"/>
    <w:rsid w:val="007A2971"/>
    <w:rsid w:val="007A37D5"/>
    <w:rsid w:val="007A4567"/>
    <w:rsid w:val="007E0B5B"/>
    <w:rsid w:val="00800FA8"/>
    <w:rsid w:val="00814406"/>
    <w:rsid w:val="00832599"/>
    <w:rsid w:val="0084667B"/>
    <w:rsid w:val="00862AB4"/>
    <w:rsid w:val="0087581E"/>
    <w:rsid w:val="00882196"/>
    <w:rsid w:val="00893B25"/>
    <w:rsid w:val="008B533A"/>
    <w:rsid w:val="008C14FC"/>
    <w:rsid w:val="008C1EB3"/>
    <w:rsid w:val="008C53C4"/>
    <w:rsid w:val="008C5F65"/>
    <w:rsid w:val="008D79C3"/>
    <w:rsid w:val="009159B9"/>
    <w:rsid w:val="009168BD"/>
    <w:rsid w:val="009374A9"/>
    <w:rsid w:val="00941781"/>
    <w:rsid w:val="009423B6"/>
    <w:rsid w:val="00950CEF"/>
    <w:rsid w:val="0095316D"/>
    <w:rsid w:val="00961F47"/>
    <w:rsid w:val="00965406"/>
    <w:rsid w:val="00967B94"/>
    <w:rsid w:val="009A3326"/>
    <w:rsid w:val="009B4C08"/>
    <w:rsid w:val="009B4E5C"/>
    <w:rsid w:val="009C6D12"/>
    <w:rsid w:val="009C717D"/>
    <w:rsid w:val="009D1C68"/>
    <w:rsid w:val="009D5B26"/>
    <w:rsid w:val="009E20E6"/>
    <w:rsid w:val="00A0308D"/>
    <w:rsid w:val="00A04621"/>
    <w:rsid w:val="00A1010C"/>
    <w:rsid w:val="00A20072"/>
    <w:rsid w:val="00A23620"/>
    <w:rsid w:val="00A32BFE"/>
    <w:rsid w:val="00A35DD9"/>
    <w:rsid w:val="00A56041"/>
    <w:rsid w:val="00A87A92"/>
    <w:rsid w:val="00A938D0"/>
    <w:rsid w:val="00A94FEB"/>
    <w:rsid w:val="00A977C3"/>
    <w:rsid w:val="00AA173D"/>
    <w:rsid w:val="00AB67F5"/>
    <w:rsid w:val="00AC37B0"/>
    <w:rsid w:val="00AE7568"/>
    <w:rsid w:val="00AF0010"/>
    <w:rsid w:val="00B01420"/>
    <w:rsid w:val="00B05A8B"/>
    <w:rsid w:val="00B16328"/>
    <w:rsid w:val="00B4370D"/>
    <w:rsid w:val="00B51090"/>
    <w:rsid w:val="00B67F95"/>
    <w:rsid w:val="00B71142"/>
    <w:rsid w:val="00B84F25"/>
    <w:rsid w:val="00BF2373"/>
    <w:rsid w:val="00BF32A6"/>
    <w:rsid w:val="00C02DFA"/>
    <w:rsid w:val="00C03113"/>
    <w:rsid w:val="00C2477D"/>
    <w:rsid w:val="00C35492"/>
    <w:rsid w:val="00C74719"/>
    <w:rsid w:val="00C74905"/>
    <w:rsid w:val="00C87983"/>
    <w:rsid w:val="00C95574"/>
    <w:rsid w:val="00C97309"/>
    <w:rsid w:val="00CB05D3"/>
    <w:rsid w:val="00CB0FCF"/>
    <w:rsid w:val="00CB4638"/>
    <w:rsid w:val="00CC7AFF"/>
    <w:rsid w:val="00CD27D2"/>
    <w:rsid w:val="00CE0DA1"/>
    <w:rsid w:val="00CF2559"/>
    <w:rsid w:val="00D00EA0"/>
    <w:rsid w:val="00D1121D"/>
    <w:rsid w:val="00D30198"/>
    <w:rsid w:val="00D41305"/>
    <w:rsid w:val="00D64123"/>
    <w:rsid w:val="00D642D3"/>
    <w:rsid w:val="00D8311D"/>
    <w:rsid w:val="00D86B79"/>
    <w:rsid w:val="00D91434"/>
    <w:rsid w:val="00DB1216"/>
    <w:rsid w:val="00DB7468"/>
    <w:rsid w:val="00DC4C6E"/>
    <w:rsid w:val="00DF0E57"/>
    <w:rsid w:val="00DF181A"/>
    <w:rsid w:val="00DF7E3E"/>
    <w:rsid w:val="00E04466"/>
    <w:rsid w:val="00E04C14"/>
    <w:rsid w:val="00E11CE2"/>
    <w:rsid w:val="00E216C5"/>
    <w:rsid w:val="00E25218"/>
    <w:rsid w:val="00E52F97"/>
    <w:rsid w:val="00E6294D"/>
    <w:rsid w:val="00E82D01"/>
    <w:rsid w:val="00EA1DFC"/>
    <w:rsid w:val="00EA3268"/>
    <w:rsid w:val="00EA7735"/>
    <w:rsid w:val="00EB2FA1"/>
    <w:rsid w:val="00EB50D7"/>
    <w:rsid w:val="00EB7F6B"/>
    <w:rsid w:val="00ED2FE3"/>
    <w:rsid w:val="00EE3AA0"/>
    <w:rsid w:val="00F019B4"/>
    <w:rsid w:val="00F4110C"/>
    <w:rsid w:val="00F552B7"/>
    <w:rsid w:val="00F67B04"/>
    <w:rsid w:val="00F76152"/>
    <w:rsid w:val="00F817FC"/>
    <w:rsid w:val="00F85AA5"/>
    <w:rsid w:val="00F864E2"/>
    <w:rsid w:val="00F90787"/>
    <w:rsid w:val="00FA194B"/>
    <w:rsid w:val="00FA7984"/>
    <w:rsid w:val="00FB176A"/>
    <w:rsid w:val="00FC2D2D"/>
    <w:rsid w:val="00FC4320"/>
    <w:rsid w:val="00FD2A3E"/>
    <w:rsid w:val="00FD46AC"/>
    <w:rsid w:val="00FD50C6"/>
  </w:rsids>
  <m:mathPr>
    <m:mathFont m:val="Cambria Math"/>
    <m:brkBin m:val="before"/>
    <m:brkBinSub m:val="--"/>
    <m:smallFrac m:val="0"/>
    <m:dispDef/>
    <m:lMargin m:val="0"/>
    <m:rMargin m:val="0"/>
    <m:defJc m:val="centerGroup"/>
    <m:wrapIndent m:val="1440"/>
    <m:intLim m:val="subSup"/>
    <m:naryLim m:val="undOvr"/>
  </m:mathPr>
  <w:themeFontLang w:val="ru-RU"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1"/>
    <o:shapelayout v:ext="edit">
      <o:idmap v:ext="edit" data="1"/>
    </o:shapelayout>
  </w:shapeDefaults>
  <w:decimalSymbol w:val=","/>
  <w:listSeparator w:val=";"/>
  <w14:docId w14:val="3459DAFD"/>
  <w15:docId w15:val="{24B00887-3B06-4D3C-B485-032AA056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EE3AA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A1355C40-8177-4C4D-84EE-826A4E9487DA}"/>
</file>

<file path=customXml/itemProps2.xml><?xml version="1.0" encoding="utf-8"?>
<ds:datastoreItem xmlns:ds="http://schemas.openxmlformats.org/officeDocument/2006/customXml" ds:itemID="{22451052-3BE3-4BFF-A241-E34E61A503E3}"/>
</file>

<file path=customXml/itemProps3.xml><?xml version="1.0" encoding="utf-8"?>
<ds:datastoreItem xmlns:ds="http://schemas.openxmlformats.org/officeDocument/2006/customXml" ds:itemID="{2D5B4956-99EF-4B54-9AF0-CB92EA5E5178}"/>
</file>

<file path=customXml/itemProps4.xml><?xml version="1.0" encoding="utf-8"?>
<ds:datastoreItem xmlns:ds="http://schemas.openxmlformats.org/officeDocument/2006/customXml" ds:itemID="{D2741741-AAD6-4A7D-94F7-C86A0B9192E0}"/>
</file>

<file path=docProps/app.xml><?xml version="1.0" encoding="utf-8"?>
<Properties xmlns="http://schemas.openxmlformats.org/officeDocument/2006/extended-properties" xmlns:vt="http://schemas.openxmlformats.org/officeDocument/2006/docPropsVTypes">
  <Template>Normal</Template>
  <TotalTime>81</TotalTime>
  <Pages>4</Pages>
  <Words>646</Words>
  <Characters>4285</Characters>
  <Application>Microsoft Office Word</Application>
  <DocSecurity>0</DocSecurity>
  <Lines>35</Lines>
  <Paragraphs>9</Paragraphs>
  <ScaleCrop>false</ScaleCrop>
  <HeadingPairs>
    <vt:vector size="6" baseType="variant">
      <vt:variant>
        <vt:lpstr>Title</vt:lpstr>
      </vt:variant>
      <vt:variant>
        <vt:i4>1</vt:i4>
      </vt:variant>
      <vt:variant>
        <vt:lpstr>Titlu</vt:lpstr>
      </vt:variant>
      <vt:variant>
        <vt:i4>1</vt:i4>
      </vt:variant>
      <vt:variant>
        <vt:lpstr>Название</vt:lpstr>
      </vt:variant>
      <vt:variant>
        <vt:i4>1</vt:i4>
      </vt:variant>
    </vt:vector>
  </HeadingPairs>
  <TitlesOfParts>
    <vt:vector size="3" baseType="lpstr">
      <vt:lpstr/>
      <vt:lpstr/>
      <vt:lpstr/>
    </vt:vector>
  </TitlesOfParts>
  <Company>Cancelaria Guvernului</Company>
  <LinksUpToDate>false</LinksUpToDate>
  <CharactersWithSpaces>4922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176.2024.ro</dc:title>
  <dc:creator>lll</dc:creator>
  <cp:lastModifiedBy>Eugenia Cartin</cp:lastModifiedBy>
  <cp:revision>17</cp:revision>
  <cp:lastPrinted>2024-06-05T06:35:00Z</cp:lastPrinted>
  <dcterms:created xsi:type="dcterms:W3CDTF">2024-05-22T10:19:00Z</dcterms:created>
  <dcterms:modified xsi:type="dcterms:W3CDTF">2024-06-05T06:36:00Z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