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3C89B1" w14:textId="4F9F33C4" w:rsidR="004F2126" w:rsidRDefault="004F2126" w:rsidP="004D61B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991C849" w14:textId="58BD6971" w:rsidR="00572CDF" w:rsidRDefault="00572CDF" w:rsidP="004D61B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7582F47B" w14:textId="77777777" w:rsidR="00572CDF" w:rsidRPr="004D61B1" w:rsidRDefault="00572CDF" w:rsidP="004D61B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47B1853" w14:textId="77777777" w:rsidR="004F2126" w:rsidRPr="004D61B1" w:rsidRDefault="004F2126" w:rsidP="004D61B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1611DDD" w14:textId="77777777" w:rsidR="004F2126" w:rsidRPr="004D61B1" w:rsidRDefault="004F2126" w:rsidP="004D61B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5C38ED6" w14:textId="447CFB02" w:rsidR="00DD0F0A" w:rsidRDefault="00DD0F0A" w:rsidP="004D61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9B64E87" w14:textId="77777777" w:rsidR="00D11376" w:rsidRPr="004D61B1" w:rsidRDefault="00D11376" w:rsidP="00D11376">
      <w:pPr>
        <w:tabs>
          <w:tab w:val="left" w:pos="3969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A4B82A2" w14:textId="74997955" w:rsidR="00DD0F0A" w:rsidRDefault="00DD0F0A" w:rsidP="003B7E32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61B1">
        <w:rPr>
          <w:rFonts w:ascii="Times New Roman" w:hAnsi="Times New Roman" w:cs="Times New Roman"/>
          <w:b/>
          <w:sz w:val="28"/>
          <w:szCs w:val="28"/>
        </w:rPr>
        <w:t>L</w:t>
      </w:r>
      <w:r w:rsidR="004D61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61B1">
        <w:rPr>
          <w:rFonts w:ascii="Times New Roman" w:hAnsi="Times New Roman" w:cs="Times New Roman"/>
          <w:b/>
          <w:sz w:val="28"/>
          <w:szCs w:val="28"/>
        </w:rPr>
        <w:t>E</w:t>
      </w:r>
      <w:r w:rsidR="004D61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61B1">
        <w:rPr>
          <w:rFonts w:ascii="Times New Roman" w:hAnsi="Times New Roman" w:cs="Times New Roman"/>
          <w:b/>
          <w:sz w:val="28"/>
          <w:szCs w:val="28"/>
        </w:rPr>
        <w:t>G</w:t>
      </w:r>
      <w:r w:rsidR="004D61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61B1">
        <w:rPr>
          <w:rFonts w:ascii="Times New Roman" w:hAnsi="Times New Roman" w:cs="Times New Roman"/>
          <w:b/>
          <w:sz w:val="28"/>
          <w:szCs w:val="28"/>
        </w:rPr>
        <w:t>E</w:t>
      </w:r>
    </w:p>
    <w:p w14:paraId="3ED0BAA0" w14:textId="77777777" w:rsidR="004D61B1" w:rsidRPr="004D61B1" w:rsidRDefault="004D61B1" w:rsidP="003B7E32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DDF40FD" w14:textId="77777777" w:rsidR="00DD0F0A" w:rsidRPr="004D61B1" w:rsidRDefault="00DD0F0A" w:rsidP="003B7E32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61B1">
        <w:rPr>
          <w:rFonts w:ascii="Times New Roman" w:hAnsi="Times New Roman" w:cs="Times New Roman"/>
          <w:b/>
          <w:sz w:val="28"/>
          <w:szCs w:val="28"/>
        </w:rPr>
        <w:t>privind importul unui autovehicul</w:t>
      </w:r>
    </w:p>
    <w:p w14:paraId="58CD1655" w14:textId="5E7DCD84" w:rsidR="004752AC" w:rsidRDefault="003B7E32" w:rsidP="004D61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421806" wp14:editId="7083D05A">
                <wp:simplePos x="0" y="0"/>
                <wp:positionH relativeFrom="column">
                  <wp:posOffset>1235074</wp:posOffset>
                </wp:positionH>
                <wp:positionV relativeFrom="paragraph">
                  <wp:posOffset>88265</wp:posOffset>
                </wp:positionV>
                <wp:extent cx="258127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812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>
            <w:pict>
              <v:line w14:anchorId="36F8A546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7.25pt,6.95pt" to="300.5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" strokecolor="black [3213]" strokeweight=".5pt">
                <v:stroke joinstyle="miter"/>
              </v:line>
            </w:pict>
          </mc:Fallback>
        </mc:AlternateContent>
      </w:r>
    </w:p>
    <w:p w14:paraId="6A21F203" w14:textId="77777777" w:rsidR="003B7E32" w:rsidRPr="004D61B1" w:rsidRDefault="003B7E32" w:rsidP="004D61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EDE8E59" w14:textId="652EF545" w:rsidR="00DD0F0A" w:rsidRPr="00453F1A" w:rsidRDefault="004752AC" w:rsidP="004D61B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9429D1">
        <w:rPr>
          <w:rFonts w:ascii="Times New Roman" w:hAnsi="Times New Roman" w:cs="Times New Roman"/>
          <w:sz w:val="28"/>
          <w:szCs w:val="28"/>
        </w:rPr>
        <w:t>Parlamentul adopt</w:t>
      </w:r>
      <w:r w:rsidRPr="009429D1">
        <w:rPr>
          <w:rFonts w:ascii="Times New Roman" w:hAnsi="Times New Roman" w:cs="Times New Roman"/>
          <w:sz w:val="28"/>
          <w:szCs w:val="28"/>
          <w:lang w:val="ro-MD"/>
        </w:rPr>
        <w:t xml:space="preserve">ă prezenta lege </w:t>
      </w:r>
      <w:r w:rsidRPr="00453F1A">
        <w:rPr>
          <w:rFonts w:ascii="Times New Roman" w:hAnsi="Times New Roman" w:cs="Times New Roman"/>
          <w:sz w:val="28"/>
          <w:szCs w:val="28"/>
          <w:lang w:val="ro-MD"/>
        </w:rPr>
        <w:t>organică</w:t>
      </w:r>
      <w:r w:rsidR="00BE62C9" w:rsidRPr="00453F1A">
        <w:rPr>
          <w:rFonts w:ascii="Times New Roman" w:hAnsi="Times New Roman" w:cs="Times New Roman"/>
          <w:sz w:val="28"/>
          <w:szCs w:val="28"/>
          <w:lang w:val="ro-MD"/>
        </w:rPr>
        <w:t>.</w:t>
      </w:r>
    </w:p>
    <w:p w14:paraId="4B07D382" w14:textId="77777777" w:rsidR="004752AC" w:rsidRPr="00453F1A" w:rsidRDefault="004752AC" w:rsidP="004D61B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6D0CFA84" w14:textId="126BA6A5" w:rsidR="00BE4CC8" w:rsidRPr="0053300E" w:rsidRDefault="00DD0F0A" w:rsidP="009333A5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30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Art</w:t>
      </w:r>
      <w:r w:rsidR="00CE1101" w:rsidRPr="005330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Pr="005330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9E54A5" w:rsidRPr="005330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</w:t>
      </w:r>
      <w:r w:rsidR="003E4ABA" w:rsidRPr="005330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Pr="0053300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53300E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5330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53300E">
        <w:rPr>
          <w:rFonts w:ascii="Times New Roman" w:hAnsi="Times New Roman" w:cs="Times New Roman"/>
          <w:color w:val="000000" w:themeColor="text1"/>
          <w:sz w:val="28"/>
          <w:szCs w:val="28"/>
        </w:rPr>
        <w:t>Prin derogare de la prevederile Codul</w:t>
      </w:r>
      <w:r w:rsidR="00BE62C9" w:rsidRPr="0053300E">
        <w:rPr>
          <w:rFonts w:ascii="Times New Roman" w:hAnsi="Times New Roman" w:cs="Times New Roman"/>
          <w:color w:val="000000" w:themeColor="text1"/>
          <w:sz w:val="28"/>
          <w:szCs w:val="28"/>
        </w:rPr>
        <w:t>ui</w:t>
      </w:r>
      <w:r w:rsidRPr="005330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vamal al Republicii Moldova nr. 1149</w:t>
      </w:r>
      <w:r w:rsidR="00BE62C9" w:rsidRPr="0053300E">
        <w:rPr>
          <w:rFonts w:ascii="Times New Roman" w:hAnsi="Times New Roman" w:cs="Times New Roman"/>
          <w:color w:val="000000" w:themeColor="text1"/>
          <w:sz w:val="28"/>
          <w:szCs w:val="28"/>
        </w:rPr>
        <w:t>/</w:t>
      </w:r>
      <w:r w:rsidR="00275F96" w:rsidRPr="005330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2000, </w:t>
      </w:r>
      <w:r w:rsidR="002A4A64" w:rsidRPr="005330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ale </w:t>
      </w:r>
      <w:r w:rsidR="00275F96" w:rsidRPr="005330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Codului </w:t>
      </w:r>
      <w:r w:rsidR="00BE62C9" w:rsidRPr="0053300E">
        <w:rPr>
          <w:rFonts w:ascii="Times New Roman" w:hAnsi="Times New Roman" w:cs="Times New Roman"/>
          <w:color w:val="000000" w:themeColor="text1"/>
          <w:sz w:val="28"/>
          <w:szCs w:val="28"/>
        </w:rPr>
        <w:t>f</w:t>
      </w:r>
      <w:r w:rsidR="00275F96" w:rsidRPr="0053300E">
        <w:rPr>
          <w:rFonts w:ascii="Times New Roman" w:hAnsi="Times New Roman" w:cs="Times New Roman"/>
          <w:color w:val="000000" w:themeColor="text1"/>
          <w:sz w:val="28"/>
          <w:szCs w:val="28"/>
        </w:rPr>
        <w:t>iscal nr. 1163</w:t>
      </w:r>
      <w:r w:rsidR="00BE62C9" w:rsidRPr="0053300E">
        <w:rPr>
          <w:rFonts w:ascii="Times New Roman" w:hAnsi="Times New Roman" w:cs="Times New Roman"/>
          <w:color w:val="000000" w:themeColor="text1"/>
          <w:sz w:val="28"/>
          <w:szCs w:val="28"/>
        </w:rPr>
        <w:t>/</w:t>
      </w:r>
      <w:r w:rsidR="00275F96" w:rsidRPr="005330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1997, </w:t>
      </w:r>
      <w:r w:rsidR="00014BD8" w:rsidRPr="005330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ale Legii nr. 1380/1997 cu privire la tariful vamal și ale Legii nr. 172/2014 privind aprobarea Nomenclaturii combinate a mărfurilor, </w:t>
      </w:r>
      <w:r w:rsidR="00275F96" w:rsidRPr="005330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se permite, cu titlu de excepție, Primăriei </w:t>
      </w:r>
      <w:r w:rsidR="00315AE2" w:rsidRPr="005330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satului </w:t>
      </w:r>
      <w:r w:rsidR="00275F96" w:rsidRPr="0053300E">
        <w:rPr>
          <w:rFonts w:ascii="Times New Roman" w:hAnsi="Times New Roman" w:cs="Times New Roman"/>
          <w:color w:val="000000" w:themeColor="text1"/>
          <w:sz w:val="28"/>
          <w:szCs w:val="28"/>
        </w:rPr>
        <w:t>Slobozia Mare, r</w:t>
      </w:r>
      <w:r w:rsidR="002A4A64" w:rsidRPr="0053300E">
        <w:rPr>
          <w:rFonts w:ascii="Times New Roman" w:hAnsi="Times New Roman" w:cs="Times New Roman"/>
          <w:color w:val="000000" w:themeColor="text1"/>
          <w:sz w:val="28"/>
          <w:szCs w:val="28"/>
        </w:rPr>
        <w:t>aionu</w:t>
      </w:r>
      <w:r w:rsidR="00275F96" w:rsidRPr="005330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l Cahul, introducerea în țară și plasarea sub regim vamal de import a unui </w:t>
      </w:r>
      <w:r w:rsidR="00BE62C9" w:rsidRPr="0053300E">
        <w:rPr>
          <w:rFonts w:ascii="Times New Roman" w:hAnsi="Times New Roman" w:cs="Times New Roman"/>
          <w:color w:val="000000" w:themeColor="text1"/>
          <w:sz w:val="28"/>
          <w:szCs w:val="28"/>
        </w:rPr>
        <w:t>autovehicul</w:t>
      </w:r>
      <w:r w:rsidR="002144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marca Ford</w:t>
      </w:r>
      <w:r w:rsidR="00275F96" w:rsidRPr="005330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model Transit, </w:t>
      </w:r>
      <w:r w:rsidR="004C5CE0" w:rsidRPr="005330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cu </w:t>
      </w:r>
      <w:r w:rsidR="00275F96" w:rsidRPr="005330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numărul </w:t>
      </w:r>
      <w:r w:rsidR="00BE62C9" w:rsidRPr="005330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de identificare </w:t>
      </w:r>
      <w:r w:rsidR="00275F96" w:rsidRPr="005330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WFOPXXBDFP3Y06843, anul </w:t>
      </w:r>
      <w:r w:rsidR="004C5CE0" w:rsidRPr="005330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de </w:t>
      </w:r>
      <w:r w:rsidR="00275F96" w:rsidRPr="0053300E">
        <w:rPr>
          <w:rFonts w:ascii="Times New Roman" w:hAnsi="Times New Roman" w:cs="Times New Roman"/>
          <w:color w:val="000000" w:themeColor="text1"/>
          <w:sz w:val="28"/>
          <w:szCs w:val="28"/>
        </w:rPr>
        <w:t>fabric</w:t>
      </w:r>
      <w:r w:rsidR="004C5CE0" w:rsidRPr="0053300E">
        <w:rPr>
          <w:rFonts w:ascii="Times New Roman" w:hAnsi="Times New Roman" w:cs="Times New Roman"/>
          <w:color w:val="000000" w:themeColor="text1"/>
          <w:sz w:val="28"/>
          <w:szCs w:val="28"/>
        </w:rPr>
        <w:t>ație</w:t>
      </w:r>
      <w:r w:rsidR="00275F96" w:rsidRPr="005330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2003, </w:t>
      </w:r>
      <w:r w:rsidR="00EA0C27" w:rsidRPr="005330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clasificat la poziția tarifară 8703, </w:t>
      </w:r>
      <w:r w:rsidR="00275F96" w:rsidRPr="005330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cu scutirea de </w:t>
      </w:r>
      <w:r w:rsidR="00BA6950" w:rsidRPr="005330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la </w:t>
      </w:r>
      <w:r w:rsidR="00275F96" w:rsidRPr="0053300E">
        <w:rPr>
          <w:rFonts w:ascii="Times New Roman" w:hAnsi="Times New Roman" w:cs="Times New Roman"/>
          <w:color w:val="000000" w:themeColor="text1"/>
          <w:sz w:val="28"/>
          <w:szCs w:val="28"/>
        </w:rPr>
        <w:t>plata drepturilor de import</w:t>
      </w:r>
      <w:r w:rsidR="00A25464" w:rsidRPr="005330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și </w:t>
      </w:r>
      <w:r w:rsidR="00275F96" w:rsidRPr="0053300E">
        <w:rPr>
          <w:rFonts w:ascii="Times New Roman" w:hAnsi="Times New Roman" w:cs="Times New Roman"/>
          <w:color w:val="000000" w:themeColor="text1"/>
          <w:sz w:val="28"/>
          <w:szCs w:val="28"/>
        </w:rPr>
        <w:t>fără drept de înstrăinare.</w:t>
      </w:r>
    </w:p>
    <w:p w14:paraId="064A00A4" w14:textId="4E534F10" w:rsidR="00275F96" w:rsidRPr="0053300E" w:rsidRDefault="00275F96" w:rsidP="003B7E32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30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600741F5" w14:textId="3CC1A583" w:rsidR="009B2AC5" w:rsidRPr="0053300E" w:rsidRDefault="00275F96" w:rsidP="004D61B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30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Art. </w:t>
      </w:r>
      <w:r w:rsidR="00701378" w:rsidRPr="005330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</w:t>
      </w:r>
      <w:r w:rsidR="003E4ABA" w:rsidRPr="005330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Pr="0053300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53300E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5330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5330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Prin derogare </w:t>
      </w:r>
      <w:r w:rsidR="002A4A64" w:rsidRPr="005330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de </w:t>
      </w:r>
      <w:r w:rsidRPr="005330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la </w:t>
      </w:r>
      <w:r w:rsidR="00A541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prevederile </w:t>
      </w:r>
      <w:r w:rsidRPr="0053300E">
        <w:rPr>
          <w:rFonts w:ascii="Times New Roman" w:hAnsi="Times New Roman" w:cs="Times New Roman"/>
          <w:color w:val="000000" w:themeColor="text1"/>
          <w:sz w:val="28"/>
          <w:szCs w:val="28"/>
        </w:rPr>
        <w:t>art. 56 alin</w:t>
      </w:r>
      <w:r w:rsidR="002A4A64" w:rsidRPr="0053300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5330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(2) </w:t>
      </w:r>
      <w:r w:rsidR="002A4A64" w:rsidRPr="0053300E">
        <w:rPr>
          <w:rFonts w:ascii="Times New Roman" w:hAnsi="Times New Roman" w:cs="Times New Roman"/>
          <w:color w:val="000000" w:themeColor="text1"/>
          <w:sz w:val="28"/>
          <w:szCs w:val="28"/>
        </w:rPr>
        <w:t>din</w:t>
      </w:r>
      <w:r w:rsidRPr="005330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Leg</w:t>
      </w:r>
      <w:r w:rsidR="002A4A64" w:rsidRPr="0053300E">
        <w:rPr>
          <w:rFonts w:ascii="Times New Roman" w:hAnsi="Times New Roman" w:cs="Times New Roman"/>
          <w:color w:val="000000" w:themeColor="text1"/>
          <w:sz w:val="28"/>
          <w:szCs w:val="28"/>
        </w:rPr>
        <w:t>ea</w:t>
      </w:r>
      <w:r w:rsidRPr="005330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A4A64" w:rsidRPr="0053300E">
        <w:rPr>
          <w:rFonts w:ascii="Times New Roman" w:hAnsi="Times New Roman" w:cs="Times New Roman"/>
          <w:color w:val="000000" w:themeColor="text1"/>
          <w:sz w:val="28"/>
          <w:szCs w:val="28"/>
        </w:rPr>
        <w:t>nr.</w:t>
      </w:r>
      <w:r w:rsidR="00A5414B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2A4A64" w:rsidRPr="005330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100/2017 </w:t>
      </w:r>
      <w:r w:rsidRPr="0053300E">
        <w:rPr>
          <w:rFonts w:ascii="Times New Roman" w:hAnsi="Times New Roman" w:cs="Times New Roman"/>
          <w:color w:val="000000" w:themeColor="text1"/>
          <w:sz w:val="28"/>
          <w:szCs w:val="28"/>
        </w:rPr>
        <w:t>cu privire la actele normative, prezenta lege intră în vigoare la data publicării</w:t>
      </w:r>
      <w:r w:rsidR="002A4A64" w:rsidRPr="005330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în Monitorul Oficial al Republicii Moldova</w:t>
      </w:r>
      <w:r w:rsidRPr="0053300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9B2AC5" w:rsidRPr="005330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117A3E8E" w14:textId="0BDD06E8" w:rsidR="009B2AC5" w:rsidRDefault="009B2AC5" w:rsidP="004D61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39185C4" w14:textId="77777777" w:rsidR="003B7E32" w:rsidRDefault="003B7E32" w:rsidP="004D61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9BE8C4E" w14:textId="0F63D432" w:rsidR="009B2AC5" w:rsidRPr="004D61B1" w:rsidRDefault="009B2AC5" w:rsidP="003B7E32">
      <w:pPr>
        <w:spacing w:after="0" w:line="240" w:lineRule="auto"/>
        <w:ind w:left="-127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61B1">
        <w:rPr>
          <w:rFonts w:ascii="Times New Roman" w:hAnsi="Times New Roman" w:cs="Times New Roman"/>
          <w:b/>
          <w:sz w:val="28"/>
          <w:szCs w:val="28"/>
        </w:rPr>
        <w:t xml:space="preserve">PREȘEDINTELE </w:t>
      </w:r>
      <w:r w:rsidR="009333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61B1">
        <w:rPr>
          <w:rFonts w:ascii="Times New Roman" w:hAnsi="Times New Roman" w:cs="Times New Roman"/>
          <w:b/>
          <w:sz w:val="28"/>
          <w:szCs w:val="28"/>
        </w:rPr>
        <w:t>PARLAMENTULUI</w:t>
      </w:r>
    </w:p>
    <w:p w14:paraId="3E194116" w14:textId="6F5E7873" w:rsidR="009B2AC5" w:rsidRDefault="009B2AC5" w:rsidP="004D61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63FD63B" w14:textId="2A0A520D" w:rsidR="00550ECD" w:rsidRDefault="00550ECD" w:rsidP="004D61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8FA9489" w14:textId="70214779" w:rsidR="00550ECD" w:rsidRDefault="00550ECD" w:rsidP="004D61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7BFE8E3" w14:textId="77777777" w:rsidR="00550ECD" w:rsidRPr="004D61B1" w:rsidRDefault="00550ECD" w:rsidP="004D61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873231C" w14:textId="7512B508" w:rsidR="00572CDF" w:rsidRPr="00572CDF" w:rsidRDefault="00275F96" w:rsidP="00BD3F25">
      <w:pPr>
        <w:tabs>
          <w:tab w:val="left" w:pos="3969"/>
          <w:tab w:val="left" w:pos="425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D61B1">
        <w:rPr>
          <w:rFonts w:ascii="Times New Roman" w:hAnsi="Times New Roman" w:cs="Times New Roman"/>
          <w:sz w:val="28"/>
          <w:szCs w:val="28"/>
        </w:rPr>
        <w:t xml:space="preserve"> </w:t>
      </w:r>
      <w:r w:rsidR="00DD0F0A" w:rsidRPr="004D61B1">
        <w:rPr>
          <w:rFonts w:ascii="Times New Roman" w:hAnsi="Times New Roman" w:cs="Times New Roman"/>
          <w:sz w:val="28"/>
          <w:szCs w:val="28"/>
        </w:rPr>
        <w:t xml:space="preserve"> </w:t>
      </w:r>
      <w:r w:rsidR="00572CDF" w:rsidRPr="00572CDF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</w:t>
      </w:r>
      <w:r w:rsidR="00550ECD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="00572CDF" w:rsidRPr="00572CD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9E269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572CDF" w:rsidRPr="00572CDF">
        <w:rPr>
          <w:rFonts w:ascii="Times New Roman" w:eastAsia="Times New Roman" w:hAnsi="Times New Roman" w:cs="Times New Roman"/>
          <w:b/>
          <w:sz w:val="28"/>
          <w:szCs w:val="28"/>
        </w:rPr>
        <w:t>IGOR  GROSU</w:t>
      </w:r>
    </w:p>
    <w:p w14:paraId="4416942E" w14:textId="77777777" w:rsidR="00572CDF" w:rsidRPr="00572CDF" w:rsidRDefault="00572CDF" w:rsidP="00572CDF">
      <w:p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13F8C97" w14:textId="77777777" w:rsidR="00572CDF" w:rsidRPr="00572CDF" w:rsidRDefault="00572CDF" w:rsidP="00572CDF">
      <w:p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E015B90" w14:textId="77777777" w:rsidR="00572CDF" w:rsidRPr="00572CDF" w:rsidRDefault="00572CDF" w:rsidP="00572CDF">
      <w:p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52293EE" w14:textId="77777777" w:rsidR="00572CDF" w:rsidRPr="00572CDF" w:rsidRDefault="00572CDF" w:rsidP="00572C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A91EB99" w14:textId="43D88D11" w:rsidR="00572CDF" w:rsidRPr="00572CDF" w:rsidRDefault="00572CDF" w:rsidP="00572CDF">
      <w:pPr>
        <w:tabs>
          <w:tab w:val="left" w:pos="3969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72CDF">
        <w:rPr>
          <w:rFonts w:ascii="Times New Roman" w:eastAsia="Times New Roman" w:hAnsi="Times New Roman" w:cs="Times New Roman"/>
          <w:b/>
          <w:sz w:val="28"/>
          <w:szCs w:val="28"/>
        </w:rPr>
        <w:t xml:space="preserve">Chișinău,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10</w:t>
      </w:r>
      <w:r w:rsidRPr="00572CDF">
        <w:rPr>
          <w:rFonts w:ascii="Times New Roman" w:eastAsia="Times New Roman" w:hAnsi="Times New Roman" w:cs="Times New Roman"/>
          <w:b/>
          <w:sz w:val="28"/>
          <w:szCs w:val="28"/>
        </w:rPr>
        <w:t xml:space="preserve"> februarie 2022.</w:t>
      </w:r>
    </w:p>
    <w:p w14:paraId="57074E1C" w14:textId="338EDDA0" w:rsidR="009B2AC5" w:rsidRPr="00550ECD" w:rsidRDefault="00572CDF" w:rsidP="00550ECD">
      <w:pPr>
        <w:tabs>
          <w:tab w:val="left" w:pos="3969"/>
          <w:tab w:val="left" w:pos="6386"/>
        </w:tabs>
        <w:spacing w:after="0" w:line="240" w:lineRule="auto"/>
        <w:ind w:left="0"/>
        <w:jc w:val="both"/>
        <w:rPr>
          <w:rFonts w:asciiTheme="majorBidi" w:eastAsia="Times New Roman" w:hAnsiTheme="majorBidi" w:cstheme="majorBidi"/>
          <w:sz w:val="28"/>
          <w:szCs w:val="28"/>
          <w:lang w:eastAsia="ru-RU"/>
        </w:rPr>
      </w:pPr>
      <w:r w:rsidRPr="00572CDF">
        <w:rPr>
          <w:rFonts w:ascii="Times New Roman" w:eastAsia="Times New Roman" w:hAnsi="Times New Roman" w:cs="Times New Roman"/>
          <w:b/>
          <w:sz w:val="28"/>
          <w:szCs w:val="28"/>
        </w:rPr>
        <w:t xml:space="preserve">Nr.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28</w:t>
      </w:r>
      <w:r w:rsidRPr="00572CDF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14:paraId="4E4C64C8" w14:textId="77777777" w:rsidR="009B2AC5" w:rsidRPr="004D61B1" w:rsidRDefault="009B2AC5" w:rsidP="004D61B1">
      <w:pPr>
        <w:tabs>
          <w:tab w:val="left" w:pos="783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3C339FA" w14:textId="77777777" w:rsidR="009B2AC5" w:rsidRPr="004D61B1" w:rsidRDefault="009B2AC5" w:rsidP="004D61B1">
      <w:pPr>
        <w:tabs>
          <w:tab w:val="left" w:pos="783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B2AC5" w:rsidRPr="004D61B1" w:rsidSect="004D61B1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2BE808" w14:textId="77777777" w:rsidR="00066F13" w:rsidRDefault="00066F13" w:rsidP="004752AC">
      <w:pPr>
        <w:spacing w:after="0" w:line="240" w:lineRule="auto"/>
      </w:pPr>
      <w:r>
        <w:separator/>
      </w:r>
    </w:p>
  </w:endnote>
  <w:endnote w:type="continuationSeparator" w:id="0">
    <w:p w14:paraId="5903E99F" w14:textId="77777777" w:rsidR="00066F13" w:rsidRDefault="00066F13" w:rsidP="004752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AA7875" w14:textId="77777777" w:rsidR="00066F13" w:rsidRDefault="00066F13" w:rsidP="004752AC">
      <w:pPr>
        <w:spacing w:after="0" w:line="240" w:lineRule="auto"/>
      </w:pPr>
      <w:r>
        <w:separator/>
      </w:r>
    </w:p>
  </w:footnote>
  <w:footnote w:type="continuationSeparator" w:id="0">
    <w:p w14:paraId="64D4C00E" w14:textId="77777777" w:rsidR="00066F13" w:rsidRDefault="00066F13" w:rsidP="004752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03C0FC8"/>
    <w:multiLevelType w:val="hybridMultilevel"/>
    <w:tmpl w:val="46045802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3B5ACF"/>
    <w:multiLevelType w:val="hybridMultilevel"/>
    <w:tmpl w:val="8E6EAD88"/>
    <w:lvl w:ilvl="0" w:tplc="52D65656">
      <w:start w:val="1"/>
      <w:numFmt w:val="decimal"/>
      <w:lvlText w:val="(%1)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F0A"/>
    <w:rsid w:val="000012DD"/>
    <w:rsid w:val="00014BD8"/>
    <w:rsid w:val="00023A7A"/>
    <w:rsid w:val="00066F13"/>
    <w:rsid w:val="000930D9"/>
    <w:rsid w:val="000B2F01"/>
    <w:rsid w:val="00114768"/>
    <w:rsid w:val="00144CA2"/>
    <w:rsid w:val="001706A8"/>
    <w:rsid w:val="00214452"/>
    <w:rsid w:val="00244901"/>
    <w:rsid w:val="002556AA"/>
    <w:rsid w:val="00275F96"/>
    <w:rsid w:val="002A4A64"/>
    <w:rsid w:val="002D10A3"/>
    <w:rsid w:val="002F510F"/>
    <w:rsid w:val="00315AE2"/>
    <w:rsid w:val="00325467"/>
    <w:rsid w:val="003346B5"/>
    <w:rsid w:val="00340FB6"/>
    <w:rsid w:val="00346978"/>
    <w:rsid w:val="00385802"/>
    <w:rsid w:val="003B7E32"/>
    <w:rsid w:val="003E4ABA"/>
    <w:rsid w:val="0043220E"/>
    <w:rsid w:val="00453F1A"/>
    <w:rsid w:val="004752AC"/>
    <w:rsid w:val="004A6633"/>
    <w:rsid w:val="004C5CE0"/>
    <w:rsid w:val="004D61B1"/>
    <w:rsid w:val="004F2126"/>
    <w:rsid w:val="00530064"/>
    <w:rsid w:val="0053300E"/>
    <w:rsid w:val="00550ECD"/>
    <w:rsid w:val="00572CDF"/>
    <w:rsid w:val="0058708F"/>
    <w:rsid w:val="00611CF7"/>
    <w:rsid w:val="0065724E"/>
    <w:rsid w:val="006624C6"/>
    <w:rsid w:val="00693F14"/>
    <w:rsid w:val="00701378"/>
    <w:rsid w:val="007F140C"/>
    <w:rsid w:val="00873A74"/>
    <w:rsid w:val="008B2A88"/>
    <w:rsid w:val="009333A5"/>
    <w:rsid w:val="009429D1"/>
    <w:rsid w:val="0095633C"/>
    <w:rsid w:val="00990A86"/>
    <w:rsid w:val="009B2AC5"/>
    <w:rsid w:val="009D1458"/>
    <w:rsid w:val="009E2692"/>
    <w:rsid w:val="009E54A5"/>
    <w:rsid w:val="00A106D4"/>
    <w:rsid w:val="00A11230"/>
    <w:rsid w:val="00A17E06"/>
    <w:rsid w:val="00A25464"/>
    <w:rsid w:val="00A5414B"/>
    <w:rsid w:val="00A9251F"/>
    <w:rsid w:val="00AB6E8E"/>
    <w:rsid w:val="00B80E22"/>
    <w:rsid w:val="00BA6950"/>
    <w:rsid w:val="00BC3F29"/>
    <w:rsid w:val="00BC4773"/>
    <w:rsid w:val="00BD3F25"/>
    <w:rsid w:val="00BE4CC8"/>
    <w:rsid w:val="00BE62C9"/>
    <w:rsid w:val="00BF2B5A"/>
    <w:rsid w:val="00C222CF"/>
    <w:rsid w:val="00CC57E0"/>
    <w:rsid w:val="00CE1101"/>
    <w:rsid w:val="00D11376"/>
    <w:rsid w:val="00D651A1"/>
    <w:rsid w:val="00D95C6C"/>
    <w:rsid w:val="00DB057A"/>
    <w:rsid w:val="00DD0F0A"/>
    <w:rsid w:val="00E02B6D"/>
    <w:rsid w:val="00E53C74"/>
    <w:rsid w:val="00EA0C27"/>
    <w:rsid w:val="00EB09D8"/>
    <w:rsid w:val="00ED2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EE3BA"/>
  <w15:chartTrackingRefBased/>
  <w15:docId w15:val="{95B0A5BF-28AB-41B9-A546-C25828601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DD0F0A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0F0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C57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57E0"/>
    <w:rPr>
      <w:rFonts w:ascii="Segoe UI" w:hAnsi="Segoe UI" w:cs="Segoe UI"/>
      <w:sz w:val="18"/>
      <w:szCs w:val="18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4752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52AC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4752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52AC"/>
    <w:rPr>
      <w:rFonts w:ascii="Georgia" w:hAnsi="Georgia"/>
      <w:sz w:val="24"/>
      <w:szCs w:val="24"/>
      <w:lang w:val="ro-RO"/>
    </w:rPr>
  </w:style>
  <w:style w:type="paragraph" w:styleId="Revision">
    <w:name w:val="Revision"/>
    <w:hidden/>
    <w:uiPriority w:val="99"/>
    <w:semiHidden/>
    <w:rsid w:val="00CE1101"/>
    <w:pPr>
      <w:spacing w:after="0" w:line="240" w:lineRule="auto"/>
    </w:pPr>
    <w:rPr>
      <w:rFonts w:ascii="Georgia" w:hAnsi="Georgia"/>
      <w:sz w:val="24"/>
      <w:szCs w:val="24"/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ED2B2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D2B2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D2B2F"/>
    <w:rPr>
      <w:rFonts w:ascii="Georgia" w:hAnsi="Georgia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2B2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D2B2F"/>
    <w:rPr>
      <w:rFonts w:ascii="Georgia" w:hAnsi="Georgia"/>
      <w:b/>
      <w:bCs/>
      <w:sz w:val="20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23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F92FA0-B9AE-4601-A14D-DC23A03153E1}"/>
</file>

<file path=customXml/itemProps2.xml><?xml version="1.0" encoding="utf-8"?>
<ds:datastoreItem xmlns:ds="http://schemas.openxmlformats.org/officeDocument/2006/customXml" ds:itemID="{CDCB5CDA-17A9-4023-B245-3172AE6F4CA8}"/>
</file>

<file path=customXml/itemProps3.xml><?xml version="1.0" encoding="utf-8"?>
<ds:datastoreItem xmlns:ds="http://schemas.openxmlformats.org/officeDocument/2006/customXml" ds:itemID="{5B76C8FE-F664-4B74-9725-9D11A2089A4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154</Words>
  <Characters>899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384.2021.ro</vt:lpstr>
      <vt:lpstr>384.2021.ro</vt:lpstr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</dc:title>
  <dc:subject/>
  <dc:creator>Ion Groza</dc:creator>
  <cp:keywords/>
  <dc:description/>
  <cp:lastModifiedBy>Olimpiada Moraru</cp:lastModifiedBy>
  <cp:revision>7</cp:revision>
  <cp:lastPrinted>2021-12-07T10:47:00Z</cp:lastPrinted>
  <dcterms:created xsi:type="dcterms:W3CDTF">2022-02-01T11:42:00Z</dcterms:created>
  <dcterms:modified xsi:type="dcterms:W3CDTF">2022-02-10T11:44:00Z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