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7565B" w:rsidRDefault="00730FEE" w:rsidP="00E25218">
      <w:pPr>
        <w:rPr>
          <w:rStyle w:val="Accentuat"/>
        </w:rPr>
      </w:pPr>
      <w:bookmarkStart w:id="0" w:name="_GoBack"/>
      <w:bookmarkEnd w:id="0"/>
    </w:p>
    <w:p w14:paraId="5FAAC38C" w14:textId="77777777" w:rsidR="00DF4B26" w:rsidRDefault="00DF4B26" w:rsidP="00E25218">
      <w:pPr>
        <w:ind w:firstLine="0"/>
        <w:jc w:val="center"/>
        <w:rPr>
          <w:b/>
          <w:sz w:val="28"/>
          <w:szCs w:val="28"/>
          <w:lang w:val="ro-RO"/>
        </w:rPr>
      </w:pPr>
      <w:r>
        <w:rPr>
          <w:b/>
          <w:sz w:val="28"/>
          <w:szCs w:val="28"/>
          <w:lang w:val="ro-RO"/>
        </w:rPr>
        <w:t>C</w:t>
      </w:r>
      <w:r w:rsidRPr="00DF4B26">
        <w:rPr>
          <w:b/>
          <w:sz w:val="28"/>
          <w:szCs w:val="28"/>
          <w:lang w:val="ro-RO"/>
        </w:rPr>
        <w:t>u privire la aprobarea proiectului de lege pentru modificarea articolului 1 din Legea nr.</w:t>
      </w:r>
      <w:r>
        <w:rPr>
          <w:b/>
          <w:sz w:val="28"/>
          <w:szCs w:val="28"/>
          <w:lang w:val="ro-RO"/>
        </w:rPr>
        <w:t> </w:t>
      </w:r>
      <w:r w:rsidRPr="00DF4B26">
        <w:rPr>
          <w:b/>
          <w:sz w:val="28"/>
          <w:szCs w:val="28"/>
          <w:lang w:val="ro-RO"/>
        </w:rPr>
        <w:t>8/2022 privind atragerea împrumutului de stat extern din partea Fondului Monetar</w:t>
      </w:r>
      <w:r>
        <w:rPr>
          <w:b/>
          <w:sz w:val="28"/>
          <w:szCs w:val="28"/>
          <w:lang w:val="ro-RO"/>
        </w:rPr>
        <w:t xml:space="preserve"> Internațional prin intermediul</w:t>
      </w:r>
    </w:p>
    <w:p w14:paraId="1E64475A" w14:textId="351CB657" w:rsidR="00DF4B26" w:rsidRDefault="00DF4B26" w:rsidP="00E25218">
      <w:pPr>
        <w:ind w:firstLine="0"/>
        <w:jc w:val="center"/>
        <w:rPr>
          <w:b/>
          <w:sz w:val="28"/>
          <w:szCs w:val="28"/>
          <w:lang w:val="ro-RO"/>
        </w:rPr>
      </w:pPr>
      <w:r w:rsidRPr="00DF4B26">
        <w:rPr>
          <w:b/>
          <w:sz w:val="28"/>
          <w:szCs w:val="28"/>
          <w:lang w:val="ro-RO"/>
        </w:rPr>
        <w:t>mecanismului extins de creditare (ECF)</w:t>
      </w:r>
    </w:p>
    <w:p w14:paraId="7D46FA4B" w14:textId="0812025E"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15E1AA1F" w:rsidR="00730FEE" w:rsidRDefault="00DF4B26" w:rsidP="00E25218">
      <w:pPr>
        <w:rPr>
          <w:rFonts w:asciiTheme="majorBidi" w:hAnsiTheme="majorBidi" w:cstheme="majorBidi"/>
          <w:sz w:val="28"/>
          <w:szCs w:val="28"/>
          <w:lang w:val="ro-RO" w:eastAsia="ro-RO"/>
        </w:rPr>
      </w:pPr>
      <w:r w:rsidRPr="00DF4B26">
        <w:rPr>
          <w:sz w:val="28"/>
          <w:szCs w:val="28"/>
          <w:lang w:val="ro-RO"/>
        </w:rPr>
        <w:t>Se aprobă şi se prezintă Parlamentului spre examinare proiectul de lege pentru modificarea articolului 1 din Legea nr. 8/2022 privind atragerea împrumutului de stat extern din partea Fondului Monetar Internațional prin intermediul mecanismului extins de creditare (ECF).</w:t>
      </w:r>
    </w:p>
    <w:p w14:paraId="0DE97ECD" w14:textId="77777777" w:rsidR="00730FEE" w:rsidRDefault="00730FEE" w:rsidP="00E25218">
      <w:pPr>
        <w:rPr>
          <w:rFonts w:asciiTheme="majorBidi" w:hAnsiTheme="majorBidi" w:cstheme="majorBidi"/>
          <w:sz w:val="28"/>
          <w:szCs w:val="28"/>
          <w:lang w:val="ro-RO" w:eastAsia="ro-RO"/>
        </w:rPr>
      </w:pPr>
    </w:p>
    <w:p w14:paraId="298BF156" w14:textId="77777777" w:rsidR="00DF4B26" w:rsidRDefault="00DF4B26" w:rsidP="00E25218">
      <w:pPr>
        <w:rPr>
          <w:rFonts w:asciiTheme="majorBidi" w:hAnsiTheme="majorBidi" w:cstheme="majorBidi"/>
          <w:sz w:val="28"/>
          <w:szCs w:val="28"/>
          <w:lang w:val="ro-RO" w:eastAsia="ro-RO"/>
        </w:rPr>
      </w:pPr>
    </w:p>
    <w:p w14:paraId="78B63FE3" w14:textId="77777777" w:rsidR="00DF4B26" w:rsidRPr="00FA194B" w:rsidRDefault="00DF4B26"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03423567" w14:textId="0D4822AF" w:rsidR="00DF7E3E" w:rsidRDefault="00DF7E3E" w:rsidP="007A2971">
      <w:pPr>
        <w:rPr>
          <w:rFonts w:asciiTheme="majorBidi" w:hAnsiTheme="majorBidi" w:cstheme="majorBidi"/>
          <w:sz w:val="28"/>
          <w:szCs w:val="28"/>
          <w:lang w:val="ro-RO" w:eastAsia="ru-RU"/>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3647BCC" w14:textId="4AE8F73B" w:rsidR="00DF4B26" w:rsidRDefault="00DF4B26"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6617A6F" w14:textId="77777777" w:rsidR="00965406" w:rsidRDefault="00965406" w:rsidP="00965406">
      <w:pPr>
        <w:rPr>
          <w:rFonts w:asciiTheme="majorBidi" w:hAnsiTheme="majorBidi" w:cstheme="majorBidi"/>
          <w:sz w:val="28"/>
          <w:szCs w:val="28"/>
          <w:lang w:val="ro-RO" w:eastAsia="ru-RU"/>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38EAE378" w:rsidR="00DF4B26" w:rsidRDefault="00DF4B26"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B77BC0D" w14:textId="5005CB89" w:rsidR="00DF4B26" w:rsidRPr="00DF4B26" w:rsidRDefault="00DF4B26" w:rsidP="00DF4B26">
      <w:pPr>
        <w:tabs>
          <w:tab w:val="left" w:pos="6386"/>
        </w:tabs>
        <w:jc w:val="right"/>
        <w:rPr>
          <w:rFonts w:asciiTheme="majorBidi" w:hAnsiTheme="majorBidi" w:cstheme="majorBidi"/>
          <w:i/>
          <w:sz w:val="28"/>
          <w:szCs w:val="28"/>
          <w:lang w:val="ro-RO" w:eastAsia="ru-RU"/>
        </w:rPr>
      </w:pPr>
      <w:r w:rsidRPr="00DF4B26">
        <w:rPr>
          <w:rFonts w:asciiTheme="majorBidi" w:hAnsiTheme="majorBidi" w:cstheme="majorBidi"/>
          <w:i/>
          <w:sz w:val="28"/>
          <w:szCs w:val="28"/>
          <w:lang w:val="ro-RO" w:eastAsia="ru-RU"/>
        </w:rPr>
        <w:lastRenderedPageBreak/>
        <w:t>Proiect</w:t>
      </w:r>
    </w:p>
    <w:p w14:paraId="3B762A52" w14:textId="77777777" w:rsidR="00DF4B26" w:rsidRDefault="00DF4B26" w:rsidP="00DF4B26">
      <w:pPr>
        <w:tabs>
          <w:tab w:val="left" w:pos="6386"/>
        </w:tabs>
        <w:rPr>
          <w:rFonts w:asciiTheme="majorBidi" w:hAnsiTheme="majorBidi" w:cstheme="majorBidi"/>
          <w:sz w:val="28"/>
          <w:szCs w:val="28"/>
          <w:lang w:val="ro-RO" w:eastAsia="ru-RU"/>
        </w:rPr>
      </w:pPr>
    </w:p>
    <w:p w14:paraId="66243847" w14:textId="77777777" w:rsidR="00DF4B26" w:rsidRPr="00DF4B26" w:rsidRDefault="00DF4B26" w:rsidP="00DF4B26">
      <w:pPr>
        <w:tabs>
          <w:tab w:val="left" w:pos="6386"/>
        </w:tabs>
        <w:ind w:firstLine="0"/>
        <w:jc w:val="center"/>
        <w:rPr>
          <w:rFonts w:asciiTheme="majorBidi" w:hAnsiTheme="majorBidi" w:cstheme="majorBidi"/>
          <w:b/>
          <w:sz w:val="28"/>
          <w:szCs w:val="28"/>
          <w:lang w:val="ro-RO" w:eastAsia="ru-RU"/>
        </w:rPr>
      </w:pPr>
      <w:r w:rsidRPr="00DF4B26">
        <w:rPr>
          <w:rFonts w:asciiTheme="majorBidi" w:hAnsiTheme="majorBidi" w:cstheme="majorBidi"/>
          <w:b/>
          <w:sz w:val="28"/>
          <w:szCs w:val="28"/>
          <w:lang w:val="ro-RO" w:eastAsia="ru-RU"/>
        </w:rPr>
        <w:t>PARLAMENTUL REPUBLICII MOLDOVA</w:t>
      </w:r>
    </w:p>
    <w:p w14:paraId="168FF04F" w14:textId="77777777" w:rsidR="00DF4B26" w:rsidRPr="00DF4B26" w:rsidRDefault="00DF4B26" w:rsidP="00DF4B26">
      <w:pPr>
        <w:tabs>
          <w:tab w:val="left" w:pos="6386"/>
        </w:tabs>
        <w:rPr>
          <w:rFonts w:asciiTheme="majorBidi" w:hAnsiTheme="majorBidi" w:cstheme="majorBidi"/>
          <w:sz w:val="28"/>
          <w:szCs w:val="28"/>
          <w:lang w:val="ro-RO" w:eastAsia="ru-RU"/>
        </w:rPr>
      </w:pPr>
    </w:p>
    <w:p w14:paraId="2B02CB7C" w14:textId="77777777" w:rsidR="00DF4B26" w:rsidRPr="00DF4B26" w:rsidRDefault="00DF4B26" w:rsidP="00DF4B26">
      <w:pPr>
        <w:tabs>
          <w:tab w:val="left" w:pos="6386"/>
        </w:tabs>
        <w:ind w:firstLine="0"/>
        <w:jc w:val="center"/>
        <w:rPr>
          <w:rFonts w:asciiTheme="majorBidi" w:hAnsiTheme="majorBidi" w:cstheme="majorBidi"/>
          <w:b/>
          <w:sz w:val="28"/>
          <w:szCs w:val="28"/>
          <w:lang w:val="ro-RO" w:eastAsia="ru-RU"/>
        </w:rPr>
      </w:pPr>
      <w:r w:rsidRPr="00DF4B26">
        <w:rPr>
          <w:rFonts w:asciiTheme="majorBidi" w:hAnsiTheme="majorBidi" w:cstheme="majorBidi"/>
          <w:b/>
          <w:sz w:val="28"/>
          <w:szCs w:val="28"/>
          <w:lang w:val="ro-RO" w:eastAsia="ru-RU"/>
        </w:rPr>
        <w:t>LEGE</w:t>
      </w:r>
    </w:p>
    <w:p w14:paraId="48B39DBC" w14:textId="57A16551" w:rsidR="00DF4B26" w:rsidRPr="00DF4B26" w:rsidRDefault="00DF4B26" w:rsidP="00DF4B26">
      <w:pPr>
        <w:tabs>
          <w:tab w:val="left" w:pos="6386"/>
        </w:tabs>
        <w:ind w:firstLine="0"/>
        <w:jc w:val="center"/>
        <w:rPr>
          <w:rFonts w:asciiTheme="majorBidi" w:hAnsiTheme="majorBidi" w:cstheme="majorBidi"/>
          <w:b/>
          <w:sz w:val="28"/>
          <w:szCs w:val="28"/>
          <w:lang w:val="ro-RO" w:eastAsia="ru-RU"/>
        </w:rPr>
      </w:pPr>
      <w:r w:rsidRPr="00DF4B26">
        <w:rPr>
          <w:rFonts w:asciiTheme="majorBidi" w:hAnsiTheme="majorBidi" w:cstheme="majorBidi"/>
          <w:b/>
          <w:sz w:val="28"/>
          <w:szCs w:val="28"/>
          <w:lang w:val="ro-RO" w:eastAsia="ru-RU"/>
        </w:rPr>
        <w:t>pentru modificarea articolului 1 din Legea nr. 8/2022 privind atragerea împrumutului de stat extern din partea Fondului Monetar Internațional prin intermediul mecanismului extins de creditare (ECF)</w:t>
      </w:r>
    </w:p>
    <w:p w14:paraId="00BB5B82" w14:textId="77777777" w:rsidR="00DF4B26" w:rsidRDefault="00DF4B26" w:rsidP="00DF4B26">
      <w:pPr>
        <w:tabs>
          <w:tab w:val="left" w:pos="6386"/>
        </w:tabs>
        <w:rPr>
          <w:rFonts w:asciiTheme="majorBidi" w:hAnsiTheme="majorBidi" w:cstheme="majorBidi"/>
          <w:sz w:val="28"/>
          <w:szCs w:val="28"/>
          <w:lang w:val="ro-RO" w:eastAsia="ru-RU"/>
        </w:rPr>
      </w:pPr>
    </w:p>
    <w:p w14:paraId="7200E3DA" w14:textId="7D710CD5" w:rsidR="00DF4B26" w:rsidRPr="00DF4B26" w:rsidRDefault="00DF4B26" w:rsidP="00DF4B26">
      <w:pPr>
        <w:tabs>
          <w:tab w:val="left" w:pos="709"/>
          <w:tab w:val="left" w:pos="1276"/>
          <w:tab w:val="left" w:pos="6386"/>
        </w:tabs>
        <w:rPr>
          <w:rFonts w:asciiTheme="majorBidi" w:hAnsiTheme="majorBidi" w:cstheme="majorBidi"/>
          <w:sz w:val="28"/>
          <w:szCs w:val="28"/>
          <w:lang w:val="ro-RO" w:eastAsia="ru-RU"/>
        </w:rPr>
      </w:pPr>
      <w:r w:rsidRPr="00DF4B26">
        <w:rPr>
          <w:rFonts w:asciiTheme="majorBidi" w:hAnsiTheme="majorBidi" w:cstheme="majorBidi"/>
          <w:sz w:val="28"/>
          <w:szCs w:val="28"/>
          <w:lang w:val="ro-RO" w:eastAsia="ru-RU"/>
        </w:rPr>
        <w:t>Parlamentul adoptă prezenta lege organică.</w:t>
      </w:r>
    </w:p>
    <w:p w14:paraId="2732197C" w14:textId="77777777" w:rsidR="00DF4B26" w:rsidRPr="00DF4B26" w:rsidRDefault="00DF4B26" w:rsidP="00DF4B26">
      <w:pPr>
        <w:tabs>
          <w:tab w:val="left" w:pos="6386"/>
        </w:tabs>
        <w:rPr>
          <w:rFonts w:asciiTheme="majorBidi" w:hAnsiTheme="majorBidi" w:cstheme="majorBidi"/>
          <w:sz w:val="28"/>
          <w:szCs w:val="28"/>
          <w:lang w:val="ro-RO" w:eastAsia="ru-RU"/>
        </w:rPr>
      </w:pPr>
      <w:r w:rsidRPr="00DF4B26">
        <w:rPr>
          <w:rFonts w:asciiTheme="majorBidi" w:hAnsiTheme="majorBidi" w:cstheme="majorBidi"/>
          <w:sz w:val="28"/>
          <w:szCs w:val="28"/>
          <w:lang w:val="ro-RO" w:eastAsia="ru-RU"/>
        </w:rPr>
        <w:t xml:space="preserve"> </w:t>
      </w:r>
    </w:p>
    <w:p w14:paraId="4808641E" w14:textId="163396EE" w:rsidR="00DF4B26" w:rsidRPr="00DF4B26" w:rsidRDefault="00DF4B26" w:rsidP="00DF4B26">
      <w:pPr>
        <w:tabs>
          <w:tab w:val="left" w:pos="6386"/>
        </w:tabs>
        <w:rPr>
          <w:rFonts w:asciiTheme="majorBidi" w:hAnsiTheme="majorBidi" w:cstheme="majorBidi"/>
          <w:sz w:val="28"/>
          <w:szCs w:val="28"/>
          <w:lang w:val="ro-RO" w:eastAsia="ru-RU"/>
        </w:rPr>
      </w:pPr>
      <w:r w:rsidRPr="003527D2">
        <w:rPr>
          <w:rFonts w:asciiTheme="majorBidi" w:hAnsiTheme="majorBidi" w:cstheme="majorBidi"/>
          <w:b/>
          <w:sz w:val="28"/>
          <w:szCs w:val="28"/>
          <w:lang w:val="ro-RO" w:eastAsia="ru-RU"/>
        </w:rPr>
        <w:t>Art. 1.</w:t>
      </w:r>
      <w:r w:rsidRPr="00DF4B26">
        <w:rPr>
          <w:rFonts w:asciiTheme="majorBidi" w:hAnsiTheme="majorBidi" w:cstheme="majorBidi"/>
          <w:sz w:val="28"/>
          <w:szCs w:val="28"/>
          <w:lang w:val="ro-RO" w:eastAsia="ru-RU"/>
        </w:rPr>
        <w:t xml:space="preserve"> – Articolul 1 din Legea nr. 8/2022 privind atragerea împrumutului de stat extern din partea Fondului Monetar Internațional prin intermediul mecanismului extins de creditare (ECF) (Monitorul Oficial al Republicii Moldova, 2022, nr.</w:t>
      </w:r>
      <w:r>
        <w:rPr>
          <w:rFonts w:asciiTheme="majorBidi" w:hAnsiTheme="majorBidi" w:cstheme="majorBidi"/>
          <w:sz w:val="28"/>
          <w:szCs w:val="28"/>
          <w:lang w:val="ro-RO" w:eastAsia="ru-RU"/>
        </w:rPr>
        <w:t> </w:t>
      </w:r>
      <w:r w:rsidR="003527D2">
        <w:rPr>
          <w:rFonts w:asciiTheme="majorBidi" w:hAnsiTheme="majorBidi" w:cstheme="majorBidi"/>
          <w:sz w:val="28"/>
          <w:szCs w:val="28"/>
          <w:lang w:val="ro-RO" w:eastAsia="ru-RU"/>
        </w:rPr>
        <w:t>27-33, art.27)</w:t>
      </w:r>
      <w:r w:rsidRPr="00DF4B26">
        <w:rPr>
          <w:rFonts w:asciiTheme="majorBidi" w:hAnsiTheme="majorBidi" w:cstheme="majorBidi"/>
          <w:sz w:val="28"/>
          <w:szCs w:val="28"/>
          <w:lang w:val="ro-RO" w:eastAsia="ru-RU"/>
        </w:rPr>
        <w:t xml:space="preserve"> va avea următorul cuprins:</w:t>
      </w:r>
    </w:p>
    <w:p w14:paraId="04F5A3FA" w14:textId="79BF3925" w:rsidR="00DF4B26" w:rsidRPr="00DF4B26" w:rsidRDefault="00DF4B26" w:rsidP="00DF4B26">
      <w:pPr>
        <w:tabs>
          <w:tab w:val="left" w:pos="6386"/>
        </w:tabs>
        <w:rPr>
          <w:rFonts w:asciiTheme="majorBidi" w:hAnsiTheme="majorBidi" w:cstheme="majorBidi"/>
          <w:sz w:val="28"/>
          <w:szCs w:val="28"/>
          <w:lang w:val="ro-RO" w:eastAsia="ru-RU"/>
        </w:rPr>
      </w:pPr>
      <w:r w:rsidRPr="00DF4B26">
        <w:rPr>
          <w:rFonts w:asciiTheme="majorBidi" w:hAnsiTheme="majorBidi" w:cstheme="majorBidi"/>
          <w:sz w:val="28"/>
          <w:szCs w:val="28"/>
          <w:lang w:val="ro-RO" w:eastAsia="ru-RU"/>
        </w:rPr>
        <w:t>,,</w:t>
      </w:r>
      <w:r w:rsidRPr="003527D2">
        <w:rPr>
          <w:rFonts w:asciiTheme="majorBidi" w:hAnsiTheme="majorBidi" w:cstheme="majorBidi"/>
          <w:b/>
          <w:sz w:val="28"/>
          <w:szCs w:val="28"/>
          <w:lang w:val="ro-RO" w:eastAsia="ru-RU"/>
        </w:rPr>
        <w:t>Art. 1.</w:t>
      </w:r>
      <w:r w:rsidRPr="00DF4B26">
        <w:rPr>
          <w:rFonts w:asciiTheme="majorBidi" w:hAnsiTheme="majorBidi" w:cstheme="majorBidi"/>
          <w:sz w:val="28"/>
          <w:szCs w:val="28"/>
          <w:lang w:val="ro-RO" w:eastAsia="ru-RU"/>
        </w:rPr>
        <w:t xml:space="preserve"> –  Se aprobă atragerea de către Guvernul Republicii Moldova a împrumutului de stat extern din partea Fondului Monetar Internaţional, prin intermediul mecanismului extins de creditare (ECF), în sumă de 169518750 de drepturi speciale de tragere (DST), care va fi utilizat pentru finanţarea necesităţilor bugetului de stat.”</w:t>
      </w:r>
    </w:p>
    <w:p w14:paraId="2EB22880" w14:textId="38004391" w:rsidR="00DF4B26" w:rsidRDefault="00DF4B26" w:rsidP="00DF4B26">
      <w:pPr>
        <w:tabs>
          <w:tab w:val="left" w:pos="6386"/>
        </w:tabs>
        <w:rPr>
          <w:rFonts w:asciiTheme="majorBidi" w:hAnsiTheme="majorBidi" w:cstheme="majorBidi"/>
          <w:sz w:val="28"/>
          <w:szCs w:val="28"/>
          <w:lang w:val="ro-RO" w:eastAsia="ru-RU"/>
        </w:rPr>
      </w:pPr>
      <w:r w:rsidRPr="003527D2">
        <w:rPr>
          <w:rFonts w:asciiTheme="majorBidi" w:hAnsiTheme="majorBidi" w:cstheme="majorBidi"/>
          <w:b/>
          <w:sz w:val="28"/>
          <w:szCs w:val="28"/>
          <w:lang w:val="ro-RO" w:eastAsia="ru-RU"/>
        </w:rPr>
        <w:t>Art. 2.</w:t>
      </w:r>
      <w:r w:rsidRPr="00DF4B26">
        <w:rPr>
          <w:rFonts w:asciiTheme="majorBidi" w:hAnsiTheme="majorBidi" w:cstheme="majorBidi"/>
          <w:sz w:val="28"/>
          <w:szCs w:val="28"/>
          <w:lang w:val="ro-RO" w:eastAsia="ru-RU"/>
        </w:rPr>
        <w:t xml:space="preserve"> – Prezenta lege intră în vigoare la data publicării în Monitorul Oficial al Republicii Moldova.</w:t>
      </w:r>
    </w:p>
    <w:p w14:paraId="17D39B92" w14:textId="77777777" w:rsidR="00DF4B26" w:rsidRDefault="00DF4B26" w:rsidP="00DF4B26">
      <w:pPr>
        <w:tabs>
          <w:tab w:val="left" w:pos="6386"/>
        </w:tabs>
        <w:rPr>
          <w:rFonts w:asciiTheme="majorBidi" w:hAnsiTheme="majorBidi" w:cstheme="majorBidi"/>
          <w:sz w:val="28"/>
          <w:szCs w:val="28"/>
          <w:lang w:val="ro-RO" w:eastAsia="ru-RU"/>
        </w:rPr>
      </w:pPr>
    </w:p>
    <w:p w14:paraId="1AE7DB0E" w14:textId="77777777" w:rsidR="00DF4B26" w:rsidRDefault="00DF4B26" w:rsidP="00DF4B26">
      <w:pPr>
        <w:tabs>
          <w:tab w:val="left" w:pos="6386"/>
        </w:tabs>
        <w:rPr>
          <w:rFonts w:asciiTheme="majorBidi" w:hAnsiTheme="majorBidi" w:cstheme="majorBidi"/>
          <w:sz w:val="28"/>
          <w:szCs w:val="28"/>
          <w:lang w:val="ro-RO" w:eastAsia="ru-RU"/>
        </w:rPr>
      </w:pPr>
    </w:p>
    <w:p w14:paraId="2C03F1D4" w14:textId="48789A8A" w:rsidR="00DF4B26" w:rsidRPr="00DF4B26" w:rsidRDefault="00DF4B26" w:rsidP="00DF4B26">
      <w:pPr>
        <w:tabs>
          <w:tab w:val="left" w:pos="6386"/>
        </w:tabs>
        <w:rPr>
          <w:rFonts w:asciiTheme="majorBidi" w:hAnsiTheme="majorBidi" w:cstheme="majorBidi"/>
          <w:b/>
          <w:sz w:val="28"/>
          <w:szCs w:val="28"/>
          <w:lang w:val="ro-RO" w:eastAsia="ru-RU"/>
        </w:rPr>
      </w:pPr>
      <w:r w:rsidRPr="00DF4B26">
        <w:rPr>
          <w:rFonts w:asciiTheme="majorBidi" w:hAnsiTheme="majorBidi" w:cstheme="majorBidi"/>
          <w:b/>
          <w:sz w:val="28"/>
          <w:szCs w:val="28"/>
          <w:lang w:val="ro-RO" w:eastAsia="ru-RU"/>
        </w:rPr>
        <w:t xml:space="preserve">Președintele Parlamentului                                        </w:t>
      </w:r>
    </w:p>
    <w:sectPr w:rsidR="00DF4B26" w:rsidRPr="00DF4B26"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565B">
      <w:rPr>
        <w:noProof/>
        <w:sz w:val="16"/>
        <w:szCs w:val="16"/>
      </w:rPr>
      <w:t>Y:\300\2022\HOTARARI\12857\12857-redactat-ro.docx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7565B">
      <w:rPr>
        <w:noProof/>
        <w:sz w:val="16"/>
        <w:szCs w:val="16"/>
      </w:rPr>
      <w:t>Y:\300\2022\HOTARARI\12857\12857-redactat-ro.docx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B7565B" w:rsidRPr="00B7565B">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DF532B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2742F"/>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27D2"/>
    <w:rsid w:val="003543E9"/>
    <w:rsid w:val="003852B4"/>
    <w:rsid w:val="003A4AE6"/>
    <w:rsid w:val="003B04ED"/>
    <w:rsid w:val="003B596B"/>
    <w:rsid w:val="003D6BC3"/>
    <w:rsid w:val="00427274"/>
    <w:rsid w:val="00443FC0"/>
    <w:rsid w:val="0044592D"/>
    <w:rsid w:val="00454CEE"/>
    <w:rsid w:val="004654AB"/>
    <w:rsid w:val="00474964"/>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44D01"/>
    <w:rsid w:val="00B51090"/>
    <w:rsid w:val="00B7565B"/>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4B26"/>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DF4B2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DF4B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83DEB5A-C832-446E-8A97-715C287496F9}"/>
</file>

<file path=customXml/itemProps2.xml><?xml version="1.0" encoding="utf-8"?>
<ds:datastoreItem xmlns:ds="http://schemas.openxmlformats.org/officeDocument/2006/customXml" ds:itemID="{C7BD1F77-5893-4D61-A591-794BDE8E14C2}"/>
</file>

<file path=customXml/itemProps3.xml><?xml version="1.0" encoding="utf-8"?>
<ds:datastoreItem xmlns:ds="http://schemas.openxmlformats.org/officeDocument/2006/customXml" ds:itemID="{3CD704A6-D4D6-43CC-9867-1E8B27B9B07F}"/>
</file>

<file path=customXml/itemProps4.xml><?xml version="1.0" encoding="utf-8"?>
<ds:datastoreItem xmlns:ds="http://schemas.openxmlformats.org/officeDocument/2006/customXml" ds:itemID="{F831E071-7CD9-47BB-99DF-CD88FC539991}"/>
</file>

<file path=docProps/app.xml><?xml version="1.0" encoding="utf-8"?>
<Properties xmlns="http://schemas.openxmlformats.org/officeDocument/2006/extended-properties" xmlns:vt="http://schemas.openxmlformats.org/officeDocument/2006/docPropsVTypes">
  <Template>Normal</Template>
  <TotalTime>22</TotalTime>
  <Pages>3</Pages>
  <Words>237</Words>
  <Characters>1693</Characters>
  <Application>Microsoft Office Word</Application>
  <DocSecurity>0</DocSecurity>
  <Lines>14</Lines>
  <Paragraphs>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190.2022.ro</dc:title>
  <dc:creator>lll</dc:creator>
  <cp:lastModifiedBy>Elena Pistrui</cp:lastModifiedBy>
  <cp:revision>7</cp:revision>
  <cp:lastPrinted>2022-05-18T09:10:00Z</cp:lastPrinted>
  <dcterms:created xsi:type="dcterms:W3CDTF">2021-10-22T05:18:00Z</dcterms:created>
  <dcterms:modified xsi:type="dcterms:W3CDTF">2022-05-18T09:11:00Z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