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A30BC" w14:textId="77777777" w:rsidR="007A49B6" w:rsidRPr="009A47F5" w:rsidRDefault="007A49B6" w:rsidP="007A49B6">
      <w:pPr>
        <w:ind w:firstLine="0"/>
        <w:jc w:val="right"/>
        <w:rPr>
          <w:iCs/>
          <w:sz w:val="28"/>
          <w:szCs w:val="28"/>
          <w:lang w:val="ro-RO" w:eastAsia="ro-RO"/>
        </w:rPr>
      </w:pPr>
    </w:p>
    <w:p w14:paraId="5D1EE75C" w14:textId="77777777" w:rsidR="007A49B6" w:rsidRDefault="007A49B6" w:rsidP="007A49B6">
      <w:pPr>
        <w:ind w:firstLine="0"/>
        <w:jc w:val="right"/>
        <w:rPr>
          <w:i/>
          <w:sz w:val="28"/>
          <w:szCs w:val="28"/>
          <w:lang w:val="ro-RO" w:eastAsia="ro-RO"/>
        </w:rPr>
      </w:pPr>
    </w:p>
    <w:p w14:paraId="4AADFC23" w14:textId="77777777" w:rsidR="007A49B6" w:rsidRDefault="007A49B6" w:rsidP="007A49B6">
      <w:pPr>
        <w:ind w:firstLine="0"/>
        <w:jc w:val="right"/>
        <w:rPr>
          <w:iCs/>
          <w:sz w:val="28"/>
          <w:szCs w:val="28"/>
          <w:lang w:val="ro-RO" w:eastAsia="ro-RO"/>
        </w:rPr>
      </w:pPr>
    </w:p>
    <w:p w14:paraId="6150F307" w14:textId="77777777" w:rsidR="00A425DE" w:rsidRDefault="00A425DE" w:rsidP="007A49B6">
      <w:pPr>
        <w:ind w:firstLine="0"/>
        <w:jc w:val="right"/>
        <w:rPr>
          <w:iCs/>
          <w:sz w:val="28"/>
          <w:szCs w:val="28"/>
          <w:lang w:val="ro-RO" w:eastAsia="ro-RO"/>
        </w:rPr>
      </w:pPr>
    </w:p>
    <w:p w14:paraId="7BA03379" w14:textId="77777777" w:rsidR="00A425DE" w:rsidRDefault="00A425DE" w:rsidP="007A49B6">
      <w:pPr>
        <w:ind w:firstLine="0"/>
        <w:jc w:val="right"/>
        <w:rPr>
          <w:iCs/>
          <w:sz w:val="28"/>
          <w:szCs w:val="28"/>
          <w:lang w:val="ro-RO" w:eastAsia="ro-RO"/>
        </w:rPr>
      </w:pPr>
    </w:p>
    <w:p w14:paraId="76846B28" w14:textId="77777777" w:rsidR="00A425DE" w:rsidRPr="00A425DE" w:rsidRDefault="00A425DE" w:rsidP="007A49B6">
      <w:pPr>
        <w:ind w:firstLine="0"/>
        <w:jc w:val="right"/>
        <w:rPr>
          <w:iCs/>
          <w:sz w:val="28"/>
          <w:szCs w:val="28"/>
          <w:lang w:val="ro-RO" w:eastAsia="ro-RO"/>
        </w:rPr>
      </w:pPr>
    </w:p>
    <w:p w14:paraId="092D3F5A" w14:textId="50B60B0C" w:rsidR="00B32D56" w:rsidRDefault="00B32D56" w:rsidP="00652CE1">
      <w:pPr>
        <w:keepNext/>
        <w:ind w:left="567" w:right="1985" w:firstLine="0"/>
        <w:jc w:val="center"/>
        <w:outlineLvl w:val="0"/>
        <w:rPr>
          <w:b/>
          <w:bCs/>
          <w:sz w:val="28"/>
          <w:szCs w:val="28"/>
          <w:lang w:val="ro-RO" w:eastAsia="ro-RO"/>
        </w:rPr>
      </w:pPr>
      <w:r w:rsidRPr="00B32D56">
        <w:rPr>
          <w:b/>
          <w:bCs/>
          <w:sz w:val="28"/>
          <w:szCs w:val="28"/>
          <w:lang w:val="ro-RO" w:eastAsia="ro-RO"/>
        </w:rPr>
        <w:t>L</w:t>
      </w:r>
      <w:r w:rsidR="00A92269">
        <w:rPr>
          <w:b/>
          <w:bCs/>
          <w:sz w:val="28"/>
          <w:szCs w:val="28"/>
          <w:lang w:val="ro-RO" w:eastAsia="ro-RO"/>
        </w:rPr>
        <w:t xml:space="preserve"> </w:t>
      </w:r>
      <w:r w:rsidRPr="00B32D56">
        <w:rPr>
          <w:b/>
          <w:bCs/>
          <w:sz w:val="28"/>
          <w:szCs w:val="28"/>
          <w:lang w:val="ro-RO" w:eastAsia="ro-RO"/>
        </w:rPr>
        <w:t>E</w:t>
      </w:r>
      <w:r w:rsidR="00A92269">
        <w:rPr>
          <w:b/>
          <w:bCs/>
          <w:sz w:val="28"/>
          <w:szCs w:val="28"/>
          <w:lang w:val="ro-RO" w:eastAsia="ro-RO"/>
        </w:rPr>
        <w:t xml:space="preserve"> </w:t>
      </w:r>
      <w:r w:rsidRPr="00B32D56">
        <w:rPr>
          <w:b/>
          <w:bCs/>
          <w:sz w:val="28"/>
          <w:szCs w:val="28"/>
          <w:lang w:val="ro-RO" w:eastAsia="ro-RO"/>
        </w:rPr>
        <w:t>G</w:t>
      </w:r>
      <w:r w:rsidR="00A92269">
        <w:rPr>
          <w:b/>
          <w:bCs/>
          <w:sz w:val="28"/>
          <w:szCs w:val="28"/>
          <w:lang w:val="ro-RO" w:eastAsia="ro-RO"/>
        </w:rPr>
        <w:t xml:space="preserve"> </w:t>
      </w:r>
      <w:r w:rsidRPr="00B32D56">
        <w:rPr>
          <w:b/>
          <w:bCs/>
          <w:sz w:val="28"/>
          <w:szCs w:val="28"/>
          <w:lang w:val="ro-RO" w:eastAsia="ro-RO"/>
        </w:rPr>
        <w:t xml:space="preserve">E </w:t>
      </w:r>
    </w:p>
    <w:p w14:paraId="0E325B41" w14:textId="77777777" w:rsidR="00A92269" w:rsidRPr="00B32D56" w:rsidRDefault="00A92269" w:rsidP="00652CE1">
      <w:pPr>
        <w:keepNext/>
        <w:ind w:left="567" w:right="1985" w:firstLine="0"/>
        <w:jc w:val="center"/>
        <w:outlineLvl w:val="0"/>
        <w:rPr>
          <w:sz w:val="28"/>
          <w:szCs w:val="28"/>
          <w:lang w:val="ro-RO" w:eastAsia="ro-RO"/>
        </w:rPr>
      </w:pPr>
    </w:p>
    <w:p w14:paraId="27E40EC1" w14:textId="77777777" w:rsidR="00B32D56" w:rsidRPr="00B32D56" w:rsidRDefault="00B32D56" w:rsidP="00652CE1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  <w:r w:rsidRPr="00B32D56">
        <w:rPr>
          <w:b/>
          <w:bCs/>
          <w:sz w:val="28"/>
          <w:szCs w:val="28"/>
          <w:lang w:val="ro-RO" w:eastAsia="ro-RO"/>
        </w:rPr>
        <w:t>pentru ratificarea</w:t>
      </w:r>
      <w:r w:rsidRPr="00B32D56">
        <w:rPr>
          <w:b/>
          <w:sz w:val="28"/>
          <w:szCs w:val="28"/>
          <w:lang w:val="ro-RO" w:eastAsia="ro-RO"/>
        </w:rPr>
        <w:t xml:space="preserve"> </w:t>
      </w:r>
      <w:r w:rsidRPr="00B32D56">
        <w:rPr>
          <w:b/>
          <w:bCs/>
          <w:sz w:val="28"/>
          <w:szCs w:val="28"/>
          <w:lang w:val="ro-RO" w:eastAsia="ro-RO"/>
        </w:rPr>
        <w:t xml:space="preserve">Acordului dintre Republica Moldova </w:t>
      </w:r>
    </w:p>
    <w:p w14:paraId="49A8AEDF" w14:textId="6B1DF330" w:rsidR="00B32D56" w:rsidRPr="00B32D56" w:rsidRDefault="00B32D56" w:rsidP="00652CE1">
      <w:pPr>
        <w:ind w:left="567" w:right="1985" w:firstLine="0"/>
        <w:jc w:val="center"/>
        <w:rPr>
          <w:b/>
          <w:bCs/>
          <w:sz w:val="28"/>
          <w:szCs w:val="28"/>
          <w:lang w:val="ro-RO" w:eastAsia="ro-RO"/>
        </w:rPr>
      </w:pPr>
      <w:r w:rsidRPr="00B32D56">
        <w:rPr>
          <w:b/>
          <w:bCs/>
          <w:sz w:val="28"/>
          <w:szCs w:val="28"/>
          <w:lang w:val="ro-RO" w:eastAsia="ro-RO"/>
        </w:rPr>
        <w:t>și Republica Letonia în domeniul securității sociale</w:t>
      </w:r>
    </w:p>
    <w:p w14:paraId="67497FA5" w14:textId="338160EF" w:rsidR="00B32D56" w:rsidRPr="00B32D56" w:rsidRDefault="00A92269" w:rsidP="007A49B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70734A" wp14:editId="72E8FC1E">
                <wp:simplePos x="0" y="0"/>
                <wp:positionH relativeFrom="page">
                  <wp:align>center</wp:align>
                </wp:positionH>
                <wp:positionV relativeFrom="paragraph">
                  <wp:posOffset>3424</wp:posOffset>
                </wp:positionV>
                <wp:extent cx="4277801" cy="0"/>
                <wp:effectExtent l="0" t="0" r="0" b="0"/>
                <wp:wrapNone/>
                <wp:docPr id="165466067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780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A6CE2F" id="Conector drept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.25pt" to="336.8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2A796D0B" w14:textId="77777777" w:rsidR="00B32D56" w:rsidRPr="00B32D56" w:rsidRDefault="00B32D56" w:rsidP="00E54D22">
      <w:pPr>
        <w:rPr>
          <w:sz w:val="28"/>
          <w:szCs w:val="28"/>
          <w:lang w:val="ro-RO" w:eastAsia="ro-RO"/>
        </w:rPr>
      </w:pPr>
      <w:r w:rsidRPr="00B32D56">
        <w:rPr>
          <w:sz w:val="28"/>
          <w:szCs w:val="28"/>
          <w:lang w:val="ro-RO" w:eastAsia="ro-RO"/>
        </w:rPr>
        <w:t xml:space="preserve">Parlamentul adoptă prezenta lege organică. </w:t>
      </w:r>
    </w:p>
    <w:p w14:paraId="0F58FED7" w14:textId="77777777" w:rsidR="00B32D56" w:rsidRPr="00B32D56" w:rsidRDefault="00B32D56" w:rsidP="00E54D22">
      <w:pPr>
        <w:rPr>
          <w:sz w:val="28"/>
          <w:szCs w:val="28"/>
          <w:lang w:val="ro-RO" w:eastAsia="ro-RO"/>
        </w:rPr>
      </w:pPr>
    </w:p>
    <w:p w14:paraId="6435284A" w14:textId="50ED298B" w:rsidR="00B32D56" w:rsidRPr="00B32D56" w:rsidRDefault="00B32D56" w:rsidP="00E54D22">
      <w:pPr>
        <w:rPr>
          <w:bCs/>
          <w:sz w:val="28"/>
          <w:szCs w:val="28"/>
          <w:lang w:val="ro-RO" w:eastAsia="ro-RO"/>
        </w:rPr>
      </w:pPr>
      <w:r w:rsidRPr="00B32D56">
        <w:rPr>
          <w:b/>
          <w:bCs/>
          <w:color w:val="000000"/>
          <w:sz w:val="28"/>
          <w:szCs w:val="28"/>
          <w:lang w:val="ro-RO" w:eastAsia="ro-RO"/>
        </w:rPr>
        <w:t>Art. 1.</w:t>
      </w:r>
      <w:r w:rsidRPr="00B32D56">
        <w:rPr>
          <w:color w:val="000000"/>
          <w:sz w:val="28"/>
          <w:szCs w:val="28"/>
          <w:lang w:val="ro-RO" w:eastAsia="ro-RO"/>
        </w:rPr>
        <w:t xml:space="preserve"> – Se ratifică </w:t>
      </w:r>
      <w:r w:rsidRPr="00B32D56">
        <w:rPr>
          <w:bCs/>
          <w:sz w:val="28"/>
          <w:szCs w:val="28"/>
          <w:lang w:val="ro-RO" w:eastAsia="ro-RO"/>
        </w:rPr>
        <w:t xml:space="preserve">Acordul dintre Republica Moldova și Republica Letonia în domeniul securității sociale, </w:t>
      </w:r>
      <w:r w:rsidR="00246646">
        <w:rPr>
          <w:bCs/>
          <w:sz w:val="28"/>
          <w:szCs w:val="28"/>
          <w:lang w:val="ro-RO" w:eastAsia="ro-RO"/>
        </w:rPr>
        <w:t xml:space="preserve">semnat </w:t>
      </w:r>
      <w:r w:rsidRPr="00B32D56">
        <w:rPr>
          <w:bCs/>
          <w:sz w:val="28"/>
          <w:szCs w:val="28"/>
          <w:lang w:val="ro-RO" w:eastAsia="ro-RO"/>
        </w:rPr>
        <w:t>la Bruxelles la 11</w:t>
      </w:r>
      <w:r w:rsidR="00516222">
        <w:rPr>
          <w:bCs/>
          <w:sz w:val="28"/>
          <w:szCs w:val="28"/>
          <w:lang w:val="ro-RO" w:eastAsia="ro-RO"/>
        </w:rPr>
        <w:t> </w:t>
      </w:r>
      <w:r w:rsidRPr="00B32D56">
        <w:rPr>
          <w:bCs/>
          <w:sz w:val="28"/>
          <w:szCs w:val="28"/>
          <w:lang w:val="ro-RO" w:eastAsia="ro-RO"/>
        </w:rPr>
        <w:t>decembrie 2023.</w:t>
      </w:r>
    </w:p>
    <w:p w14:paraId="665782D6" w14:textId="77777777" w:rsidR="00B32D56" w:rsidRPr="00B32D56" w:rsidRDefault="00B32D56" w:rsidP="00E54D22">
      <w:pPr>
        <w:rPr>
          <w:bCs/>
          <w:sz w:val="28"/>
          <w:szCs w:val="28"/>
          <w:lang w:val="ro-RO" w:eastAsia="ro-RO"/>
        </w:rPr>
      </w:pPr>
    </w:p>
    <w:p w14:paraId="4643316B" w14:textId="355F9D3A" w:rsidR="00B32D56" w:rsidRPr="00B32D56" w:rsidRDefault="00B32D56" w:rsidP="00E54D22">
      <w:pPr>
        <w:ind w:right="-21"/>
        <w:rPr>
          <w:color w:val="000000"/>
          <w:sz w:val="28"/>
          <w:szCs w:val="28"/>
          <w:lang w:val="ro-RO" w:eastAsia="ro-RO"/>
        </w:rPr>
      </w:pPr>
      <w:r w:rsidRPr="00B32D56">
        <w:rPr>
          <w:b/>
          <w:bCs/>
          <w:color w:val="000000"/>
          <w:sz w:val="28"/>
          <w:szCs w:val="28"/>
          <w:lang w:val="ro-RO" w:eastAsia="ro-RO"/>
        </w:rPr>
        <w:t>Art. 2</w:t>
      </w:r>
      <w:r w:rsidRPr="00B32D56">
        <w:rPr>
          <w:b/>
          <w:color w:val="000000"/>
          <w:sz w:val="28"/>
          <w:szCs w:val="28"/>
          <w:lang w:val="ro-RO" w:eastAsia="ro-RO"/>
        </w:rPr>
        <w:t>.</w:t>
      </w:r>
      <w:r w:rsidRPr="00B32D56">
        <w:rPr>
          <w:color w:val="000000"/>
          <w:sz w:val="28"/>
          <w:szCs w:val="28"/>
          <w:lang w:val="ro-RO" w:eastAsia="ro-RO"/>
        </w:rPr>
        <w:t xml:space="preserve"> – Guvernul va întreprinde măsurile necesare pentru realizarea prevederilor </w:t>
      </w:r>
      <w:r w:rsidR="009E329C">
        <w:rPr>
          <w:color w:val="000000"/>
          <w:sz w:val="28"/>
          <w:szCs w:val="28"/>
          <w:lang w:val="ro-RO" w:eastAsia="ro-RO"/>
        </w:rPr>
        <w:t>a</w:t>
      </w:r>
      <w:r w:rsidRPr="00B32D56">
        <w:rPr>
          <w:color w:val="000000"/>
          <w:sz w:val="28"/>
          <w:szCs w:val="28"/>
          <w:lang w:val="ro-RO" w:eastAsia="ro-RO"/>
        </w:rPr>
        <w:t>cordului nominalizat.</w:t>
      </w:r>
    </w:p>
    <w:p w14:paraId="1ACBC25F" w14:textId="77777777" w:rsidR="00B32D56" w:rsidRPr="00B32D56" w:rsidRDefault="00B32D56" w:rsidP="00E54D22">
      <w:pPr>
        <w:ind w:right="-21"/>
        <w:rPr>
          <w:color w:val="000000"/>
          <w:sz w:val="28"/>
          <w:szCs w:val="28"/>
          <w:lang w:val="ro-RO" w:eastAsia="ro-RO"/>
        </w:rPr>
      </w:pPr>
    </w:p>
    <w:p w14:paraId="15EC6A97" w14:textId="451E52F7" w:rsidR="00B32D56" w:rsidRPr="00B32D56" w:rsidRDefault="00B32D56" w:rsidP="00E54D22">
      <w:pPr>
        <w:rPr>
          <w:color w:val="000000"/>
          <w:sz w:val="28"/>
          <w:szCs w:val="28"/>
          <w:lang w:val="ro-RO" w:eastAsia="ro-RO"/>
        </w:rPr>
      </w:pPr>
      <w:r w:rsidRPr="00B32D56">
        <w:rPr>
          <w:b/>
          <w:bCs/>
          <w:color w:val="000000"/>
          <w:sz w:val="28"/>
          <w:szCs w:val="28"/>
          <w:lang w:val="ro-RO" w:eastAsia="ro-RO"/>
        </w:rPr>
        <w:t>Art. 3.</w:t>
      </w:r>
      <w:r w:rsidRPr="00B32D56">
        <w:rPr>
          <w:color w:val="000000"/>
          <w:sz w:val="28"/>
          <w:szCs w:val="28"/>
          <w:lang w:val="ro-RO" w:eastAsia="ro-RO"/>
        </w:rPr>
        <w:t xml:space="preserve"> – Ministerul Afacerilor Externe va notifica </w:t>
      </w:r>
      <w:r w:rsidR="009E329C">
        <w:rPr>
          <w:color w:val="000000"/>
          <w:sz w:val="28"/>
          <w:szCs w:val="28"/>
          <w:lang w:val="ro-RO" w:eastAsia="ro-RO"/>
        </w:rPr>
        <w:t>partea letonă</w:t>
      </w:r>
      <w:r w:rsidRPr="00B32D56">
        <w:rPr>
          <w:color w:val="000000"/>
          <w:sz w:val="28"/>
          <w:szCs w:val="28"/>
          <w:lang w:val="ro-RO" w:eastAsia="ro-RO"/>
        </w:rPr>
        <w:t xml:space="preserve"> </w:t>
      </w:r>
      <w:r w:rsidR="009E329C">
        <w:rPr>
          <w:color w:val="000000"/>
          <w:sz w:val="28"/>
          <w:szCs w:val="28"/>
          <w:lang w:val="ro-RO" w:eastAsia="ro-RO"/>
        </w:rPr>
        <w:t xml:space="preserve">cu privire la </w:t>
      </w:r>
      <w:r w:rsidRPr="00B32D56">
        <w:rPr>
          <w:color w:val="000000"/>
          <w:sz w:val="28"/>
          <w:szCs w:val="28"/>
          <w:lang w:val="ro-RO" w:eastAsia="ro-RO"/>
        </w:rPr>
        <w:t xml:space="preserve">ratificarea </w:t>
      </w:r>
      <w:r w:rsidR="009E329C">
        <w:rPr>
          <w:color w:val="000000"/>
          <w:sz w:val="28"/>
          <w:szCs w:val="28"/>
          <w:lang w:val="ro-RO" w:eastAsia="ro-RO"/>
        </w:rPr>
        <w:t>a</w:t>
      </w:r>
      <w:r w:rsidRPr="00B32D56">
        <w:rPr>
          <w:color w:val="000000"/>
          <w:sz w:val="28"/>
          <w:szCs w:val="28"/>
          <w:lang w:val="ro-RO" w:eastAsia="ro-RO"/>
        </w:rPr>
        <w:t>cordului menționat.</w:t>
      </w:r>
    </w:p>
    <w:p w14:paraId="29C1DF8D" w14:textId="77777777" w:rsidR="00B32D56" w:rsidRPr="00B32D56" w:rsidRDefault="00B32D56" w:rsidP="00E54D22">
      <w:pPr>
        <w:rPr>
          <w:color w:val="000000"/>
          <w:sz w:val="28"/>
          <w:szCs w:val="28"/>
          <w:lang w:val="ro-RO" w:eastAsia="ro-RO"/>
        </w:rPr>
      </w:pPr>
    </w:p>
    <w:p w14:paraId="0DA9DCA6" w14:textId="77777777" w:rsidR="00B32D56" w:rsidRPr="00B32D56" w:rsidRDefault="00B32D56" w:rsidP="00E54D22">
      <w:pPr>
        <w:rPr>
          <w:color w:val="000000"/>
          <w:sz w:val="28"/>
          <w:szCs w:val="28"/>
          <w:lang w:val="ro-RO" w:eastAsia="ro-RO"/>
        </w:rPr>
      </w:pPr>
      <w:r w:rsidRPr="00B32D56">
        <w:rPr>
          <w:b/>
          <w:bCs/>
          <w:color w:val="000000"/>
          <w:sz w:val="28"/>
          <w:szCs w:val="28"/>
          <w:lang w:val="ro-RO" w:eastAsia="ro-RO"/>
        </w:rPr>
        <w:t>Art. 4.</w:t>
      </w:r>
      <w:r w:rsidRPr="00B32D56">
        <w:rPr>
          <w:color w:val="000000"/>
          <w:sz w:val="28"/>
          <w:szCs w:val="28"/>
          <w:lang w:val="ro-RO" w:eastAsia="ro-RO"/>
        </w:rPr>
        <w:t xml:space="preserve"> – Prezenta lege intră în vigoare la data publicării în Monitorul Oficial al Republicii Moldova.</w:t>
      </w:r>
    </w:p>
    <w:p w14:paraId="4DC45F16" w14:textId="77777777" w:rsidR="00A92269" w:rsidRDefault="00A92269" w:rsidP="007A49B6">
      <w:pPr>
        <w:rPr>
          <w:b/>
          <w:bCs/>
          <w:color w:val="000000"/>
          <w:sz w:val="28"/>
          <w:szCs w:val="28"/>
          <w:lang w:val="ro-RO" w:eastAsia="ro-RO"/>
        </w:rPr>
      </w:pPr>
    </w:p>
    <w:p w14:paraId="29D0464B" w14:textId="77777777" w:rsidR="00A92269" w:rsidRDefault="00A92269" w:rsidP="007A49B6">
      <w:pPr>
        <w:rPr>
          <w:b/>
          <w:bCs/>
          <w:color w:val="000000"/>
          <w:sz w:val="28"/>
          <w:szCs w:val="28"/>
          <w:lang w:val="ro-RO" w:eastAsia="ro-RO"/>
        </w:rPr>
      </w:pPr>
    </w:p>
    <w:p w14:paraId="2C60090F" w14:textId="79F03CFB" w:rsidR="00815FF8" w:rsidRDefault="00615D88" w:rsidP="007848FF">
      <w:pPr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B32D56">
        <w:rPr>
          <w:b/>
          <w:bCs/>
          <w:color w:val="000000"/>
          <w:sz w:val="28"/>
          <w:szCs w:val="28"/>
          <w:lang w:val="ro-RO" w:eastAsia="ro-RO"/>
        </w:rPr>
        <w:t>PRE</w:t>
      </w:r>
      <w:r>
        <w:rPr>
          <w:b/>
          <w:bCs/>
          <w:color w:val="000000"/>
          <w:sz w:val="28"/>
          <w:szCs w:val="28"/>
          <w:lang w:val="ro-RO" w:eastAsia="ro-RO"/>
        </w:rPr>
        <w:t>Ș</w:t>
      </w:r>
      <w:r w:rsidRPr="00B32D56">
        <w:rPr>
          <w:b/>
          <w:bCs/>
          <w:color w:val="000000"/>
          <w:sz w:val="28"/>
          <w:szCs w:val="28"/>
          <w:lang w:val="ro-RO" w:eastAsia="ro-RO"/>
        </w:rPr>
        <w:t xml:space="preserve">EDINTELE </w:t>
      </w:r>
      <w:r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B32D56">
        <w:rPr>
          <w:b/>
          <w:bCs/>
          <w:color w:val="000000"/>
          <w:sz w:val="28"/>
          <w:szCs w:val="28"/>
          <w:lang w:val="ro-RO" w:eastAsia="ro-RO"/>
        </w:rPr>
        <w:t>PARLAMENTULUI</w:t>
      </w:r>
    </w:p>
    <w:p w14:paraId="3411FDDF" w14:textId="77777777" w:rsidR="00A946E6" w:rsidRDefault="00A946E6" w:rsidP="007848FF">
      <w:pPr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084D47CA" w14:textId="77777777" w:rsidR="00A946E6" w:rsidRDefault="00A946E6" w:rsidP="007848FF">
      <w:pPr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7546DF77" w14:textId="77777777" w:rsidR="00A946E6" w:rsidRDefault="00A946E6" w:rsidP="007848FF">
      <w:pPr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45092467" w14:textId="29F5C536" w:rsidR="007446DC" w:rsidRDefault="007446DC" w:rsidP="007848FF">
      <w:pPr>
        <w:ind w:left="993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IGOR  GROSU</w:t>
      </w:r>
    </w:p>
    <w:p w14:paraId="6B4D86AB" w14:textId="62BB3F79" w:rsidR="007446DC" w:rsidRDefault="007446DC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447EF161" w14:textId="54FEE9B5" w:rsidR="007848FF" w:rsidRDefault="007848FF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5258ABEE" w14:textId="2EC8A7DF" w:rsidR="007848FF" w:rsidRDefault="007848FF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62DCEAC1" w14:textId="5026D8A9" w:rsidR="007848FF" w:rsidRDefault="007848FF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7D52B078" w14:textId="77777777" w:rsidR="007848FF" w:rsidRDefault="007848FF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25F0630B" w14:textId="77777777" w:rsidR="007446DC" w:rsidRDefault="007446DC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31151B7C" w14:textId="77777777" w:rsidR="007446DC" w:rsidRDefault="007446DC" w:rsidP="00652CE1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</w:p>
    <w:p w14:paraId="58CA66F0" w14:textId="0ACBAC9D" w:rsidR="00A946E6" w:rsidRDefault="00A946E6" w:rsidP="0053599C">
      <w:pPr>
        <w:ind w:right="1985" w:firstLine="0"/>
        <w:jc w:val="left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Chișinău, 14 martie 2024.</w:t>
      </w:r>
    </w:p>
    <w:p w14:paraId="6E8DA8E0" w14:textId="05AF301F" w:rsidR="00A946E6" w:rsidRPr="007446DC" w:rsidRDefault="00A946E6" w:rsidP="0053599C">
      <w:pPr>
        <w:ind w:right="1985" w:firstLine="0"/>
        <w:jc w:val="left"/>
        <w:rPr>
          <w:lang w:val="fr-FR"/>
        </w:rPr>
      </w:pPr>
      <w:r>
        <w:rPr>
          <w:b/>
          <w:bCs/>
          <w:color w:val="000000"/>
          <w:sz w:val="28"/>
          <w:szCs w:val="28"/>
          <w:lang w:val="ro-RO" w:eastAsia="ro-RO"/>
        </w:rPr>
        <w:t>Nr. 52.</w:t>
      </w:r>
    </w:p>
    <w:sectPr w:rsidR="00A946E6" w:rsidRPr="007446DC" w:rsidSect="008E78A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0662E6"/>
    <w:rsid w:val="00100823"/>
    <w:rsid w:val="00246646"/>
    <w:rsid w:val="003F71E7"/>
    <w:rsid w:val="00473C90"/>
    <w:rsid w:val="004B7AB1"/>
    <w:rsid w:val="004E7563"/>
    <w:rsid w:val="00516222"/>
    <w:rsid w:val="0053599C"/>
    <w:rsid w:val="00615D88"/>
    <w:rsid w:val="00652CE1"/>
    <w:rsid w:val="006E43F9"/>
    <w:rsid w:val="00742B9B"/>
    <w:rsid w:val="007446DC"/>
    <w:rsid w:val="00753A11"/>
    <w:rsid w:val="007848FF"/>
    <w:rsid w:val="007A49B6"/>
    <w:rsid w:val="007E1EFD"/>
    <w:rsid w:val="00815FF8"/>
    <w:rsid w:val="00834A54"/>
    <w:rsid w:val="00882E4F"/>
    <w:rsid w:val="008E78A0"/>
    <w:rsid w:val="009A47F5"/>
    <w:rsid w:val="009D0C33"/>
    <w:rsid w:val="009E329C"/>
    <w:rsid w:val="00A30628"/>
    <w:rsid w:val="00A425DE"/>
    <w:rsid w:val="00A92269"/>
    <w:rsid w:val="00A946E6"/>
    <w:rsid w:val="00AF762D"/>
    <w:rsid w:val="00B32D56"/>
    <w:rsid w:val="00BF5A07"/>
    <w:rsid w:val="00E54D22"/>
    <w:rsid w:val="00FB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Revision">
    <w:name w:val="Revision"/>
    <w:hidden/>
    <w:uiPriority w:val="99"/>
    <w:semiHidden/>
    <w:rsid w:val="007A4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6B19F5F-7813-44AF-8B75-E4DC7C3AA8A9}"/>
</file>

<file path=customXml/itemProps2.xml><?xml version="1.0" encoding="utf-8"?>
<ds:datastoreItem xmlns:ds="http://schemas.openxmlformats.org/officeDocument/2006/customXml" ds:itemID="{8E7FE8EA-E844-49CB-BA0A-D5AF408F7A84}"/>
</file>

<file path=customXml/itemProps3.xml><?xml version="1.0" encoding="utf-8"?>
<ds:datastoreItem xmlns:ds="http://schemas.openxmlformats.org/officeDocument/2006/customXml" ds:itemID="{C6BF8341-97DB-4EC9-B9AB-A42918AC3E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627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L_52.2024.ro</dc:title>
  <dc:subject/>
  <dc:creator>Victoria Butnaru</dc:creator>
  <cp:keywords/>
  <dc:description/>
  <cp:lastModifiedBy>Inga Rusnac</cp:lastModifiedBy>
  <cp:revision>3</cp:revision>
  <dcterms:created xsi:type="dcterms:W3CDTF">2024-03-19T15:24:00Z</dcterms:created>
  <dcterms:modified xsi:type="dcterms:W3CDTF">2024-03-19T15:25:00Z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