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B15C034" w14:textId="740EC64F" w:rsidR="00D65D4A" w:rsidRPr="00D65D4A" w:rsidRDefault="00D65D4A" w:rsidP="00D65D4A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D65D4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D65D4A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D65D4A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60C92B4" w:rsidR="00BF1362" w:rsidRPr="00702DF4" w:rsidRDefault="00702D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D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некоторые нормативные акты.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40224ADA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DA3CB2">
        <w:rPr>
          <w:rFonts w:cstheme="majorBidi"/>
          <w:sz w:val="28"/>
          <w:szCs w:val="28"/>
        </w:rPr>
        <w:t xml:space="preserve">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BB5EF08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507FA9C" w14:textId="77777777" w:rsidR="00DA3CB2" w:rsidRDefault="00DA3CB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E260B8A" w14:textId="77777777" w:rsidR="00DA3CB2" w:rsidRDefault="00DA3CB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49570F1" w14:textId="77777777" w:rsidR="00DA3CB2" w:rsidRDefault="00DA3CB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41AB626" w14:textId="77777777" w:rsidR="00DA3CB2" w:rsidRDefault="00DA3CB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298495" w14:textId="77777777" w:rsidR="002175F4" w:rsidRDefault="002175F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60C806" w14:textId="77777777" w:rsidR="002175F4" w:rsidRDefault="002175F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B9114B" w14:textId="77777777" w:rsidR="002175F4" w:rsidRDefault="002175F4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6F195404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4E12623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1C80C031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1259E97A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1E5EA059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2F3A448F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6964EDB3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5FFFDE5E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76029D07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5D4F106D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3D35FB3E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5AF4449A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67F8A1EF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48692D6F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0600CC7A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67B10CEE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0E49F189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45C3DDE6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0624A530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46E1D3BD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6084E76E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65AF44C5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0FEE234B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3DCCB309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70FD4259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0063B475" w14:textId="77777777" w:rsidR="002672B0" w:rsidRDefault="002672B0" w:rsidP="00F04FA2">
      <w:pPr>
        <w:rPr>
          <w:rFonts w:cstheme="majorBidi"/>
          <w:sz w:val="28"/>
          <w:szCs w:val="28"/>
        </w:rPr>
      </w:pPr>
    </w:p>
    <w:p w14:paraId="0C0E8E26" w14:textId="573B1459" w:rsidR="002672B0" w:rsidRPr="002672B0" w:rsidRDefault="002672B0" w:rsidP="002672B0">
      <w:pPr>
        <w:jc w:val="right"/>
        <w:rPr>
          <w:rFonts w:cstheme="majorBidi"/>
          <w:i/>
          <w:sz w:val="28"/>
          <w:szCs w:val="28"/>
        </w:rPr>
      </w:pPr>
      <w:r w:rsidRPr="002672B0">
        <w:rPr>
          <w:rFonts w:cstheme="majorBidi"/>
          <w:i/>
          <w:sz w:val="28"/>
          <w:szCs w:val="28"/>
        </w:rPr>
        <w:t>Проект</w:t>
      </w:r>
    </w:p>
    <w:p w14:paraId="257010A3" w14:textId="10886E71" w:rsidR="002672B0" w:rsidRDefault="002672B0" w:rsidP="002672B0">
      <w:pPr>
        <w:jc w:val="right"/>
        <w:rPr>
          <w:rFonts w:cstheme="majorBidi"/>
          <w:i/>
          <w:sz w:val="28"/>
          <w:szCs w:val="28"/>
        </w:rPr>
      </w:pPr>
      <w:r w:rsidRPr="002672B0">
        <w:rPr>
          <w:rFonts w:cstheme="majorBidi"/>
          <w:i/>
          <w:sz w:val="28"/>
          <w:szCs w:val="28"/>
        </w:rPr>
        <w:t>Перевод</w:t>
      </w:r>
    </w:p>
    <w:p w14:paraId="5D01A796" w14:textId="77777777" w:rsidR="002672B0" w:rsidRDefault="002672B0" w:rsidP="002672B0">
      <w:pPr>
        <w:jc w:val="right"/>
        <w:rPr>
          <w:rFonts w:cstheme="majorBidi"/>
          <w:i/>
          <w:sz w:val="28"/>
          <w:szCs w:val="28"/>
        </w:rPr>
      </w:pPr>
    </w:p>
    <w:p w14:paraId="23870AB9" w14:textId="065D2478" w:rsidR="002672B0" w:rsidRPr="002672B0" w:rsidRDefault="002672B0" w:rsidP="002672B0">
      <w:pPr>
        <w:ind w:firstLine="0"/>
        <w:jc w:val="center"/>
        <w:rPr>
          <w:rFonts w:cstheme="majorBidi"/>
          <w:b/>
          <w:sz w:val="28"/>
          <w:szCs w:val="28"/>
        </w:rPr>
      </w:pPr>
      <w:r w:rsidRPr="002672B0">
        <w:rPr>
          <w:rFonts w:cstheme="majorBidi"/>
          <w:b/>
          <w:sz w:val="28"/>
          <w:szCs w:val="28"/>
        </w:rPr>
        <w:t>ПАРЛАМЕНТ Р</w:t>
      </w:r>
      <w:r w:rsidR="008D2FDD">
        <w:rPr>
          <w:rFonts w:cstheme="majorBidi"/>
          <w:b/>
          <w:sz w:val="28"/>
          <w:szCs w:val="28"/>
        </w:rPr>
        <w:t>ЕСПУЛИКИ</w:t>
      </w:r>
      <w:r w:rsidRPr="002672B0">
        <w:rPr>
          <w:rFonts w:cstheme="majorBidi"/>
          <w:b/>
          <w:sz w:val="28"/>
          <w:szCs w:val="28"/>
        </w:rPr>
        <w:t xml:space="preserve"> МОЛДОВА</w:t>
      </w:r>
    </w:p>
    <w:p w14:paraId="0EB31DE6" w14:textId="77777777" w:rsidR="002672B0" w:rsidRPr="002672B0" w:rsidRDefault="002672B0" w:rsidP="002672B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3A93F14" w14:textId="6EE5D62D" w:rsidR="002672B0" w:rsidRPr="002672B0" w:rsidRDefault="002672B0" w:rsidP="002672B0">
      <w:pPr>
        <w:ind w:firstLine="0"/>
        <w:jc w:val="center"/>
        <w:rPr>
          <w:rFonts w:cstheme="majorBidi"/>
          <w:b/>
          <w:sz w:val="28"/>
          <w:szCs w:val="28"/>
        </w:rPr>
      </w:pPr>
      <w:r w:rsidRPr="002672B0">
        <w:rPr>
          <w:rFonts w:cstheme="majorBidi"/>
          <w:b/>
          <w:sz w:val="28"/>
          <w:szCs w:val="28"/>
        </w:rPr>
        <w:t>ЗАКОН</w:t>
      </w:r>
    </w:p>
    <w:p w14:paraId="459D06B1" w14:textId="3968EA5C" w:rsidR="002672B0" w:rsidRDefault="002672B0" w:rsidP="002672B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2672B0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="00273ECA">
        <w:rPr>
          <w:b/>
          <w:sz w:val="28"/>
          <w:szCs w:val="28"/>
        </w:rPr>
        <w:t xml:space="preserve"> </w:t>
      </w:r>
      <w:r w:rsidRPr="002672B0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14:paraId="1C5AD77B" w14:textId="77777777" w:rsidR="00F6450C" w:rsidRDefault="00F6450C" w:rsidP="002672B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64094AF2" w14:textId="538D07C5" w:rsidR="00F6450C" w:rsidRDefault="00F6450C" w:rsidP="00F6450C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F6450C">
        <w:rPr>
          <w:rStyle w:val="Robust"/>
          <w:rFonts w:eastAsiaTheme="majorEastAsia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5BA26DAB" w14:textId="77777777" w:rsidR="00B44731" w:rsidRDefault="00B44731" w:rsidP="00F6450C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3DA2AC86" w14:textId="6EFFAEF1" w:rsidR="00B44731" w:rsidRPr="00B44731" w:rsidRDefault="00B44731" w:rsidP="00B44731">
      <w:pPr>
        <w:rPr>
          <w:sz w:val="28"/>
          <w:szCs w:val="28"/>
        </w:rPr>
      </w:pPr>
      <w:r w:rsidRPr="00B44731">
        <w:rPr>
          <w:b/>
          <w:iCs/>
          <w:sz w:val="28"/>
          <w:szCs w:val="28"/>
        </w:rPr>
        <w:t xml:space="preserve">Ст. I. </w:t>
      </w:r>
      <w:r w:rsidRPr="00B44731">
        <w:rPr>
          <w:iCs/>
          <w:sz w:val="28"/>
          <w:szCs w:val="28"/>
        </w:rPr>
        <w:t>– В Закон № 548/1995</w:t>
      </w:r>
      <w:r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о Национальном банке Молдовы  (повторное опубликование в Официальном мониторе Республики Молдова, 2015</w:t>
      </w:r>
      <w:r>
        <w:rPr>
          <w:iCs/>
          <w:sz w:val="28"/>
          <w:szCs w:val="28"/>
        </w:rPr>
        <w:t xml:space="preserve"> г.</w:t>
      </w:r>
      <w:r w:rsidRPr="00B44731">
        <w:rPr>
          <w:iCs/>
          <w:sz w:val="28"/>
          <w:szCs w:val="28"/>
        </w:rPr>
        <w:t>, № 297</w:t>
      </w:r>
      <w:r>
        <w:rPr>
          <w:iCs/>
          <w:sz w:val="28"/>
          <w:szCs w:val="28"/>
        </w:rPr>
        <w:t>-</w:t>
      </w:r>
      <w:r w:rsidRPr="00B44731">
        <w:rPr>
          <w:iCs/>
          <w:sz w:val="28"/>
          <w:szCs w:val="28"/>
        </w:rPr>
        <w:t>300, ст. 544), с последующими изменениями, внести следующие изменения:</w:t>
      </w:r>
    </w:p>
    <w:p w14:paraId="2C0637A5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b/>
          <w:sz w:val="28"/>
          <w:szCs w:val="28"/>
        </w:rPr>
        <w:t>1.</w:t>
      </w:r>
      <w:r w:rsidRPr="00B44731">
        <w:rPr>
          <w:sz w:val="28"/>
          <w:szCs w:val="28"/>
        </w:rPr>
        <w:t xml:space="preserve"> В статье 11, часть (3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изложить в следующей редакции:</w:t>
      </w:r>
    </w:p>
    <w:p w14:paraId="0591778E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«(3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Индивидуальные акты, изданные Национальным банком, сообщаются адресату в соответствии со статьей 11</w:t>
      </w:r>
      <w:r w:rsidRPr="00B44731">
        <w:rPr>
          <w:sz w:val="28"/>
          <w:szCs w:val="28"/>
          <w:vertAlign w:val="superscript"/>
        </w:rPr>
        <w:t>2</w:t>
      </w:r>
      <w:r w:rsidRPr="00B44731">
        <w:rPr>
          <w:sz w:val="28"/>
          <w:szCs w:val="28"/>
        </w:rPr>
        <w:t>.».</w:t>
      </w:r>
    </w:p>
    <w:p w14:paraId="117B15CD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b/>
          <w:sz w:val="28"/>
          <w:szCs w:val="28"/>
        </w:rPr>
        <w:t>2.</w:t>
      </w:r>
      <w:r w:rsidRPr="00B44731">
        <w:rPr>
          <w:sz w:val="28"/>
          <w:szCs w:val="28"/>
        </w:rPr>
        <w:t xml:space="preserve"> Дополнить статьями 11</w:t>
      </w:r>
      <w:r w:rsidRPr="00B44731">
        <w:rPr>
          <w:sz w:val="28"/>
          <w:szCs w:val="28"/>
          <w:vertAlign w:val="superscript"/>
        </w:rPr>
        <w:t xml:space="preserve">2 </w:t>
      </w:r>
      <w:r w:rsidRPr="00B44731">
        <w:rPr>
          <w:sz w:val="28"/>
          <w:szCs w:val="28"/>
        </w:rPr>
        <w:t>и 11</w:t>
      </w:r>
      <w:r w:rsidRPr="00B44731">
        <w:rPr>
          <w:sz w:val="28"/>
          <w:szCs w:val="28"/>
          <w:vertAlign w:val="superscript"/>
        </w:rPr>
        <w:t xml:space="preserve">3 </w:t>
      </w:r>
      <w:r w:rsidRPr="00B44731">
        <w:rPr>
          <w:sz w:val="28"/>
          <w:szCs w:val="28"/>
        </w:rPr>
        <w:t>следующего содержания:</w:t>
      </w:r>
    </w:p>
    <w:p w14:paraId="3A0026A6" w14:textId="77777777" w:rsidR="00B44731" w:rsidRPr="00B44731" w:rsidRDefault="00B44731" w:rsidP="00B44731">
      <w:pPr>
        <w:rPr>
          <w:rFonts w:eastAsiaTheme="minorHAnsi"/>
          <w:sz w:val="28"/>
          <w:szCs w:val="28"/>
        </w:rPr>
      </w:pPr>
      <w:r w:rsidRPr="00B44731">
        <w:rPr>
          <w:b/>
          <w:sz w:val="28"/>
          <w:szCs w:val="28"/>
        </w:rPr>
        <w:t>«Статья 11</w:t>
      </w:r>
      <w:r w:rsidRPr="00B44731">
        <w:rPr>
          <w:b/>
          <w:sz w:val="28"/>
          <w:szCs w:val="28"/>
          <w:vertAlign w:val="superscript"/>
        </w:rPr>
        <w:t>2</w:t>
      </w:r>
      <w:r w:rsidRPr="00B44731">
        <w:rPr>
          <w:sz w:val="28"/>
          <w:szCs w:val="28"/>
        </w:rPr>
        <w:t>. Уведомление актов Национального банка</w:t>
      </w:r>
    </w:p>
    <w:p w14:paraId="32D78B97" w14:textId="77777777" w:rsidR="00B44731" w:rsidRPr="00B44731" w:rsidRDefault="00B44731" w:rsidP="00B44731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4731">
        <w:rPr>
          <w:rFonts w:ascii="Times New Roman" w:hAnsi="Times New Roman" w:cs="Times New Roman"/>
          <w:sz w:val="28"/>
          <w:szCs w:val="28"/>
        </w:rPr>
        <w:t>Национальный банк может уведомить об акте:</w:t>
      </w:r>
    </w:p>
    <w:p w14:paraId="1212FF2B" w14:textId="77777777" w:rsidR="00B44731" w:rsidRPr="00B44731" w:rsidRDefault="00B44731" w:rsidP="00B44731">
      <w:pPr>
        <w:rPr>
          <w:rFonts w:eastAsiaTheme="minorHAnsi"/>
          <w:sz w:val="28"/>
          <w:szCs w:val="28"/>
        </w:rPr>
      </w:pPr>
      <w:r w:rsidRPr="00B44731">
        <w:rPr>
          <w:sz w:val="28"/>
          <w:szCs w:val="28"/>
        </w:rPr>
        <w:t>a) путем передачи (вручения) акта, с подписанием квитанции о вручении</w:t>
      </w:r>
    </w:p>
    <w:p w14:paraId="7DD3C9E4" w14:textId="77777777" w:rsidR="00B44731" w:rsidRPr="00B44731" w:rsidRDefault="00B44731" w:rsidP="00B44731">
      <w:pPr>
        <w:rPr>
          <w:rFonts w:eastAsiaTheme="minorEastAsia"/>
          <w:sz w:val="28"/>
          <w:szCs w:val="28"/>
          <w:lang w:eastAsia="zh-TW"/>
        </w:rPr>
      </w:pPr>
      <w:r w:rsidRPr="00B44731">
        <w:rPr>
          <w:sz w:val="28"/>
          <w:szCs w:val="28"/>
        </w:rPr>
        <w:t>b) заказным письмом с уведомлением о вручении;</w:t>
      </w:r>
    </w:p>
    <w:p w14:paraId="40F535A6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c) экспресс-курьерской услугой, с уведомлением о вручении;</w:t>
      </w:r>
    </w:p>
    <w:p w14:paraId="1A180AE2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 xml:space="preserve">d) электронным путем; </w:t>
      </w:r>
    </w:p>
    <w:p w14:paraId="276630F5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e) путем опубликования акта или объявления согласно части (9).</w:t>
      </w:r>
    </w:p>
    <w:p w14:paraId="1670EAF7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(2) При наличии уполномоченного представителя Национальный банк уведомляет этого представителя об акте. В данном случае Национальный банк не обязан уведомлять об акте и лицо, представляемое данным представителем.</w:t>
      </w:r>
    </w:p>
    <w:p w14:paraId="04F2D5E8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(3) При уведомлении акта Национального банка заказным письмом с уведомлением о вручении или экспресс-курьерской услугой считается, что адресат получил уведомление в день получения уведомления о вручении письма.</w:t>
      </w:r>
    </w:p>
    <w:p w14:paraId="7304E664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 xml:space="preserve">(4) При уведомлении постановления Национального банка об установлении приобретения акций/долей участия с нарушением закона в субъектах, поднадзорных Национальному банку, кроме уведомления, осуществленного в соответствии с частью (3) об уведомлении и наличии акта в местонахождении Национального банка, публикуется официальное сообщение Национального банка на официальной веб-странице Национального банка и в Официальном мониторе Республики Молдова. </w:t>
      </w:r>
    </w:p>
    <w:p w14:paraId="1E07849D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lastRenderedPageBreak/>
        <w:t>(5) Для применения части (3) считаются действительными один из следующих адресов:</w:t>
      </w:r>
    </w:p>
    <w:p w14:paraId="21773F4C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a) в случае процедуры Национального банка, возбужденной по требованию адресата акта Национального банка – адрес, указанный адресатом в его запросе;</w:t>
      </w:r>
    </w:p>
    <w:p w14:paraId="76C40C4A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b) в случае поднадзорного субъекта - последний официальный адрес местонахождения, предоставленный Национальному банку поднадзорным субъектом;</w:t>
      </w:r>
    </w:p>
    <w:p w14:paraId="5A18703D" w14:textId="6EF5A938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 xml:space="preserve">c) в случае физического лица последний адрес, предоставленный Национальному банку, а если ни один адрес не предоставлен Национальному банку и физическое лицо является сотрудником, членом руководящего органа или акционером/участником поднадзорного субъекта – официальный адрес поднадзорного субъекта в соответствии с </w:t>
      </w:r>
      <w:r w:rsidR="006D2DE9">
        <w:rPr>
          <w:sz w:val="28"/>
          <w:szCs w:val="28"/>
        </w:rPr>
        <w:br/>
      </w:r>
      <w:r w:rsidRPr="00B44731">
        <w:rPr>
          <w:sz w:val="28"/>
          <w:szCs w:val="28"/>
        </w:rPr>
        <w:t>пунктом (b).</w:t>
      </w:r>
    </w:p>
    <w:p w14:paraId="7696A9A6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(6) Каждое лицо, являющееся участником процедуры Национального банка, направляет ему по требованию действующий адрес.</w:t>
      </w:r>
    </w:p>
    <w:p w14:paraId="0CF74F2D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(7) Национальный банк может устанавливать своими нормативными актами обязательную связь электронными средствами в рамках административной процедуры. Если нормативными актами Национального банка предусмотрена связь посредством электронных средств и если адресат акта указал, что предпочитает данную форму связи в рамках административной процедур, Национальный банк передает свой акт посредством электронных средств связи. Если акт сообщается посредством электронных средств связи, доказательством передачи акта является сообщение, сохраненное в файле «Отправленные» в учетной записи электронной почты или информация, подтверждающая наличие акта в информационных системах, предоставленных Национальным банком.</w:t>
      </w:r>
    </w:p>
    <w:p w14:paraId="06A52D38" w14:textId="501B5BCA" w:rsidR="00B44731" w:rsidRPr="00B44731" w:rsidRDefault="00B44731" w:rsidP="00B44731">
      <w:pPr>
        <w:rPr>
          <w:sz w:val="28"/>
          <w:szCs w:val="28"/>
        </w:rPr>
      </w:pPr>
      <w:bookmarkStart w:id="1" w:name="_Hlk84237058"/>
      <w:r w:rsidRPr="00B44731">
        <w:rPr>
          <w:sz w:val="28"/>
          <w:szCs w:val="28"/>
        </w:rPr>
        <w:t>(8) Если сообщение акта одним из предусмотренных в настоящей статье и способов невозможно, акт считается сообщенным, если он доступен для ознакомления в местонахождении Национального банка. В последнем случае свидетельством сообщения индивидуального акта является официальное уведомление Национального банка о возможности ознакомления с ним в местонахождении Национального банка, размещаемое в десятидневный срок на официальной веб-странице Национального банка и публикуемое в Официальном мониторе Республики Молдова, а датой установления нарушения в соответствии со статьей</w:t>
      </w:r>
      <w:r w:rsidR="00E61C6C">
        <w:rPr>
          <w:sz w:val="28"/>
          <w:szCs w:val="28"/>
        </w:rPr>
        <w:br/>
      </w:r>
      <w:r w:rsidRPr="00B44731">
        <w:rPr>
          <w:sz w:val="28"/>
          <w:szCs w:val="28"/>
        </w:rPr>
        <w:t>75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 xml:space="preserve"> считается дата его опубликования в Официальном мониторе Республики Молдова.</w:t>
      </w:r>
    </w:p>
    <w:bookmarkEnd w:id="1"/>
    <w:p w14:paraId="50E9914C" w14:textId="77777777" w:rsidR="00B44731" w:rsidRPr="00B44731" w:rsidRDefault="00B44731" w:rsidP="00B44731">
      <w:pPr>
        <w:rPr>
          <w:rFonts w:eastAsiaTheme="minorHAnsi"/>
          <w:sz w:val="28"/>
          <w:szCs w:val="28"/>
        </w:rPr>
      </w:pPr>
      <w:r w:rsidRPr="00B44731">
        <w:rPr>
          <w:b/>
          <w:bCs/>
          <w:sz w:val="28"/>
          <w:szCs w:val="28"/>
        </w:rPr>
        <w:t>Статья 11</w:t>
      </w:r>
      <w:r w:rsidRPr="00B44731">
        <w:rPr>
          <w:b/>
          <w:bCs/>
          <w:sz w:val="28"/>
          <w:szCs w:val="28"/>
          <w:vertAlign w:val="superscript"/>
        </w:rPr>
        <w:t>3</w:t>
      </w:r>
      <w:r w:rsidRPr="00B44731">
        <w:rPr>
          <w:sz w:val="28"/>
          <w:szCs w:val="28"/>
        </w:rPr>
        <w:t>. Уведомление актов и документов Национальному банку в рамках административных процедур</w:t>
      </w:r>
    </w:p>
    <w:p w14:paraId="2B77E26F" w14:textId="77777777" w:rsidR="00B44731" w:rsidRPr="00B44731" w:rsidRDefault="00B44731" w:rsidP="00B44731">
      <w:pPr>
        <w:rPr>
          <w:rFonts w:eastAsiaTheme="minorEastAsia"/>
          <w:sz w:val="28"/>
          <w:szCs w:val="28"/>
        </w:rPr>
      </w:pPr>
      <w:r w:rsidRPr="00B44731">
        <w:rPr>
          <w:sz w:val="28"/>
          <w:szCs w:val="28"/>
        </w:rPr>
        <w:t>(1) Для актов и документов, поданных в местонахождении Национального банка, выдается свидетельство об их регистрации.</w:t>
      </w:r>
    </w:p>
    <w:p w14:paraId="31367D4A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lastRenderedPageBreak/>
        <w:t>(2) Акты и документы, направленные Национальному банку посредством поставщика почтовых услуг или экспресс-курьерской услугой, считаются уведомленными после их регистрации в Национальном банке.</w:t>
      </w:r>
    </w:p>
    <w:p w14:paraId="127145DE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 xml:space="preserve">(3) В случае актов или документов, представленных в электронной форме, датой уведомления считается дата записи сообщения в файле «Полученные» официальной электронной почты Национального банка. </w:t>
      </w:r>
    </w:p>
    <w:p w14:paraId="1E922227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4) В случаях, предусмотренных нормативными актами, принятыми Национальным банком, акты, документы, периодические отчеты и другие сведения могут сообщаться Национальному банку посредством информационных систем, предоставленных Национальным банком, датой уведомления считается, в зависимости от случая, дата подачи акта или дата получения акта посредством соответствующей информационной системы.».</w:t>
      </w:r>
    </w:p>
    <w:p w14:paraId="75F87E7A" w14:textId="77777777" w:rsidR="00B44731" w:rsidRPr="00B44731" w:rsidRDefault="00B44731" w:rsidP="00B44731">
      <w:pPr>
        <w:rPr>
          <w:sz w:val="28"/>
          <w:szCs w:val="28"/>
        </w:rPr>
      </w:pPr>
      <w:r w:rsidRPr="0078710E">
        <w:rPr>
          <w:b/>
          <w:sz w:val="28"/>
          <w:szCs w:val="28"/>
        </w:rPr>
        <w:t>3.</w:t>
      </w:r>
      <w:r w:rsidRPr="00B44731">
        <w:rPr>
          <w:sz w:val="28"/>
          <w:szCs w:val="28"/>
        </w:rPr>
        <w:t xml:space="preserve"> В пункте с) части (1) статьи 75 число «25000» заменить числом «100000».</w:t>
      </w:r>
    </w:p>
    <w:p w14:paraId="59190CF3" w14:textId="77777777" w:rsidR="00B44731" w:rsidRPr="00B44731" w:rsidRDefault="00B44731" w:rsidP="00B44731">
      <w:pPr>
        <w:rPr>
          <w:b/>
          <w:iCs/>
          <w:sz w:val="28"/>
          <w:szCs w:val="28"/>
        </w:rPr>
      </w:pPr>
    </w:p>
    <w:p w14:paraId="31129F12" w14:textId="2E999ED1" w:rsidR="00B44731" w:rsidRPr="00B44731" w:rsidRDefault="00B44731" w:rsidP="00B44731">
      <w:pPr>
        <w:rPr>
          <w:b/>
          <w:iCs/>
          <w:sz w:val="28"/>
          <w:szCs w:val="28"/>
        </w:rPr>
      </w:pPr>
      <w:r w:rsidRPr="00B44731">
        <w:rPr>
          <w:b/>
          <w:iCs/>
          <w:sz w:val="28"/>
          <w:szCs w:val="28"/>
        </w:rPr>
        <w:t xml:space="preserve">Ст. II. </w:t>
      </w:r>
      <w:r w:rsidR="00E17E49" w:rsidRPr="00E17E49">
        <w:rPr>
          <w:iCs/>
          <w:sz w:val="28"/>
          <w:szCs w:val="28"/>
        </w:rPr>
        <w:t xml:space="preserve">– </w:t>
      </w:r>
      <w:r w:rsidRPr="00E17E49">
        <w:rPr>
          <w:iCs/>
          <w:sz w:val="28"/>
          <w:szCs w:val="28"/>
        </w:rPr>
        <w:t xml:space="preserve">В Закон </w:t>
      </w:r>
      <w:r w:rsidR="00E17E49" w:rsidRPr="00E17E49">
        <w:rPr>
          <w:iCs/>
          <w:sz w:val="28"/>
          <w:szCs w:val="28"/>
        </w:rPr>
        <w:t>№ 62/2008</w:t>
      </w:r>
      <w:r w:rsidR="00E17E49">
        <w:rPr>
          <w:iCs/>
          <w:sz w:val="28"/>
          <w:szCs w:val="28"/>
        </w:rPr>
        <w:t xml:space="preserve"> </w:t>
      </w:r>
      <w:r w:rsidRPr="00E17E49">
        <w:rPr>
          <w:iCs/>
          <w:sz w:val="28"/>
          <w:szCs w:val="28"/>
        </w:rPr>
        <w:t>о валютном регулировании  (повторное опубликование в Официальном мониторе Республики Молдова</w:t>
      </w:r>
      <w:r w:rsidRPr="00E17E49">
        <w:rPr>
          <w:sz w:val="28"/>
          <w:szCs w:val="28"/>
        </w:rPr>
        <w:t>, 2016</w:t>
      </w:r>
      <w:r w:rsidR="00E17E49">
        <w:rPr>
          <w:sz w:val="28"/>
          <w:szCs w:val="28"/>
        </w:rPr>
        <w:t xml:space="preserve"> г.</w:t>
      </w:r>
      <w:r w:rsidRPr="00E17E49">
        <w:rPr>
          <w:sz w:val="28"/>
          <w:szCs w:val="28"/>
        </w:rPr>
        <w:t xml:space="preserve">, </w:t>
      </w:r>
      <w:r w:rsidR="00E17E49">
        <w:rPr>
          <w:sz w:val="28"/>
          <w:szCs w:val="28"/>
        </w:rPr>
        <w:br/>
      </w:r>
      <w:r w:rsidRPr="00E17E49">
        <w:rPr>
          <w:sz w:val="28"/>
          <w:szCs w:val="28"/>
        </w:rPr>
        <w:t>№ 423-429, ст.</w:t>
      </w:r>
      <w:r w:rsidR="00E17E49">
        <w:rPr>
          <w:sz w:val="28"/>
          <w:szCs w:val="28"/>
        </w:rPr>
        <w:t xml:space="preserve"> </w:t>
      </w:r>
      <w:r w:rsidRPr="00E17E49">
        <w:rPr>
          <w:sz w:val="28"/>
          <w:szCs w:val="28"/>
        </w:rPr>
        <w:t>859),</w:t>
      </w:r>
      <w:r w:rsidRPr="00E17E49">
        <w:rPr>
          <w:iCs/>
          <w:sz w:val="28"/>
          <w:szCs w:val="28"/>
        </w:rPr>
        <w:t xml:space="preserve"> внести следующие изменения:</w:t>
      </w:r>
    </w:p>
    <w:p w14:paraId="326D3262" w14:textId="77777777" w:rsidR="00B44731" w:rsidRPr="00B44731" w:rsidRDefault="00B44731" w:rsidP="00CA5C7D">
      <w:pPr>
        <w:tabs>
          <w:tab w:val="left" w:pos="0"/>
        </w:tabs>
        <w:contextualSpacing/>
        <w:rPr>
          <w:iCs/>
          <w:sz w:val="28"/>
          <w:szCs w:val="28"/>
        </w:rPr>
      </w:pPr>
      <w:r w:rsidRPr="00CA5C7D">
        <w:rPr>
          <w:b/>
          <w:iCs/>
          <w:sz w:val="28"/>
          <w:szCs w:val="28"/>
        </w:rPr>
        <w:t>1.</w:t>
      </w:r>
      <w:r w:rsidRPr="00B44731">
        <w:rPr>
          <w:iCs/>
          <w:sz w:val="28"/>
          <w:szCs w:val="28"/>
        </w:rPr>
        <w:t xml:space="preserve"> По всему тексту закона:</w:t>
      </w:r>
    </w:p>
    <w:p w14:paraId="22329FF6" w14:textId="048C9A45" w:rsidR="00B44731" w:rsidRPr="00B44731" w:rsidRDefault="00B44731" w:rsidP="00B44731">
      <w:pPr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 xml:space="preserve">текст «Закон о Республиканском и местных фондах социальной поддержки населения № 827-XIV от 18 февраля 2000», в любом падеже, заменить текстом «Закон </w:t>
      </w:r>
      <w:r w:rsidR="00CA5C7D" w:rsidRPr="00B44731">
        <w:rPr>
          <w:bCs/>
          <w:sz w:val="28"/>
          <w:szCs w:val="28"/>
        </w:rPr>
        <w:t>№ 827/2000</w:t>
      </w:r>
      <w:r w:rsidR="00CA5C7D">
        <w:rPr>
          <w:bCs/>
          <w:sz w:val="28"/>
          <w:szCs w:val="28"/>
        </w:rPr>
        <w:t xml:space="preserve"> </w:t>
      </w:r>
      <w:r w:rsidRPr="00B44731">
        <w:rPr>
          <w:bCs/>
          <w:sz w:val="28"/>
          <w:szCs w:val="28"/>
        </w:rPr>
        <w:t>о Фонде поддержки населения», в соответствующем падеже;</w:t>
      </w:r>
    </w:p>
    <w:p w14:paraId="0B2F695A" w14:textId="77777777" w:rsidR="00B44731" w:rsidRPr="00B44731" w:rsidRDefault="00B44731" w:rsidP="00B44731">
      <w:pPr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слово «филиал», в любом падеже, заменить словом «отделение», в соответствующем падеже.</w:t>
      </w:r>
    </w:p>
    <w:p w14:paraId="75FC9016" w14:textId="77777777" w:rsidR="00B44731" w:rsidRPr="00B44731" w:rsidRDefault="00B44731" w:rsidP="00CA5C7D">
      <w:pPr>
        <w:contextualSpacing/>
        <w:rPr>
          <w:iCs/>
          <w:sz w:val="28"/>
          <w:szCs w:val="28"/>
        </w:rPr>
      </w:pPr>
      <w:r w:rsidRPr="00CA5C7D">
        <w:rPr>
          <w:b/>
          <w:iCs/>
          <w:sz w:val="28"/>
          <w:szCs w:val="28"/>
        </w:rPr>
        <w:t>2.</w:t>
      </w:r>
      <w:r w:rsidRPr="00B44731">
        <w:rPr>
          <w:iCs/>
          <w:sz w:val="28"/>
          <w:szCs w:val="28"/>
        </w:rPr>
        <w:t xml:space="preserve"> Статья 3:</w:t>
      </w:r>
    </w:p>
    <w:p w14:paraId="75308903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пункте 8</w:t>
      </w:r>
      <w:r w:rsidRPr="00B44731">
        <w:rPr>
          <w:iCs/>
          <w:sz w:val="28"/>
          <w:szCs w:val="28"/>
          <w:vertAlign w:val="superscript"/>
        </w:rPr>
        <w:t>1</w:t>
      </w:r>
      <w:r w:rsidRPr="00B44731">
        <w:rPr>
          <w:iCs/>
          <w:sz w:val="28"/>
          <w:szCs w:val="28"/>
        </w:rPr>
        <w:t>) слова «их эквиваленты» заменить словами «другие возвратные фонды»;</w:t>
      </w:r>
    </w:p>
    <w:p w14:paraId="62051D04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9):</w:t>
      </w:r>
    </w:p>
    <w:p w14:paraId="79371610" w14:textId="77777777" w:rsidR="00B44731" w:rsidRPr="00B44731" w:rsidRDefault="00B44731" w:rsidP="00B44731">
      <w:pPr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подпункт d) признать утратившим силу;</w:t>
      </w:r>
    </w:p>
    <w:p w14:paraId="51566E6E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подпункте f) текст «выполняющие некоторые их функции» заменить словами «осуществляющих часть или всю деятельность»;</w:t>
      </w:r>
    </w:p>
    <w:p w14:paraId="7BD74D25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10):</w:t>
      </w:r>
    </w:p>
    <w:p w14:paraId="0DB786D2" w14:textId="77777777" w:rsidR="00B44731" w:rsidRPr="00B44731" w:rsidRDefault="00B44731" w:rsidP="00B44731">
      <w:pPr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подпункт e) признать утратившим силу.</w:t>
      </w:r>
    </w:p>
    <w:p w14:paraId="54BBDBDD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подпункте f) текст «выполняющие некоторые их функции» заменить словами «осуществляющих часть или всю деятельность».</w:t>
      </w:r>
    </w:p>
    <w:p w14:paraId="6A07D0B3" w14:textId="77777777" w:rsidR="00B44731" w:rsidRPr="00B44731" w:rsidRDefault="00B44731" w:rsidP="00B44731">
      <w:pPr>
        <w:rPr>
          <w:iCs/>
          <w:sz w:val="28"/>
          <w:szCs w:val="28"/>
        </w:rPr>
      </w:pPr>
      <w:r w:rsidRPr="00653630">
        <w:rPr>
          <w:b/>
          <w:iCs/>
          <w:sz w:val="28"/>
          <w:szCs w:val="28"/>
        </w:rPr>
        <w:t>3.</w:t>
      </w:r>
      <w:r w:rsidRPr="00B44731">
        <w:rPr>
          <w:iCs/>
          <w:sz w:val="28"/>
          <w:szCs w:val="28"/>
        </w:rPr>
        <w:t xml:space="preserve"> В части (8) статьи 4 текст «d)-g)» заменить текстом «e), f) и g)».</w:t>
      </w:r>
    </w:p>
    <w:p w14:paraId="1666820C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653630">
        <w:rPr>
          <w:b/>
          <w:iCs/>
          <w:sz w:val="28"/>
          <w:szCs w:val="28"/>
        </w:rPr>
        <w:t>4.</w:t>
      </w:r>
      <w:r w:rsidRPr="00B44731">
        <w:rPr>
          <w:iCs/>
          <w:sz w:val="28"/>
          <w:szCs w:val="28"/>
        </w:rPr>
        <w:t xml:space="preserve"> Статья 6:</w:t>
      </w:r>
    </w:p>
    <w:p w14:paraId="7597D0D6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iCs/>
          <w:sz w:val="28"/>
          <w:szCs w:val="28"/>
        </w:rPr>
        <w:t>В части (5) слова «и гарантий» исключить.</w:t>
      </w:r>
    </w:p>
    <w:p w14:paraId="5C3390B6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дополнить частями (5</w:t>
      </w:r>
      <w:r w:rsidRPr="00B44731">
        <w:rPr>
          <w:rFonts w:eastAsia="MS Mincho"/>
          <w:bCs/>
          <w:sz w:val="28"/>
          <w:szCs w:val="28"/>
          <w:vertAlign w:val="superscript"/>
        </w:rPr>
        <w:t>1</w:t>
      </w:r>
      <w:r w:rsidRPr="00B44731">
        <w:rPr>
          <w:rFonts w:eastAsia="MS Mincho"/>
          <w:bCs/>
          <w:sz w:val="28"/>
          <w:szCs w:val="28"/>
        </w:rPr>
        <w:t>) и (5</w:t>
      </w:r>
      <w:r w:rsidRPr="00B44731">
        <w:rPr>
          <w:rFonts w:eastAsia="MS Mincho"/>
          <w:bCs/>
          <w:sz w:val="28"/>
          <w:szCs w:val="28"/>
          <w:vertAlign w:val="superscript"/>
        </w:rPr>
        <w:t>2</w:t>
      </w:r>
      <w:r w:rsidRPr="00B44731">
        <w:rPr>
          <w:rFonts w:eastAsia="MS Mincho"/>
          <w:bCs/>
          <w:sz w:val="28"/>
          <w:szCs w:val="28"/>
        </w:rPr>
        <w:t>) следующего содержания:</w:t>
      </w:r>
    </w:p>
    <w:p w14:paraId="41437068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«(5</w:t>
      </w:r>
      <w:r w:rsidRPr="00B44731">
        <w:rPr>
          <w:iCs/>
          <w:sz w:val="28"/>
          <w:szCs w:val="28"/>
          <w:vertAlign w:val="superscript"/>
        </w:rPr>
        <w:t>1</w:t>
      </w:r>
      <w:r w:rsidRPr="00B44731">
        <w:rPr>
          <w:iCs/>
          <w:sz w:val="28"/>
          <w:szCs w:val="28"/>
        </w:rPr>
        <w:t xml:space="preserve">) Принятие на учет Национальным банком Молдовы займов/кредитов, указанных в части (6), не означает принятие </w:t>
      </w:r>
      <w:r w:rsidRPr="00B44731">
        <w:rPr>
          <w:iCs/>
          <w:sz w:val="28"/>
          <w:szCs w:val="28"/>
        </w:rPr>
        <w:lastRenderedPageBreak/>
        <w:t>Национальным банком Молдовы обязательств, связанных с этими займами/кредитами и не означает утверждение или разрешение этих операций Национальным банком.</w:t>
      </w:r>
    </w:p>
    <w:p w14:paraId="533C1AE6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(5</w:t>
      </w:r>
      <w:r w:rsidRPr="00B44731">
        <w:rPr>
          <w:rFonts w:eastAsia="MS Mincho"/>
          <w:bCs/>
          <w:sz w:val="28"/>
          <w:szCs w:val="28"/>
          <w:vertAlign w:val="superscript"/>
        </w:rPr>
        <w:t>2</w:t>
      </w:r>
      <w:r w:rsidRPr="00B44731">
        <w:rPr>
          <w:rFonts w:eastAsia="MS Mincho"/>
          <w:bCs/>
          <w:sz w:val="28"/>
          <w:szCs w:val="28"/>
        </w:rPr>
        <w:t>) Национальный банк Молдовы использует данные о займах/кредитах, принятых на учет через процедуру уведомления, и операциях, осуществленных по ним, для выполнения своих полномочий, установленных законом, в том числе при разработке статистики внешнего долга Республики Молдова, составлении платежного баланса, международной инвестиционной позиции, осуществлении экономических и денежных анализов.»</w:t>
      </w:r>
      <w:r w:rsidRPr="00B44731">
        <w:rPr>
          <w:iCs/>
          <w:sz w:val="28"/>
          <w:szCs w:val="28"/>
        </w:rPr>
        <w:t>;</w:t>
      </w:r>
    </w:p>
    <w:p w14:paraId="43E0D095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часть (6):</w:t>
      </w:r>
    </w:p>
    <w:p w14:paraId="22AEB49B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вводной части слова «и гарантии» исключить;</w:t>
      </w:r>
    </w:p>
    <w:p w14:paraId="235354EF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3) признать утратившим силу;</w:t>
      </w:r>
    </w:p>
    <w:p w14:paraId="4EEE1842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последнем предложении слова «и гарантиях» исключить.</w:t>
      </w:r>
    </w:p>
    <w:p w14:paraId="1F25881A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sz w:val="28"/>
          <w:szCs w:val="28"/>
        </w:rPr>
        <w:t>в части (6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слова «или гарантии» исключить, а число «50000» заменить числом «10000».</w:t>
      </w:r>
    </w:p>
    <w:p w14:paraId="7DE3050A" w14:textId="77777777" w:rsidR="00B44731" w:rsidRPr="00B44731" w:rsidRDefault="00B44731" w:rsidP="00B44731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части (8) слова «</w:t>
      </w:r>
      <w:r w:rsidRPr="00B44731">
        <w:rPr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Режим уведомления и разрешительный» заменить словами «Разрешительный.</w:t>
      </w:r>
    </w:p>
    <w:p w14:paraId="41F3423B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653630">
        <w:rPr>
          <w:b/>
          <w:iCs/>
          <w:sz w:val="28"/>
          <w:szCs w:val="28"/>
        </w:rPr>
        <w:t>5.</w:t>
      </w:r>
      <w:r w:rsidRPr="00B44731">
        <w:rPr>
          <w:iCs/>
          <w:sz w:val="28"/>
          <w:szCs w:val="28"/>
        </w:rPr>
        <w:t xml:space="preserve"> В статье 13:</w:t>
      </w:r>
    </w:p>
    <w:p w14:paraId="2C40BB3C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с) части (5) признать утратившим силу;</w:t>
      </w:r>
    </w:p>
    <w:p w14:paraId="4A5BB28E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части (6) слова «в лицензированных банках» заменить текстом «у поставщиков платежных услуг-резидентов».</w:t>
      </w:r>
    </w:p>
    <w:p w14:paraId="6A6FFF28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653630">
        <w:rPr>
          <w:b/>
          <w:iCs/>
          <w:sz w:val="28"/>
          <w:szCs w:val="28"/>
        </w:rPr>
        <w:t>6.</w:t>
      </w:r>
      <w:r w:rsidRPr="00B44731">
        <w:rPr>
          <w:iCs/>
          <w:sz w:val="28"/>
          <w:szCs w:val="28"/>
        </w:rPr>
        <w:t xml:space="preserve"> Пункт с) части (2) статьи 20 признать утратившим силу;</w:t>
      </w:r>
    </w:p>
    <w:p w14:paraId="3FAB97E2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653630">
        <w:rPr>
          <w:b/>
          <w:iCs/>
          <w:sz w:val="28"/>
          <w:szCs w:val="28"/>
        </w:rPr>
        <w:t>7.</w:t>
      </w:r>
      <w:r w:rsidRPr="00B44731">
        <w:rPr>
          <w:iCs/>
          <w:sz w:val="28"/>
          <w:szCs w:val="28"/>
        </w:rPr>
        <w:t xml:space="preserve"> В части (2) статьи 21:</w:t>
      </w:r>
    </w:p>
    <w:p w14:paraId="34EE82FB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пункте a</w:t>
      </w:r>
      <w:r w:rsidRPr="00B44731">
        <w:rPr>
          <w:iCs/>
          <w:sz w:val="28"/>
          <w:szCs w:val="28"/>
          <w:vertAlign w:val="superscript"/>
        </w:rPr>
        <w:t>1</w:t>
      </w:r>
      <w:r w:rsidRPr="00B44731">
        <w:rPr>
          <w:iCs/>
          <w:sz w:val="28"/>
          <w:szCs w:val="28"/>
        </w:rPr>
        <w:t>) текст на русском языке без изменений;</w:t>
      </w:r>
    </w:p>
    <w:p w14:paraId="3D23B4C5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d), после слова «предоставлению» дополнить словами «и возврату»;</w:t>
      </w:r>
    </w:p>
    <w:p w14:paraId="1DDABE63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j), после слова «правопреемства» дополнить текстом « , ликвидации юридического лица-резидента».</w:t>
      </w:r>
    </w:p>
    <w:p w14:paraId="3F060ADB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653630">
        <w:rPr>
          <w:b/>
          <w:iCs/>
          <w:sz w:val="28"/>
          <w:szCs w:val="28"/>
        </w:rPr>
        <w:t>8.</w:t>
      </w:r>
      <w:r w:rsidRPr="00B44731">
        <w:rPr>
          <w:iCs/>
          <w:sz w:val="28"/>
          <w:szCs w:val="28"/>
        </w:rPr>
        <w:t xml:space="preserve"> Статья 22:</w:t>
      </w:r>
    </w:p>
    <w:p w14:paraId="65DB4F0B" w14:textId="77777777" w:rsidR="00B44731" w:rsidRPr="00B44731" w:rsidRDefault="00B44731" w:rsidP="00653630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часть (2) изложить в следующей редакции:</w:t>
      </w:r>
    </w:p>
    <w:p w14:paraId="297450E2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«(2) </w:t>
      </w:r>
      <w:r w:rsidRPr="00B44731">
        <w:rPr>
          <w:sz w:val="28"/>
          <w:szCs w:val="28"/>
        </w:rPr>
        <w:t>Лицензированные банки имеют право предоставлять кредиты в иностранной в пользу резидентов следующим образом</w:t>
      </w:r>
      <w:r w:rsidRPr="00B44731">
        <w:rPr>
          <w:iCs/>
          <w:sz w:val="28"/>
          <w:szCs w:val="28"/>
        </w:rPr>
        <w:t>:</w:t>
      </w:r>
    </w:p>
    <w:p w14:paraId="6E4FB98D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a) в целях осуществления платежей и переводов в пользу нерезидентов;</w:t>
      </w:r>
    </w:p>
    <w:p w14:paraId="038E530F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b) </w:t>
      </w:r>
      <w:r w:rsidRPr="00B44731">
        <w:rPr>
          <w:sz w:val="28"/>
          <w:szCs w:val="28"/>
        </w:rPr>
        <w:t>в целях, предусмотренных кредитными договорами, заключенными между Правительством Республики Молдова и нерезидентами, между лицензированными банками и международными финансовыми организациями</w:t>
      </w:r>
      <w:r w:rsidRPr="00B44731">
        <w:rPr>
          <w:iCs/>
          <w:sz w:val="28"/>
          <w:szCs w:val="28"/>
        </w:rPr>
        <w:t>;</w:t>
      </w:r>
    </w:p>
    <w:p w14:paraId="06150B18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c) юридическим лицам, осуществляющим экспорт товаров </w:t>
      </w:r>
      <w:r w:rsidRPr="00B44731">
        <w:rPr>
          <w:sz w:val="28"/>
          <w:szCs w:val="28"/>
        </w:rPr>
        <w:t>(в том числе предметов лизинга) и услуг за денежные средства в иностранной валюте</w:t>
      </w:r>
      <w:r w:rsidRPr="00B44731">
        <w:rPr>
          <w:iCs/>
          <w:sz w:val="28"/>
          <w:szCs w:val="28"/>
        </w:rPr>
        <w:t>;</w:t>
      </w:r>
    </w:p>
    <w:p w14:paraId="70574460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lastRenderedPageBreak/>
        <w:t>d) юридическим лицам, осуществляющим страховую деятельность, деятельность по небанковскому кредитованию;</w:t>
      </w:r>
    </w:p>
    <w:p w14:paraId="5EE6FA9A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e) лицензированным банкам в целях осуществления деятельности в соответствии с лицензией, выданной Национальным банком Молдовы;</w:t>
      </w:r>
    </w:p>
    <w:p w14:paraId="5E28DD28" w14:textId="77777777" w:rsidR="00B44731" w:rsidRPr="00B44731" w:rsidRDefault="00B44731" w:rsidP="00B44731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f) в целях возврата кредитов, полученных от лицензированных банков согласно пунктам a)-e).»;</w:t>
      </w:r>
    </w:p>
    <w:p w14:paraId="60B920FE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дополнить частями (2</w:t>
      </w:r>
      <w:r w:rsidRPr="00B44731">
        <w:rPr>
          <w:iCs/>
          <w:sz w:val="28"/>
          <w:szCs w:val="28"/>
          <w:vertAlign w:val="superscript"/>
        </w:rPr>
        <w:t>1</w:t>
      </w:r>
      <w:r w:rsidRPr="00B44731">
        <w:rPr>
          <w:iCs/>
          <w:sz w:val="28"/>
          <w:szCs w:val="28"/>
        </w:rPr>
        <w:t>) и (2</w:t>
      </w:r>
      <w:r w:rsidRPr="00B44731">
        <w:rPr>
          <w:iCs/>
          <w:sz w:val="28"/>
          <w:szCs w:val="28"/>
          <w:vertAlign w:val="superscript"/>
        </w:rPr>
        <w:t>2</w:t>
      </w:r>
      <w:r w:rsidRPr="00B44731">
        <w:rPr>
          <w:iCs/>
          <w:sz w:val="28"/>
          <w:szCs w:val="28"/>
        </w:rPr>
        <w:t>) следующего содержания:</w:t>
      </w:r>
    </w:p>
    <w:p w14:paraId="3933ABD5" w14:textId="12CEFF82" w:rsidR="00B44731" w:rsidRPr="00B44731" w:rsidRDefault="00B807D5" w:rsidP="00B44731">
      <w:pPr>
        <w:rPr>
          <w:rFonts w:eastAsiaTheme="minorEastAsia"/>
          <w:sz w:val="28"/>
          <w:szCs w:val="28"/>
        </w:rPr>
      </w:pPr>
      <w:r>
        <w:rPr>
          <w:iCs/>
          <w:sz w:val="28"/>
          <w:szCs w:val="28"/>
        </w:rPr>
        <w:t>«</w:t>
      </w:r>
      <w:r w:rsidR="00B44731" w:rsidRPr="00B44731">
        <w:rPr>
          <w:iCs/>
          <w:sz w:val="28"/>
          <w:szCs w:val="28"/>
        </w:rPr>
        <w:t>(2</w:t>
      </w:r>
      <w:r w:rsidR="00B44731" w:rsidRPr="00B44731">
        <w:rPr>
          <w:iCs/>
          <w:sz w:val="28"/>
          <w:szCs w:val="28"/>
          <w:vertAlign w:val="superscript"/>
        </w:rPr>
        <w:t>1</w:t>
      </w:r>
      <w:r w:rsidR="00B44731" w:rsidRPr="00B44731">
        <w:rPr>
          <w:iCs/>
          <w:sz w:val="28"/>
          <w:szCs w:val="28"/>
        </w:rPr>
        <w:t xml:space="preserve">) </w:t>
      </w:r>
      <w:r w:rsidR="00B44731" w:rsidRPr="00B44731">
        <w:rPr>
          <w:sz w:val="28"/>
          <w:szCs w:val="28"/>
          <w:lang w:eastAsia="ro-RO"/>
        </w:rPr>
        <w:t>Лицензированные банки не вправе предоставлять резидентам (иным, чем лицензированные банки) кредиты наличной иностранной валютой.</w:t>
      </w:r>
    </w:p>
    <w:p w14:paraId="0E53D204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iCs/>
          <w:sz w:val="28"/>
          <w:szCs w:val="28"/>
        </w:rPr>
        <w:t>(2</w:t>
      </w:r>
      <w:r w:rsidRPr="00B44731">
        <w:rPr>
          <w:iCs/>
          <w:sz w:val="28"/>
          <w:szCs w:val="28"/>
          <w:vertAlign w:val="superscript"/>
        </w:rPr>
        <w:t>2</w:t>
      </w:r>
      <w:r w:rsidRPr="00B44731">
        <w:rPr>
          <w:iCs/>
          <w:sz w:val="28"/>
          <w:szCs w:val="28"/>
        </w:rPr>
        <w:t>) Национальный банк Молдовы праве устанавливать условия по предоставлению кредитов в иностранной валюте лицензированными банками</w:t>
      </w:r>
      <w:r w:rsidRPr="00B44731">
        <w:rPr>
          <w:sz w:val="28"/>
          <w:szCs w:val="28"/>
          <w:lang w:eastAsia="ro-RO"/>
        </w:rPr>
        <w:t>.».</w:t>
      </w:r>
    </w:p>
    <w:p w14:paraId="3621916A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807D5">
        <w:rPr>
          <w:b/>
          <w:iCs/>
          <w:sz w:val="28"/>
          <w:szCs w:val="28"/>
        </w:rPr>
        <w:t>9.</w:t>
      </w:r>
      <w:r w:rsidRPr="00B44731">
        <w:rPr>
          <w:iCs/>
          <w:sz w:val="28"/>
          <w:szCs w:val="28"/>
        </w:rPr>
        <w:t xml:space="preserve"> Пункты f) и g) части (1) статьи 23 признать утратившими силу.</w:t>
      </w:r>
    </w:p>
    <w:p w14:paraId="2BF7B9C1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807D5">
        <w:rPr>
          <w:b/>
          <w:iCs/>
          <w:sz w:val="28"/>
          <w:szCs w:val="28"/>
        </w:rPr>
        <w:t>10.</w:t>
      </w:r>
      <w:r w:rsidRPr="00B44731">
        <w:rPr>
          <w:iCs/>
          <w:sz w:val="28"/>
          <w:szCs w:val="28"/>
        </w:rPr>
        <w:t xml:space="preserve"> Статья 24:</w:t>
      </w:r>
    </w:p>
    <w:p w14:paraId="599DDA95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части (1) слова «случаев, предусмотренных» заменить словами «случая, предусмотренного»;</w:t>
      </w:r>
    </w:p>
    <w:p w14:paraId="17D76C2F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часть (2) изложить в следующей редакции:</w:t>
      </w:r>
    </w:p>
    <w:p w14:paraId="3E5E09B0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</w:rPr>
        <w:t>«(2) Не разрешается осуществление на территории Республики Молдова платежей и переводов в иностранной валюте между нерезидентами в случае, если другие законодательные акты Республики Молдова не разрешают осуществление операций в иностранной валюте между нерезидентами на территории Республики Молдова.»</w:t>
      </w:r>
    </w:p>
    <w:p w14:paraId="635AEC7E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807D5">
        <w:rPr>
          <w:b/>
          <w:iCs/>
          <w:sz w:val="28"/>
          <w:szCs w:val="28"/>
        </w:rPr>
        <w:t>11.</w:t>
      </w:r>
      <w:r w:rsidRPr="00B44731">
        <w:rPr>
          <w:iCs/>
          <w:sz w:val="28"/>
          <w:szCs w:val="28"/>
        </w:rPr>
        <w:t xml:space="preserve"> Статья 25:</w:t>
      </w:r>
    </w:p>
    <w:p w14:paraId="322F9150" w14:textId="77777777" w:rsidR="00B44731" w:rsidRPr="00B44731" w:rsidRDefault="00B44731" w:rsidP="00B807D5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iCs/>
          <w:sz w:val="28"/>
          <w:szCs w:val="28"/>
        </w:rPr>
        <w:t>в части (1) слово «Правила» заменить текстом «Национальный банк Молдовы вправе устанавливать правила», а слова « , устанавливаются Национальным банком Молдовы» исключить</w:t>
      </w:r>
      <w:r w:rsidRPr="00B44731">
        <w:rPr>
          <w:rFonts w:eastAsia="MS Mincho"/>
          <w:bCs/>
          <w:sz w:val="28"/>
          <w:szCs w:val="28"/>
        </w:rPr>
        <w:t>;</w:t>
      </w:r>
    </w:p>
    <w:p w14:paraId="65E68759" w14:textId="77777777" w:rsidR="00B44731" w:rsidRPr="00B44731" w:rsidRDefault="00B44731" w:rsidP="00B807D5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часть (3), после слова «через» дополнить словом «свои».</w:t>
      </w:r>
    </w:p>
    <w:p w14:paraId="4433AF37" w14:textId="77777777" w:rsidR="00B44731" w:rsidRPr="00B44731" w:rsidRDefault="00B44731" w:rsidP="00B807D5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r w:rsidRPr="00B807D5">
        <w:rPr>
          <w:rFonts w:eastAsia="MS Mincho"/>
          <w:b/>
          <w:bCs/>
          <w:sz w:val="28"/>
          <w:szCs w:val="28"/>
        </w:rPr>
        <w:t>12.</w:t>
      </w:r>
      <w:r w:rsidRPr="00B44731">
        <w:rPr>
          <w:rFonts w:eastAsia="MS Mincho"/>
          <w:bCs/>
          <w:sz w:val="28"/>
          <w:szCs w:val="28"/>
        </w:rPr>
        <w:t xml:space="preserve"> В статье 26:</w:t>
      </w:r>
    </w:p>
    <w:p w14:paraId="0DD5B071" w14:textId="77777777" w:rsidR="00B44731" w:rsidRPr="00B44731" w:rsidRDefault="00B44731" w:rsidP="00B807D5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d) части (3) признать утратившим силу;</w:t>
      </w:r>
    </w:p>
    <w:p w14:paraId="59DEA243" w14:textId="77777777" w:rsidR="00B44731" w:rsidRPr="00B44731" w:rsidRDefault="00B44731" w:rsidP="00B807D5">
      <w:pPr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пункты b) и c) части (4) признать утратившими силу.</w:t>
      </w:r>
    </w:p>
    <w:p w14:paraId="233F20E9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3608FA">
        <w:rPr>
          <w:b/>
          <w:iCs/>
          <w:sz w:val="28"/>
          <w:szCs w:val="28"/>
        </w:rPr>
        <w:t>13.</w:t>
      </w:r>
      <w:r w:rsidRPr="00B44731">
        <w:rPr>
          <w:iCs/>
          <w:sz w:val="28"/>
          <w:szCs w:val="28"/>
        </w:rPr>
        <w:t xml:space="preserve"> В статье 30:</w:t>
      </w:r>
    </w:p>
    <w:p w14:paraId="47DE5AD1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bookmarkStart w:id="2" w:name="_Hlk84238073"/>
      <w:r w:rsidRPr="00B44731">
        <w:rPr>
          <w:iCs/>
          <w:sz w:val="28"/>
          <w:szCs w:val="28"/>
        </w:rPr>
        <w:t>в пунктах a) и b) части (10) текст «частях (1) и (2)» заменить текстом «пунктах a) и b) части (1)»;</w:t>
      </w:r>
    </w:p>
    <w:bookmarkEnd w:id="2"/>
    <w:p w14:paraId="384EEB67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дополнить частью (11) следующего содержания:</w:t>
      </w:r>
    </w:p>
    <w:p w14:paraId="46A9A256" w14:textId="77777777" w:rsidR="00B44731" w:rsidRPr="00B44731" w:rsidRDefault="00B44731" w:rsidP="00B807D5">
      <w:pPr>
        <w:tabs>
          <w:tab w:val="left" w:pos="1134"/>
        </w:tabs>
        <w:contextualSpacing/>
        <w:rPr>
          <w:iCs/>
          <w:sz w:val="28"/>
          <w:szCs w:val="28"/>
        </w:rPr>
      </w:pPr>
      <w:bookmarkStart w:id="3" w:name="_Hlk84238002"/>
      <w:r w:rsidRPr="00B44731">
        <w:rPr>
          <w:iCs/>
          <w:sz w:val="28"/>
          <w:szCs w:val="28"/>
        </w:rPr>
        <w:t>«(11) Вво</w:t>
      </w:r>
      <w:r w:rsidRPr="00B44731">
        <w:rPr>
          <w:sz w:val="28"/>
          <w:szCs w:val="28"/>
        </w:rPr>
        <w:t xml:space="preserve">з в Республику Молдова/вывоз из Республики Молдова наличной национальной и иностранной валюты и дорожных чеков в иностранной валюте юридическими лицами, указанными в пунктах с) и d) части (1) и части (2), осуществляется </w:t>
      </w:r>
      <w:r w:rsidRPr="00B44731">
        <w:rPr>
          <w:iCs/>
          <w:sz w:val="28"/>
          <w:szCs w:val="28"/>
        </w:rPr>
        <w:t>в соответствии с таможенным законодательством Республики Молдова.».</w:t>
      </w:r>
    </w:p>
    <w:bookmarkEnd w:id="3"/>
    <w:p w14:paraId="5DC5B555" w14:textId="77777777" w:rsidR="00B44731" w:rsidRPr="00B44731" w:rsidRDefault="00B44731" w:rsidP="00B807D5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r w:rsidRPr="003608FA">
        <w:rPr>
          <w:b/>
          <w:bCs/>
          <w:sz w:val="28"/>
          <w:szCs w:val="28"/>
        </w:rPr>
        <w:t>14.</w:t>
      </w:r>
      <w:r w:rsidRPr="00B44731">
        <w:rPr>
          <w:bCs/>
          <w:sz w:val="28"/>
          <w:szCs w:val="28"/>
        </w:rPr>
        <w:t xml:space="preserve"> Часть (3) статьи 35 изложить в следующей редакции:</w:t>
      </w:r>
    </w:p>
    <w:p w14:paraId="04CA54E0" w14:textId="77777777" w:rsidR="00B44731" w:rsidRPr="00B44731" w:rsidRDefault="00B44731" w:rsidP="00B807D5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r w:rsidRPr="00B44731">
        <w:rPr>
          <w:bCs/>
          <w:sz w:val="28"/>
          <w:szCs w:val="28"/>
        </w:rPr>
        <w:t>«(3) Национальный банк Молдовы вправе устанавливать порядок осуществления обменных валютных операций в Республике Молдова</w:t>
      </w:r>
      <w:r w:rsidRPr="00B44731">
        <w:rPr>
          <w:rFonts w:eastAsia="MS Mincho"/>
          <w:bCs/>
          <w:sz w:val="28"/>
          <w:szCs w:val="28"/>
        </w:rPr>
        <w:t>.».</w:t>
      </w:r>
    </w:p>
    <w:p w14:paraId="274A8C80" w14:textId="77777777" w:rsidR="00B44731" w:rsidRPr="00B44731" w:rsidRDefault="00B44731" w:rsidP="007676CC">
      <w:pPr>
        <w:tabs>
          <w:tab w:val="left" w:pos="1134"/>
        </w:tabs>
        <w:contextualSpacing/>
        <w:rPr>
          <w:iCs/>
          <w:sz w:val="28"/>
          <w:szCs w:val="28"/>
        </w:rPr>
      </w:pPr>
      <w:r w:rsidRPr="007676CC">
        <w:rPr>
          <w:b/>
          <w:iCs/>
          <w:sz w:val="28"/>
          <w:szCs w:val="28"/>
        </w:rPr>
        <w:lastRenderedPageBreak/>
        <w:t>15.</w:t>
      </w:r>
      <w:r w:rsidRPr="00B44731">
        <w:rPr>
          <w:iCs/>
          <w:sz w:val="28"/>
          <w:szCs w:val="28"/>
        </w:rPr>
        <w:t xml:space="preserve"> Статья 41:</w:t>
      </w:r>
    </w:p>
    <w:p w14:paraId="71FCCA7C" w14:textId="77777777" w:rsidR="00B44731" w:rsidRPr="00B44731" w:rsidRDefault="00B44731" w:rsidP="007676CC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дополнить частью (6</w:t>
      </w:r>
      <w:r w:rsidRPr="00B44731">
        <w:rPr>
          <w:rFonts w:eastAsia="MS Mincho"/>
          <w:bCs/>
          <w:sz w:val="28"/>
          <w:szCs w:val="28"/>
          <w:vertAlign w:val="superscript"/>
        </w:rPr>
        <w:t>1</w:t>
      </w:r>
      <w:r w:rsidRPr="00B44731">
        <w:rPr>
          <w:rFonts w:eastAsia="MS Mincho"/>
          <w:bCs/>
          <w:sz w:val="28"/>
          <w:szCs w:val="28"/>
        </w:rPr>
        <w:t>) следующего содержания:</w:t>
      </w:r>
    </w:p>
    <w:p w14:paraId="09F0FBE6" w14:textId="77777777" w:rsidR="00B44731" w:rsidRPr="00B44731" w:rsidRDefault="00B44731" w:rsidP="007676CC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«(6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Положения Закона о регулировании предпринимательской деятельности путем разрешения №160/2011 не применяются к процессу лицензирования, предусмотренному настоящим законом.»;</w:t>
      </w:r>
    </w:p>
    <w:p w14:paraId="7CFC5BFA" w14:textId="77777777" w:rsidR="00B44731" w:rsidRPr="00B44731" w:rsidRDefault="00B44731" w:rsidP="007676CC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(9) изложить в следующей редакции:</w:t>
      </w:r>
    </w:p>
    <w:p w14:paraId="78617336" w14:textId="77777777" w:rsidR="00B44731" w:rsidRPr="00B44731" w:rsidRDefault="00B44731" w:rsidP="007676CC">
      <w:pPr>
        <w:rPr>
          <w:strike/>
          <w:sz w:val="28"/>
          <w:szCs w:val="28"/>
          <w:lang w:eastAsia="ro-RO"/>
        </w:rPr>
      </w:pPr>
      <w:r w:rsidRPr="00B44731">
        <w:rPr>
          <w:sz w:val="28"/>
          <w:szCs w:val="28"/>
        </w:rPr>
        <w:t xml:space="preserve"> </w:t>
      </w:r>
      <w:r w:rsidRPr="00B44731">
        <w:rPr>
          <w:bCs/>
          <w:sz w:val="28"/>
          <w:szCs w:val="28"/>
        </w:rPr>
        <w:t>«(9) Национальный банк Молдовы вправе устанавливать порядок осуществления наличных обменных валютных операций с физическими лицами</w:t>
      </w:r>
      <w:r w:rsidRPr="00B44731">
        <w:rPr>
          <w:sz w:val="28"/>
          <w:szCs w:val="28"/>
          <w:lang w:eastAsia="ro-RO"/>
        </w:rPr>
        <w:t>.».</w:t>
      </w:r>
    </w:p>
    <w:p w14:paraId="57C9631A" w14:textId="77777777" w:rsidR="00B44731" w:rsidRPr="00B44731" w:rsidRDefault="00B44731" w:rsidP="007676CC">
      <w:pPr>
        <w:tabs>
          <w:tab w:val="left" w:pos="1134"/>
        </w:tabs>
        <w:contextualSpacing/>
        <w:rPr>
          <w:rFonts w:eastAsia="MS Mincho"/>
          <w:bCs/>
          <w:sz w:val="28"/>
          <w:szCs w:val="28"/>
          <w:lang w:eastAsia="zh-TW"/>
        </w:rPr>
      </w:pPr>
      <w:bookmarkStart w:id="4" w:name="_Ref8918286"/>
      <w:r w:rsidRPr="007676CC">
        <w:rPr>
          <w:rFonts w:eastAsia="MS Mincho"/>
          <w:b/>
          <w:bCs/>
          <w:sz w:val="28"/>
          <w:szCs w:val="28"/>
        </w:rPr>
        <w:t>16.</w:t>
      </w:r>
      <w:r w:rsidRPr="00B44731">
        <w:rPr>
          <w:rFonts w:eastAsia="MS Mincho"/>
          <w:bCs/>
          <w:sz w:val="28"/>
          <w:szCs w:val="28"/>
        </w:rPr>
        <w:t xml:space="preserve"> Статья 42:</w:t>
      </w:r>
      <w:bookmarkEnd w:id="4"/>
    </w:p>
    <w:p w14:paraId="63EBC6B1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(1):</w:t>
      </w:r>
    </w:p>
    <w:p w14:paraId="673263DE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в пункте a) слова «кассовой машины» заменить словами «кассовым оборудованием»;</w:t>
      </w:r>
    </w:p>
    <w:p w14:paraId="132E2740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дополнить пунктом e) следующего содержания:</w:t>
      </w:r>
    </w:p>
    <w:p w14:paraId="6CA46F6E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</w:rPr>
        <w:t>«e</w:t>
      </w:r>
      <w:r w:rsidRPr="00B44731">
        <w:rPr>
          <w:sz w:val="28"/>
          <w:szCs w:val="28"/>
          <w:lang w:eastAsia="ro-RO"/>
        </w:rPr>
        <w:t>) системой видеонаблюдения и видеозаписи деятельности по валютному обмену.»;</w:t>
      </w:r>
    </w:p>
    <w:p w14:paraId="7B53BD1A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  <w:lang w:eastAsia="ro-RO"/>
        </w:rPr>
        <w:t>часть (1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 xml:space="preserve">) дополнить пунктом </w:t>
      </w:r>
      <w:r w:rsidRPr="00B44731">
        <w:rPr>
          <w:sz w:val="28"/>
          <w:szCs w:val="28"/>
        </w:rPr>
        <w:t>d) следующего содержания:</w:t>
      </w:r>
    </w:p>
    <w:p w14:paraId="568A8F19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</w:rPr>
        <w:t>«d)</w:t>
      </w:r>
      <w:r w:rsidRPr="00B44731">
        <w:rPr>
          <w:sz w:val="28"/>
          <w:szCs w:val="28"/>
          <w:lang w:eastAsia="ro-RO"/>
        </w:rPr>
        <w:t xml:space="preserve"> системой видеонаблюдения и видеозаписи деятельности по валютному обмену.»;</w:t>
      </w:r>
    </w:p>
    <w:p w14:paraId="1CA08747" w14:textId="6C73C606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статью дополнить частями (1</w:t>
      </w:r>
      <w:r w:rsidRPr="00B44731">
        <w:rPr>
          <w:sz w:val="28"/>
          <w:szCs w:val="28"/>
          <w:vertAlign w:val="superscript"/>
        </w:rPr>
        <w:t>2</w:t>
      </w:r>
      <w:r w:rsidR="007676CC">
        <w:rPr>
          <w:sz w:val="28"/>
          <w:szCs w:val="28"/>
        </w:rPr>
        <w:t>)-</w:t>
      </w:r>
      <w:r w:rsidRPr="00B44731">
        <w:rPr>
          <w:sz w:val="28"/>
          <w:szCs w:val="28"/>
        </w:rPr>
        <w:t>(1</w:t>
      </w:r>
      <w:r w:rsidRPr="00B44731">
        <w:rPr>
          <w:sz w:val="28"/>
          <w:szCs w:val="28"/>
          <w:vertAlign w:val="superscript"/>
        </w:rPr>
        <w:t>5</w:t>
      </w:r>
      <w:r w:rsidRPr="00B44731">
        <w:rPr>
          <w:sz w:val="28"/>
          <w:szCs w:val="28"/>
        </w:rPr>
        <w:t>) следующего содержания:</w:t>
      </w:r>
    </w:p>
    <w:p w14:paraId="5572766C" w14:textId="400E3CED" w:rsidR="00B44731" w:rsidRPr="00B44731" w:rsidRDefault="007676CC" w:rsidP="00B44731">
      <w:pPr>
        <w:tabs>
          <w:tab w:val="left" w:pos="1134"/>
        </w:tabs>
        <w:rPr>
          <w:sz w:val="28"/>
          <w:szCs w:val="28"/>
          <w:lang w:eastAsia="zh-TW"/>
        </w:rPr>
      </w:pPr>
      <w:r>
        <w:rPr>
          <w:sz w:val="28"/>
          <w:szCs w:val="28"/>
        </w:rPr>
        <w:t>«</w:t>
      </w:r>
      <w:r w:rsidR="00B44731" w:rsidRPr="00B44731">
        <w:rPr>
          <w:sz w:val="28"/>
          <w:szCs w:val="28"/>
        </w:rPr>
        <w:t>(1</w:t>
      </w:r>
      <w:r w:rsidR="00B44731" w:rsidRPr="00B44731">
        <w:rPr>
          <w:sz w:val="28"/>
          <w:szCs w:val="28"/>
          <w:vertAlign w:val="superscript"/>
        </w:rPr>
        <w:t>2</w:t>
      </w:r>
      <w:r w:rsidR="00B44731" w:rsidRPr="00B44731">
        <w:rPr>
          <w:sz w:val="28"/>
          <w:szCs w:val="28"/>
        </w:rPr>
        <w:t xml:space="preserve">) Учреждение по валютному обмену обязано обеспечить видеонаблюдение и видеозапись деятельности по наличному валютному обмену с физическими лицами на протяжении всего рабочего времени в режиме реального времени. Видеозапись осуществляется у каждого окошка, в котором осуществляются наличные обменные валютные операции с физическими лицами, и они должны фиксировать, как минимум, дату, время и минуты каждой обменной валютной операции, а также позволять просматривать лицо, осуществляющее обменную валютную операцию, и руки кассира. </w:t>
      </w:r>
    </w:p>
    <w:p w14:paraId="2335FFF4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(1</w:t>
      </w:r>
      <w:r w:rsidRPr="00B44731">
        <w:rPr>
          <w:sz w:val="28"/>
          <w:szCs w:val="28"/>
          <w:vertAlign w:val="superscript"/>
        </w:rPr>
        <w:t>3</w:t>
      </w:r>
      <w:r w:rsidRPr="00B44731">
        <w:rPr>
          <w:sz w:val="28"/>
          <w:szCs w:val="28"/>
        </w:rPr>
        <w:t>) Видеозаписи учреждения по валютному обмену должны храниться в цифровом виде и в безопасных условиях не менее 15 календарных дней и предоставляться для проверки по требованию органов валютного контроля.</w:t>
      </w:r>
    </w:p>
    <w:p w14:paraId="69A8EAA3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(1</w:t>
      </w:r>
      <w:r w:rsidRPr="00B44731">
        <w:rPr>
          <w:sz w:val="28"/>
          <w:szCs w:val="28"/>
          <w:vertAlign w:val="superscript"/>
        </w:rPr>
        <w:t>4</w:t>
      </w:r>
      <w:r w:rsidRPr="00B44731">
        <w:rPr>
          <w:sz w:val="28"/>
          <w:szCs w:val="28"/>
        </w:rPr>
        <w:t>) При входе в помещение учреждения по валютному обмену будет вывешен знак/пиктограмма, содержащее репрезентативное изображение, способное четко сигнализировать о наличии камеры видеонаблюдения в соответствии с образцом, предусмотренным Национальным центром по защите персональных данных.</w:t>
      </w:r>
    </w:p>
    <w:p w14:paraId="103E557F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(1</w:t>
      </w:r>
      <w:r w:rsidRPr="00B44731">
        <w:rPr>
          <w:sz w:val="28"/>
          <w:szCs w:val="28"/>
          <w:vertAlign w:val="superscript"/>
        </w:rPr>
        <w:t>5</w:t>
      </w:r>
      <w:r w:rsidRPr="00B44731">
        <w:rPr>
          <w:sz w:val="28"/>
          <w:szCs w:val="28"/>
        </w:rPr>
        <w:t xml:space="preserve">) В случае технического сбоя системы видеонаблюдения и видеозапись деятельности по валютному обмену или в случае других инцидентов, делающих невозможным видеонаблюдение и видеозапись, учреждение по валютному обмену обязано прекратить деятельность по наличному валютному обмену с физическими лицами до устранения </w:t>
      </w:r>
      <w:r w:rsidRPr="00B44731">
        <w:rPr>
          <w:sz w:val="28"/>
          <w:szCs w:val="28"/>
        </w:rPr>
        <w:lastRenderedPageBreak/>
        <w:t>причин, не позволяющих осуществлять видеонаблюдение и видеозапись, и зафиксировать данные инциденты в специальном журнале с указанием, как минимум, даты, времени и минуты наступления инцидента, интервала инцидента. Журнал инцидентов видео будет представлен для проверки по требованию органов валютного контроля. Национальный банк Молдовы вправе определять порядок регистрации этих случаев.»;</w:t>
      </w:r>
    </w:p>
    <w:p w14:paraId="42629A4A" w14:textId="6A0C05C0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</w:rPr>
        <w:t xml:space="preserve">в пункте а) части </w:t>
      </w:r>
      <w:r w:rsidR="004C2000">
        <w:rPr>
          <w:sz w:val="28"/>
          <w:szCs w:val="28"/>
        </w:rPr>
        <w:t>(2), второе предложение, слово «</w:t>
      </w:r>
      <w:r w:rsidRPr="00B44731">
        <w:rPr>
          <w:sz w:val="28"/>
          <w:szCs w:val="28"/>
        </w:rPr>
        <w:t>гостиницы» заменить словами «управляющим, ответственным за деятельность по наличному валютному обмену с физическими лицами гостиницы»</w:t>
      </w:r>
      <w:r w:rsidRPr="00B44731">
        <w:rPr>
          <w:sz w:val="28"/>
          <w:szCs w:val="28"/>
          <w:lang w:eastAsia="ro-RO"/>
        </w:rPr>
        <w:t>;</w:t>
      </w:r>
    </w:p>
    <w:p w14:paraId="5BC5E8B7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(3), после слов «учреждением по валютному обмену» дополнить текстом (иным, чем лицензированный банк)», а текст «кассовой машины» и «кассовых машин» заменить словами «кассового оборудования»;</w:t>
      </w:r>
    </w:p>
    <w:p w14:paraId="527D9A88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  <w:r w:rsidRPr="00B44731">
        <w:rPr>
          <w:sz w:val="28"/>
          <w:szCs w:val="28"/>
        </w:rPr>
        <w:t>статью дополнить частями (3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и (3</w:t>
      </w:r>
      <w:r w:rsidRPr="00B44731">
        <w:rPr>
          <w:sz w:val="28"/>
          <w:szCs w:val="28"/>
          <w:vertAlign w:val="superscript"/>
        </w:rPr>
        <w:t>2</w:t>
      </w:r>
      <w:r w:rsidRPr="00B44731">
        <w:rPr>
          <w:sz w:val="28"/>
          <w:szCs w:val="28"/>
        </w:rPr>
        <w:t>) следующего содержания:</w:t>
      </w:r>
    </w:p>
    <w:p w14:paraId="379E3C62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«(3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 xml:space="preserve">) Учреждение по валютному обмену обязано регистрировать каждую операцию по наличному валютному обмену с физическими лицами на момент ее осуществления в формулярах документов, установленных Национальным банком Молдовы для осуществления операций по наличному валютному обмену с физическими лицами. </w:t>
      </w:r>
    </w:p>
    <w:p w14:paraId="48FE2441" w14:textId="6A457D53" w:rsidR="00B44731" w:rsidRPr="00B44731" w:rsidRDefault="004C2000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 xml:space="preserve"> </w:t>
      </w:r>
      <w:r w:rsidR="00B44731" w:rsidRPr="00B44731">
        <w:rPr>
          <w:sz w:val="28"/>
          <w:szCs w:val="28"/>
        </w:rPr>
        <w:t>(3</w:t>
      </w:r>
      <w:r w:rsidR="00B44731" w:rsidRPr="00B44731">
        <w:rPr>
          <w:sz w:val="28"/>
          <w:szCs w:val="28"/>
          <w:vertAlign w:val="superscript"/>
        </w:rPr>
        <w:t>2</w:t>
      </w:r>
      <w:r w:rsidR="00B44731" w:rsidRPr="00B44731">
        <w:rPr>
          <w:sz w:val="28"/>
          <w:szCs w:val="28"/>
        </w:rPr>
        <w:t>) При регистрации наличных обменных валютных операций с физическими лицами в формулярах документов, указанных в части (3</w:t>
      </w:r>
      <w:r w:rsidR="00B44731" w:rsidRPr="00B44731">
        <w:rPr>
          <w:sz w:val="28"/>
          <w:szCs w:val="28"/>
          <w:vertAlign w:val="superscript"/>
        </w:rPr>
        <w:t>1</w:t>
      </w:r>
      <w:r w:rsidR="00B44731" w:rsidRPr="00B44731">
        <w:rPr>
          <w:sz w:val="28"/>
          <w:szCs w:val="28"/>
        </w:rPr>
        <w:t>), учреждение по валютному обмену обязано не допускать расхождений между суммой зарегистрированных операций и остатками оборотных денежных средств, предназначенных для осуществления наличных валютных операций с физическими лицами, хранящихся в учреждении по валютному обмену.»;</w:t>
      </w:r>
    </w:p>
    <w:p w14:paraId="58C19ECA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часть (7):</w:t>
      </w:r>
    </w:p>
    <w:p w14:paraId="16F588AC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первое предложение, после слова «порядке» дополнить словами «и сроках»;</w:t>
      </w:r>
    </w:p>
    <w:p w14:paraId="6488E76E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последнее предложение исключить;</w:t>
      </w:r>
    </w:p>
    <w:p w14:paraId="73234298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статью дополнить частью (7</w:t>
      </w:r>
      <w:r w:rsidRPr="00B44731">
        <w:rPr>
          <w:bCs/>
          <w:sz w:val="28"/>
          <w:szCs w:val="28"/>
          <w:vertAlign w:val="superscript"/>
        </w:rPr>
        <w:t>1</w:t>
      </w:r>
      <w:r w:rsidRPr="00B44731">
        <w:rPr>
          <w:bCs/>
          <w:sz w:val="28"/>
          <w:szCs w:val="28"/>
        </w:rPr>
        <w:t>) следующего содержания:</w:t>
      </w:r>
    </w:p>
    <w:p w14:paraId="2ABEC70B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«(7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Учреждение по валютному обмену, которое приостановило свою деятельность согласно части (7), но намерено возобновить деятельность до окончания срока приостановления, обязано проинформировать Национальный банк Молдовы о возобновлении деятельности в установленном им порядке и сроках.»;</w:t>
      </w:r>
    </w:p>
    <w:p w14:paraId="73E6B434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часть (8):</w:t>
      </w:r>
    </w:p>
    <w:p w14:paraId="749C2C78" w14:textId="77777777" w:rsidR="00B44731" w:rsidRPr="00B44731" w:rsidRDefault="00B44731" w:rsidP="00B44731">
      <w:pPr>
        <w:rPr>
          <w:rFonts w:eastAsia="Calibri"/>
          <w:bCs/>
          <w:sz w:val="28"/>
          <w:szCs w:val="28"/>
        </w:rPr>
      </w:pPr>
      <w:r w:rsidRPr="00B44731">
        <w:rPr>
          <w:rFonts w:eastAsia="Calibri"/>
          <w:bCs/>
          <w:sz w:val="28"/>
          <w:szCs w:val="28"/>
        </w:rPr>
        <w:t>первый абзац:</w:t>
      </w:r>
    </w:p>
    <w:p w14:paraId="2662E1EB" w14:textId="4080FFB4" w:rsidR="00B44731" w:rsidRPr="00B44731" w:rsidRDefault="00B44731" w:rsidP="00B44731">
      <w:pPr>
        <w:rPr>
          <w:rFonts w:eastAsia="Calibri"/>
          <w:bCs/>
          <w:sz w:val="28"/>
          <w:szCs w:val="28"/>
        </w:rPr>
      </w:pPr>
      <w:r w:rsidRPr="00B44731">
        <w:rPr>
          <w:rFonts w:eastAsia="Calibri"/>
          <w:bCs/>
          <w:sz w:val="28"/>
          <w:szCs w:val="28"/>
        </w:rPr>
        <w:t xml:space="preserve">первое предложение, после текста «гостиницы» дополнить текстом </w:t>
      </w:r>
      <w:r w:rsidR="004C2000">
        <w:rPr>
          <w:rFonts w:eastAsia="Calibri"/>
          <w:bCs/>
          <w:sz w:val="28"/>
          <w:szCs w:val="28"/>
        </w:rPr>
        <w:br/>
        <w:t>«</w:t>
      </w:r>
      <w:r w:rsidRPr="00B44731">
        <w:rPr>
          <w:rFonts w:eastAsia="Calibri"/>
          <w:bCs/>
          <w:sz w:val="28"/>
          <w:szCs w:val="28"/>
        </w:rPr>
        <w:t>деятельность посредством валютообменного аппарата (валютообменных аппаратов)», а слова «</w:t>
      </w:r>
      <w:r w:rsidRPr="00B44731">
        <w:rPr>
          <w:sz w:val="28"/>
          <w:szCs w:val="28"/>
        </w:rPr>
        <w:t xml:space="preserve">письменно проинформировать об этом Национальный банк Молдовы» заменить текстом «проинформировать об этом Национальный банк Молдовы и подать лицензию/заверенную копию </w:t>
      </w:r>
      <w:r w:rsidRPr="00B44731">
        <w:rPr>
          <w:sz w:val="28"/>
          <w:szCs w:val="28"/>
        </w:rPr>
        <w:lastRenderedPageBreak/>
        <w:t>лицензии в Национальный банк Молдовы в установленном им порядке и сроке»</w:t>
      </w:r>
      <w:r w:rsidRPr="00B44731">
        <w:rPr>
          <w:rFonts w:eastAsia="Calibri"/>
          <w:bCs/>
          <w:sz w:val="28"/>
          <w:szCs w:val="28"/>
        </w:rPr>
        <w:t>;</w:t>
      </w:r>
    </w:p>
    <w:p w14:paraId="3A81C49F" w14:textId="77777777" w:rsidR="00B44731" w:rsidRPr="00B44731" w:rsidRDefault="00B44731" w:rsidP="00B44731">
      <w:pPr>
        <w:rPr>
          <w:rFonts w:eastAsia="Calibri"/>
          <w:bCs/>
          <w:sz w:val="28"/>
          <w:szCs w:val="28"/>
        </w:rPr>
      </w:pPr>
      <w:r w:rsidRPr="00B44731">
        <w:rPr>
          <w:bCs/>
          <w:sz w:val="28"/>
          <w:szCs w:val="28"/>
        </w:rPr>
        <w:t>последнее предложение исключить.</w:t>
      </w:r>
    </w:p>
    <w:p w14:paraId="60126144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4975E4">
        <w:rPr>
          <w:b/>
          <w:sz w:val="28"/>
          <w:szCs w:val="28"/>
          <w:lang w:eastAsia="ro-RO"/>
        </w:rPr>
        <w:t>17.</w:t>
      </w:r>
      <w:r w:rsidRPr="00B44731">
        <w:rPr>
          <w:sz w:val="28"/>
          <w:szCs w:val="28"/>
          <w:lang w:eastAsia="ro-RO"/>
        </w:rPr>
        <w:t xml:space="preserve"> Часть (11) статьи 43, первое предложение дополнить словами «до начала осуществления наличных валютных операций с физическими лицами.».</w:t>
      </w:r>
    </w:p>
    <w:p w14:paraId="3F99B38D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4975E4">
        <w:rPr>
          <w:b/>
          <w:sz w:val="28"/>
          <w:szCs w:val="28"/>
          <w:lang w:eastAsia="ro-RO"/>
        </w:rPr>
        <w:t>18.</w:t>
      </w:r>
      <w:r w:rsidRPr="00B44731">
        <w:rPr>
          <w:sz w:val="28"/>
          <w:szCs w:val="28"/>
          <w:lang w:eastAsia="ro-RO"/>
        </w:rPr>
        <w:t xml:space="preserve"> Статья 44:</w:t>
      </w:r>
    </w:p>
    <w:p w14:paraId="068A10FA" w14:textId="33D413D4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(5), после слова «обязаны» дополнить словами «иметь в наличии и», а после слова «средства» дополнить текстом «сформированные</w:t>
      </w:r>
      <w:r w:rsidR="004975E4" w:rsidRPr="004975E4">
        <w:rPr>
          <w:sz w:val="28"/>
          <w:szCs w:val="28"/>
          <w:lang w:eastAsia="ro-RO"/>
        </w:rPr>
        <w:t xml:space="preserve"> </w:t>
      </w:r>
      <w:r w:rsidRPr="00B44731">
        <w:rPr>
          <w:sz w:val="28"/>
          <w:szCs w:val="28"/>
          <w:lang w:eastAsia="ro-RO"/>
        </w:rPr>
        <w:t>из денежных взносов в уставный капитал, указанных в частях (1) и (2),”;</w:t>
      </w:r>
    </w:p>
    <w:p w14:paraId="79B9F7BF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(10) дополнить предложением следующего содержания «Помещение обменной валютной кассы/ее отделения, деятельность которой была приостановлена согласно части (1) статьи 65, не может быть использовано на период приостановления другим отделением обменной валютной кассы, другой обменной валютной кассой, ее отделением.».</w:t>
      </w:r>
    </w:p>
    <w:p w14:paraId="4BFE1E43" w14:textId="77777777" w:rsidR="00B44731" w:rsidRPr="00B44731" w:rsidRDefault="00B44731" w:rsidP="00B44731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r w:rsidRPr="005A022E">
        <w:rPr>
          <w:rFonts w:eastAsia="MS Mincho"/>
          <w:b/>
          <w:bCs/>
          <w:sz w:val="28"/>
          <w:szCs w:val="28"/>
        </w:rPr>
        <w:t>19.</w:t>
      </w:r>
      <w:r w:rsidRPr="00B44731">
        <w:rPr>
          <w:rFonts w:eastAsia="MS Mincho"/>
          <w:bCs/>
          <w:sz w:val="28"/>
          <w:szCs w:val="28"/>
        </w:rPr>
        <w:t xml:space="preserve"> В части (3) статьи 45, последнее предложение, после слова «Молдовы» дополнить текстом «в установленном им порядке,».</w:t>
      </w:r>
    </w:p>
    <w:p w14:paraId="03048013" w14:textId="77777777" w:rsidR="00B44731" w:rsidRPr="00B44731" w:rsidRDefault="00B44731" w:rsidP="00B44731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r w:rsidRPr="005A022E">
        <w:rPr>
          <w:b/>
          <w:sz w:val="28"/>
          <w:szCs w:val="28"/>
          <w:lang w:eastAsia="ro-RO"/>
        </w:rPr>
        <w:t>20.</w:t>
      </w:r>
      <w:r w:rsidRPr="00B44731">
        <w:rPr>
          <w:sz w:val="28"/>
          <w:szCs w:val="28"/>
          <w:lang w:eastAsia="ro-RO"/>
        </w:rPr>
        <w:t xml:space="preserve"> В Главе V в названии Части 3 слова «обменных валютных пунктов” исключить.</w:t>
      </w:r>
    </w:p>
    <w:p w14:paraId="6E61049E" w14:textId="77777777" w:rsidR="00B44731" w:rsidRPr="00B44731" w:rsidRDefault="00B44731" w:rsidP="005A022E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bookmarkStart w:id="5" w:name="_Ref8902197"/>
      <w:r w:rsidRPr="005A022E">
        <w:rPr>
          <w:rFonts w:eastAsia="MS Mincho"/>
          <w:b/>
          <w:bCs/>
          <w:sz w:val="28"/>
          <w:szCs w:val="28"/>
        </w:rPr>
        <w:t>21.</w:t>
      </w:r>
      <w:r w:rsidRPr="00B44731">
        <w:rPr>
          <w:rFonts w:eastAsia="MS Mincho"/>
          <w:bCs/>
          <w:sz w:val="28"/>
          <w:szCs w:val="28"/>
        </w:rPr>
        <w:t xml:space="preserve"> Статья 47:</w:t>
      </w:r>
      <w:bookmarkEnd w:id="5"/>
    </w:p>
    <w:p w14:paraId="1AFB20A1" w14:textId="77777777" w:rsidR="00B44731" w:rsidRPr="00B44731" w:rsidRDefault="00B44731" w:rsidP="00B44731">
      <w:pPr>
        <w:tabs>
          <w:tab w:val="left" w:pos="1134"/>
        </w:tabs>
        <w:contextualSpacing/>
        <w:rPr>
          <w:rFonts w:eastAsia="MS Mincho"/>
          <w:bCs/>
          <w:sz w:val="28"/>
          <w:szCs w:val="28"/>
        </w:rPr>
      </w:pPr>
      <w:r w:rsidRPr="00B44731">
        <w:rPr>
          <w:rFonts w:eastAsia="MS Mincho"/>
          <w:bCs/>
          <w:sz w:val="28"/>
          <w:szCs w:val="28"/>
        </w:rPr>
        <w:t>пункт а) часть (1), пункт a) часть (3) и пункт a) часть (5), текст «организационно-правовая форма,» исключить;</w:t>
      </w:r>
    </w:p>
    <w:p w14:paraId="2F1F844D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пункт а) часть (1) и пункт a) часть (3), после слова «участников» дополнить текстом «/акционеров, выгодоприобретающих собственников обменной валютной кассы», а после слов «каждого участника» дополнить текстом «/акционера»;</w:t>
      </w:r>
    </w:p>
    <w:p w14:paraId="67234035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часть (2):</w:t>
      </w:r>
    </w:p>
    <w:p w14:paraId="4E6320F9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в пункте e) текст «кассовой машины/машин» заменить текстом «кассового оборудования»;</w:t>
      </w:r>
    </w:p>
    <w:p w14:paraId="4BF4C3A1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пункт i):</w:t>
      </w:r>
    </w:p>
    <w:p w14:paraId="0801C2CC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первое предложение, после текста «участников/акционеров» дополнить словами «выгодоприобретающих собственников обменной валютной кассы,»;</w:t>
      </w:r>
    </w:p>
    <w:p w14:paraId="469AAE47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слова «</w:t>
      </w:r>
      <w:r w:rsidRPr="00B44731">
        <w:rPr>
          <w:sz w:val="28"/>
          <w:szCs w:val="28"/>
          <w:lang w:eastAsia="ro-RO"/>
        </w:rPr>
        <w:t xml:space="preserve">подтверждающие, что лицо не значится в Регистре криминалистической и криминологической информации Республики Молдова» заменить словами «подтверждающие отсутствие </w:t>
      </w:r>
      <w:r w:rsidRPr="00B44731">
        <w:rPr>
          <w:rFonts w:eastAsia="MS Mincho"/>
          <w:bCs/>
          <w:iCs/>
          <w:sz w:val="28"/>
          <w:szCs w:val="28"/>
        </w:rPr>
        <w:t xml:space="preserve">судимостей»; </w:t>
      </w:r>
    </w:p>
    <w:p w14:paraId="371CAD0A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слова «заверенных управляющим обменной валютной кассой» исключить;</w:t>
      </w:r>
    </w:p>
    <w:p w14:paraId="62272AE7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пункт i</w:t>
      </w:r>
      <w:r w:rsidRPr="00B44731">
        <w:rPr>
          <w:rFonts w:eastAsia="MS Mincho"/>
          <w:bCs/>
          <w:iCs/>
          <w:sz w:val="28"/>
          <w:szCs w:val="28"/>
          <w:vertAlign w:val="superscript"/>
        </w:rPr>
        <w:t>2</w:t>
      </w:r>
      <w:r w:rsidRPr="00B44731">
        <w:rPr>
          <w:rFonts w:eastAsia="MS Mincho"/>
          <w:bCs/>
          <w:iCs/>
          <w:sz w:val="28"/>
          <w:szCs w:val="28"/>
        </w:rPr>
        <w:t>), после текста «участников/акционеров» дополнить текстом «и выгодоприобретающих собственников обменной валютной кассы»;</w:t>
      </w:r>
    </w:p>
    <w:p w14:paraId="13A5CAB2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в пункте j) слово «документы» заменить словами «копии документов», а слово «документ» заменить словами «копию документа»;</w:t>
      </w:r>
    </w:p>
    <w:p w14:paraId="5A5DBBEB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часть (4):</w:t>
      </w:r>
    </w:p>
    <w:p w14:paraId="58FF1B7C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lastRenderedPageBreak/>
        <w:t>пункт d), текст «кассовой машины/машин» заменить текстом «кассового оборудования»;</w:t>
      </w:r>
    </w:p>
    <w:p w14:paraId="4DCE3A37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пункт h):</w:t>
      </w:r>
    </w:p>
    <w:p w14:paraId="7B9C2578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в первом предложении слова «</w:t>
      </w:r>
      <w:r w:rsidRPr="00B44731">
        <w:rPr>
          <w:sz w:val="28"/>
          <w:szCs w:val="28"/>
          <w:lang w:eastAsia="ro-RO"/>
        </w:rPr>
        <w:t xml:space="preserve">подтверждающие, что лицо не значится в Регистре криминалистической и криминологической информации Республики Молдова» заменить словами «подтверждающие отсутствие </w:t>
      </w:r>
      <w:r w:rsidRPr="00B44731">
        <w:rPr>
          <w:rFonts w:eastAsia="MS Mincho"/>
          <w:bCs/>
          <w:iCs/>
          <w:sz w:val="28"/>
          <w:szCs w:val="28"/>
        </w:rPr>
        <w:t xml:space="preserve">судимости»; </w:t>
      </w:r>
    </w:p>
    <w:p w14:paraId="30567677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в пункте i) слово «документы» заменить словами «копии документов»;</w:t>
      </w:r>
    </w:p>
    <w:p w14:paraId="000B6F1A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 xml:space="preserve">дополнить пунктом l) следующего содержания: </w:t>
      </w:r>
    </w:p>
    <w:p w14:paraId="51B1F0F1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«l) копия оригинала лицензии, за исключением случая, когда заверенная копия лицензии запрашивается одновременно с заявлением о получении лицензии.»</w:t>
      </w:r>
    </w:p>
    <w:p w14:paraId="327525BE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пункт а) часть (5), после слова «участников» дополнить текстом «/акционеров, выгодоприобретающих собственников гостиницы»;</w:t>
      </w:r>
    </w:p>
    <w:p w14:paraId="5335C97B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(6):</w:t>
      </w:r>
    </w:p>
    <w:p w14:paraId="517F5D42" w14:textId="77777777" w:rsidR="00B44731" w:rsidRPr="00B44731" w:rsidRDefault="00B44731" w:rsidP="00B44731">
      <w:pPr>
        <w:tabs>
          <w:tab w:val="left" w:pos="1134"/>
        </w:tabs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пункт d), текст «кассовой машины» заменить текстом «кассового оборудования»;</w:t>
      </w:r>
    </w:p>
    <w:p w14:paraId="1E298432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пункт e):</w:t>
      </w:r>
    </w:p>
    <w:p w14:paraId="39C13620" w14:textId="77777777" w:rsidR="00B44731" w:rsidRPr="00B44731" w:rsidRDefault="00B44731" w:rsidP="00B44731">
      <w:pPr>
        <w:rPr>
          <w:rFonts w:eastAsia="MS Mincho"/>
          <w:bCs/>
          <w:iCs/>
          <w:sz w:val="28"/>
          <w:szCs w:val="28"/>
        </w:rPr>
      </w:pPr>
      <w:r w:rsidRPr="00B44731">
        <w:rPr>
          <w:rFonts w:eastAsia="MS Mincho"/>
          <w:bCs/>
          <w:iCs/>
          <w:sz w:val="28"/>
          <w:szCs w:val="28"/>
        </w:rPr>
        <w:t>первое предложение изложить в следующей редакции:</w:t>
      </w:r>
    </w:p>
    <w:p w14:paraId="444639CC" w14:textId="77777777" w:rsidR="00B44731" w:rsidRPr="00B44731" w:rsidRDefault="00B44731" w:rsidP="00B44731">
      <w:pPr>
        <w:pStyle w:val="NormalWeb"/>
        <w:ind w:firstLine="709"/>
        <w:rPr>
          <w:sz w:val="28"/>
          <w:szCs w:val="28"/>
          <w:lang w:eastAsia="ro-RO"/>
        </w:rPr>
      </w:pPr>
      <w:r w:rsidRPr="00B44731">
        <w:rPr>
          <w:rFonts w:eastAsia="MS Mincho"/>
          <w:bCs/>
          <w:iCs/>
          <w:sz w:val="28"/>
          <w:szCs w:val="28"/>
          <w:lang w:eastAsia="en-US"/>
        </w:rPr>
        <w:t>«</w:t>
      </w:r>
      <w:r w:rsidRPr="00B44731">
        <w:rPr>
          <w:sz w:val="28"/>
          <w:szCs w:val="28"/>
          <w:lang w:eastAsia="ro-RO"/>
        </w:rPr>
        <w:t>справки об отсутствии судимости, выданные уполномоченным органом Республики Молдова на имя выгодоприобретающих собственников гостиницы, управляющего, его заместителя и бухгалтера, ответственных за деятельность по наличному валютному обмену с физическими лицами гостиницы, подтверждающие отсутствие судимостей.»;</w:t>
      </w:r>
    </w:p>
    <w:p w14:paraId="55242E96" w14:textId="77777777" w:rsidR="00B44731" w:rsidRPr="00B44731" w:rsidRDefault="00B44731" w:rsidP="00B44731">
      <w:pPr>
        <w:pStyle w:val="NormalWeb"/>
        <w:ind w:firstLine="709"/>
        <w:rPr>
          <w:rFonts w:eastAsia="MS Mincho"/>
          <w:bCs/>
          <w:iCs/>
          <w:sz w:val="28"/>
          <w:szCs w:val="28"/>
          <w:lang w:eastAsia="en-US"/>
        </w:rPr>
      </w:pPr>
      <w:r w:rsidRPr="00B44731">
        <w:rPr>
          <w:sz w:val="28"/>
          <w:szCs w:val="28"/>
          <w:lang w:eastAsia="ro-RO"/>
        </w:rPr>
        <w:t>в пункте e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слова «обменного валютного пункта» заменить словами «по наличному валютному обмену с физическими лицами»;</w:t>
      </w:r>
    </w:p>
    <w:p w14:paraId="681C0469" w14:textId="77777777" w:rsidR="00B44731" w:rsidRPr="00B44731" w:rsidRDefault="00B44731" w:rsidP="00B44731">
      <w:pPr>
        <w:pStyle w:val="NormalWeb"/>
        <w:ind w:firstLine="709"/>
        <w:rPr>
          <w:sz w:val="28"/>
          <w:szCs w:val="28"/>
          <w:lang w:eastAsia="ro-RO"/>
        </w:rPr>
      </w:pPr>
      <w:r w:rsidRPr="00B44731">
        <w:rPr>
          <w:rFonts w:eastAsia="MS Mincho"/>
          <w:bCs/>
          <w:iCs/>
          <w:sz w:val="28"/>
          <w:szCs w:val="28"/>
          <w:lang w:eastAsia="en-US"/>
        </w:rPr>
        <w:t xml:space="preserve">в пункте f) </w:t>
      </w:r>
      <w:r w:rsidRPr="00B44731">
        <w:rPr>
          <w:sz w:val="28"/>
          <w:szCs w:val="28"/>
          <w:lang w:eastAsia="ro-RO"/>
        </w:rPr>
        <w:t>слова «обменного валютного пункта» заменить словами «по наличному валютному обмену с физическими лицами», слово «документы» заменить словами «копии документов», а слово «документ» заменить словами «копию документа»;</w:t>
      </w:r>
    </w:p>
    <w:p w14:paraId="15E21AC5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(7) изложить в следующей редакции:</w:t>
      </w:r>
    </w:p>
    <w:p w14:paraId="1E29BD41" w14:textId="570E4649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«(7) Документы, указанные в частях (1)</w:t>
      </w:r>
      <w:r w:rsidR="005A022E" w:rsidRPr="005A022E">
        <w:rPr>
          <w:sz w:val="28"/>
          <w:szCs w:val="28"/>
          <w:lang w:eastAsia="ro-RO"/>
        </w:rPr>
        <w:t>-</w:t>
      </w:r>
      <w:r w:rsidRPr="00B44731">
        <w:rPr>
          <w:sz w:val="28"/>
          <w:szCs w:val="28"/>
          <w:lang w:eastAsia="ro-RO"/>
        </w:rPr>
        <w:t>(6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), подаются в Национальный банк Молдовы в установленном им порядке.»;</w:t>
      </w:r>
    </w:p>
    <w:p w14:paraId="424E173E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(8) признать утратившей силу.</w:t>
      </w:r>
    </w:p>
    <w:p w14:paraId="1A1F4C17" w14:textId="77777777" w:rsidR="00B44731" w:rsidRPr="00B44731" w:rsidRDefault="00B44731" w:rsidP="005A022E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r w:rsidRPr="005A022E">
        <w:rPr>
          <w:b/>
          <w:sz w:val="28"/>
          <w:szCs w:val="28"/>
          <w:lang w:eastAsia="ro-RO"/>
        </w:rPr>
        <w:t>22.</w:t>
      </w:r>
      <w:r w:rsidRPr="00B44731">
        <w:rPr>
          <w:sz w:val="28"/>
          <w:szCs w:val="28"/>
          <w:lang w:eastAsia="ro-RO"/>
        </w:rPr>
        <w:t xml:space="preserve"> Статья 48:</w:t>
      </w:r>
    </w:p>
    <w:p w14:paraId="3DB6CE58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iCs/>
          <w:sz w:val="28"/>
          <w:szCs w:val="28"/>
        </w:rPr>
        <w:t>в части (1) цифры «15» заменить на цифры «30»</w:t>
      </w:r>
      <w:r w:rsidRPr="00B44731">
        <w:rPr>
          <w:sz w:val="28"/>
          <w:szCs w:val="28"/>
          <w:lang w:eastAsia="ro-RO"/>
        </w:rPr>
        <w:t>;</w:t>
      </w:r>
    </w:p>
    <w:p w14:paraId="2916E474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(2) изложить в следующей редакции:</w:t>
      </w:r>
    </w:p>
    <w:p w14:paraId="6E4711DA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 xml:space="preserve">«(2) Если в течение пяти рабочих дней со дня регистрации лицензии/заверенной копии лицензии, Национальный банк Молдовы сообщает обменной валютной кассе или гостинице о необходимости представления недостающих документов и/или исправленных документов </w:t>
      </w:r>
      <w:r w:rsidRPr="00B44731">
        <w:rPr>
          <w:sz w:val="28"/>
          <w:szCs w:val="28"/>
          <w:lang w:eastAsia="ro-RO"/>
        </w:rPr>
        <w:lastRenderedPageBreak/>
        <w:t xml:space="preserve">согласно требования, установленным настоящим законом или Национальным банком Молдовы в течение не более 5 рабочих дней со дня сообщения, а также о приостановлении административной процедуры в течение этого периода. Если обменная валютная касса или гостиница не представляет указанные документы в установленный срок, Национальный банк Молдовы сообщает обменной валютной кассе или гостинице о прекращении административной процедуры.»; </w:t>
      </w:r>
    </w:p>
    <w:p w14:paraId="3784BEA0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статью дополнить частями (2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и (2</w:t>
      </w:r>
      <w:r w:rsidRPr="00B44731">
        <w:rPr>
          <w:sz w:val="28"/>
          <w:szCs w:val="28"/>
          <w:vertAlign w:val="superscript"/>
          <w:lang w:eastAsia="ro-RO"/>
        </w:rPr>
        <w:t>2</w:t>
      </w:r>
      <w:r w:rsidRPr="00B44731">
        <w:rPr>
          <w:sz w:val="28"/>
          <w:szCs w:val="28"/>
          <w:lang w:eastAsia="ro-RO"/>
        </w:rPr>
        <w:t>) следующего содержания:</w:t>
      </w:r>
    </w:p>
    <w:p w14:paraId="7A91BF49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«(2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</w:t>
      </w:r>
      <w:r w:rsidRPr="00B44731">
        <w:rPr>
          <w:sz w:val="28"/>
          <w:szCs w:val="28"/>
        </w:rPr>
        <w:t xml:space="preserve"> В целях обеспечения соблюдений требований, установленных в частях (8) и (9) статьи 15 Закона о предупреждении и борьбе с отмыванием денег и финансированием терроризма № </w:t>
      </w:r>
      <w:r w:rsidRPr="00B44731">
        <w:rPr>
          <w:sz w:val="28"/>
          <w:szCs w:val="28"/>
          <w:lang w:eastAsia="ro-RO"/>
        </w:rPr>
        <w:t>308/2017, Национальный банк Молдовы консультируется со Службой по предупреждению и борьбе с отмыванием денег, по необходимости, с другими компетентными органами страны, на время которых административная процедура приостанавливается, о чем уведомляется обменная валютная касса и гостиница.</w:t>
      </w:r>
    </w:p>
    <w:p w14:paraId="44645871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</w:rPr>
        <w:t>(2</w:t>
      </w:r>
      <w:r w:rsidRPr="00B44731">
        <w:rPr>
          <w:sz w:val="28"/>
          <w:szCs w:val="28"/>
          <w:vertAlign w:val="superscript"/>
        </w:rPr>
        <w:t>2</w:t>
      </w:r>
      <w:r w:rsidRPr="00B44731">
        <w:rPr>
          <w:sz w:val="28"/>
          <w:szCs w:val="28"/>
        </w:rPr>
        <w:t>) Информация, которая должна быть представлена ​​Национальному банку Молдовы Службой по предотвращению и борьбе с отмыванием денег или другими компетентными органами страны в соответствии с частью (2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 xml:space="preserve">), должна явно указывать, по их данным, отсутствие или наличие сомнительного характера источника финансовых средств, используемых для взноса в уставный капитал обменной валютной кассы участниками/акционерами, выгодоприобретающими собственниками обменной валютной кассы и/или отсутствие или наличие ассоциации или аффилированности лиц, указанных в пункте i) части (2), пункте </w:t>
      </w:r>
      <w:r w:rsidRPr="00B44731">
        <w:rPr>
          <w:sz w:val="28"/>
          <w:szCs w:val="28"/>
          <w:lang w:val="en-US"/>
        </w:rPr>
        <w:t>h</w:t>
      </w:r>
      <w:r w:rsidRPr="00B44731">
        <w:rPr>
          <w:sz w:val="28"/>
          <w:szCs w:val="28"/>
        </w:rPr>
        <w:t>) части (4) и пункте е) части (6) статьи 47 определенным преступникам и организованным преступным группам.»</w:t>
      </w:r>
      <w:r w:rsidRPr="00B44731">
        <w:rPr>
          <w:sz w:val="28"/>
          <w:szCs w:val="28"/>
          <w:lang w:eastAsia="ro-RO"/>
        </w:rPr>
        <w:t>;</w:t>
      </w:r>
    </w:p>
    <w:p w14:paraId="58A1C9BB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(3):</w:t>
      </w:r>
    </w:p>
    <w:p w14:paraId="51C4ED3D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пункте b) текст «неполных/» исключить;</w:t>
      </w:r>
    </w:p>
    <w:p w14:paraId="0ACE22FE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пункт c) признать утратившим силу;</w:t>
      </w:r>
    </w:p>
    <w:p w14:paraId="212117FB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пункте e) текст «(5) -(7)» заменить текстом «(5) -(9)»;</w:t>
      </w:r>
    </w:p>
    <w:p w14:paraId="0DA1CA62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дополнить пунктом g) следующего содержания:</w:t>
      </w:r>
    </w:p>
    <w:p w14:paraId="12DDCF0C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 xml:space="preserve">«g) представление компетентными органами информации о наличии сомнительного характера </w:t>
      </w:r>
      <w:r w:rsidRPr="00B44731">
        <w:rPr>
          <w:sz w:val="28"/>
          <w:szCs w:val="28"/>
        </w:rPr>
        <w:t xml:space="preserve">источника финансовых средств, используемых для взноса в уставный  капитал обменной валютной кассы участниками/акционерами, выгодоприобретающими собственниками обменной валютной кассы и/или отсутствии или наличии ассоциации или аффилированности лиц, указанных в </w:t>
      </w:r>
      <w:bookmarkStart w:id="6" w:name="_Hlk99120980"/>
      <w:r w:rsidRPr="00B44731">
        <w:rPr>
          <w:sz w:val="28"/>
          <w:szCs w:val="28"/>
        </w:rPr>
        <w:t xml:space="preserve">пункте i) части (2), пункте </w:t>
      </w:r>
      <w:r w:rsidRPr="00B44731">
        <w:rPr>
          <w:sz w:val="28"/>
          <w:szCs w:val="28"/>
          <w:lang w:val="en-US"/>
        </w:rPr>
        <w:t>h</w:t>
      </w:r>
      <w:r w:rsidRPr="00B44731">
        <w:rPr>
          <w:sz w:val="28"/>
          <w:szCs w:val="28"/>
        </w:rPr>
        <w:t xml:space="preserve">) части (4) и пункте е) части (6) статьи 47, определенным преступникам и организованным преступным группам, в контексте требований, установленных частями (8) и (9) статьи </w:t>
      </w:r>
      <w:bookmarkEnd w:id="6"/>
      <w:r w:rsidRPr="00B44731">
        <w:rPr>
          <w:sz w:val="28"/>
          <w:szCs w:val="28"/>
        </w:rPr>
        <w:t xml:space="preserve">15 Закона о предупреждении и борьбе с отмыванием денег и финансированием терроризма № </w:t>
      </w:r>
      <w:r w:rsidRPr="00B44731">
        <w:rPr>
          <w:sz w:val="28"/>
          <w:szCs w:val="28"/>
          <w:lang w:eastAsia="ro-RO"/>
        </w:rPr>
        <w:t>308/2017.</w:t>
      </w:r>
      <w:r w:rsidRPr="00B44731">
        <w:rPr>
          <w:sz w:val="28"/>
          <w:szCs w:val="28"/>
        </w:rPr>
        <w:t>»</w:t>
      </w:r>
      <w:r w:rsidRPr="00B44731">
        <w:rPr>
          <w:sz w:val="28"/>
          <w:szCs w:val="28"/>
          <w:lang w:eastAsia="ro-RO"/>
        </w:rPr>
        <w:t>;</w:t>
      </w:r>
    </w:p>
    <w:p w14:paraId="625CB0BC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lastRenderedPageBreak/>
        <w:t>в части (4) слова «следующего рабочего дня» заменить словами «третьего рабочего дня», а после слова «указанием» дополнить текстом «, в случае отклонения заявления,».</w:t>
      </w:r>
    </w:p>
    <w:p w14:paraId="18F5110A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</w:p>
    <w:p w14:paraId="0C9B5FF6" w14:textId="77777777" w:rsidR="00B44731" w:rsidRPr="00B44731" w:rsidRDefault="00B44731" w:rsidP="002A322A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r w:rsidRPr="002A322A">
        <w:rPr>
          <w:b/>
          <w:sz w:val="28"/>
          <w:szCs w:val="28"/>
          <w:lang w:eastAsia="ro-RO"/>
        </w:rPr>
        <w:t>23.</w:t>
      </w:r>
      <w:r w:rsidRPr="00B44731">
        <w:rPr>
          <w:sz w:val="28"/>
          <w:szCs w:val="28"/>
          <w:lang w:eastAsia="ro-RO"/>
        </w:rPr>
        <w:t xml:space="preserve"> Статья 49:</w:t>
      </w:r>
    </w:p>
    <w:p w14:paraId="3FBD241A" w14:textId="77777777" w:rsidR="00B44731" w:rsidRPr="00B44731" w:rsidRDefault="00B44731" w:rsidP="00B44731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(1) изложить в следующей редакции:</w:t>
      </w:r>
    </w:p>
    <w:p w14:paraId="561EDB13" w14:textId="77777777" w:rsidR="00B44731" w:rsidRPr="00B44731" w:rsidRDefault="00B44731" w:rsidP="00B44731">
      <w:pPr>
        <w:pStyle w:val="NormalWeb"/>
        <w:ind w:firstLine="709"/>
        <w:rPr>
          <w:strike/>
          <w:sz w:val="28"/>
          <w:szCs w:val="28"/>
          <w:lang w:eastAsia="zh-TW"/>
        </w:rPr>
      </w:pPr>
      <w:r w:rsidRPr="00B44731">
        <w:rPr>
          <w:sz w:val="28"/>
          <w:szCs w:val="28"/>
        </w:rPr>
        <w:t>«(1) Лицензия/заверенная копия лицензии оформляется в течение трех рабочих дней со дня получения документа, подтверждающего оплату сбора за выдачу лицензии/заверенной копии лицензии. Порядок выдачи лицензии/заверенной копии лицензии устанавливается Национальным банком Молдовы.»;</w:t>
      </w:r>
    </w:p>
    <w:p w14:paraId="78C75BBD" w14:textId="77777777" w:rsidR="00B44731" w:rsidRPr="00B44731" w:rsidRDefault="00B44731" w:rsidP="00B44731">
      <w:pPr>
        <w:rPr>
          <w:sz w:val="28"/>
          <w:szCs w:val="28"/>
        </w:rPr>
      </w:pPr>
      <w:r w:rsidRPr="00B44731">
        <w:rPr>
          <w:sz w:val="28"/>
          <w:szCs w:val="28"/>
          <w:lang w:eastAsia="ro-RO"/>
        </w:rPr>
        <w:t>в части (2) текст «направления (вручения) ему уведомления» заменить словами «ему сообщения», слова «документы, указанные» заменить словами «документ, указанный», а текст «</w:t>
      </w:r>
      <w:r w:rsidRPr="00B44731">
        <w:rPr>
          <w:sz w:val="28"/>
          <w:szCs w:val="28"/>
        </w:rPr>
        <w:t>Национальный банк Молдовы вправе отменить решение о выдаче лицензии/заверенной копии лицензии или принять решение о признании лицензии/заверенной копии лицензии недействительной» заменить словами «данное решение теряет действительность».</w:t>
      </w:r>
    </w:p>
    <w:p w14:paraId="13175AD3" w14:textId="77777777" w:rsidR="00B44731" w:rsidRPr="00B44731" w:rsidRDefault="00B44731" w:rsidP="00B44731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r w:rsidRPr="002A322A">
        <w:rPr>
          <w:b/>
          <w:sz w:val="28"/>
          <w:szCs w:val="28"/>
          <w:lang w:eastAsia="ro-RO"/>
        </w:rPr>
        <w:t>24.</w:t>
      </w:r>
      <w:r w:rsidRPr="00B44731">
        <w:rPr>
          <w:sz w:val="28"/>
          <w:szCs w:val="28"/>
          <w:lang w:eastAsia="ro-RO"/>
        </w:rPr>
        <w:t xml:space="preserve"> Часть (1) статьи 50 изложить в следующей редакции:</w:t>
      </w:r>
    </w:p>
    <w:p w14:paraId="0203F931" w14:textId="77777777" w:rsidR="00B44731" w:rsidRPr="00B44731" w:rsidRDefault="00B44731" w:rsidP="00B44731">
      <w:pPr>
        <w:pStyle w:val="Normal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7" w:name="_Hlk99121715"/>
      <w:r w:rsidRPr="00B44731">
        <w:rPr>
          <w:rFonts w:ascii="Times New Roman" w:hAnsi="Times New Roman" w:cs="Times New Roman"/>
          <w:sz w:val="28"/>
          <w:szCs w:val="28"/>
          <w:lang w:val="ru-RU"/>
        </w:rPr>
        <w:t>«(1) Деятельность по наличному валютному обмену с физическими лицами может осуществляться только по адресам, указанным в лицензии/заверенных копиях лицензий, выданных обменной валютной кассе или гостинице.</w:t>
      </w:r>
      <w:bookmarkEnd w:id="7"/>
      <w:r w:rsidRPr="00B4473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377EC3C0" w14:textId="77777777" w:rsidR="00B44731" w:rsidRPr="00B44731" w:rsidRDefault="00B44731" w:rsidP="002A322A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bookmarkStart w:id="8" w:name="_Ref8917896"/>
      <w:r w:rsidRPr="002A322A">
        <w:rPr>
          <w:b/>
          <w:sz w:val="28"/>
          <w:szCs w:val="28"/>
          <w:lang w:eastAsia="ro-RO"/>
        </w:rPr>
        <w:t>25.</w:t>
      </w:r>
      <w:r w:rsidRPr="00B44731">
        <w:rPr>
          <w:sz w:val="28"/>
          <w:szCs w:val="28"/>
          <w:lang w:eastAsia="ro-RO"/>
        </w:rPr>
        <w:t xml:space="preserve"> Статья 51:</w:t>
      </w:r>
      <w:bookmarkEnd w:id="8"/>
    </w:p>
    <w:p w14:paraId="152871A6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части (2), последнее предложение, текст «в соответствии с положениями части (7) статьи 47» заменить словами «в установленном Национальным банком Молдовы</w:t>
      </w:r>
      <w:r w:rsidRPr="00B44731">
        <w:rPr>
          <w:sz w:val="28"/>
          <w:szCs w:val="28"/>
        </w:rPr>
        <w:t xml:space="preserve"> </w:t>
      </w:r>
      <w:r w:rsidRPr="00B44731">
        <w:rPr>
          <w:sz w:val="28"/>
          <w:szCs w:val="28"/>
          <w:lang w:eastAsia="ro-RO"/>
        </w:rPr>
        <w:t>порядке»;</w:t>
      </w:r>
    </w:p>
    <w:p w14:paraId="4B9C9910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(3) признать утратившей силу;</w:t>
      </w:r>
    </w:p>
    <w:p w14:paraId="51A8D7A6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 xml:space="preserve">часть (5): </w:t>
      </w:r>
    </w:p>
    <w:p w14:paraId="5565D72A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sz w:val="28"/>
          <w:szCs w:val="28"/>
          <w:lang w:eastAsia="ro-RO"/>
        </w:rPr>
        <w:t>после текста «участников/акционеров обменной валютной кассы» дополнить текстом «, выгодоприобретающих собственников обменной валютной кассе или выгодоприобретающих собственников гостиницы»;</w:t>
      </w:r>
    </w:p>
    <w:p w14:paraId="3EFC5A9F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  <w:lang w:eastAsia="zh-TW"/>
        </w:rPr>
      </w:pPr>
      <w:r w:rsidRPr="00B44731">
        <w:rPr>
          <w:bCs/>
          <w:sz w:val="28"/>
          <w:szCs w:val="28"/>
        </w:rPr>
        <w:t>дополнить предложением следующего содержания: «В случае изменения состава участников/акционеров обменной валютной кассы,</w:t>
      </w:r>
      <w:r w:rsidRPr="00B44731">
        <w:rPr>
          <w:sz w:val="28"/>
          <w:szCs w:val="28"/>
          <w:lang w:eastAsia="ro-RO"/>
        </w:rPr>
        <w:t xml:space="preserve"> его выгодоприобретающих собственников или выгодоприобретающих собственников гостиницы дополнительно представляются документы, на основании которых был изменен состав </w:t>
      </w:r>
      <w:r w:rsidRPr="00B44731">
        <w:rPr>
          <w:bCs/>
          <w:sz w:val="28"/>
          <w:szCs w:val="28"/>
        </w:rPr>
        <w:t>участников/акционеров обменной валютной кассы,</w:t>
      </w:r>
      <w:r w:rsidRPr="00B44731">
        <w:rPr>
          <w:sz w:val="28"/>
          <w:szCs w:val="28"/>
          <w:lang w:eastAsia="ro-RO"/>
        </w:rPr>
        <w:t xml:space="preserve">  выгодоприобретающих собственников обменной валютной кассы или выгодоприобретающих собственников гостиницы и, по необходимости</w:t>
      </w:r>
      <w:r w:rsidRPr="00B44731">
        <w:rPr>
          <w:bCs/>
          <w:sz w:val="28"/>
          <w:szCs w:val="28"/>
        </w:rPr>
        <w:t>, документы, подтверждающие источник финансовых средств, использованных для приобретения долей/акций обменной валютной кассы.»;</w:t>
      </w:r>
    </w:p>
    <w:p w14:paraId="722D62F8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bCs/>
          <w:sz w:val="28"/>
          <w:szCs w:val="28"/>
        </w:rPr>
        <w:t xml:space="preserve">статью дополнить частями </w:t>
      </w:r>
      <w:r w:rsidRPr="00B44731">
        <w:rPr>
          <w:sz w:val="28"/>
          <w:szCs w:val="28"/>
          <w:lang w:eastAsia="ro-RO"/>
        </w:rPr>
        <w:t>(5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и (5</w:t>
      </w:r>
      <w:r w:rsidRPr="00B44731">
        <w:rPr>
          <w:sz w:val="28"/>
          <w:szCs w:val="28"/>
          <w:vertAlign w:val="superscript"/>
          <w:lang w:eastAsia="ro-RO"/>
        </w:rPr>
        <w:t>2</w:t>
      </w:r>
      <w:r w:rsidRPr="00B44731">
        <w:rPr>
          <w:sz w:val="28"/>
          <w:szCs w:val="28"/>
          <w:lang w:eastAsia="ro-RO"/>
        </w:rPr>
        <w:t>) следующего содержания:</w:t>
      </w:r>
    </w:p>
    <w:p w14:paraId="523AC2CC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lastRenderedPageBreak/>
        <w:t>«(5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 xml:space="preserve">) Изменения/дополнение состава </w:t>
      </w:r>
      <w:r w:rsidRPr="00B44731">
        <w:rPr>
          <w:bCs/>
          <w:sz w:val="28"/>
          <w:szCs w:val="28"/>
        </w:rPr>
        <w:t>участников/акционеров обменной валютной кассы,</w:t>
      </w:r>
      <w:r w:rsidRPr="00B44731">
        <w:rPr>
          <w:sz w:val="28"/>
          <w:szCs w:val="28"/>
          <w:lang w:eastAsia="ro-RO"/>
        </w:rPr>
        <w:t xml:space="preserve"> выгодоприобретающих собственников обменной валютной кассы или замена управляющего, его заместителя обменной валютной кассы осуществляется с соблюдением положений частей (8) и (9) статьи 65 и/или части (6) статьи 66.</w:t>
      </w:r>
    </w:p>
    <w:p w14:paraId="334FEBF2" w14:textId="77777777" w:rsidR="00B44731" w:rsidRPr="00B44731" w:rsidRDefault="00B44731" w:rsidP="00B44731">
      <w:pPr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(5</w:t>
      </w:r>
      <w:r w:rsidRPr="00B44731">
        <w:rPr>
          <w:sz w:val="28"/>
          <w:szCs w:val="28"/>
          <w:vertAlign w:val="superscript"/>
          <w:lang w:eastAsia="ro-RO"/>
        </w:rPr>
        <w:t>2</w:t>
      </w:r>
      <w:r w:rsidRPr="00B44731">
        <w:rPr>
          <w:sz w:val="28"/>
          <w:szCs w:val="28"/>
          <w:lang w:eastAsia="ro-RO"/>
        </w:rPr>
        <w:t>)</w:t>
      </w:r>
      <w:r w:rsidRPr="00B44731">
        <w:rPr>
          <w:sz w:val="28"/>
          <w:szCs w:val="28"/>
        </w:rPr>
        <w:t xml:space="preserve"> В целях обеспечения соблюдений требований, установленных в части (8) и (9) статьи 15 Закона о предупреждении и борьбе с отмыванием денег и финансированием терроризма № </w:t>
      </w:r>
      <w:r w:rsidRPr="00B44731">
        <w:rPr>
          <w:sz w:val="28"/>
          <w:szCs w:val="28"/>
          <w:lang w:eastAsia="ro-RO"/>
        </w:rPr>
        <w:t>308/2017, применяются mutatis mutandis положения части (2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и (2</w:t>
      </w:r>
      <w:r w:rsidRPr="00B44731">
        <w:rPr>
          <w:sz w:val="28"/>
          <w:szCs w:val="28"/>
          <w:vertAlign w:val="superscript"/>
          <w:lang w:eastAsia="ro-RO"/>
        </w:rPr>
        <w:t>2</w:t>
      </w:r>
      <w:r w:rsidRPr="00B44731">
        <w:rPr>
          <w:sz w:val="28"/>
          <w:szCs w:val="28"/>
          <w:lang w:eastAsia="ro-RO"/>
        </w:rPr>
        <w:t>) статьи 48.</w:t>
      </w:r>
      <w:r w:rsidRPr="00B44731">
        <w:rPr>
          <w:bCs/>
          <w:sz w:val="28"/>
          <w:szCs w:val="28"/>
          <w:lang w:eastAsia="ro-RO"/>
        </w:rPr>
        <w:t>»</w:t>
      </w:r>
      <w:r w:rsidRPr="00B44731">
        <w:rPr>
          <w:sz w:val="28"/>
          <w:szCs w:val="28"/>
          <w:lang w:eastAsia="ro-RO"/>
        </w:rPr>
        <w:t>.</w:t>
      </w:r>
    </w:p>
    <w:p w14:paraId="61A296EB" w14:textId="77777777" w:rsidR="00B44731" w:rsidRPr="00B44731" w:rsidRDefault="00B44731" w:rsidP="009E37BD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r w:rsidRPr="009E37BD">
        <w:rPr>
          <w:b/>
          <w:sz w:val="28"/>
          <w:szCs w:val="28"/>
          <w:lang w:eastAsia="ro-RO"/>
        </w:rPr>
        <w:t>26.</w:t>
      </w:r>
      <w:r w:rsidRPr="00B44731">
        <w:rPr>
          <w:sz w:val="28"/>
          <w:szCs w:val="28"/>
          <w:lang w:eastAsia="ro-RO"/>
        </w:rPr>
        <w:t xml:space="preserve"> Статья 52:</w:t>
      </w:r>
    </w:p>
    <w:p w14:paraId="3584A192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(2):</w:t>
      </w:r>
    </w:p>
    <w:p w14:paraId="3C371C9B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первом предложении текст «лицензией/заверенной копией лицензии, которую необходимо переоформить, и» исключить;</w:t>
      </w:r>
    </w:p>
    <w:p w14:paraId="2951337D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последнем предложении текст «в соответствии с положениями части (7) статьи 47» заменить словами «в установленном Национальным банком Молдовы»;</w:t>
      </w:r>
    </w:p>
    <w:p w14:paraId="2B30F956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дополнить предложением следующего содержания: «Оригинал лицензии/копии лицензии, которую необходимо переоформить, представляется в Национальный банк Молдовы при выдаче переоформленной лицензии/копии переоформленной лицензии.»;</w:t>
      </w:r>
    </w:p>
    <w:p w14:paraId="10DA1131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(4) дополнить следующим текстом: « , а также в случае несоблюдения положений части (10) статьи 44»;</w:t>
      </w:r>
    </w:p>
    <w:p w14:paraId="540ACA5C" w14:textId="187318F2" w:rsidR="00B44731" w:rsidRPr="009E37BD" w:rsidRDefault="00B44731" w:rsidP="009E37BD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части (5) и (6) признать утратившими силу.</w:t>
      </w:r>
    </w:p>
    <w:p w14:paraId="3D0214FF" w14:textId="77777777" w:rsidR="00B44731" w:rsidRPr="00B44731" w:rsidRDefault="00B44731" w:rsidP="009E37BD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bookmarkStart w:id="9" w:name="_Ref8918067"/>
      <w:r w:rsidRPr="009E37BD">
        <w:rPr>
          <w:b/>
          <w:sz w:val="28"/>
          <w:szCs w:val="28"/>
          <w:lang w:eastAsia="ro-RO"/>
        </w:rPr>
        <w:t>27.</w:t>
      </w:r>
      <w:r w:rsidRPr="00B44731">
        <w:rPr>
          <w:sz w:val="28"/>
          <w:szCs w:val="28"/>
          <w:lang w:eastAsia="ro-RO"/>
        </w:rPr>
        <w:t xml:space="preserve"> Статья 53:</w:t>
      </w:r>
    </w:p>
    <w:p w14:paraId="13EC51DB" w14:textId="77777777" w:rsidR="00B44731" w:rsidRPr="00B44731" w:rsidRDefault="00B44731" w:rsidP="009E37BD">
      <w:pPr>
        <w:tabs>
          <w:tab w:val="left" w:pos="1134"/>
        </w:tabs>
        <w:contextualSpacing/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дополнить частью (4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следующего содержания:</w:t>
      </w:r>
      <w:bookmarkEnd w:id="9"/>
    </w:p>
    <w:p w14:paraId="6C0D0284" w14:textId="77777777" w:rsidR="00B44731" w:rsidRPr="00B44731" w:rsidRDefault="00B44731" w:rsidP="00B44731">
      <w:pPr>
        <w:tabs>
          <w:tab w:val="left" w:pos="1134"/>
          <w:tab w:val="left" w:pos="2790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«(4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Порядок подачи документов, указанных в частях (2) и (3), а также выдачи дубликата лицензии/заверенной копии лицензии устанавливается Национальным банком Молдовы.»;</w:t>
      </w:r>
    </w:p>
    <w:p w14:paraId="4A26787D" w14:textId="77777777" w:rsidR="00B44731" w:rsidRPr="00B44731" w:rsidRDefault="00B44731" w:rsidP="00B44731">
      <w:pPr>
        <w:tabs>
          <w:tab w:val="left" w:pos="1134"/>
          <w:tab w:val="left" w:pos="2790"/>
        </w:tabs>
        <w:rPr>
          <w:rFonts w:eastAsiaTheme="minorEastAsia"/>
          <w:sz w:val="28"/>
          <w:szCs w:val="28"/>
        </w:rPr>
      </w:pPr>
      <w:r w:rsidRPr="00B44731">
        <w:rPr>
          <w:sz w:val="28"/>
          <w:szCs w:val="28"/>
          <w:lang w:eastAsia="ro-RO"/>
        </w:rPr>
        <w:t>часть (6) изложить в следующей редакции:</w:t>
      </w:r>
    </w:p>
    <w:p w14:paraId="40E93AE3" w14:textId="77777777" w:rsidR="00B44731" w:rsidRPr="00B44731" w:rsidRDefault="00B44731" w:rsidP="00B44731">
      <w:pPr>
        <w:tabs>
          <w:tab w:val="left" w:pos="1134"/>
          <w:tab w:val="left" w:pos="2790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«(6) В случае выдачи дубликата лицензии/заверенной копии лицензии, утерянная или поврежденная лицензия/заверенная копия лицензии признается недействительной.</w:t>
      </w:r>
    </w:p>
    <w:p w14:paraId="5C209C39" w14:textId="77777777" w:rsidR="00B44731" w:rsidRPr="00B44731" w:rsidRDefault="00B44731" w:rsidP="00B44731">
      <w:pPr>
        <w:tabs>
          <w:tab w:val="left" w:pos="1134"/>
          <w:tab w:val="left" w:pos="2790"/>
        </w:tabs>
        <w:contextualSpacing/>
        <w:rPr>
          <w:sz w:val="28"/>
          <w:szCs w:val="28"/>
          <w:lang w:eastAsia="ro-RO"/>
        </w:rPr>
      </w:pPr>
      <w:r w:rsidRPr="009E37BD">
        <w:rPr>
          <w:b/>
          <w:sz w:val="28"/>
          <w:szCs w:val="28"/>
          <w:lang w:eastAsia="ro-RO"/>
        </w:rPr>
        <w:t>28.</w:t>
      </w:r>
      <w:r w:rsidRPr="00B44731">
        <w:rPr>
          <w:sz w:val="28"/>
          <w:szCs w:val="28"/>
          <w:lang w:eastAsia="ro-RO"/>
        </w:rPr>
        <w:t xml:space="preserve"> В части (3) статьи 54 текст «/обменный валютный пункт гостиницы» заменить словами «или гостиница».</w:t>
      </w:r>
    </w:p>
    <w:p w14:paraId="6E401D1A" w14:textId="77777777" w:rsidR="00B44731" w:rsidRPr="00B44731" w:rsidRDefault="00B44731" w:rsidP="009E37BD">
      <w:pPr>
        <w:tabs>
          <w:tab w:val="left" w:pos="1134"/>
        </w:tabs>
        <w:contextualSpacing/>
        <w:rPr>
          <w:iCs/>
          <w:sz w:val="28"/>
          <w:szCs w:val="28"/>
          <w:lang w:eastAsia="zh-TW"/>
        </w:rPr>
      </w:pPr>
      <w:bookmarkStart w:id="10" w:name="_Ref8918101"/>
      <w:r w:rsidRPr="009E37BD">
        <w:rPr>
          <w:b/>
          <w:iCs/>
          <w:sz w:val="28"/>
          <w:szCs w:val="28"/>
        </w:rPr>
        <w:t>29.</w:t>
      </w:r>
      <w:r w:rsidRPr="00B44731">
        <w:rPr>
          <w:iCs/>
          <w:sz w:val="28"/>
          <w:szCs w:val="28"/>
        </w:rPr>
        <w:t xml:space="preserve"> Статья 55:</w:t>
      </w:r>
      <w:bookmarkEnd w:id="10"/>
    </w:p>
    <w:p w14:paraId="2CA96A3A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iCs/>
          <w:sz w:val="28"/>
          <w:szCs w:val="28"/>
        </w:rPr>
        <w:t>в части (2) цифры «15» заменить на цифры «30», а слова «получения заявления» заменить словами «регистрации заявления, с приложенными необходимыми документами»</w:t>
      </w:r>
      <w:r w:rsidRPr="00B44731">
        <w:rPr>
          <w:sz w:val="28"/>
          <w:szCs w:val="28"/>
          <w:lang w:eastAsia="ro-RO"/>
        </w:rPr>
        <w:t>;</w:t>
      </w:r>
    </w:p>
    <w:p w14:paraId="7A5D0F9B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(3) изложить в следующей редакции:</w:t>
      </w:r>
    </w:p>
    <w:p w14:paraId="5F2C93A9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 xml:space="preserve">«(3) При необходимости, в течение пяти рабочих дней со дня регистрации заявления о выдаче разрешения Национальный банк Молдовы сообщает заявителю о необходимости представления недостающих документов и/или исправленных документов согласно требования, </w:t>
      </w:r>
      <w:r w:rsidRPr="00B44731">
        <w:rPr>
          <w:sz w:val="28"/>
          <w:szCs w:val="28"/>
          <w:lang w:eastAsia="ro-RO"/>
        </w:rPr>
        <w:lastRenderedPageBreak/>
        <w:t>установленным  Национальным банком Молдовы, в течение не более 5 рабочих дней со дня сообщения, а также о приостановлении административной процедуры в течение этого периода. Если заявитель не представляет указанные документы в установленный срок, Национальный банк Молдовы сообщает обменной валютной кассе или гостинице о прекращении административной процедуры.»;</w:t>
      </w:r>
    </w:p>
    <w:p w14:paraId="4C2998E1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дополнить частями (3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) и (3</w:t>
      </w:r>
      <w:r w:rsidRPr="00B44731">
        <w:rPr>
          <w:sz w:val="28"/>
          <w:szCs w:val="28"/>
          <w:vertAlign w:val="superscript"/>
          <w:lang w:eastAsia="ro-RO"/>
        </w:rPr>
        <w:t>2</w:t>
      </w:r>
      <w:r w:rsidRPr="00B44731">
        <w:rPr>
          <w:sz w:val="28"/>
          <w:szCs w:val="28"/>
          <w:lang w:eastAsia="ro-RO"/>
        </w:rPr>
        <w:t>) следующего содержания:</w:t>
      </w:r>
    </w:p>
    <w:p w14:paraId="72DACB73" w14:textId="77777777" w:rsidR="00B44731" w:rsidRPr="00B44731" w:rsidRDefault="00B44731" w:rsidP="00B44731">
      <w:pPr>
        <w:rPr>
          <w:sz w:val="28"/>
          <w:szCs w:val="28"/>
        </w:rPr>
      </w:pPr>
      <w:bookmarkStart w:id="11" w:name="_Hlk68876871"/>
      <w:r w:rsidRPr="00B44731">
        <w:rPr>
          <w:sz w:val="28"/>
          <w:szCs w:val="28"/>
        </w:rPr>
        <w:t>«(3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Национальный банк Молдовы имеет право запрашивать мнение Службы по предупреждению и борьбе с отмыванием денег и других компетентных государственных органов страны в отношении отсутствия или наличия сомнительного характера источника финансовых средств, которые будут использованы для осуществления валютной операции и/или операции, подлежащей разрешению и/или деятельности заявителя в контексте законодательства о предупреждении и борьбе с отмыванием денег и финансированием терроризма, срок, в течение которого административная процедура приостанавливается, о чем уведомляется заявитель.</w:t>
      </w:r>
    </w:p>
    <w:bookmarkEnd w:id="11"/>
    <w:p w14:paraId="18BB6D6C" w14:textId="20B8F42D" w:rsidR="00B44731" w:rsidRPr="00B44731" w:rsidRDefault="00AD4D45" w:rsidP="00B44731">
      <w:pPr>
        <w:rPr>
          <w:sz w:val="28"/>
          <w:szCs w:val="28"/>
        </w:rPr>
      </w:pPr>
      <w:r w:rsidRPr="00B44731">
        <w:rPr>
          <w:iCs/>
          <w:sz w:val="28"/>
          <w:szCs w:val="28"/>
        </w:rPr>
        <w:t xml:space="preserve"> </w:t>
      </w:r>
      <w:r w:rsidR="00B44731" w:rsidRPr="00B44731">
        <w:rPr>
          <w:iCs/>
          <w:sz w:val="28"/>
          <w:szCs w:val="28"/>
        </w:rPr>
        <w:t>(3</w:t>
      </w:r>
      <w:r w:rsidR="00B44731" w:rsidRPr="00B44731">
        <w:rPr>
          <w:iCs/>
          <w:sz w:val="28"/>
          <w:szCs w:val="28"/>
          <w:vertAlign w:val="superscript"/>
        </w:rPr>
        <w:t>2</w:t>
      </w:r>
      <w:r w:rsidR="00B44731" w:rsidRPr="00B44731">
        <w:rPr>
          <w:iCs/>
          <w:sz w:val="28"/>
          <w:szCs w:val="28"/>
        </w:rPr>
        <w:t xml:space="preserve">) </w:t>
      </w:r>
      <w:r w:rsidR="00B44731" w:rsidRPr="00B44731">
        <w:rPr>
          <w:sz w:val="28"/>
          <w:szCs w:val="28"/>
        </w:rPr>
        <w:t>Информация, которая должна быть представлена Национальному банку Молдовы Службой по предотвращению и борьбе с отмыванием денег или другими компетентными органами страны в соответствии с частью (3</w:t>
      </w:r>
      <w:r w:rsidR="00B44731" w:rsidRPr="00B44731">
        <w:rPr>
          <w:sz w:val="28"/>
          <w:szCs w:val="28"/>
          <w:vertAlign w:val="superscript"/>
        </w:rPr>
        <w:t>1</w:t>
      </w:r>
      <w:r w:rsidR="00B44731" w:rsidRPr="00B44731">
        <w:rPr>
          <w:sz w:val="28"/>
          <w:szCs w:val="28"/>
        </w:rPr>
        <w:t>), должна явно указывать, по их данным, отсутствие или наличие сомнительного характера источника финансовых средств, используемых для осуществления валютной операции и/или операции, подлежащей разрешению и/или деятельности заявителя в контексте законодательства о предупреждении и борьбе с отмыванием денег и финансированием терроризма.»;</w:t>
      </w:r>
    </w:p>
    <w:p w14:paraId="6961806E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часть (4):</w:t>
      </w:r>
    </w:p>
    <w:p w14:paraId="5C88DEA4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в вводной части слово «также» исключить;</w:t>
      </w:r>
    </w:p>
    <w:p w14:paraId="09D21BE3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пункты a) и b) признать утратившими силу;</w:t>
      </w:r>
    </w:p>
    <w:p w14:paraId="5C8492ED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в пункте d) текст «/неполную» исключить;</w:t>
      </w:r>
    </w:p>
    <w:p w14:paraId="65058887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пункт e) дополнить словами «, установленным Национальным банком Молдовы»;</w:t>
      </w:r>
    </w:p>
    <w:p w14:paraId="20539B9B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bookmarkStart w:id="12" w:name="_Hlk68876894"/>
      <w:r w:rsidRPr="00B44731">
        <w:rPr>
          <w:sz w:val="28"/>
          <w:szCs w:val="28"/>
          <w:lang w:eastAsia="ro-RO"/>
        </w:rPr>
        <w:t>в пункте f) слова «сомнительном характере» заменить словами «наличии сомнительного характера источника финансовых средств, которые будут использованы для осуществления»</w:t>
      </w:r>
      <w:r w:rsidRPr="00B44731">
        <w:rPr>
          <w:sz w:val="28"/>
          <w:szCs w:val="28"/>
        </w:rPr>
        <w:t>;</w:t>
      </w:r>
    </w:p>
    <w:bookmarkEnd w:id="12"/>
    <w:p w14:paraId="428546C0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часть дополнить пунктом g) следующего содержания:</w:t>
      </w:r>
    </w:p>
    <w:p w14:paraId="0DF80B7F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«g) установление Национальным банком Молдовы наличия ситуации значительного чистого спроса на иностранную валюту на внутреннем валютном рынке и того, что валютная операция, для которой запрашивается выдача разрешения, приведет к усугублению этой ситуации, а также других случаев, которые могут оказать существенное негативное влияние на обеспечение стабильности внутреннего валютного рынка и/или реализацию валютной политики государства.»;</w:t>
      </w:r>
    </w:p>
    <w:p w14:paraId="7FDDAF25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lastRenderedPageBreak/>
        <w:t>часть (5) изложить в следующей редакции:</w:t>
      </w:r>
    </w:p>
    <w:p w14:paraId="76951E7E" w14:textId="77777777" w:rsidR="00B44731" w:rsidRPr="00B44731" w:rsidRDefault="00B44731" w:rsidP="00B44731">
      <w:pPr>
        <w:pStyle w:val="Normal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4731">
        <w:rPr>
          <w:rFonts w:ascii="Times New Roman" w:hAnsi="Times New Roman" w:cs="Times New Roman"/>
          <w:sz w:val="28"/>
          <w:szCs w:val="28"/>
          <w:lang w:val="ru-RU"/>
        </w:rPr>
        <w:t>«(5) Решение о выдаче разрешения или отказа в выдаче разрешения сообщается заявителю не позднее третьего рабочего дня с даты принятия решения, указав, в случае отклонения заявления, причины отказа.</w:t>
      </w:r>
    </w:p>
    <w:p w14:paraId="51BFB1F2" w14:textId="21B95F26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статью дополнить частями (5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="00AD4D45">
        <w:rPr>
          <w:sz w:val="28"/>
          <w:szCs w:val="28"/>
          <w:lang w:eastAsia="ro-RO"/>
        </w:rPr>
        <w:t>)</w:t>
      </w:r>
      <w:r w:rsidRPr="00B44731">
        <w:rPr>
          <w:sz w:val="28"/>
          <w:szCs w:val="28"/>
          <w:lang w:eastAsia="ro-RO"/>
        </w:rPr>
        <w:t>-(5</w:t>
      </w:r>
      <w:r w:rsidRPr="00B44731">
        <w:rPr>
          <w:sz w:val="28"/>
          <w:szCs w:val="28"/>
          <w:vertAlign w:val="superscript"/>
          <w:lang w:eastAsia="ro-RO"/>
        </w:rPr>
        <w:t>4</w:t>
      </w:r>
      <w:r w:rsidRPr="00B44731">
        <w:rPr>
          <w:sz w:val="28"/>
          <w:szCs w:val="28"/>
          <w:lang w:eastAsia="ro-RO"/>
        </w:rPr>
        <w:t>) следующего содержания:</w:t>
      </w:r>
    </w:p>
    <w:p w14:paraId="421A7997" w14:textId="77777777" w:rsidR="00B44731" w:rsidRPr="00B44731" w:rsidRDefault="00B44731" w:rsidP="00B44731">
      <w:pPr>
        <w:pStyle w:val="PreformatatHTML"/>
        <w:rPr>
          <w:rFonts w:ascii="Times New Roman" w:hAnsi="Times New Roman" w:cs="Times New Roman"/>
          <w:sz w:val="28"/>
          <w:szCs w:val="28"/>
          <w:lang w:eastAsia="en-US"/>
        </w:rPr>
      </w:pPr>
      <w:r w:rsidRPr="00B44731">
        <w:rPr>
          <w:rFonts w:ascii="Times New Roman" w:hAnsi="Times New Roman" w:cs="Times New Roman"/>
          <w:sz w:val="28"/>
          <w:szCs w:val="28"/>
        </w:rPr>
        <w:t>«(5</w:t>
      </w:r>
      <w:r w:rsidRPr="00B4473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B44731">
        <w:rPr>
          <w:rFonts w:ascii="Times New Roman" w:hAnsi="Times New Roman" w:cs="Times New Roman"/>
          <w:sz w:val="28"/>
          <w:szCs w:val="28"/>
        </w:rPr>
        <w:t>) Заявитель может подать новое заявление о выдаче разрешения после устранения причин, послуживших основанием для отказа в выдаче разрешения.</w:t>
      </w:r>
    </w:p>
    <w:p w14:paraId="72D7C1C2" w14:textId="5F83F41E" w:rsidR="00B44731" w:rsidRPr="00B44731" w:rsidRDefault="00AD4D45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trike/>
          <w:sz w:val="28"/>
          <w:szCs w:val="28"/>
        </w:rPr>
      </w:pPr>
      <w:r w:rsidRPr="00B44731">
        <w:rPr>
          <w:sz w:val="28"/>
          <w:szCs w:val="28"/>
        </w:rPr>
        <w:t xml:space="preserve"> </w:t>
      </w:r>
      <w:r w:rsidR="00B44731" w:rsidRPr="00B44731">
        <w:rPr>
          <w:sz w:val="28"/>
          <w:szCs w:val="28"/>
        </w:rPr>
        <w:t>(5</w:t>
      </w:r>
      <w:r w:rsidR="00B44731" w:rsidRPr="00B44731">
        <w:rPr>
          <w:sz w:val="28"/>
          <w:szCs w:val="28"/>
          <w:vertAlign w:val="superscript"/>
        </w:rPr>
        <w:t>2</w:t>
      </w:r>
      <w:r w:rsidR="00B44731" w:rsidRPr="00B44731">
        <w:rPr>
          <w:sz w:val="28"/>
          <w:szCs w:val="28"/>
        </w:rPr>
        <w:t>) В случае утери или повреждения разрешения на осуществление валютной операции, его владелец вправе подать в Национальный банк Молдовы заявление на выдачу дубликата разрешения.</w:t>
      </w:r>
    </w:p>
    <w:p w14:paraId="5A312184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B44731">
        <w:rPr>
          <w:sz w:val="28"/>
          <w:szCs w:val="28"/>
        </w:rPr>
        <w:t>(5</w:t>
      </w:r>
      <w:r w:rsidRPr="00B44731">
        <w:rPr>
          <w:sz w:val="28"/>
          <w:szCs w:val="28"/>
          <w:vertAlign w:val="superscript"/>
        </w:rPr>
        <w:t>3</w:t>
      </w:r>
      <w:r w:rsidRPr="00B44731">
        <w:rPr>
          <w:sz w:val="28"/>
          <w:szCs w:val="28"/>
        </w:rPr>
        <w:t>) В случае выдачи дубликата разрешения утерянное или поврежденное разрешение признается недействительной.</w:t>
      </w:r>
    </w:p>
    <w:p w14:paraId="057C4529" w14:textId="64390F65" w:rsidR="00B44731" w:rsidRPr="00B44731" w:rsidRDefault="00AD4D45" w:rsidP="00B44731">
      <w:pPr>
        <w:pStyle w:val="PreformatatHTML"/>
        <w:rPr>
          <w:rFonts w:ascii="Times New Roman" w:hAnsi="Times New Roman" w:cs="Times New Roman"/>
          <w:sz w:val="28"/>
          <w:szCs w:val="28"/>
        </w:rPr>
      </w:pPr>
      <w:r w:rsidRPr="00B44731">
        <w:rPr>
          <w:rFonts w:ascii="Times New Roman" w:hAnsi="Times New Roman" w:cs="Times New Roman"/>
          <w:sz w:val="28"/>
          <w:szCs w:val="28"/>
        </w:rPr>
        <w:t xml:space="preserve"> </w:t>
      </w:r>
      <w:r w:rsidR="00B44731" w:rsidRPr="00B44731">
        <w:rPr>
          <w:rFonts w:ascii="Times New Roman" w:hAnsi="Times New Roman" w:cs="Times New Roman"/>
          <w:sz w:val="28"/>
          <w:szCs w:val="28"/>
        </w:rPr>
        <w:t>(5</w:t>
      </w:r>
      <w:r w:rsidR="00B44731" w:rsidRPr="00B44731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B44731" w:rsidRPr="00B44731">
        <w:rPr>
          <w:rFonts w:ascii="Times New Roman" w:hAnsi="Times New Roman" w:cs="Times New Roman"/>
          <w:sz w:val="28"/>
          <w:szCs w:val="28"/>
        </w:rPr>
        <w:t xml:space="preserve">) </w:t>
      </w:r>
      <w:r w:rsidR="00B44731" w:rsidRPr="00B44731">
        <w:rPr>
          <w:rStyle w:val="y2iqfc"/>
          <w:rFonts w:ascii="Times New Roman" w:eastAsiaTheme="minorHAnsi" w:hAnsi="Times New Roman" w:cs="Times New Roman"/>
          <w:sz w:val="28"/>
          <w:szCs w:val="28"/>
        </w:rPr>
        <w:t>Национальный банк Молдовы выдает дубликат разрешения в течение 3 рабочих дней с даты подачи заявления о выдаче дубликата разрешения.»;</w:t>
      </w:r>
    </w:p>
    <w:p w14:paraId="0B75E3AE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часть (6):</w:t>
      </w:r>
    </w:p>
    <w:p w14:paraId="44AC3D03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в вводной части слово «устанавливает» заменить словами «вправе устанавливать»;</w:t>
      </w:r>
    </w:p>
    <w:p w14:paraId="1EAD7BC7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a), после текста «операции,» дополнить текстом «к заявлению о выдаче дубликата разрешения,», а слова «упомянутому заявлению» заменить словами «упомянутым заявлениям»;</w:t>
      </w:r>
    </w:p>
    <w:p w14:paraId="0072330D" w14:textId="77777777" w:rsidR="00B44731" w:rsidRPr="00B44731" w:rsidRDefault="00B44731" w:rsidP="00B44731">
      <w:pPr>
        <w:tabs>
          <w:tab w:val="left" w:pos="1134"/>
        </w:tabs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пункт b), после текста «разрешений,» дополнить текстом «их дубликатов,»;</w:t>
      </w:r>
    </w:p>
    <w:p w14:paraId="381D1E37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часть (9), после слова «разрешений» дополнить текстом «и их дубликатов»;</w:t>
      </w:r>
    </w:p>
    <w:p w14:paraId="501CE911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статью дополнить частями (10) и (11) следующего содержания:</w:t>
      </w:r>
    </w:p>
    <w:p w14:paraId="00260241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«(10) Разрешение Национальным банком Молдовы на валютные операции осуществляется с точки зрения валютного регулирования и не предполагает принятие Национальным банком Молдовы обязательств, связанных с этими операциями.</w:t>
      </w:r>
    </w:p>
    <w:p w14:paraId="6FA2C1CE" w14:textId="7C107020" w:rsidR="00B44731" w:rsidRPr="00B44731" w:rsidRDefault="00AD4D45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 xml:space="preserve"> </w:t>
      </w:r>
      <w:r w:rsidR="00B44731" w:rsidRPr="00B44731">
        <w:rPr>
          <w:bCs/>
          <w:sz w:val="28"/>
          <w:szCs w:val="28"/>
        </w:rPr>
        <w:t>(11) Выдача Национальным банком Молдовы разрешений на осуществление валютных операций не освобождает резидентов, получивших эти разрешения, поставщиков платежных услуг-резидентов, через которых осуществляются разрешенные валютные операции, от соблюдения положений по соответствующим валютным операциям, установленным другими законодательными актами, а также от применения мер в соответствии с требованиями законодательства в области предупреждения и борьбы с отмыванием денег и финансированием терроризма.».</w:t>
      </w:r>
    </w:p>
    <w:p w14:paraId="4AF76209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Theme="minorEastAsia"/>
          <w:sz w:val="28"/>
          <w:szCs w:val="28"/>
          <w:lang w:eastAsia="ro-RO"/>
        </w:rPr>
      </w:pPr>
      <w:r w:rsidRPr="00AD4D45">
        <w:rPr>
          <w:b/>
          <w:sz w:val="28"/>
          <w:szCs w:val="28"/>
        </w:rPr>
        <w:t>30.</w:t>
      </w:r>
      <w:r w:rsidRPr="00B44731">
        <w:rPr>
          <w:sz w:val="28"/>
          <w:szCs w:val="28"/>
        </w:rPr>
        <w:t xml:space="preserve"> В части (5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статьи 56 текст «</w:t>
      </w:r>
      <w:r w:rsidRPr="00B44731">
        <w:rPr>
          <w:sz w:val="28"/>
          <w:szCs w:val="28"/>
          <w:lang w:eastAsia="ro-RO"/>
        </w:rPr>
        <w:t xml:space="preserve">системного финансового кризиса, определенного как таковой национальным органом, созданным для управления системными финансовыми кризисами» заменить текстом </w:t>
      </w:r>
      <w:r w:rsidRPr="00B44731">
        <w:rPr>
          <w:sz w:val="28"/>
          <w:szCs w:val="28"/>
          <w:lang w:eastAsia="ro-RO"/>
        </w:rPr>
        <w:lastRenderedPageBreak/>
        <w:t xml:space="preserve">«системного кризиса, определенного как таковой в соответствии с Законом об оздоровлении банков и банковской резолюции № 232/2016». </w:t>
      </w:r>
    </w:p>
    <w:p w14:paraId="0F78CE89" w14:textId="77777777" w:rsidR="00B44731" w:rsidRPr="00B44731" w:rsidRDefault="00B44731" w:rsidP="00AD4D45">
      <w:pPr>
        <w:tabs>
          <w:tab w:val="left" w:pos="1134"/>
        </w:tabs>
        <w:contextualSpacing/>
        <w:rPr>
          <w:iCs/>
          <w:sz w:val="28"/>
          <w:szCs w:val="28"/>
        </w:rPr>
      </w:pPr>
      <w:r w:rsidRPr="00AD4D45">
        <w:rPr>
          <w:b/>
          <w:iCs/>
          <w:sz w:val="28"/>
          <w:szCs w:val="28"/>
        </w:rPr>
        <w:t>31.</w:t>
      </w:r>
      <w:r w:rsidRPr="00B44731">
        <w:rPr>
          <w:iCs/>
          <w:sz w:val="28"/>
          <w:szCs w:val="28"/>
        </w:rPr>
        <w:t xml:space="preserve"> Пункт с) части (1) статьи 58 изложить в следующей редакции:</w:t>
      </w:r>
    </w:p>
    <w:p w14:paraId="28981A63" w14:textId="77777777" w:rsidR="00B44731" w:rsidRPr="00B44731" w:rsidRDefault="00B44731" w:rsidP="00B44731">
      <w:pPr>
        <w:pStyle w:val="Norma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473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«c) </w:t>
      </w:r>
      <w:r w:rsidRPr="00B44731">
        <w:rPr>
          <w:rFonts w:ascii="Times New Roman" w:hAnsi="Times New Roman" w:cs="Times New Roman"/>
          <w:sz w:val="28"/>
          <w:szCs w:val="28"/>
          <w:lang w:val="ru-RU"/>
        </w:rPr>
        <w:t>орган финансовой инспекции, подчиненный Министерству финансов и Государственная налоговая служба;</w:t>
      </w:r>
    </w:p>
    <w:p w14:paraId="20851100" w14:textId="77777777" w:rsidR="00B44731" w:rsidRPr="00B44731" w:rsidRDefault="00B44731" w:rsidP="00AD4D45">
      <w:pPr>
        <w:tabs>
          <w:tab w:val="left" w:pos="1134"/>
        </w:tabs>
        <w:contextualSpacing/>
        <w:rPr>
          <w:sz w:val="28"/>
          <w:szCs w:val="28"/>
        </w:rPr>
      </w:pPr>
      <w:r w:rsidRPr="00AD4D45">
        <w:rPr>
          <w:b/>
          <w:iCs/>
          <w:sz w:val="28"/>
          <w:szCs w:val="28"/>
        </w:rPr>
        <w:t>32.</w:t>
      </w:r>
      <w:r w:rsidRPr="00B44731">
        <w:rPr>
          <w:iCs/>
          <w:sz w:val="28"/>
          <w:szCs w:val="28"/>
        </w:rPr>
        <w:t xml:space="preserve"> Часть (3) статьи 63</w:t>
      </w:r>
      <w:r w:rsidRPr="00B44731">
        <w:rPr>
          <w:sz w:val="28"/>
          <w:szCs w:val="28"/>
        </w:rPr>
        <w:t>:</w:t>
      </w:r>
    </w:p>
    <w:p w14:paraId="2BEA02A5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  <w:r w:rsidRPr="00B44731">
        <w:rPr>
          <w:sz w:val="28"/>
          <w:szCs w:val="28"/>
        </w:rPr>
        <w:t>в вводной части слова «обменных валютных пунктов» исключить;</w:t>
      </w:r>
    </w:p>
    <w:p w14:paraId="4B743F05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</w:rPr>
        <w:t>пункт c) дополнить словами «по наличному валютному обмену с физическими лицами»</w:t>
      </w:r>
      <w:r w:rsidRPr="00B44731">
        <w:rPr>
          <w:bCs/>
          <w:sz w:val="28"/>
          <w:szCs w:val="28"/>
        </w:rPr>
        <w:t>.</w:t>
      </w:r>
    </w:p>
    <w:p w14:paraId="059ACA73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r w:rsidRPr="00AD4D45">
        <w:rPr>
          <w:b/>
          <w:sz w:val="28"/>
          <w:szCs w:val="28"/>
          <w:lang w:eastAsia="ro-RO"/>
        </w:rPr>
        <w:t xml:space="preserve">33. </w:t>
      </w:r>
      <w:r w:rsidRPr="00B44731">
        <w:rPr>
          <w:sz w:val="28"/>
          <w:szCs w:val="28"/>
          <w:lang w:eastAsia="ro-RO"/>
        </w:rPr>
        <w:t>В части (2) статьи 64 цифры «15» заменить цифрами «30».</w:t>
      </w:r>
    </w:p>
    <w:p w14:paraId="48CD8B49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r w:rsidRPr="00AD4D45">
        <w:rPr>
          <w:b/>
          <w:sz w:val="28"/>
          <w:szCs w:val="28"/>
          <w:lang w:eastAsia="ro-RO"/>
        </w:rPr>
        <w:t>34.</w:t>
      </w:r>
      <w:r w:rsidRPr="00B44731">
        <w:rPr>
          <w:sz w:val="28"/>
          <w:szCs w:val="28"/>
          <w:lang w:eastAsia="ro-RO"/>
        </w:rPr>
        <w:t xml:space="preserve"> Статья 64</w:t>
      </w:r>
      <w:r w:rsidRPr="00B44731">
        <w:rPr>
          <w:sz w:val="28"/>
          <w:szCs w:val="28"/>
          <w:vertAlign w:val="superscript"/>
          <w:lang w:eastAsia="ro-RO"/>
        </w:rPr>
        <w:t>1</w:t>
      </w:r>
      <w:r w:rsidRPr="00B44731">
        <w:rPr>
          <w:sz w:val="28"/>
          <w:szCs w:val="28"/>
          <w:lang w:eastAsia="ro-RO"/>
        </w:rPr>
        <w:t>:</w:t>
      </w:r>
    </w:p>
    <w:p w14:paraId="10655A98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единственный абзац становится частью (1) и дополнить текстом «с особенностями, предусмотренными настоящей статьей»;</w:t>
      </w:r>
    </w:p>
    <w:p w14:paraId="1B51425A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дополнить частью (2) следующего содержания:</w:t>
      </w:r>
    </w:p>
    <w:p w14:paraId="176B34F7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bookmarkStart w:id="13" w:name="_Hlk83742974"/>
      <w:r w:rsidRPr="00B44731">
        <w:rPr>
          <w:sz w:val="28"/>
          <w:szCs w:val="28"/>
          <w:lang w:eastAsia="ro-RO"/>
        </w:rPr>
        <w:t>«(2) Решение о наложении штрафа обменной валютной кассе и гостинице принимается Национальным банком Молдовы в течение 30 рабочих дней с даты установления нарушения и доводится до сведения лицензиата.».</w:t>
      </w:r>
    </w:p>
    <w:bookmarkEnd w:id="13"/>
    <w:p w14:paraId="318AB5AD" w14:textId="77777777" w:rsidR="00B44731" w:rsidRPr="00B44731" w:rsidRDefault="00B44731" w:rsidP="00AD4D45">
      <w:pPr>
        <w:tabs>
          <w:tab w:val="left" w:pos="1134"/>
        </w:tabs>
        <w:contextualSpacing/>
        <w:rPr>
          <w:sz w:val="28"/>
          <w:szCs w:val="28"/>
        </w:rPr>
      </w:pPr>
      <w:r w:rsidRPr="00AD4D45">
        <w:rPr>
          <w:b/>
          <w:sz w:val="28"/>
          <w:szCs w:val="28"/>
        </w:rPr>
        <w:t>35.</w:t>
      </w:r>
      <w:r w:rsidRPr="00B44731">
        <w:rPr>
          <w:sz w:val="28"/>
          <w:szCs w:val="28"/>
        </w:rPr>
        <w:t xml:space="preserve"> </w:t>
      </w:r>
      <w:bookmarkStart w:id="14" w:name="_Hlk86397804"/>
      <w:r w:rsidRPr="00B44731">
        <w:rPr>
          <w:sz w:val="28"/>
          <w:szCs w:val="28"/>
        </w:rPr>
        <w:t>Статья 65:</w:t>
      </w:r>
    </w:p>
    <w:p w14:paraId="31688BA9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  <w:r w:rsidRPr="00B44731">
        <w:rPr>
          <w:sz w:val="28"/>
          <w:szCs w:val="28"/>
        </w:rPr>
        <w:t>в названии статьи слова «обменного валютного пункта» исключить;</w:t>
      </w:r>
    </w:p>
    <w:p w14:paraId="12C295C2" w14:textId="77777777" w:rsidR="00B44731" w:rsidRPr="00B44731" w:rsidRDefault="00B44731" w:rsidP="00B44731">
      <w:pPr>
        <w:tabs>
          <w:tab w:val="left" w:pos="1134"/>
        </w:tabs>
        <w:rPr>
          <w:bCs/>
          <w:sz w:val="28"/>
          <w:szCs w:val="28"/>
        </w:rPr>
      </w:pPr>
      <w:r w:rsidRPr="00B44731">
        <w:rPr>
          <w:bCs/>
          <w:sz w:val="28"/>
          <w:szCs w:val="28"/>
        </w:rPr>
        <w:t>часть (1):</w:t>
      </w:r>
    </w:p>
    <w:p w14:paraId="4DF7F244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в вводной части слова «обменного пункта» исключить;</w:t>
      </w:r>
    </w:p>
    <w:p w14:paraId="3C15FCC9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пункт c) дополнить в конце текстом «или срока подачи заявления о переоформлении лицензии/заверенной копии лицензии»;</w:t>
      </w:r>
    </w:p>
    <w:bookmarkEnd w:id="14"/>
    <w:p w14:paraId="328F7BF1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B44731">
        <w:rPr>
          <w:sz w:val="28"/>
          <w:szCs w:val="28"/>
        </w:rPr>
        <w:t>пункт d), после слова «установленных» дополнить текстом «пунктом а) части (1), частями (1</w:t>
      </w:r>
      <w:r w:rsidRPr="00B44731">
        <w:rPr>
          <w:sz w:val="28"/>
          <w:szCs w:val="28"/>
          <w:vertAlign w:val="superscript"/>
        </w:rPr>
        <w:t>2</w:t>
      </w:r>
      <w:r w:rsidRPr="00B44731">
        <w:rPr>
          <w:sz w:val="28"/>
          <w:szCs w:val="28"/>
        </w:rPr>
        <w:t>) –(1</w:t>
      </w:r>
      <w:r w:rsidRPr="00B44731">
        <w:rPr>
          <w:sz w:val="28"/>
          <w:szCs w:val="28"/>
          <w:vertAlign w:val="superscript"/>
        </w:rPr>
        <w:t>5</w:t>
      </w:r>
      <w:r w:rsidRPr="00B44731">
        <w:rPr>
          <w:sz w:val="28"/>
          <w:szCs w:val="28"/>
        </w:rPr>
        <w:t>) статьи 42”;</w:t>
      </w:r>
    </w:p>
    <w:p w14:paraId="4592ACFC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дополнить пунктом d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следующего содержания:</w:t>
      </w:r>
    </w:p>
    <w:p w14:paraId="2703109F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B44731">
        <w:rPr>
          <w:sz w:val="28"/>
          <w:szCs w:val="28"/>
        </w:rPr>
        <w:t>«d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несоблюдение лицензиатом требований части (3</w:t>
      </w:r>
      <w:r w:rsidRPr="00B44731">
        <w:rPr>
          <w:sz w:val="28"/>
          <w:szCs w:val="28"/>
          <w:vertAlign w:val="superscript"/>
        </w:rPr>
        <w:t>2</w:t>
      </w:r>
      <w:r w:rsidRPr="00B44731">
        <w:rPr>
          <w:sz w:val="28"/>
          <w:szCs w:val="28"/>
        </w:rPr>
        <w:t xml:space="preserve">) статьи </w:t>
      </w:r>
      <w:r w:rsidRPr="00AD4D45">
        <w:rPr>
          <w:sz w:val="28"/>
          <w:szCs w:val="28"/>
        </w:rPr>
        <w:t>42</w:t>
      </w:r>
      <w:r w:rsidRPr="00B44731">
        <w:rPr>
          <w:sz w:val="28"/>
          <w:szCs w:val="28"/>
        </w:rPr>
        <w:t xml:space="preserve"> – в случае установления расхождений, превышающих 50 леев;»;</w:t>
      </w:r>
    </w:p>
    <w:p w14:paraId="3BA16BC5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eastAsia="ro-RO"/>
        </w:rPr>
      </w:pPr>
      <w:r w:rsidRPr="00B44731">
        <w:rPr>
          <w:sz w:val="28"/>
          <w:szCs w:val="28"/>
        </w:rPr>
        <w:t>в пункте e) слова «</w:t>
      </w:r>
      <w:r w:rsidRPr="00B44731">
        <w:rPr>
          <w:sz w:val="28"/>
          <w:szCs w:val="28"/>
          <w:lang w:eastAsia="ro-RO"/>
        </w:rPr>
        <w:t>значится в Регистре криминалистической и криминологической информации Республики Молдова» заменить словами «имеет судимости»</w:t>
      </w:r>
      <w:r w:rsidRPr="00B44731">
        <w:rPr>
          <w:sz w:val="28"/>
          <w:szCs w:val="28"/>
        </w:rPr>
        <w:t>, а слова «привлечено к уголовной ответственности» заменить словами «имеет судимости»</w:t>
      </w:r>
      <w:r w:rsidRPr="00B44731">
        <w:rPr>
          <w:sz w:val="28"/>
          <w:szCs w:val="28"/>
          <w:lang w:eastAsia="ro-RO"/>
        </w:rPr>
        <w:t>;</w:t>
      </w:r>
    </w:p>
    <w:p w14:paraId="3AB02D66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дополнить пунктами g) и h) следующего содержания:</w:t>
      </w:r>
    </w:p>
    <w:p w14:paraId="13CA6AD0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  <w:r w:rsidRPr="00B44731">
        <w:rPr>
          <w:rFonts w:eastAsia="Calibri"/>
          <w:sz w:val="28"/>
          <w:szCs w:val="28"/>
        </w:rPr>
        <w:t>«g</w:t>
      </w:r>
      <w:r w:rsidRPr="00B44731">
        <w:rPr>
          <w:sz w:val="28"/>
          <w:szCs w:val="28"/>
        </w:rPr>
        <w:t>) несоблюдение лицензиатом требований части (9) статьи 47 и частей (5) и (5</w:t>
      </w:r>
      <w:r w:rsidRPr="00B44731">
        <w:rPr>
          <w:sz w:val="28"/>
          <w:szCs w:val="28"/>
          <w:vertAlign w:val="superscript"/>
        </w:rPr>
        <w:t>1</w:t>
      </w:r>
      <w:r w:rsidRPr="00B44731">
        <w:rPr>
          <w:sz w:val="28"/>
          <w:szCs w:val="28"/>
        </w:rPr>
        <w:t>) статьи 51;</w:t>
      </w:r>
    </w:p>
    <w:p w14:paraId="57706F59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eastAsia="ro-RO"/>
        </w:rPr>
      </w:pPr>
      <w:bookmarkStart w:id="15" w:name="_Hlk68876950"/>
      <w:r w:rsidRPr="00B44731">
        <w:rPr>
          <w:sz w:val="28"/>
          <w:szCs w:val="28"/>
        </w:rPr>
        <w:t xml:space="preserve">h) </w:t>
      </w:r>
      <w:r w:rsidRPr="00B44731">
        <w:rPr>
          <w:sz w:val="28"/>
          <w:szCs w:val="28"/>
          <w:lang w:eastAsia="ro-RO"/>
        </w:rPr>
        <w:t xml:space="preserve">представление компетентными органами информации о наличии сомнительного характера </w:t>
      </w:r>
      <w:r w:rsidRPr="00B44731">
        <w:rPr>
          <w:sz w:val="28"/>
          <w:szCs w:val="28"/>
        </w:rPr>
        <w:t xml:space="preserve">источника финансовых средств, используемых для взноса в уставный  капитал обменной валютной кассы, для приобретения долей/акций обменной валютной кассы участниками/акционерами, выгодоприобретающими собственниками обменной валютной кассы и/или о наличии ассоциации или аффилированности лиц, указанных в пункте i) части (2), пункте </w:t>
      </w:r>
      <w:r w:rsidRPr="00B44731">
        <w:rPr>
          <w:sz w:val="28"/>
          <w:szCs w:val="28"/>
          <w:lang w:val="en-US"/>
        </w:rPr>
        <w:t>h</w:t>
      </w:r>
      <w:r w:rsidRPr="00B44731">
        <w:rPr>
          <w:sz w:val="28"/>
          <w:szCs w:val="28"/>
        </w:rPr>
        <w:t xml:space="preserve">) части (4) </w:t>
      </w:r>
      <w:r w:rsidRPr="00B44731">
        <w:rPr>
          <w:sz w:val="28"/>
          <w:szCs w:val="28"/>
        </w:rPr>
        <w:lastRenderedPageBreak/>
        <w:t xml:space="preserve">и пункте е) части (6) статьи 47 отдельным преступникам и организованным преступным группам, в контексте требований, установленных в частях (8) и (9) статьи 15 Закона о предупреждении и борьбе с отмыванием денег и финансированием терроризма № </w:t>
      </w:r>
      <w:r w:rsidRPr="00B44731">
        <w:rPr>
          <w:sz w:val="28"/>
          <w:szCs w:val="28"/>
          <w:lang w:eastAsia="ro-RO"/>
        </w:rPr>
        <w:t>308/2017.</w:t>
      </w:r>
      <w:r w:rsidRPr="00B44731">
        <w:rPr>
          <w:sz w:val="28"/>
          <w:szCs w:val="28"/>
        </w:rPr>
        <w:t>»</w:t>
      </w:r>
      <w:r w:rsidRPr="00B44731">
        <w:rPr>
          <w:sz w:val="28"/>
          <w:szCs w:val="28"/>
          <w:lang w:eastAsia="ro-RO"/>
        </w:rPr>
        <w:t>;</w:t>
      </w:r>
    </w:p>
    <w:bookmarkEnd w:id="15"/>
    <w:p w14:paraId="0F6C959B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части (2) цифры «15» заменить цифрами «30».</w:t>
      </w:r>
    </w:p>
    <w:p w14:paraId="53B420D7" w14:textId="77777777" w:rsidR="00B44731" w:rsidRPr="00B44731" w:rsidRDefault="00B44731" w:rsidP="00B44731">
      <w:pPr>
        <w:tabs>
          <w:tab w:val="left" w:pos="1134"/>
        </w:tabs>
        <w:rPr>
          <w:strike/>
          <w:sz w:val="28"/>
          <w:szCs w:val="28"/>
        </w:rPr>
      </w:pPr>
      <w:r w:rsidRPr="00B44731">
        <w:rPr>
          <w:bCs/>
          <w:sz w:val="28"/>
          <w:szCs w:val="28"/>
        </w:rPr>
        <w:t>в части (6) текст «</w:t>
      </w:r>
      <w:r w:rsidRPr="00B44731">
        <w:rPr>
          <w:sz w:val="28"/>
          <w:szCs w:val="28"/>
          <w:lang w:eastAsia="ro-RO"/>
        </w:rPr>
        <w:t>обменного валютного пункта гостиницы гостиница» заменить текстом «по наличному валютному обмену с физическими лицами гостиницы, она»</w:t>
      </w:r>
      <w:r w:rsidRPr="00B44731">
        <w:rPr>
          <w:sz w:val="28"/>
          <w:szCs w:val="28"/>
        </w:rPr>
        <w:t>;</w:t>
      </w:r>
    </w:p>
    <w:p w14:paraId="405CC786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  <w:r w:rsidRPr="00B44731">
        <w:rPr>
          <w:sz w:val="28"/>
          <w:szCs w:val="28"/>
        </w:rPr>
        <w:t>статью дополнить частями (8) и (9) следующего содержания:</w:t>
      </w:r>
    </w:p>
    <w:p w14:paraId="425F3D57" w14:textId="77777777" w:rsidR="00B44731" w:rsidRPr="00B44731" w:rsidRDefault="00B44731" w:rsidP="00B44731">
      <w:pPr>
        <w:tabs>
          <w:tab w:val="left" w:pos="1134"/>
        </w:tabs>
        <w:contextualSpacing/>
        <w:rPr>
          <w:sz w:val="28"/>
          <w:szCs w:val="28"/>
        </w:rPr>
      </w:pPr>
      <w:r w:rsidRPr="00B44731">
        <w:rPr>
          <w:sz w:val="28"/>
          <w:szCs w:val="28"/>
        </w:rPr>
        <w:t>«(8) На период приостановления деятельности обменной валютной кассы/ее отделения, в соответствии с условиями части (1), управляющий/акционеры /участники обменной валютной кассы, выгодоприобретающие собственники обменной валютной кассы теряют право:</w:t>
      </w:r>
    </w:p>
    <w:p w14:paraId="5AC10E64" w14:textId="77777777" w:rsidR="00B44731" w:rsidRPr="00B44731" w:rsidRDefault="00B44731" w:rsidP="00B44731">
      <w:pPr>
        <w:tabs>
          <w:tab w:val="left" w:pos="1134"/>
        </w:tabs>
        <w:contextualSpacing/>
        <w:rPr>
          <w:sz w:val="28"/>
          <w:szCs w:val="28"/>
        </w:rPr>
      </w:pPr>
      <w:r w:rsidRPr="00B44731">
        <w:rPr>
          <w:sz w:val="28"/>
          <w:szCs w:val="28"/>
        </w:rPr>
        <w:t>a) открывать новую обменную валютную кассу; или</w:t>
      </w:r>
      <w:r w:rsidRPr="00B44731">
        <w:rPr>
          <w:sz w:val="28"/>
          <w:szCs w:val="28"/>
          <w:lang w:eastAsia="ru-RU"/>
        </w:rPr>
        <w:t xml:space="preserve"> </w:t>
      </w:r>
    </w:p>
    <w:p w14:paraId="3B51FFB9" w14:textId="77777777" w:rsidR="00B44731" w:rsidRPr="00B44731" w:rsidRDefault="00B44731" w:rsidP="00B44731">
      <w:pPr>
        <w:tabs>
          <w:tab w:val="left" w:pos="1134"/>
        </w:tabs>
        <w:contextualSpacing/>
        <w:rPr>
          <w:sz w:val="28"/>
          <w:szCs w:val="28"/>
        </w:rPr>
      </w:pPr>
      <w:r w:rsidRPr="00B44731">
        <w:rPr>
          <w:sz w:val="28"/>
          <w:szCs w:val="28"/>
        </w:rPr>
        <w:t>b) приобретать доли в уставном капитале любой обменной валютной кассы.</w:t>
      </w:r>
    </w:p>
    <w:p w14:paraId="5D61AF19" w14:textId="5FCAB290" w:rsidR="00B44731" w:rsidRPr="00B44731" w:rsidRDefault="00905B25" w:rsidP="00B44731">
      <w:pPr>
        <w:tabs>
          <w:tab w:val="left" w:pos="1134"/>
        </w:tabs>
        <w:contextualSpacing/>
        <w:rPr>
          <w:sz w:val="28"/>
          <w:szCs w:val="28"/>
        </w:rPr>
      </w:pPr>
      <w:r w:rsidRPr="00B44731">
        <w:rPr>
          <w:sz w:val="28"/>
          <w:szCs w:val="28"/>
        </w:rPr>
        <w:t xml:space="preserve"> </w:t>
      </w:r>
      <w:r w:rsidR="00B44731" w:rsidRPr="00B44731">
        <w:rPr>
          <w:sz w:val="28"/>
          <w:szCs w:val="28"/>
        </w:rPr>
        <w:t>(9) Если в течение последних 3 лет Национальный банк Молдовы применил к обменной валютной кассе не менее 3 санкций в виде приостановления деятельности по наличному валютному обмену с физическими лицами, управляющий/участники/акционеры обменной валютной кассы, выгодоприобретающие собственники обменной валютной кассы теряют сроком на 12 месяцев со дня принятия последнего решения о приостановлении деятельности соответствующей обменной валютной кассы право:</w:t>
      </w:r>
    </w:p>
    <w:p w14:paraId="0787355E" w14:textId="77777777" w:rsidR="00B44731" w:rsidRPr="00B44731" w:rsidRDefault="00B44731" w:rsidP="00905B25">
      <w:pPr>
        <w:pStyle w:val="Listparagraf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731">
        <w:rPr>
          <w:rFonts w:ascii="Times New Roman" w:eastAsia="Times New Roman" w:hAnsi="Times New Roman" w:cs="Times New Roman"/>
          <w:sz w:val="28"/>
          <w:szCs w:val="28"/>
        </w:rPr>
        <w:t>открывать новую обменную валютную кассу; или</w:t>
      </w:r>
      <w:r w:rsidRPr="00B44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916FE1C" w14:textId="77777777" w:rsidR="00B44731" w:rsidRPr="00B44731" w:rsidRDefault="00B44731" w:rsidP="00905B25">
      <w:pPr>
        <w:pStyle w:val="Listparagraf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731">
        <w:rPr>
          <w:rFonts w:ascii="Times New Roman" w:eastAsia="Times New Roman" w:hAnsi="Times New Roman" w:cs="Times New Roman"/>
          <w:sz w:val="28"/>
          <w:szCs w:val="28"/>
        </w:rPr>
        <w:t>приобретать доли в уставном капитале любой обменной валютной кассы; или</w:t>
      </w:r>
    </w:p>
    <w:p w14:paraId="321F6365" w14:textId="77777777" w:rsidR="00B44731" w:rsidRPr="00B44731" w:rsidRDefault="00B44731" w:rsidP="00905B25">
      <w:pPr>
        <w:pStyle w:val="Listparagraf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4731">
        <w:rPr>
          <w:rFonts w:ascii="Times New Roman" w:eastAsia="Times New Roman" w:hAnsi="Times New Roman" w:cs="Times New Roman"/>
          <w:sz w:val="28"/>
          <w:szCs w:val="28"/>
        </w:rPr>
        <w:t>управлять деятельностью другой обменной валютной кассы/ее отделением.».</w:t>
      </w:r>
    </w:p>
    <w:p w14:paraId="7F051EDC" w14:textId="77777777" w:rsidR="00B44731" w:rsidRPr="00B44731" w:rsidRDefault="00B44731" w:rsidP="00B44731">
      <w:pPr>
        <w:tabs>
          <w:tab w:val="left" w:pos="1134"/>
        </w:tabs>
        <w:contextualSpacing/>
        <w:rPr>
          <w:sz w:val="28"/>
          <w:szCs w:val="28"/>
          <w:lang w:eastAsia="zh-TW"/>
        </w:rPr>
      </w:pPr>
      <w:r w:rsidRPr="00EC569D">
        <w:rPr>
          <w:b/>
          <w:sz w:val="28"/>
          <w:szCs w:val="28"/>
        </w:rPr>
        <w:t>36.</w:t>
      </w:r>
      <w:r w:rsidRPr="00B44731">
        <w:rPr>
          <w:sz w:val="28"/>
          <w:szCs w:val="28"/>
        </w:rPr>
        <w:t xml:space="preserve"> Статья 66:</w:t>
      </w:r>
    </w:p>
    <w:p w14:paraId="027DDCC8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часть (1):</w:t>
      </w:r>
    </w:p>
    <w:p w14:paraId="318B85B3" w14:textId="77777777" w:rsidR="00B44731" w:rsidRPr="00B44731" w:rsidRDefault="00B44731" w:rsidP="00B44731">
      <w:pPr>
        <w:tabs>
          <w:tab w:val="left" w:pos="1134"/>
        </w:tabs>
        <w:rPr>
          <w:rFonts w:eastAsiaTheme="minorEastAsia"/>
          <w:sz w:val="28"/>
          <w:szCs w:val="28"/>
        </w:rPr>
      </w:pPr>
      <w:r w:rsidRPr="00B44731">
        <w:rPr>
          <w:sz w:val="28"/>
          <w:szCs w:val="28"/>
        </w:rPr>
        <w:t>в пункте d) текст «обменной валютной кассой/обменным валютным пунктом гостиницы, деятельность которых» заменить текстом «по наличному валютному обмену с физическими лицами лицензиатом, деятельность которого»;</w:t>
      </w:r>
    </w:p>
    <w:p w14:paraId="509501D7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дополнить пунктом k) следующего содержания:</w:t>
      </w:r>
    </w:p>
    <w:p w14:paraId="7F746F77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  <w:r w:rsidRPr="00B44731">
        <w:rPr>
          <w:sz w:val="28"/>
          <w:szCs w:val="28"/>
        </w:rPr>
        <w:t>«k) осуществление лицензиатом деятельности по наличному валютному обмену с физическими лицами по другим адресам, иным, чем указанные в лицензии/заверенной копии лицензии.»;</w:t>
      </w:r>
    </w:p>
    <w:p w14:paraId="30E52AAF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8"/>
          <w:szCs w:val="28"/>
          <w:lang w:eastAsia="ro-RO"/>
        </w:rPr>
      </w:pPr>
      <w:r w:rsidRPr="00B44731">
        <w:rPr>
          <w:sz w:val="28"/>
          <w:szCs w:val="28"/>
          <w:lang w:eastAsia="ro-RO"/>
        </w:rPr>
        <w:t>в части (2) цифры «15» заменить цифрами «30».</w:t>
      </w:r>
    </w:p>
    <w:p w14:paraId="62A33830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lastRenderedPageBreak/>
        <w:t>в части (6), вводная часть, после слова «управляющие» дополнить текстом «и выгодоприобретающие собственники обменной валютной кассы».</w:t>
      </w:r>
    </w:p>
    <w:p w14:paraId="2AAF879E" w14:textId="77777777" w:rsidR="00B44731" w:rsidRPr="00B44731" w:rsidRDefault="00B44731" w:rsidP="00B44731">
      <w:pPr>
        <w:tabs>
          <w:tab w:val="left" w:pos="1134"/>
        </w:tabs>
        <w:rPr>
          <w:sz w:val="28"/>
          <w:szCs w:val="28"/>
          <w:lang w:eastAsia="zh-TW"/>
        </w:rPr>
      </w:pPr>
    </w:p>
    <w:p w14:paraId="2AF28DBE" w14:textId="21A14F5E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Theme="minorEastAsia"/>
          <w:iCs/>
          <w:sz w:val="28"/>
          <w:szCs w:val="28"/>
        </w:rPr>
      </w:pPr>
      <w:r w:rsidRPr="00B44731">
        <w:rPr>
          <w:b/>
          <w:sz w:val="28"/>
          <w:szCs w:val="28"/>
        </w:rPr>
        <w:t>Ст. III</w:t>
      </w:r>
      <w:r w:rsidRPr="00B44731">
        <w:rPr>
          <w:sz w:val="28"/>
          <w:szCs w:val="28"/>
        </w:rPr>
        <w:t xml:space="preserve">. </w:t>
      </w:r>
      <w:r w:rsidR="00EC569D" w:rsidRPr="00EC569D">
        <w:rPr>
          <w:sz w:val="28"/>
          <w:szCs w:val="28"/>
        </w:rPr>
        <w:t xml:space="preserve">– </w:t>
      </w:r>
      <w:r w:rsidRPr="00B44731">
        <w:rPr>
          <w:iCs/>
          <w:sz w:val="28"/>
          <w:szCs w:val="28"/>
        </w:rPr>
        <w:t>(1) Настоящий закон вступает в силу по истечении пяти месяцев со дня опубликования в Официальном мониторе Республики Молдова, за исключением пункта 16 ст.</w:t>
      </w:r>
      <w:r w:rsidR="00EC569D" w:rsidRPr="00EC569D"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II в части, относящейся к дополнению пунктом е) в части (1), пунктом d) в части (1</w:t>
      </w:r>
      <w:r w:rsidRPr="00B44731">
        <w:rPr>
          <w:iCs/>
          <w:sz w:val="28"/>
          <w:szCs w:val="28"/>
          <w:vertAlign w:val="superscript"/>
        </w:rPr>
        <w:t>1</w:t>
      </w:r>
      <w:r w:rsidRPr="00B44731">
        <w:rPr>
          <w:iCs/>
          <w:sz w:val="28"/>
          <w:szCs w:val="28"/>
        </w:rPr>
        <w:t>) статьи 42 и дополнению частями (1</w:t>
      </w:r>
      <w:r w:rsidRPr="00B44731">
        <w:rPr>
          <w:iCs/>
          <w:sz w:val="28"/>
          <w:szCs w:val="28"/>
          <w:vertAlign w:val="superscript"/>
        </w:rPr>
        <w:t>2</w:t>
      </w:r>
      <w:r w:rsidRPr="00B44731">
        <w:rPr>
          <w:iCs/>
          <w:sz w:val="28"/>
          <w:szCs w:val="28"/>
        </w:rPr>
        <w:t>)-(1</w:t>
      </w:r>
      <w:r w:rsidRPr="00B44731">
        <w:rPr>
          <w:iCs/>
          <w:sz w:val="28"/>
          <w:szCs w:val="28"/>
          <w:vertAlign w:val="superscript"/>
        </w:rPr>
        <w:t>5</w:t>
      </w:r>
      <w:r w:rsidRPr="00B44731">
        <w:rPr>
          <w:iCs/>
          <w:sz w:val="28"/>
          <w:szCs w:val="28"/>
        </w:rPr>
        <w:t>) статьи 42 – который вступает в силу по истечении девяти месяцев со дня опубликования закона в Официальном мониторе Республики Молдова.</w:t>
      </w:r>
    </w:p>
    <w:p w14:paraId="36348798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rFonts w:eastAsiaTheme="minorHAnsi"/>
          <w:iCs/>
          <w:sz w:val="28"/>
          <w:szCs w:val="28"/>
        </w:rPr>
      </w:pPr>
      <w:r w:rsidRPr="00B44731">
        <w:rPr>
          <w:iCs/>
          <w:sz w:val="28"/>
          <w:szCs w:val="28"/>
        </w:rPr>
        <w:t>(2) Юридические лица-резиденты, подавшие в Национальный банк Молдовы заявление и необходимые документы для получение лицензии на деятельность наличного валютного обмена с физическими лицами/заверенной копии лицензии, но не получили соответствующие лицензии/заверенные копии лицензий до дня вступления в силу настоящего закона, должны соблюдать требования настоящего закона и в течение 30 дней со дня вступления в силу настоящего закона представить в Национальный банк Молдовы заявление о соответствии, с приложением следующих сведений и документов:</w:t>
      </w:r>
    </w:p>
    <w:p w14:paraId="18429655" w14:textId="020B7EA0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rFonts w:eastAsiaTheme="minorEastAsia"/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1) указанная информация, по необходимости, в пункте а) части (1), пункте a) части (3) и пункте а) части (5) статьи 47 Закона </w:t>
      </w:r>
      <w:r w:rsidR="000D3DE0" w:rsidRPr="00B44731">
        <w:rPr>
          <w:iCs/>
          <w:sz w:val="28"/>
          <w:szCs w:val="28"/>
        </w:rPr>
        <w:t>№ 62/2008</w:t>
      </w:r>
      <w:r w:rsidR="000D3DE0" w:rsidRPr="000D3DE0"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о валютном регулировании, относящаяся к акционерам /участникам и выгодоприобретающим собственникам обменных валютных касс и гостиниц;</w:t>
      </w:r>
    </w:p>
    <w:p w14:paraId="4D8DF2A0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2) справки о наличии судимости выгодоприобретающих собственников обменных валютных касс и гостиниц.</w:t>
      </w:r>
    </w:p>
    <w:p w14:paraId="2DD07518" w14:textId="0E056212" w:rsidR="00B44731" w:rsidRPr="00B44731" w:rsidRDefault="000D3DE0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 </w:t>
      </w:r>
      <w:r w:rsidR="00B44731" w:rsidRPr="00B44731">
        <w:rPr>
          <w:iCs/>
          <w:sz w:val="28"/>
          <w:szCs w:val="28"/>
        </w:rPr>
        <w:t>(3) В случае несоблюдения положений части (2) настоящей статьи, Национальный банк Молдовы сообщает данным лицам о прекращении административной процедуры.</w:t>
      </w:r>
    </w:p>
    <w:p w14:paraId="3128D6F0" w14:textId="07D49C74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(4) Юридические лица-резиденты, имеющие лицензии, выданные на основании Закона </w:t>
      </w:r>
      <w:r w:rsidR="000D3DE0" w:rsidRPr="00B44731">
        <w:rPr>
          <w:iCs/>
          <w:sz w:val="28"/>
          <w:szCs w:val="28"/>
        </w:rPr>
        <w:t>№ 62/2008</w:t>
      </w:r>
      <w:r w:rsidR="000D3DE0" w:rsidRPr="000D3DE0"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о валютном регулировании  до вступления в силу настоящего закона, обязаны подать в Национальный банк Молдовы не позднее 30 дней с даты:</w:t>
      </w:r>
    </w:p>
    <w:p w14:paraId="06CA7807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1) опубликования настоящего закона оригиналы лицензий для изготовления копий с них Национальным банком Молдовы. Национальный банк Молдовы вернет оригиналы лицензий в течение 5 рабочих дней с даты их подачи;</w:t>
      </w:r>
    </w:p>
    <w:p w14:paraId="206B58EC" w14:textId="59AAB26D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2) вступления в силу настоящего закона заявление о соответствии с приложением документов, указанных в подпункте 2) части (2) настоящей статьи. Подача соответствующих документов, а также их рассмотрение Национальным банком Молдовы осуществляется в соответствии с положениями статей 47 и 48 Закона </w:t>
      </w:r>
      <w:r w:rsidR="000D3DE0" w:rsidRPr="00B44731">
        <w:rPr>
          <w:iCs/>
          <w:sz w:val="28"/>
          <w:szCs w:val="28"/>
        </w:rPr>
        <w:t>№ 62/2008</w:t>
      </w:r>
      <w:r w:rsidR="000D3DE0" w:rsidRPr="000D3DE0"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о валютном регулировании.</w:t>
      </w:r>
    </w:p>
    <w:p w14:paraId="513F07F0" w14:textId="77777777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</w:p>
    <w:p w14:paraId="7A20507C" w14:textId="649CD55E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 xml:space="preserve">(5) В случае несоблюдения положений части (4) настоящей статьи, Национальный банк Молдовы приостанавливает деятельность обменной валютной кассы/гостиницы, применяя процедуру, установленную частями (2)-(8) статьи 65 Закона </w:t>
      </w:r>
      <w:r w:rsidR="000D3DE0" w:rsidRPr="00B44731">
        <w:rPr>
          <w:iCs/>
          <w:sz w:val="28"/>
          <w:szCs w:val="28"/>
        </w:rPr>
        <w:t>№ 62/2008</w:t>
      </w:r>
      <w:r w:rsidR="000D3DE0" w:rsidRPr="000D3DE0"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о валютном регулировании.</w:t>
      </w:r>
    </w:p>
    <w:p w14:paraId="44BC9E22" w14:textId="5B0F244D" w:rsidR="00B44731" w:rsidRP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rPr>
          <w:iCs/>
          <w:sz w:val="28"/>
          <w:szCs w:val="28"/>
        </w:rPr>
      </w:pPr>
      <w:r w:rsidRPr="00B44731">
        <w:rPr>
          <w:iCs/>
          <w:sz w:val="28"/>
          <w:szCs w:val="28"/>
        </w:rPr>
        <w:t>(6)</w:t>
      </w:r>
      <w:r w:rsidRPr="00B44731">
        <w:rPr>
          <w:sz w:val="28"/>
          <w:szCs w:val="28"/>
        </w:rPr>
        <w:t xml:space="preserve"> Уведомление Национального банка Молдовы о займах/кредитах, предусмотренных в части (6) статьи 6 Закона </w:t>
      </w:r>
      <w:r w:rsidR="000D3DE0" w:rsidRPr="00B44731">
        <w:rPr>
          <w:sz w:val="28"/>
          <w:szCs w:val="28"/>
        </w:rPr>
        <w:t>№ 62/2008</w:t>
      </w:r>
      <w:r w:rsidR="000D3DE0" w:rsidRPr="000D3DE0">
        <w:rPr>
          <w:sz w:val="28"/>
          <w:szCs w:val="28"/>
        </w:rPr>
        <w:t xml:space="preserve"> </w:t>
      </w:r>
      <w:r w:rsidRPr="00B44731">
        <w:rPr>
          <w:sz w:val="28"/>
          <w:szCs w:val="28"/>
        </w:rPr>
        <w:t xml:space="preserve">о валютном регулировании, осуществленное согласно положениям части </w:t>
      </w:r>
      <w:r w:rsidR="000D3DE0" w:rsidRPr="000D3DE0">
        <w:rPr>
          <w:sz w:val="28"/>
          <w:szCs w:val="28"/>
        </w:rPr>
        <w:br/>
      </w:r>
      <w:r w:rsidRPr="00B44731">
        <w:rPr>
          <w:iCs/>
          <w:sz w:val="28"/>
          <w:szCs w:val="28"/>
        </w:rPr>
        <w:t>(6</w:t>
      </w:r>
      <w:r w:rsidRPr="00B44731">
        <w:rPr>
          <w:iCs/>
          <w:sz w:val="28"/>
          <w:szCs w:val="28"/>
          <w:vertAlign w:val="superscript"/>
        </w:rPr>
        <w:t>1</w:t>
      </w:r>
      <w:r w:rsidRPr="00B44731">
        <w:rPr>
          <w:iCs/>
          <w:sz w:val="28"/>
          <w:szCs w:val="28"/>
        </w:rPr>
        <w:t>), измененные пунктом 4 ст.</w:t>
      </w:r>
      <w:r w:rsidR="000D3DE0" w:rsidRPr="000D3DE0">
        <w:rPr>
          <w:iCs/>
          <w:sz w:val="28"/>
          <w:szCs w:val="28"/>
        </w:rPr>
        <w:t xml:space="preserve"> </w:t>
      </w:r>
      <w:r w:rsidRPr="00B44731">
        <w:rPr>
          <w:iCs/>
          <w:sz w:val="28"/>
          <w:szCs w:val="28"/>
        </w:rPr>
        <w:t>II настоящего закона, осуществляется резидентами в отношении соответствующих договоров, заключенных после вступления в силу настоящего закона.</w:t>
      </w:r>
    </w:p>
    <w:p w14:paraId="130B4636" w14:textId="77777777" w:rsidR="00B44731" w:rsidRPr="002175F4" w:rsidRDefault="00B44731" w:rsidP="00B44731">
      <w:pPr>
        <w:tabs>
          <w:tab w:val="left" w:pos="1134"/>
        </w:tabs>
        <w:rPr>
          <w:sz w:val="28"/>
          <w:szCs w:val="28"/>
        </w:rPr>
      </w:pPr>
      <w:r w:rsidRPr="00B44731">
        <w:rPr>
          <w:sz w:val="28"/>
          <w:szCs w:val="28"/>
        </w:rPr>
        <w:t>(7) В течение 5 месяцев со дня опубликования настоящего закона Национальный банк Молдовы приведет свои нормативные акты в соответствии с настоящим законом.</w:t>
      </w:r>
    </w:p>
    <w:p w14:paraId="6EF07C74" w14:textId="77777777" w:rsidR="000D3DE0" w:rsidRPr="002175F4" w:rsidRDefault="000D3DE0" w:rsidP="00B44731">
      <w:pPr>
        <w:tabs>
          <w:tab w:val="left" w:pos="1134"/>
        </w:tabs>
        <w:rPr>
          <w:sz w:val="28"/>
          <w:szCs w:val="28"/>
        </w:rPr>
      </w:pPr>
    </w:p>
    <w:p w14:paraId="1AE37038" w14:textId="56302592" w:rsidR="000D3DE0" w:rsidRPr="000D3DE0" w:rsidRDefault="000D3DE0" w:rsidP="00B44731">
      <w:pPr>
        <w:tabs>
          <w:tab w:val="left" w:pos="1134"/>
        </w:tabs>
        <w:rPr>
          <w:b/>
          <w:sz w:val="28"/>
          <w:szCs w:val="28"/>
        </w:rPr>
      </w:pPr>
      <w:r w:rsidRPr="000D3DE0">
        <w:rPr>
          <w:b/>
          <w:sz w:val="28"/>
          <w:szCs w:val="28"/>
        </w:rPr>
        <w:t xml:space="preserve">Председатель Парламента </w:t>
      </w:r>
    </w:p>
    <w:p w14:paraId="32914083" w14:textId="77777777" w:rsid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Theme="minorEastAsia"/>
          <w:sz w:val="24"/>
          <w:szCs w:val="24"/>
        </w:rPr>
      </w:pPr>
    </w:p>
    <w:p w14:paraId="0964B297" w14:textId="77777777" w:rsid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eastAsiaTheme="minorHAnsi" w:hAnsi="Calibri" w:cs="Calibri"/>
          <w:sz w:val="22"/>
          <w:szCs w:val="22"/>
        </w:rPr>
      </w:pPr>
    </w:p>
    <w:p w14:paraId="77240BE4" w14:textId="77777777" w:rsidR="00B44731" w:rsidRDefault="00B44731" w:rsidP="00B447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eastAsiaTheme="minorEastAsia" w:hAnsiTheme="minorHAnsi" w:cstheme="minorBidi"/>
          <w:lang w:eastAsia="zh-TW"/>
        </w:rPr>
      </w:pPr>
    </w:p>
    <w:p w14:paraId="015622A0" w14:textId="77777777" w:rsidR="00B44731" w:rsidRPr="00F6450C" w:rsidRDefault="00B44731" w:rsidP="00F6450C">
      <w:pPr>
        <w:rPr>
          <w:rFonts w:cstheme="majorBidi"/>
          <w:b/>
          <w:sz w:val="28"/>
          <w:szCs w:val="28"/>
        </w:rPr>
      </w:pPr>
    </w:p>
    <w:sectPr w:rsidR="00B44731" w:rsidRPr="00F6450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78892C3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90529">
      <w:rPr>
        <w:noProof/>
        <w:lang w:val="en-US"/>
      </w:rPr>
      <w:t>Y:\500\2022\</w:t>
    </w:r>
    <w:r w:rsidR="00090529" w:rsidRPr="00090529">
      <w:rPr>
        <w:noProof/>
        <w:sz w:val="16"/>
        <w:szCs w:val="16"/>
        <w:lang w:val="en-US"/>
      </w:rPr>
      <w:t>HOTARARI\7126\7126-redactat-ru.docx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21C46C0B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90529">
      <w:rPr>
        <w:noProof/>
        <w:lang w:val="en-US"/>
      </w:rPr>
      <w:t>Y:\500\2022\</w:t>
    </w:r>
    <w:r w:rsidR="00090529" w:rsidRPr="00090529">
      <w:rPr>
        <w:noProof/>
        <w:sz w:val="16"/>
        <w:szCs w:val="16"/>
        <w:lang w:val="en-US"/>
      </w:rPr>
      <w:t>HOTARARI\7126\7126-redactat-ru.docx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0529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19E70CE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90529">
            <w:rPr>
              <w:rFonts w:ascii="Times New Roman" w:hAnsi="Times New Roman"/>
              <w:sz w:val="32"/>
              <w:szCs w:val="32"/>
              <w:lang w:val="ro-RO"/>
            </w:rPr>
            <w:t>224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70BB08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9052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4 </w:t>
          </w:r>
          <w:r w:rsidR="00090529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6B6792"/>
    <w:multiLevelType w:val="hybridMultilevel"/>
    <w:tmpl w:val="93688450"/>
    <w:lvl w:ilvl="0" w:tplc="C28891F2">
      <w:start w:val="1"/>
      <w:numFmt w:val="decimal"/>
      <w:lvlText w:val="(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35B2D50"/>
    <w:multiLevelType w:val="hybridMultilevel"/>
    <w:tmpl w:val="C644C8AC"/>
    <w:lvl w:ilvl="0" w:tplc="2D240D76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3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0529"/>
    <w:rsid w:val="00092AC2"/>
    <w:rsid w:val="00094287"/>
    <w:rsid w:val="00094383"/>
    <w:rsid w:val="000A7EE5"/>
    <w:rsid w:val="000B319A"/>
    <w:rsid w:val="000D3DE0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175F4"/>
    <w:rsid w:val="00222607"/>
    <w:rsid w:val="002336E7"/>
    <w:rsid w:val="00234536"/>
    <w:rsid w:val="002362C3"/>
    <w:rsid w:val="00242697"/>
    <w:rsid w:val="00250ADE"/>
    <w:rsid w:val="00266BE9"/>
    <w:rsid w:val="002672B0"/>
    <w:rsid w:val="00273ECA"/>
    <w:rsid w:val="0027678C"/>
    <w:rsid w:val="00280DFC"/>
    <w:rsid w:val="002A322A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08FA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975E4"/>
    <w:rsid w:val="004B643A"/>
    <w:rsid w:val="004B6DFE"/>
    <w:rsid w:val="004C2000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022E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3630"/>
    <w:rsid w:val="00655B05"/>
    <w:rsid w:val="00681120"/>
    <w:rsid w:val="006A1B76"/>
    <w:rsid w:val="006A2736"/>
    <w:rsid w:val="006A744F"/>
    <w:rsid w:val="006B0B3C"/>
    <w:rsid w:val="006B36F0"/>
    <w:rsid w:val="006D2DE9"/>
    <w:rsid w:val="00700C2E"/>
    <w:rsid w:val="0070297E"/>
    <w:rsid w:val="00702DF4"/>
    <w:rsid w:val="00712010"/>
    <w:rsid w:val="00715D87"/>
    <w:rsid w:val="007236E1"/>
    <w:rsid w:val="00745C73"/>
    <w:rsid w:val="007503CC"/>
    <w:rsid w:val="007542A1"/>
    <w:rsid w:val="00762DE0"/>
    <w:rsid w:val="00765DBF"/>
    <w:rsid w:val="007676CC"/>
    <w:rsid w:val="0077066B"/>
    <w:rsid w:val="0078710E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2FDD"/>
    <w:rsid w:val="008D5993"/>
    <w:rsid w:val="008F7091"/>
    <w:rsid w:val="00900143"/>
    <w:rsid w:val="00905B25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37BD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4D45"/>
    <w:rsid w:val="00AD5EA5"/>
    <w:rsid w:val="00AE0E41"/>
    <w:rsid w:val="00B25E8D"/>
    <w:rsid w:val="00B32B83"/>
    <w:rsid w:val="00B346C5"/>
    <w:rsid w:val="00B44731"/>
    <w:rsid w:val="00B475E3"/>
    <w:rsid w:val="00B47B82"/>
    <w:rsid w:val="00B53EEB"/>
    <w:rsid w:val="00B617FC"/>
    <w:rsid w:val="00B63A8B"/>
    <w:rsid w:val="00B73348"/>
    <w:rsid w:val="00B74897"/>
    <w:rsid w:val="00B807D5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5C7D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65D4A"/>
    <w:rsid w:val="00D75248"/>
    <w:rsid w:val="00D77322"/>
    <w:rsid w:val="00D876E5"/>
    <w:rsid w:val="00DA3CB2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7E49"/>
    <w:rsid w:val="00E21E67"/>
    <w:rsid w:val="00E47FA8"/>
    <w:rsid w:val="00E61C6C"/>
    <w:rsid w:val="00E90497"/>
    <w:rsid w:val="00E92596"/>
    <w:rsid w:val="00E9281C"/>
    <w:rsid w:val="00EA6686"/>
    <w:rsid w:val="00EB3081"/>
    <w:rsid w:val="00EB4F81"/>
    <w:rsid w:val="00EC569D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450C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65D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65D4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paragraph" w:customStyle="1" w:styleId="Normal0">
    <w:name w:val="[Normal]"/>
    <w:rsid w:val="00B44731"/>
    <w:pPr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szCs w:val="24"/>
      <w:lang w:val="en-US"/>
    </w:rPr>
  </w:style>
  <w:style w:type="character" w:customStyle="1" w:styleId="y2iqfc">
    <w:name w:val="y2iqfc"/>
    <w:basedOn w:val="Fontdeparagrafimplicit"/>
    <w:rsid w:val="00B447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65D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65D4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paragraph" w:customStyle="1" w:styleId="Normal0">
    <w:name w:val="[Normal]"/>
    <w:rsid w:val="00B44731"/>
    <w:pPr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szCs w:val="24"/>
      <w:lang w:val="en-US"/>
    </w:rPr>
  </w:style>
  <w:style w:type="character" w:customStyle="1" w:styleId="y2iqfc">
    <w:name w:val="y2iqfc"/>
    <w:basedOn w:val="Fontdeparagrafimplicit"/>
    <w:rsid w:val="00B44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D1EBDFB-B7E0-4F52-A6FB-DD1A5BC10F1E}"/>
</file>

<file path=customXml/itemProps2.xml><?xml version="1.0" encoding="utf-8"?>
<ds:datastoreItem xmlns:ds="http://schemas.openxmlformats.org/officeDocument/2006/customXml" ds:itemID="{4C1482DC-2F87-41C9-A55B-FB9D4723DDCA}"/>
</file>

<file path=customXml/itemProps3.xml><?xml version="1.0" encoding="utf-8"?>
<ds:datastoreItem xmlns:ds="http://schemas.openxmlformats.org/officeDocument/2006/customXml" ds:itemID="{3E2DFEA0-F850-4130-A66E-C4CC5CC9B6A1}"/>
</file>

<file path=customXml/itemProps4.xml><?xml version="1.0" encoding="utf-8"?>
<ds:datastoreItem xmlns:ds="http://schemas.openxmlformats.org/officeDocument/2006/customXml" ds:itemID="{452098AC-2E9E-40DD-8E20-5A22B6F924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20</Pages>
  <Words>5787</Words>
  <Characters>32990</Characters>
  <Application>Microsoft Office Word</Application>
  <DocSecurity>0</DocSecurity>
  <Lines>274</Lines>
  <Paragraphs>77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38700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119.2022.ru</dc:title>
  <dc:creator>user</dc:creator>
  <cp:lastModifiedBy>Eugenia Cartin</cp:lastModifiedBy>
  <cp:revision>77</cp:revision>
  <cp:lastPrinted>2022-04-04T09:38:00Z</cp:lastPrinted>
  <dcterms:created xsi:type="dcterms:W3CDTF">2020-03-02T17:34:00Z</dcterms:created>
  <dcterms:modified xsi:type="dcterms:W3CDTF">2022-04-04T09:39:00Z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