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4F29F" w14:textId="77777777" w:rsidR="00EC3C95" w:rsidRPr="00CC0076" w:rsidRDefault="00EC3C95" w:rsidP="00CC0076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15EC8579" w14:textId="77777777" w:rsidR="00EC3C95" w:rsidRPr="00CC0076" w:rsidRDefault="00EC3C95" w:rsidP="00CC0076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2DC91FEA" w14:textId="77777777" w:rsidR="00FE2F38" w:rsidRPr="00CC0076" w:rsidRDefault="00FE2F38" w:rsidP="00CC0076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C0076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17DA2D40" w14:textId="77777777" w:rsidR="00FE2F38" w:rsidRPr="00CC0076" w:rsidRDefault="00FE2F38" w:rsidP="00CC0076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C0076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2806B08A" w14:textId="77777777" w:rsidR="00FE2F38" w:rsidRPr="00CC0076" w:rsidRDefault="00FE2F38" w:rsidP="00CC0076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23AF7221" w14:textId="77777777" w:rsidR="00FE2F38" w:rsidRPr="00CC0076" w:rsidRDefault="00FE2F38" w:rsidP="00CC0076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CBA2738" w14:textId="4137E6AA" w:rsidR="00F15009" w:rsidRPr="00CC0076" w:rsidRDefault="00FE2F38" w:rsidP="00CC0076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  <w:r w:rsidRPr="00CC0076">
        <w:rPr>
          <w:b w:val="0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CC0076">
        <w:rPr>
          <w:b w:val="0"/>
          <w:sz w:val="28"/>
          <w:szCs w:val="28"/>
          <w:lang w:val="ru-RU"/>
        </w:rPr>
        <w:t>, принятого Законом № 797/1996,</w:t>
      </w:r>
      <w:r w:rsidRPr="00CC0076">
        <w:rPr>
          <w:b w:val="0"/>
          <w:sz w:val="28"/>
          <w:szCs w:val="28"/>
          <w:lang w:val="ru-RU"/>
        </w:rPr>
        <w:t xml:space="preserve"> представляется </w:t>
      </w:r>
      <w:r w:rsidR="00CB2C09" w:rsidRPr="00CC0076">
        <w:rPr>
          <w:b w:val="0"/>
          <w:sz w:val="28"/>
          <w:szCs w:val="28"/>
          <w:lang w:val="ru-RU"/>
        </w:rPr>
        <w:t xml:space="preserve">на рассмотрение Парламенту </w:t>
      </w:r>
      <w:r w:rsidRPr="00CC0076">
        <w:rPr>
          <w:b w:val="0"/>
          <w:sz w:val="28"/>
          <w:szCs w:val="28"/>
          <w:lang w:val="ru-RU"/>
        </w:rPr>
        <w:t>в порядке законодательной инициативы проект</w:t>
      </w:r>
      <w:r w:rsidR="003923F0" w:rsidRPr="00CC0076">
        <w:rPr>
          <w:b w:val="0"/>
          <w:sz w:val="28"/>
          <w:szCs w:val="28"/>
          <w:lang w:val="ru-RU"/>
        </w:rPr>
        <w:t xml:space="preserve"> </w:t>
      </w:r>
      <w:r w:rsidR="003F6D9B">
        <w:rPr>
          <w:b w:val="0"/>
          <w:sz w:val="28"/>
          <w:szCs w:val="28"/>
          <w:lang w:val="ru-RU"/>
        </w:rPr>
        <w:t>З</w:t>
      </w:r>
      <w:r w:rsidR="00EA1608" w:rsidRPr="00CC0076">
        <w:rPr>
          <w:b w:val="0"/>
          <w:sz w:val="28"/>
          <w:szCs w:val="28"/>
          <w:lang w:val="ru-RU"/>
        </w:rPr>
        <w:t>акона о</w:t>
      </w:r>
      <w:r w:rsidR="00B64899" w:rsidRPr="00CC0076">
        <w:rPr>
          <w:b w:val="0"/>
          <w:sz w:val="28"/>
          <w:szCs w:val="28"/>
          <w:lang w:val="ru-RU"/>
        </w:rPr>
        <w:t xml:space="preserve"> </w:t>
      </w:r>
      <w:r w:rsidR="00224B48" w:rsidRPr="00CC0076">
        <w:rPr>
          <w:b w:val="0"/>
          <w:sz w:val="28"/>
          <w:szCs w:val="28"/>
          <w:lang w:val="ru-RU"/>
        </w:rPr>
        <w:t xml:space="preserve">проведении внешнего </w:t>
      </w:r>
      <w:r w:rsidR="00F212E7">
        <w:rPr>
          <w:b w:val="0"/>
          <w:sz w:val="28"/>
          <w:szCs w:val="28"/>
          <w:lang w:val="ru-RU"/>
        </w:rPr>
        <w:t>публич</w:t>
      </w:r>
      <w:r w:rsidR="00224B48" w:rsidRPr="00CC0076">
        <w:rPr>
          <w:b w:val="0"/>
          <w:sz w:val="28"/>
          <w:szCs w:val="28"/>
          <w:lang w:val="ru-RU"/>
        </w:rPr>
        <w:t>ного аудита в сфере природного газа</w:t>
      </w:r>
      <w:r w:rsidR="007776D7" w:rsidRPr="00CC0076">
        <w:rPr>
          <w:b w:val="0"/>
          <w:sz w:val="28"/>
          <w:szCs w:val="28"/>
          <w:lang w:val="ru-RU"/>
        </w:rPr>
        <w:t>.</w:t>
      </w:r>
    </w:p>
    <w:p w14:paraId="2C7F50E8" w14:textId="77777777" w:rsidR="005A6CAA" w:rsidRPr="00CC0076" w:rsidRDefault="005A6CAA" w:rsidP="00CC0076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2B4FABA6" w14:textId="77777777" w:rsidR="00A51128" w:rsidRPr="00CC0076" w:rsidRDefault="00A51128" w:rsidP="00CC0076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CC0076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2A78D134" w14:textId="77777777" w:rsidR="00A51128" w:rsidRPr="00CC0076" w:rsidRDefault="00A51128" w:rsidP="00CC0076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CC0076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EA1608" w:rsidRPr="00CC0076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Pr="00CC007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7FE7FD2" w14:textId="77777777" w:rsidR="00EA1608" w:rsidRPr="00CC0076" w:rsidRDefault="00EA1608" w:rsidP="00CC0076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CC0076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797A8383" w14:textId="77777777" w:rsidR="001E6042" w:rsidRPr="00CC0076" w:rsidRDefault="001E6042" w:rsidP="00CC0076">
      <w:pPr>
        <w:pStyle w:val="NoSpacing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6C142BE7" w14:textId="77777777" w:rsidR="001E6042" w:rsidRPr="00CC0076" w:rsidRDefault="001E6042" w:rsidP="00CC0076">
      <w:pPr>
        <w:pStyle w:val="NoSpacing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5CE52BBC" w14:textId="77777777" w:rsidR="00675267" w:rsidRPr="00CC0076" w:rsidRDefault="00FE2F38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CC0076">
        <w:rPr>
          <w:rFonts w:ascii="Times New Roman" w:hAnsi="Times New Roman"/>
          <w:b/>
          <w:sz w:val="28"/>
          <w:szCs w:val="28"/>
        </w:rPr>
        <w:t>Депутат</w:t>
      </w:r>
      <w:r w:rsidR="00675267" w:rsidRPr="00CC0076">
        <w:rPr>
          <w:rFonts w:ascii="Times New Roman" w:hAnsi="Times New Roman"/>
          <w:b/>
          <w:sz w:val="28"/>
          <w:szCs w:val="28"/>
        </w:rPr>
        <w:t>ы</w:t>
      </w:r>
      <w:r w:rsidRPr="00CC007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CC0076">
        <w:rPr>
          <w:rFonts w:ascii="Times New Roman" w:hAnsi="Times New Roman"/>
          <w:b/>
          <w:sz w:val="28"/>
          <w:szCs w:val="28"/>
        </w:rPr>
        <w:t>Парламента:</w:t>
      </w:r>
      <w:bookmarkEnd w:id="0"/>
      <w:r w:rsidR="00675267" w:rsidRPr="00CC0076">
        <w:rPr>
          <w:rFonts w:ascii="Times New Roman" w:hAnsi="Times New Roman"/>
          <w:sz w:val="28"/>
          <w:szCs w:val="28"/>
        </w:rPr>
        <w:t xml:space="preserve">   </w:t>
      </w:r>
      <w:proofErr w:type="gramEnd"/>
      <w:r w:rsidR="00675267" w:rsidRPr="00CC0076">
        <w:rPr>
          <w:rFonts w:ascii="Times New Roman" w:hAnsi="Times New Roman"/>
          <w:sz w:val="28"/>
          <w:szCs w:val="28"/>
        </w:rPr>
        <w:t xml:space="preserve">                                                                      Р. Мариан</w:t>
      </w:r>
    </w:p>
    <w:p w14:paraId="5ECBBE03" w14:textId="77777777" w:rsidR="00675267" w:rsidRPr="00CC0076" w:rsidRDefault="00675267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CC0076">
        <w:rPr>
          <w:rFonts w:ascii="Times New Roman" w:hAnsi="Times New Roman"/>
          <w:sz w:val="28"/>
          <w:szCs w:val="28"/>
        </w:rPr>
        <w:t xml:space="preserve">И. </w:t>
      </w:r>
      <w:proofErr w:type="spellStart"/>
      <w:r w:rsidRPr="00CC0076">
        <w:rPr>
          <w:rFonts w:ascii="Times New Roman" w:hAnsi="Times New Roman"/>
          <w:sz w:val="28"/>
          <w:szCs w:val="28"/>
        </w:rPr>
        <w:t>Гросу</w:t>
      </w:r>
      <w:proofErr w:type="spellEnd"/>
    </w:p>
    <w:p w14:paraId="49455673" w14:textId="77777777" w:rsidR="00675267" w:rsidRPr="00CC0076" w:rsidRDefault="00675267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CC0076">
        <w:rPr>
          <w:rFonts w:ascii="Times New Roman" w:hAnsi="Times New Roman"/>
          <w:sz w:val="28"/>
          <w:szCs w:val="28"/>
        </w:rPr>
        <w:t>В. Рошка</w:t>
      </w:r>
    </w:p>
    <w:p w14:paraId="0412600F" w14:textId="77777777" w:rsidR="00675267" w:rsidRPr="00CC0076" w:rsidRDefault="00675267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CC0076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Pr="00CC0076">
        <w:rPr>
          <w:rFonts w:ascii="Times New Roman" w:hAnsi="Times New Roman"/>
          <w:sz w:val="28"/>
          <w:szCs w:val="28"/>
        </w:rPr>
        <w:t>Спыну</w:t>
      </w:r>
      <w:proofErr w:type="spellEnd"/>
    </w:p>
    <w:p w14:paraId="4FFBD09A" w14:textId="77777777" w:rsidR="00675267" w:rsidRPr="00CC0076" w:rsidRDefault="00675267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CC0076">
        <w:rPr>
          <w:rFonts w:ascii="Times New Roman" w:hAnsi="Times New Roman"/>
          <w:sz w:val="28"/>
          <w:szCs w:val="28"/>
        </w:rPr>
        <w:t>И. Бабич</w:t>
      </w:r>
    </w:p>
    <w:p w14:paraId="0A7E83C8" w14:textId="77777777" w:rsidR="00675267" w:rsidRPr="00CC0076" w:rsidRDefault="00675267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CC0076">
        <w:rPr>
          <w:rFonts w:ascii="Times New Roman" w:hAnsi="Times New Roman"/>
          <w:sz w:val="28"/>
          <w:szCs w:val="28"/>
        </w:rPr>
        <w:t>Л. Новак</w:t>
      </w:r>
    </w:p>
    <w:p w14:paraId="32924F59" w14:textId="77777777" w:rsidR="00675267" w:rsidRPr="00CC0076" w:rsidRDefault="00675267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CC0076">
        <w:rPr>
          <w:rFonts w:ascii="Times New Roman" w:hAnsi="Times New Roman"/>
          <w:sz w:val="28"/>
          <w:szCs w:val="28"/>
        </w:rPr>
        <w:t xml:space="preserve">Д. </w:t>
      </w:r>
      <w:proofErr w:type="spellStart"/>
      <w:r w:rsidRPr="00CC0076">
        <w:rPr>
          <w:rFonts w:ascii="Times New Roman" w:hAnsi="Times New Roman"/>
          <w:sz w:val="28"/>
          <w:szCs w:val="28"/>
        </w:rPr>
        <w:t>Истрати</w:t>
      </w:r>
      <w:r w:rsidR="00CC0076" w:rsidRPr="00CC0076">
        <w:rPr>
          <w:rFonts w:ascii="Times New Roman" w:hAnsi="Times New Roman"/>
          <w:sz w:val="28"/>
          <w:szCs w:val="28"/>
        </w:rPr>
        <w:t>й</w:t>
      </w:r>
      <w:proofErr w:type="spellEnd"/>
    </w:p>
    <w:p w14:paraId="31FACBF2" w14:textId="77777777" w:rsidR="00D01084" w:rsidRPr="00CC0076" w:rsidRDefault="00D01084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D6EC8BE" w14:textId="77777777" w:rsidR="00AD4121" w:rsidRPr="00CC0076" w:rsidRDefault="00AD4121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1E182C51" w14:textId="77777777" w:rsidR="00AD4121" w:rsidRPr="00CC0076" w:rsidRDefault="00AD4121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068ECAE" w14:textId="77777777" w:rsidR="00AD4121" w:rsidRPr="00CC0076" w:rsidRDefault="00AD4121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44C8D19" w14:textId="77777777" w:rsidR="00AD4121" w:rsidRPr="00CC0076" w:rsidRDefault="00AD4121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37CDF9A2" w14:textId="77777777" w:rsidR="00AD4121" w:rsidRPr="00CC0076" w:rsidRDefault="00AD4121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3EE97F0" w14:textId="77777777" w:rsidR="00AD4121" w:rsidRPr="00CC0076" w:rsidRDefault="00AD4121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347B518" w14:textId="77777777" w:rsidR="00AD4121" w:rsidRPr="00CC0076" w:rsidRDefault="00AD4121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10FB2A92" w14:textId="77777777" w:rsidR="00AD4121" w:rsidRPr="00CC0076" w:rsidRDefault="00AD4121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E9CD625" w14:textId="77777777" w:rsidR="00AD4121" w:rsidRPr="00CC0076" w:rsidRDefault="00AD4121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31CFF846" w14:textId="77777777" w:rsidR="00AD4121" w:rsidRPr="00CC0076" w:rsidRDefault="00AD4121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12745D10" w14:textId="77777777" w:rsidR="00AD4121" w:rsidRPr="00CC0076" w:rsidRDefault="00AD4121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1522FB2B" w14:textId="77777777" w:rsidR="00AD4121" w:rsidRPr="00CC0076" w:rsidRDefault="00AD4121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A0A579E" w14:textId="77777777" w:rsidR="00F06332" w:rsidRPr="00CC0076" w:rsidRDefault="00F06332" w:rsidP="00CC0076">
      <w:pPr>
        <w:pStyle w:val="NoSpacing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79D02EAC" w14:textId="77777777" w:rsidR="00F06332" w:rsidRPr="00CC0076" w:rsidRDefault="00F06332" w:rsidP="00CC0076">
      <w:pPr>
        <w:pStyle w:val="NoSpacing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429B7A70" w14:textId="77777777" w:rsidR="00AD4121" w:rsidRPr="00CC0076" w:rsidRDefault="00AD4121" w:rsidP="00CC0076">
      <w:pPr>
        <w:pStyle w:val="NoSpacing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CC0076">
        <w:rPr>
          <w:rFonts w:ascii="Times New Roman" w:hAnsi="Times New Roman"/>
          <w:i/>
          <w:sz w:val="28"/>
          <w:szCs w:val="28"/>
        </w:rPr>
        <w:lastRenderedPageBreak/>
        <w:t>Проект (№ 3</w:t>
      </w:r>
      <w:r w:rsidR="00CC0076" w:rsidRPr="00CC0076">
        <w:rPr>
          <w:rFonts w:ascii="Times New Roman" w:hAnsi="Times New Roman"/>
          <w:i/>
          <w:sz w:val="28"/>
          <w:szCs w:val="28"/>
        </w:rPr>
        <w:t>80</w:t>
      </w:r>
      <w:r w:rsidRPr="00CC0076">
        <w:rPr>
          <w:rFonts w:ascii="Times New Roman" w:hAnsi="Times New Roman"/>
          <w:i/>
          <w:sz w:val="28"/>
          <w:szCs w:val="28"/>
        </w:rPr>
        <w:t>/2021)</w:t>
      </w:r>
    </w:p>
    <w:p w14:paraId="61B50190" w14:textId="77777777" w:rsidR="00AD4121" w:rsidRPr="00CC0076" w:rsidRDefault="00AD4121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CC0076">
        <w:rPr>
          <w:rFonts w:ascii="Times New Roman" w:hAnsi="Times New Roman"/>
          <w:i/>
          <w:sz w:val="28"/>
          <w:szCs w:val="28"/>
        </w:rPr>
        <w:t>Перевод</w:t>
      </w:r>
      <w:r w:rsidR="001E6042" w:rsidRPr="00CC0076">
        <w:rPr>
          <w:rFonts w:ascii="Times New Roman" w:hAnsi="Times New Roman"/>
          <w:sz w:val="28"/>
          <w:szCs w:val="28"/>
        </w:rPr>
        <w:t xml:space="preserve"> </w:t>
      </w:r>
    </w:p>
    <w:p w14:paraId="7809DA36" w14:textId="77777777" w:rsidR="00722BBD" w:rsidRPr="00CC0076" w:rsidRDefault="001E6042" w:rsidP="00CC007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CC0076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67660C" w:rsidRPr="00CC0076">
        <w:rPr>
          <w:rFonts w:ascii="Times New Roman" w:hAnsi="Times New Roman"/>
          <w:sz w:val="28"/>
          <w:szCs w:val="28"/>
        </w:rPr>
        <w:t xml:space="preserve">     </w:t>
      </w:r>
      <w:r w:rsidR="00EA1608" w:rsidRPr="00CC0076">
        <w:rPr>
          <w:rFonts w:ascii="Times New Roman" w:hAnsi="Times New Roman"/>
          <w:sz w:val="28"/>
          <w:szCs w:val="28"/>
        </w:rPr>
        <w:t xml:space="preserve"> </w:t>
      </w:r>
    </w:p>
    <w:p w14:paraId="2D052ED9" w14:textId="77777777" w:rsidR="00CC0076" w:rsidRPr="00CC0076" w:rsidRDefault="00CC0076" w:rsidP="00CC0076">
      <w:pPr>
        <w:pStyle w:val="ListParagraph"/>
        <w:spacing w:after="0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007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ЗАКОН </w:t>
      </w:r>
    </w:p>
    <w:p w14:paraId="3AE2FD98" w14:textId="77777777" w:rsidR="00CC0076" w:rsidRPr="00CC0076" w:rsidRDefault="00CC0076" w:rsidP="00CC0076">
      <w:pPr>
        <w:pStyle w:val="ListParagraph"/>
        <w:spacing w:after="0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007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проведении внешнего </w:t>
      </w:r>
      <w:r w:rsidR="00E05495">
        <w:rPr>
          <w:rFonts w:ascii="Times New Roman" w:hAnsi="Times New Roman" w:cs="Times New Roman"/>
          <w:b/>
          <w:sz w:val="28"/>
          <w:szCs w:val="28"/>
          <w:lang w:val="ru-RU"/>
        </w:rPr>
        <w:t>публич</w:t>
      </w:r>
      <w:r w:rsidRPr="00CC0076">
        <w:rPr>
          <w:rFonts w:ascii="Times New Roman" w:hAnsi="Times New Roman" w:cs="Times New Roman"/>
          <w:b/>
          <w:sz w:val="28"/>
          <w:szCs w:val="28"/>
          <w:lang w:val="ru-RU"/>
        </w:rPr>
        <w:t>ного аудита</w:t>
      </w:r>
    </w:p>
    <w:p w14:paraId="312783FD" w14:textId="77777777" w:rsidR="00A35504" w:rsidRPr="00CC0076" w:rsidRDefault="00CC0076" w:rsidP="00CC0076">
      <w:pPr>
        <w:pStyle w:val="ListParagraph"/>
        <w:spacing w:after="0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C007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 сфере природного газа</w:t>
      </w:r>
    </w:p>
    <w:p w14:paraId="53FF5D98" w14:textId="77777777" w:rsidR="005C2A6C" w:rsidRDefault="005C2A6C" w:rsidP="00CC0076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06B68483" w14:textId="3D395500" w:rsidR="00CC0076" w:rsidRPr="00CC0076" w:rsidRDefault="00CC0076" w:rsidP="008343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0076">
        <w:rPr>
          <w:rFonts w:ascii="Times New Roman" w:hAnsi="Times New Roman" w:cs="Times New Roman"/>
          <w:sz w:val="28"/>
          <w:szCs w:val="28"/>
          <w:lang w:val="ru-RU"/>
        </w:rPr>
        <w:t>Учитывая о</w:t>
      </w:r>
      <w:r w:rsidR="00E05495">
        <w:rPr>
          <w:rFonts w:ascii="Times New Roman" w:hAnsi="Times New Roman" w:cs="Times New Roman"/>
          <w:sz w:val="28"/>
          <w:szCs w:val="28"/>
          <w:lang w:val="ru-RU"/>
        </w:rPr>
        <w:t>соб</w:t>
      </w:r>
      <w:r w:rsidRPr="00CC0076">
        <w:rPr>
          <w:rFonts w:ascii="Times New Roman" w:hAnsi="Times New Roman" w:cs="Times New Roman"/>
          <w:sz w:val="28"/>
          <w:szCs w:val="28"/>
          <w:lang w:val="ru-RU"/>
        </w:rPr>
        <w:t xml:space="preserve">ое значение </w:t>
      </w:r>
      <w:r w:rsidR="003F6D9B">
        <w:rPr>
          <w:rFonts w:ascii="Times New Roman" w:hAnsi="Times New Roman" w:cs="Times New Roman"/>
          <w:sz w:val="28"/>
          <w:szCs w:val="28"/>
          <w:lang w:val="ru-RU"/>
        </w:rPr>
        <w:t>сферы</w:t>
      </w:r>
      <w:r w:rsidR="003F6D9B" w:rsidRPr="00CC0076">
        <w:rPr>
          <w:rFonts w:ascii="Times New Roman" w:hAnsi="Times New Roman" w:cs="Times New Roman"/>
          <w:sz w:val="28"/>
          <w:szCs w:val="28"/>
          <w:lang w:val="ru-RU"/>
        </w:rPr>
        <w:t xml:space="preserve"> природного газа</w:t>
      </w:r>
      <w:r w:rsidR="003F6D9B" w:rsidRPr="00CC00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C0076">
        <w:rPr>
          <w:rFonts w:ascii="Times New Roman" w:hAnsi="Times New Roman" w:cs="Times New Roman"/>
          <w:sz w:val="28"/>
          <w:szCs w:val="28"/>
          <w:lang w:val="ru-RU"/>
        </w:rPr>
        <w:t>для экономики страны и благосостояния ее граждан, а также тот факт, что нехватка природного газа напрямую и немедленно сказывается на безопасности государства и его граждан,</w:t>
      </w:r>
    </w:p>
    <w:p w14:paraId="23064579" w14:textId="77777777" w:rsidR="00CC0076" w:rsidRPr="00CC0076" w:rsidRDefault="00CC0076" w:rsidP="008343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2A3E90E" w14:textId="77777777" w:rsidR="00CC0076" w:rsidRDefault="00CC0076" w:rsidP="008343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0076">
        <w:rPr>
          <w:rFonts w:ascii="Times New Roman" w:hAnsi="Times New Roman" w:cs="Times New Roman"/>
          <w:sz w:val="28"/>
          <w:szCs w:val="28"/>
          <w:lang w:val="ru-RU"/>
        </w:rPr>
        <w:t xml:space="preserve">Парламент принимает </w:t>
      </w:r>
      <w:r>
        <w:rPr>
          <w:rFonts w:ascii="Times New Roman" w:hAnsi="Times New Roman" w:cs="Times New Roman"/>
          <w:sz w:val="28"/>
          <w:szCs w:val="28"/>
          <w:lang w:val="ru-RU"/>
        </w:rPr>
        <w:t>настоящий</w:t>
      </w:r>
      <w:r w:rsidRPr="00CC0076">
        <w:rPr>
          <w:rFonts w:ascii="Times New Roman" w:hAnsi="Times New Roman" w:cs="Times New Roman"/>
          <w:sz w:val="28"/>
          <w:szCs w:val="28"/>
          <w:lang w:val="ru-RU"/>
        </w:rPr>
        <w:t xml:space="preserve"> органический закон.</w:t>
      </w:r>
    </w:p>
    <w:p w14:paraId="25309D79" w14:textId="77777777" w:rsidR="000813E0" w:rsidRDefault="000813E0" w:rsidP="008343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515E733" w14:textId="77777777" w:rsidR="000813E0" w:rsidRPr="000813E0" w:rsidRDefault="006B34C9" w:rsidP="008343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34C9">
        <w:rPr>
          <w:rFonts w:ascii="Times New Roman" w:hAnsi="Times New Roman" w:cs="Times New Roman"/>
          <w:b/>
          <w:sz w:val="28"/>
          <w:szCs w:val="28"/>
          <w:lang w:val="ru-RU"/>
        </w:rPr>
        <w:t>Ст. I.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13E0">
        <w:rPr>
          <w:rFonts w:ascii="Georgia" w:hAnsi="Georgia"/>
          <w:sz w:val="26"/>
          <w:szCs w:val="26"/>
          <w:lang w:val="ru-RU"/>
        </w:rPr>
        <w:t>–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813E0"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(1) В отступление от положений статьи 88 Закона об акционерных обществах </w:t>
      </w:r>
      <w:r w:rsidR="00DA39D5"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№ 1134/1997 </w:t>
      </w:r>
      <w:r w:rsidR="000813E0" w:rsidRPr="000813E0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DA39D5">
        <w:rPr>
          <w:rFonts w:ascii="Times New Roman" w:hAnsi="Times New Roman" w:cs="Times New Roman"/>
          <w:sz w:val="28"/>
          <w:szCs w:val="28"/>
          <w:lang w:val="ru-RU"/>
        </w:rPr>
        <w:t xml:space="preserve">повторное </w:t>
      </w:r>
      <w:r w:rsidR="000813E0" w:rsidRPr="000813E0">
        <w:rPr>
          <w:rFonts w:ascii="Times New Roman" w:hAnsi="Times New Roman" w:cs="Times New Roman"/>
          <w:sz w:val="28"/>
          <w:szCs w:val="28"/>
          <w:lang w:val="ru-RU"/>
        </w:rPr>
        <w:t>опубликован</w:t>
      </w:r>
      <w:r w:rsidR="00DA39D5">
        <w:rPr>
          <w:rFonts w:ascii="Times New Roman" w:hAnsi="Times New Roman" w:cs="Times New Roman"/>
          <w:sz w:val="28"/>
          <w:szCs w:val="28"/>
          <w:lang w:val="ru-RU"/>
        </w:rPr>
        <w:t>ие:</w:t>
      </w:r>
      <w:r w:rsidR="000813E0"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Официальн</w:t>
      </w:r>
      <w:r w:rsidR="00DA39D5">
        <w:rPr>
          <w:rFonts w:ascii="Times New Roman" w:hAnsi="Times New Roman" w:cs="Times New Roman"/>
          <w:sz w:val="28"/>
          <w:szCs w:val="28"/>
          <w:lang w:val="ru-RU"/>
        </w:rPr>
        <w:t>ый монитор</w:t>
      </w:r>
      <w:r w:rsidR="000813E0"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Молдова, 2020</w:t>
      </w:r>
      <w:r w:rsidR="00DA39D5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="000813E0" w:rsidRPr="000813E0">
        <w:rPr>
          <w:rFonts w:ascii="Times New Roman" w:hAnsi="Times New Roman" w:cs="Times New Roman"/>
          <w:sz w:val="28"/>
          <w:szCs w:val="28"/>
          <w:lang w:val="ru-RU"/>
        </w:rPr>
        <w:t>, № 372</w:t>
      </w:r>
      <w:r w:rsidR="00DA39D5" w:rsidRPr="000813E0">
        <w:rPr>
          <w:rFonts w:ascii="Georgia" w:hAnsi="Georgia"/>
          <w:sz w:val="26"/>
          <w:szCs w:val="26"/>
          <w:lang w:val="ru-RU"/>
        </w:rPr>
        <w:t>–</w:t>
      </w:r>
      <w:r w:rsidR="000813E0" w:rsidRPr="000813E0">
        <w:rPr>
          <w:rFonts w:ascii="Times New Roman" w:hAnsi="Times New Roman" w:cs="Times New Roman"/>
          <w:sz w:val="28"/>
          <w:szCs w:val="28"/>
          <w:lang w:val="ru-RU"/>
        </w:rPr>
        <w:t>382, ст</w:t>
      </w:r>
      <w:r w:rsidR="00DA39D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0813E0"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341), стать</w:t>
      </w:r>
      <w:r w:rsidR="00DA39D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813E0"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32 Закона об организации и функционировании Счет</w:t>
      </w:r>
      <w:r w:rsidR="00DA39D5">
        <w:rPr>
          <w:rFonts w:ascii="Times New Roman" w:hAnsi="Times New Roman" w:cs="Times New Roman"/>
          <w:sz w:val="28"/>
          <w:szCs w:val="28"/>
          <w:lang w:val="ru-RU"/>
        </w:rPr>
        <w:t>ной палаты</w:t>
      </w:r>
      <w:r w:rsidR="000813E0"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Молдова</w:t>
      </w:r>
      <w:r w:rsidR="00DA39D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A39D5" w:rsidRPr="000813E0">
        <w:rPr>
          <w:rFonts w:ascii="Times New Roman" w:hAnsi="Times New Roman" w:cs="Times New Roman"/>
          <w:sz w:val="28"/>
          <w:szCs w:val="28"/>
          <w:lang w:val="ru-RU"/>
        </w:rPr>
        <w:t>№ 260/2017</w:t>
      </w:r>
      <w:r w:rsidR="000813E0"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A39D5" w:rsidRPr="000813E0">
        <w:rPr>
          <w:rFonts w:ascii="Times New Roman" w:hAnsi="Times New Roman" w:cs="Times New Roman"/>
          <w:sz w:val="28"/>
          <w:szCs w:val="28"/>
          <w:lang w:val="ru-RU"/>
        </w:rPr>
        <w:t>Счет</w:t>
      </w:r>
      <w:r w:rsidR="00DA39D5">
        <w:rPr>
          <w:rFonts w:ascii="Times New Roman" w:hAnsi="Times New Roman" w:cs="Times New Roman"/>
          <w:sz w:val="28"/>
          <w:szCs w:val="28"/>
          <w:lang w:val="ru-RU"/>
        </w:rPr>
        <w:t>ная палата</w:t>
      </w:r>
      <w:r w:rsidR="00DA39D5"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813E0" w:rsidRPr="000813E0">
        <w:rPr>
          <w:rFonts w:ascii="Times New Roman" w:hAnsi="Times New Roman" w:cs="Times New Roman"/>
          <w:sz w:val="28"/>
          <w:szCs w:val="28"/>
          <w:lang w:val="ru-RU"/>
        </w:rPr>
        <w:t>прове</w:t>
      </w:r>
      <w:r w:rsidR="00DA39D5">
        <w:rPr>
          <w:rFonts w:ascii="Times New Roman" w:hAnsi="Times New Roman" w:cs="Times New Roman"/>
          <w:sz w:val="28"/>
          <w:szCs w:val="28"/>
          <w:lang w:val="ru-RU"/>
        </w:rPr>
        <w:t>дет аудит</w:t>
      </w:r>
      <w:r w:rsidR="000813E0"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соответстви</w:t>
      </w:r>
      <w:r w:rsidR="00E05495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r w:rsidR="00DA39D5" w:rsidRPr="000813E0">
        <w:rPr>
          <w:rFonts w:ascii="Times New Roman" w:hAnsi="Times New Roman" w:cs="Times New Roman"/>
          <w:sz w:val="28"/>
          <w:szCs w:val="28"/>
          <w:lang w:val="ru-RU"/>
        </w:rPr>
        <w:t>затрат</w:t>
      </w:r>
      <w:r w:rsidR="00DA39D5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0813E0" w:rsidRPr="000813E0">
        <w:rPr>
          <w:rFonts w:ascii="Times New Roman" w:hAnsi="Times New Roman" w:cs="Times New Roman"/>
          <w:sz w:val="28"/>
          <w:szCs w:val="28"/>
          <w:lang w:val="ru-RU"/>
        </w:rPr>
        <w:t>капитальных инвестиций</w:t>
      </w:r>
      <w:r w:rsidR="00E05495" w:rsidRPr="00E0549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5495">
        <w:rPr>
          <w:rFonts w:ascii="Times New Roman" w:hAnsi="Times New Roman" w:cs="Times New Roman"/>
          <w:sz w:val="28"/>
          <w:szCs w:val="28"/>
          <w:lang w:val="ru-RU"/>
        </w:rPr>
        <w:t>в коммерческих обществах сферы</w:t>
      </w:r>
      <w:r w:rsidR="00E05495" w:rsidRPr="00CC0076">
        <w:rPr>
          <w:rFonts w:ascii="Times New Roman" w:hAnsi="Times New Roman" w:cs="Times New Roman"/>
          <w:sz w:val="28"/>
          <w:szCs w:val="28"/>
          <w:lang w:val="ru-RU"/>
        </w:rPr>
        <w:t xml:space="preserve"> природного газа</w:t>
      </w:r>
      <w:r w:rsidR="000813E0" w:rsidRPr="000813E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9C12420" w14:textId="77777777" w:rsidR="00C52A79" w:rsidRDefault="00C52A79" w:rsidP="008343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4536ADD" w14:textId="2210CE25" w:rsidR="000813E0" w:rsidRPr="000813E0" w:rsidRDefault="000813E0" w:rsidP="008343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13E0">
        <w:rPr>
          <w:rFonts w:ascii="Times New Roman" w:hAnsi="Times New Roman" w:cs="Times New Roman"/>
          <w:sz w:val="28"/>
          <w:szCs w:val="28"/>
          <w:lang w:val="ru-RU"/>
        </w:rPr>
        <w:t>(2) Аудит будет пров</w:t>
      </w:r>
      <w:r w:rsidR="00E05495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E05495">
        <w:rPr>
          <w:rFonts w:ascii="Times New Roman" w:hAnsi="Times New Roman" w:cs="Times New Roman"/>
          <w:sz w:val="28"/>
          <w:szCs w:val="28"/>
          <w:lang w:val="ru-RU"/>
        </w:rPr>
        <w:t>ен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в акционерных обществ</w:t>
      </w:r>
      <w:r w:rsidR="00DA39D5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>, субъект</w:t>
      </w:r>
      <w:r w:rsidR="00DA39D5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публичного права, а также </w:t>
      </w:r>
      <w:r w:rsidR="00E05495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>других аффилированных с ними юридических лиц</w:t>
      </w:r>
      <w:r w:rsidR="00C16F0C">
        <w:rPr>
          <w:rFonts w:ascii="Times New Roman" w:hAnsi="Times New Roman" w:cs="Times New Roman"/>
          <w:sz w:val="28"/>
          <w:szCs w:val="28"/>
          <w:lang w:val="ru-RU"/>
        </w:rPr>
        <w:t>ах по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части, связанной с</w:t>
      </w:r>
      <w:r w:rsidR="00DA39D5">
        <w:rPr>
          <w:rFonts w:ascii="Times New Roman" w:hAnsi="Times New Roman" w:cs="Times New Roman"/>
          <w:sz w:val="28"/>
          <w:szCs w:val="28"/>
          <w:lang w:val="ru-RU"/>
        </w:rPr>
        <w:t>о сферой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природного газа.</w:t>
      </w:r>
    </w:p>
    <w:p w14:paraId="1F0A7044" w14:textId="77777777" w:rsidR="00C52A79" w:rsidRDefault="00C52A79" w:rsidP="008343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F378A3C" w14:textId="0193D2CB" w:rsidR="000813E0" w:rsidRPr="000813E0" w:rsidRDefault="000813E0" w:rsidP="008343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D424E0">
        <w:rPr>
          <w:rFonts w:ascii="Times New Roman" w:hAnsi="Times New Roman" w:cs="Times New Roman"/>
          <w:sz w:val="28"/>
          <w:szCs w:val="28"/>
          <w:lang w:val="ru-RU"/>
        </w:rPr>
        <w:t>Аудируем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>ые лица, независимо от формы собственности и организационно-правовой формы, обязаны допускать без ограничений присутствие аудиторов Счетной палаты на своей территории, обеспечить прямой и свободный доступ в надлежащее время к оцифрованной информации</w:t>
      </w:r>
      <w:r w:rsidR="00DA39D5">
        <w:rPr>
          <w:rFonts w:ascii="Times New Roman" w:hAnsi="Times New Roman" w:cs="Times New Roman"/>
          <w:sz w:val="28"/>
          <w:szCs w:val="28"/>
          <w:lang w:val="ru-RU"/>
        </w:rPr>
        <w:t>, базам данных, необходимых для надлежащего выполнения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аудиторской </w:t>
      </w:r>
      <w:r w:rsidR="0065294E">
        <w:rPr>
          <w:rFonts w:ascii="Times New Roman" w:hAnsi="Times New Roman" w:cs="Times New Roman"/>
          <w:sz w:val="28"/>
          <w:szCs w:val="28"/>
          <w:lang w:val="ru-RU"/>
        </w:rPr>
        <w:t>мисси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>и в соответствии с настоящим</w:t>
      </w:r>
      <w:r w:rsidR="0065294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5294E" w:rsidRPr="000813E0">
        <w:rPr>
          <w:rFonts w:ascii="Times New Roman" w:hAnsi="Times New Roman" w:cs="Times New Roman"/>
          <w:sz w:val="28"/>
          <w:szCs w:val="28"/>
          <w:lang w:val="ru-RU"/>
        </w:rPr>
        <w:t>полномочи</w:t>
      </w:r>
      <w:r w:rsidR="0065294E">
        <w:rPr>
          <w:rFonts w:ascii="Times New Roman" w:hAnsi="Times New Roman" w:cs="Times New Roman"/>
          <w:sz w:val="28"/>
          <w:szCs w:val="28"/>
          <w:lang w:val="ru-RU"/>
        </w:rPr>
        <w:t>ями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65294E">
        <w:rPr>
          <w:rFonts w:ascii="Times New Roman" w:hAnsi="Times New Roman" w:cs="Times New Roman"/>
          <w:sz w:val="28"/>
          <w:szCs w:val="28"/>
          <w:lang w:val="ru-RU"/>
        </w:rPr>
        <w:t>Аудиру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емые </w:t>
      </w:r>
      <w:r w:rsidR="0065294E">
        <w:rPr>
          <w:rFonts w:ascii="Times New Roman" w:hAnsi="Times New Roman" w:cs="Times New Roman"/>
          <w:sz w:val="28"/>
          <w:szCs w:val="28"/>
          <w:lang w:val="ru-RU"/>
        </w:rPr>
        <w:t>субъекты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обеспечат представление информации, данных, нормативных </w:t>
      </w:r>
      <w:r w:rsidR="00DA39D5">
        <w:rPr>
          <w:rFonts w:ascii="Times New Roman" w:hAnsi="Times New Roman" w:cs="Times New Roman"/>
          <w:sz w:val="28"/>
          <w:szCs w:val="28"/>
          <w:lang w:val="ru-RU"/>
        </w:rPr>
        <w:t>регламентирующи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>х актов и необходимых документов в формате и в срок, требуемый Счетной палатой.</w:t>
      </w:r>
    </w:p>
    <w:p w14:paraId="01122CDB" w14:textId="77777777" w:rsidR="00C52A79" w:rsidRDefault="00C52A79" w:rsidP="008343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0BEF37E" w14:textId="6E81B539" w:rsidR="000813E0" w:rsidRPr="000813E0" w:rsidRDefault="000813E0" w:rsidP="008343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13E0">
        <w:rPr>
          <w:rFonts w:ascii="Times New Roman" w:hAnsi="Times New Roman" w:cs="Times New Roman"/>
          <w:sz w:val="28"/>
          <w:szCs w:val="28"/>
          <w:lang w:val="ru-RU"/>
        </w:rPr>
        <w:t>(4) В целях осуществления полномочий, предусмотренных настоящим законом, Счетная палата име</w:t>
      </w:r>
      <w:r w:rsidR="0065294E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>т неограниченный доступ к обработке персональных данных и информации, содержащей коммерческую тайну.</w:t>
      </w:r>
    </w:p>
    <w:p w14:paraId="521607F1" w14:textId="77777777" w:rsidR="00C52A79" w:rsidRDefault="00C52A79" w:rsidP="008343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88FFE7D" w14:textId="314F8109" w:rsidR="000813E0" w:rsidRDefault="000813E0" w:rsidP="008343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13E0">
        <w:rPr>
          <w:rFonts w:ascii="Times New Roman" w:hAnsi="Times New Roman" w:cs="Times New Roman"/>
          <w:sz w:val="28"/>
          <w:szCs w:val="28"/>
          <w:lang w:val="ru-RU"/>
        </w:rPr>
        <w:t>(5) Аудиторск</w:t>
      </w:r>
      <w:r w:rsidR="00181963">
        <w:rPr>
          <w:rFonts w:ascii="Times New Roman" w:hAnsi="Times New Roman" w:cs="Times New Roman"/>
          <w:sz w:val="28"/>
          <w:szCs w:val="28"/>
          <w:lang w:val="ru-RU"/>
        </w:rPr>
        <w:t>ое заключение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по результатам проведенного внешнего публичного аудита, а также решение Счетной палаты об утверждении </w:t>
      </w:r>
      <w:r w:rsidR="00181963">
        <w:rPr>
          <w:rFonts w:ascii="Times New Roman" w:hAnsi="Times New Roman" w:cs="Times New Roman"/>
          <w:sz w:val="28"/>
          <w:szCs w:val="28"/>
          <w:lang w:val="ru-RU"/>
        </w:rPr>
        <w:t>заключения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1963">
        <w:rPr>
          <w:rFonts w:ascii="Times New Roman" w:hAnsi="Times New Roman" w:cs="Times New Roman"/>
          <w:sz w:val="28"/>
          <w:szCs w:val="28"/>
          <w:lang w:val="ru-RU"/>
        </w:rPr>
        <w:t>будут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представлены в Парламент Республики Молдова до 31 октября 2022 года.</w:t>
      </w:r>
    </w:p>
    <w:p w14:paraId="2722F9D2" w14:textId="77777777" w:rsidR="00181963" w:rsidRPr="003F6D9B" w:rsidRDefault="00181963" w:rsidP="008343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D6C329" w14:textId="553C5268" w:rsidR="000813E0" w:rsidRPr="000813E0" w:rsidRDefault="000813E0" w:rsidP="008343F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34C9">
        <w:rPr>
          <w:rFonts w:ascii="Times New Roman" w:hAnsi="Times New Roman" w:cs="Times New Roman"/>
          <w:b/>
          <w:sz w:val="28"/>
          <w:szCs w:val="28"/>
          <w:lang w:val="ru-RU"/>
        </w:rPr>
        <w:t>Ст. II.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52A79">
        <w:rPr>
          <w:rFonts w:ascii="Georgia" w:hAnsi="Georgia"/>
          <w:sz w:val="26"/>
          <w:szCs w:val="26"/>
          <w:lang w:val="ru-RU"/>
        </w:rPr>
        <w:t>–</w:t>
      </w:r>
      <w:r w:rsidRPr="00C52A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Настоящий закон вступает в силу со дня опубликования в Официальном </w:t>
      </w:r>
      <w:r>
        <w:rPr>
          <w:rFonts w:ascii="Times New Roman" w:hAnsi="Times New Roman" w:cs="Times New Roman"/>
          <w:sz w:val="28"/>
          <w:szCs w:val="28"/>
          <w:lang w:val="ru-RU"/>
        </w:rPr>
        <w:t>мониторе</w:t>
      </w:r>
      <w:r w:rsidRPr="000813E0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Молдова.</w:t>
      </w:r>
    </w:p>
    <w:p w14:paraId="6109B583" w14:textId="77777777" w:rsidR="000813E0" w:rsidRPr="000813E0" w:rsidRDefault="000813E0" w:rsidP="000813E0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4C855694" w14:textId="77777777" w:rsidR="000813E0" w:rsidRPr="000813E0" w:rsidRDefault="000813E0" w:rsidP="000813E0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32574C80" w14:textId="77777777" w:rsidR="000813E0" w:rsidRPr="000813E0" w:rsidRDefault="000813E0" w:rsidP="000813E0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813E0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0813E0" w:rsidRPr="000813E0" w:rsidSect="00C52A79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3A251" w14:textId="77777777" w:rsidR="00C52A79" w:rsidRDefault="00C52A79" w:rsidP="00C52A79">
      <w:pPr>
        <w:spacing w:after="0" w:line="240" w:lineRule="auto"/>
      </w:pPr>
      <w:r>
        <w:separator/>
      </w:r>
    </w:p>
  </w:endnote>
  <w:endnote w:type="continuationSeparator" w:id="0">
    <w:p w14:paraId="699C1E87" w14:textId="77777777" w:rsidR="00C52A79" w:rsidRDefault="00C52A79" w:rsidP="00C52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55A94" w14:textId="77777777" w:rsidR="00C52A79" w:rsidRDefault="00C52A79" w:rsidP="00C52A79">
      <w:pPr>
        <w:spacing w:after="0" w:line="240" w:lineRule="auto"/>
      </w:pPr>
      <w:r>
        <w:separator/>
      </w:r>
    </w:p>
  </w:footnote>
  <w:footnote w:type="continuationSeparator" w:id="0">
    <w:p w14:paraId="3BCF1E8F" w14:textId="77777777" w:rsidR="00C52A79" w:rsidRDefault="00C52A79" w:rsidP="00C52A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1471322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943332C" w14:textId="14977AE1" w:rsidR="00C52A79" w:rsidRPr="00C52A79" w:rsidRDefault="00C52A79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52A7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52A7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52A7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52A7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52A7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46DD844" w14:textId="77777777" w:rsidR="00C52A79" w:rsidRDefault="00C52A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2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7"/>
  </w:num>
  <w:num w:numId="3">
    <w:abstractNumId w:val="14"/>
  </w:num>
  <w:num w:numId="4">
    <w:abstractNumId w:val="7"/>
  </w:num>
  <w:num w:numId="5">
    <w:abstractNumId w:val="9"/>
  </w:num>
  <w:num w:numId="6">
    <w:abstractNumId w:val="10"/>
  </w:num>
  <w:num w:numId="7">
    <w:abstractNumId w:val="16"/>
  </w:num>
  <w:num w:numId="8">
    <w:abstractNumId w:val="1"/>
  </w:num>
  <w:num w:numId="9">
    <w:abstractNumId w:val="4"/>
  </w:num>
  <w:num w:numId="10">
    <w:abstractNumId w:val="0"/>
  </w:num>
  <w:num w:numId="11">
    <w:abstractNumId w:val="13"/>
  </w:num>
  <w:num w:numId="12">
    <w:abstractNumId w:val="11"/>
  </w:num>
  <w:num w:numId="13">
    <w:abstractNumId w:val="5"/>
  </w:num>
  <w:num w:numId="14">
    <w:abstractNumId w:val="12"/>
  </w:num>
  <w:num w:numId="15">
    <w:abstractNumId w:val="8"/>
  </w:num>
  <w:num w:numId="16">
    <w:abstractNumId w:val="15"/>
  </w:num>
  <w:num w:numId="17">
    <w:abstractNumId w:val="2"/>
  </w:num>
  <w:num w:numId="18">
    <w:abstractNumId w:val="19"/>
  </w:num>
  <w:num w:numId="19">
    <w:abstractNumId w:val="20"/>
  </w:num>
  <w:num w:numId="20">
    <w:abstractNumId w:val="18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55A5"/>
    <w:rsid w:val="00032F32"/>
    <w:rsid w:val="0003393F"/>
    <w:rsid w:val="000419CA"/>
    <w:rsid w:val="00043F76"/>
    <w:rsid w:val="0004481F"/>
    <w:rsid w:val="00047F26"/>
    <w:rsid w:val="00057056"/>
    <w:rsid w:val="00060266"/>
    <w:rsid w:val="00067153"/>
    <w:rsid w:val="00076B51"/>
    <w:rsid w:val="00080B5A"/>
    <w:rsid w:val="000813E0"/>
    <w:rsid w:val="00085AA3"/>
    <w:rsid w:val="00086530"/>
    <w:rsid w:val="00087E60"/>
    <w:rsid w:val="000961DA"/>
    <w:rsid w:val="000A2466"/>
    <w:rsid w:val="000A26EF"/>
    <w:rsid w:val="000A3B5D"/>
    <w:rsid w:val="000A56AE"/>
    <w:rsid w:val="000A5D87"/>
    <w:rsid w:val="000B4EA4"/>
    <w:rsid w:val="000C203D"/>
    <w:rsid w:val="000C4661"/>
    <w:rsid w:val="000C4A3C"/>
    <w:rsid w:val="000D13D3"/>
    <w:rsid w:val="000D2758"/>
    <w:rsid w:val="000D28D8"/>
    <w:rsid w:val="000E5252"/>
    <w:rsid w:val="000F3EBE"/>
    <w:rsid w:val="000F7367"/>
    <w:rsid w:val="001226E5"/>
    <w:rsid w:val="001264C3"/>
    <w:rsid w:val="001275CF"/>
    <w:rsid w:val="001345DE"/>
    <w:rsid w:val="0013500F"/>
    <w:rsid w:val="00144D2A"/>
    <w:rsid w:val="001469B0"/>
    <w:rsid w:val="00146D28"/>
    <w:rsid w:val="00150BCF"/>
    <w:rsid w:val="00156D3E"/>
    <w:rsid w:val="001649A4"/>
    <w:rsid w:val="00171CDD"/>
    <w:rsid w:val="00177DA6"/>
    <w:rsid w:val="00180C97"/>
    <w:rsid w:val="00181963"/>
    <w:rsid w:val="001866C6"/>
    <w:rsid w:val="001914C1"/>
    <w:rsid w:val="001966AD"/>
    <w:rsid w:val="001A08EB"/>
    <w:rsid w:val="001A505C"/>
    <w:rsid w:val="001B0EAC"/>
    <w:rsid w:val="001B2183"/>
    <w:rsid w:val="001C4410"/>
    <w:rsid w:val="001C4DB8"/>
    <w:rsid w:val="001D52AC"/>
    <w:rsid w:val="001D53EC"/>
    <w:rsid w:val="001E1B43"/>
    <w:rsid w:val="001E6042"/>
    <w:rsid w:val="001E7115"/>
    <w:rsid w:val="001F5E53"/>
    <w:rsid w:val="00201895"/>
    <w:rsid w:val="0020209A"/>
    <w:rsid w:val="0020325D"/>
    <w:rsid w:val="00213A62"/>
    <w:rsid w:val="00214A99"/>
    <w:rsid w:val="00214B87"/>
    <w:rsid w:val="0022191E"/>
    <w:rsid w:val="00224B48"/>
    <w:rsid w:val="00231248"/>
    <w:rsid w:val="002315F4"/>
    <w:rsid w:val="00233E26"/>
    <w:rsid w:val="00240403"/>
    <w:rsid w:val="00244471"/>
    <w:rsid w:val="00246888"/>
    <w:rsid w:val="00257C26"/>
    <w:rsid w:val="0026348D"/>
    <w:rsid w:val="00263EAB"/>
    <w:rsid w:val="00266C75"/>
    <w:rsid w:val="002720F3"/>
    <w:rsid w:val="00277E04"/>
    <w:rsid w:val="0028535B"/>
    <w:rsid w:val="002870CC"/>
    <w:rsid w:val="00294A38"/>
    <w:rsid w:val="002B2447"/>
    <w:rsid w:val="002B65B8"/>
    <w:rsid w:val="002D3B6B"/>
    <w:rsid w:val="002D5111"/>
    <w:rsid w:val="002E2917"/>
    <w:rsid w:val="002E32C1"/>
    <w:rsid w:val="002E57AB"/>
    <w:rsid w:val="002E5B2C"/>
    <w:rsid w:val="002E5EA5"/>
    <w:rsid w:val="002E7882"/>
    <w:rsid w:val="00305E7C"/>
    <w:rsid w:val="00306742"/>
    <w:rsid w:val="00313328"/>
    <w:rsid w:val="00317328"/>
    <w:rsid w:val="00337C05"/>
    <w:rsid w:val="00340A6C"/>
    <w:rsid w:val="0034390E"/>
    <w:rsid w:val="003459A0"/>
    <w:rsid w:val="0036495B"/>
    <w:rsid w:val="00365629"/>
    <w:rsid w:val="00372E82"/>
    <w:rsid w:val="00382739"/>
    <w:rsid w:val="00384AAE"/>
    <w:rsid w:val="00390B0A"/>
    <w:rsid w:val="0039112D"/>
    <w:rsid w:val="003923F0"/>
    <w:rsid w:val="00395381"/>
    <w:rsid w:val="003A3EDB"/>
    <w:rsid w:val="003A468F"/>
    <w:rsid w:val="003B0BC7"/>
    <w:rsid w:val="003C5FE0"/>
    <w:rsid w:val="003C6391"/>
    <w:rsid w:val="003D0E8F"/>
    <w:rsid w:val="003D3E87"/>
    <w:rsid w:val="003E54C4"/>
    <w:rsid w:val="003E5FFE"/>
    <w:rsid w:val="003E7EFB"/>
    <w:rsid w:val="003F01BC"/>
    <w:rsid w:val="003F10D9"/>
    <w:rsid w:val="003F6D9B"/>
    <w:rsid w:val="004001EC"/>
    <w:rsid w:val="004010C4"/>
    <w:rsid w:val="00401B20"/>
    <w:rsid w:val="00416ED6"/>
    <w:rsid w:val="00437023"/>
    <w:rsid w:val="00450C07"/>
    <w:rsid w:val="004540D8"/>
    <w:rsid w:val="0045466B"/>
    <w:rsid w:val="0045595F"/>
    <w:rsid w:val="00474FD1"/>
    <w:rsid w:val="004832FE"/>
    <w:rsid w:val="0048571E"/>
    <w:rsid w:val="00487FCC"/>
    <w:rsid w:val="00492C1C"/>
    <w:rsid w:val="00493037"/>
    <w:rsid w:val="004A39BB"/>
    <w:rsid w:val="004A7FAB"/>
    <w:rsid w:val="004B1129"/>
    <w:rsid w:val="004C0963"/>
    <w:rsid w:val="004C42D1"/>
    <w:rsid w:val="004C7448"/>
    <w:rsid w:val="004D42CE"/>
    <w:rsid w:val="004E2663"/>
    <w:rsid w:val="004E46A4"/>
    <w:rsid w:val="004F746E"/>
    <w:rsid w:val="004F761D"/>
    <w:rsid w:val="00501AC4"/>
    <w:rsid w:val="00502922"/>
    <w:rsid w:val="00505B32"/>
    <w:rsid w:val="00506E3F"/>
    <w:rsid w:val="0051040A"/>
    <w:rsid w:val="00517A53"/>
    <w:rsid w:val="00517EAA"/>
    <w:rsid w:val="00533460"/>
    <w:rsid w:val="00533B62"/>
    <w:rsid w:val="00534423"/>
    <w:rsid w:val="00543E24"/>
    <w:rsid w:val="005443DC"/>
    <w:rsid w:val="00546728"/>
    <w:rsid w:val="00547844"/>
    <w:rsid w:val="005626DB"/>
    <w:rsid w:val="0056567F"/>
    <w:rsid w:val="00570691"/>
    <w:rsid w:val="00571FED"/>
    <w:rsid w:val="00573067"/>
    <w:rsid w:val="0058559C"/>
    <w:rsid w:val="00590943"/>
    <w:rsid w:val="00591B0B"/>
    <w:rsid w:val="00592286"/>
    <w:rsid w:val="00592C24"/>
    <w:rsid w:val="005A647B"/>
    <w:rsid w:val="005A65F8"/>
    <w:rsid w:val="005A6CAA"/>
    <w:rsid w:val="005C2A6C"/>
    <w:rsid w:val="005C6399"/>
    <w:rsid w:val="005C70AC"/>
    <w:rsid w:val="005F4D22"/>
    <w:rsid w:val="005F7140"/>
    <w:rsid w:val="00605DAC"/>
    <w:rsid w:val="006063E3"/>
    <w:rsid w:val="00630F49"/>
    <w:rsid w:val="00635581"/>
    <w:rsid w:val="00636E3B"/>
    <w:rsid w:val="00640447"/>
    <w:rsid w:val="0064068C"/>
    <w:rsid w:val="00640828"/>
    <w:rsid w:val="00640F53"/>
    <w:rsid w:val="006430BF"/>
    <w:rsid w:val="00651D82"/>
    <w:rsid w:val="0065294E"/>
    <w:rsid w:val="00654777"/>
    <w:rsid w:val="00656FCB"/>
    <w:rsid w:val="0066117F"/>
    <w:rsid w:val="0067202C"/>
    <w:rsid w:val="00675267"/>
    <w:rsid w:val="0067660C"/>
    <w:rsid w:val="006840F0"/>
    <w:rsid w:val="00691537"/>
    <w:rsid w:val="00695180"/>
    <w:rsid w:val="006958FC"/>
    <w:rsid w:val="006A0508"/>
    <w:rsid w:val="006A3647"/>
    <w:rsid w:val="006A389C"/>
    <w:rsid w:val="006B34C9"/>
    <w:rsid w:val="006B5065"/>
    <w:rsid w:val="006B6990"/>
    <w:rsid w:val="006C3C87"/>
    <w:rsid w:val="006C4159"/>
    <w:rsid w:val="006C45FC"/>
    <w:rsid w:val="006D2CFD"/>
    <w:rsid w:val="006E1C69"/>
    <w:rsid w:val="006F1DBB"/>
    <w:rsid w:val="0070102D"/>
    <w:rsid w:val="00703178"/>
    <w:rsid w:val="00703334"/>
    <w:rsid w:val="0072226F"/>
    <w:rsid w:val="00722BBD"/>
    <w:rsid w:val="007247C3"/>
    <w:rsid w:val="00725777"/>
    <w:rsid w:val="00737EC7"/>
    <w:rsid w:val="007514B1"/>
    <w:rsid w:val="007526CA"/>
    <w:rsid w:val="00755850"/>
    <w:rsid w:val="00755FDC"/>
    <w:rsid w:val="00763AB8"/>
    <w:rsid w:val="007776D7"/>
    <w:rsid w:val="007866BE"/>
    <w:rsid w:val="007A1432"/>
    <w:rsid w:val="007A278E"/>
    <w:rsid w:val="007A311A"/>
    <w:rsid w:val="007A54A9"/>
    <w:rsid w:val="007A5CF4"/>
    <w:rsid w:val="007B48D4"/>
    <w:rsid w:val="007B740C"/>
    <w:rsid w:val="007C099D"/>
    <w:rsid w:val="007C210C"/>
    <w:rsid w:val="007C2CDE"/>
    <w:rsid w:val="007C3BEE"/>
    <w:rsid w:val="007D0271"/>
    <w:rsid w:val="007E1B43"/>
    <w:rsid w:val="007E47F0"/>
    <w:rsid w:val="007E74AF"/>
    <w:rsid w:val="0080203C"/>
    <w:rsid w:val="008072DE"/>
    <w:rsid w:val="00812625"/>
    <w:rsid w:val="00813BF2"/>
    <w:rsid w:val="00814130"/>
    <w:rsid w:val="008239FE"/>
    <w:rsid w:val="00823DB1"/>
    <w:rsid w:val="008274CF"/>
    <w:rsid w:val="008339D6"/>
    <w:rsid w:val="008343FE"/>
    <w:rsid w:val="008356CF"/>
    <w:rsid w:val="008424AE"/>
    <w:rsid w:val="00845CD6"/>
    <w:rsid w:val="00847FA9"/>
    <w:rsid w:val="008635E4"/>
    <w:rsid w:val="008654A6"/>
    <w:rsid w:val="008703FE"/>
    <w:rsid w:val="0087054E"/>
    <w:rsid w:val="0087279B"/>
    <w:rsid w:val="00873194"/>
    <w:rsid w:val="008806BC"/>
    <w:rsid w:val="00883997"/>
    <w:rsid w:val="00896228"/>
    <w:rsid w:val="008A135A"/>
    <w:rsid w:val="008A58B3"/>
    <w:rsid w:val="008B0C5F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2CEC"/>
    <w:rsid w:val="008E37F3"/>
    <w:rsid w:val="008E4CA0"/>
    <w:rsid w:val="008E5694"/>
    <w:rsid w:val="008F24B8"/>
    <w:rsid w:val="008F37C2"/>
    <w:rsid w:val="00915835"/>
    <w:rsid w:val="00916F61"/>
    <w:rsid w:val="00934F57"/>
    <w:rsid w:val="00941161"/>
    <w:rsid w:val="009436F7"/>
    <w:rsid w:val="00944E84"/>
    <w:rsid w:val="00947462"/>
    <w:rsid w:val="009474F3"/>
    <w:rsid w:val="00961441"/>
    <w:rsid w:val="009647C4"/>
    <w:rsid w:val="009661FA"/>
    <w:rsid w:val="0097677E"/>
    <w:rsid w:val="009815F7"/>
    <w:rsid w:val="009841AE"/>
    <w:rsid w:val="009930E6"/>
    <w:rsid w:val="009A3E3E"/>
    <w:rsid w:val="009B325C"/>
    <w:rsid w:val="009C0A8D"/>
    <w:rsid w:val="009C50EB"/>
    <w:rsid w:val="009D19CE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12767"/>
    <w:rsid w:val="00A23143"/>
    <w:rsid w:val="00A304EB"/>
    <w:rsid w:val="00A327BC"/>
    <w:rsid w:val="00A33058"/>
    <w:rsid w:val="00A35504"/>
    <w:rsid w:val="00A42324"/>
    <w:rsid w:val="00A51128"/>
    <w:rsid w:val="00A51C7B"/>
    <w:rsid w:val="00A528A5"/>
    <w:rsid w:val="00A57C9D"/>
    <w:rsid w:val="00A605EE"/>
    <w:rsid w:val="00A63678"/>
    <w:rsid w:val="00A67732"/>
    <w:rsid w:val="00A71641"/>
    <w:rsid w:val="00A7287E"/>
    <w:rsid w:val="00A81539"/>
    <w:rsid w:val="00A82116"/>
    <w:rsid w:val="00A8425A"/>
    <w:rsid w:val="00A851ED"/>
    <w:rsid w:val="00A86603"/>
    <w:rsid w:val="00A87E49"/>
    <w:rsid w:val="00A952EF"/>
    <w:rsid w:val="00A9587E"/>
    <w:rsid w:val="00AA5927"/>
    <w:rsid w:val="00AB4203"/>
    <w:rsid w:val="00AD4121"/>
    <w:rsid w:val="00AD6DD2"/>
    <w:rsid w:val="00AE7FCD"/>
    <w:rsid w:val="00AF2580"/>
    <w:rsid w:val="00B020BD"/>
    <w:rsid w:val="00B04D83"/>
    <w:rsid w:val="00B07AD0"/>
    <w:rsid w:val="00B105C8"/>
    <w:rsid w:val="00B2056D"/>
    <w:rsid w:val="00B225DD"/>
    <w:rsid w:val="00B22971"/>
    <w:rsid w:val="00B25B4C"/>
    <w:rsid w:val="00B27441"/>
    <w:rsid w:val="00B3049A"/>
    <w:rsid w:val="00B40A42"/>
    <w:rsid w:val="00B41B6A"/>
    <w:rsid w:val="00B42126"/>
    <w:rsid w:val="00B44E50"/>
    <w:rsid w:val="00B5061F"/>
    <w:rsid w:val="00B511F6"/>
    <w:rsid w:val="00B64899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B2C38"/>
    <w:rsid w:val="00BB38EC"/>
    <w:rsid w:val="00BB6552"/>
    <w:rsid w:val="00BB7B81"/>
    <w:rsid w:val="00BE03AD"/>
    <w:rsid w:val="00BE173F"/>
    <w:rsid w:val="00BE17C5"/>
    <w:rsid w:val="00BE1F6D"/>
    <w:rsid w:val="00BE5463"/>
    <w:rsid w:val="00BF2A0D"/>
    <w:rsid w:val="00BF58C3"/>
    <w:rsid w:val="00C02849"/>
    <w:rsid w:val="00C03460"/>
    <w:rsid w:val="00C06CF7"/>
    <w:rsid w:val="00C11D32"/>
    <w:rsid w:val="00C16F0C"/>
    <w:rsid w:val="00C24D75"/>
    <w:rsid w:val="00C26E99"/>
    <w:rsid w:val="00C32013"/>
    <w:rsid w:val="00C3239B"/>
    <w:rsid w:val="00C345B5"/>
    <w:rsid w:val="00C34BB6"/>
    <w:rsid w:val="00C42D93"/>
    <w:rsid w:val="00C47566"/>
    <w:rsid w:val="00C511C1"/>
    <w:rsid w:val="00C52A79"/>
    <w:rsid w:val="00C54CB6"/>
    <w:rsid w:val="00C60B3F"/>
    <w:rsid w:val="00C62AFE"/>
    <w:rsid w:val="00C70CEC"/>
    <w:rsid w:val="00C776C6"/>
    <w:rsid w:val="00C81480"/>
    <w:rsid w:val="00C824A3"/>
    <w:rsid w:val="00C834D2"/>
    <w:rsid w:val="00C87E59"/>
    <w:rsid w:val="00C93A0E"/>
    <w:rsid w:val="00C96E83"/>
    <w:rsid w:val="00CA37BE"/>
    <w:rsid w:val="00CA441E"/>
    <w:rsid w:val="00CA4EA3"/>
    <w:rsid w:val="00CB2C09"/>
    <w:rsid w:val="00CB535C"/>
    <w:rsid w:val="00CC0076"/>
    <w:rsid w:val="00CC1D1D"/>
    <w:rsid w:val="00CC5DBB"/>
    <w:rsid w:val="00CD036F"/>
    <w:rsid w:val="00CD2F59"/>
    <w:rsid w:val="00CD743C"/>
    <w:rsid w:val="00CE1965"/>
    <w:rsid w:val="00CF32A5"/>
    <w:rsid w:val="00D01084"/>
    <w:rsid w:val="00D026F8"/>
    <w:rsid w:val="00D1060D"/>
    <w:rsid w:val="00D10A91"/>
    <w:rsid w:val="00D12EB9"/>
    <w:rsid w:val="00D424E0"/>
    <w:rsid w:val="00D42B6A"/>
    <w:rsid w:val="00D43058"/>
    <w:rsid w:val="00D45D75"/>
    <w:rsid w:val="00D5050A"/>
    <w:rsid w:val="00D5402D"/>
    <w:rsid w:val="00D57146"/>
    <w:rsid w:val="00D60214"/>
    <w:rsid w:val="00D61759"/>
    <w:rsid w:val="00D676A0"/>
    <w:rsid w:val="00D7049F"/>
    <w:rsid w:val="00D71FF4"/>
    <w:rsid w:val="00D74303"/>
    <w:rsid w:val="00D808CD"/>
    <w:rsid w:val="00D85E25"/>
    <w:rsid w:val="00D958FC"/>
    <w:rsid w:val="00D97AF8"/>
    <w:rsid w:val="00DA39D5"/>
    <w:rsid w:val="00DA5511"/>
    <w:rsid w:val="00DC6401"/>
    <w:rsid w:val="00DD229B"/>
    <w:rsid w:val="00DD340F"/>
    <w:rsid w:val="00DE0F18"/>
    <w:rsid w:val="00DE14A3"/>
    <w:rsid w:val="00DE1E8D"/>
    <w:rsid w:val="00DE751B"/>
    <w:rsid w:val="00DF10F8"/>
    <w:rsid w:val="00DF2F5C"/>
    <w:rsid w:val="00DF4CC8"/>
    <w:rsid w:val="00DF737A"/>
    <w:rsid w:val="00E0132B"/>
    <w:rsid w:val="00E018B6"/>
    <w:rsid w:val="00E05495"/>
    <w:rsid w:val="00E11540"/>
    <w:rsid w:val="00E14350"/>
    <w:rsid w:val="00E25EF9"/>
    <w:rsid w:val="00E25FFE"/>
    <w:rsid w:val="00E2751E"/>
    <w:rsid w:val="00E308FA"/>
    <w:rsid w:val="00E34F98"/>
    <w:rsid w:val="00E378BB"/>
    <w:rsid w:val="00E37E0B"/>
    <w:rsid w:val="00E4339F"/>
    <w:rsid w:val="00E43DAD"/>
    <w:rsid w:val="00E51780"/>
    <w:rsid w:val="00E53DC6"/>
    <w:rsid w:val="00E54561"/>
    <w:rsid w:val="00E62A33"/>
    <w:rsid w:val="00E62A72"/>
    <w:rsid w:val="00E71C75"/>
    <w:rsid w:val="00E739A5"/>
    <w:rsid w:val="00E815CA"/>
    <w:rsid w:val="00E81E19"/>
    <w:rsid w:val="00E9224F"/>
    <w:rsid w:val="00E97AF6"/>
    <w:rsid w:val="00EA1608"/>
    <w:rsid w:val="00EA2800"/>
    <w:rsid w:val="00EA7A18"/>
    <w:rsid w:val="00EB2C10"/>
    <w:rsid w:val="00EC3C95"/>
    <w:rsid w:val="00EC58E8"/>
    <w:rsid w:val="00EC6B56"/>
    <w:rsid w:val="00ED03A2"/>
    <w:rsid w:val="00ED2003"/>
    <w:rsid w:val="00ED2876"/>
    <w:rsid w:val="00ED2924"/>
    <w:rsid w:val="00EE3CE1"/>
    <w:rsid w:val="00EE5027"/>
    <w:rsid w:val="00EF7105"/>
    <w:rsid w:val="00F06332"/>
    <w:rsid w:val="00F1034A"/>
    <w:rsid w:val="00F1378C"/>
    <w:rsid w:val="00F15009"/>
    <w:rsid w:val="00F17796"/>
    <w:rsid w:val="00F212E7"/>
    <w:rsid w:val="00F23C37"/>
    <w:rsid w:val="00F240B8"/>
    <w:rsid w:val="00F32CFC"/>
    <w:rsid w:val="00F33314"/>
    <w:rsid w:val="00F36A71"/>
    <w:rsid w:val="00F5724A"/>
    <w:rsid w:val="00F60ED7"/>
    <w:rsid w:val="00F625C4"/>
    <w:rsid w:val="00F629DF"/>
    <w:rsid w:val="00F63A59"/>
    <w:rsid w:val="00F65CEE"/>
    <w:rsid w:val="00F67933"/>
    <w:rsid w:val="00F72E81"/>
    <w:rsid w:val="00F75A3F"/>
    <w:rsid w:val="00F85A29"/>
    <w:rsid w:val="00F92AA5"/>
    <w:rsid w:val="00F940FA"/>
    <w:rsid w:val="00F94B94"/>
    <w:rsid w:val="00FA1807"/>
    <w:rsid w:val="00FA720A"/>
    <w:rsid w:val="00FB0C5C"/>
    <w:rsid w:val="00FC5AA3"/>
    <w:rsid w:val="00FC7DD9"/>
    <w:rsid w:val="00FD2EE2"/>
    <w:rsid w:val="00FD4A51"/>
    <w:rsid w:val="00FE12BA"/>
    <w:rsid w:val="00FE1359"/>
    <w:rsid w:val="00FE2F38"/>
    <w:rsid w:val="00FE40E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0B083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DefaultParagraphFon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729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paragraph" w:styleId="Header">
    <w:name w:val="header"/>
    <w:basedOn w:val="Normal"/>
    <w:link w:val="HeaderChar"/>
    <w:uiPriority w:val="99"/>
    <w:unhideWhenUsed/>
    <w:rsid w:val="00C52A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A79"/>
  </w:style>
  <w:style w:type="paragraph" w:styleId="Footer">
    <w:name w:val="footer"/>
    <w:basedOn w:val="Normal"/>
    <w:link w:val="FooterChar"/>
    <w:uiPriority w:val="99"/>
    <w:unhideWhenUsed/>
    <w:rsid w:val="00C52A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A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0FA424F-ECA0-40A9-A425-E99573F6AD07}"/>
</file>

<file path=customXml/itemProps2.xml><?xml version="1.0" encoding="utf-8"?>
<ds:datastoreItem xmlns:ds="http://schemas.openxmlformats.org/officeDocument/2006/customXml" ds:itemID="{DA01E7E9-A8AD-4B71-B0EC-5AB5C834BBF2}"/>
</file>

<file path=customXml/itemProps3.xml><?xml version="1.0" encoding="utf-8"?>
<ds:datastoreItem xmlns:ds="http://schemas.openxmlformats.org/officeDocument/2006/customXml" ds:itemID="{784E9160-EF39-45AA-9489-61CDB4A32006}"/>
</file>

<file path=customXml/itemProps4.xml><?xml version="1.0" encoding="utf-8"?>
<ds:datastoreItem xmlns:ds="http://schemas.openxmlformats.org/officeDocument/2006/customXml" ds:itemID="{8BEDB9F9-ABC6-4C60-B0C2-487DA28CFE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380.2021.ru</dc:title>
  <dc:creator>diana.stoianov</dc:creator>
  <cp:lastModifiedBy>Aliona Galaico</cp:lastModifiedBy>
  <cp:revision>4</cp:revision>
  <dcterms:created xsi:type="dcterms:W3CDTF">2021-12-02T11:40:00Z</dcterms:created>
  <dcterms:modified xsi:type="dcterms:W3CDTF">2021-12-02T11:42:00Z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