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09A1AAC4" w:rsidR="00BF1362" w:rsidRPr="00420EAE" w:rsidRDefault="00050FB5" w:rsidP="00050FB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Pr="00050FB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Pr="00050FB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закона о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050FB5">
        <w:rPr>
          <w:rFonts w:ascii="Times New Roman" w:hAnsi="Times New Roman" w:cstheme="majorBidi"/>
          <w:b/>
          <w:color w:val="000000"/>
          <w:sz w:val="28"/>
          <w:szCs w:val="28"/>
        </w:rPr>
        <w:t>внесении изменений в некоторые нормативные акты (положени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я</w:t>
      </w:r>
      <w:r w:rsidRPr="00050FB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об организации системы обязательного медицинского страхования)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3E40B6" w:rsidRDefault="00BF1362" w:rsidP="00050FB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7E5F5BC5" w14:textId="793889E5" w:rsidR="00050FB5" w:rsidRPr="00050FB5" w:rsidRDefault="00050FB5" w:rsidP="00050FB5">
      <w:pPr>
        <w:tabs>
          <w:tab w:val="left" w:pos="567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Одобрить</w:t>
      </w:r>
      <w:r w:rsidRPr="00050FB5">
        <w:rPr>
          <w:sz w:val="28"/>
          <w:szCs w:val="28"/>
          <w:lang w:eastAsia="ru-RU"/>
        </w:rPr>
        <w:t xml:space="preserve"> и представить Парламенту </w:t>
      </w:r>
      <w:r>
        <w:rPr>
          <w:sz w:val="28"/>
          <w:szCs w:val="28"/>
          <w:lang w:eastAsia="ru-RU"/>
        </w:rPr>
        <w:t>для</w:t>
      </w:r>
      <w:r w:rsidRPr="00050FB5">
        <w:rPr>
          <w:sz w:val="28"/>
          <w:szCs w:val="28"/>
          <w:lang w:eastAsia="ru-RU"/>
        </w:rPr>
        <w:t xml:space="preserve"> рассмотрени</w:t>
      </w:r>
      <w:r>
        <w:rPr>
          <w:sz w:val="28"/>
          <w:szCs w:val="28"/>
          <w:lang w:eastAsia="ru-RU"/>
        </w:rPr>
        <w:t>я</w:t>
      </w:r>
      <w:r w:rsidRPr="00050FB5">
        <w:rPr>
          <w:sz w:val="28"/>
          <w:szCs w:val="28"/>
          <w:lang w:eastAsia="ru-RU"/>
        </w:rPr>
        <w:t xml:space="preserve"> проект закона о внесении изменений в некоторые нормативные акты (положени</w:t>
      </w:r>
      <w:r>
        <w:rPr>
          <w:sz w:val="28"/>
          <w:szCs w:val="28"/>
          <w:lang w:eastAsia="ru-RU"/>
        </w:rPr>
        <w:t>я</w:t>
      </w:r>
      <w:r w:rsidRPr="00050FB5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br/>
      </w:r>
      <w:r w:rsidRPr="00050FB5">
        <w:rPr>
          <w:sz w:val="28"/>
          <w:szCs w:val="28"/>
          <w:lang w:eastAsia="ru-RU"/>
        </w:rPr>
        <w:t>об организации системы обязательного медицинского страхования).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55FADAE" w14:textId="00709C88" w:rsidR="00DA516C" w:rsidRDefault="00050FB5" w:rsidP="00D75248">
      <w:pPr>
        <w:rPr>
          <w:rFonts w:cstheme="majorBidi"/>
          <w:sz w:val="28"/>
          <w:szCs w:val="28"/>
          <w:lang w:eastAsia="ru-RU"/>
        </w:rPr>
      </w:pPr>
      <w:r w:rsidRPr="00050FB5">
        <w:rPr>
          <w:rFonts w:cstheme="majorBidi"/>
          <w:sz w:val="28"/>
          <w:szCs w:val="28"/>
          <w:lang w:eastAsia="ru-RU"/>
        </w:rPr>
        <w:t>Министр здравоохранения</w:t>
      </w:r>
      <w:r w:rsidRPr="00050FB5">
        <w:rPr>
          <w:rFonts w:cstheme="majorBidi"/>
          <w:sz w:val="28"/>
          <w:szCs w:val="28"/>
          <w:lang w:eastAsia="ru-RU"/>
        </w:rPr>
        <w:tab/>
      </w:r>
      <w:r w:rsidRPr="00050FB5">
        <w:rPr>
          <w:rFonts w:cstheme="majorBidi"/>
          <w:sz w:val="28"/>
          <w:szCs w:val="28"/>
          <w:lang w:eastAsia="ru-RU"/>
        </w:rPr>
        <w:tab/>
      </w:r>
      <w:r w:rsidRPr="00050FB5">
        <w:rPr>
          <w:rFonts w:cstheme="majorBidi"/>
          <w:sz w:val="28"/>
          <w:szCs w:val="28"/>
          <w:lang w:eastAsia="ru-RU"/>
        </w:rPr>
        <w:tab/>
        <w:t xml:space="preserve">Ала </w:t>
      </w:r>
      <w:proofErr w:type="spellStart"/>
      <w:r w:rsidRPr="00050FB5">
        <w:rPr>
          <w:rFonts w:cstheme="majorBidi"/>
          <w:sz w:val="28"/>
          <w:szCs w:val="28"/>
          <w:lang w:eastAsia="ru-RU"/>
        </w:rPr>
        <w:t>Немеренко</w:t>
      </w:r>
      <w:proofErr w:type="spellEnd"/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7B31C47A" w14:textId="77777777" w:rsidR="00050FB5" w:rsidRDefault="00050FB5" w:rsidP="00632912">
      <w:pPr>
        <w:rPr>
          <w:rFonts w:cstheme="majorBidi"/>
          <w:sz w:val="28"/>
          <w:szCs w:val="28"/>
        </w:rPr>
      </w:pPr>
    </w:p>
    <w:p w14:paraId="0011FF94" w14:textId="72ED7CC9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D565A3">
        <w:rPr>
          <w:rFonts w:cstheme="majorBidi"/>
          <w:sz w:val="28"/>
          <w:szCs w:val="28"/>
        </w:rPr>
        <w:tab/>
      </w:r>
      <w:r w:rsidR="00D565A3">
        <w:rPr>
          <w:rFonts w:cstheme="majorBidi"/>
          <w:sz w:val="28"/>
          <w:szCs w:val="28"/>
        </w:rPr>
        <w:tab/>
      </w:r>
      <w:r w:rsidR="00D565A3">
        <w:rPr>
          <w:rFonts w:cstheme="majorBidi"/>
          <w:sz w:val="28"/>
          <w:szCs w:val="28"/>
        </w:rPr>
        <w:tab/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0DDD0A18" w14:textId="3F4B6991" w:rsidR="00050FB5" w:rsidRDefault="00050FB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4F2645D5" w:rsidR="00050FB5" w:rsidRDefault="00050FB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94FB051" w14:textId="77777777" w:rsidR="00050FB5" w:rsidRDefault="00050FB5" w:rsidP="00050FB5">
      <w:pPr>
        <w:tabs>
          <w:tab w:val="left" w:pos="567"/>
        </w:tabs>
        <w:spacing w:line="276" w:lineRule="auto"/>
        <w:ind w:firstLine="567"/>
        <w:jc w:val="right"/>
        <w:rPr>
          <w:i/>
          <w:iCs/>
          <w:sz w:val="28"/>
          <w:szCs w:val="28"/>
          <w:lang w:eastAsia="ru-RU"/>
        </w:rPr>
      </w:pPr>
      <w:r w:rsidRPr="00050FB5">
        <w:rPr>
          <w:i/>
          <w:iCs/>
          <w:sz w:val="28"/>
          <w:szCs w:val="28"/>
          <w:lang w:eastAsia="ru-RU"/>
        </w:rPr>
        <w:lastRenderedPageBreak/>
        <w:t>Проект</w:t>
      </w:r>
    </w:p>
    <w:p w14:paraId="7FF09B35" w14:textId="442DBEF8" w:rsidR="003423FE" w:rsidRPr="00050FB5" w:rsidRDefault="003423FE" w:rsidP="00050FB5">
      <w:pPr>
        <w:tabs>
          <w:tab w:val="left" w:pos="567"/>
        </w:tabs>
        <w:spacing w:line="276" w:lineRule="auto"/>
        <w:ind w:firstLine="567"/>
        <w:jc w:val="right"/>
        <w:rPr>
          <w:i/>
          <w:iCs/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>Перевод</w:t>
      </w:r>
    </w:p>
    <w:p w14:paraId="512BCCD2" w14:textId="77777777" w:rsidR="00050FB5" w:rsidRPr="00050FB5" w:rsidRDefault="00050FB5" w:rsidP="00050FB5">
      <w:pPr>
        <w:tabs>
          <w:tab w:val="left" w:pos="567"/>
        </w:tabs>
        <w:spacing w:line="276" w:lineRule="auto"/>
        <w:ind w:firstLine="567"/>
        <w:jc w:val="left"/>
        <w:rPr>
          <w:i/>
          <w:iCs/>
          <w:sz w:val="28"/>
          <w:szCs w:val="28"/>
          <w:lang w:eastAsia="ru-RU"/>
        </w:rPr>
      </w:pPr>
    </w:p>
    <w:p w14:paraId="185D7360" w14:textId="77777777" w:rsidR="00050FB5" w:rsidRPr="00050FB5" w:rsidRDefault="00050FB5" w:rsidP="00050FB5">
      <w:pPr>
        <w:tabs>
          <w:tab w:val="left" w:pos="567"/>
        </w:tabs>
        <w:spacing w:line="276" w:lineRule="auto"/>
        <w:ind w:firstLine="567"/>
        <w:rPr>
          <w:sz w:val="28"/>
          <w:szCs w:val="28"/>
          <w:lang w:eastAsia="ru-RU"/>
        </w:rPr>
      </w:pPr>
    </w:p>
    <w:p w14:paraId="541FF09B" w14:textId="77777777" w:rsidR="00050FB5" w:rsidRPr="00050FB5" w:rsidRDefault="00050FB5" w:rsidP="00050FB5">
      <w:pPr>
        <w:tabs>
          <w:tab w:val="left" w:pos="567"/>
        </w:tabs>
        <w:spacing w:line="276" w:lineRule="auto"/>
        <w:ind w:firstLine="0"/>
        <w:jc w:val="center"/>
        <w:rPr>
          <w:b/>
          <w:bCs/>
          <w:sz w:val="28"/>
          <w:szCs w:val="28"/>
          <w:lang w:eastAsia="ru-RU"/>
        </w:rPr>
      </w:pPr>
      <w:r w:rsidRPr="00050FB5">
        <w:rPr>
          <w:b/>
          <w:bCs/>
          <w:sz w:val="28"/>
          <w:szCs w:val="28"/>
          <w:lang w:eastAsia="ru-RU"/>
        </w:rPr>
        <w:t>ПАРЛАМЕНТ РЕСПУБЛИКИ МОЛДОВА</w:t>
      </w:r>
    </w:p>
    <w:p w14:paraId="685E5621" w14:textId="77777777" w:rsidR="00050FB5" w:rsidRPr="00050FB5" w:rsidRDefault="00050FB5" w:rsidP="00050FB5">
      <w:pPr>
        <w:tabs>
          <w:tab w:val="left" w:pos="567"/>
        </w:tabs>
        <w:spacing w:line="276" w:lineRule="auto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061B1871" w14:textId="77777777" w:rsidR="00050FB5" w:rsidRPr="00050FB5" w:rsidRDefault="00050FB5" w:rsidP="00050FB5">
      <w:pPr>
        <w:tabs>
          <w:tab w:val="left" w:pos="567"/>
        </w:tabs>
        <w:spacing w:line="276" w:lineRule="auto"/>
        <w:ind w:firstLine="0"/>
        <w:jc w:val="center"/>
        <w:rPr>
          <w:b/>
          <w:bCs/>
          <w:sz w:val="28"/>
          <w:szCs w:val="28"/>
          <w:lang w:eastAsia="ru-RU"/>
        </w:rPr>
      </w:pPr>
      <w:r w:rsidRPr="00050FB5">
        <w:rPr>
          <w:b/>
          <w:bCs/>
          <w:sz w:val="28"/>
          <w:szCs w:val="28"/>
          <w:lang w:eastAsia="ru-RU"/>
        </w:rPr>
        <w:t>ЗАКОН</w:t>
      </w:r>
    </w:p>
    <w:p w14:paraId="58856278" w14:textId="77777777" w:rsidR="00050FB5" w:rsidRPr="00050FB5" w:rsidRDefault="00050FB5" w:rsidP="00050FB5">
      <w:pPr>
        <w:tabs>
          <w:tab w:val="left" w:pos="567"/>
        </w:tabs>
        <w:spacing w:line="276" w:lineRule="auto"/>
        <w:ind w:firstLine="0"/>
        <w:jc w:val="center"/>
        <w:rPr>
          <w:b/>
          <w:bCs/>
          <w:sz w:val="28"/>
          <w:szCs w:val="28"/>
          <w:lang w:eastAsia="ru-RU"/>
        </w:rPr>
      </w:pPr>
      <w:r w:rsidRPr="00050FB5">
        <w:rPr>
          <w:b/>
          <w:bCs/>
          <w:sz w:val="28"/>
          <w:szCs w:val="28"/>
          <w:lang w:eastAsia="ru-RU"/>
        </w:rPr>
        <w:t>о внесении изменений в некоторые нормативные акты</w:t>
      </w:r>
    </w:p>
    <w:p w14:paraId="101F7102" w14:textId="77777777" w:rsidR="00050FB5" w:rsidRPr="00050FB5" w:rsidRDefault="00050FB5" w:rsidP="00050FB5">
      <w:pPr>
        <w:tabs>
          <w:tab w:val="left" w:pos="567"/>
        </w:tabs>
        <w:spacing w:line="276" w:lineRule="auto"/>
        <w:ind w:firstLine="0"/>
        <w:jc w:val="center"/>
        <w:rPr>
          <w:b/>
          <w:bCs/>
          <w:sz w:val="28"/>
          <w:szCs w:val="28"/>
          <w:lang w:eastAsia="ru-RU"/>
        </w:rPr>
      </w:pPr>
      <w:r w:rsidRPr="00050FB5">
        <w:rPr>
          <w:b/>
          <w:bCs/>
          <w:sz w:val="28"/>
          <w:szCs w:val="28"/>
          <w:lang w:eastAsia="ru-RU"/>
        </w:rPr>
        <w:t>(положения об организации системы обязательного медицинского страхования)</w:t>
      </w:r>
    </w:p>
    <w:p w14:paraId="213F2448" w14:textId="77777777" w:rsidR="00050FB5" w:rsidRPr="00050FB5" w:rsidRDefault="00050FB5" w:rsidP="00050FB5">
      <w:pPr>
        <w:tabs>
          <w:tab w:val="left" w:pos="567"/>
        </w:tabs>
        <w:spacing w:line="276" w:lineRule="auto"/>
        <w:ind w:firstLine="567"/>
        <w:rPr>
          <w:sz w:val="28"/>
          <w:szCs w:val="28"/>
          <w:lang w:eastAsia="ru-RU"/>
        </w:rPr>
      </w:pPr>
    </w:p>
    <w:p w14:paraId="0E5FADBC" w14:textId="77777777" w:rsidR="00050FB5" w:rsidRPr="00050FB5" w:rsidRDefault="00050FB5" w:rsidP="00050FB5">
      <w:pPr>
        <w:tabs>
          <w:tab w:val="left" w:pos="567"/>
        </w:tabs>
        <w:rPr>
          <w:color w:val="000000" w:themeColor="text1"/>
          <w:sz w:val="28"/>
          <w:szCs w:val="28"/>
          <w:lang w:eastAsia="ru-RU"/>
        </w:rPr>
      </w:pPr>
      <w:r w:rsidRPr="00050FB5">
        <w:rPr>
          <w:color w:val="000000" w:themeColor="text1"/>
          <w:sz w:val="28"/>
          <w:szCs w:val="28"/>
          <w:shd w:val="clear" w:color="auto" w:fill="FFFFFF"/>
          <w:lang w:eastAsia="ru-RU"/>
        </w:rPr>
        <w:t>Парламент принимает настоящий органический закон</w:t>
      </w:r>
      <w:r w:rsidRPr="00050FB5">
        <w:rPr>
          <w:color w:val="000000" w:themeColor="text1"/>
          <w:sz w:val="28"/>
          <w:szCs w:val="28"/>
          <w:lang w:eastAsia="ru-RU"/>
        </w:rPr>
        <w:t>.</w:t>
      </w:r>
    </w:p>
    <w:p w14:paraId="0798B508" w14:textId="77777777" w:rsidR="00050FB5" w:rsidRPr="00050FB5" w:rsidRDefault="00050FB5" w:rsidP="00050FB5">
      <w:pPr>
        <w:tabs>
          <w:tab w:val="left" w:pos="567"/>
        </w:tabs>
        <w:rPr>
          <w:color w:val="000000" w:themeColor="text1"/>
          <w:sz w:val="28"/>
          <w:szCs w:val="28"/>
          <w:lang w:eastAsia="ru-RU"/>
        </w:rPr>
      </w:pPr>
    </w:p>
    <w:p w14:paraId="08659C12" w14:textId="2C98070E" w:rsidR="00050FB5" w:rsidRPr="00050FB5" w:rsidRDefault="00050FB5" w:rsidP="00050FB5">
      <w:pPr>
        <w:tabs>
          <w:tab w:val="left" w:pos="567"/>
        </w:tabs>
        <w:rPr>
          <w:sz w:val="28"/>
          <w:szCs w:val="28"/>
          <w:lang w:eastAsia="ru-RU"/>
        </w:rPr>
      </w:pPr>
      <w:r w:rsidRPr="00050FB5">
        <w:rPr>
          <w:b/>
          <w:sz w:val="28"/>
          <w:szCs w:val="28"/>
          <w:lang w:eastAsia="ru-RU"/>
        </w:rPr>
        <w:t>Ст. I.</w:t>
      </w:r>
      <w:r w:rsidRPr="00050FB5">
        <w:rPr>
          <w:sz w:val="28"/>
          <w:szCs w:val="28"/>
          <w:lang w:eastAsia="ru-RU"/>
        </w:rPr>
        <w:t xml:space="preserve"> В Закон № 1585/1998 об обязательном медицинском страховании (Официальный монитор Республики Молдова, 1998</w:t>
      </w:r>
      <w:r w:rsidR="009B7B6B">
        <w:rPr>
          <w:sz w:val="28"/>
          <w:szCs w:val="28"/>
          <w:lang w:eastAsia="ru-RU"/>
        </w:rPr>
        <w:t xml:space="preserve"> </w:t>
      </w:r>
      <w:r w:rsidRPr="00050FB5">
        <w:rPr>
          <w:sz w:val="28"/>
          <w:szCs w:val="28"/>
          <w:lang w:eastAsia="ru-RU"/>
        </w:rPr>
        <w:t xml:space="preserve">г., </w:t>
      </w:r>
      <w:r w:rsidR="009B7B6B">
        <w:rPr>
          <w:sz w:val="28"/>
          <w:szCs w:val="28"/>
          <w:lang w:eastAsia="ru-RU"/>
        </w:rPr>
        <w:br/>
      </w:r>
      <w:r w:rsidRPr="00050FB5">
        <w:rPr>
          <w:sz w:val="28"/>
          <w:szCs w:val="28"/>
          <w:lang w:eastAsia="ru-RU"/>
        </w:rPr>
        <w:t>№ 38-39, ст. 280) с последующими изменениями внести следующие изменения:</w:t>
      </w:r>
    </w:p>
    <w:p w14:paraId="3D211FCD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1. В статье 4:</w:t>
      </w:r>
    </w:p>
    <w:p w14:paraId="3ACDDD54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ч.  (2) слова «юридическое лицо, которое согласно закону, обязано застраховать собственный риск заболевания и/или риск заболевания других категорий лиц, страхование которых отнесено к его компетенции» заменить словами «Правительство для категорий лиц, указанных в ч. (4)»;</w:t>
      </w:r>
    </w:p>
    <w:p w14:paraId="06B0C1E6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в ч. (4) п. h) слова «и родильницы» заменить словами «, родильницы и матерей, осуществляющих уход за детьми в возрасте до двух лет»;</w:t>
      </w:r>
    </w:p>
    <w:p w14:paraId="460B5AFD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в ч. (9), п. f), слова «Бюро по миграции и беженцам» заменить словами «Генеральный инспекторат по миграции»;</w:t>
      </w:r>
    </w:p>
    <w:p w14:paraId="3CAE6BDC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ч. (9</w:t>
      </w:r>
      <w:r w:rsidRPr="00050FB5">
        <w:rPr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050FB5">
        <w:rPr>
          <w:sz w:val="28"/>
          <w:szCs w:val="28"/>
          <w:shd w:val="clear" w:color="auto" w:fill="FFFFFF"/>
          <w:lang w:eastAsia="ru-RU"/>
        </w:rPr>
        <w:t>) дополнить пунктом с) следующего содержания:</w:t>
      </w:r>
    </w:p>
    <w:p w14:paraId="0A6CA97F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«с) заявление и подтверждающие документы - для застрахованных лиц, указанных в ч. (4) п. j), которые достигли стандартного пенсионного возраста в соответствии с национальным законодательством, но получают пенсию в другом государстве»;</w:t>
      </w:r>
    </w:p>
    <w:p w14:paraId="05AF270F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ч. (9</w:t>
      </w:r>
      <w:r w:rsidRPr="00050FB5">
        <w:rPr>
          <w:sz w:val="28"/>
          <w:szCs w:val="28"/>
          <w:shd w:val="clear" w:color="auto" w:fill="FFFFFF"/>
          <w:vertAlign w:val="superscript"/>
          <w:lang w:eastAsia="ru-RU"/>
        </w:rPr>
        <w:t>2</w:t>
      </w:r>
      <w:r w:rsidRPr="00050FB5">
        <w:rPr>
          <w:sz w:val="28"/>
          <w:szCs w:val="28"/>
          <w:shd w:val="clear" w:color="auto" w:fill="FFFFFF"/>
          <w:lang w:eastAsia="ru-RU"/>
        </w:rPr>
        <w:t>) считать утратившим силу.</w:t>
      </w:r>
    </w:p>
    <w:p w14:paraId="2B7A2D96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2. В ст. 5 ч. (4) изложить в следующей редакции:</w:t>
      </w:r>
    </w:p>
    <w:p w14:paraId="0933A3BE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«(4) В случае незастрахованных лиц расходы на неотложную доврачебную медицинскую помощь, первичную медицинскую помощь, специализированную амбулаторную и стационарную медицинскую помощь при социально обусловленных заболеваниях, оказывающих существенное влияние на здоровье населения, по перечню, установленному Министерством здравоохранения, а также при неотложных акушерских состояниях (роды, угроза прерывания беременности/родов, выкидыш, внематочная беременность) осуществляются за счет средств обязательного медицинского страхования.».</w:t>
      </w:r>
    </w:p>
    <w:p w14:paraId="1D1D781B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val="ro-RO"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lastRenderedPageBreak/>
        <w:t>3. В статье 6:</w:t>
      </w:r>
      <w:r w:rsidRPr="00050FB5">
        <w:rPr>
          <w:sz w:val="28"/>
          <w:szCs w:val="28"/>
          <w:shd w:val="clear" w:color="auto" w:fill="FFFFFF"/>
          <w:lang w:val="ro-RO" w:eastAsia="ru-RU"/>
        </w:rPr>
        <w:t xml:space="preserve"> </w:t>
      </w:r>
    </w:p>
    <w:p w14:paraId="0E95739C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 xml:space="preserve">ч. (2) после слов «поставщиками медицинских услуг» дополнить словами «и фармацевтических препаратов»; </w:t>
      </w:r>
    </w:p>
    <w:p w14:paraId="1680EC4F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ч. (3) дополнить пунктом a</w:t>
      </w:r>
      <w:r w:rsidRPr="00050FB5">
        <w:rPr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050FB5">
        <w:rPr>
          <w:sz w:val="28"/>
          <w:szCs w:val="28"/>
          <w:shd w:val="clear" w:color="auto" w:fill="FFFFFF"/>
          <w:lang w:eastAsia="ru-RU"/>
        </w:rPr>
        <w:t>) следующего содержания:»</w:t>
      </w:r>
    </w:p>
    <w:p w14:paraId="6AF654DC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a</w:t>
      </w:r>
      <w:r w:rsidRPr="00050FB5">
        <w:rPr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050FB5">
        <w:rPr>
          <w:sz w:val="28"/>
          <w:szCs w:val="28"/>
          <w:shd w:val="clear" w:color="auto" w:fill="FFFFFF"/>
          <w:lang w:eastAsia="ru-RU"/>
        </w:rPr>
        <w:t>) информация, представленная Национальным институтом юстиции об аудитории курсов начальной подготовки;»</w:t>
      </w:r>
    </w:p>
    <w:p w14:paraId="072264AD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в ч. (4) п. d) изложить в следующей редакции:</w:t>
      </w:r>
    </w:p>
    <w:p w14:paraId="4D7CF1ED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«d) лица, единовременно уплатившие страховые взносы за отчетный год по состоянию на 31 января года, следующего за отчетным, за исключением случаев, когда лица находятся в отпуске по беременности и родам или в частично оплачиваемом отпуске по уходу за ребенком до достижения им возраста трех лет;».</w:t>
      </w:r>
    </w:p>
    <w:p w14:paraId="4D59E9F6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4. В статье 6</w:t>
      </w:r>
      <w:r w:rsidRPr="00050FB5">
        <w:rPr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050FB5">
        <w:rPr>
          <w:sz w:val="28"/>
          <w:szCs w:val="28"/>
          <w:shd w:val="clear" w:color="auto" w:fill="FFFFFF"/>
          <w:lang w:eastAsia="ru-RU"/>
        </w:rPr>
        <w:t xml:space="preserve"> ч. (3) слова «номер обязательного медицинского страхования» заменить словами «серия и номер временного удостоверения личности для лиц, не имеющих государственного идентификационного номера».</w:t>
      </w:r>
    </w:p>
    <w:p w14:paraId="0D716C8B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5. Статью 8 изложить в следующей редакции:</w:t>
      </w:r>
    </w:p>
    <w:p w14:paraId="535DD2BB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«</w:t>
      </w:r>
      <w:r w:rsidRPr="00050FB5">
        <w:rPr>
          <w:b/>
          <w:sz w:val="28"/>
          <w:szCs w:val="28"/>
          <w:shd w:val="clear" w:color="auto" w:fill="FFFFFF"/>
          <w:lang w:eastAsia="ru-RU"/>
        </w:rPr>
        <w:t>Статья 8.</w:t>
      </w:r>
      <w:r w:rsidRPr="00050FB5">
        <w:rPr>
          <w:sz w:val="28"/>
          <w:szCs w:val="28"/>
          <w:shd w:val="clear" w:color="auto" w:fill="FFFFFF"/>
          <w:lang w:eastAsia="ru-RU"/>
        </w:rPr>
        <w:t xml:space="preserve"> Предоставление медицинских услуг вне рамок Единой программы</w:t>
      </w:r>
    </w:p>
    <w:p w14:paraId="516A3FA7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(1) Объем медицинских услуг может быть расширен на условиях добровольного медицинского страхования или путем прямой оплаты поставщику медицинских услуг за оказанные услуги.</w:t>
      </w:r>
    </w:p>
    <w:p w14:paraId="7418BCD6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(2) Поставщики медицинских услуг оказывают медицинскую помощь в рамках добровольного медицинского страхования без ущерба для объема и качества медицинской помощи, предоставляемой в рамках Единой программы.».</w:t>
      </w:r>
    </w:p>
    <w:p w14:paraId="74114F68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6. В статье 10 ч. (2) п. a) считать утратившим силу.</w:t>
      </w:r>
    </w:p>
    <w:p w14:paraId="572037C0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7. В статье 11:</w:t>
      </w:r>
    </w:p>
    <w:p w14:paraId="0A079B0B" w14:textId="5F5371B6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ч. (2) п. b) изложить в следующей редакции:</w:t>
      </w:r>
    </w:p>
    <w:p w14:paraId="60D3A3C0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«b) оплатить непосредственно поставщику медицинских услуг в момент оказания медицинской помощи стоимость оказанных ему медицинских услуг сверх объема и условий, установленных Единым перечнем;».</w:t>
      </w:r>
    </w:p>
    <w:p w14:paraId="323DE3C7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ч. (3) считать утратившим силу.</w:t>
      </w:r>
    </w:p>
    <w:p w14:paraId="0B5819C5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8. Статья 12:</w:t>
      </w:r>
    </w:p>
    <w:p w14:paraId="4DE15130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ч. (2) читать в следующей редакции:</w:t>
      </w:r>
    </w:p>
    <w:p w14:paraId="57F4883C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«(2) Национальная медицинская страховая компания вправе:</w:t>
      </w:r>
    </w:p>
    <w:p w14:paraId="5B1B51EB" w14:textId="77777777" w:rsidR="00050FB5" w:rsidRPr="00050FB5" w:rsidRDefault="00050FB5" w:rsidP="00050FB5">
      <w:pPr>
        <w:shd w:val="clear" w:color="auto" w:fill="FFFFFF"/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a) включать поставщиков медицинских и фармацевтических услуг в систему обязательного медицинского страхования путем заключения договоров на оказание медицинской помощи (предоставление медицинских услуг) и отпуск лекарственных средств и/или изделий медицинского назначения, компенсируемых за счет средств обязательного медицинского страхования;</w:t>
      </w:r>
    </w:p>
    <w:p w14:paraId="42228255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lang w:eastAsia="ru-RU"/>
        </w:rPr>
      </w:pPr>
      <w:r w:rsidRPr="00050FB5">
        <w:rPr>
          <w:sz w:val="28"/>
          <w:szCs w:val="28"/>
          <w:lang w:eastAsia="ru-RU"/>
        </w:rPr>
        <w:lastRenderedPageBreak/>
        <w:t xml:space="preserve">b) принимать участие в подготовке предложений по установлению тарифов на медицинские услуги в рамках обязательного медицинского страхования; </w:t>
      </w:r>
    </w:p>
    <w:p w14:paraId="40EEC82D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lang w:eastAsia="ru-RU"/>
        </w:rPr>
      </w:pPr>
      <w:r w:rsidRPr="00050FB5">
        <w:rPr>
          <w:sz w:val="28"/>
          <w:szCs w:val="28"/>
          <w:lang w:eastAsia="ru-RU"/>
        </w:rPr>
        <w:t xml:space="preserve">c) предъявлять требования к медицинской организации или медицинскому работнику, поставщику фармацевтических услуг о материальном возмещении ущерба, причиненного здоровью застрахованного лица по их вине; </w:t>
      </w:r>
    </w:p>
    <w:p w14:paraId="23824343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lang w:eastAsia="ru-RU"/>
        </w:rPr>
      </w:pPr>
      <w:r w:rsidRPr="00050FB5">
        <w:rPr>
          <w:sz w:val="28"/>
          <w:szCs w:val="28"/>
          <w:lang w:eastAsia="ru-RU"/>
        </w:rPr>
        <w:t>d) согласовывать с поставщиками медицинских услуг представленные ими предложения о включении в систему обязательного медицинского страхования;</w:t>
      </w:r>
    </w:p>
    <w:p w14:paraId="575B1DCE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lang w:eastAsia="ru-RU"/>
        </w:rPr>
      </w:pPr>
      <w:r w:rsidRPr="00050FB5">
        <w:rPr>
          <w:sz w:val="28"/>
          <w:szCs w:val="28"/>
          <w:lang w:eastAsia="ru-RU"/>
        </w:rPr>
        <w:t>e) вести переговоры с поставщиками лекарственных средств и изделий медицинского назначения о цене компенсируемых лекарственных средств и/или изделий медицинского назначения, а также заключать с ними договоры в порядке, установленном Правительством;</w:t>
      </w:r>
    </w:p>
    <w:p w14:paraId="5D935814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lang w:eastAsia="ru-RU"/>
        </w:rPr>
      </w:pPr>
      <w:r w:rsidRPr="00050FB5">
        <w:rPr>
          <w:sz w:val="28"/>
          <w:szCs w:val="28"/>
          <w:lang w:eastAsia="ru-RU"/>
        </w:rPr>
        <w:t>f) предъявлять судебные иски к работодателям и юридическим лицам, осуществляющим управление закрытыми или полузакрытыми общественными местами работы, в которых допущено курение, в целях возмещения расходов, связанных с лечением больных, заболевание которых было вызвано воздействием табачного дыма»;</w:t>
      </w:r>
    </w:p>
    <w:p w14:paraId="78A6D4D9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ч. (3):</w:t>
      </w:r>
    </w:p>
    <w:p w14:paraId="33408404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п. а</w:t>
      </w:r>
      <w:r w:rsidRPr="00050FB5">
        <w:rPr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050FB5">
        <w:rPr>
          <w:sz w:val="28"/>
          <w:szCs w:val="28"/>
          <w:shd w:val="clear" w:color="auto" w:fill="FFFFFF"/>
          <w:lang w:eastAsia="ru-RU"/>
        </w:rPr>
        <w:t>) изложить в следующей редакции:</w:t>
      </w:r>
    </w:p>
    <w:p w14:paraId="4D15589B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«a</w:t>
      </w:r>
      <w:r w:rsidRPr="00050FB5">
        <w:rPr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050FB5">
        <w:rPr>
          <w:sz w:val="28"/>
          <w:szCs w:val="28"/>
          <w:shd w:val="clear" w:color="auto" w:fill="FFFFFF"/>
          <w:lang w:eastAsia="ru-RU"/>
        </w:rPr>
        <w:t>) управлять фондами, установленными настоящим Законом;».</w:t>
      </w:r>
    </w:p>
    <w:p w14:paraId="46F51344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в п. c), c</w:t>
      </w:r>
      <w:r w:rsidRPr="00050FB5">
        <w:rPr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050FB5">
        <w:rPr>
          <w:sz w:val="28"/>
          <w:szCs w:val="28"/>
          <w:shd w:val="clear" w:color="auto" w:fill="FFFFFF"/>
          <w:lang w:eastAsia="ru-RU"/>
        </w:rPr>
        <w:t>) и c</w:t>
      </w:r>
      <w:r w:rsidRPr="00050FB5">
        <w:rPr>
          <w:sz w:val="28"/>
          <w:szCs w:val="28"/>
          <w:shd w:val="clear" w:color="auto" w:fill="FFFFFF"/>
          <w:vertAlign w:val="superscript"/>
          <w:lang w:eastAsia="ru-RU"/>
        </w:rPr>
        <w:t>2</w:t>
      </w:r>
      <w:r w:rsidRPr="00050FB5">
        <w:rPr>
          <w:sz w:val="28"/>
          <w:szCs w:val="28"/>
          <w:shd w:val="clear" w:color="auto" w:fill="FFFFFF"/>
          <w:lang w:eastAsia="ru-RU"/>
        </w:rPr>
        <w:t>) слова «проверять» заменить словами «оценивать и контролировать»;</w:t>
      </w:r>
    </w:p>
    <w:p w14:paraId="42F0F331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дополнить пунктом d</w:t>
      </w:r>
      <w:r w:rsidRPr="00050FB5">
        <w:rPr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050FB5">
        <w:rPr>
          <w:sz w:val="28"/>
          <w:szCs w:val="28"/>
          <w:shd w:val="clear" w:color="auto" w:fill="FFFFFF"/>
          <w:lang w:eastAsia="ru-RU"/>
        </w:rPr>
        <w:t>) следующего содержания:</w:t>
      </w:r>
    </w:p>
    <w:p w14:paraId="30AE7053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«d</w:t>
      </w:r>
      <w:r w:rsidRPr="00050FB5">
        <w:rPr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050FB5">
        <w:rPr>
          <w:sz w:val="28"/>
          <w:szCs w:val="28"/>
          <w:shd w:val="clear" w:color="auto" w:fill="FFFFFF"/>
          <w:lang w:eastAsia="ru-RU"/>
        </w:rPr>
        <w:t>) предоставлять застрахованным лицам информацию о медицинских и фармацевтических услугах, оплачиваемых за счет средств обязательного медицинского страхования, порядке и условиях их предоставления;».</w:t>
      </w:r>
    </w:p>
    <w:p w14:paraId="2F17EB9B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п. е) признать утратившим силу;</w:t>
      </w:r>
    </w:p>
    <w:p w14:paraId="43B66FC7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п. g):</w:t>
      </w:r>
    </w:p>
    <w:p w14:paraId="48EAF04C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в первом отступе после слов «отпуска лекарственных средств» дополнить словами «и медицинскими приборами»;</w:t>
      </w:r>
    </w:p>
    <w:p w14:paraId="781166A0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во втором отступе после слова «лекарственных средств» в обоих случаях добавить слова «и медицинских приборов», после текста «(МНН)» добавить текст «/наименование медицинских приборов», после аббревиатуры «МНН» добавить текст «/наименование медицинского прибора»;</w:t>
      </w:r>
    </w:p>
    <w:p w14:paraId="4E9B1238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после второго отступа добавить следующий отступ следующего содержания:</w:t>
      </w:r>
    </w:p>
    <w:p w14:paraId="2E16BF31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 xml:space="preserve">«- планы оценки деятельности организаций, оказывающих медицинские и фармацевтические услуги, входящих в систему </w:t>
      </w:r>
      <w:r w:rsidRPr="00050FB5">
        <w:rPr>
          <w:sz w:val="28"/>
          <w:szCs w:val="28"/>
          <w:shd w:val="clear" w:color="auto" w:fill="FFFFFF"/>
          <w:lang w:eastAsia="ru-RU"/>
        </w:rPr>
        <w:lastRenderedPageBreak/>
        <w:t>обязательного медицинского страхования, и отчеты об оценке в срок до 10 числа месяца, следующего за кварталом управления;».</w:t>
      </w:r>
    </w:p>
    <w:p w14:paraId="39B19444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 xml:space="preserve">9. Ст. 13: </w:t>
      </w:r>
    </w:p>
    <w:p w14:paraId="6C91C9E5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ч. (1) дополнить текстом «, аккредитованы, уполномочены и включены в Номенклатуру государственных поставщиков медицинских услуг или в Номенклатуру частных поставщиков медицинских услуг в соответствии с положениями Закона о здравоохранении № 411/1995»;</w:t>
      </w:r>
    </w:p>
    <w:p w14:paraId="2FFB4430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дополнить ч. (1</w:t>
      </w:r>
      <w:r w:rsidRPr="00050FB5">
        <w:rPr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050FB5">
        <w:rPr>
          <w:sz w:val="28"/>
          <w:szCs w:val="28"/>
          <w:shd w:val="clear" w:color="auto" w:fill="FFFFFF"/>
          <w:lang w:eastAsia="ru-RU"/>
        </w:rPr>
        <w:t>) следующего содержания:</w:t>
      </w:r>
    </w:p>
    <w:p w14:paraId="5573B1CA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«(1</w:t>
      </w:r>
      <w:r w:rsidRPr="00050FB5">
        <w:rPr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050FB5">
        <w:rPr>
          <w:sz w:val="28"/>
          <w:szCs w:val="28"/>
          <w:shd w:val="clear" w:color="auto" w:fill="FFFFFF"/>
          <w:lang w:eastAsia="ru-RU"/>
        </w:rPr>
        <w:t>) При рассмотрении предложений, представленных поставщиками медицинских услуг, Национальная медицинская страховая компания принимает во внимание, следующее:</w:t>
      </w:r>
    </w:p>
    <w:p w14:paraId="52786FBE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a) потребность в медицинских услугах лиц, застрахованных в системе обязательного медицинского страхования;</w:t>
      </w:r>
    </w:p>
    <w:p w14:paraId="7163B24C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b) качество и эффективность форм диагностики и лечения;</w:t>
      </w:r>
    </w:p>
    <w:p w14:paraId="18BC0B7E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c) работоспособность медицинского оборудования, качество используемых расходных материалов и лекарственных средств;</w:t>
      </w:r>
    </w:p>
    <w:p w14:paraId="01119A3F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 xml:space="preserve">d) географический охват населения медицинскими услугами; </w:t>
      </w:r>
    </w:p>
    <w:p w14:paraId="1B572294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е) наличие средств обязательного медицинского страхования;</w:t>
      </w:r>
    </w:p>
    <w:p w14:paraId="78D64A60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f) невыполнение поставщиком медицинских услуг договорных обязательств перед Национальной медицинской страховой компанией, повлекшее за собой расторжение договора на медицинское обслуживание (оказание медицинских услуг);</w:t>
      </w:r>
    </w:p>
    <w:p w14:paraId="4FF03C93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g) квалификация медицинского персонала, участвующего в оказании медицинских услуг;</w:t>
      </w:r>
    </w:p>
    <w:p w14:paraId="4E50A0A7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h) удовлетворенность пациентов»;</w:t>
      </w:r>
    </w:p>
    <w:p w14:paraId="06300AED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в ч. (2):</w:t>
      </w:r>
    </w:p>
    <w:p w14:paraId="7C1FDAEB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после слов «отпуска лекарственных средств» дополнить словами «и/или медицинских приборов»;</w:t>
      </w:r>
    </w:p>
    <w:p w14:paraId="6D1E6BBE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п. c) изложить в следующей редакции:</w:t>
      </w:r>
    </w:p>
    <w:p w14:paraId="43185A53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«с) отчетность об использовании финансовых средств, полученных из фондов обязательного медицинского страхования, до 1 апреля года, следующего за годом управления.».</w:t>
      </w:r>
    </w:p>
    <w:p w14:paraId="184DF733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10. Ст. 14:</w:t>
      </w:r>
    </w:p>
    <w:p w14:paraId="0211193A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в ч. (3) слова «</w:t>
      </w:r>
      <w:r w:rsidRPr="00050FB5">
        <w:rPr>
          <w:rFonts w:eastAsiaTheme="majorEastAsia"/>
          <w:bCs/>
          <w:sz w:val="28"/>
          <w:szCs w:val="28"/>
          <w:lang w:eastAsia="ru-RU"/>
        </w:rPr>
        <w:t>к оплате</w:t>
      </w:r>
      <w:r w:rsidRPr="00050FB5">
        <w:rPr>
          <w:sz w:val="28"/>
          <w:szCs w:val="28"/>
          <w:shd w:val="clear" w:color="auto" w:fill="FFFFFF"/>
          <w:lang w:eastAsia="ru-RU"/>
        </w:rPr>
        <w:t>» заменить словами «</w:t>
      </w:r>
      <w:r w:rsidRPr="00050FB5">
        <w:rPr>
          <w:color w:val="000000" w:themeColor="text1"/>
          <w:sz w:val="28"/>
          <w:szCs w:val="28"/>
          <w:shd w:val="clear" w:color="auto" w:fill="FFFFFF"/>
          <w:lang w:eastAsia="ru-RU"/>
        </w:rPr>
        <w:t>электронный налог</w:t>
      </w:r>
      <w:r w:rsidRPr="00050FB5">
        <w:rPr>
          <w:sz w:val="28"/>
          <w:szCs w:val="28"/>
          <w:shd w:val="clear" w:color="auto" w:fill="FFFFFF"/>
          <w:lang w:eastAsia="ru-RU"/>
        </w:rPr>
        <w:t>»;</w:t>
      </w:r>
    </w:p>
    <w:p w14:paraId="6501744D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 xml:space="preserve">в ч. (5) второе предложение изложить в следующей редакции: </w:t>
      </w:r>
    </w:p>
    <w:p w14:paraId="03D78A97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«За неиспользованную сумму, выявленную в результате проведенных оценок, Национальная медицинская страховая компания взимает неиспользованную сумму и штраф в размере 0,1% от выявленной суммы за каждый день использования средств не по назначению, установленному законом.».</w:t>
      </w:r>
    </w:p>
    <w:p w14:paraId="7EEC7A73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11. Статью 15 изложить в следующей редакции:</w:t>
      </w:r>
    </w:p>
    <w:p w14:paraId="51228570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«</w:t>
      </w:r>
      <w:r w:rsidRPr="00050FB5">
        <w:rPr>
          <w:b/>
          <w:sz w:val="28"/>
          <w:szCs w:val="28"/>
          <w:shd w:val="clear" w:color="auto" w:fill="FFFFFF"/>
          <w:lang w:eastAsia="ru-RU"/>
        </w:rPr>
        <w:t>Статья 15.</w:t>
      </w:r>
      <w:r w:rsidRPr="00050FB5">
        <w:rPr>
          <w:sz w:val="28"/>
          <w:szCs w:val="28"/>
          <w:shd w:val="clear" w:color="auto" w:fill="FFFFFF"/>
          <w:lang w:eastAsia="ru-RU"/>
        </w:rPr>
        <w:t xml:space="preserve"> Право страховщика на регрессный иск</w:t>
      </w:r>
    </w:p>
    <w:p w14:paraId="3465F6AD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lastRenderedPageBreak/>
        <w:t>Национальная медицинская страховая компания и ее территориальные (отраслевые) органы вправе требовать от юридических или физических лиц, ответственных за вред, причиненный здоровью людей, возмещения расходов на оказание медицинской помощи, покрытых за счет средств обязательного медицинского страхования.».</w:t>
      </w:r>
    </w:p>
    <w:p w14:paraId="46B50E48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12. В ст. 16 ч. (1) п. а) текст «(по подпрограммам медицинских услуг и отдельно по подпрограммам фармацевтических услуг, предназначенным для компенсации медикаментов;)» заменить текстом «(базовый фонд)».</w:t>
      </w:r>
    </w:p>
    <w:p w14:paraId="2AF1CC48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13. Статью 18 изложить в следующей редакции:</w:t>
      </w:r>
    </w:p>
    <w:p w14:paraId="19369DC1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«</w:t>
      </w:r>
      <w:r w:rsidRPr="00050FB5">
        <w:rPr>
          <w:b/>
          <w:sz w:val="28"/>
          <w:szCs w:val="28"/>
          <w:shd w:val="clear" w:color="auto" w:fill="FFFFFF"/>
          <w:lang w:eastAsia="ru-RU"/>
        </w:rPr>
        <w:t>Статья 18.</w:t>
      </w:r>
      <w:r w:rsidRPr="00050FB5">
        <w:rPr>
          <w:sz w:val="28"/>
          <w:szCs w:val="28"/>
          <w:shd w:val="clear" w:color="auto" w:fill="FFFFFF"/>
          <w:lang w:eastAsia="ru-RU"/>
        </w:rPr>
        <w:t xml:space="preserve"> Оплата медицинских и фармацевтических услуг </w:t>
      </w:r>
    </w:p>
    <w:p w14:paraId="5F4EC669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(1) Страховщик оплачивает медицинские услуги ежемесячно или ежеквартально, в зависимости от имеющихся финансовых средств, на основании электронных налоговых счетов, представленных поставщиками медицинских услуг, в соответствии с условиями, установленными в договоре.</w:t>
      </w:r>
    </w:p>
    <w:p w14:paraId="6C1E870E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(2) Страховщик оплачивает оказанные фармацевтические услуги ежемесячно на основании электронных налоговых счетов, представленных поставщиками фармацевтических услуг, с приложением отчетов, сформированных информационной системой, управляемой Национальной медицинской страховой компанией, о компенсированных лекарствах и/или медицинских изделиях, выданных пациентам в течение периода управления.</w:t>
      </w:r>
    </w:p>
    <w:p w14:paraId="6A3006EA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(3) Страховщик имеет право производить авансовые платежи за медицинские услуги в соответствии с условиями, установленными в договоре.</w:t>
      </w:r>
    </w:p>
    <w:p w14:paraId="4F862F53" w14:textId="77777777" w:rsid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(4) Образцы регистров и отчетов, порядок их заполнения и сроки представления разрабатываются и утверждаются страховщиком совместно с Министерством здравоохранения.».</w:t>
      </w:r>
    </w:p>
    <w:p w14:paraId="1F3E33DA" w14:textId="77777777" w:rsidR="009B7B6B" w:rsidRPr="00050FB5" w:rsidRDefault="009B7B6B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</w:p>
    <w:p w14:paraId="69D267B4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val="ro-RO" w:eastAsia="ru-RU"/>
        </w:rPr>
      </w:pPr>
      <w:r w:rsidRPr="00050FB5">
        <w:rPr>
          <w:b/>
          <w:sz w:val="28"/>
          <w:szCs w:val="28"/>
          <w:shd w:val="clear" w:color="auto" w:fill="FFFFFF"/>
          <w:lang w:eastAsia="ru-RU"/>
        </w:rPr>
        <w:t>Ст. II.</w:t>
      </w:r>
      <w:r w:rsidRPr="00050FB5">
        <w:rPr>
          <w:sz w:val="28"/>
          <w:szCs w:val="28"/>
          <w:shd w:val="clear" w:color="auto" w:fill="FFFFFF"/>
          <w:lang w:eastAsia="ru-RU"/>
        </w:rPr>
        <w:t xml:space="preserve"> В Закон № 1593/2002 о размере, порядке и сроках уплаты взносов обязательного медицинского страхования (Официальный монитор Республики Молдова, 2003г., № 18-19, ст. 57) с последующими изменениями внести следующие изменения:</w:t>
      </w:r>
      <w:r w:rsidRPr="00050FB5">
        <w:rPr>
          <w:sz w:val="28"/>
          <w:szCs w:val="28"/>
          <w:shd w:val="clear" w:color="auto" w:fill="FFFFFF"/>
          <w:lang w:val="ro-RO" w:eastAsia="ru-RU"/>
        </w:rPr>
        <w:t xml:space="preserve"> </w:t>
      </w:r>
    </w:p>
    <w:p w14:paraId="47E15B74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1. Ст. 14 считать утратившей силу.</w:t>
      </w:r>
    </w:p>
    <w:p w14:paraId="2B7E3CAC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2. Ст. 16 изложить в следующей редакции:</w:t>
      </w:r>
    </w:p>
    <w:p w14:paraId="24EA498F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«</w:t>
      </w:r>
      <w:r w:rsidRPr="00050FB5">
        <w:rPr>
          <w:b/>
          <w:sz w:val="28"/>
          <w:szCs w:val="28"/>
          <w:shd w:val="clear" w:color="auto" w:fill="FFFFFF"/>
          <w:lang w:eastAsia="ru-RU"/>
        </w:rPr>
        <w:t>Ст. 16.</w:t>
      </w:r>
      <w:r w:rsidRPr="00050FB5">
        <w:rPr>
          <w:sz w:val="28"/>
          <w:szCs w:val="28"/>
          <w:shd w:val="clear" w:color="auto" w:fill="FFFFFF"/>
          <w:lang w:eastAsia="ru-RU"/>
        </w:rPr>
        <w:t xml:space="preserve"> - Категории плательщиков, указанные в приложении № 2, оплачивают взносы на обязательное медицинское страхование в индивидуальном порядке.».</w:t>
      </w:r>
    </w:p>
    <w:p w14:paraId="4B14B9D5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3. В ст. 17 ч. (1</w:t>
      </w:r>
      <w:r w:rsidRPr="00050FB5">
        <w:rPr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050FB5">
        <w:rPr>
          <w:sz w:val="28"/>
          <w:szCs w:val="28"/>
          <w:shd w:val="clear" w:color="auto" w:fill="FFFFFF"/>
          <w:lang w:eastAsia="ru-RU"/>
        </w:rPr>
        <w:t>) слова «санкций за правонарушения в соответствии с положениями Кодекса Республики Молдова» исключить.</w:t>
      </w:r>
    </w:p>
    <w:p w14:paraId="7529F3C5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4. Статью 21 изложить в следующей редакции:</w:t>
      </w:r>
    </w:p>
    <w:p w14:paraId="6579D323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 xml:space="preserve">«Статья 21 - Министерство финансов перечисляет на счет Национальной медицинской страховой компании взносы на обязательное </w:t>
      </w:r>
      <w:r w:rsidRPr="00050FB5">
        <w:rPr>
          <w:sz w:val="28"/>
          <w:szCs w:val="28"/>
          <w:shd w:val="clear" w:color="auto" w:fill="FFFFFF"/>
          <w:lang w:eastAsia="ru-RU"/>
        </w:rPr>
        <w:lastRenderedPageBreak/>
        <w:t>медицинское страхование, рассчитанные для категорий лиц, предусмотренных ст. 4 ч. (4) Закона № 1585/1998 об обязательном медицинском страховании. Общая сумма страховых взносов на обязательное медицинское страхование, ежегодно устанавливаемая законом о государственном бюджете, будет перечисляться в полном объеме, распределяясь ежемесячно в соответствии с порядком кассового обслуживания государственного бюджета.».</w:t>
      </w:r>
    </w:p>
    <w:p w14:paraId="0DA5C840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5. В ст. 22 ч. (1) слово «начало» заменить текстом «1 января».</w:t>
      </w:r>
    </w:p>
    <w:p w14:paraId="2BFFED42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6. Ст. 23:</w:t>
      </w:r>
    </w:p>
    <w:p w14:paraId="143DC4B0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ч. (2) слово «начало» заменить словами «1 января»;</w:t>
      </w:r>
    </w:p>
    <w:p w14:paraId="20AF40E6" w14:textId="3057F8C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дополнить ч. (2</w:t>
      </w:r>
      <w:r w:rsidRPr="00050FB5">
        <w:rPr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050FB5">
        <w:rPr>
          <w:sz w:val="28"/>
          <w:szCs w:val="28"/>
          <w:shd w:val="clear" w:color="auto" w:fill="FFFFFF"/>
          <w:lang w:eastAsia="ru-RU"/>
        </w:rPr>
        <w:t>) и (2</w:t>
      </w:r>
      <w:r w:rsidRPr="00050FB5">
        <w:rPr>
          <w:sz w:val="28"/>
          <w:szCs w:val="28"/>
          <w:shd w:val="clear" w:color="auto" w:fill="FFFFFF"/>
          <w:vertAlign w:val="superscript"/>
          <w:lang w:eastAsia="ru-RU"/>
        </w:rPr>
        <w:t>2</w:t>
      </w:r>
      <w:r w:rsidRPr="00050FB5">
        <w:rPr>
          <w:sz w:val="28"/>
          <w:szCs w:val="28"/>
          <w:shd w:val="clear" w:color="auto" w:fill="FFFFFF"/>
          <w:lang w:eastAsia="ru-RU"/>
        </w:rPr>
        <w:t xml:space="preserve">) следующего содержания: </w:t>
      </w:r>
    </w:p>
    <w:p w14:paraId="7E596A6D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«2</w:t>
      </w:r>
      <w:r w:rsidRPr="00050FB5">
        <w:rPr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050FB5">
        <w:rPr>
          <w:sz w:val="28"/>
          <w:szCs w:val="28"/>
          <w:shd w:val="clear" w:color="auto" w:fill="FFFFFF"/>
          <w:lang w:eastAsia="ru-RU"/>
        </w:rPr>
        <w:t>) Физические лица, включенные на 1 января года управления в одну из категорий плательщиков, предусмотренных Приложением № 2, являющиеся индивидуальными страхователями до 31 марта и в течение года уплачивающие страховой взнос на обязательное медицинское страхование в виде процентного отчисления на иные вознаграждения в размере, превышающем размер страхового взноса на обязательное медицинское страхование единовременно, утвержденный законом о фондах обязательного медицинского страхования на соответствующий год, могут подать заявление о возврате уплаченного единовременно страхового взноса на обязательное медицинское страхование».</w:t>
      </w:r>
    </w:p>
    <w:p w14:paraId="4754E49D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(2</w:t>
      </w:r>
      <w:r w:rsidRPr="00050FB5">
        <w:rPr>
          <w:sz w:val="28"/>
          <w:szCs w:val="28"/>
          <w:shd w:val="clear" w:color="auto" w:fill="FFFFFF"/>
          <w:vertAlign w:val="superscript"/>
          <w:lang w:eastAsia="ru-RU"/>
        </w:rPr>
        <w:t>2</w:t>
      </w:r>
      <w:r w:rsidRPr="00050FB5">
        <w:rPr>
          <w:sz w:val="28"/>
          <w:szCs w:val="28"/>
          <w:shd w:val="clear" w:color="auto" w:fill="FFFFFF"/>
          <w:lang w:eastAsia="ru-RU"/>
        </w:rPr>
        <w:t>) Возврат фиксированной суммы страховых взносов обязательного медицинского страхования, указанных в ч. (2) и (2</w:t>
      </w:r>
      <w:r w:rsidRPr="00050FB5">
        <w:rPr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050FB5">
        <w:rPr>
          <w:sz w:val="28"/>
          <w:szCs w:val="28"/>
          <w:shd w:val="clear" w:color="auto" w:fill="FFFFFF"/>
          <w:lang w:eastAsia="ru-RU"/>
        </w:rPr>
        <w:t>), а также взносов, уплаченных сверх нее, производится по заявлению Национальной медицинской страховой компании в порядке, установленном приказом генерального директора Национальной медицинской страховой компании.».</w:t>
      </w:r>
    </w:p>
    <w:p w14:paraId="1ED32F2F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7. Статью 23</w:t>
      </w:r>
      <w:r w:rsidRPr="00050FB5">
        <w:rPr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050FB5">
        <w:rPr>
          <w:sz w:val="28"/>
          <w:szCs w:val="28"/>
          <w:shd w:val="clear" w:color="auto" w:fill="FFFFFF"/>
          <w:lang w:eastAsia="ru-RU"/>
        </w:rPr>
        <w:t xml:space="preserve"> изложить в следующей редакции:</w:t>
      </w:r>
    </w:p>
    <w:p w14:paraId="26C5D0E1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«</w:t>
      </w:r>
      <w:r w:rsidRPr="00050FB5">
        <w:rPr>
          <w:b/>
          <w:sz w:val="28"/>
          <w:szCs w:val="28"/>
          <w:shd w:val="clear" w:color="auto" w:fill="FFFFFF"/>
          <w:lang w:eastAsia="ru-RU"/>
        </w:rPr>
        <w:t>Статья 23</w:t>
      </w:r>
      <w:r w:rsidRPr="00050FB5">
        <w:rPr>
          <w:b/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050FB5">
        <w:rPr>
          <w:b/>
          <w:sz w:val="28"/>
          <w:szCs w:val="28"/>
          <w:shd w:val="clear" w:color="auto" w:fill="FFFFFF"/>
          <w:lang w:eastAsia="ru-RU"/>
        </w:rPr>
        <w:t>.</w:t>
      </w:r>
      <w:r w:rsidRPr="00050FB5">
        <w:rPr>
          <w:sz w:val="28"/>
          <w:szCs w:val="28"/>
          <w:shd w:val="clear" w:color="auto" w:fill="FFFFFF"/>
          <w:lang w:eastAsia="ru-RU"/>
        </w:rPr>
        <w:t xml:space="preserve"> Физические лица, уплачивающие страховые взносы на обязательное медицинское страхование в фиксированном размере после сроков, установленных ст. 22 ч. (1) и ст. 23 ч. (1), получают медицинскую помощь на основании статуса застрахованного лица, предоставляемого страховщиком со дня уплаты страхового взноса за соответствующий год управления и связанных с этим штрафом.».</w:t>
      </w:r>
    </w:p>
    <w:p w14:paraId="0DEB0110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8. Ст. 24 считать утратившей силу.</w:t>
      </w:r>
    </w:p>
    <w:p w14:paraId="0B947492" w14:textId="77777777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 xml:space="preserve">9. Ст. 31 и 32 считать утратившими силу. </w:t>
      </w:r>
    </w:p>
    <w:p w14:paraId="5948A987" w14:textId="191AFBAB" w:rsid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t>10. В пункте 4 Приложения № 1 слова «судей и прокуроров» заменить словами «осуществляемых Национальным институтом юстиции»</w:t>
      </w:r>
      <w:r w:rsidR="009B7B6B">
        <w:rPr>
          <w:sz w:val="28"/>
          <w:szCs w:val="28"/>
          <w:shd w:val="clear" w:color="auto" w:fill="FFFFFF"/>
          <w:lang w:eastAsia="ru-RU"/>
        </w:rPr>
        <w:t>.</w:t>
      </w:r>
    </w:p>
    <w:p w14:paraId="3EDF570A" w14:textId="77777777" w:rsidR="009B7B6B" w:rsidRPr="00050FB5" w:rsidRDefault="009B7B6B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</w:p>
    <w:p w14:paraId="539C8B7D" w14:textId="2AF5745A" w:rsidR="00050FB5" w:rsidRPr="00050FB5" w:rsidRDefault="00050FB5" w:rsidP="00050FB5">
      <w:pPr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b/>
          <w:sz w:val="28"/>
          <w:szCs w:val="28"/>
          <w:shd w:val="clear" w:color="auto" w:fill="FFFFFF"/>
          <w:lang w:eastAsia="ru-RU"/>
        </w:rPr>
        <w:t>Ст. III.</w:t>
      </w:r>
      <w:r w:rsidRPr="00050FB5">
        <w:rPr>
          <w:sz w:val="28"/>
          <w:szCs w:val="28"/>
          <w:shd w:val="clear" w:color="auto" w:fill="FFFFFF"/>
          <w:lang w:eastAsia="ru-RU"/>
        </w:rPr>
        <w:t xml:space="preserve"> В Кодекс </w:t>
      </w:r>
      <w:r w:rsidR="009B7B6B" w:rsidRPr="00050FB5">
        <w:rPr>
          <w:sz w:val="28"/>
          <w:szCs w:val="28"/>
          <w:shd w:val="clear" w:color="auto" w:fill="FFFFFF"/>
          <w:lang w:eastAsia="ru-RU"/>
        </w:rPr>
        <w:t xml:space="preserve">Республики Молдова </w:t>
      </w:r>
      <w:r w:rsidRPr="00050FB5">
        <w:rPr>
          <w:sz w:val="28"/>
          <w:szCs w:val="28"/>
          <w:shd w:val="clear" w:color="auto" w:fill="FFFFFF"/>
          <w:lang w:eastAsia="ru-RU"/>
        </w:rPr>
        <w:t xml:space="preserve">о правонарушениях </w:t>
      </w:r>
      <w:r w:rsidR="009B7B6B">
        <w:rPr>
          <w:sz w:val="28"/>
          <w:szCs w:val="28"/>
          <w:shd w:val="clear" w:color="auto" w:fill="FFFFFF"/>
          <w:lang w:eastAsia="ru-RU"/>
        </w:rPr>
        <w:br/>
      </w:r>
      <w:r w:rsidRPr="00050FB5">
        <w:rPr>
          <w:sz w:val="28"/>
          <w:szCs w:val="28"/>
          <w:shd w:val="clear" w:color="auto" w:fill="FFFFFF"/>
          <w:lang w:eastAsia="ru-RU"/>
        </w:rPr>
        <w:t xml:space="preserve">№ 218/2008 (повторное опубликование: Официальный монитор Республики Молдова, 2017 г., № 78-84, ст. 100) с последующими внести следующие изменения: </w:t>
      </w:r>
    </w:p>
    <w:p w14:paraId="37A02662" w14:textId="77777777" w:rsidR="00050FB5" w:rsidRPr="00050FB5" w:rsidRDefault="00050FB5" w:rsidP="00050FB5">
      <w:pPr>
        <w:shd w:val="clear" w:color="auto" w:fill="FFFFFF"/>
        <w:tabs>
          <w:tab w:val="left" w:pos="567"/>
        </w:tabs>
        <w:rPr>
          <w:sz w:val="28"/>
          <w:szCs w:val="28"/>
          <w:shd w:val="clear" w:color="auto" w:fill="FFFFFF"/>
          <w:lang w:eastAsia="ru-RU"/>
        </w:rPr>
      </w:pPr>
      <w:r w:rsidRPr="00050FB5">
        <w:rPr>
          <w:sz w:val="28"/>
          <w:szCs w:val="28"/>
          <w:shd w:val="clear" w:color="auto" w:fill="FFFFFF"/>
          <w:lang w:eastAsia="ru-RU"/>
        </w:rPr>
        <w:lastRenderedPageBreak/>
        <w:t>1. Ст. 266 считать утратившей силу.</w:t>
      </w:r>
    </w:p>
    <w:p w14:paraId="15ED4DA1" w14:textId="77777777" w:rsidR="00050FB5" w:rsidRPr="00050FB5" w:rsidRDefault="00050FB5" w:rsidP="00050FB5">
      <w:pPr>
        <w:shd w:val="clear" w:color="auto" w:fill="FFFFFF"/>
        <w:tabs>
          <w:tab w:val="left" w:pos="567"/>
        </w:tabs>
        <w:rPr>
          <w:rFonts w:eastAsiaTheme="majorEastAsia"/>
          <w:bCs/>
          <w:sz w:val="28"/>
          <w:szCs w:val="28"/>
          <w:lang w:eastAsia="ru-RU"/>
        </w:rPr>
      </w:pPr>
      <w:r w:rsidRPr="00050FB5">
        <w:rPr>
          <w:rFonts w:eastAsiaTheme="majorEastAsia"/>
          <w:bCs/>
          <w:sz w:val="28"/>
          <w:szCs w:val="28"/>
          <w:lang w:eastAsia="ru-RU"/>
        </w:rPr>
        <w:t>2.  Ст. 266</w:t>
      </w:r>
      <w:r w:rsidRPr="00050FB5">
        <w:rPr>
          <w:rFonts w:eastAsiaTheme="majorEastAsia"/>
          <w:bCs/>
          <w:sz w:val="28"/>
          <w:szCs w:val="28"/>
          <w:vertAlign w:val="superscript"/>
          <w:lang w:eastAsia="ru-RU"/>
        </w:rPr>
        <w:t>1</w:t>
      </w:r>
      <w:r w:rsidRPr="00050FB5">
        <w:rPr>
          <w:rFonts w:eastAsiaTheme="majorEastAsia"/>
          <w:bCs/>
          <w:sz w:val="28"/>
          <w:szCs w:val="28"/>
          <w:lang w:eastAsia="ru-RU"/>
        </w:rPr>
        <w:t>:</w:t>
      </w:r>
    </w:p>
    <w:p w14:paraId="4BC7CCAA" w14:textId="77777777" w:rsidR="00050FB5" w:rsidRPr="00050FB5" w:rsidRDefault="00050FB5" w:rsidP="00050FB5">
      <w:pPr>
        <w:shd w:val="clear" w:color="auto" w:fill="FFFFFF"/>
        <w:tabs>
          <w:tab w:val="left" w:pos="567"/>
        </w:tabs>
        <w:rPr>
          <w:rFonts w:eastAsiaTheme="majorEastAsia"/>
          <w:bCs/>
          <w:sz w:val="28"/>
          <w:szCs w:val="28"/>
          <w:lang w:eastAsia="ru-RU"/>
        </w:rPr>
      </w:pPr>
      <w:r w:rsidRPr="00050FB5">
        <w:rPr>
          <w:rFonts w:eastAsiaTheme="majorEastAsia"/>
          <w:bCs/>
          <w:sz w:val="28"/>
          <w:szCs w:val="28"/>
          <w:lang w:eastAsia="ru-RU"/>
        </w:rPr>
        <w:t>ч. (1) слова «к оплате» заменить словами «электронный налог»;</w:t>
      </w:r>
    </w:p>
    <w:p w14:paraId="4B0371EB" w14:textId="77777777" w:rsidR="00050FB5" w:rsidRPr="00050FB5" w:rsidRDefault="00050FB5" w:rsidP="00050FB5">
      <w:pPr>
        <w:shd w:val="clear" w:color="auto" w:fill="FFFFFF"/>
        <w:tabs>
          <w:tab w:val="left" w:pos="567"/>
        </w:tabs>
        <w:rPr>
          <w:rFonts w:eastAsiaTheme="majorEastAsia"/>
          <w:bCs/>
          <w:sz w:val="28"/>
          <w:szCs w:val="28"/>
          <w:lang w:eastAsia="ru-RU"/>
        </w:rPr>
      </w:pPr>
      <w:r w:rsidRPr="00050FB5">
        <w:rPr>
          <w:rFonts w:eastAsiaTheme="majorEastAsia"/>
          <w:bCs/>
          <w:sz w:val="28"/>
          <w:szCs w:val="28"/>
          <w:lang w:eastAsia="ru-RU"/>
        </w:rPr>
        <w:t>в ч. (21) слова «ежегодные отчеты об исполнении фондов обязательного медицинского страхования» заменить словами «отчеты об использовании средств, полученных из фондов обязательного медицинского страхования».</w:t>
      </w:r>
    </w:p>
    <w:p w14:paraId="5E362E3E" w14:textId="77777777" w:rsidR="00050FB5" w:rsidRPr="00050FB5" w:rsidRDefault="00050FB5" w:rsidP="00050FB5">
      <w:pPr>
        <w:shd w:val="clear" w:color="auto" w:fill="FFFFFF"/>
        <w:tabs>
          <w:tab w:val="left" w:pos="567"/>
        </w:tabs>
        <w:rPr>
          <w:rFonts w:eastAsiaTheme="majorEastAsia"/>
          <w:bCs/>
          <w:sz w:val="28"/>
          <w:szCs w:val="28"/>
          <w:lang w:eastAsia="ru-RU"/>
        </w:rPr>
      </w:pPr>
      <w:r w:rsidRPr="009B7B6B">
        <w:rPr>
          <w:rFonts w:eastAsiaTheme="majorEastAsia"/>
          <w:bCs/>
          <w:sz w:val="28"/>
          <w:szCs w:val="28"/>
          <w:lang w:eastAsia="ru-RU"/>
        </w:rPr>
        <w:t>3.</w:t>
      </w:r>
      <w:r w:rsidRPr="00050FB5">
        <w:rPr>
          <w:rFonts w:eastAsiaTheme="majorEastAsia"/>
          <w:bCs/>
          <w:sz w:val="28"/>
          <w:szCs w:val="28"/>
          <w:lang w:eastAsia="ru-RU"/>
        </w:rPr>
        <w:t xml:space="preserve"> В ст. 402 ч. (1) текст «ст. 266 ч. (1)» исключить.</w:t>
      </w:r>
    </w:p>
    <w:p w14:paraId="5F98F39D" w14:textId="77777777" w:rsidR="00050FB5" w:rsidRPr="00050FB5" w:rsidRDefault="00050FB5" w:rsidP="00050FB5">
      <w:pPr>
        <w:shd w:val="clear" w:color="auto" w:fill="FFFFFF"/>
        <w:tabs>
          <w:tab w:val="left" w:pos="567"/>
        </w:tabs>
        <w:rPr>
          <w:rFonts w:eastAsiaTheme="majorEastAsia"/>
          <w:bCs/>
          <w:sz w:val="28"/>
          <w:szCs w:val="28"/>
          <w:lang w:eastAsia="ru-RU"/>
        </w:rPr>
      </w:pPr>
      <w:r w:rsidRPr="009B7B6B">
        <w:rPr>
          <w:rFonts w:eastAsiaTheme="majorEastAsia"/>
          <w:bCs/>
          <w:sz w:val="28"/>
          <w:szCs w:val="28"/>
          <w:lang w:eastAsia="ru-RU"/>
        </w:rPr>
        <w:t>4.</w:t>
      </w:r>
      <w:r w:rsidRPr="00050FB5">
        <w:rPr>
          <w:rFonts w:eastAsiaTheme="majorEastAsia"/>
          <w:bCs/>
          <w:sz w:val="28"/>
          <w:szCs w:val="28"/>
          <w:lang w:eastAsia="ru-RU"/>
        </w:rPr>
        <w:t xml:space="preserve"> Ст. 413 изложить в следующей редакции:</w:t>
      </w:r>
    </w:p>
    <w:p w14:paraId="09C6A7E1" w14:textId="77777777" w:rsidR="00050FB5" w:rsidRPr="00050FB5" w:rsidRDefault="00050FB5" w:rsidP="00050FB5">
      <w:pPr>
        <w:shd w:val="clear" w:color="auto" w:fill="FFFFFF"/>
        <w:tabs>
          <w:tab w:val="left" w:pos="567"/>
        </w:tabs>
        <w:rPr>
          <w:rFonts w:eastAsiaTheme="majorEastAsia"/>
          <w:bCs/>
          <w:sz w:val="28"/>
          <w:szCs w:val="28"/>
          <w:lang w:eastAsia="ru-RU"/>
        </w:rPr>
      </w:pPr>
      <w:r w:rsidRPr="00050FB5">
        <w:rPr>
          <w:rFonts w:eastAsiaTheme="majorEastAsia"/>
          <w:bCs/>
          <w:sz w:val="28"/>
          <w:szCs w:val="28"/>
          <w:lang w:eastAsia="ru-RU"/>
        </w:rPr>
        <w:t>«</w:t>
      </w:r>
      <w:r w:rsidRPr="00050FB5">
        <w:rPr>
          <w:rFonts w:eastAsiaTheme="majorEastAsia"/>
          <w:b/>
          <w:bCs/>
          <w:sz w:val="28"/>
          <w:szCs w:val="28"/>
          <w:lang w:eastAsia="ru-RU"/>
        </w:rPr>
        <w:t>Статья 413.</w:t>
      </w:r>
      <w:r w:rsidRPr="00050FB5">
        <w:rPr>
          <w:rFonts w:eastAsiaTheme="majorEastAsia"/>
          <w:bCs/>
          <w:sz w:val="28"/>
          <w:szCs w:val="28"/>
          <w:lang w:eastAsia="ru-RU"/>
        </w:rPr>
        <w:t xml:space="preserve"> Национальная медицинская страховая компания</w:t>
      </w:r>
    </w:p>
    <w:p w14:paraId="25230E0C" w14:textId="257D7A76" w:rsidR="00050FB5" w:rsidRPr="00050FB5" w:rsidRDefault="00050FB5" w:rsidP="00050FB5">
      <w:pPr>
        <w:shd w:val="clear" w:color="auto" w:fill="FFFFFF"/>
        <w:tabs>
          <w:tab w:val="left" w:pos="567"/>
        </w:tabs>
        <w:rPr>
          <w:rFonts w:eastAsiaTheme="majorEastAsia"/>
          <w:bCs/>
          <w:sz w:val="28"/>
          <w:szCs w:val="28"/>
          <w:lang w:eastAsia="ru-RU"/>
        </w:rPr>
      </w:pPr>
      <w:r w:rsidRPr="00050FB5">
        <w:rPr>
          <w:rFonts w:eastAsiaTheme="majorEastAsia"/>
          <w:bCs/>
          <w:sz w:val="28"/>
          <w:szCs w:val="28"/>
          <w:lang w:eastAsia="ru-RU"/>
        </w:rPr>
        <w:t>(1) Правонарушения, предусмотренные ч. (1) и (2) статьи 266</w:t>
      </w:r>
      <w:r w:rsidRPr="00050FB5">
        <w:rPr>
          <w:rFonts w:eastAsiaTheme="majorEastAsia"/>
          <w:bCs/>
          <w:sz w:val="28"/>
          <w:szCs w:val="28"/>
          <w:vertAlign w:val="superscript"/>
          <w:lang w:eastAsia="ru-RU"/>
        </w:rPr>
        <w:t>1</w:t>
      </w:r>
      <w:r w:rsidRPr="00050FB5">
        <w:rPr>
          <w:rFonts w:eastAsiaTheme="majorEastAsia"/>
          <w:bCs/>
          <w:sz w:val="28"/>
          <w:szCs w:val="28"/>
          <w:lang w:eastAsia="ru-RU"/>
        </w:rPr>
        <w:t>, рассматриваются Национальной медицинской страховой компанией.</w:t>
      </w:r>
    </w:p>
    <w:p w14:paraId="4CDEBBC0" w14:textId="59CFCB92" w:rsidR="00050FB5" w:rsidRPr="00050FB5" w:rsidRDefault="00050FB5" w:rsidP="00050FB5">
      <w:pPr>
        <w:shd w:val="clear" w:color="auto" w:fill="FFFFFF"/>
        <w:tabs>
          <w:tab w:val="left" w:pos="567"/>
        </w:tabs>
        <w:rPr>
          <w:rFonts w:eastAsiaTheme="majorEastAsia"/>
          <w:bCs/>
          <w:sz w:val="28"/>
          <w:szCs w:val="28"/>
          <w:lang w:eastAsia="ru-RU"/>
        </w:rPr>
      </w:pPr>
      <w:r w:rsidRPr="00050FB5">
        <w:rPr>
          <w:rFonts w:eastAsiaTheme="majorEastAsia"/>
          <w:bCs/>
          <w:sz w:val="28"/>
          <w:szCs w:val="28"/>
          <w:lang w:eastAsia="ru-RU"/>
        </w:rPr>
        <w:t>(2) Генеральный директор Национальной медицинской страховой компании и его заместители имеют право рассматривать правонарушения, предусмотренные ч. (1), и налагать санкции.».</w:t>
      </w:r>
    </w:p>
    <w:p w14:paraId="17D582FA" w14:textId="77777777" w:rsidR="00050FB5" w:rsidRPr="00050FB5" w:rsidRDefault="00050FB5" w:rsidP="00050FB5">
      <w:pPr>
        <w:shd w:val="clear" w:color="auto" w:fill="FFFFFF"/>
        <w:tabs>
          <w:tab w:val="left" w:pos="567"/>
        </w:tabs>
        <w:rPr>
          <w:rFonts w:eastAsiaTheme="majorEastAsia"/>
          <w:bCs/>
          <w:sz w:val="28"/>
          <w:szCs w:val="28"/>
          <w:lang w:eastAsia="ru-RU"/>
        </w:rPr>
      </w:pPr>
    </w:p>
    <w:p w14:paraId="750E7C92" w14:textId="00FA5814" w:rsidR="00050FB5" w:rsidRPr="00050FB5" w:rsidRDefault="00050FB5" w:rsidP="00050FB5">
      <w:pPr>
        <w:shd w:val="clear" w:color="auto" w:fill="FFFFFF"/>
        <w:tabs>
          <w:tab w:val="left" w:pos="567"/>
        </w:tabs>
        <w:rPr>
          <w:sz w:val="28"/>
          <w:szCs w:val="28"/>
          <w:lang w:eastAsia="ru-RU"/>
        </w:rPr>
      </w:pPr>
      <w:r w:rsidRPr="00050FB5">
        <w:rPr>
          <w:b/>
          <w:sz w:val="28"/>
          <w:szCs w:val="28"/>
          <w:lang w:eastAsia="ru-RU"/>
        </w:rPr>
        <w:t>Ст. IV</w:t>
      </w:r>
      <w:r w:rsidRPr="00050FB5">
        <w:rPr>
          <w:sz w:val="28"/>
          <w:szCs w:val="28"/>
          <w:lang w:eastAsia="ru-RU"/>
        </w:rPr>
        <w:t xml:space="preserve"> </w:t>
      </w:r>
      <w:r w:rsidR="009B7B6B">
        <w:rPr>
          <w:sz w:val="28"/>
          <w:szCs w:val="28"/>
          <w:lang w:eastAsia="ru-RU"/>
        </w:rPr>
        <w:t>–</w:t>
      </w:r>
      <w:r w:rsidRPr="00050FB5">
        <w:rPr>
          <w:sz w:val="28"/>
          <w:szCs w:val="28"/>
          <w:lang w:eastAsia="ru-RU"/>
        </w:rPr>
        <w:t xml:space="preserve"> (1) Настоящий закон вступает в силу со дня его опубликования в Официальном мониторе Республики Молдова.</w:t>
      </w:r>
    </w:p>
    <w:p w14:paraId="47CDDF61" w14:textId="12EFD25A" w:rsidR="00050FB5" w:rsidRPr="00050FB5" w:rsidRDefault="00050FB5" w:rsidP="00050FB5">
      <w:pPr>
        <w:shd w:val="clear" w:color="auto" w:fill="FFFFFF"/>
        <w:tabs>
          <w:tab w:val="left" w:pos="567"/>
        </w:tabs>
        <w:rPr>
          <w:rFonts w:eastAsiaTheme="majorEastAsia"/>
          <w:iCs/>
          <w:sz w:val="28"/>
          <w:szCs w:val="28"/>
          <w:shd w:val="clear" w:color="auto" w:fill="FFFFFF"/>
          <w:lang w:val="ro-RO" w:eastAsia="ru-RU"/>
        </w:rPr>
      </w:pPr>
      <w:r w:rsidRPr="00050FB5">
        <w:rPr>
          <w:sz w:val="28"/>
          <w:szCs w:val="28"/>
          <w:lang w:eastAsia="ru-RU"/>
        </w:rPr>
        <w:t>(2) Правительств</w:t>
      </w:r>
      <w:r w:rsidR="009B7B6B">
        <w:rPr>
          <w:sz w:val="28"/>
          <w:szCs w:val="28"/>
          <w:lang w:eastAsia="ru-RU"/>
        </w:rPr>
        <w:t>у</w:t>
      </w:r>
      <w:r w:rsidRPr="00050FB5">
        <w:rPr>
          <w:sz w:val="28"/>
          <w:szCs w:val="28"/>
          <w:lang w:eastAsia="ru-RU"/>
        </w:rPr>
        <w:t xml:space="preserve"> в течение 6 месяцев со дн</w:t>
      </w:r>
      <w:r w:rsidR="009B7B6B">
        <w:rPr>
          <w:sz w:val="28"/>
          <w:szCs w:val="28"/>
          <w:lang w:eastAsia="ru-RU"/>
        </w:rPr>
        <w:t>я вступления в силу настоящего з</w:t>
      </w:r>
      <w:r w:rsidRPr="00050FB5">
        <w:rPr>
          <w:sz w:val="28"/>
          <w:szCs w:val="28"/>
          <w:lang w:eastAsia="ru-RU"/>
        </w:rPr>
        <w:t xml:space="preserve">акона </w:t>
      </w:r>
      <w:r w:rsidR="009B7B6B">
        <w:rPr>
          <w:sz w:val="28"/>
          <w:szCs w:val="28"/>
          <w:lang w:eastAsia="ru-RU"/>
        </w:rPr>
        <w:t>привести</w:t>
      </w:r>
      <w:r w:rsidRPr="00050FB5">
        <w:rPr>
          <w:sz w:val="28"/>
          <w:szCs w:val="28"/>
          <w:lang w:eastAsia="ru-RU"/>
        </w:rPr>
        <w:t xml:space="preserve"> свои нормативные акты в соответствие с настоящим </w:t>
      </w:r>
      <w:r w:rsidR="009B7B6B">
        <w:rPr>
          <w:sz w:val="28"/>
          <w:szCs w:val="28"/>
          <w:lang w:eastAsia="ru-RU"/>
        </w:rPr>
        <w:t>з</w:t>
      </w:r>
      <w:r w:rsidRPr="00050FB5">
        <w:rPr>
          <w:sz w:val="28"/>
          <w:szCs w:val="28"/>
          <w:lang w:eastAsia="ru-RU"/>
        </w:rPr>
        <w:t>аконом.</w:t>
      </w:r>
      <w:r w:rsidRPr="00050FB5">
        <w:rPr>
          <w:sz w:val="28"/>
          <w:szCs w:val="28"/>
          <w:lang w:val="ro-RO" w:eastAsia="ru-RU"/>
        </w:rPr>
        <w:t xml:space="preserve"> </w:t>
      </w:r>
    </w:p>
    <w:p w14:paraId="0A51CA15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15658557" w14:textId="77777777" w:rsidR="009B7B6B" w:rsidRDefault="009B7B6B" w:rsidP="00F04FA2">
      <w:pPr>
        <w:rPr>
          <w:rFonts w:cstheme="majorBidi"/>
          <w:sz w:val="28"/>
          <w:szCs w:val="28"/>
        </w:rPr>
      </w:pPr>
    </w:p>
    <w:p w14:paraId="72B90862" w14:textId="68882DF6" w:rsidR="009B7B6B" w:rsidRPr="009B7B6B" w:rsidRDefault="009B7B6B" w:rsidP="00F04FA2">
      <w:pPr>
        <w:rPr>
          <w:rFonts w:cstheme="majorBidi"/>
          <w:b/>
          <w:sz w:val="28"/>
          <w:szCs w:val="28"/>
        </w:rPr>
      </w:pPr>
      <w:r w:rsidRPr="009B7B6B">
        <w:rPr>
          <w:rFonts w:cstheme="majorBidi"/>
          <w:b/>
          <w:sz w:val="28"/>
          <w:szCs w:val="28"/>
        </w:rPr>
        <w:t>Председатель Парламента</w:t>
      </w:r>
    </w:p>
    <w:sectPr w:rsidR="009B7B6B" w:rsidRPr="009B7B6B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D633A" w14:textId="77777777" w:rsidR="00DA1DEE" w:rsidRDefault="00DA1DEE" w:rsidP="003B0C7F">
      <w:r>
        <w:separator/>
      </w:r>
    </w:p>
  </w:endnote>
  <w:endnote w:type="continuationSeparator" w:id="0">
    <w:p w14:paraId="7F888AA9" w14:textId="77777777" w:rsidR="00DA1DEE" w:rsidRDefault="00DA1DEE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FBDD265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E40B6">
      <w:rPr>
        <w:noProof/>
        <w:lang w:val="en-US"/>
      </w:rPr>
      <w:t>Z:\400\2023\</w:t>
    </w:r>
    <w:r w:rsidR="003E40B6" w:rsidRPr="003E40B6">
      <w:rPr>
        <w:noProof/>
        <w:sz w:val="16"/>
        <w:szCs w:val="16"/>
        <w:lang w:val="en-US"/>
      </w:rPr>
      <w:t>HOTARARI\27588\27588-redactat-ru</w:t>
    </w:r>
    <w:r w:rsidR="003E40B6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5AB9069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E40B6">
      <w:rPr>
        <w:noProof/>
        <w:lang w:val="en-US"/>
      </w:rPr>
      <w:t>Z:\400\2023\</w:t>
    </w:r>
    <w:r w:rsidR="003E40B6" w:rsidRPr="003E40B6">
      <w:rPr>
        <w:noProof/>
        <w:sz w:val="16"/>
        <w:szCs w:val="16"/>
        <w:lang w:val="en-US"/>
      </w:rPr>
      <w:t>HOTARARI\27588\27588-redactat-ru</w:t>
    </w:r>
    <w:r w:rsidR="003E40B6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FC46E" w14:textId="77777777" w:rsidR="00DA1DEE" w:rsidRDefault="00DA1DEE" w:rsidP="003B0C7F">
      <w:r>
        <w:separator/>
      </w:r>
    </w:p>
  </w:footnote>
  <w:footnote w:type="continuationSeparator" w:id="0">
    <w:p w14:paraId="1DC85B9E" w14:textId="77777777" w:rsidR="00DA1DEE" w:rsidRDefault="00DA1DEE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65A3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C5B9A1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3E40B6">
            <w:rPr>
              <w:rFonts w:ascii="Times New Roman" w:hAnsi="Times New Roman"/>
              <w:b/>
              <w:sz w:val="28"/>
              <w:szCs w:val="28"/>
              <w:u w:val="single"/>
            </w:rPr>
            <w:t>4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0FB5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3FE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40B6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B6B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565A3"/>
    <w:rsid w:val="00D75248"/>
    <w:rsid w:val="00D77322"/>
    <w:rsid w:val="00D82DDC"/>
    <w:rsid w:val="00D876E5"/>
    <w:rsid w:val="00DA1DEE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  <w15:docId w15:val="{49267645-B4D1-434E-BF5A-E39D24ADA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3296509-912C-465A-BC01-027020C49E3C}"/>
</file>

<file path=customXml/itemProps2.xml><?xml version="1.0" encoding="utf-8"?>
<ds:datastoreItem xmlns:ds="http://schemas.openxmlformats.org/officeDocument/2006/customXml" ds:itemID="{C03135F1-6434-4AAC-BE73-8867DE77AABD}"/>
</file>

<file path=customXml/itemProps3.xml><?xml version="1.0" encoding="utf-8"?>
<ds:datastoreItem xmlns:ds="http://schemas.openxmlformats.org/officeDocument/2006/customXml" ds:itemID="{571930EB-80CF-4463-84D3-EABC432654D0}"/>
</file>

<file path=customXml/itemProps4.xml><?xml version="1.0" encoding="utf-8"?>
<ds:datastoreItem xmlns:ds="http://schemas.openxmlformats.org/officeDocument/2006/customXml" ds:itemID="{3B98FD81-D812-482C-BCDD-CBA9D0CA13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9</Pages>
  <Words>2152</Words>
  <Characters>12484</Characters>
  <Application>Microsoft Office Word</Application>
  <DocSecurity>0</DocSecurity>
  <Lines>104</Lines>
  <Paragraphs>29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350.2023.ru</dc:title>
  <dc:creator>user</dc:creator>
  <cp:lastModifiedBy>Eugenia Cartin</cp:lastModifiedBy>
  <cp:revision>7</cp:revision>
  <cp:lastPrinted>2023-10-04T04:44:00Z</cp:lastPrinted>
  <dcterms:created xsi:type="dcterms:W3CDTF">2023-02-28T07:02:00Z</dcterms:created>
  <dcterms:modified xsi:type="dcterms:W3CDTF">2023-10-04T04:45:00Z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