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7FD42C" w14:textId="77777777" w:rsidR="00760007" w:rsidRPr="00826318" w:rsidRDefault="00760007" w:rsidP="00DF7032">
      <w:pPr>
        <w:pStyle w:val="Titlustinga"/>
        <w:spacing w:line="360" w:lineRule="auto"/>
        <w:rPr>
          <w:noProof/>
          <w:sz w:val="28"/>
          <w:szCs w:val="24"/>
        </w:rPr>
        <w:sectPr w:rsidR="00760007" w:rsidRPr="00826318" w:rsidSect="00760007">
          <w:footerReference w:type="default" r:id="rId11"/>
          <w:headerReference w:type="first" r:id="rId12"/>
          <w:footerReference w:type="first" r:id="rId13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bookmarkStart w:id="0" w:name="_GoBack"/>
      <w:r w:rsidRPr="00826318">
        <w:rPr>
          <w:rFonts w:cs="Times New Roman"/>
          <w:noProof/>
          <w:sz w:val="28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F7A367" wp14:editId="4944838E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A3115CF" w14:textId="19CB1B44" w:rsidR="00760007" w:rsidRDefault="00A7674D" w:rsidP="00760007">
                            <w:pPr>
                              <w:pStyle w:val="nr"/>
                              <w:spacing w:after="160"/>
                            </w:pPr>
                            <w:r>
                              <w:t>___</w:t>
                            </w:r>
                            <w:r w:rsidR="00760007">
                              <w:t xml:space="preserve"> nr</w:t>
                            </w:r>
                            <w:r w:rsidR="00760007" w:rsidRPr="00A7674D">
                              <w:t xml:space="preserve">. </w:t>
                            </w:r>
                            <w:permStart w:id="358964023" w:edGrp="everyone"/>
                            <w:r w:rsidR="00760007" w:rsidRPr="00A7674D">
                              <w:t xml:space="preserve"> ______</w:t>
                            </w:r>
                            <w:r w:rsidR="00760007">
                              <w:t xml:space="preserve">              </w:t>
                            </w:r>
                            <w:permEnd w:id="358964023"/>
                            <w:r w:rsidR="00760007">
                              <w:t xml:space="preserve"> </w:t>
                            </w:r>
                          </w:p>
                          <w:p w14:paraId="481E9D1C" w14:textId="57D59014" w:rsidR="00760007" w:rsidRDefault="00760007" w:rsidP="00760007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920021607" w:edGrp="everyone"/>
                            <w:r w:rsidR="00A7674D">
                              <w:t>__________________</w:t>
                            </w:r>
                            <w:r w:rsidRPr="002D27E6">
                              <w:rPr>
                                <w:color w:val="FFFFFF" w:themeColor="background1"/>
                              </w:rPr>
                              <w:t>l</w:t>
                            </w:r>
                            <w:permEnd w:id="920021607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F7A367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7A3115CF" w14:textId="19CB1B44" w:rsidR="00760007" w:rsidRDefault="00A7674D" w:rsidP="00760007">
                      <w:pPr>
                        <w:pStyle w:val="nr"/>
                        <w:spacing w:after="160"/>
                      </w:pPr>
                      <w:r>
                        <w:t>___</w:t>
                      </w:r>
                      <w:r w:rsidR="00760007">
                        <w:t xml:space="preserve"> nr</w:t>
                      </w:r>
                      <w:r w:rsidR="00760007" w:rsidRPr="00A7674D">
                        <w:t xml:space="preserve">. </w:t>
                      </w:r>
                      <w:permStart w:id="358964023" w:edGrp="everyone"/>
                      <w:r w:rsidR="00760007" w:rsidRPr="00A7674D">
                        <w:t xml:space="preserve"> ______</w:t>
                      </w:r>
                      <w:r w:rsidR="00760007">
                        <w:t xml:space="preserve">              </w:t>
                      </w:r>
                      <w:permEnd w:id="358964023"/>
                      <w:r w:rsidR="00760007">
                        <w:t xml:space="preserve"> </w:t>
                      </w:r>
                    </w:p>
                    <w:p w14:paraId="481E9D1C" w14:textId="57D59014" w:rsidR="00760007" w:rsidRDefault="00760007" w:rsidP="00760007">
                      <w:pPr>
                        <w:pStyle w:val="nr"/>
                      </w:pPr>
                      <w:r>
                        <w:t xml:space="preserve"> </w:t>
                      </w:r>
                      <w:permStart w:id="920021607" w:edGrp="everyone"/>
                      <w:r w:rsidR="00A7674D">
                        <w:t>__________________</w:t>
                      </w:r>
                      <w:r w:rsidRPr="002D27E6">
                        <w:rPr>
                          <w:color w:val="FFFFFF" w:themeColor="background1"/>
                        </w:rPr>
                        <w:t>l</w:t>
                      </w:r>
                      <w:permEnd w:id="920021607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826318">
        <w:rPr>
          <w:noProof/>
          <w:sz w:val="28"/>
          <w:szCs w:val="24"/>
        </w:rPr>
        <w:t>Deputat în Parlamentul</w:t>
      </w:r>
      <w:r w:rsidRPr="00826318">
        <w:rPr>
          <w:noProof/>
          <w:sz w:val="28"/>
          <w:szCs w:val="24"/>
        </w:rPr>
        <w:br/>
        <w:t>Republicii Moldova</w:t>
      </w:r>
    </w:p>
    <w:p w14:paraId="00FB845D" w14:textId="77777777" w:rsidR="00760007" w:rsidRPr="00826318" w:rsidRDefault="00760007" w:rsidP="00DF7032">
      <w:pPr>
        <w:jc w:val="right"/>
        <w:rPr>
          <w:rFonts w:eastAsia="Calibri" w:cs="Times New Roman"/>
          <w:b/>
          <w:bCs/>
          <w:sz w:val="28"/>
        </w:rPr>
      </w:pPr>
      <w:r w:rsidRPr="00826318">
        <w:rPr>
          <w:rFonts w:eastAsia="Calibri" w:cs="Times New Roman"/>
          <w:b/>
          <w:bCs/>
          <w:sz w:val="28"/>
        </w:rPr>
        <w:t>Biroului Permanent al</w:t>
      </w:r>
    </w:p>
    <w:p w14:paraId="4C11983C" w14:textId="77777777" w:rsidR="00760007" w:rsidRPr="00826318" w:rsidRDefault="00760007" w:rsidP="00DF7032">
      <w:pPr>
        <w:jc w:val="right"/>
        <w:rPr>
          <w:rFonts w:eastAsia="Calibri" w:cs="Times New Roman"/>
          <w:b/>
          <w:bCs/>
          <w:sz w:val="28"/>
        </w:rPr>
      </w:pPr>
      <w:r w:rsidRPr="00826318">
        <w:rPr>
          <w:rFonts w:eastAsia="Calibri" w:cs="Times New Roman"/>
          <w:b/>
          <w:bCs/>
          <w:sz w:val="28"/>
        </w:rPr>
        <w:t>Parlamentului Republicii Moldova</w:t>
      </w:r>
    </w:p>
    <w:p w14:paraId="5A0A1555" w14:textId="77777777" w:rsidR="00760007" w:rsidRPr="00826318" w:rsidRDefault="00760007" w:rsidP="00DF7032">
      <w:pPr>
        <w:rPr>
          <w:rFonts w:eastAsia="Calibri" w:cs="Times New Roman"/>
          <w:b/>
          <w:bCs/>
          <w:sz w:val="28"/>
        </w:rPr>
      </w:pPr>
    </w:p>
    <w:p w14:paraId="4FE13385" w14:textId="77777777" w:rsidR="00760007" w:rsidRPr="00826318" w:rsidRDefault="00760007" w:rsidP="00DF7032">
      <w:pPr>
        <w:rPr>
          <w:rFonts w:eastAsia="Calibri" w:cs="Times New Roman"/>
          <w:b/>
          <w:bCs/>
          <w:sz w:val="28"/>
        </w:rPr>
      </w:pPr>
    </w:p>
    <w:p w14:paraId="0D8266C3" w14:textId="7B005064" w:rsidR="00760007" w:rsidRPr="00826318" w:rsidRDefault="00760007" w:rsidP="00DF7032">
      <w:pPr>
        <w:ind w:left="284" w:firstLine="567"/>
        <w:jc w:val="both"/>
        <w:rPr>
          <w:rFonts w:eastAsia="Calibri" w:cs="Times New Roman"/>
          <w:sz w:val="28"/>
        </w:rPr>
      </w:pPr>
      <w:r w:rsidRPr="00826318">
        <w:rPr>
          <w:rFonts w:eastAsia="Calibri" w:cs="Times New Roman"/>
          <w:sz w:val="28"/>
        </w:rPr>
        <w:t xml:space="preserve">În temeiul art. 73 din Constituția Republicii Moldova și art. 47 din Regulamentul Parlamentului, se înaintează cu titlu de inițiativă legislativă, </w:t>
      </w:r>
      <w:r w:rsidRPr="00826318">
        <w:rPr>
          <w:rFonts w:cs="Times New Roman"/>
          <w:sz w:val="28"/>
        </w:rPr>
        <w:t xml:space="preserve">Proiectul de lege </w:t>
      </w:r>
      <w:r w:rsidRPr="00826318">
        <w:rPr>
          <w:rFonts w:eastAsia="Calibri" w:cs="Times New Roman"/>
          <w:sz w:val="28"/>
        </w:rPr>
        <w:t xml:space="preserve">privind </w:t>
      </w:r>
      <w:r w:rsidR="00A7674D" w:rsidRPr="00826318">
        <w:rPr>
          <w:rFonts w:eastAsia="Calibri" w:cs="Times New Roman"/>
          <w:sz w:val="28"/>
        </w:rPr>
        <w:t xml:space="preserve">compensarea </w:t>
      </w:r>
      <w:r w:rsidR="0074394A" w:rsidRPr="00826318">
        <w:rPr>
          <w:rFonts w:eastAsia="Calibri" w:cs="Times New Roman"/>
          <w:sz w:val="28"/>
        </w:rPr>
        <w:t xml:space="preserve">majorării prețurilor la pâine </w:t>
      </w:r>
      <w:r w:rsidR="00A62482" w:rsidRPr="00826318">
        <w:rPr>
          <w:rFonts w:eastAsia="Calibri" w:cs="Times New Roman"/>
          <w:sz w:val="28"/>
        </w:rPr>
        <w:t>pentru unele</w:t>
      </w:r>
      <w:r w:rsidR="0074394A" w:rsidRPr="00826318">
        <w:rPr>
          <w:rFonts w:eastAsia="Calibri" w:cs="Times New Roman"/>
          <w:sz w:val="28"/>
        </w:rPr>
        <w:t xml:space="preserve"> categorii de consumatori</w:t>
      </w:r>
      <w:r w:rsidRPr="00826318">
        <w:rPr>
          <w:rFonts w:eastAsia="Calibri" w:cs="Times New Roman"/>
          <w:sz w:val="28"/>
        </w:rPr>
        <w:t>.</w:t>
      </w:r>
    </w:p>
    <w:p w14:paraId="5EACFA77" w14:textId="77777777" w:rsidR="00760007" w:rsidRPr="00826318" w:rsidRDefault="00760007" w:rsidP="00DF7032">
      <w:pPr>
        <w:ind w:left="993"/>
        <w:rPr>
          <w:rFonts w:eastAsia="Calibri" w:cs="Times New Roman"/>
          <w:b/>
          <w:sz w:val="28"/>
        </w:rPr>
      </w:pPr>
    </w:p>
    <w:p w14:paraId="2D1186D7" w14:textId="77777777" w:rsidR="00760007" w:rsidRPr="00826318" w:rsidRDefault="00760007" w:rsidP="00DF7032">
      <w:pPr>
        <w:spacing w:after="0"/>
        <w:ind w:left="993"/>
        <w:rPr>
          <w:rFonts w:eastAsia="Calibri" w:cs="Times New Roman"/>
          <w:sz w:val="28"/>
        </w:rPr>
      </w:pPr>
      <w:r w:rsidRPr="00826318">
        <w:rPr>
          <w:rFonts w:eastAsia="Calibri" w:cs="Times New Roman"/>
          <w:sz w:val="28"/>
        </w:rPr>
        <w:t xml:space="preserve">Anexe: </w:t>
      </w:r>
    </w:p>
    <w:p w14:paraId="146EB741" w14:textId="77777777" w:rsidR="00760007" w:rsidRPr="00826318" w:rsidRDefault="00760007" w:rsidP="00DF7032">
      <w:pPr>
        <w:numPr>
          <w:ilvl w:val="0"/>
          <w:numId w:val="1"/>
        </w:numPr>
        <w:spacing w:after="0"/>
        <w:ind w:left="993"/>
        <w:rPr>
          <w:rFonts w:eastAsia="Calibri" w:cs="Times New Roman"/>
          <w:sz w:val="28"/>
        </w:rPr>
      </w:pPr>
      <w:r w:rsidRPr="00826318">
        <w:rPr>
          <w:rFonts w:eastAsia="Calibri" w:cs="Times New Roman"/>
          <w:sz w:val="28"/>
        </w:rPr>
        <w:t>Proiectul de lege;</w:t>
      </w:r>
    </w:p>
    <w:p w14:paraId="76790796" w14:textId="77777777" w:rsidR="00760007" w:rsidRPr="00826318" w:rsidRDefault="00760007" w:rsidP="00DF7032">
      <w:pPr>
        <w:numPr>
          <w:ilvl w:val="0"/>
          <w:numId w:val="1"/>
        </w:numPr>
        <w:spacing w:after="0"/>
        <w:ind w:left="993"/>
        <w:rPr>
          <w:rFonts w:eastAsia="Calibri" w:cs="Times New Roman"/>
          <w:sz w:val="28"/>
        </w:rPr>
      </w:pPr>
      <w:r w:rsidRPr="00826318">
        <w:rPr>
          <w:rFonts w:eastAsia="Calibri" w:cs="Times New Roman"/>
          <w:sz w:val="28"/>
        </w:rPr>
        <w:t>Nota informativă.</w:t>
      </w:r>
    </w:p>
    <w:p w14:paraId="1C24F091" w14:textId="77777777" w:rsidR="00760007" w:rsidRPr="00826318" w:rsidRDefault="00760007" w:rsidP="00DF7032">
      <w:pPr>
        <w:ind w:left="993"/>
        <w:rPr>
          <w:rFonts w:eastAsia="Calibri" w:cs="Times New Roman"/>
          <w:b/>
          <w:sz w:val="28"/>
        </w:rPr>
      </w:pPr>
    </w:p>
    <w:p w14:paraId="502DB3E1" w14:textId="77777777" w:rsidR="00760007" w:rsidRPr="00826318" w:rsidRDefault="00760007" w:rsidP="00DF7032">
      <w:pPr>
        <w:ind w:left="993"/>
        <w:rPr>
          <w:rFonts w:eastAsia="Calibri" w:cs="Times New Roman"/>
          <w:b/>
          <w:sz w:val="28"/>
        </w:rPr>
      </w:pPr>
      <w:bookmarkStart w:id="1" w:name="_Hlk62471718"/>
    </w:p>
    <w:p w14:paraId="045AAA57" w14:textId="77777777" w:rsidR="00760007" w:rsidRPr="00826318" w:rsidRDefault="00760007" w:rsidP="00DF7032">
      <w:pPr>
        <w:ind w:left="993"/>
        <w:jc w:val="right"/>
        <w:rPr>
          <w:rFonts w:eastAsia="Calibri" w:cs="Times New Roman"/>
          <w:b/>
          <w:sz w:val="28"/>
        </w:rPr>
      </w:pPr>
      <w:r w:rsidRPr="00826318">
        <w:rPr>
          <w:rFonts w:eastAsia="Calibri" w:cs="Times New Roman"/>
          <w:b/>
          <w:sz w:val="28"/>
        </w:rPr>
        <w:t>Deputați în Parlament</w:t>
      </w:r>
    </w:p>
    <w:p w14:paraId="254578CA" w14:textId="706F414A" w:rsidR="00760007" w:rsidRPr="00826318" w:rsidRDefault="00760007" w:rsidP="00DF7032">
      <w:pPr>
        <w:ind w:left="993"/>
        <w:jc w:val="right"/>
        <w:rPr>
          <w:rFonts w:eastAsia="Calibri" w:cs="Times New Roman"/>
          <w:b/>
          <w:sz w:val="28"/>
        </w:rPr>
      </w:pPr>
      <w:r w:rsidRPr="00826318">
        <w:rPr>
          <w:rFonts w:eastAsia="Calibri" w:cs="Times New Roman"/>
          <w:b/>
          <w:sz w:val="28"/>
        </w:rPr>
        <w:t xml:space="preserve"> </w:t>
      </w:r>
    </w:p>
    <w:p w14:paraId="7728A5D9" w14:textId="77777777" w:rsidR="00760007" w:rsidRPr="00826318" w:rsidRDefault="00760007" w:rsidP="00DF7032">
      <w:pPr>
        <w:spacing w:after="160"/>
        <w:ind w:left="0"/>
        <w:rPr>
          <w:rFonts w:eastAsia="Calibri" w:cs="Times New Roman"/>
          <w:b/>
          <w:sz w:val="28"/>
        </w:rPr>
      </w:pPr>
      <w:r w:rsidRPr="00826318">
        <w:rPr>
          <w:rFonts w:eastAsia="Calibri" w:cs="Times New Roman"/>
          <w:b/>
          <w:sz w:val="28"/>
        </w:rPr>
        <w:br w:type="page"/>
      </w:r>
    </w:p>
    <w:bookmarkEnd w:id="1"/>
    <w:p w14:paraId="73E76528" w14:textId="2008F2B4" w:rsidR="00760007" w:rsidRDefault="00760007" w:rsidP="00DF7032">
      <w:pPr>
        <w:ind w:left="993"/>
        <w:jc w:val="right"/>
        <w:rPr>
          <w:rFonts w:eastAsia="Calibri" w:cs="Times New Roman"/>
          <w:bCs/>
          <w:i/>
          <w:iCs/>
          <w:sz w:val="28"/>
        </w:rPr>
      </w:pPr>
      <w:r w:rsidRPr="00826318">
        <w:rPr>
          <w:rFonts w:eastAsia="Calibri" w:cs="Times New Roman"/>
          <w:bCs/>
          <w:i/>
          <w:iCs/>
          <w:sz w:val="28"/>
        </w:rPr>
        <w:lastRenderedPageBreak/>
        <w:t>Proiect</w:t>
      </w:r>
    </w:p>
    <w:p w14:paraId="1253A9D4" w14:textId="2EA6D39A" w:rsidR="00662D4C" w:rsidRDefault="00662D4C" w:rsidP="00DF7032">
      <w:pPr>
        <w:ind w:left="993"/>
        <w:jc w:val="right"/>
        <w:rPr>
          <w:rFonts w:eastAsia="Calibri" w:cs="Times New Roman"/>
          <w:bCs/>
          <w:i/>
          <w:iCs/>
          <w:sz w:val="28"/>
        </w:rPr>
      </w:pPr>
    </w:p>
    <w:p w14:paraId="51108D84" w14:textId="77777777" w:rsidR="00662D4C" w:rsidRPr="00826318" w:rsidRDefault="00662D4C" w:rsidP="00DF7032">
      <w:pPr>
        <w:ind w:left="993"/>
        <w:jc w:val="right"/>
        <w:rPr>
          <w:rFonts w:eastAsia="Calibri" w:cs="Times New Roman"/>
          <w:bCs/>
          <w:i/>
          <w:iCs/>
          <w:sz w:val="28"/>
        </w:rPr>
      </w:pPr>
    </w:p>
    <w:p w14:paraId="0F20B415" w14:textId="77777777" w:rsidR="00760007" w:rsidRPr="00826318" w:rsidRDefault="00760007" w:rsidP="00DF7032">
      <w:pPr>
        <w:ind w:left="993"/>
        <w:jc w:val="center"/>
        <w:rPr>
          <w:rFonts w:cs="Times New Roman"/>
          <w:b/>
          <w:sz w:val="28"/>
        </w:rPr>
      </w:pPr>
      <w:r w:rsidRPr="00826318">
        <w:rPr>
          <w:rFonts w:cs="Times New Roman"/>
          <w:b/>
          <w:sz w:val="28"/>
        </w:rPr>
        <w:t>LEGE</w:t>
      </w:r>
    </w:p>
    <w:p w14:paraId="74A9498A" w14:textId="270E5D0E" w:rsidR="00760007" w:rsidRPr="00826318" w:rsidRDefault="00760007" w:rsidP="00DF7032">
      <w:pPr>
        <w:spacing w:after="0"/>
        <w:ind w:left="284" w:firstLine="567"/>
        <w:jc w:val="center"/>
        <w:rPr>
          <w:rFonts w:eastAsia="Calibri" w:cs="Times New Roman"/>
          <w:b/>
          <w:sz w:val="28"/>
        </w:rPr>
      </w:pPr>
      <w:bookmarkStart w:id="2" w:name="_Hlk69226988"/>
      <w:r w:rsidRPr="00826318">
        <w:rPr>
          <w:rFonts w:cs="Times New Roman"/>
          <w:b/>
          <w:sz w:val="28"/>
        </w:rPr>
        <w:t>privind compensarea</w:t>
      </w:r>
      <w:r w:rsidR="0074394A" w:rsidRPr="00826318">
        <w:rPr>
          <w:rFonts w:cs="Times New Roman"/>
          <w:b/>
          <w:sz w:val="28"/>
        </w:rPr>
        <w:t xml:space="preserve"> majorării</w:t>
      </w:r>
      <w:r w:rsidR="00A7674D" w:rsidRPr="00826318">
        <w:rPr>
          <w:rFonts w:cs="Times New Roman"/>
          <w:b/>
          <w:sz w:val="28"/>
        </w:rPr>
        <w:t xml:space="preserve"> prețurilor la pâine</w:t>
      </w:r>
      <w:r w:rsidRPr="00826318">
        <w:rPr>
          <w:rFonts w:cs="Times New Roman"/>
          <w:b/>
          <w:sz w:val="28"/>
        </w:rPr>
        <w:t xml:space="preserve"> </w:t>
      </w:r>
      <w:r w:rsidR="00A62482" w:rsidRPr="00826318">
        <w:rPr>
          <w:rFonts w:cs="Times New Roman"/>
          <w:b/>
          <w:sz w:val="28"/>
        </w:rPr>
        <w:t>pentru unele</w:t>
      </w:r>
      <w:r w:rsidR="0074394A" w:rsidRPr="00826318">
        <w:rPr>
          <w:rFonts w:eastAsia="Calibri" w:cs="Times New Roman"/>
          <w:b/>
          <w:sz w:val="28"/>
        </w:rPr>
        <w:t xml:space="preserve"> categorii de consumatori</w:t>
      </w:r>
    </w:p>
    <w:bookmarkEnd w:id="2"/>
    <w:p w14:paraId="1D773104" w14:textId="77777777" w:rsidR="00760007" w:rsidRPr="00826318" w:rsidRDefault="00760007" w:rsidP="00DF7032">
      <w:pPr>
        <w:ind w:left="284" w:firstLine="567"/>
        <w:jc w:val="center"/>
        <w:rPr>
          <w:rFonts w:eastAsia="Calibri" w:cs="Times New Roman"/>
          <w:b/>
          <w:sz w:val="28"/>
        </w:rPr>
      </w:pPr>
    </w:p>
    <w:p w14:paraId="51919515" w14:textId="2EA94689" w:rsidR="00760007" w:rsidRDefault="00760007" w:rsidP="00DF7032">
      <w:pPr>
        <w:spacing w:after="0"/>
        <w:ind w:left="0" w:firstLine="851"/>
        <w:jc w:val="both"/>
        <w:rPr>
          <w:rFonts w:cs="Times New Roman"/>
          <w:sz w:val="28"/>
        </w:rPr>
      </w:pPr>
      <w:r w:rsidRPr="00826318">
        <w:rPr>
          <w:rFonts w:cs="Times New Roman"/>
          <w:sz w:val="28"/>
        </w:rPr>
        <w:t>Parlamentul adoptă prezenta lege organică.</w:t>
      </w:r>
    </w:p>
    <w:p w14:paraId="2F03B649" w14:textId="061823D8" w:rsidR="008F1032" w:rsidRDefault="008F1032" w:rsidP="00DF7032">
      <w:pPr>
        <w:spacing w:after="0"/>
        <w:ind w:left="0" w:firstLine="851"/>
        <w:jc w:val="both"/>
        <w:rPr>
          <w:rFonts w:cs="Times New Roman"/>
          <w:sz w:val="28"/>
        </w:rPr>
      </w:pPr>
    </w:p>
    <w:p w14:paraId="591128C9" w14:textId="28FB6FFE" w:rsidR="00760007" w:rsidRPr="00826318" w:rsidRDefault="00760007" w:rsidP="00DF7032">
      <w:pPr>
        <w:spacing w:after="0"/>
        <w:ind w:left="0" w:firstLine="851"/>
        <w:jc w:val="both"/>
        <w:rPr>
          <w:rFonts w:cs="Times New Roman"/>
          <w:sz w:val="28"/>
        </w:rPr>
      </w:pPr>
      <w:r w:rsidRPr="00826318">
        <w:rPr>
          <w:rFonts w:cs="Times New Roman"/>
          <w:b/>
          <w:sz w:val="28"/>
        </w:rPr>
        <w:t>Articolul 1.</w:t>
      </w:r>
      <w:r w:rsidRPr="00826318">
        <w:rPr>
          <w:rFonts w:cs="Times New Roman"/>
          <w:sz w:val="28"/>
        </w:rPr>
        <w:t xml:space="preserve"> Obiectul de reglementare și scopul legii</w:t>
      </w:r>
    </w:p>
    <w:p w14:paraId="02567EEA" w14:textId="2BEDC7F0" w:rsidR="00760007" w:rsidRPr="00826318" w:rsidRDefault="00760007" w:rsidP="00DF7032">
      <w:pPr>
        <w:spacing w:after="0"/>
        <w:ind w:left="0" w:firstLine="851"/>
        <w:jc w:val="both"/>
        <w:rPr>
          <w:rFonts w:cs="Times New Roman"/>
          <w:sz w:val="28"/>
        </w:rPr>
      </w:pPr>
      <w:r w:rsidRPr="00826318">
        <w:rPr>
          <w:rFonts w:cs="Times New Roman"/>
          <w:sz w:val="28"/>
        </w:rPr>
        <w:t xml:space="preserve">Prezenta lege </w:t>
      </w:r>
      <w:r w:rsidR="00A7674D" w:rsidRPr="00826318">
        <w:rPr>
          <w:rFonts w:cs="Times New Roman"/>
          <w:sz w:val="28"/>
        </w:rPr>
        <w:t xml:space="preserve">stabilește beneficiarii și procedura de acordare a </w:t>
      </w:r>
      <w:r w:rsidR="0074394A" w:rsidRPr="00826318">
        <w:rPr>
          <w:rFonts w:cs="Times New Roman"/>
          <w:sz w:val="28"/>
        </w:rPr>
        <w:t>mijloacelor financiare</w:t>
      </w:r>
      <w:r w:rsidR="00A7674D" w:rsidRPr="00826318">
        <w:rPr>
          <w:rFonts w:cs="Times New Roman"/>
          <w:sz w:val="28"/>
        </w:rPr>
        <w:t xml:space="preserve"> pentru compensarea </w:t>
      </w:r>
      <w:r w:rsidR="00F866DC" w:rsidRPr="00826318">
        <w:rPr>
          <w:rFonts w:cs="Times New Roman"/>
          <w:sz w:val="28"/>
        </w:rPr>
        <w:t xml:space="preserve">majorării </w:t>
      </w:r>
      <w:r w:rsidR="00A7674D" w:rsidRPr="00826318">
        <w:rPr>
          <w:rFonts w:cs="Times New Roman"/>
          <w:sz w:val="28"/>
        </w:rPr>
        <w:t>prețurilor la pâine</w:t>
      </w:r>
      <w:r w:rsidR="009548B1">
        <w:rPr>
          <w:rFonts w:cs="Times New Roman"/>
          <w:sz w:val="28"/>
        </w:rPr>
        <w:t>.</w:t>
      </w:r>
      <w:r w:rsidR="00A7674D" w:rsidRPr="00826318">
        <w:rPr>
          <w:rFonts w:cs="Times New Roman"/>
          <w:sz w:val="28"/>
        </w:rPr>
        <w:t xml:space="preserve"> </w:t>
      </w:r>
    </w:p>
    <w:p w14:paraId="75F61D65" w14:textId="77777777" w:rsidR="00DF7032" w:rsidRPr="00826318" w:rsidRDefault="00DF7032" w:rsidP="00DF7032">
      <w:pPr>
        <w:spacing w:after="0"/>
        <w:ind w:left="0" w:firstLine="851"/>
        <w:jc w:val="both"/>
        <w:rPr>
          <w:rFonts w:cs="Times New Roman"/>
          <w:sz w:val="28"/>
        </w:rPr>
      </w:pPr>
    </w:p>
    <w:p w14:paraId="65AD07F6" w14:textId="74534E1F" w:rsidR="00760007" w:rsidRPr="00826318" w:rsidRDefault="00760007" w:rsidP="00DF7032">
      <w:pPr>
        <w:spacing w:after="0"/>
        <w:ind w:left="0" w:firstLine="851"/>
        <w:jc w:val="both"/>
        <w:rPr>
          <w:rFonts w:cs="Times New Roman"/>
          <w:sz w:val="28"/>
        </w:rPr>
      </w:pPr>
      <w:r w:rsidRPr="00826318">
        <w:rPr>
          <w:rFonts w:cs="Times New Roman"/>
          <w:b/>
          <w:sz w:val="28"/>
        </w:rPr>
        <w:t xml:space="preserve">Articolul </w:t>
      </w:r>
      <w:r w:rsidR="009548B1">
        <w:rPr>
          <w:rFonts w:cs="Times New Roman"/>
          <w:b/>
          <w:sz w:val="28"/>
        </w:rPr>
        <w:t>2</w:t>
      </w:r>
      <w:r w:rsidRPr="00826318">
        <w:rPr>
          <w:rFonts w:cs="Times New Roman"/>
          <w:b/>
          <w:sz w:val="28"/>
        </w:rPr>
        <w:t>.</w:t>
      </w:r>
      <w:r w:rsidRPr="00826318">
        <w:rPr>
          <w:rFonts w:cs="Times New Roman"/>
          <w:sz w:val="28"/>
        </w:rPr>
        <w:t xml:space="preserve"> </w:t>
      </w:r>
      <w:r w:rsidR="009548B1">
        <w:rPr>
          <w:rFonts w:cs="Times New Roman"/>
          <w:sz w:val="28"/>
        </w:rPr>
        <w:t xml:space="preserve">Dreptul la compensarea </w:t>
      </w:r>
      <w:r w:rsidR="009548B1" w:rsidRPr="009548B1">
        <w:rPr>
          <w:rFonts w:cs="Times New Roman"/>
          <w:sz w:val="28"/>
        </w:rPr>
        <w:t>majorării prețurilor la pâine</w:t>
      </w:r>
    </w:p>
    <w:p w14:paraId="635CD8D5" w14:textId="4A06D3CC" w:rsidR="00760007" w:rsidRDefault="00760007" w:rsidP="00DF7032">
      <w:pPr>
        <w:spacing w:after="0"/>
        <w:ind w:left="0" w:firstLine="851"/>
        <w:jc w:val="both"/>
        <w:rPr>
          <w:rFonts w:cs="Times New Roman"/>
          <w:sz w:val="28"/>
        </w:rPr>
      </w:pPr>
      <w:r w:rsidRPr="00826318">
        <w:rPr>
          <w:rFonts w:cs="Times New Roman"/>
          <w:sz w:val="28"/>
        </w:rPr>
        <w:t xml:space="preserve">Sub incidența prezentei legi cad </w:t>
      </w:r>
      <w:r w:rsidR="00332A5E">
        <w:rPr>
          <w:rFonts w:cs="Times New Roman"/>
          <w:sz w:val="28"/>
        </w:rPr>
        <w:t>beneficiarii de toate tipurile de pensii, ale căror cuantum lunar nu depășește 3000 lei, și beneficiarii de alocații sociale de stat, cu excepția alocației pentru îngrijire, însoțire și su</w:t>
      </w:r>
      <w:r w:rsidR="009548B1">
        <w:rPr>
          <w:rFonts w:cs="Times New Roman"/>
          <w:sz w:val="28"/>
        </w:rPr>
        <w:t>p</w:t>
      </w:r>
      <w:r w:rsidR="00332A5E">
        <w:rPr>
          <w:rFonts w:cs="Times New Roman"/>
          <w:sz w:val="28"/>
        </w:rPr>
        <w:t>raveghere</w:t>
      </w:r>
      <w:r w:rsidR="0074394A" w:rsidRPr="00826318">
        <w:rPr>
          <w:rFonts w:cs="Times New Roman"/>
          <w:sz w:val="28"/>
        </w:rPr>
        <w:t xml:space="preserve">, </w:t>
      </w:r>
      <w:r w:rsidR="00332A5E">
        <w:rPr>
          <w:rFonts w:cs="Times New Roman"/>
          <w:sz w:val="28"/>
        </w:rPr>
        <w:t>stabilite conform Legii nr. 499/1999 privind alocațiile sociale de stat pentru unele categorii de cetățeni</w:t>
      </w:r>
      <w:r w:rsidR="00033634" w:rsidRPr="00826318">
        <w:rPr>
          <w:rFonts w:cs="Times New Roman"/>
          <w:sz w:val="28"/>
        </w:rPr>
        <w:t xml:space="preserve">. </w:t>
      </w:r>
    </w:p>
    <w:p w14:paraId="1DDF48FA" w14:textId="77777777" w:rsidR="00DF7032" w:rsidRPr="00826318" w:rsidRDefault="00DF7032" w:rsidP="00DF7032">
      <w:pPr>
        <w:spacing w:after="0"/>
        <w:ind w:left="0" w:firstLine="851"/>
        <w:jc w:val="both"/>
        <w:rPr>
          <w:rFonts w:cs="Times New Roman"/>
          <w:sz w:val="28"/>
        </w:rPr>
      </w:pPr>
    </w:p>
    <w:p w14:paraId="6E73AAF3" w14:textId="12EFD716" w:rsidR="00760007" w:rsidRPr="00826318" w:rsidRDefault="00760007" w:rsidP="00DF7032">
      <w:pPr>
        <w:spacing w:after="0"/>
        <w:ind w:left="0" w:firstLine="567"/>
        <w:jc w:val="both"/>
        <w:rPr>
          <w:rFonts w:cs="Times New Roman"/>
          <w:sz w:val="28"/>
        </w:rPr>
      </w:pPr>
      <w:r w:rsidRPr="00826318">
        <w:rPr>
          <w:rFonts w:cs="Times New Roman"/>
          <w:b/>
          <w:sz w:val="28"/>
        </w:rPr>
        <w:t xml:space="preserve">Articolul </w:t>
      </w:r>
      <w:r w:rsidR="009548B1">
        <w:rPr>
          <w:rFonts w:cs="Times New Roman"/>
          <w:b/>
          <w:sz w:val="28"/>
        </w:rPr>
        <w:t>3</w:t>
      </w:r>
      <w:r w:rsidRPr="00826318">
        <w:rPr>
          <w:rFonts w:cs="Times New Roman"/>
          <w:b/>
          <w:sz w:val="28"/>
        </w:rPr>
        <w:t>.</w:t>
      </w:r>
      <w:r w:rsidRPr="00826318">
        <w:rPr>
          <w:rFonts w:cs="Times New Roman"/>
          <w:sz w:val="28"/>
        </w:rPr>
        <w:t xml:space="preserve"> Cuantumul compensației</w:t>
      </w:r>
      <w:r w:rsidR="00043C7E" w:rsidRPr="00826318">
        <w:rPr>
          <w:rFonts w:cs="Times New Roman"/>
          <w:sz w:val="28"/>
        </w:rPr>
        <w:t xml:space="preserve"> majorării prețurilor la pâine</w:t>
      </w:r>
    </w:p>
    <w:p w14:paraId="41868605" w14:textId="4E7F366B" w:rsidR="00760007" w:rsidRDefault="00760007" w:rsidP="00DF7032">
      <w:pPr>
        <w:spacing w:after="0"/>
        <w:ind w:left="0" w:firstLine="567"/>
        <w:jc w:val="both"/>
        <w:rPr>
          <w:rFonts w:cs="Times New Roman"/>
          <w:sz w:val="28"/>
        </w:rPr>
      </w:pPr>
      <w:r w:rsidRPr="00826318">
        <w:rPr>
          <w:rFonts w:cs="Times New Roman"/>
          <w:sz w:val="28"/>
        </w:rPr>
        <w:t>Cuantumul compensației va constitui</w:t>
      </w:r>
      <w:r w:rsidR="00CE4F2D" w:rsidRPr="00826318">
        <w:rPr>
          <w:rFonts w:cs="Times New Roman"/>
          <w:sz w:val="28"/>
        </w:rPr>
        <w:t xml:space="preserve"> suma de </w:t>
      </w:r>
      <w:r w:rsidR="009548B1">
        <w:rPr>
          <w:rFonts w:cs="Times New Roman"/>
          <w:sz w:val="28"/>
        </w:rPr>
        <w:t>10</w:t>
      </w:r>
      <w:r w:rsidR="00CE4F2D" w:rsidRPr="00826318">
        <w:rPr>
          <w:rFonts w:cs="Times New Roman"/>
          <w:sz w:val="28"/>
        </w:rPr>
        <w:t>0 (</w:t>
      </w:r>
      <w:r w:rsidR="009548B1">
        <w:rPr>
          <w:rFonts w:cs="Times New Roman"/>
          <w:sz w:val="28"/>
        </w:rPr>
        <w:t xml:space="preserve">o </w:t>
      </w:r>
      <w:r w:rsidR="001C050B">
        <w:rPr>
          <w:rFonts w:cs="Times New Roman"/>
          <w:sz w:val="28"/>
        </w:rPr>
        <w:t>sută</w:t>
      </w:r>
      <w:r w:rsidR="00CE4F2D" w:rsidRPr="00826318">
        <w:rPr>
          <w:rFonts w:cs="Times New Roman"/>
          <w:sz w:val="28"/>
        </w:rPr>
        <w:t>) lei</w:t>
      </w:r>
      <w:r w:rsidR="00332A5E">
        <w:rPr>
          <w:rFonts w:cs="Times New Roman"/>
          <w:sz w:val="28"/>
        </w:rPr>
        <w:t xml:space="preserve"> lunar</w:t>
      </w:r>
      <w:r w:rsidR="001C050B">
        <w:rPr>
          <w:rFonts w:cs="Times New Roman"/>
          <w:sz w:val="28"/>
        </w:rPr>
        <w:t xml:space="preserve">. </w:t>
      </w:r>
    </w:p>
    <w:p w14:paraId="362D616A" w14:textId="77777777" w:rsidR="00DF7032" w:rsidRDefault="00DF7032" w:rsidP="00DF7032">
      <w:pPr>
        <w:spacing w:after="0"/>
        <w:ind w:left="0" w:firstLine="567"/>
        <w:jc w:val="both"/>
        <w:rPr>
          <w:rFonts w:cs="Times New Roman"/>
          <w:sz w:val="28"/>
        </w:rPr>
      </w:pPr>
    </w:p>
    <w:p w14:paraId="60D04149" w14:textId="0CBD5F68" w:rsidR="00760007" w:rsidRPr="00826318" w:rsidRDefault="00760007" w:rsidP="00DF7032">
      <w:pPr>
        <w:spacing w:after="0"/>
        <w:ind w:left="0" w:firstLine="567"/>
        <w:jc w:val="both"/>
        <w:rPr>
          <w:rFonts w:cs="Times New Roman"/>
          <w:sz w:val="28"/>
        </w:rPr>
      </w:pPr>
      <w:r w:rsidRPr="00826318">
        <w:rPr>
          <w:rFonts w:cs="Times New Roman"/>
          <w:b/>
          <w:sz w:val="28"/>
        </w:rPr>
        <w:t xml:space="preserve">Articolul </w:t>
      </w:r>
      <w:r w:rsidR="001C050B">
        <w:rPr>
          <w:rFonts w:cs="Times New Roman"/>
          <w:b/>
          <w:sz w:val="28"/>
        </w:rPr>
        <w:t>4</w:t>
      </w:r>
      <w:r w:rsidRPr="00826318">
        <w:rPr>
          <w:rFonts w:cs="Times New Roman"/>
          <w:b/>
          <w:sz w:val="28"/>
        </w:rPr>
        <w:t>.</w:t>
      </w:r>
      <w:r w:rsidRPr="00826318">
        <w:rPr>
          <w:rFonts w:cs="Times New Roman"/>
          <w:sz w:val="28"/>
        </w:rPr>
        <w:t xml:space="preserve"> Modul de finanțare</w:t>
      </w:r>
      <w:r w:rsidR="009548B1">
        <w:rPr>
          <w:rFonts w:cs="Times New Roman"/>
          <w:sz w:val="28"/>
        </w:rPr>
        <w:t xml:space="preserve"> și de plată</w:t>
      </w:r>
      <w:r w:rsidR="008F4DE1">
        <w:rPr>
          <w:rFonts w:cs="Times New Roman"/>
          <w:sz w:val="28"/>
        </w:rPr>
        <w:t xml:space="preserve"> a compensațiilor</w:t>
      </w:r>
    </w:p>
    <w:p w14:paraId="495B40A5" w14:textId="7F5593A4" w:rsidR="00760007" w:rsidRPr="00F77D63" w:rsidRDefault="00332A5E">
      <w:pPr>
        <w:spacing w:after="0"/>
        <w:ind w:left="0" w:firstLine="567"/>
        <w:jc w:val="both"/>
        <w:rPr>
          <w:b/>
          <w:sz w:val="28"/>
        </w:rPr>
      </w:pPr>
      <w:r w:rsidRPr="00332A5E">
        <w:rPr>
          <w:rFonts w:cs="Times New Roman"/>
          <w:sz w:val="28"/>
        </w:rPr>
        <w:t>(1</w:t>
      </w:r>
      <w:r>
        <w:rPr>
          <w:rFonts w:cs="Times New Roman"/>
          <w:sz w:val="28"/>
        </w:rPr>
        <w:t xml:space="preserve">) </w:t>
      </w:r>
      <w:r w:rsidR="00760007" w:rsidRPr="005774F5">
        <w:rPr>
          <w:rFonts w:cs="Times New Roman"/>
          <w:sz w:val="28"/>
        </w:rPr>
        <w:t>Finanțarea compensației se va efectua de la bugetul de stat.</w:t>
      </w:r>
      <w:r w:rsidR="005E6E41" w:rsidRPr="005774F5">
        <w:rPr>
          <w:rFonts w:cs="Times New Roman"/>
          <w:sz w:val="28"/>
        </w:rPr>
        <w:t xml:space="preserve"> Plata compensației se efectuează prin </w:t>
      </w:r>
      <w:r>
        <w:rPr>
          <w:rFonts w:cs="Times New Roman"/>
          <w:sz w:val="28"/>
        </w:rPr>
        <w:t>modalitatea de plată  selectată de beneficiar și disponibilă în cadrul serviciului guvernamental de plăți electronice (</w:t>
      </w:r>
      <w:proofErr w:type="spellStart"/>
      <w:r>
        <w:rPr>
          <w:rFonts w:cs="Times New Roman"/>
          <w:sz w:val="28"/>
        </w:rPr>
        <w:t>MPay</w:t>
      </w:r>
      <w:proofErr w:type="spellEnd"/>
      <w:r>
        <w:rPr>
          <w:rFonts w:cs="Times New Roman"/>
          <w:sz w:val="28"/>
        </w:rPr>
        <w:t xml:space="preserve">). Evidența plății compensației se efectuează de către </w:t>
      </w:r>
      <w:r w:rsidR="005E6E41" w:rsidRPr="00947751">
        <w:rPr>
          <w:sz w:val="28"/>
        </w:rPr>
        <w:t>Cas</w:t>
      </w:r>
      <w:r w:rsidRPr="00947751">
        <w:rPr>
          <w:sz w:val="28"/>
        </w:rPr>
        <w:t>a</w:t>
      </w:r>
      <w:r w:rsidR="005E6E41" w:rsidRPr="00947751">
        <w:rPr>
          <w:sz w:val="28"/>
        </w:rPr>
        <w:t xml:space="preserve"> </w:t>
      </w:r>
      <w:r w:rsidRPr="00947751">
        <w:rPr>
          <w:sz w:val="28"/>
        </w:rPr>
        <w:t xml:space="preserve">Națională </w:t>
      </w:r>
      <w:r w:rsidR="005E6E41" w:rsidRPr="00947751">
        <w:rPr>
          <w:sz w:val="28"/>
        </w:rPr>
        <w:t>de Asigurări Sociale</w:t>
      </w:r>
      <w:r w:rsidR="005E6E41" w:rsidRPr="00F77D63">
        <w:rPr>
          <w:sz w:val="28"/>
        </w:rPr>
        <w:t xml:space="preserve">. </w:t>
      </w:r>
    </w:p>
    <w:p w14:paraId="4509747D" w14:textId="110E020D" w:rsidR="00760007" w:rsidRPr="00826318" w:rsidRDefault="008F4DE1" w:rsidP="00DF7032">
      <w:pPr>
        <w:spacing w:after="0"/>
        <w:ind w:left="0" w:firstLine="567"/>
        <w:jc w:val="both"/>
        <w:rPr>
          <w:rFonts w:cs="Times New Roman"/>
          <w:sz w:val="28"/>
        </w:rPr>
      </w:pPr>
      <w:r>
        <w:rPr>
          <w:rFonts w:cs="Times New Roman"/>
          <w:sz w:val="28"/>
        </w:rPr>
        <w:lastRenderedPageBreak/>
        <w:t>(2)</w:t>
      </w:r>
      <w:r>
        <w:rPr>
          <w:rFonts w:cs="Times New Roman"/>
          <w:sz w:val="28"/>
        </w:rPr>
        <w:tab/>
      </w:r>
      <w:r w:rsidR="001C050B">
        <w:rPr>
          <w:rFonts w:cs="Times New Roman"/>
          <w:sz w:val="28"/>
        </w:rPr>
        <w:t>Compensa</w:t>
      </w:r>
      <w:r w:rsidR="00BD31E5">
        <w:rPr>
          <w:rFonts w:cs="Times New Roman"/>
          <w:sz w:val="28"/>
        </w:rPr>
        <w:t xml:space="preserve">ția se acordă din oficiu </w:t>
      </w:r>
      <w:r w:rsidR="001C050B">
        <w:rPr>
          <w:rFonts w:cs="Times New Roman"/>
          <w:sz w:val="28"/>
        </w:rPr>
        <w:t>începând cu data de 1 februarie 2022</w:t>
      </w:r>
      <w:r w:rsidR="005B53B0" w:rsidRPr="00826318">
        <w:rPr>
          <w:rFonts w:cs="Times New Roman"/>
          <w:sz w:val="28"/>
        </w:rPr>
        <w:t xml:space="preserve">. </w:t>
      </w:r>
    </w:p>
    <w:p w14:paraId="709A2D4B" w14:textId="6884EB50" w:rsidR="00760007" w:rsidRPr="00826318" w:rsidRDefault="00760007" w:rsidP="00DF7032">
      <w:pPr>
        <w:spacing w:after="0"/>
        <w:ind w:left="0" w:firstLine="567"/>
        <w:jc w:val="both"/>
        <w:rPr>
          <w:rFonts w:cs="Times New Roman"/>
          <w:b/>
          <w:sz w:val="28"/>
        </w:rPr>
      </w:pPr>
      <w:r w:rsidRPr="00826318">
        <w:rPr>
          <w:rFonts w:cs="Times New Roman"/>
          <w:b/>
          <w:sz w:val="28"/>
        </w:rPr>
        <w:t xml:space="preserve">Articolul </w:t>
      </w:r>
      <w:r w:rsidR="008F1032">
        <w:rPr>
          <w:rFonts w:cs="Times New Roman"/>
          <w:b/>
          <w:sz w:val="28"/>
        </w:rPr>
        <w:t>5</w:t>
      </w:r>
      <w:r w:rsidRPr="00826318">
        <w:rPr>
          <w:rFonts w:cs="Times New Roman"/>
          <w:b/>
          <w:sz w:val="28"/>
        </w:rPr>
        <w:t>. Dispoziții finale</w:t>
      </w:r>
    </w:p>
    <w:p w14:paraId="65C89938" w14:textId="77777777" w:rsidR="00760007" w:rsidRPr="00826318" w:rsidRDefault="00760007" w:rsidP="00DF7032">
      <w:pPr>
        <w:spacing w:after="0"/>
        <w:ind w:left="0" w:firstLine="567"/>
        <w:jc w:val="both"/>
        <w:rPr>
          <w:rFonts w:cs="Times New Roman"/>
          <w:b/>
          <w:sz w:val="28"/>
        </w:rPr>
      </w:pPr>
      <w:r w:rsidRPr="00826318">
        <w:rPr>
          <w:rFonts w:cs="Times New Roman"/>
          <w:sz w:val="28"/>
        </w:rPr>
        <w:t>(1) Prezenta lege intră în vigoare la data publicării în Monitorul Oficial al Republicii Moldova.</w:t>
      </w:r>
      <w:r w:rsidRPr="00826318">
        <w:rPr>
          <w:rFonts w:cs="Times New Roman"/>
          <w:b/>
          <w:sz w:val="28"/>
        </w:rPr>
        <w:t xml:space="preserve"> </w:t>
      </w:r>
    </w:p>
    <w:p w14:paraId="5BAAE6AA" w14:textId="26C85A07" w:rsidR="00760007" w:rsidRPr="00826318" w:rsidRDefault="00760007" w:rsidP="00DF7032">
      <w:pPr>
        <w:spacing w:after="0"/>
        <w:ind w:left="0" w:firstLine="567"/>
        <w:jc w:val="both"/>
        <w:rPr>
          <w:rFonts w:cs="Times New Roman"/>
          <w:sz w:val="28"/>
        </w:rPr>
      </w:pPr>
      <w:r w:rsidRPr="00826318">
        <w:rPr>
          <w:rFonts w:cs="Times New Roman"/>
          <w:sz w:val="28"/>
        </w:rPr>
        <w:t xml:space="preserve">(2) Guvernul </w:t>
      </w:r>
      <w:r w:rsidR="001C050B">
        <w:rPr>
          <w:rFonts w:cs="Times New Roman"/>
          <w:sz w:val="28"/>
        </w:rPr>
        <w:t>va aduce actele normative în conformitate cu prezenta lege</w:t>
      </w:r>
      <w:r w:rsidRPr="00826318">
        <w:rPr>
          <w:rFonts w:cs="Times New Roman"/>
          <w:sz w:val="28"/>
        </w:rPr>
        <w:t>.</w:t>
      </w:r>
    </w:p>
    <w:p w14:paraId="465FE21F" w14:textId="77777777" w:rsidR="00760007" w:rsidRPr="00826318" w:rsidRDefault="00760007" w:rsidP="00DF7032">
      <w:pPr>
        <w:pStyle w:val="NormalWeb"/>
        <w:shd w:val="clear" w:color="auto" w:fill="FFFFFF"/>
        <w:spacing w:before="0" w:beforeAutospacing="0" w:after="120" w:afterAutospacing="0" w:line="360" w:lineRule="auto"/>
        <w:ind w:left="993"/>
        <w:jc w:val="center"/>
        <w:rPr>
          <w:rFonts w:ascii="Georgia" w:hAnsi="Georgia"/>
          <w:b/>
          <w:sz w:val="28"/>
        </w:rPr>
      </w:pPr>
    </w:p>
    <w:p w14:paraId="67729B59" w14:textId="77777777" w:rsidR="00760007" w:rsidRPr="00826318" w:rsidRDefault="00760007" w:rsidP="00DF7032">
      <w:pPr>
        <w:pStyle w:val="NormalWeb"/>
        <w:shd w:val="clear" w:color="auto" w:fill="FFFFFF"/>
        <w:spacing w:before="0" w:beforeAutospacing="0" w:after="120" w:afterAutospacing="0" w:line="360" w:lineRule="auto"/>
        <w:ind w:left="993"/>
        <w:jc w:val="center"/>
        <w:rPr>
          <w:rFonts w:ascii="Georgia" w:hAnsi="Georgia"/>
          <w:b/>
          <w:sz w:val="28"/>
        </w:rPr>
      </w:pPr>
      <w:r w:rsidRPr="00826318">
        <w:rPr>
          <w:rFonts w:ascii="Georgia" w:hAnsi="Georgia"/>
          <w:b/>
          <w:sz w:val="28"/>
        </w:rPr>
        <w:t>PREȘEDINTELE  PARLAMENTUL</w:t>
      </w:r>
    </w:p>
    <w:p w14:paraId="527D5D02" w14:textId="4B8CBE9C" w:rsidR="00760007" w:rsidRPr="00826318" w:rsidRDefault="00760007" w:rsidP="00DF7032">
      <w:pPr>
        <w:spacing w:after="160"/>
        <w:ind w:left="0"/>
        <w:rPr>
          <w:rFonts w:eastAsia="Times New Roman" w:cs="Times New Roman"/>
          <w:b/>
          <w:sz w:val="28"/>
        </w:rPr>
      </w:pPr>
      <w:r w:rsidRPr="00826318">
        <w:rPr>
          <w:b/>
          <w:sz w:val="28"/>
        </w:rPr>
        <w:br w:type="page"/>
      </w:r>
    </w:p>
    <w:p w14:paraId="2E65EF31" w14:textId="77777777" w:rsidR="00760007" w:rsidRPr="00826318" w:rsidRDefault="00760007" w:rsidP="00DF7032">
      <w:pPr>
        <w:pStyle w:val="NormalWeb"/>
        <w:shd w:val="clear" w:color="auto" w:fill="FFFFFF"/>
        <w:spacing w:before="0" w:beforeAutospacing="0" w:after="120" w:afterAutospacing="0" w:line="360" w:lineRule="auto"/>
        <w:ind w:left="993"/>
        <w:jc w:val="center"/>
        <w:rPr>
          <w:rFonts w:ascii="Georgia" w:hAnsi="Georgia"/>
          <w:b/>
          <w:sz w:val="28"/>
        </w:rPr>
      </w:pPr>
      <w:r w:rsidRPr="00826318">
        <w:rPr>
          <w:rFonts w:ascii="Georgia" w:hAnsi="Georgia"/>
          <w:b/>
          <w:sz w:val="28"/>
        </w:rPr>
        <w:lastRenderedPageBreak/>
        <w:t>NOTĂ INFORMATIVĂ</w:t>
      </w:r>
    </w:p>
    <w:p w14:paraId="1795FFFF" w14:textId="75203129" w:rsidR="00760007" w:rsidRPr="00826318" w:rsidRDefault="00760007" w:rsidP="00DF7032">
      <w:pPr>
        <w:ind w:left="284" w:firstLine="567"/>
        <w:jc w:val="center"/>
        <w:rPr>
          <w:rFonts w:eastAsia="Calibri" w:cs="Times New Roman"/>
          <w:b/>
          <w:sz w:val="28"/>
        </w:rPr>
      </w:pPr>
      <w:r w:rsidRPr="00826318">
        <w:rPr>
          <w:rFonts w:cs="Times New Roman"/>
          <w:b/>
          <w:sz w:val="28"/>
        </w:rPr>
        <w:t xml:space="preserve">la proiectul de lege privind </w:t>
      </w:r>
      <w:r w:rsidR="00534E61" w:rsidRPr="00826318">
        <w:rPr>
          <w:rFonts w:cs="Times New Roman"/>
          <w:b/>
          <w:sz w:val="28"/>
        </w:rPr>
        <w:t xml:space="preserve">compensarea majorării prețurilor la pâine </w:t>
      </w:r>
      <w:r w:rsidR="00A62482" w:rsidRPr="00826318">
        <w:rPr>
          <w:rFonts w:eastAsia="Calibri" w:cs="Times New Roman"/>
          <w:b/>
          <w:sz w:val="28"/>
        </w:rPr>
        <w:t xml:space="preserve">pentru unele </w:t>
      </w:r>
      <w:r w:rsidR="00534E61" w:rsidRPr="00826318">
        <w:rPr>
          <w:rFonts w:eastAsia="Calibri" w:cs="Times New Roman"/>
          <w:b/>
          <w:sz w:val="28"/>
        </w:rPr>
        <w:t>categorii de consumatori</w:t>
      </w:r>
    </w:p>
    <w:p w14:paraId="75235DF0" w14:textId="77777777" w:rsidR="00AE5FDA" w:rsidRPr="00AE5FDA" w:rsidRDefault="00AE5FDA" w:rsidP="00AE5FD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eorgia" w:hAnsi="Georgia"/>
          <w:sz w:val="28"/>
        </w:rPr>
      </w:pPr>
    </w:p>
    <w:tbl>
      <w:tblPr>
        <w:tblW w:w="5243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6"/>
      </w:tblGrid>
      <w:tr w:rsidR="00760007" w:rsidRPr="00826318" w14:paraId="366C064F" w14:textId="77777777" w:rsidTr="00874C34">
        <w:tc>
          <w:tcPr>
            <w:tcW w:w="5000" w:type="pct"/>
          </w:tcPr>
          <w:p w14:paraId="1159A06C" w14:textId="3538C027" w:rsidR="00760007" w:rsidRPr="00826318" w:rsidRDefault="00760007" w:rsidP="000B4F4E">
            <w:pPr>
              <w:spacing w:after="0"/>
              <w:ind w:left="0"/>
              <w:jc w:val="both"/>
              <w:rPr>
                <w:rFonts w:eastAsia="Times New Roman" w:cs="Times New Roman"/>
                <w:b/>
                <w:color w:val="000000"/>
                <w:sz w:val="28"/>
                <w:lang w:eastAsia="ru-RU"/>
              </w:rPr>
            </w:pPr>
            <w:r w:rsidRPr="00826318">
              <w:rPr>
                <w:rFonts w:eastAsia="Times New Roman" w:cs="Times New Roman"/>
                <w:b/>
                <w:color w:val="000000"/>
                <w:sz w:val="28"/>
                <w:lang w:eastAsia="ru-RU"/>
              </w:rPr>
              <w:t xml:space="preserve">1. </w:t>
            </w:r>
            <w:r w:rsidRPr="00826318">
              <w:rPr>
                <w:rFonts w:cs="Times New Roman"/>
                <w:b/>
                <w:sz w:val="28"/>
              </w:rPr>
              <w:t xml:space="preserve">Denumirea autorului </w:t>
            </w:r>
            <w:proofErr w:type="spellStart"/>
            <w:r w:rsidRPr="00826318">
              <w:rPr>
                <w:rFonts w:cs="Times New Roman"/>
                <w:b/>
                <w:sz w:val="28"/>
              </w:rPr>
              <w:t>şi</w:t>
            </w:r>
            <w:proofErr w:type="spellEnd"/>
            <w:r w:rsidRPr="00826318">
              <w:rPr>
                <w:rFonts w:cs="Times New Roman"/>
                <w:b/>
                <w:sz w:val="28"/>
              </w:rPr>
              <w:t>, după caz, a participanților la</w:t>
            </w:r>
            <w:r w:rsidR="000B4F4E">
              <w:rPr>
                <w:rFonts w:cs="Times New Roman"/>
                <w:b/>
                <w:sz w:val="28"/>
              </w:rPr>
              <w:t xml:space="preserve"> </w:t>
            </w:r>
            <w:r w:rsidRPr="00826318">
              <w:rPr>
                <w:rFonts w:cs="Times New Roman"/>
                <w:b/>
                <w:sz w:val="28"/>
              </w:rPr>
              <w:t>elaborarea proiectului</w:t>
            </w:r>
          </w:p>
        </w:tc>
      </w:tr>
      <w:tr w:rsidR="00760007" w:rsidRPr="00826318" w14:paraId="0FA0E687" w14:textId="77777777" w:rsidTr="00874C34">
        <w:tc>
          <w:tcPr>
            <w:tcW w:w="5000" w:type="pct"/>
          </w:tcPr>
          <w:p w14:paraId="693ACB94" w14:textId="67FCEC95" w:rsidR="00760007" w:rsidRPr="00826318" w:rsidRDefault="00760007" w:rsidP="00DF7032">
            <w:pPr>
              <w:widowControl w:val="0"/>
              <w:tabs>
                <w:tab w:val="left" w:pos="601"/>
              </w:tabs>
              <w:overflowPunct w:val="0"/>
              <w:adjustRightInd w:val="0"/>
              <w:spacing w:after="0"/>
              <w:ind w:left="0"/>
              <w:jc w:val="both"/>
              <w:rPr>
                <w:rFonts w:cs="Times New Roman"/>
                <w:sz w:val="28"/>
              </w:rPr>
            </w:pPr>
            <w:bookmarkStart w:id="3" w:name="_Hlk95306926"/>
            <w:r w:rsidRPr="00826318">
              <w:rPr>
                <w:rFonts w:cs="Times New Roman"/>
                <w:sz w:val="28"/>
              </w:rPr>
              <w:t>Proiectul de Lege privind c</w:t>
            </w:r>
            <w:r w:rsidR="00534E61" w:rsidRPr="00826318">
              <w:t xml:space="preserve"> </w:t>
            </w:r>
            <w:r w:rsidR="00534E61" w:rsidRPr="00826318">
              <w:rPr>
                <w:rFonts w:cs="Times New Roman"/>
                <w:sz w:val="28"/>
              </w:rPr>
              <w:t>compensarea majorării prețurilor la pâine alocate unor categorii de consumatori</w:t>
            </w:r>
            <w:r w:rsidRPr="00826318">
              <w:rPr>
                <w:rFonts w:cs="Times New Roman"/>
                <w:sz w:val="28"/>
              </w:rPr>
              <w:t xml:space="preserve"> a fost elaborat și înaintat de către un grup de deputați în Parlamentul RM, în conformitate cu art.47 din Regulamentul Parlamentului  aprobat prin Legea nr.797/1996.</w:t>
            </w:r>
            <w:r w:rsidR="00534E61" w:rsidRPr="00826318">
              <w:rPr>
                <w:rFonts w:cs="Times New Roman"/>
                <w:sz w:val="28"/>
              </w:rPr>
              <w:t xml:space="preserve"> </w:t>
            </w:r>
            <w:bookmarkEnd w:id="3"/>
          </w:p>
        </w:tc>
      </w:tr>
      <w:tr w:rsidR="00760007" w:rsidRPr="00826318" w14:paraId="03822100" w14:textId="77777777" w:rsidTr="00874C34">
        <w:trPr>
          <w:trHeight w:val="836"/>
        </w:trPr>
        <w:tc>
          <w:tcPr>
            <w:tcW w:w="5000" w:type="pct"/>
          </w:tcPr>
          <w:p w14:paraId="2AB882E4" w14:textId="3C1EE869" w:rsidR="00760007" w:rsidRPr="00826318" w:rsidRDefault="00760007" w:rsidP="00DF7032">
            <w:pPr>
              <w:spacing w:after="0"/>
              <w:ind w:left="0"/>
              <w:jc w:val="both"/>
              <w:rPr>
                <w:rFonts w:eastAsia="Times New Roman" w:cs="Times New Roman"/>
                <w:b/>
                <w:color w:val="000000"/>
                <w:sz w:val="28"/>
                <w:lang w:eastAsia="ru-RU"/>
              </w:rPr>
            </w:pPr>
            <w:r w:rsidRPr="00826318">
              <w:rPr>
                <w:rFonts w:eastAsia="Times New Roman" w:cs="Times New Roman"/>
                <w:b/>
                <w:color w:val="000000"/>
                <w:sz w:val="28"/>
                <w:lang w:eastAsia="ru-RU"/>
              </w:rPr>
              <w:t xml:space="preserve">2. Condițiile ce au impus elaborarea proiectului de act normativ </w:t>
            </w:r>
            <w:r w:rsidR="00FB0613" w:rsidRPr="00826318">
              <w:rPr>
                <w:rFonts w:eastAsia="Times New Roman" w:cs="Times New Roman"/>
                <w:b/>
                <w:color w:val="000000"/>
                <w:sz w:val="28"/>
                <w:lang w:eastAsia="ru-RU"/>
              </w:rPr>
              <w:t>și</w:t>
            </w:r>
            <w:r w:rsidRPr="00826318">
              <w:rPr>
                <w:rFonts w:eastAsia="Times New Roman" w:cs="Times New Roman"/>
                <w:b/>
                <w:color w:val="000000"/>
                <w:sz w:val="28"/>
                <w:lang w:eastAsia="ru-RU"/>
              </w:rPr>
              <w:t xml:space="preserve"> </w:t>
            </w:r>
            <w:r w:rsidR="00FB0613" w:rsidRPr="00826318">
              <w:rPr>
                <w:rFonts w:eastAsia="Times New Roman" w:cs="Times New Roman"/>
                <w:b/>
                <w:color w:val="000000"/>
                <w:sz w:val="28"/>
                <w:lang w:eastAsia="ru-RU"/>
              </w:rPr>
              <w:t>finalitățile</w:t>
            </w:r>
            <w:r w:rsidRPr="00826318">
              <w:rPr>
                <w:rFonts w:eastAsia="Times New Roman" w:cs="Times New Roman"/>
                <w:b/>
                <w:color w:val="000000"/>
                <w:sz w:val="28"/>
                <w:lang w:eastAsia="ru-RU"/>
              </w:rPr>
              <w:t xml:space="preserve"> urmărite</w:t>
            </w:r>
          </w:p>
        </w:tc>
      </w:tr>
      <w:tr w:rsidR="00760007" w:rsidRPr="00826318" w14:paraId="56F31F2E" w14:textId="77777777" w:rsidTr="00874C34">
        <w:trPr>
          <w:trHeight w:val="132"/>
        </w:trPr>
        <w:tc>
          <w:tcPr>
            <w:tcW w:w="5000" w:type="pct"/>
          </w:tcPr>
          <w:p w14:paraId="5CE8D0E0" w14:textId="73B933D2" w:rsidR="000B4F4E" w:rsidRDefault="00AE5FDA" w:rsidP="00DF7032">
            <w:pPr>
              <w:widowControl w:val="0"/>
              <w:overflowPunct w:val="0"/>
              <w:adjustRightInd w:val="0"/>
              <w:spacing w:after="0"/>
              <w:ind w:left="0"/>
              <w:contextualSpacing/>
              <w:jc w:val="both"/>
              <w:rPr>
                <w:rFonts w:eastAsia="Times New Roman" w:cs="Times New Roman"/>
                <w:bCs/>
                <w:color w:val="000000"/>
                <w:sz w:val="28"/>
              </w:rPr>
            </w:pPr>
            <w:bookmarkStart w:id="4" w:name="_Hlk95306968"/>
            <w:r>
              <w:rPr>
                <w:rFonts w:cs="Times New Roman"/>
                <w:sz w:val="28"/>
              </w:rPr>
              <w:t>Proiectul de lege</w:t>
            </w:r>
            <w:r w:rsidR="008F4DE1" w:rsidRPr="00826318">
              <w:rPr>
                <w:rFonts w:cs="Times New Roman"/>
                <w:sz w:val="28"/>
              </w:rPr>
              <w:t xml:space="preserve"> stabilește drept scop susținerea financiară a unor categorii de consumatori, prin compensarea parțială a cheltuielilor suportate pentru procurarea pâinii</w:t>
            </w:r>
            <w:r w:rsidR="00760007" w:rsidRPr="00826318">
              <w:rPr>
                <w:rFonts w:eastAsia="Times New Roman" w:cs="Times New Roman"/>
                <w:bCs/>
                <w:color w:val="000000"/>
                <w:sz w:val="28"/>
              </w:rPr>
              <w:t xml:space="preserve">, în contextul majorării din data de </w:t>
            </w:r>
            <w:r w:rsidR="00534E61" w:rsidRPr="00826318">
              <w:rPr>
                <w:rFonts w:eastAsia="Times New Roman" w:cs="Times New Roman"/>
                <w:bCs/>
                <w:color w:val="000000"/>
                <w:sz w:val="28"/>
              </w:rPr>
              <w:t>1 februarie 2022</w:t>
            </w:r>
            <w:r w:rsidR="00760007" w:rsidRPr="00826318">
              <w:rPr>
                <w:rFonts w:eastAsia="Times New Roman" w:cs="Times New Roman"/>
                <w:bCs/>
                <w:color w:val="000000"/>
                <w:sz w:val="28"/>
              </w:rPr>
              <w:t xml:space="preserve"> a</w:t>
            </w:r>
            <w:r w:rsidR="00534E61" w:rsidRPr="00826318">
              <w:rPr>
                <w:rFonts w:eastAsia="Times New Roman" w:cs="Times New Roman"/>
                <w:bCs/>
                <w:color w:val="000000"/>
                <w:sz w:val="28"/>
              </w:rPr>
              <w:t xml:space="preserve"> prețurilor la </w:t>
            </w:r>
            <w:r w:rsidR="00A62482" w:rsidRPr="00826318">
              <w:rPr>
                <w:rFonts w:eastAsia="Times New Roman" w:cs="Times New Roman"/>
                <w:bCs/>
                <w:color w:val="000000"/>
                <w:sz w:val="28"/>
              </w:rPr>
              <w:t>pâine de către cel mai mare producător de produse de panificație din stat</w:t>
            </w:r>
            <w:r w:rsidR="00760007" w:rsidRPr="00826318">
              <w:rPr>
                <w:rFonts w:eastAsia="Times New Roman" w:cs="Times New Roman"/>
                <w:bCs/>
                <w:color w:val="000000"/>
                <w:sz w:val="28"/>
              </w:rPr>
              <w:t>.</w:t>
            </w:r>
            <w:r w:rsidR="00A62482" w:rsidRPr="00826318">
              <w:rPr>
                <w:rFonts w:eastAsia="Times New Roman" w:cs="Times New Roman"/>
                <w:bCs/>
                <w:color w:val="000000"/>
                <w:sz w:val="28"/>
              </w:rPr>
              <w:t xml:space="preserve"> De menționat că și alți producători de pâine au anunțat scumpiri la prezenta categorie de produse.</w:t>
            </w:r>
            <w:bookmarkEnd w:id="4"/>
            <w:r w:rsidR="000B4F4E">
              <w:rPr>
                <w:rFonts w:eastAsia="Times New Roman" w:cs="Times New Roman"/>
                <w:bCs/>
                <w:color w:val="000000"/>
                <w:sz w:val="28"/>
              </w:rPr>
              <w:t xml:space="preserve"> </w:t>
            </w:r>
          </w:p>
          <w:p w14:paraId="66963777" w14:textId="77777777" w:rsidR="000B4F4E" w:rsidRDefault="000B4F4E" w:rsidP="00DF7032">
            <w:pPr>
              <w:widowControl w:val="0"/>
              <w:overflowPunct w:val="0"/>
              <w:adjustRightInd w:val="0"/>
              <w:spacing w:after="0"/>
              <w:ind w:left="0"/>
              <w:contextualSpacing/>
              <w:jc w:val="both"/>
              <w:rPr>
                <w:rFonts w:eastAsia="Times New Roman" w:cs="Times New Roman"/>
                <w:bCs/>
                <w:color w:val="000000"/>
                <w:sz w:val="28"/>
              </w:rPr>
            </w:pPr>
          </w:p>
          <w:p w14:paraId="4305336F" w14:textId="7BD70F53" w:rsidR="00760007" w:rsidRPr="00826318" w:rsidRDefault="000B4F4E" w:rsidP="00DF7032">
            <w:pPr>
              <w:widowControl w:val="0"/>
              <w:overflowPunct w:val="0"/>
              <w:adjustRightInd w:val="0"/>
              <w:spacing w:after="0"/>
              <w:ind w:left="0"/>
              <w:contextualSpacing/>
              <w:jc w:val="both"/>
              <w:rPr>
                <w:rFonts w:eastAsia="Times New Roman" w:cs="Times New Roman"/>
                <w:bCs/>
                <w:color w:val="000000"/>
                <w:sz w:val="28"/>
              </w:rPr>
            </w:pPr>
            <w:r>
              <w:rPr>
                <w:rFonts w:eastAsia="Times New Roman" w:cs="Times New Roman"/>
                <w:bCs/>
                <w:color w:val="000000"/>
                <w:sz w:val="28"/>
              </w:rPr>
              <w:t>Astfel, se</w:t>
            </w:r>
            <w:r w:rsidRPr="00826318">
              <w:rPr>
                <w:rFonts w:eastAsia="Times New Roman" w:cs="Times New Roman"/>
                <w:bCs/>
                <w:color w:val="000000"/>
                <w:sz w:val="28"/>
              </w:rPr>
              <w:t xml:space="preserve"> propune acordarea compensațiilor pentru majorarea prețului la pâine beneficiarilor de pensii și alocații sociale</w:t>
            </w:r>
            <w:r>
              <w:rPr>
                <w:rFonts w:eastAsia="Times New Roman" w:cs="Times New Roman"/>
                <w:bCs/>
                <w:color w:val="000000"/>
                <w:sz w:val="28"/>
              </w:rPr>
              <w:t xml:space="preserve"> de stat</w:t>
            </w:r>
            <w:r w:rsidRPr="00826318">
              <w:rPr>
                <w:rFonts w:eastAsia="Times New Roman" w:cs="Times New Roman"/>
                <w:bCs/>
                <w:color w:val="000000"/>
                <w:sz w:val="28"/>
              </w:rPr>
              <w:t>, ale căror cuantum lunar nu depășește suma de 3000 lei.</w:t>
            </w:r>
            <w:r>
              <w:rPr>
                <w:rFonts w:eastAsia="Times New Roman" w:cs="Times New Roman"/>
                <w:bCs/>
                <w:color w:val="000000"/>
                <w:sz w:val="28"/>
              </w:rPr>
              <w:t xml:space="preserve"> </w:t>
            </w:r>
            <w:r w:rsidR="00760007" w:rsidRPr="00826318">
              <w:rPr>
                <w:rFonts w:eastAsia="Times New Roman" w:cs="Times New Roman"/>
                <w:bCs/>
                <w:color w:val="000000"/>
                <w:sz w:val="28"/>
              </w:rPr>
              <w:t xml:space="preserve">Prin oferirea acestor compensații, statul va aplica o formă concretă de </w:t>
            </w:r>
            <w:r w:rsidR="00A62482" w:rsidRPr="00826318">
              <w:rPr>
                <w:rFonts w:eastAsia="Times New Roman" w:cs="Times New Roman"/>
                <w:bCs/>
                <w:color w:val="000000"/>
                <w:sz w:val="28"/>
              </w:rPr>
              <w:t>susținere financiară</w:t>
            </w:r>
            <w:r w:rsidR="00760007" w:rsidRPr="00826318">
              <w:rPr>
                <w:rFonts w:eastAsia="Times New Roman" w:cs="Times New Roman"/>
                <w:bCs/>
                <w:color w:val="000000"/>
                <w:sz w:val="28"/>
              </w:rPr>
              <w:t xml:space="preserve"> </w:t>
            </w:r>
            <w:r w:rsidR="00A62482" w:rsidRPr="00826318">
              <w:rPr>
                <w:rFonts w:eastAsia="Times New Roman" w:cs="Times New Roman"/>
                <w:bCs/>
                <w:color w:val="000000"/>
                <w:sz w:val="28"/>
              </w:rPr>
              <w:t>orientată spre</w:t>
            </w:r>
            <w:r w:rsidR="00760007" w:rsidRPr="00826318">
              <w:rPr>
                <w:rFonts w:eastAsia="Times New Roman" w:cs="Times New Roman"/>
                <w:bCs/>
                <w:color w:val="000000"/>
                <w:sz w:val="28"/>
              </w:rPr>
              <w:t xml:space="preserve"> </w:t>
            </w:r>
            <w:r w:rsidR="00A62482" w:rsidRPr="00826318">
              <w:rPr>
                <w:rFonts w:eastAsia="Times New Roman" w:cs="Times New Roman"/>
                <w:bCs/>
                <w:color w:val="000000"/>
                <w:sz w:val="28"/>
              </w:rPr>
              <w:t>cetățenii cu venituri mici</w:t>
            </w:r>
            <w:r>
              <w:rPr>
                <w:rFonts w:eastAsia="Times New Roman" w:cs="Times New Roman"/>
                <w:bCs/>
                <w:color w:val="000000"/>
                <w:sz w:val="28"/>
              </w:rPr>
              <w:t>,</w:t>
            </w:r>
            <w:r w:rsidR="00760007" w:rsidRPr="00826318">
              <w:rPr>
                <w:rFonts w:eastAsia="Times New Roman" w:cs="Times New Roman"/>
                <w:bCs/>
                <w:color w:val="000000"/>
                <w:sz w:val="28"/>
              </w:rPr>
              <w:t xml:space="preserve"> </w:t>
            </w:r>
            <w:r w:rsidR="00A62482" w:rsidRPr="00826318">
              <w:rPr>
                <w:rFonts w:eastAsia="Times New Roman" w:cs="Times New Roman"/>
                <w:bCs/>
                <w:color w:val="000000"/>
                <w:sz w:val="28"/>
              </w:rPr>
              <w:t xml:space="preserve">care îndeosebi suferă de </w:t>
            </w:r>
            <w:r w:rsidR="00760007" w:rsidRPr="00826318">
              <w:rPr>
                <w:rFonts w:eastAsia="Times New Roman" w:cs="Times New Roman"/>
                <w:bCs/>
                <w:color w:val="000000"/>
                <w:sz w:val="28"/>
              </w:rPr>
              <w:t xml:space="preserve">rezultatul pierderii sau reducerii </w:t>
            </w:r>
            <w:r>
              <w:rPr>
                <w:rFonts w:eastAsia="Times New Roman" w:cs="Times New Roman"/>
                <w:bCs/>
                <w:color w:val="000000"/>
                <w:sz w:val="28"/>
              </w:rPr>
              <w:t>accelerate</w:t>
            </w:r>
            <w:r w:rsidR="00760007" w:rsidRPr="00826318">
              <w:rPr>
                <w:rFonts w:eastAsia="Times New Roman" w:cs="Times New Roman"/>
                <w:bCs/>
                <w:color w:val="000000"/>
                <w:sz w:val="28"/>
              </w:rPr>
              <w:t xml:space="preserve"> a veniturilor</w:t>
            </w:r>
            <w:r w:rsidR="00A62482" w:rsidRPr="00826318">
              <w:rPr>
                <w:rFonts w:eastAsia="Times New Roman" w:cs="Times New Roman"/>
                <w:bCs/>
                <w:color w:val="000000"/>
                <w:sz w:val="28"/>
              </w:rPr>
              <w:t>, cauzate de criza sanitară și energetică din Republica Moldova.</w:t>
            </w:r>
          </w:p>
          <w:p w14:paraId="1FB6CFB0" w14:textId="434A4C1C" w:rsidR="00A62482" w:rsidRPr="00826318" w:rsidRDefault="00A62482" w:rsidP="00DF7032">
            <w:pPr>
              <w:widowControl w:val="0"/>
              <w:overflowPunct w:val="0"/>
              <w:adjustRightInd w:val="0"/>
              <w:spacing w:after="0"/>
              <w:ind w:left="0"/>
              <w:contextualSpacing/>
              <w:jc w:val="both"/>
              <w:rPr>
                <w:rFonts w:eastAsia="Times New Roman" w:cs="Times New Roman"/>
                <w:bCs/>
                <w:color w:val="000000"/>
                <w:sz w:val="28"/>
              </w:rPr>
            </w:pPr>
          </w:p>
          <w:p w14:paraId="70A3D1BF" w14:textId="53A13858" w:rsidR="00A62482" w:rsidRPr="00826318" w:rsidRDefault="00A62482" w:rsidP="00DF7032">
            <w:pPr>
              <w:widowControl w:val="0"/>
              <w:overflowPunct w:val="0"/>
              <w:adjustRightInd w:val="0"/>
              <w:spacing w:after="0"/>
              <w:ind w:left="0"/>
              <w:contextualSpacing/>
              <w:jc w:val="both"/>
              <w:rPr>
                <w:rFonts w:eastAsia="Times New Roman" w:cs="Times New Roman"/>
                <w:bCs/>
                <w:color w:val="000000"/>
                <w:sz w:val="28"/>
              </w:rPr>
            </w:pPr>
            <w:r w:rsidRPr="00826318">
              <w:rPr>
                <w:rFonts w:eastAsia="Times New Roman" w:cs="Times New Roman"/>
                <w:bCs/>
                <w:color w:val="000000"/>
                <w:sz w:val="28"/>
              </w:rPr>
              <w:t>Astfel, din data de 1 februarie 2022 au fost majorate semnificativ pre</w:t>
            </w:r>
            <w:r w:rsidR="000B4F4E">
              <w:rPr>
                <w:rFonts w:eastAsia="Times New Roman" w:cs="Times New Roman"/>
                <w:bCs/>
                <w:color w:val="000000"/>
                <w:sz w:val="28"/>
              </w:rPr>
              <w:t>ț</w:t>
            </w:r>
            <w:r w:rsidRPr="00826318">
              <w:rPr>
                <w:rFonts w:eastAsia="Times New Roman" w:cs="Times New Roman"/>
                <w:bCs/>
                <w:color w:val="000000"/>
                <w:sz w:val="28"/>
              </w:rPr>
              <w:t>urile la p</w:t>
            </w:r>
            <w:r w:rsidR="00583D74" w:rsidRPr="00826318">
              <w:rPr>
                <w:rFonts w:eastAsia="Times New Roman" w:cs="Times New Roman"/>
                <w:bCs/>
                <w:color w:val="000000"/>
                <w:sz w:val="28"/>
              </w:rPr>
              <w:t>â</w:t>
            </w:r>
            <w:r w:rsidRPr="00826318">
              <w:rPr>
                <w:rFonts w:eastAsia="Times New Roman" w:cs="Times New Roman"/>
                <w:bCs/>
                <w:color w:val="000000"/>
                <w:sz w:val="28"/>
              </w:rPr>
              <w:t>ine</w:t>
            </w:r>
            <w:r w:rsidR="00583D74" w:rsidRPr="00826318">
              <w:rPr>
                <w:rFonts w:eastAsia="Times New Roman" w:cs="Times New Roman"/>
                <w:bCs/>
                <w:color w:val="000000"/>
                <w:sz w:val="28"/>
              </w:rPr>
              <w:t xml:space="preserve"> </w:t>
            </w:r>
            <w:r w:rsidRPr="00826318">
              <w:rPr>
                <w:rFonts w:eastAsia="Times New Roman" w:cs="Times New Roman"/>
                <w:bCs/>
                <w:color w:val="000000"/>
                <w:sz w:val="28"/>
              </w:rPr>
              <w:t xml:space="preserve">de către </w:t>
            </w:r>
            <w:r w:rsidR="00583D74" w:rsidRPr="00826318">
              <w:rPr>
                <w:rFonts w:eastAsia="Times New Roman" w:cs="Times New Roman"/>
                <w:bCs/>
                <w:color w:val="000000"/>
                <w:sz w:val="28"/>
              </w:rPr>
              <w:t>cel mai mare producător al produselor de panificație</w:t>
            </w:r>
            <w:r w:rsidRPr="00826318">
              <w:rPr>
                <w:rFonts w:eastAsia="Times New Roman" w:cs="Times New Roman"/>
                <w:bCs/>
                <w:color w:val="000000"/>
                <w:sz w:val="28"/>
              </w:rPr>
              <w:t xml:space="preserve"> S.A. ,,Franzelu</w:t>
            </w:r>
            <w:r w:rsidR="00583D74" w:rsidRPr="00826318">
              <w:rPr>
                <w:rFonts w:eastAsia="Times New Roman" w:cs="Times New Roman"/>
                <w:bCs/>
                <w:color w:val="000000"/>
                <w:sz w:val="28"/>
              </w:rPr>
              <w:t>ț</w:t>
            </w:r>
            <w:r w:rsidRPr="00826318">
              <w:rPr>
                <w:rFonts w:eastAsia="Times New Roman" w:cs="Times New Roman"/>
                <w:bCs/>
                <w:color w:val="000000"/>
                <w:sz w:val="28"/>
              </w:rPr>
              <w:t>a”:</w:t>
            </w:r>
          </w:p>
          <w:p w14:paraId="751F0D53" w14:textId="101AFEDB" w:rsidR="00A62482" w:rsidRPr="00826318" w:rsidRDefault="00A62482" w:rsidP="00DF7032">
            <w:pPr>
              <w:widowControl w:val="0"/>
              <w:overflowPunct w:val="0"/>
              <w:adjustRightInd w:val="0"/>
              <w:spacing w:after="0"/>
              <w:ind w:left="0"/>
              <w:contextualSpacing/>
              <w:jc w:val="both"/>
              <w:rPr>
                <w:rFonts w:eastAsia="Times New Roman" w:cs="Times New Roman"/>
                <w:bCs/>
                <w:color w:val="000000"/>
                <w:sz w:val="28"/>
              </w:rPr>
            </w:pPr>
            <w:r w:rsidRPr="00826318">
              <w:rPr>
                <w:rFonts w:eastAsia="Times New Roman" w:cs="Times New Roman"/>
                <w:bCs/>
                <w:color w:val="000000"/>
                <w:sz w:val="28"/>
              </w:rPr>
              <w:t>1.</w:t>
            </w:r>
            <w:r w:rsidR="00583D74" w:rsidRPr="00826318">
              <w:rPr>
                <w:rFonts w:eastAsia="Calibri" w:cs="Times New Roman"/>
                <w:b/>
                <w:sz w:val="28"/>
              </w:rPr>
              <w:tab/>
            </w:r>
            <w:r w:rsidR="00583D74" w:rsidRPr="00826318">
              <w:rPr>
                <w:rFonts w:eastAsia="Times New Roman" w:cs="Times New Roman"/>
                <w:bCs/>
                <w:color w:val="000000"/>
                <w:sz w:val="28"/>
              </w:rPr>
              <w:t xml:space="preserve">Pâinea cu denumirea </w:t>
            </w:r>
            <w:r w:rsidRPr="00826318">
              <w:rPr>
                <w:rFonts w:eastAsia="Times New Roman" w:cs="Times New Roman"/>
                <w:bCs/>
                <w:color w:val="000000"/>
                <w:sz w:val="28"/>
              </w:rPr>
              <w:t>,,De la Chișinău” s-a majorat de la 6,50 lei la 8,20 lei;</w:t>
            </w:r>
          </w:p>
          <w:p w14:paraId="434F2216" w14:textId="10705209" w:rsidR="00A62482" w:rsidRPr="00826318" w:rsidRDefault="00A62482" w:rsidP="00DF7032">
            <w:pPr>
              <w:widowControl w:val="0"/>
              <w:overflowPunct w:val="0"/>
              <w:adjustRightInd w:val="0"/>
              <w:spacing w:after="0"/>
              <w:ind w:left="0"/>
              <w:contextualSpacing/>
              <w:jc w:val="both"/>
              <w:rPr>
                <w:rFonts w:eastAsia="Times New Roman" w:cs="Times New Roman"/>
                <w:bCs/>
                <w:color w:val="000000"/>
                <w:sz w:val="28"/>
              </w:rPr>
            </w:pPr>
            <w:r w:rsidRPr="00826318">
              <w:rPr>
                <w:rFonts w:eastAsia="Times New Roman" w:cs="Times New Roman"/>
                <w:bCs/>
                <w:color w:val="000000"/>
                <w:sz w:val="28"/>
              </w:rPr>
              <w:lastRenderedPageBreak/>
              <w:t>2.</w:t>
            </w:r>
            <w:r w:rsidR="00583D74" w:rsidRPr="00826318">
              <w:rPr>
                <w:rFonts w:eastAsia="Calibri" w:cs="Times New Roman"/>
                <w:b/>
                <w:sz w:val="28"/>
              </w:rPr>
              <w:tab/>
            </w:r>
            <w:r w:rsidR="00583D74" w:rsidRPr="00826318">
              <w:rPr>
                <w:rFonts w:eastAsia="Times New Roman" w:cs="Times New Roman"/>
                <w:bCs/>
                <w:color w:val="000000"/>
                <w:sz w:val="28"/>
              </w:rPr>
              <w:t xml:space="preserve">Pâinea cu denumirea </w:t>
            </w:r>
            <w:r w:rsidR="00990B67">
              <w:rPr>
                <w:rFonts w:eastAsia="Times New Roman" w:cs="Times New Roman"/>
                <w:bCs/>
                <w:color w:val="000000"/>
                <w:sz w:val="28"/>
              </w:rPr>
              <w:t>„</w:t>
            </w:r>
            <w:r w:rsidRPr="00826318">
              <w:rPr>
                <w:rFonts w:eastAsia="Times New Roman" w:cs="Times New Roman"/>
                <w:bCs/>
                <w:color w:val="000000"/>
                <w:sz w:val="28"/>
              </w:rPr>
              <w:t>Glie” s-a majorat de la 6,30 la 7,90 lei;</w:t>
            </w:r>
          </w:p>
          <w:p w14:paraId="4DDB866D" w14:textId="5BE709CE" w:rsidR="00A62482" w:rsidRPr="00826318" w:rsidRDefault="00A62482" w:rsidP="00DF7032">
            <w:pPr>
              <w:widowControl w:val="0"/>
              <w:overflowPunct w:val="0"/>
              <w:adjustRightInd w:val="0"/>
              <w:spacing w:after="0"/>
              <w:ind w:left="0"/>
              <w:contextualSpacing/>
              <w:jc w:val="both"/>
              <w:rPr>
                <w:rFonts w:eastAsia="Times New Roman" w:cs="Times New Roman"/>
                <w:bCs/>
                <w:color w:val="000000"/>
                <w:sz w:val="28"/>
              </w:rPr>
            </w:pPr>
            <w:r w:rsidRPr="00826318">
              <w:rPr>
                <w:rFonts w:eastAsia="Times New Roman" w:cs="Times New Roman"/>
                <w:bCs/>
                <w:color w:val="000000"/>
                <w:sz w:val="28"/>
              </w:rPr>
              <w:t>3.</w:t>
            </w:r>
            <w:r w:rsidR="00583D74" w:rsidRPr="00826318">
              <w:rPr>
                <w:rFonts w:eastAsia="Times New Roman" w:cs="Times New Roman"/>
                <w:bCs/>
                <w:color w:val="000000"/>
                <w:sz w:val="28"/>
              </w:rPr>
              <w:tab/>
              <w:t>Pâinea cu denumirea</w:t>
            </w:r>
            <w:r w:rsidRPr="00826318">
              <w:rPr>
                <w:rFonts w:eastAsia="Times New Roman" w:cs="Times New Roman"/>
                <w:bCs/>
                <w:color w:val="000000"/>
                <w:sz w:val="28"/>
              </w:rPr>
              <w:t xml:space="preserve"> </w:t>
            </w:r>
            <w:r w:rsidR="00990B67">
              <w:rPr>
                <w:rFonts w:eastAsia="Times New Roman" w:cs="Times New Roman"/>
                <w:bCs/>
                <w:color w:val="000000"/>
                <w:sz w:val="28"/>
              </w:rPr>
              <w:t>„</w:t>
            </w:r>
            <w:r w:rsidRPr="00826318">
              <w:rPr>
                <w:rFonts w:eastAsia="Times New Roman" w:cs="Times New Roman"/>
                <w:bCs/>
                <w:color w:val="000000"/>
                <w:sz w:val="28"/>
              </w:rPr>
              <w:t>Extra” de la 5,15 lei la 6,35 lei;</w:t>
            </w:r>
          </w:p>
          <w:p w14:paraId="75AB927D" w14:textId="4744740C" w:rsidR="00A62482" w:rsidRPr="00826318" w:rsidRDefault="00583D74" w:rsidP="00DF7032">
            <w:pPr>
              <w:widowControl w:val="0"/>
              <w:overflowPunct w:val="0"/>
              <w:adjustRightInd w:val="0"/>
              <w:spacing w:after="0"/>
              <w:ind w:left="0"/>
              <w:contextualSpacing/>
              <w:jc w:val="both"/>
              <w:rPr>
                <w:rFonts w:eastAsia="Times New Roman" w:cs="Times New Roman"/>
                <w:bCs/>
                <w:color w:val="000000"/>
                <w:sz w:val="28"/>
              </w:rPr>
            </w:pPr>
            <w:r w:rsidRPr="00826318">
              <w:rPr>
                <w:rFonts w:eastAsia="Times New Roman" w:cs="Times New Roman"/>
                <w:bCs/>
                <w:color w:val="000000"/>
                <w:sz w:val="28"/>
              </w:rPr>
              <w:t>4</w:t>
            </w:r>
            <w:r w:rsidR="00A62482" w:rsidRPr="00826318">
              <w:rPr>
                <w:rFonts w:eastAsia="Times New Roman" w:cs="Times New Roman"/>
                <w:bCs/>
                <w:color w:val="000000"/>
                <w:sz w:val="28"/>
              </w:rPr>
              <w:t>.</w:t>
            </w:r>
            <w:r w:rsidRPr="00826318">
              <w:rPr>
                <w:rFonts w:eastAsia="Calibri" w:cs="Times New Roman"/>
                <w:b/>
                <w:sz w:val="28"/>
              </w:rPr>
              <w:tab/>
            </w:r>
            <w:r w:rsidRPr="00826318">
              <w:rPr>
                <w:rFonts w:eastAsia="Times New Roman" w:cs="Times New Roman"/>
                <w:bCs/>
                <w:color w:val="000000"/>
                <w:sz w:val="28"/>
              </w:rPr>
              <w:t>Franzela cu denumirea</w:t>
            </w:r>
            <w:r w:rsidR="00A62482" w:rsidRPr="00826318">
              <w:rPr>
                <w:rFonts w:eastAsia="Times New Roman" w:cs="Times New Roman"/>
                <w:bCs/>
                <w:color w:val="000000"/>
                <w:sz w:val="28"/>
              </w:rPr>
              <w:t xml:space="preserve"> </w:t>
            </w:r>
            <w:r w:rsidR="00990B67">
              <w:rPr>
                <w:rFonts w:eastAsia="Times New Roman" w:cs="Times New Roman"/>
                <w:bCs/>
                <w:color w:val="000000"/>
                <w:sz w:val="28"/>
              </w:rPr>
              <w:t>„</w:t>
            </w:r>
            <w:r w:rsidR="00A62482" w:rsidRPr="00826318">
              <w:rPr>
                <w:rFonts w:eastAsia="Times New Roman" w:cs="Times New Roman"/>
                <w:bCs/>
                <w:color w:val="000000"/>
                <w:sz w:val="28"/>
              </w:rPr>
              <w:t>Botanica” de la 4,50 lei la 6,20 lei;</w:t>
            </w:r>
          </w:p>
          <w:p w14:paraId="521FB4AE" w14:textId="13CA7D41" w:rsidR="00A62482" w:rsidRPr="00826318" w:rsidRDefault="00583D74" w:rsidP="00DF7032">
            <w:pPr>
              <w:widowControl w:val="0"/>
              <w:overflowPunct w:val="0"/>
              <w:adjustRightInd w:val="0"/>
              <w:spacing w:after="0"/>
              <w:ind w:left="0"/>
              <w:contextualSpacing/>
              <w:jc w:val="both"/>
              <w:rPr>
                <w:rFonts w:eastAsia="Times New Roman" w:cs="Times New Roman"/>
                <w:bCs/>
                <w:color w:val="000000"/>
                <w:sz w:val="28"/>
              </w:rPr>
            </w:pPr>
            <w:r w:rsidRPr="00826318">
              <w:rPr>
                <w:rFonts w:eastAsia="Times New Roman" w:cs="Times New Roman"/>
                <w:bCs/>
                <w:color w:val="000000"/>
                <w:sz w:val="28"/>
              </w:rPr>
              <w:t>5</w:t>
            </w:r>
            <w:r w:rsidR="00A62482" w:rsidRPr="00826318">
              <w:rPr>
                <w:rFonts w:eastAsia="Times New Roman" w:cs="Times New Roman"/>
                <w:bCs/>
                <w:color w:val="000000"/>
                <w:sz w:val="28"/>
              </w:rPr>
              <w:t>.</w:t>
            </w:r>
            <w:r w:rsidRPr="00826318">
              <w:rPr>
                <w:rFonts w:eastAsia="Calibri" w:cs="Times New Roman"/>
                <w:b/>
                <w:sz w:val="28"/>
              </w:rPr>
              <w:tab/>
            </w:r>
            <w:r w:rsidRPr="00826318">
              <w:rPr>
                <w:rFonts w:eastAsia="Times New Roman" w:cs="Times New Roman"/>
                <w:bCs/>
                <w:color w:val="000000"/>
                <w:sz w:val="28"/>
              </w:rPr>
              <w:t>Franzela cu denumirea</w:t>
            </w:r>
            <w:r w:rsidR="00A62482" w:rsidRPr="00826318">
              <w:rPr>
                <w:rFonts w:eastAsia="Times New Roman" w:cs="Times New Roman"/>
                <w:bCs/>
                <w:color w:val="000000"/>
                <w:sz w:val="28"/>
              </w:rPr>
              <w:t xml:space="preserve"> </w:t>
            </w:r>
            <w:r w:rsidR="00990B67">
              <w:rPr>
                <w:rFonts w:eastAsia="Times New Roman" w:cs="Times New Roman"/>
                <w:bCs/>
                <w:color w:val="000000"/>
                <w:sz w:val="28"/>
              </w:rPr>
              <w:t>„</w:t>
            </w:r>
            <w:proofErr w:type="spellStart"/>
            <w:r w:rsidR="00A62482" w:rsidRPr="00826318">
              <w:rPr>
                <w:rFonts w:eastAsia="Times New Roman" w:cs="Times New Roman"/>
                <w:bCs/>
                <w:color w:val="000000"/>
                <w:sz w:val="28"/>
              </w:rPr>
              <w:t>Orășănească</w:t>
            </w:r>
            <w:proofErr w:type="spellEnd"/>
            <w:r w:rsidR="00A62482" w:rsidRPr="00826318">
              <w:rPr>
                <w:rFonts w:eastAsia="Times New Roman" w:cs="Times New Roman"/>
                <w:bCs/>
                <w:color w:val="000000"/>
                <w:sz w:val="28"/>
              </w:rPr>
              <w:t xml:space="preserve"> Plus” de la 5 lei la 6 lei</w:t>
            </w:r>
          </w:p>
          <w:p w14:paraId="25634703" w14:textId="6F0C75EC" w:rsidR="00A62482" w:rsidRPr="00826318" w:rsidRDefault="00583D74" w:rsidP="00DF7032">
            <w:pPr>
              <w:widowControl w:val="0"/>
              <w:overflowPunct w:val="0"/>
              <w:adjustRightInd w:val="0"/>
              <w:spacing w:after="0"/>
              <w:ind w:left="0"/>
              <w:contextualSpacing/>
              <w:jc w:val="both"/>
              <w:rPr>
                <w:rFonts w:eastAsia="Times New Roman" w:cs="Times New Roman"/>
                <w:bCs/>
                <w:color w:val="000000"/>
                <w:sz w:val="28"/>
              </w:rPr>
            </w:pPr>
            <w:r w:rsidRPr="00826318">
              <w:rPr>
                <w:rFonts w:eastAsia="Times New Roman" w:cs="Times New Roman"/>
                <w:bCs/>
                <w:color w:val="000000"/>
                <w:sz w:val="28"/>
              </w:rPr>
              <w:t>6</w:t>
            </w:r>
            <w:r w:rsidR="00A62482" w:rsidRPr="00826318">
              <w:rPr>
                <w:rFonts w:eastAsia="Times New Roman" w:cs="Times New Roman"/>
                <w:bCs/>
                <w:color w:val="000000"/>
                <w:sz w:val="28"/>
              </w:rPr>
              <w:t>.</w:t>
            </w:r>
            <w:r w:rsidRPr="00826318">
              <w:rPr>
                <w:rFonts w:eastAsia="Calibri" w:cs="Times New Roman"/>
                <w:b/>
                <w:sz w:val="28"/>
              </w:rPr>
              <w:tab/>
            </w:r>
            <w:r w:rsidRPr="00826318">
              <w:rPr>
                <w:rFonts w:eastAsia="Times New Roman" w:cs="Times New Roman"/>
                <w:bCs/>
                <w:color w:val="000000"/>
                <w:sz w:val="28"/>
              </w:rPr>
              <w:t>Franzela cu denumirea</w:t>
            </w:r>
            <w:r w:rsidR="00A62482" w:rsidRPr="00826318">
              <w:rPr>
                <w:rFonts w:eastAsia="Times New Roman" w:cs="Times New Roman"/>
                <w:bCs/>
                <w:color w:val="000000"/>
                <w:sz w:val="28"/>
              </w:rPr>
              <w:t xml:space="preserve"> </w:t>
            </w:r>
            <w:r w:rsidR="00990B67">
              <w:rPr>
                <w:rFonts w:eastAsia="Times New Roman" w:cs="Times New Roman"/>
                <w:bCs/>
                <w:color w:val="000000"/>
                <w:sz w:val="28"/>
              </w:rPr>
              <w:t>„</w:t>
            </w:r>
            <w:proofErr w:type="spellStart"/>
            <w:r w:rsidR="00A62482" w:rsidRPr="00826318">
              <w:rPr>
                <w:rFonts w:eastAsia="Times New Roman" w:cs="Times New Roman"/>
                <w:bCs/>
                <w:color w:val="000000"/>
                <w:sz w:val="28"/>
              </w:rPr>
              <w:t>Grîu</w:t>
            </w:r>
            <w:proofErr w:type="spellEnd"/>
            <w:r w:rsidR="00A62482" w:rsidRPr="00826318">
              <w:rPr>
                <w:rFonts w:eastAsia="Times New Roman" w:cs="Times New Roman"/>
                <w:bCs/>
                <w:color w:val="000000"/>
                <w:sz w:val="28"/>
              </w:rPr>
              <w:t>” de la 7 lei la 8,20 lei.</w:t>
            </w:r>
          </w:p>
          <w:p w14:paraId="7621F561" w14:textId="77777777" w:rsidR="00583D74" w:rsidRPr="00826318" w:rsidRDefault="00583D74" w:rsidP="00DF7032">
            <w:pPr>
              <w:widowControl w:val="0"/>
              <w:overflowPunct w:val="0"/>
              <w:adjustRightInd w:val="0"/>
              <w:spacing w:after="0"/>
              <w:ind w:left="0"/>
              <w:contextualSpacing/>
              <w:jc w:val="both"/>
              <w:rPr>
                <w:rFonts w:eastAsia="Times New Roman" w:cs="Times New Roman"/>
                <w:bCs/>
                <w:color w:val="000000"/>
                <w:sz w:val="28"/>
              </w:rPr>
            </w:pPr>
          </w:p>
          <w:p w14:paraId="0E6D4A20" w14:textId="17063D17" w:rsidR="006B5F91" w:rsidRDefault="00583D74" w:rsidP="00DF7032">
            <w:pPr>
              <w:widowControl w:val="0"/>
              <w:overflowPunct w:val="0"/>
              <w:adjustRightInd w:val="0"/>
              <w:spacing w:after="0"/>
              <w:ind w:left="0"/>
              <w:contextualSpacing/>
              <w:jc w:val="both"/>
              <w:rPr>
                <w:rFonts w:eastAsia="Times New Roman" w:cs="Times New Roman"/>
                <w:bCs/>
                <w:color w:val="000000"/>
                <w:sz w:val="28"/>
              </w:rPr>
            </w:pPr>
            <w:r w:rsidRPr="00826318">
              <w:rPr>
                <w:rFonts w:eastAsia="Times New Roman" w:cs="Times New Roman"/>
                <w:bCs/>
                <w:color w:val="000000"/>
                <w:sz w:val="28"/>
              </w:rPr>
              <w:t>Prin urmare,</w:t>
            </w:r>
            <w:r w:rsidR="00A62482" w:rsidRPr="00826318">
              <w:rPr>
                <w:rFonts w:eastAsia="Times New Roman" w:cs="Times New Roman"/>
                <w:bCs/>
                <w:color w:val="000000"/>
                <w:sz w:val="28"/>
              </w:rPr>
              <w:t xml:space="preserve"> creșterea prețului la </w:t>
            </w:r>
            <w:r w:rsidRPr="00826318">
              <w:rPr>
                <w:rFonts w:eastAsia="Times New Roman" w:cs="Times New Roman"/>
                <w:bCs/>
                <w:color w:val="000000"/>
                <w:sz w:val="28"/>
              </w:rPr>
              <w:t>pâine</w:t>
            </w:r>
            <w:r w:rsidR="00A62482" w:rsidRPr="00826318">
              <w:rPr>
                <w:rFonts w:eastAsia="Times New Roman" w:cs="Times New Roman"/>
                <w:bCs/>
                <w:color w:val="000000"/>
                <w:sz w:val="28"/>
              </w:rPr>
              <w:t xml:space="preserve"> a constituit în mediu 1 leu 50 bani</w:t>
            </w:r>
            <w:r w:rsidR="00874C34">
              <w:rPr>
                <w:rFonts w:eastAsia="Times New Roman" w:cs="Times New Roman"/>
                <w:bCs/>
                <w:color w:val="000000"/>
                <w:sz w:val="28"/>
              </w:rPr>
              <w:t>,</w:t>
            </w:r>
            <w:r w:rsidR="00A62482" w:rsidRPr="00826318">
              <w:rPr>
                <w:rFonts w:eastAsia="Times New Roman" w:cs="Times New Roman"/>
                <w:bCs/>
                <w:color w:val="000000"/>
                <w:sz w:val="28"/>
              </w:rPr>
              <w:t xml:space="preserve"> ceea ce</w:t>
            </w:r>
            <w:r w:rsidRPr="00826318">
              <w:rPr>
                <w:rFonts w:eastAsia="Times New Roman" w:cs="Times New Roman"/>
                <w:bCs/>
                <w:color w:val="000000"/>
                <w:sz w:val="28"/>
              </w:rPr>
              <w:t xml:space="preserve"> </w:t>
            </w:r>
            <w:r w:rsidR="00A62482" w:rsidRPr="00826318">
              <w:rPr>
                <w:rFonts w:eastAsia="Times New Roman" w:cs="Times New Roman"/>
                <w:bCs/>
                <w:color w:val="000000"/>
                <w:sz w:val="28"/>
              </w:rPr>
              <w:t>constituie o majorare de 25</w:t>
            </w:r>
            <w:r w:rsidR="00990B67">
              <w:rPr>
                <w:rFonts w:eastAsia="Times New Roman" w:cs="Times New Roman"/>
                <w:bCs/>
                <w:color w:val="000000"/>
                <w:sz w:val="28"/>
              </w:rPr>
              <w:t xml:space="preserve"> la sută</w:t>
            </w:r>
            <w:r w:rsidR="00A62482" w:rsidRPr="00826318">
              <w:rPr>
                <w:rFonts w:eastAsia="Times New Roman" w:cs="Times New Roman"/>
                <w:bCs/>
                <w:color w:val="000000"/>
                <w:sz w:val="28"/>
              </w:rPr>
              <w:t xml:space="preserve">, iar la franzele a constituit 1 leu 30 bani </w:t>
            </w:r>
            <w:r w:rsidRPr="00826318">
              <w:rPr>
                <w:rFonts w:eastAsia="Times New Roman" w:cs="Times New Roman"/>
                <w:bCs/>
                <w:color w:val="000000"/>
                <w:sz w:val="28"/>
              </w:rPr>
              <w:t>constituind</w:t>
            </w:r>
            <w:r w:rsidR="00A62482" w:rsidRPr="00826318">
              <w:rPr>
                <w:rFonts w:eastAsia="Times New Roman" w:cs="Times New Roman"/>
                <w:bCs/>
                <w:color w:val="000000"/>
                <w:sz w:val="28"/>
              </w:rPr>
              <w:t xml:space="preserve"> o majorare de 2</w:t>
            </w:r>
            <w:r w:rsidR="00990B67">
              <w:rPr>
                <w:rFonts w:eastAsia="Times New Roman" w:cs="Times New Roman"/>
                <w:bCs/>
                <w:color w:val="000000"/>
                <w:sz w:val="28"/>
              </w:rPr>
              <w:t>7 la sută</w:t>
            </w:r>
            <w:r w:rsidR="00A62482" w:rsidRPr="00826318">
              <w:rPr>
                <w:rFonts w:eastAsia="Times New Roman" w:cs="Times New Roman"/>
                <w:bCs/>
                <w:color w:val="000000"/>
                <w:sz w:val="28"/>
              </w:rPr>
              <w:t>.</w:t>
            </w:r>
            <w:r w:rsidR="00CF0201">
              <w:rPr>
                <w:rFonts w:eastAsia="Times New Roman" w:cs="Times New Roman"/>
                <w:bCs/>
                <w:color w:val="000000"/>
                <w:sz w:val="28"/>
              </w:rPr>
              <w:t xml:space="preserve"> </w:t>
            </w:r>
            <w:r w:rsidR="00A62482" w:rsidRPr="00826318">
              <w:rPr>
                <w:rFonts w:eastAsia="Times New Roman" w:cs="Times New Roman"/>
                <w:bCs/>
                <w:color w:val="000000"/>
                <w:sz w:val="28"/>
              </w:rPr>
              <w:t>De menționat că Guvernul, la data 1 octombrie 2021 a crescut pensia minimă p</w:t>
            </w:r>
            <w:r w:rsidRPr="00826318">
              <w:rPr>
                <w:rFonts w:eastAsia="Times New Roman" w:cs="Times New Roman"/>
                <w:bCs/>
                <w:color w:val="000000"/>
                <w:sz w:val="28"/>
              </w:rPr>
              <w:t>â</w:t>
            </w:r>
            <w:r w:rsidR="00A62482" w:rsidRPr="00826318">
              <w:rPr>
                <w:rFonts w:eastAsia="Times New Roman" w:cs="Times New Roman"/>
                <w:bCs/>
                <w:color w:val="000000"/>
                <w:sz w:val="28"/>
              </w:rPr>
              <w:t>nă</w:t>
            </w:r>
            <w:r w:rsidRPr="00826318">
              <w:rPr>
                <w:rFonts w:eastAsia="Times New Roman" w:cs="Times New Roman"/>
                <w:bCs/>
                <w:color w:val="000000"/>
                <w:sz w:val="28"/>
              </w:rPr>
              <w:t xml:space="preserve"> </w:t>
            </w:r>
            <w:r w:rsidR="00A62482" w:rsidRPr="00826318">
              <w:rPr>
                <w:rFonts w:eastAsia="Times New Roman" w:cs="Times New Roman"/>
                <w:bCs/>
                <w:color w:val="000000"/>
                <w:sz w:val="28"/>
              </w:rPr>
              <w:t xml:space="preserve">la 2000 lei pentru 428,0 mii de beneficiari în medie cu 366 lei, </w:t>
            </w:r>
            <w:r w:rsidR="00874C34">
              <w:rPr>
                <w:rFonts w:eastAsia="Times New Roman" w:cs="Times New Roman"/>
                <w:bCs/>
                <w:color w:val="000000"/>
                <w:sz w:val="28"/>
              </w:rPr>
              <w:t>fapt care prezintă</w:t>
            </w:r>
            <w:r w:rsidR="00A62482" w:rsidRPr="00826318">
              <w:rPr>
                <w:rFonts w:eastAsia="Times New Roman" w:cs="Times New Roman"/>
                <w:bCs/>
                <w:color w:val="000000"/>
                <w:sz w:val="28"/>
              </w:rPr>
              <w:t xml:space="preserve"> o</w:t>
            </w:r>
            <w:r w:rsidRPr="00826318">
              <w:rPr>
                <w:rFonts w:eastAsia="Times New Roman" w:cs="Times New Roman"/>
                <w:bCs/>
                <w:color w:val="000000"/>
                <w:sz w:val="28"/>
              </w:rPr>
              <w:t xml:space="preserve"> </w:t>
            </w:r>
            <w:r w:rsidR="00A62482" w:rsidRPr="00826318">
              <w:rPr>
                <w:rFonts w:eastAsia="Times New Roman" w:cs="Times New Roman"/>
                <w:bCs/>
                <w:color w:val="000000"/>
                <w:sz w:val="28"/>
              </w:rPr>
              <w:t xml:space="preserve">majorare de doar 20%. </w:t>
            </w:r>
            <w:r w:rsidR="006B5F91" w:rsidRPr="006B5F91">
              <w:rPr>
                <w:rFonts w:eastAsia="Times New Roman" w:cs="Times New Roman"/>
                <w:bCs/>
                <w:color w:val="000000"/>
                <w:sz w:val="28"/>
              </w:rPr>
              <w:t xml:space="preserve">Această majorare </w:t>
            </w:r>
            <w:r w:rsidR="00CF0201">
              <w:rPr>
                <w:rFonts w:eastAsia="Times New Roman" w:cs="Times New Roman"/>
                <w:bCs/>
                <w:color w:val="000000"/>
                <w:sz w:val="28"/>
              </w:rPr>
              <w:t>se prezintă</w:t>
            </w:r>
            <w:r w:rsidR="006B5F91" w:rsidRPr="006B5F91">
              <w:rPr>
                <w:rFonts w:eastAsia="Times New Roman" w:cs="Times New Roman"/>
                <w:bCs/>
                <w:color w:val="000000"/>
                <w:sz w:val="28"/>
              </w:rPr>
              <w:t xml:space="preserve"> net inferioară comparativ cu creșterea prețurilor medii </w:t>
            </w:r>
            <w:r w:rsidR="00CF0201">
              <w:rPr>
                <w:rFonts w:eastAsia="Times New Roman" w:cs="Times New Roman"/>
                <w:bCs/>
                <w:color w:val="000000"/>
                <w:sz w:val="28"/>
              </w:rPr>
              <w:t>doar a</w:t>
            </w:r>
            <w:r w:rsidR="006B5F91" w:rsidRPr="006B5F91">
              <w:rPr>
                <w:rFonts w:eastAsia="Times New Roman" w:cs="Times New Roman"/>
                <w:bCs/>
                <w:color w:val="000000"/>
                <w:sz w:val="28"/>
              </w:rPr>
              <w:t xml:space="preserve"> p</w:t>
            </w:r>
            <w:r w:rsidR="006B5F91">
              <w:rPr>
                <w:rFonts w:eastAsia="Times New Roman" w:cs="Times New Roman"/>
                <w:bCs/>
                <w:color w:val="000000"/>
                <w:sz w:val="28"/>
              </w:rPr>
              <w:t>â</w:t>
            </w:r>
            <w:r w:rsidR="006B5F91" w:rsidRPr="006B5F91">
              <w:rPr>
                <w:rFonts w:eastAsia="Times New Roman" w:cs="Times New Roman"/>
                <w:bCs/>
                <w:color w:val="000000"/>
                <w:sz w:val="28"/>
              </w:rPr>
              <w:t>in</w:t>
            </w:r>
            <w:r w:rsidR="00CF0201">
              <w:rPr>
                <w:rFonts w:eastAsia="Times New Roman" w:cs="Times New Roman"/>
                <w:bCs/>
                <w:color w:val="000000"/>
                <w:sz w:val="28"/>
              </w:rPr>
              <w:t>ii</w:t>
            </w:r>
            <w:r w:rsidR="006B5F91" w:rsidRPr="006B5F91">
              <w:rPr>
                <w:rFonts w:eastAsia="Times New Roman" w:cs="Times New Roman"/>
                <w:bCs/>
                <w:color w:val="000000"/>
                <w:sz w:val="28"/>
              </w:rPr>
              <w:t xml:space="preserve"> cu circa </w:t>
            </w:r>
            <w:r w:rsidR="00CF0201">
              <w:rPr>
                <w:rFonts w:eastAsia="Times New Roman" w:cs="Times New Roman"/>
                <w:bCs/>
                <w:color w:val="000000"/>
                <w:sz w:val="28"/>
              </w:rPr>
              <w:t xml:space="preserve">25% – </w:t>
            </w:r>
            <w:r w:rsidR="006B5F91" w:rsidRPr="006B5F91">
              <w:rPr>
                <w:rFonts w:eastAsia="Times New Roman" w:cs="Times New Roman"/>
                <w:bCs/>
                <w:color w:val="000000"/>
                <w:sz w:val="28"/>
              </w:rPr>
              <w:t>27</w:t>
            </w:r>
            <w:r w:rsidR="00CF0201">
              <w:rPr>
                <w:rFonts w:eastAsia="Times New Roman" w:cs="Times New Roman"/>
                <w:bCs/>
                <w:color w:val="000000"/>
                <w:sz w:val="28"/>
              </w:rPr>
              <w:t>%</w:t>
            </w:r>
            <w:r w:rsidR="006B5F91" w:rsidRPr="006B5F91">
              <w:rPr>
                <w:rFonts w:eastAsia="Times New Roman" w:cs="Times New Roman"/>
                <w:bCs/>
                <w:color w:val="000000"/>
                <w:sz w:val="28"/>
              </w:rPr>
              <w:t>.</w:t>
            </w:r>
          </w:p>
          <w:p w14:paraId="52E76E88" w14:textId="77777777" w:rsidR="006B5F91" w:rsidRDefault="006B5F91" w:rsidP="00DF7032">
            <w:pPr>
              <w:widowControl w:val="0"/>
              <w:overflowPunct w:val="0"/>
              <w:adjustRightInd w:val="0"/>
              <w:spacing w:after="0"/>
              <w:ind w:left="0"/>
              <w:contextualSpacing/>
              <w:jc w:val="both"/>
              <w:rPr>
                <w:rFonts w:eastAsia="Times New Roman" w:cs="Times New Roman"/>
                <w:bCs/>
                <w:color w:val="000000"/>
                <w:sz w:val="28"/>
              </w:rPr>
            </w:pPr>
          </w:p>
          <w:p w14:paraId="4EFF81F4" w14:textId="47A27171" w:rsidR="006B5F91" w:rsidRPr="006B5F91" w:rsidRDefault="006B5F91" w:rsidP="006B5F91">
            <w:pPr>
              <w:widowControl w:val="0"/>
              <w:overflowPunct w:val="0"/>
              <w:adjustRightInd w:val="0"/>
              <w:spacing w:after="0"/>
              <w:ind w:left="0"/>
              <w:contextualSpacing/>
              <w:jc w:val="both"/>
              <w:rPr>
                <w:rFonts w:eastAsia="Times New Roman" w:cs="Times New Roman"/>
                <w:bCs/>
                <w:color w:val="000000"/>
                <w:sz w:val="28"/>
              </w:rPr>
            </w:pPr>
            <w:r w:rsidRPr="006B5F91">
              <w:rPr>
                <w:rFonts w:eastAsia="Times New Roman" w:cs="Times New Roman"/>
                <w:bCs/>
                <w:color w:val="000000"/>
                <w:sz w:val="28"/>
              </w:rPr>
              <w:t xml:space="preserve">Pe fundalul acestor </w:t>
            </w:r>
            <w:r w:rsidR="00CF0201">
              <w:rPr>
                <w:rFonts w:eastAsia="Times New Roman" w:cs="Times New Roman"/>
                <w:bCs/>
                <w:color w:val="000000"/>
                <w:sz w:val="28"/>
              </w:rPr>
              <w:t>scumpiri</w:t>
            </w:r>
            <w:r w:rsidRPr="006B5F91">
              <w:rPr>
                <w:rFonts w:eastAsia="Times New Roman" w:cs="Times New Roman"/>
                <w:bCs/>
                <w:color w:val="000000"/>
                <w:sz w:val="28"/>
              </w:rPr>
              <w:t xml:space="preserve">, remarcăm că, Statul este obligat să ia măsuri pentru ca orice persoană să aibă un nivel de trai decent, care să-i asigure sănătatea și bunăstarea, </w:t>
            </w:r>
            <w:r w:rsidR="00CF0201">
              <w:rPr>
                <w:rFonts w:eastAsia="Times New Roman" w:cs="Times New Roman"/>
                <w:bCs/>
                <w:color w:val="000000"/>
                <w:sz w:val="28"/>
              </w:rPr>
              <w:t>stabilind în mod prioritar accesibilitatea bunurilor de necesitate vitală precum alimentele</w:t>
            </w:r>
            <w:r w:rsidRPr="006B5F91">
              <w:rPr>
                <w:rFonts w:eastAsia="Times New Roman" w:cs="Times New Roman"/>
                <w:bCs/>
                <w:color w:val="000000"/>
                <w:sz w:val="28"/>
              </w:rPr>
              <w:t>, îmbrăcămintea, îngrijirea medicală, serviciile sociale etc.</w:t>
            </w:r>
          </w:p>
          <w:p w14:paraId="3B295B43" w14:textId="77777777" w:rsidR="006B5F91" w:rsidRPr="006B5F91" w:rsidRDefault="006B5F91" w:rsidP="006B5F91">
            <w:pPr>
              <w:widowControl w:val="0"/>
              <w:overflowPunct w:val="0"/>
              <w:adjustRightInd w:val="0"/>
              <w:spacing w:after="0"/>
              <w:ind w:left="0"/>
              <w:contextualSpacing/>
              <w:jc w:val="both"/>
              <w:rPr>
                <w:rFonts w:eastAsia="Times New Roman" w:cs="Times New Roman"/>
                <w:bCs/>
                <w:color w:val="000000"/>
                <w:sz w:val="28"/>
              </w:rPr>
            </w:pPr>
          </w:p>
          <w:p w14:paraId="3992FCA5" w14:textId="0DDF3A80" w:rsidR="00760007" w:rsidRPr="00826318" w:rsidRDefault="006B5F91" w:rsidP="00DF7032">
            <w:pPr>
              <w:widowControl w:val="0"/>
              <w:overflowPunct w:val="0"/>
              <w:adjustRightInd w:val="0"/>
              <w:spacing w:after="0"/>
              <w:ind w:left="0"/>
              <w:contextualSpacing/>
              <w:jc w:val="both"/>
              <w:rPr>
                <w:rFonts w:eastAsia="Times New Roman" w:cs="Times New Roman"/>
                <w:bCs/>
                <w:color w:val="000000"/>
                <w:sz w:val="28"/>
              </w:rPr>
            </w:pPr>
            <w:r w:rsidRPr="006B5F91">
              <w:rPr>
                <w:rFonts w:eastAsia="Times New Roman" w:cs="Times New Roman"/>
                <w:bCs/>
                <w:color w:val="000000"/>
                <w:sz w:val="28"/>
              </w:rPr>
              <w:t xml:space="preserve">În </w:t>
            </w:r>
            <w:r w:rsidR="00CF0201">
              <w:rPr>
                <w:rFonts w:eastAsia="Times New Roman" w:cs="Times New Roman"/>
                <w:bCs/>
                <w:color w:val="000000"/>
                <w:sz w:val="28"/>
              </w:rPr>
              <w:t>lumina celor enunțate</w:t>
            </w:r>
            <w:r>
              <w:rPr>
                <w:rFonts w:eastAsia="Times New Roman" w:cs="Times New Roman"/>
                <w:bCs/>
                <w:color w:val="000000"/>
                <w:sz w:val="28"/>
              </w:rPr>
              <w:t>, se</w:t>
            </w:r>
            <w:r w:rsidRPr="006B5F91">
              <w:rPr>
                <w:rFonts w:eastAsia="Times New Roman" w:cs="Times New Roman"/>
                <w:bCs/>
                <w:color w:val="000000"/>
                <w:sz w:val="28"/>
              </w:rPr>
              <w:t xml:space="preserve"> propune introducerea compensației pentru majorarea prețurilor la p</w:t>
            </w:r>
            <w:r>
              <w:rPr>
                <w:rFonts w:eastAsia="Times New Roman" w:cs="Times New Roman"/>
                <w:bCs/>
                <w:color w:val="000000"/>
                <w:sz w:val="28"/>
              </w:rPr>
              <w:t>â</w:t>
            </w:r>
            <w:r w:rsidRPr="006B5F91">
              <w:rPr>
                <w:rFonts w:eastAsia="Times New Roman" w:cs="Times New Roman"/>
                <w:bCs/>
                <w:color w:val="000000"/>
                <w:sz w:val="28"/>
              </w:rPr>
              <w:t xml:space="preserve">ine în mărime de 100 lei lunar pentru fiecare beneficiar de pensie mai mică sau egală cu </w:t>
            </w:r>
            <w:r w:rsidR="00CF0D12" w:rsidRPr="006F6916">
              <w:rPr>
                <w:rFonts w:eastAsia="Times New Roman" w:cs="Times New Roman"/>
                <w:color w:val="000000"/>
                <w:sz w:val="28"/>
                <w:lang w:eastAsia="ru-RU"/>
              </w:rPr>
              <w:t>3000 (trei mii) lei lunar</w:t>
            </w:r>
            <w:r w:rsidRPr="006B5F91">
              <w:rPr>
                <w:rFonts w:eastAsia="Times New Roman" w:cs="Times New Roman"/>
                <w:bCs/>
                <w:color w:val="000000"/>
                <w:sz w:val="28"/>
              </w:rPr>
              <w:t>.</w:t>
            </w:r>
            <w:r w:rsidR="00751F1D">
              <w:rPr>
                <w:rFonts w:eastAsia="Times New Roman" w:cs="Times New Roman"/>
                <w:bCs/>
                <w:color w:val="000000"/>
                <w:sz w:val="28"/>
              </w:rPr>
              <w:t xml:space="preserve"> </w:t>
            </w:r>
          </w:p>
        </w:tc>
      </w:tr>
      <w:tr w:rsidR="00760007" w:rsidRPr="00826318" w14:paraId="4533D9C8" w14:textId="77777777" w:rsidTr="00874C34">
        <w:tc>
          <w:tcPr>
            <w:tcW w:w="5000" w:type="pct"/>
          </w:tcPr>
          <w:p w14:paraId="48000E5D" w14:textId="77777777" w:rsidR="00760007" w:rsidRPr="00826318" w:rsidRDefault="00760007" w:rsidP="00DF7032">
            <w:pPr>
              <w:spacing w:after="0"/>
              <w:ind w:left="281" w:hanging="281"/>
              <w:jc w:val="both"/>
              <w:rPr>
                <w:rFonts w:eastAsia="Times New Roman" w:cs="Times New Roman"/>
                <w:b/>
                <w:color w:val="000000"/>
                <w:sz w:val="28"/>
                <w:lang w:eastAsia="ru-RU"/>
              </w:rPr>
            </w:pPr>
            <w:r w:rsidRPr="00826318">
              <w:rPr>
                <w:rFonts w:eastAsia="Times New Roman" w:cs="Times New Roman"/>
                <w:b/>
                <w:color w:val="000000"/>
                <w:sz w:val="28"/>
                <w:lang w:eastAsia="ru-RU"/>
              </w:rPr>
              <w:lastRenderedPageBreak/>
              <w:t xml:space="preserve">4. Principalele prevederi ale proiectului </w:t>
            </w:r>
            <w:proofErr w:type="spellStart"/>
            <w:r w:rsidRPr="00826318">
              <w:rPr>
                <w:rFonts w:eastAsia="Times New Roman" w:cs="Times New Roman"/>
                <w:b/>
                <w:color w:val="000000"/>
                <w:sz w:val="28"/>
                <w:lang w:eastAsia="ru-RU"/>
              </w:rPr>
              <w:t>şi</w:t>
            </w:r>
            <w:proofErr w:type="spellEnd"/>
            <w:r w:rsidRPr="00826318">
              <w:rPr>
                <w:rFonts w:eastAsia="Times New Roman" w:cs="Times New Roman"/>
                <w:b/>
                <w:color w:val="000000"/>
                <w:sz w:val="28"/>
                <w:lang w:eastAsia="ru-RU"/>
              </w:rPr>
              <w:t xml:space="preserve"> evidențierea elementelor noi</w:t>
            </w:r>
          </w:p>
        </w:tc>
      </w:tr>
      <w:tr w:rsidR="00760007" w:rsidRPr="00826318" w14:paraId="3DA8816A" w14:textId="77777777" w:rsidTr="00874C34">
        <w:tc>
          <w:tcPr>
            <w:tcW w:w="5000" w:type="pct"/>
          </w:tcPr>
          <w:p w14:paraId="5724B630" w14:textId="502D7EDC" w:rsidR="00583D74" w:rsidRDefault="00760007" w:rsidP="00DF7032">
            <w:pPr>
              <w:spacing w:after="0"/>
              <w:ind w:left="0"/>
              <w:jc w:val="both"/>
              <w:rPr>
                <w:rFonts w:cs="Times New Roman"/>
                <w:sz w:val="28"/>
              </w:rPr>
            </w:pPr>
            <w:r w:rsidRPr="00826318">
              <w:rPr>
                <w:rFonts w:cs="Times New Roman"/>
                <w:sz w:val="28"/>
              </w:rPr>
              <w:t xml:space="preserve">Prezenta lege reglementează </w:t>
            </w:r>
            <w:r w:rsidR="00CF0201" w:rsidRPr="00826318">
              <w:rPr>
                <w:rFonts w:cs="Times New Roman"/>
                <w:sz w:val="28"/>
              </w:rPr>
              <w:t>beneficiarii și procedura de acordare a mijloacelor financiare pentru compensarea majorării prețurilor la pâine</w:t>
            </w:r>
            <w:r w:rsidRPr="00826318">
              <w:rPr>
                <w:rFonts w:cs="Times New Roman"/>
                <w:sz w:val="28"/>
              </w:rPr>
              <w:t>.</w:t>
            </w:r>
            <w:r w:rsidR="00583D74" w:rsidRPr="00826318">
              <w:rPr>
                <w:rFonts w:cs="Times New Roman"/>
                <w:sz w:val="28"/>
              </w:rPr>
              <w:t xml:space="preserve"> Beneficiarii compensațiilor sunt persoanele fizice care întrunesc în mod concomitent calitatea de beneficiar al pensiei sau alocației sociale </w:t>
            </w:r>
            <w:r w:rsidR="00CF0201">
              <w:rPr>
                <w:rFonts w:cs="Times New Roman"/>
                <w:sz w:val="28"/>
              </w:rPr>
              <w:t xml:space="preserve">de stat </w:t>
            </w:r>
            <w:r w:rsidR="00583D74" w:rsidRPr="00826318">
              <w:rPr>
                <w:rFonts w:cs="Times New Roman"/>
                <w:sz w:val="28"/>
              </w:rPr>
              <w:t xml:space="preserve">ale cărei mărime lunară nu depășește suma de 3000 (trei mii) lei. </w:t>
            </w:r>
            <w:r w:rsidR="006B5F91">
              <w:rPr>
                <w:rFonts w:cs="Times New Roman"/>
                <w:sz w:val="28"/>
              </w:rPr>
              <w:t>Excepție constituie persoanele care beneficiază de alocația pentru îngrijire, însoțire și supraveghere</w:t>
            </w:r>
            <w:r w:rsidR="006B5F91" w:rsidRPr="00826318">
              <w:rPr>
                <w:rFonts w:cs="Times New Roman"/>
                <w:sz w:val="28"/>
              </w:rPr>
              <w:t xml:space="preserve">, </w:t>
            </w:r>
            <w:r w:rsidR="006B5F91">
              <w:rPr>
                <w:rFonts w:cs="Times New Roman"/>
                <w:sz w:val="28"/>
              </w:rPr>
              <w:t xml:space="preserve">stabilită </w:t>
            </w:r>
            <w:r w:rsidR="006B5F91">
              <w:rPr>
                <w:rFonts w:cs="Times New Roman"/>
                <w:sz w:val="28"/>
              </w:rPr>
              <w:lastRenderedPageBreak/>
              <w:t>conform Legii nr. 499/1999 privind alocațiile sociale de stat pentru unele categorii de cetățeni</w:t>
            </w:r>
            <w:r w:rsidR="006B5F91" w:rsidRPr="00826318">
              <w:rPr>
                <w:rFonts w:cs="Times New Roman"/>
                <w:sz w:val="28"/>
              </w:rPr>
              <w:t>.</w:t>
            </w:r>
          </w:p>
          <w:p w14:paraId="7C689BCE" w14:textId="77777777" w:rsidR="002F2863" w:rsidRPr="00826318" w:rsidRDefault="002F2863" w:rsidP="00DF7032">
            <w:pPr>
              <w:spacing w:after="0"/>
              <w:ind w:left="0"/>
              <w:jc w:val="both"/>
              <w:rPr>
                <w:rFonts w:cs="Times New Roman"/>
                <w:sz w:val="28"/>
              </w:rPr>
            </w:pPr>
          </w:p>
          <w:p w14:paraId="713698E2" w14:textId="79C2BB96" w:rsidR="00760007" w:rsidRPr="00826318" w:rsidRDefault="001C050B" w:rsidP="00DF7032">
            <w:pPr>
              <w:spacing w:after="0"/>
              <w:ind w:left="0"/>
              <w:jc w:val="both"/>
              <w:rPr>
                <w:rFonts w:cs="Times New Roman"/>
                <w:sz w:val="28"/>
              </w:rPr>
            </w:pPr>
            <w:r>
              <w:rPr>
                <w:rFonts w:cs="Times New Roman"/>
                <w:sz w:val="28"/>
              </w:rPr>
              <w:t>M</w:t>
            </w:r>
            <w:r w:rsidR="00583D74" w:rsidRPr="00826318">
              <w:rPr>
                <w:rFonts w:cs="Times New Roman"/>
                <w:sz w:val="28"/>
              </w:rPr>
              <w:t>ijloacel</w:t>
            </w:r>
            <w:r>
              <w:rPr>
                <w:rFonts w:cs="Times New Roman"/>
                <w:sz w:val="28"/>
              </w:rPr>
              <w:t>e financiare acordate pentru compensarea majorării prețului vor fi achitate lunar, în</w:t>
            </w:r>
            <w:r w:rsidR="00583D74" w:rsidRPr="00826318">
              <w:rPr>
                <w:rFonts w:cs="Times New Roman"/>
                <w:sz w:val="28"/>
              </w:rPr>
              <w:t xml:space="preserve"> sumă fixă de </w:t>
            </w:r>
            <w:r>
              <w:rPr>
                <w:rFonts w:cs="Times New Roman"/>
                <w:sz w:val="28"/>
              </w:rPr>
              <w:t>10</w:t>
            </w:r>
            <w:r w:rsidR="00583D74" w:rsidRPr="00826318">
              <w:rPr>
                <w:rFonts w:cs="Times New Roman"/>
                <w:sz w:val="28"/>
              </w:rPr>
              <w:t>0 (</w:t>
            </w:r>
            <w:r>
              <w:rPr>
                <w:rFonts w:cs="Times New Roman"/>
                <w:sz w:val="28"/>
              </w:rPr>
              <w:t>o sută</w:t>
            </w:r>
            <w:r w:rsidR="00583D74" w:rsidRPr="00826318">
              <w:rPr>
                <w:rFonts w:cs="Times New Roman"/>
                <w:sz w:val="28"/>
              </w:rPr>
              <w:t>) lei.</w:t>
            </w:r>
          </w:p>
          <w:p w14:paraId="08560214" w14:textId="77777777" w:rsidR="002F2863" w:rsidRDefault="002F2863" w:rsidP="00DF7032">
            <w:pPr>
              <w:spacing w:after="0"/>
              <w:ind w:left="0"/>
              <w:jc w:val="both"/>
              <w:rPr>
                <w:rFonts w:cs="Times New Roman"/>
                <w:sz w:val="28"/>
              </w:rPr>
            </w:pPr>
          </w:p>
          <w:p w14:paraId="762F1103" w14:textId="542E1E87" w:rsidR="00583D74" w:rsidRPr="00826318" w:rsidRDefault="00760007" w:rsidP="00DF7032">
            <w:pPr>
              <w:spacing w:after="0"/>
              <w:ind w:left="0"/>
              <w:jc w:val="both"/>
              <w:rPr>
                <w:rFonts w:cs="Times New Roman"/>
                <w:sz w:val="28"/>
              </w:rPr>
            </w:pPr>
            <w:r w:rsidRPr="00826318">
              <w:rPr>
                <w:rFonts w:cs="Times New Roman"/>
                <w:sz w:val="28"/>
              </w:rPr>
              <w:t>Compensația va fi achitată din contul mijloacelor bugetului de stat</w:t>
            </w:r>
            <w:r w:rsidR="00583D74" w:rsidRPr="00826318">
              <w:rPr>
                <w:rFonts w:cs="Times New Roman"/>
                <w:sz w:val="28"/>
              </w:rPr>
              <w:t xml:space="preserve">. </w:t>
            </w:r>
            <w:r w:rsidRPr="00826318">
              <w:rPr>
                <w:rFonts w:cs="Times New Roman"/>
                <w:sz w:val="28"/>
              </w:rPr>
              <w:t>Ministerul Finanțelor va aloca lunar tranșele necesare compensației</w:t>
            </w:r>
            <w:r w:rsidR="00583D74" w:rsidRPr="00826318">
              <w:rPr>
                <w:rFonts w:cs="Times New Roman"/>
                <w:sz w:val="28"/>
              </w:rPr>
              <w:t xml:space="preserve">. </w:t>
            </w:r>
            <w:r w:rsidR="006B5F91">
              <w:rPr>
                <w:rFonts w:cs="Times New Roman"/>
                <w:sz w:val="28"/>
              </w:rPr>
              <w:t xml:space="preserve">Totodată, plata </w:t>
            </w:r>
            <w:r w:rsidR="006B5F91" w:rsidRPr="005774F5">
              <w:rPr>
                <w:rFonts w:cs="Times New Roman"/>
                <w:sz w:val="28"/>
              </w:rPr>
              <w:t>compensației</w:t>
            </w:r>
            <w:r w:rsidR="006B5F91">
              <w:rPr>
                <w:rFonts w:cs="Times New Roman"/>
                <w:sz w:val="28"/>
              </w:rPr>
              <w:t xml:space="preserve"> către </w:t>
            </w:r>
            <w:r w:rsidR="006B5F91" w:rsidRPr="005774F5">
              <w:rPr>
                <w:rFonts w:cs="Times New Roman"/>
                <w:sz w:val="28"/>
              </w:rPr>
              <w:t xml:space="preserve">se efectuează prin </w:t>
            </w:r>
            <w:r w:rsidR="006B5F91">
              <w:rPr>
                <w:rFonts w:cs="Times New Roman"/>
                <w:sz w:val="28"/>
              </w:rPr>
              <w:t>modalitatea de plată  selectată de beneficiar și disponibilă în cadrul serviciului guvernamental de plăți electronice (M</w:t>
            </w:r>
            <w:r w:rsidR="008E12BF">
              <w:rPr>
                <w:rFonts w:cs="Times New Roman"/>
                <w:sz w:val="28"/>
              </w:rPr>
              <w:t>-</w:t>
            </w:r>
            <w:proofErr w:type="spellStart"/>
            <w:r w:rsidR="006B5F91">
              <w:rPr>
                <w:rFonts w:cs="Times New Roman"/>
                <w:sz w:val="28"/>
              </w:rPr>
              <w:t>Pay</w:t>
            </w:r>
            <w:proofErr w:type="spellEnd"/>
            <w:r w:rsidR="006B5F91">
              <w:rPr>
                <w:rFonts w:cs="Times New Roman"/>
                <w:sz w:val="28"/>
              </w:rPr>
              <w:t xml:space="preserve">). Evidența plății compensației se efectuează de către </w:t>
            </w:r>
            <w:r w:rsidR="006B5F91" w:rsidRPr="00947751">
              <w:rPr>
                <w:sz w:val="28"/>
              </w:rPr>
              <w:t>Casa Națională de Asigurări Sociale</w:t>
            </w:r>
            <w:r w:rsidR="006B5F91" w:rsidRPr="00F77D63">
              <w:rPr>
                <w:sz w:val="28"/>
              </w:rPr>
              <w:t>.</w:t>
            </w:r>
          </w:p>
          <w:p w14:paraId="068529FD" w14:textId="06AC9D26" w:rsidR="00760007" w:rsidRPr="00826318" w:rsidRDefault="00760007" w:rsidP="00DF7032">
            <w:pPr>
              <w:spacing w:after="0"/>
              <w:ind w:left="0"/>
              <w:jc w:val="both"/>
              <w:rPr>
                <w:rFonts w:cs="Times New Roman"/>
                <w:sz w:val="28"/>
              </w:rPr>
            </w:pPr>
          </w:p>
        </w:tc>
      </w:tr>
      <w:tr w:rsidR="00760007" w:rsidRPr="00826318" w14:paraId="44AFA307" w14:textId="77777777" w:rsidTr="00874C34">
        <w:trPr>
          <w:trHeight w:val="343"/>
        </w:trPr>
        <w:tc>
          <w:tcPr>
            <w:tcW w:w="5000" w:type="pct"/>
          </w:tcPr>
          <w:p w14:paraId="04798352" w14:textId="37EE725A" w:rsidR="00760007" w:rsidRPr="00826318" w:rsidRDefault="00760007" w:rsidP="00DF7032">
            <w:pPr>
              <w:spacing w:after="0"/>
              <w:ind w:left="281" w:hanging="281"/>
              <w:rPr>
                <w:rFonts w:eastAsia="Times New Roman" w:cs="Times New Roman"/>
                <w:b/>
                <w:color w:val="000000"/>
                <w:sz w:val="28"/>
                <w:lang w:eastAsia="ru-RU"/>
              </w:rPr>
            </w:pPr>
            <w:r w:rsidRPr="00826318">
              <w:rPr>
                <w:rFonts w:eastAsia="Times New Roman" w:cs="Times New Roman"/>
                <w:b/>
                <w:color w:val="000000"/>
                <w:sz w:val="28"/>
                <w:lang w:eastAsia="ru-RU"/>
              </w:rPr>
              <w:lastRenderedPageBreak/>
              <w:t xml:space="preserve">5. Fundamentarea </w:t>
            </w:r>
            <w:proofErr w:type="spellStart"/>
            <w:r w:rsidRPr="00826318">
              <w:rPr>
                <w:rFonts w:eastAsia="Times New Roman" w:cs="Times New Roman"/>
                <w:b/>
                <w:color w:val="000000"/>
                <w:sz w:val="28"/>
                <w:lang w:eastAsia="ru-RU"/>
              </w:rPr>
              <w:t>eco</w:t>
            </w:r>
            <w:r w:rsidR="00FB0613" w:rsidRPr="00826318">
              <w:rPr>
                <w:rFonts w:eastAsia="Times New Roman" w:cs="Times New Roman"/>
                <w:b/>
                <w:color w:val="000000"/>
                <w:sz w:val="28"/>
                <w:lang w:eastAsia="ru-RU"/>
              </w:rPr>
              <w:t>n</w:t>
            </w:r>
            <w:r w:rsidRPr="00826318">
              <w:rPr>
                <w:rFonts w:eastAsia="Times New Roman" w:cs="Times New Roman"/>
                <w:b/>
                <w:color w:val="000000"/>
                <w:sz w:val="28"/>
                <w:lang w:eastAsia="ru-RU"/>
              </w:rPr>
              <w:t>omic</w:t>
            </w:r>
            <w:r w:rsidR="00FB0613" w:rsidRPr="00826318">
              <w:rPr>
                <w:rFonts w:eastAsia="Times New Roman" w:cs="Times New Roman"/>
                <w:b/>
                <w:color w:val="000000"/>
                <w:sz w:val="28"/>
                <w:lang w:eastAsia="ru-RU"/>
              </w:rPr>
              <w:t>o</w:t>
            </w:r>
            <w:proofErr w:type="spellEnd"/>
            <w:r w:rsidRPr="00826318">
              <w:rPr>
                <w:rFonts w:eastAsia="Times New Roman" w:cs="Times New Roman"/>
                <w:b/>
                <w:color w:val="000000"/>
                <w:sz w:val="28"/>
                <w:lang w:eastAsia="ru-RU"/>
              </w:rPr>
              <w:t>–financiară</w:t>
            </w:r>
          </w:p>
        </w:tc>
      </w:tr>
      <w:tr w:rsidR="00826318" w:rsidRPr="00826318" w14:paraId="693E8BF2" w14:textId="77777777" w:rsidTr="00874C34">
        <w:trPr>
          <w:trHeight w:val="343"/>
        </w:trPr>
        <w:tc>
          <w:tcPr>
            <w:tcW w:w="5000" w:type="pct"/>
          </w:tcPr>
          <w:p w14:paraId="6651BFF8" w14:textId="4A06B82F" w:rsidR="00826318" w:rsidRPr="00826318" w:rsidRDefault="00826318" w:rsidP="00AF2B09">
            <w:pPr>
              <w:spacing w:after="0"/>
              <w:ind w:left="0"/>
              <w:jc w:val="both"/>
              <w:rPr>
                <w:rFonts w:eastAsia="Times New Roman" w:cs="Times New Roman"/>
                <w:color w:val="000000"/>
                <w:sz w:val="28"/>
                <w:lang w:eastAsia="ru-RU"/>
              </w:rPr>
            </w:pPr>
            <w:r w:rsidRPr="00826318">
              <w:rPr>
                <w:rFonts w:eastAsia="Times New Roman" w:cs="Times New Roman"/>
                <w:color w:val="000000"/>
                <w:sz w:val="28"/>
                <w:lang w:eastAsia="ru-RU"/>
              </w:rPr>
              <w:t xml:space="preserve">Punerea în aplicare a prevederilor conținute în prezenta lege implică cheltuieli bugetare suplimentare. </w:t>
            </w:r>
            <w:r w:rsidR="006F6916">
              <w:rPr>
                <w:rFonts w:eastAsia="Times New Roman" w:cs="Times New Roman"/>
                <w:color w:val="000000"/>
                <w:sz w:val="28"/>
                <w:lang w:eastAsia="ru-RU"/>
              </w:rPr>
              <w:t xml:space="preserve">Potrivit </w:t>
            </w:r>
            <w:r w:rsidR="006F6916" w:rsidRPr="006F6916">
              <w:rPr>
                <w:rFonts w:eastAsia="Times New Roman" w:cs="Times New Roman"/>
                <w:color w:val="000000"/>
                <w:sz w:val="28"/>
                <w:lang w:eastAsia="ru-RU"/>
              </w:rPr>
              <w:t xml:space="preserve">datelor estimate, actualmente la evidența instituției se află </w:t>
            </w:r>
            <w:r w:rsidR="00C17B81">
              <w:rPr>
                <w:rFonts w:eastAsia="Times New Roman" w:cs="Times New Roman"/>
                <w:color w:val="000000"/>
                <w:sz w:val="28"/>
                <w:lang w:eastAsia="ru-RU"/>
              </w:rPr>
              <w:t xml:space="preserve">612872 </w:t>
            </w:r>
            <w:r w:rsidR="006F6916" w:rsidRPr="006F6916">
              <w:rPr>
                <w:rFonts w:eastAsia="Times New Roman" w:cs="Times New Roman"/>
                <w:color w:val="000000"/>
                <w:sz w:val="28"/>
                <w:lang w:eastAsia="ru-RU"/>
              </w:rPr>
              <w:t>de beneficiari de pensii</w:t>
            </w:r>
            <w:r w:rsidR="00C17B81">
              <w:rPr>
                <w:rFonts w:eastAsia="Times New Roman" w:cs="Times New Roman"/>
                <w:color w:val="000000"/>
                <w:sz w:val="28"/>
                <w:lang w:eastAsia="ru-RU"/>
              </w:rPr>
              <w:t xml:space="preserve"> și alocații sociale de stat</w:t>
            </w:r>
            <w:r w:rsidR="006F6916" w:rsidRPr="006F6916">
              <w:rPr>
                <w:rFonts w:eastAsia="Times New Roman" w:cs="Times New Roman"/>
                <w:color w:val="000000"/>
                <w:sz w:val="28"/>
                <w:lang w:eastAsia="ru-RU"/>
              </w:rPr>
              <w:t xml:space="preserve">, ale căror cuantum nu depășește suma de 3000 (trei mii) lei lunar, fapt care implică cheltuieli bugetare suplimentare pentru anul 2022 în sumă de </w:t>
            </w:r>
            <w:r w:rsidR="00C17B81">
              <w:rPr>
                <w:rFonts w:eastAsia="Times New Roman" w:cs="Times New Roman"/>
                <w:color w:val="000000"/>
                <w:sz w:val="28"/>
                <w:lang w:eastAsia="ru-RU"/>
              </w:rPr>
              <w:t>674,2 milioane</w:t>
            </w:r>
            <w:r w:rsidR="006F6916" w:rsidRPr="006F6916">
              <w:rPr>
                <w:rFonts w:eastAsia="Times New Roman" w:cs="Times New Roman"/>
                <w:color w:val="000000"/>
                <w:sz w:val="28"/>
                <w:lang w:eastAsia="ru-RU"/>
              </w:rPr>
              <w:t xml:space="preserve"> lei</w:t>
            </w:r>
            <w:r w:rsidR="006F6916">
              <w:rPr>
                <w:rFonts w:eastAsia="Times New Roman" w:cs="Times New Roman"/>
                <w:color w:val="000000"/>
                <w:sz w:val="28"/>
                <w:lang w:eastAsia="ru-RU"/>
              </w:rPr>
              <w:t>.</w:t>
            </w:r>
          </w:p>
        </w:tc>
      </w:tr>
      <w:bookmarkEnd w:id="0"/>
    </w:tbl>
    <w:p w14:paraId="3A6DE7E0" w14:textId="77777777" w:rsidR="000B6B70" w:rsidRPr="00826318" w:rsidRDefault="000B6B70" w:rsidP="00DF7032">
      <w:pPr>
        <w:rPr>
          <w:sz w:val="28"/>
        </w:rPr>
      </w:pPr>
    </w:p>
    <w:sectPr w:rsidR="000B6B70" w:rsidRPr="00826318" w:rsidSect="00371E2E">
      <w:type w:val="continuous"/>
      <w:pgSz w:w="11906" w:h="16838" w:code="9"/>
      <w:pgMar w:top="851" w:right="1021" w:bottom="851" w:left="1276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6ABB73" w14:textId="77777777" w:rsidR="00582312" w:rsidRDefault="00582312">
      <w:pPr>
        <w:spacing w:after="0" w:line="240" w:lineRule="auto"/>
      </w:pPr>
      <w:r>
        <w:separator/>
      </w:r>
    </w:p>
  </w:endnote>
  <w:endnote w:type="continuationSeparator" w:id="0">
    <w:p w14:paraId="6600F61E" w14:textId="77777777" w:rsidR="00582312" w:rsidRDefault="005823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477AFF5" w14:textId="253671E9" w:rsidR="00371E2E" w:rsidRDefault="0076000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F53C8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5EA62DE2" w14:textId="77777777" w:rsidR="00371E2E" w:rsidRDefault="00371E2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9435A3" w14:textId="77777777" w:rsidR="00371E2E" w:rsidRPr="00416C17" w:rsidRDefault="00760007" w:rsidP="00371E2E">
    <w:pPr>
      <w:pStyle w:val="Footer"/>
      <w:ind w:left="851"/>
      <w:rPr>
        <w:lang w:val="ro-RO"/>
      </w:rPr>
    </w:pPr>
    <w:r w:rsidRPr="00416C17"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E181D91" wp14:editId="4E32F3EE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C9ACBDF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19DA892E" w14:textId="77777777" w:rsidR="00371E2E" w:rsidRPr="00416C17" w:rsidRDefault="00760007" w:rsidP="00371E2E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14:paraId="6FCD70D1" w14:textId="77777777" w:rsidR="00371E2E" w:rsidRPr="00416C17" w:rsidRDefault="00760007" w:rsidP="00371E2E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C8021D" w14:textId="77777777" w:rsidR="00582312" w:rsidRDefault="00582312">
      <w:pPr>
        <w:spacing w:after="0" w:line="240" w:lineRule="auto"/>
      </w:pPr>
      <w:r>
        <w:separator/>
      </w:r>
    </w:p>
  </w:footnote>
  <w:footnote w:type="continuationSeparator" w:id="0">
    <w:p w14:paraId="5EBD6DE7" w14:textId="77777777" w:rsidR="00582312" w:rsidRDefault="005823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C096D0" w14:textId="77777777" w:rsidR="00371E2E" w:rsidRPr="00764062" w:rsidRDefault="00760007" w:rsidP="00371E2E">
    <w:pPr>
      <w:pStyle w:val="Header"/>
    </w:pPr>
    <w:r>
      <w:rPr>
        <w:noProof/>
        <w:lang w:val="ru-RU" w:eastAsia="ru-RU"/>
      </w:rPr>
      <w:drawing>
        <wp:anchor distT="0" distB="0" distL="114300" distR="114300" simplePos="0" relativeHeight="251660288" behindDoc="0" locked="0" layoutInCell="1" allowOverlap="1" wp14:anchorId="0EBF86EB" wp14:editId="64A7A2A9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914F4C"/>
    <w:multiLevelType w:val="hybridMultilevel"/>
    <w:tmpl w:val="AC9EA0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DF186D"/>
    <w:multiLevelType w:val="hybridMultilevel"/>
    <w:tmpl w:val="E214BB80"/>
    <w:lvl w:ilvl="0" w:tplc="0FDE3EE2">
      <w:start w:val="1"/>
      <w:numFmt w:val="decimal"/>
      <w:lvlText w:val="(%1)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3D83"/>
    <w:rsid w:val="00011F0A"/>
    <w:rsid w:val="00033634"/>
    <w:rsid w:val="00043C7E"/>
    <w:rsid w:val="000B4F4E"/>
    <w:rsid w:val="000B6B70"/>
    <w:rsid w:val="00131B71"/>
    <w:rsid w:val="001A0A77"/>
    <w:rsid w:val="001C050B"/>
    <w:rsid w:val="001D01C6"/>
    <w:rsid w:val="00202D53"/>
    <w:rsid w:val="00213437"/>
    <w:rsid w:val="00276F41"/>
    <w:rsid w:val="002A6345"/>
    <w:rsid w:val="002C3E38"/>
    <w:rsid w:val="002F2863"/>
    <w:rsid w:val="00332A5E"/>
    <w:rsid w:val="00352D98"/>
    <w:rsid w:val="00371E2E"/>
    <w:rsid w:val="003A0384"/>
    <w:rsid w:val="00492355"/>
    <w:rsid w:val="00534E61"/>
    <w:rsid w:val="005774F5"/>
    <w:rsid w:val="00582312"/>
    <w:rsid w:val="00583D74"/>
    <w:rsid w:val="005B53B0"/>
    <w:rsid w:val="005D473D"/>
    <w:rsid w:val="005E6E41"/>
    <w:rsid w:val="00653D83"/>
    <w:rsid w:val="00662D4C"/>
    <w:rsid w:val="00665657"/>
    <w:rsid w:val="006961E3"/>
    <w:rsid w:val="006B4490"/>
    <w:rsid w:val="006B5F91"/>
    <w:rsid w:val="006F6916"/>
    <w:rsid w:val="0074394A"/>
    <w:rsid w:val="007506B1"/>
    <w:rsid w:val="00751F1D"/>
    <w:rsid w:val="00760007"/>
    <w:rsid w:val="00826318"/>
    <w:rsid w:val="00864B32"/>
    <w:rsid w:val="00874C34"/>
    <w:rsid w:val="008E12BF"/>
    <w:rsid w:val="008F1032"/>
    <w:rsid w:val="008F4DE1"/>
    <w:rsid w:val="00947751"/>
    <w:rsid w:val="009548B1"/>
    <w:rsid w:val="00990B67"/>
    <w:rsid w:val="00A62482"/>
    <w:rsid w:val="00A639B1"/>
    <w:rsid w:val="00A73E0D"/>
    <w:rsid w:val="00A7674D"/>
    <w:rsid w:val="00AA7F41"/>
    <w:rsid w:val="00AE5FDA"/>
    <w:rsid w:val="00AF2B09"/>
    <w:rsid w:val="00B10C7D"/>
    <w:rsid w:val="00B43184"/>
    <w:rsid w:val="00B95340"/>
    <w:rsid w:val="00BD1885"/>
    <w:rsid w:val="00BD31E5"/>
    <w:rsid w:val="00C17B81"/>
    <w:rsid w:val="00C34441"/>
    <w:rsid w:val="00C956CF"/>
    <w:rsid w:val="00CE17A5"/>
    <w:rsid w:val="00CE4F2D"/>
    <w:rsid w:val="00CF0201"/>
    <w:rsid w:val="00CF0D12"/>
    <w:rsid w:val="00D80E09"/>
    <w:rsid w:val="00D87A21"/>
    <w:rsid w:val="00DF53C8"/>
    <w:rsid w:val="00DF7032"/>
    <w:rsid w:val="00E032CE"/>
    <w:rsid w:val="00E83795"/>
    <w:rsid w:val="00E84B91"/>
    <w:rsid w:val="00EB4568"/>
    <w:rsid w:val="00EE5312"/>
    <w:rsid w:val="00F60E19"/>
    <w:rsid w:val="00F62AD7"/>
    <w:rsid w:val="00F77D63"/>
    <w:rsid w:val="00F866DC"/>
    <w:rsid w:val="00FA7BC9"/>
    <w:rsid w:val="00FB0613"/>
    <w:rsid w:val="00FF4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9F083"/>
  <w15:chartTrackingRefBased/>
  <w15:docId w15:val="{DF2264B1-B7AA-4F19-9C4F-E58B7E7AA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760007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760007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760007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760007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760007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760007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760007"/>
    <w:rPr>
      <w:lang w:val="en-US"/>
    </w:rPr>
  </w:style>
  <w:style w:type="paragraph" w:styleId="NormalWeb">
    <w:name w:val="Normal (Web)"/>
    <w:basedOn w:val="Normal"/>
    <w:uiPriority w:val="99"/>
    <w:unhideWhenUsed/>
    <w:rsid w:val="00760007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639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39B1"/>
    <w:rPr>
      <w:rFonts w:ascii="Segoe UI" w:hAnsi="Segoe UI" w:cs="Segoe UI"/>
      <w:sz w:val="18"/>
      <w:szCs w:val="18"/>
      <w:lang w:val="ro-RO"/>
    </w:rPr>
  </w:style>
  <w:style w:type="paragraph" w:styleId="ListParagraph">
    <w:name w:val="List Paragraph"/>
    <w:basedOn w:val="Normal"/>
    <w:uiPriority w:val="34"/>
    <w:qFormat/>
    <w:rsid w:val="00332A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D5894B-B7D1-4E56-90C8-2585718983D3}"/>
</file>

<file path=customXml/itemProps2.xml><?xml version="1.0" encoding="utf-8"?>
<ds:datastoreItem xmlns:ds="http://schemas.openxmlformats.org/officeDocument/2006/customXml" ds:itemID="{D854BFCA-1C8C-494C-BEA4-10BA9FE3ADE6}"/>
</file>

<file path=customXml/itemProps3.xml><?xml version="1.0" encoding="utf-8"?>
<ds:datastoreItem xmlns:ds="http://schemas.openxmlformats.org/officeDocument/2006/customXml" ds:itemID="{EB77C9D9-3A6F-4151-9E13-F93F9DD9078C}"/>
</file>

<file path=customXml/itemProps4.xml><?xml version="1.0" encoding="utf-8"?>
<ds:datastoreItem xmlns:ds="http://schemas.openxmlformats.org/officeDocument/2006/customXml" ds:itemID="{F0E73E21-40FA-4450-AF6D-8D8726E91BE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6</Pages>
  <Words>987</Words>
  <Characters>5725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39.2022.ro</dc:title>
  <dc:subject/>
  <dc:creator>Evelina Rața</dc:creator>
  <cp:keywords/>
  <dc:description/>
  <cp:lastModifiedBy>Evelina Rața</cp:lastModifiedBy>
  <cp:revision>2</cp:revision>
  <cp:lastPrinted>2022-02-10T07:03:00Z</cp:lastPrinted>
  <dcterms:created xsi:type="dcterms:W3CDTF">2022-02-07T15:33:00Z</dcterms:created>
  <dcterms:modified xsi:type="dcterms:W3CDTF">2022-02-10T07:25:00Z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