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AB951" w14:textId="77777777" w:rsidR="00103789" w:rsidRDefault="00103789" w:rsidP="00C57FC2">
      <w:pPr>
        <w:rPr>
          <w:b/>
          <w:bCs/>
          <w:sz w:val="28"/>
          <w:szCs w:val="28"/>
          <w:lang w:val="ro-RO"/>
        </w:rPr>
      </w:pPr>
    </w:p>
    <w:p w14:paraId="03073F67" w14:textId="77777777" w:rsidR="00C57FC2" w:rsidRDefault="00C57FC2" w:rsidP="00C57FC2">
      <w:pPr>
        <w:rPr>
          <w:b/>
          <w:bCs/>
          <w:sz w:val="28"/>
          <w:szCs w:val="28"/>
          <w:lang w:val="ro-RO"/>
        </w:rPr>
      </w:pPr>
    </w:p>
    <w:p w14:paraId="5F223748" w14:textId="77777777" w:rsidR="00C57FC2" w:rsidRDefault="00C57FC2" w:rsidP="00C57FC2">
      <w:pPr>
        <w:rPr>
          <w:b/>
          <w:bCs/>
          <w:sz w:val="28"/>
          <w:szCs w:val="28"/>
          <w:lang w:val="ro-RO"/>
        </w:rPr>
      </w:pPr>
    </w:p>
    <w:p w14:paraId="7752F62E" w14:textId="77777777" w:rsidR="00C57FC2" w:rsidRDefault="00C57FC2" w:rsidP="00C57FC2">
      <w:pPr>
        <w:rPr>
          <w:b/>
          <w:bCs/>
          <w:sz w:val="28"/>
          <w:szCs w:val="28"/>
          <w:lang w:val="ro-RO"/>
        </w:rPr>
      </w:pPr>
    </w:p>
    <w:p w14:paraId="5B5F86A8" w14:textId="77777777" w:rsidR="00C57FC2" w:rsidRDefault="00C57FC2" w:rsidP="00C57FC2">
      <w:pPr>
        <w:rPr>
          <w:b/>
          <w:bCs/>
          <w:sz w:val="28"/>
          <w:szCs w:val="28"/>
          <w:lang w:val="ro-RO"/>
        </w:rPr>
      </w:pPr>
    </w:p>
    <w:p w14:paraId="4CDF584E" w14:textId="77777777" w:rsidR="00C57FC2" w:rsidRPr="00B31D0D" w:rsidRDefault="00C57FC2" w:rsidP="00C57FC2">
      <w:pPr>
        <w:rPr>
          <w:b/>
          <w:bCs/>
          <w:sz w:val="28"/>
          <w:szCs w:val="28"/>
          <w:lang w:val="ro-RO"/>
        </w:rPr>
      </w:pPr>
    </w:p>
    <w:p w14:paraId="2C043CFB" w14:textId="77777777" w:rsidR="00103789" w:rsidRPr="00C57FC2" w:rsidRDefault="00103789" w:rsidP="00C57FC2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/>
        </w:rPr>
      </w:pPr>
      <w:r w:rsidRPr="00C57FC2">
        <w:rPr>
          <w:b/>
          <w:bCs/>
          <w:spacing w:val="80"/>
          <w:sz w:val="28"/>
          <w:szCs w:val="28"/>
          <w:lang w:val="ro-RO"/>
        </w:rPr>
        <w:t>LEGE</w:t>
      </w:r>
    </w:p>
    <w:p w14:paraId="7EE15141" w14:textId="77777777" w:rsidR="00C57FC2" w:rsidRPr="00B31D0D" w:rsidRDefault="00C57FC2" w:rsidP="00C57FC2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7D3CBED9" w14:textId="77777777" w:rsidR="00C57FC2" w:rsidRDefault="00103789" w:rsidP="00C57FC2">
      <w:pPr>
        <w:ind w:left="567" w:right="1985" w:firstLine="0"/>
        <w:jc w:val="center"/>
        <w:rPr>
          <w:b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pentru</w:t>
      </w:r>
      <w:r w:rsidRPr="00B31D0D">
        <w:rPr>
          <w:b/>
          <w:bCs/>
          <w:sz w:val="28"/>
          <w:szCs w:val="28"/>
          <w:lang w:val="ro-RO"/>
        </w:rPr>
        <w:t xml:space="preserve"> aprobarea </w:t>
      </w:r>
      <w:r w:rsidRPr="00B31D0D">
        <w:rPr>
          <w:b/>
          <w:sz w:val="28"/>
          <w:szCs w:val="28"/>
          <w:lang w:val="ro-RO"/>
        </w:rPr>
        <w:t xml:space="preserve">Acordului privind </w:t>
      </w:r>
    </w:p>
    <w:p w14:paraId="39A439E2" w14:textId="38ADC3C9" w:rsidR="00103789" w:rsidRDefault="00103789" w:rsidP="00C57FC2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B31D0D">
        <w:rPr>
          <w:b/>
          <w:sz w:val="28"/>
          <w:szCs w:val="28"/>
          <w:lang w:val="ro-RO"/>
        </w:rPr>
        <w:t xml:space="preserve">Programul de schimburi </w:t>
      </w:r>
      <w:r w:rsidR="00C57FC2" w:rsidRPr="00B31D0D">
        <w:rPr>
          <w:b/>
          <w:sz w:val="28"/>
          <w:szCs w:val="28"/>
          <w:lang w:val="ro-RO"/>
        </w:rPr>
        <w:t>pentru studii universitare</w:t>
      </w:r>
    </w:p>
    <w:p w14:paraId="6F3423EC" w14:textId="002C9495" w:rsidR="00103789" w:rsidRDefault="00C57FC2" w:rsidP="00C57FC2">
      <w:pPr>
        <w:ind w:left="567" w:right="1985" w:firstLine="0"/>
        <w:jc w:val="center"/>
        <w:rPr>
          <w:b/>
          <w:sz w:val="28"/>
          <w:szCs w:val="28"/>
          <w:lang w:val="ro-RO"/>
        </w:rPr>
      </w:pPr>
      <w:r>
        <w:rPr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4CB7F9" wp14:editId="6B46173B">
                <wp:simplePos x="0" y="0"/>
                <wp:positionH relativeFrom="column">
                  <wp:posOffset>584228</wp:posOffset>
                </wp:positionH>
                <wp:positionV relativeFrom="paragraph">
                  <wp:posOffset>203587</wp:posOffset>
                </wp:positionV>
                <wp:extent cx="3879712" cy="0"/>
                <wp:effectExtent l="0" t="0" r="0" b="0"/>
                <wp:wrapNone/>
                <wp:docPr id="1983722800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79712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0DF51ECC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pt,16.05pt" to="351.5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" strokecolor="black [3200]">
                <v:stroke joinstyle="miter"/>
              </v:line>
            </w:pict>
          </mc:Fallback>
        </mc:AlternateContent>
      </w:r>
      <w:r w:rsidR="00103789" w:rsidRPr="00B31D0D">
        <w:rPr>
          <w:b/>
          <w:sz w:val="28"/>
          <w:szCs w:val="28"/>
          <w:lang w:val="ro-RO"/>
        </w:rPr>
        <w:t>în Europa Centrală (CEEPUS IV)</w:t>
      </w:r>
    </w:p>
    <w:p w14:paraId="74AE35A3" w14:textId="77777777" w:rsidR="00DB040D" w:rsidRPr="00B31D0D" w:rsidRDefault="00DB040D" w:rsidP="00C57FC2">
      <w:pPr>
        <w:rPr>
          <w:b/>
          <w:sz w:val="28"/>
          <w:szCs w:val="28"/>
          <w:lang w:val="ro-RO"/>
        </w:rPr>
      </w:pPr>
    </w:p>
    <w:p w14:paraId="1182AD87" w14:textId="77777777" w:rsidR="00103789" w:rsidRPr="00B31D0D" w:rsidRDefault="00103789" w:rsidP="00C57FC2">
      <w:pPr>
        <w:rPr>
          <w:sz w:val="28"/>
          <w:szCs w:val="28"/>
          <w:lang w:val="ro-RO" w:eastAsia="ro-RO"/>
        </w:rPr>
      </w:pPr>
      <w:r w:rsidRPr="00B31D0D">
        <w:rPr>
          <w:sz w:val="28"/>
          <w:szCs w:val="28"/>
          <w:lang w:val="ro-RO" w:eastAsia="ro-RO"/>
        </w:rPr>
        <w:t>Parlamentul adoptă prezenta lege organică.</w:t>
      </w:r>
    </w:p>
    <w:p w14:paraId="5D47D0BC" w14:textId="77777777" w:rsidR="00103789" w:rsidRPr="00ED2D3A" w:rsidRDefault="00103789" w:rsidP="00C57FC2">
      <w:pPr>
        <w:rPr>
          <w:sz w:val="28"/>
          <w:szCs w:val="28"/>
          <w:lang w:val="ro-RO"/>
        </w:rPr>
      </w:pPr>
    </w:p>
    <w:p w14:paraId="271F9B15" w14:textId="3FFE8F01" w:rsidR="00103789" w:rsidRPr="00B31D0D" w:rsidRDefault="00103789" w:rsidP="00C57FC2">
      <w:pPr>
        <w:rPr>
          <w:sz w:val="28"/>
          <w:szCs w:val="28"/>
          <w:lang w:val="ro-RO" w:eastAsia="ro-RO"/>
        </w:rPr>
      </w:pPr>
      <w:r w:rsidRPr="00405C5B">
        <w:rPr>
          <w:b/>
          <w:sz w:val="28"/>
          <w:szCs w:val="28"/>
          <w:lang w:val="ro-RO" w:eastAsia="ro-RO"/>
        </w:rPr>
        <w:t xml:space="preserve">Art. 1. </w:t>
      </w:r>
      <w:r>
        <w:rPr>
          <w:sz w:val="28"/>
          <w:szCs w:val="28"/>
          <w:lang w:val="ro-RO" w:eastAsia="ro-RO"/>
        </w:rPr>
        <w:t>– Se aprobă Acordul privind Programul de schimburi pentru studii universitare în Europa Centrală (CEEPUS IV), semnat la Varșovia la 20 septembrie</w:t>
      </w:r>
      <w:r w:rsidR="00C57FC2">
        <w:rPr>
          <w:sz w:val="28"/>
          <w:szCs w:val="28"/>
          <w:lang w:val="ro-RO" w:eastAsia="ro-RO"/>
        </w:rPr>
        <w:t> </w:t>
      </w:r>
      <w:r>
        <w:rPr>
          <w:sz w:val="28"/>
          <w:szCs w:val="28"/>
          <w:lang w:val="ro-RO" w:eastAsia="ro-RO"/>
        </w:rPr>
        <w:t>2023.</w:t>
      </w:r>
    </w:p>
    <w:p w14:paraId="028D45DB" w14:textId="77777777" w:rsidR="00103789" w:rsidRPr="00C57FC2" w:rsidRDefault="00103789" w:rsidP="00C57FC2">
      <w:pPr>
        <w:rPr>
          <w:sz w:val="28"/>
          <w:szCs w:val="28"/>
          <w:lang w:val="ro-RO"/>
        </w:rPr>
      </w:pPr>
    </w:p>
    <w:p w14:paraId="00BD9224" w14:textId="045F3ADB" w:rsidR="00103789" w:rsidRPr="00B31D0D" w:rsidRDefault="00103789" w:rsidP="00C57FC2">
      <w:pPr>
        <w:rPr>
          <w:sz w:val="28"/>
          <w:szCs w:val="28"/>
          <w:lang w:val="ro-RO" w:eastAsia="ro-RO"/>
        </w:rPr>
      </w:pPr>
      <w:r w:rsidRPr="00B31D0D">
        <w:rPr>
          <w:b/>
          <w:bCs/>
          <w:sz w:val="28"/>
          <w:szCs w:val="28"/>
          <w:lang w:val="ro-RO" w:eastAsia="ro-RO"/>
        </w:rPr>
        <w:t>Art. 2</w:t>
      </w:r>
      <w:r w:rsidRPr="00C57FC2">
        <w:rPr>
          <w:b/>
          <w:sz w:val="28"/>
          <w:szCs w:val="28"/>
          <w:lang w:val="ro-RO" w:eastAsia="ro-RO"/>
        </w:rPr>
        <w:t>.</w:t>
      </w:r>
      <w:r w:rsidRPr="00B31D0D">
        <w:rPr>
          <w:sz w:val="28"/>
          <w:szCs w:val="28"/>
          <w:lang w:val="ro-RO" w:eastAsia="ro-RO"/>
        </w:rPr>
        <w:t xml:space="preserve"> – Guvernul va întreprinde măsurile necesare pentru realizarea prevederilor </w:t>
      </w:r>
      <w:r w:rsidR="00C57FC2">
        <w:rPr>
          <w:sz w:val="28"/>
          <w:szCs w:val="28"/>
          <w:lang w:val="ro-RO" w:eastAsia="ro-RO"/>
        </w:rPr>
        <w:t>a</w:t>
      </w:r>
      <w:r w:rsidRPr="00B31D0D">
        <w:rPr>
          <w:sz w:val="28"/>
          <w:szCs w:val="28"/>
          <w:lang w:val="ro-RO" w:eastAsia="ro-RO"/>
        </w:rPr>
        <w:t xml:space="preserve">cordului </w:t>
      </w:r>
      <w:r w:rsidR="00C57FC2">
        <w:rPr>
          <w:sz w:val="28"/>
          <w:szCs w:val="28"/>
          <w:lang w:val="ro-RO" w:eastAsia="ro-RO"/>
        </w:rPr>
        <w:t>menționat</w:t>
      </w:r>
      <w:r w:rsidRPr="00B31D0D">
        <w:rPr>
          <w:sz w:val="28"/>
          <w:szCs w:val="28"/>
          <w:lang w:val="ro-RO" w:eastAsia="ro-RO"/>
        </w:rPr>
        <w:t>.</w:t>
      </w:r>
    </w:p>
    <w:p w14:paraId="039C2FAC" w14:textId="77777777" w:rsidR="00103789" w:rsidRPr="00B31D0D" w:rsidRDefault="00103789" w:rsidP="00C57FC2">
      <w:pPr>
        <w:rPr>
          <w:sz w:val="28"/>
          <w:szCs w:val="28"/>
          <w:lang w:val="ro-RO" w:eastAsia="ro-RO"/>
        </w:rPr>
      </w:pPr>
    </w:p>
    <w:p w14:paraId="19DD93A0" w14:textId="77777777" w:rsidR="00103789" w:rsidRPr="00B31D0D" w:rsidRDefault="00103789" w:rsidP="00C57FC2">
      <w:pPr>
        <w:rPr>
          <w:sz w:val="28"/>
          <w:szCs w:val="28"/>
          <w:lang w:val="ro-RO" w:eastAsia="ro-RO"/>
        </w:rPr>
      </w:pPr>
      <w:r w:rsidRPr="00B31D0D">
        <w:rPr>
          <w:b/>
          <w:bCs/>
          <w:sz w:val="28"/>
          <w:szCs w:val="28"/>
          <w:lang w:val="ro-RO" w:eastAsia="ro-RO"/>
        </w:rPr>
        <w:t>Art. 3.</w:t>
      </w:r>
      <w:r w:rsidRPr="00B31D0D">
        <w:rPr>
          <w:bCs/>
          <w:sz w:val="28"/>
          <w:szCs w:val="28"/>
          <w:lang w:val="ro-RO" w:eastAsia="ro-RO"/>
        </w:rPr>
        <w:t> </w:t>
      </w:r>
      <w:r w:rsidRPr="00B31D0D">
        <w:rPr>
          <w:sz w:val="28"/>
          <w:szCs w:val="28"/>
          <w:lang w:val="ro-RO" w:eastAsia="ro-RO"/>
        </w:rPr>
        <w:t xml:space="preserve">– Ministerul Afacerilor Externe va pregăti </w:t>
      </w:r>
      <w:r>
        <w:rPr>
          <w:sz w:val="28"/>
          <w:szCs w:val="28"/>
          <w:lang w:val="ro-RO" w:eastAsia="ro-RO"/>
        </w:rPr>
        <w:t>ș</w:t>
      </w:r>
      <w:r w:rsidRPr="00B31D0D">
        <w:rPr>
          <w:sz w:val="28"/>
          <w:szCs w:val="28"/>
          <w:lang w:val="ro-RO" w:eastAsia="ro-RO"/>
        </w:rPr>
        <w:t>i va remite depozitarului instrumentul de aprobare.</w:t>
      </w:r>
    </w:p>
    <w:p w14:paraId="6475260A" w14:textId="77777777" w:rsidR="00103789" w:rsidRPr="00B31D0D" w:rsidRDefault="00103789" w:rsidP="00C57FC2">
      <w:pPr>
        <w:rPr>
          <w:sz w:val="28"/>
          <w:szCs w:val="28"/>
          <w:lang w:val="ro-RO" w:eastAsia="ro-RO"/>
        </w:rPr>
      </w:pPr>
    </w:p>
    <w:p w14:paraId="7D413383" w14:textId="77777777" w:rsidR="00103789" w:rsidRPr="00B31D0D" w:rsidRDefault="00103789" w:rsidP="00C57FC2">
      <w:pPr>
        <w:rPr>
          <w:sz w:val="28"/>
          <w:szCs w:val="28"/>
          <w:lang w:val="ro-RO" w:eastAsia="ro-RO"/>
        </w:rPr>
      </w:pPr>
      <w:r w:rsidRPr="00B31D0D">
        <w:rPr>
          <w:b/>
          <w:sz w:val="28"/>
          <w:szCs w:val="28"/>
          <w:lang w:val="ro-RO" w:eastAsia="ro-RO"/>
        </w:rPr>
        <w:t xml:space="preserve">Art. 4. </w:t>
      </w:r>
      <w:r w:rsidRPr="00235606">
        <w:rPr>
          <w:bCs/>
          <w:sz w:val="28"/>
          <w:szCs w:val="28"/>
          <w:lang w:val="ro-RO" w:eastAsia="ro-RO"/>
        </w:rPr>
        <w:t>–</w:t>
      </w:r>
      <w:r w:rsidRPr="00B31D0D">
        <w:rPr>
          <w:sz w:val="28"/>
          <w:szCs w:val="28"/>
          <w:lang w:val="ro-RO" w:eastAsia="ro-RO"/>
        </w:rPr>
        <w:t xml:space="preserve"> Prezenta lege intră în vigoare la data publicării în Monitorul Oficial al Republicii Moldova.</w:t>
      </w:r>
    </w:p>
    <w:p w14:paraId="496231DC" w14:textId="77777777" w:rsidR="00103789" w:rsidRPr="00B31D0D" w:rsidRDefault="00103789" w:rsidP="00C57FC2">
      <w:pPr>
        <w:rPr>
          <w:sz w:val="28"/>
          <w:szCs w:val="28"/>
          <w:lang w:val="ro-RO" w:eastAsia="ro-RO"/>
        </w:rPr>
      </w:pPr>
    </w:p>
    <w:p w14:paraId="571F95C5" w14:textId="77777777" w:rsidR="00103789" w:rsidRPr="00B31D0D" w:rsidRDefault="00103789" w:rsidP="00C57FC2">
      <w:pPr>
        <w:rPr>
          <w:sz w:val="28"/>
          <w:szCs w:val="28"/>
          <w:lang w:val="ro-RO" w:eastAsia="ro-RO"/>
        </w:rPr>
      </w:pPr>
    </w:p>
    <w:p w14:paraId="71C18007" w14:textId="7F75E94D" w:rsidR="00103789" w:rsidRDefault="00C57FC2" w:rsidP="007173B0">
      <w:pPr>
        <w:tabs>
          <w:tab w:val="left" w:pos="6386"/>
        </w:tabs>
        <w:ind w:left="993" w:right="1985"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  <w:r w:rsidRPr="00B31D0D">
        <w:rPr>
          <w:b/>
          <w:bCs/>
          <w:color w:val="000000"/>
          <w:sz w:val="28"/>
          <w:szCs w:val="28"/>
          <w:lang w:val="ro-RO" w:eastAsia="ro-RO"/>
        </w:rPr>
        <w:t>PRE</w:t>
      </w:r>
      <w:r>
        <w:rPr>
          <w:b/>
          <w:bCs/>
          <w:color w:val="000000"/>
          <w:sz w:val="28"/>
          <w:szCs w:val="28"/>
          <w:lang w:val="ro-RO" w:eastAsia="ro-RO"/>
        </w:rPr>
        <w:t>ȘEDINTELE</w:t>
      </w:r>
      <w:r w:rsidRPr="00B31D0D">
        <w:rPr>
          <w:b/>
          <w:bCs/>
          <w:color w:val="000000"/>
          <w:sz w:val="28"/>
          <w:szCs w:val="28"/>
          <w:lang w:val="ro-RO" w:eastAsia="ro-RO"/>
        </w:rPr>
        <w:t xml:space="preserve"> </w:t>
      </w:r>
      <w:r>
        <w:rPr>
          <w:b/>
          <w:bCs/>
          <w:color w:val="000000"/>
          <w:sz w:val="28"/>
          <w:szCs w:val="28"/>
          <w:lang w:val="ro-RO" w:eastAsia="ro-RO"/>
        </w:rPr>
        <w:t xml:space="preserve"> </w:t>
      </w:r>
      <w:r w:rsidRPr="00B31D0D">
        <w:rPr>
          <w:b/>
          <w:bCs/>
          <w:color w:val="000000"/>
          <w:sz w:val="28"/>
          <w:szCs w:val="28"/>
          <w:lang w:val="ro-RO" w:eastAsia="ro-RO"/>
        </w:rPr>
        <w:t>PARLAMENTULUI</w:t>
      </w:r>
    </w:p>
    <w:p w14:paraId="2A0B4496" w14:textId="77777777" w:rsidR="00C57FC2" w:rsidRDefault="00C57FC2" w:rsidP="007173B0">
      <w:pPr>
        <w:tabs>
          <w:tab w:val="left" w:pos="6386"/>
        </w:tabs>
        <w:ind w:left="993" w:right="1985"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</w:p>
    <w:p w14:paraId="43A78B3E" w14:textId="77777777" w:rsidR="00C57FC2" w:rsidRDefault="00C57FC2" w:rsidP="007173B0">
      <w:pPr>
        <w:tabs>
          <w:tab w:val="left" w:pos="6386"/>
        </w:tabs>
        <w:ind w:left="993" w:right="1985"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</w:p>
    <w:p w14:paraId="41ABACD1" w14:textId="77777777" w:rsidR="00C57FC2" w:rsidRDefault="00C57FC2" w:rsidP="007173B0">
      <w:pPr>
        <w:tabs>
          <w:tab w:val="left" w:pos="6386"/>
        </w:tabs>
        <w:ind w:left="993" w:right="1985"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</w:p>
    <w:p w14:paraId="2C3546AB" w14:textId="02165821" w:rsidR="00C57FC2" w:rsidRPr="00B31D0D" w:rsidRDefault="00C57FC2" w:rsidP="007173B0">
      <w:pPr>
        <w:tabs>
          <w:tab w:val="left" w:pos="6386"/>
        </w:tabs>
        <w:ind w:left="993" w:right="1985"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  <w:r>
        <w:rPr>
          <w:b/>
          <w:bCs/>
          <w:color w:val="000000"/>
          <w:sz w:val="28"/>
          <w:szCs w:val="28"/>
          <w:lang w:val="ro-RO" w:eastAsia="ro-RO"/>
        </w:rPr>
        <w:t>IGOR  GROSU</w:t>
      </w:r>
    </w:p>
    <w:p w14:paraId="2759881A" w14:textId="77777777" w:rsidR="00103789" w:rsidRPr="00B31D0D" w:rsidRDefault="00103789" w:rsidP="00C57FC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60090F" w14:textId="40928111" w:rsidR="00815FF8" w:rsidRDefault="00815FF8">
      <w:pPr>
        <w:rPr>
          <w:sz w:val="28"/>
          <w:szCs w:val="28"/>
        </w:rPr>
      </w:pPr>
    </w:p>
    <w:p w14:paraId="4F6E427D" w14:textId="53F9A308" w:rsidR="007173B0" w:rsidRDefault="007173B0">
      <w:pPr>
        <w:rPr>
          <w:sz w:val="28"/>
          <w:szCs w:val="28"/>
        </w:rPr>
      </w:pPr>
    </w:p>
    <w:p w14:paraId="2AF039C8" w14:textId="5CE57942" w:rsidR="007173B0" w:rsidRDefault="007173B0">
      <w:pPr>
        <w:rPr>
          <w:sz w:val="28"/>
          <w:szCs w:val="28"/>
        </w:rPr>
      </w:pPr>
    </w:p>
    <w:p w14:paraId="6A69BD61" w14:textId="75931B5C" w:rsidR="007173B0" w:rsidRDefault="007173B0">
      <w:pPr>
        <w:rPr>
          <w:sz w:val="28"/>
          <w:szCs w:val="28"/>
        </w:rPr>
      </w:pPr>
    </w:p>
    <w:p w14:paraId="278D928F" w14:textId="77777777" w:rsidR="007173B0" w:rsidRDefault="007173B0">
      <w:pPr>
        <w:rPr>
          <w:sz w:val="28"/>
          <w:szCs w:val="28"/>
        </w:rPr>
      </w:pPr>
    </w:p>
    <w:p w14:paraId="36FBBECA" w14:textId="206B3DE8" w:rsidR="00C57FC2" w:rsidRPr="0044654A" w:rsidRDefault="00C57FC2" w:rsidP="00C57FC2">
      <w:pPr>
        <w:ind w:firstLine="0"/>
        <w:jc w:val="left"/>
        <w:rPr>
          <w:b/>
          <w:bCs/>
          <w:sz w:val="28"/>
          <w:szCs w:val="28"/>
          <w:lang w:val="ro-RO"/>
        </w:rPr>
      </w:pPr>
      <w:r w:rsidRPr="0044654A">
        <w:rPr>
          <w:b/>
          <w:bCs/>
          <w:sz w:val="28"/>
          <w:szCs w:val="28"/>
          <w:lang w:val="ro-RO"/>
        </w:rPr>
        <w:t>Chi</w:t>
      </w:r>
      <w:r w:rsidR="0044654A" w:rsidRPr="0044654A">
        <w:rPr>
          <w:b/>
          <w:bCs/>
          <w:sz w:val="28"/>
          <w:szCs w:val="28"/>
          <w:lang w:val="ro-RO"/>
        </w:rPr>
        <w:t>ș</w:t>
      </w:r>
      <w:r w:rsidRPr="0044654A">
        <w:rPr>
          <w:b/>
          <w:bCs/>
          <w:sz w:val="28"/>
          <w:szCs w:val="28"/>
          <w:lang w:val="ro-RO"/>
        </w:rPr>
        <w:t>inău, 28 martie 2024.</w:t>
      </w:r>
    </w:p>
    <w:p w14:paraId="2DAF002B" w14:textId="7FB50AA0" w:rsidR="00C57FC2" w:rsidRPr="0044654A" w:rsidRDefault="00C57FC2" w:rsidP="00C57FC2">
      <w:pPr>
        <w:ind w:firstLine="0"/>
        <w:jc w:val="left"/>
        <w:rPr>
          <w:b/>
          <w:bCs/>
          <w:sz w:val="28"/>
          <w:szCs w:val="28"/>
          <w:lang w:val="ro-RO"/>
        </w:rPr>
      </w:pPr>
      <w:r w:rsidRPr="0044654A">
        <w:rPr>
          <w:b/>
          <w:bCs/>
          <w:sz w:val="28"/>
          <w:szCs w:val="28"/>
          <w:lang w:val="ro-RO"/>
        </w:rPr>
        <w:t>Nr. 70.</w:t>
      </w:r>
    </w:p>
    <w:sectPr w:rsidR="00C57FC2" w:rsidRPr="0044654A" w:rsidSect="00163491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3F9"/>
    <w:rsid w:val="0006378A"/>
    <w:rsid w:val="000C4F3D"/>
    <w:rsid w:val="00103789"/>
    <w:rsid w:val="00163491"/>
    <w:rsid w:val="001805EA"/>
    <w:rsid w:val="00235606"/>
    <w:rsid w:val="0044654A"/>
    <w:rsid w:val="00473C90"/>
    <w:rsid w:val="006E43F9"/>
    <w:rsid w:val="007173B0"/>
    <w:rsid w:val="007E1EFD"/>
    <w:rsid w:val="00815FF8"/>
    <w:rsid w:val="00964BBF"/>
    <w:rsid w:val="009D0C33"/>
    <w:rsid w:val="00A30628"/>
    <w:rsid w:val="00B32D56"/>
    <w:rsid w:val="00BF5A07"/>
    <w:rsid w:val="00C53A5F"/>
    <w:rsid w:val="00C57FC2"/>
    <w:rsid w:val="00DB040D"/>
    <w:rsid w:val="00ED2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B6279"/>
  <w15:chartTrackingRefBased/>
  <w15:docId w15:val="{3BC983E2-701E-41AF-A0D8-847FB0E21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3C9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473C9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73C90"/>
    <w:rPr>
      <w:rFonts w:ascii="Arial" w:eastAsia="Times New Roman" w:hAnsi="Arial" w:cs="Times New Roman"/>
      <w:b/>
      <w:kern w:val="28"/>
      <w:sz w:val="28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97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3B207511-BA1F-4CF8-8CE7-745B17F25623}"/>
</file>

<file path=customXml/itemProps2.xml><?xml version="1.0" encoding="utf-8"?>
<ds:datastoreItem xmlns:ds="http://schemas.openxmlformats.org/officeDocument/2006/customXml" ds:itemID="{1AE5FB40-0E23-4952-B73F-7C652D715A63}"/>
</file>

<file path=customXml/itemProps3.xml><?xml version="1.0" encoding="utf-8"?>
<ds:datastoreItem xmlns:ds="http://schemas.openxmlformats.org/officeDocument/2006/customXml" ds:itemID="{B9D3A1B7-D06C-461A-B32C-4622A315D71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L_70.2024.ro</dc:title>
  <dc:subject/>
  <dc:creator>Victoria Butnaru</dc:creator>
  <cp:keywords/>
  <dc:description/>
  <cp:lastModifiedBy>Inga Rusnac</cp:lastModifiedBy>
  <cp:revision>3</cp:revision>
  <dcterms:created xsi:type="dcterms:W3CDTF">2024-03-29T12:14:00Z</dcterms:created>
  <dcterms:modified xsi:type="dcterms:W3CDTF">2024-03-29T12:15:00Z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