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10A7C363" w14:textId="77777777" w:rsidR="002D00AA" w:rsidRDefault="002D00AA" w:rsidP="002D00AA">
      <w:pPr>
        <w:ind w:firstLine="0"/>
        <w:jc w:val="center"/>
        <w:rPr>
          <w:rFonts w:eastAsia="Calibri"/>
          <w:b/>
          <w:sz w:val="28"/>
          <w:szCs w:val="28"/>
          <w:lang w:val="ro-RO" w:eastAsia="ru-RU"/>
        </w:rPr>
      </w:pPr>
      <w:r w:rsidRPr="002D00AA">
        <w:rPr>
          <w:rFonts w:eastAsia="Calibri"/>
          <w:b/>
          <w:sz w:val="28"/>
          <w:szCs w:val="28"/>
          <w:lang w:val="ro-RO" w:eastAsia="ru-RU"/>
        </w:rPr>
        <w:t xml:space="preserve">Cu privire la aprobarea proiectului de lege pentru ratificarea Acordului dintre Republica Moldova și Regatul Spaniei privind recunoașterea reciprocă și conversiunea permiselor naționale </w:t>
      </w:r>
    </w:p>
    <w:p w14:paraId="35205CD1" w14:textId="1E81C794" w:rsidR="002D00AA" w:rsidRPr="002D00AA" w:rsidRDefault="002D00AA" w:rsidP="002D00AA">
      <w:pPr>
        <w:ind w:firstLine="0"/>
        <w:jc w:val="center"/>
        <w:rPr>
          <w:rFonts w:eastAsia="Calibri"/>
          <w:b/>
          <w:sz w:val="28"/>
          <w:szCs w:val="28"/>
          <w:lang w:val="ro-RO" w:eastAsia="ru-RU"/>
        </w:rPr>
      </w:pPr>
      <w:r w:rsidRPr="002D00AA">
        <w:rPr>
          <w:rFonts w:eastAsia="Calibri"/>
          <w:b/>
          <w:sz w:val="28"/>
          <w:szCs w:val="28"/>
          <w:lang w:val="ro-RO" w:eastAsia="ru-RU"/>
        </w:rPr>
        <w:t>de conducere, semnat la Chișinău la 18 aprilie 2024</w:t>
      </w:r>
    </w:p>
    <w:p w14:paraId="7D46FA4B" w14:textId="77777777" w:rsidR="00730FEE" w:rsidRPr="00FA194B" w:rsidRDefault="00730FEE" w:rsidP="002D00AA">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3590A78B" w:rsidR="00730FEE" w:rsidRPr="002D00AA" w:rsidRDefault="002D00AA" w:rsidP="002D00AA">
      <w:pPr>
        <w:rPr>
          <w:sz w:val="28"/>
          <w:szCs w:val="28"/>
          <w:lang w:val="ro-RO"/>
        </w:rPr>
      </w:pPr>
      <w:r w:rsidRPr="002D00AA">
        <w:rPr>
          <w:sz w:val="28"/>
          <w:szCs w:val="28"/>
          <w:lang w:val="ro-RO"/>
        </w:rPr>
        <w:t>În temeiul art. 14 alin. (2) din Legea nr. 595/1999 privind</w:t>
      </w:r>
      <w:r w:rsidRPr="002D00AA">
        <w:rPr>
          <w:spacing w:val="1"/>
          <w:sz w:val="28"/>
          <w:szCs w:val="28"/>
          <w:lang w:val="ro-RO"/>
        </w:rPr>
        <w:t xml:space="preserve"> </w:t>
      </w:r>
      <w:r w:rsidRPr="002D00AA">
        <w:rPr>
          <w:sz w:val="28"/>
          <w:szCs w:val="28"/>
          <w:lang w:val="ro-RO"/>
        </w:rPr>
        <w:t>tratatele</w:t>
      </w:r>
      <w:r w:rsidRPr="002D00AA">
        <w:rPr>
          <w:spacing w:val="1"/>
          <w:sz w:val="28"/>
          <w:szCs w:val="28"/>
          <w:lang w:val="ro-RO"/>
        </w:rPr>
        <w:t xml:space="preserve"> </w:t>
      </w:r>
      <w:r w:rsidRPr="002D00AA">
        <w:rPr>
          <w:sz w:val="28"/>
          <w:szCs w:val="28"/>
          <w:lang w:val="ro-RO"/>
        </w:rPr>
        <w:t>internaționale</w:t>
      </w:r>
      <w:r w:rsidRPr="002D00AA">
        <w:rPr>
          <w:spacing w:val="1"/>
          <w:sz w:val="28"/>
          <w:szCs w:val="28"/>
          <w:lang w:val="ro-RO"/>
        </w:rPr>
        <w:t xml:space="preserve"> </w:t>
      </w:r>
      <w:r w:rsidRPr="002D00AA">
        <w:rPr>
          <w:sz w:val="28"/>
          <w:szCs w:val="28"/>
          <w:lang w:val="ro-RO"/>
        </w:rPr>
        <w:t>ale</w:t>
      </w:r>
      <w:r w:rsidRPr="002D00AA">
        <w:rPr>
          <w:spacing w:val="1"/>
          <w:sz w:val="28"/>
          <w:szCs w:val="28"/>
          <w:lang w:val="ro-RO"/>
        </w:rPr>
        <w:t xml:space="preserve"> </w:t>
      </w:r>
      <w:r w:rsidRPr="002D00AA">
        <w:rPr>
          <w:sz w:val="28"/>
          <w:szCs w:val="28"/>
          <w:lang w:val="ro-RO"/>
        </w:rPr>
        <w:t>Republicii</w:t>
      </w:r>
      <w:r w:rsidRPr="002D00AA">
        <w:rPr>
          <w:spacing w:val="1"/>
          <w:sz w:val="28"/>
          <w:szCs w:val="28"/>
          <w:lang w:val="ro-RO"/>
        </w:rPr>
        <w:t xml:space="preserve"> </w:t>
      </w:r>
      <w:r w:rsidRPr="002D00AA">
        <w:rPr>
          <w:sz w:val="28"/>
          <w:szCs w:val="28"/>
          <w:lang w:val="ro-RO"/>
        </w:rPr>
        <w:t>Moldova</w:t>
      </w:r>
      <w:r w:rsidRPr="002D00AA">
        <w:rPr>
          <w:spacing w:val="1"/>
          <w:sz w:val="28"/>
          <w:szCs w:val="28"/>
          <w:lang w:val="ro-RO"/>
        </w:rPr>
        <w:t xml:space="preserve"> </w:t>
      </w:r>
      <w:r w:rsidRPr="002D00AA">
        <w:rPr>
          <w:sz w:val="28"/>
          <w:szCs w:val="28"/>
          <w:lang w:val="ro-RO"/>
        </w:rPr>
        <w:t>(Monitorul</w:t>
      </w:r>
      <w:r w:rsidRPr="002D00AA">
        <w:rPr>
          <w:spacing w:val="1"/>
          <w:sz w:val="28"/>
          <w:szCs w:val="28"/>
          <w:lang w:val="ro-RO"/>
        </w:rPr>
        <w:t xml:space="preserve"> </w:t>
      </w:r>
      <w:r w:rsidRPr="002D00AA">
        <w:rPr>
          <w:sz w:val="28"/>
          <w:szCs w:val="28"/>
          <w:lang w:val="ro-RO"/>
        </w:rPr>
        <w:t>Oficial</w:t>
      </w:r>
      <w:r w:rsidRPr="002D00AA">
        <w:rPr>
          <w:spacing w:val="1"/>
          <w:sz w:val="28"/>
          <w:szCs w:val="28"/>
          <w:lang w:val="ro-RO"/>
        </w:rPr>
        <w:t xml:space="preserve"> </w:t>
      </w:r>
      <w:r w:rsidRPr="002D00AA">
        <w:rPr>
          <w:sz w:val="28"/>
          <w:szCs w:val="28"/>
          <w:lang w:val="ro-RO"/>
        </w:rPr>
        <w:t>al</w:t>
      </w:r>
      <w:r w:rsidRPr="002D00AA">
        <w:rPr>
          <w:spacing w:val="1"/>
          <w:sz w:val="28"/>
          <w:szCs w:val="28"/>
          <w:lang w:val="ro-RO"/>
        </w:rPr>
        <w:t xml:space="preserve"> </w:t>
      </w:r>
      <w:proofErr w:type="spellStart"/>
      <w:r w:rsidRPr="0002341C">
        <w:rPr>
          <w:sz w:val="28"/>
          <w:szCs w:val="28"/>
        </w:rPr>
        <w:t>Republicii</w:t>
      </w:r>
      <w:proofErr w:type="spellEnd"/>
      <w:r w:rsidRPr="0002341C">
        <w:rPr>
          <w:sz w:val="28"/>
          <w:szCs w:val="28"/>
        </w:rPr>
        <w:t xml:space="preserve"> Moldova</w:t>
      </w:r>
      <w:r w:rsidRPr="002D00AA">
        <w:rPr>
          <w:sz w:val="28"/>
          <w:szCs w:val="28"/>
          <w:lang w:val="ro-RO"/>
        </w:rPr>
        <w:t>,</w:t>
      </w:r>
      <w:r w:rsidRPr="002D00AA">
        <w:rPr>
          <w:spacing w:val="1"/>
          <w:sz w:val="28"/>
          <w:szCs w:val="28"/>
          <w:lang w:val="ro-RO"/>
        </w:rPr>
        <w:t xml:space="preserve"> </w:t>
      </w:r>
      <w:r w:rsidRPr="002D00AA">
        <w:rPr>
          <w:sz w:val="28"/>
          <w:szCs w:val="28"/>
          <w:lang w:val="ro-RO"/>
        </w:rPr>
        <w:t>2000,</w:t>
      </w:r>
      <w:r w:rsidRPr="002D00AA">
        <w:rPr>
          <w:spacing w:val="1"/>
          <w:sz w:val="28"/>
          <w:szCs w:val="28"/>
          <w:lang w:val="ro-RO"/>
        </w:rPr>
        <w:t xml:space="preserve"> </w:t>
      </w:r>
      <w:r w:rsidRPr="002D00AA">
        <w:rPr>
          <w:sz w:val="28"/>
          <w:szCs w:val="28"/>
          <w:lang w:val="ro-RO"/>
        </w:rPr>
        <w:t>nr.</w:t>
      </w:r>
      <w:r w:rsidRPr="002D00AA">
        <w:rPr>
          <w:spacing w:val="1"/>
          <w:sz w:val="28"/>
          <w:szCs w:val="28"/>
          <w:lang w:val="ro-RO"/>
        </w:rPr>
        <w:t xml:space="preserve"> </w:t>
      </w:r>
      <w:r w:rsidRPr="002D00AA">
        <w:rPr>
          <w:sz w:val="28"/>
          <w:szCs w:val="28"/>
          <w:lang w:val="ro-RO"/>
        </w:rPr>
        <w:t>24-26,</w:t>
      </w:r>
      <w:r w:rsidRPr="002D00AA">
        <w:rPr>
          <w:spacing w:val="1"/>
          <w:sz w:val="28"/>
          <w:szCs w:val="28"/>
          <w:lang w:val="ro-RO"/>
        </w:rPr>
        <w:t xml:space="preserve"> </w:t>
      </w:r>
      <w:r w:rsidRPr="002D00AA">
        <w:rPr>
          <w:sz w:val="28"/>
          <w:szCs w:val="28"/>
          <w:lang w:val="ro-RO"/>
        </w:rPr>
        <w:t>art.</w:t>
      </w:r>
      <w:r w:rsidRPr="002D00AA">
        <w:rPr>
          <w:spacing w:val="1"/>
          <w:sz w:val="28"/>
          <w:szCs w:val="28"/>
          <w:lang w:val="ro-RO"/>
        </w:rPr>
        <w:t xml:space="preserve"> </w:t>
      </w:r>
      <w:r w:rsidRPr="002D00AA">
        <w:rPr>
          <w:sz w:val="28"/>
          <w:szCs w:val="28"/>
          <w:lang w:val="ro-RO"/>
        </w:rPr>
        <w:t>137),</w:t>
      </w:r>
      <w:r w:rsidRPr="002D00AA">
        <w:rPr>
          <w:spacing w:val="1"/>
          <w:sz w:val="28"/>
          <w:szCs w:val="28"/>
          <w:lang w:val="ro-RO"/>
        </w:rPr>
        <w:t xml:space="preserve"> </w:t>
      </w:r>
      <w:r w:rsidRPr="002D00AA">
        <w:rPr>
          <w:sz w:val="28"/>
          <w:szCs w:val="28"/>
          <w:lang w:val="ro-RO"/>
        </w:rPr>
        <w:t>cu</w:t>
      </w:r>
      <w:r w:rsidRPr="002D00AA">
        <w:rPr>
          <w:spacing w:val="1"/>
          <w:sz w:val="28"/>
          <w:szCs w:val="28"/>
          <w:lang w:val="ro-RO"/>
        </w:rPr>
        <w:t xml:space="preserve"> </w:t>
      </w:r>
      <w:r w:rsidRPr="002D00AA">
        <w:rPr>
          <w:sz w:val="28"/>
          <w:szCs w:val="28"/>
          <w:lang w:val="ro-RO"/>
        </w:rPr>
        <w:t>modificările</w:t>
      </w:r>
      <w:r w:rsidRPr="002D00AA">
        <w:rPr>
          <w:spacing w:val="1"/>
          <w:sz w:val="28"/>
          <w:szCs w:val="28"/>
          <w:lang w:val="ro-RO"/>
        </w:rPr>
        <w:t xml:space="preserve"> </w:t>
      </w:r>
      <w:r w:rsidRPr="002D00AA">
        <w:rPr>
          <w:sz w:val="28"/>
          <w:szCs w:val="28"/>
          <w:lang w:val="ro-RO"/>
        </w:rPr>
        <w:t>ulterioare,</w:t>
      </w:r>
      <w:r w:rsidRPr="002D00AA">
        <w:rPr>
          <w:spacing w:val="1"/>
          <w:sz w:val="28"/>
          <w:szCs w:val="28"/>
          <w:lang w:val="ro-RO"/>
        </w:rPr>
        <w:t xml:space="preserve"> </w:t>
      </w:r>
      <w:r w:rsidR="00730FEE" w:rsidRPr="002D00AA">
        <w:rPr>
          <w:sz w:val="28"/>
          <w:szCs w:val="28"/>
          <w:lang w:val="ro-RO"/>
        </w:rPr>
        <w:t>Guvernul HOTĂRĂȘTE:</w:t>
      </w:r>
    </w:p>
    <w:p w14:paraId="7EB289F2" w14:textId="77777777" w:rsidR="00730FEE" w:rsidRPr="002D00AA" w:rsidRDefault="00730FEE" w:rsidP="002D00AA">
      <w:pPr>
        <w:rPr>
          <w:sz w:val="28"/>
          <w:szCs w:val="28"/>
          <w:lang w:val="ro-RO"/>
        </w:rPr>
      </w:pPr>
    </w:p>
    <w:p w14:paraId="4F2D1CB1" w14:textId="73D246D7" w:rsidR="002D00AA" w:rsidRPr="002D00AA" w:rsidRDefault="002D00AA" w:rsidP="002D00AA">
      <w:pPr>
        <w:rPr>
          <w:rFonts w:eastAsia="Calibri"/>
          <w:sz w:val="28"/>
          <w:szCs w:val="28"/>
          <w:lang w:val="ro-RO" w:eastAsia="ru-RU"/>
        </w:rPr>
      </w:pPr>
      <w:r w:rsidRPr="002D00AA">
        <w:rPr>
          <w:rFonts w:eastAsia="Calibri"/>
          <w:sz w:val="28"/>
          <w:szCs w:val="28"/>
          <w:lang w:val="ro-RO" w:eastAsia="ru-RU"/>
        </w:rPr>
        <w:t>Se aprobă și se prezintă Președintelui Republicii Moldova spre examinare proiectul de lege pentru ratificarea Acordului dintre Republica Moldova și Regatul Spaniei privind recunoașterea reciprocă și conversiunea permiselor naționale de conducere, semnat la Chișinău la 18 aprilie 2024.</w:t>
      </w:r>
    </w:p>
    <w:p w14:paraId="4C0599C9" w14:textId="77777777" w:rsidR="00730FEE" w:rsidRPr="002D00AA" w:rsidRDefault="00730FEE" w:rsidP="002D00AA">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75E67FE9" w14:textId="77777777" w:rsidR="00E04466" w:rsidRDefault="00E04466" w:rsidP="00A32BFE">
      <w:pPr>
        <w:tabs>
          <w:tab w:val="left" w:pos="5954"/>
        </w:tabs>
        <w:rPr>
          <w:rFonts w:asciiTheme="majorBidi" w:hAnsiTheme="majorBidi" w:cstheme="majorBidi"/>
          <w:sz w:val="28"/>
          <w:szCs w:val="28"/>
          <w:lang w:val="ro-RO" w:eastAsia="ru-RU"/>
        </w:rPr>
      </w:pPr>
    </w:p>
    <w:p w14:paraId="16867DE1" w14:textId="619395CB"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EA911A4" w14:textId="4DFEBC0B" w:rsidR="00A32BFE" w:rsidRPr="009B4C08" w:rsidRDefault="00A32BFE" w:rsidP="00E04466">
      <w:pPr>
        <w:tabs>
          <w:tab w:val="left" w:pos="5670"/>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externe</w:t>
      </w:r>
      <w:r w:rsidR="00E04466">
        <w:rPr>
          <w:rFonts w:asciiTheme="majorBidi" w:hAnsiTheme="majorBidi" w:cstheme="majorBidi"/>
          <w:sz w:val="28"/>
          <w:szCs w:val="28"/>
          <w:lang w:val="ro-RO" w:eastAsia="ru-RU"/>
        </w:rPr>
        <w:t xml:space="preserve">                             </w:t>
      </w:r>
      <w:r w:rsidR="00C87983">
        <w:rPr>
          <w:rFonts w:asciiTheme="majorBidi" w:hAnsiTheme="majorBidi" w:cstheme="majorBidi"/>
          <w:sz w:val="28"/>
          <w:szCs w:val="28"/>
          <w:lang w:val="ro-RO" w:eastAsia="ru-RU"/>
        </w:rPr>
        <w:t>Mihai</w:t>
      </w:r>
      <w:r w:rsidR="00D00EA0">
        <w:rPr>
          <w:rFonts w:asciiTheme="majorBidi" w:hAnsiTheme="majorBidi" w:cstheme="majorBidi"/>
          <w:sz w:val="28"/>
          <w:szCs w:val="28"/>
          <w:lang w:val="ro-RO" w:eastAsia="ru-RU"/>
        </w:rPr>
        <w:t>l</w:t>
      </w:r>
      <w:r w:rsidR="00C87983">
        <w:rPr>
          <w:rFonts w:asciiTheme="majorBidi" w:hAnsiTheme="majorBidi" w:cstheme="majorBidi"/>
          <w:sz w:val="28"/>
          <w:szCs w:val="28"/>
          <w:lang w:val="ro-RO" w:eastAsia="ru-RU"/>
        </w:rPr>
        <w:t xml:space="preserve"> </w:t>
      </w:r>
      <w:r w:rsidRPr="009B4C08">
        <w:rPr>
          <w:rFonts w:asciiTheme="majorBidi" w:hAnsiTheme="majorBidi" w:cstheme="majorBidi"/>
          <w:sz w:val="28"/>
          <w:szCs w:val="28"/>
          <w:lang w:val="ro-RO" w:eastAsia="ru-RU"/>
        </w:rPr>
        <w:t>POP</w:t>
      </w:r>
      <w:r w:rsidR="00C87983">
        <w:rPr>
          <w:rFonts w:asciiTheme="majorBidi" w:hAnsiTheme="majorBidi" w:cstheme="majorBidi"/>
          <w:sz w:val="28"/>
          <w:szCs w:val="28"/>
          <w:lang w:val="ro-RO" w:eastAsia="ru-RU"/>
        </w:rPr>
        <w:t>ȘOI</w:t>
      </w:r>
    </w:p>
    <w:p w14:paraId="4BED2EB8" w14:textId="77777777" w:rsidR="00222B19" w:rsidRPr="009B4C08" w:rsidRDefault="00222B19" w:rsidP="00222B19">
      <w:pPr>
        <w:rPr>
          <w:rFonts w:asciiTheme="majorBidi" w:hAnsiTheme="majorBidi" w:cstheme="majorBidi"/>
          <w:sz w:val="28"/>
          <w:szCs w:val="28"/>
          <w:lang w:val="ro-RO" w:eastAsia="ru-RU"/>
        </w:rPr>
      </w:pPr>
    </w:p>
    <w:p w14:paraId="02750C1B" w14:textId="77777777" w:rsidR="00222B19" w:rsidRPr="009B4C08" w:rsidRDefault="00222B19" w:rsidP="00222B19">
      <w:pPr>
        <w:rPr>
          <w:rFonts w:asciiTheme="majorBidi" w:hAnsiTheme="majorBidi" w:cstheme="majorBidi"/>
          <w:sz w:val="28"/>
          <w:szCs w:val="28"/>
          <w:lang w:val="ro-RO" w:eastAsia="ru-RU"/>
        </w:rPr>
      </w:pPr>
    </w:p>
    <w:p w14:paraId="1671FC35" w14:textId="61BCCA84" w:rsidR="00222B19" w:rsidRPr="009B4C08" w:rsidRDefault="00222B19" w:rsidP="00222B19">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Adrian </w:t>
      </w:r>
      <w:proofErr w:type="spellStart"/>
      <w:r w:rsidR="00F85AA5">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6C622339" w14:textId="77777777" w:rsidR="00965406" w:rsidRPr="009B4C08" w:rsidRDefault="00965406" w:rsidP="00965406">
      <w:pPr>
        <w:rPr>
          <w:rFonts w:asciiTheme="majorBidi" w:hAnsiTheme="majorBidi" w:cstheme="majorBidi"/>
          <w:sz w:val="28"/>
          <w:szCs w:val="28"/>
          <w:lang w:val="ro-RO" w:eastAsia="ru-RU"/>
        </w:rPr>
      </w:pPr>
    </w:p>
    <w:p w14:paraId="736C4913"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47E6EE89" w:rsidR="00777B33" w:rsidRPr="00777B33" w:rsidRDefault="001F737E"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6DC5AA44" w:rsidR="002D00AA" w:rsidRDefault="002D00AA" w:rsidP="00E25218">
      <w:pPr>
        <w:tabs>
          <w:tab w:val="left" w:pos="6386"/>
        </w:tabs>
        <w:rPr>
          <w:rFonts w:asciiTheme="majorBidi" w:hAnsiTheme="majorBidi" w:cstheme="majorBidi"/>
          <w:sz w:val="28"/>
          <w:szCs w:val="28"/>
          <w:lang w:val="ro-RO" w:eastAsia="ru-RU"/>
        </w:rPr>
      </w:pPr>
    </w:p>
    <w:p w14:paraId="32DC3675" w14:textId="670B69A3" w:rsidR="002D00AA" w:rsidRDefault="002D00AA" w:rsidP="002D00AA">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42DBE5F" w14:textId="3BE0793E" w:rsidR="002D00AA" w:rsidRDefault="002D00AA" w:rsidP="002D00AA">
      <w:pPr>
        <w:ind w:firstLine="0"/>
        <w:jc w:val="right"/>
        <w:rPr>
          <w:rFonts w:eastAsia="Calibri"/>
          <w:i/>
          <w:noProof/>
          <w:sz w:val="28"/>
          <w:szCs w:val="28"/>
          <w:lang w:val="es-ES" w:eastAsia="ru-RU"/>
        </w:rPr>
      </w:pPr>
      <w:r w:rsidRPr="002D00AA">
        <w:rPr>
          <w:rFonts w:eastAsia="Calibri"/>
          <w:i/>
          <w:noProof/>
          <w:sz w:val="28"/>
          <w:szCs w:val="28"/>
          <w:lang w:val="es-ES" w:eastAsia="ru-RU"/>
        </w:rPr>
        <w:lastRenderedPageBreak/>
        <w:t>Proiect</w:t>
      </w:r>
    </w:p>
    <w:p w14:paraId="2D980FFF" w14:textId="77777777" w:rsidR="002D00AA" w:rsidRPr="002D00AA" w:rsidRDefault="002D00AA" w:rsidP="002D00AA">
      <w:pPr>
        <w:ind w:firstLine="0"/>
        <w:jc w:val="right"/>
        <w:rPr>
          <w:rFonts w:eastAsia="Calibri"/>
          <w:i/>
          <w:noProof/>
          <w:sz w:val="28"/>
          <w:szCs w:val="28"/>
          <w:lang w:val="es-ES" w:eastAsia="ru-RU"/>
        </w:rPr>
      </w:pPr>
    </w:p>
    <w:p w14:paraId="39ECFEE8" w14:textId="77777777" w:rsidR="002D00AA" w:rsidRPr="002D00AA" w:rsidRDefault="002D00AA" w:rsidP="002D00AA">
      <w:pPr>
        <w:ind w:firstLine="0"/>
        <w:jc w:val="center"/>
        <w:rPr>
          <w:rFonts w:eastAsia="Calibri"/>
          <w:b/>
          <w:noProof/>
          <w:sz w:val="28"/>
          <w:szCs w:val="28"/>
          <w:lang w:val="es-ES" w:eastAsia="ru-RU"/>
        </w:rPr>
      </w:pPr>
      <w:r w:rsidRPr="002D00AA">
        <w:rPr>
          <w:rFonts w:eastAsia="Calibri"/>
          <w:b/>
          <w:noProof/>
          <w:sz w:val="28"/>
          <w:szCs w:val="28"/>
          <w:lang w:val="es-ES" w:eastAsia="ru-RU"/>
        </w:rPr>
        <w:t>PARLAMENTUL REPUBLICII MOLDOVA</w:t>
      </w:r>
    </w:p>
    <w:p w14:paraId="53FBCD31" w14:textId="77777777" w:rsidR="002D00AA" w:rsidRPr="002D00AA" w:rsidRDefault="002D00AA" w:rsidP="002D00AA">
      <w:pPr>
        <w:ind w:firstLine="0"/>
        <w:jc w:val="center"/>
        <w:rPr>
          <w:rFonts w:eastAsia="Calibri"/>
          <w:b/>
          <w:noProof/>
          <w:sz w:val="28"/>
          <w:szCs w:val="28"/>
          <w:lang w:val="es-ES" w:eastAsia="ru-RU"/>
        </w:rPr>
      </w:pPr>
    </w:p>
    <w:p w14:paraId="4CA60A3C" w14:textId="461310CC" w:rsidR="002D00AA" w:rsidRPr="002D00AA" w:rsidRDefault="002D00AA" w:rsidP="002D00AA">
      <w:pPr>
        <w:ind w:firstLine="0"/>
        <w:jc w:val="center"/>
        <w:rPr>
          <w:rFonts w:eastAsia="Calibri"/>
          <w:noProof/>
          <w:sz w:val="28"/>
          <w:szCs w:val="28"/>
          <w:lang w:val="es-ES" w:eastAsia="ru-RU"/>
        </w:rPr>
      </w:pPr>
      <w:r w:rsidRPr="002D00AA">
        <w:rPr>
          <w:rFonts w:eastAsia="Calibri"/>
          <w:b/>
          <w:noProof/>
          <w:sz w:val="28"/>
          <w:szCs w:val="28"/>
          <w:lang w:val="es-ES" w:eastAsia="ru-RU"/>
        </w:rPr>
        <w:t xml:space="preserve">LEGE </w:t>
      </w:r>
    </w:p>
    <w:p w14:paraId="027CBCE3" w14:textId="77777777" w:rsidR="002D00AA" w:rsidRDefault="002D00AA" w:rsidP="002D00AA">
      <w:pPr>
        <w:ind w:firstLine="0"/>
        <w:jc w:val="center"/>
        <w:rPr>
          <w:rFonts w:eastAsia="Calibri"/>
          <w:b/>
          <w:noProof/>
          <w:sz w:val="28"/>
          <w:szCs w:val="28"/>
          <w:lang w:val="es-ES" w:eastAsia="ru-RU"/>
        </w:rPr>
      </w:pPr>
      <w:r w:rsidRPr="002D00AA">
        <w:rPr>
          <w:rFonts w:eastAsia="Calibri"/>
          <w:b/>
          <w:noProof/>
          <w:sz w:val="28"/>
          <w:szCs w:val="28"/>
          <w:lang w:val="es-ES" w:eastAsia="ru-RU"/>
        </w:rPr>
        <w:t xml:space="preserve">pentru ratificarea Acordului dintre Republica Moldova </w:t>
      </w:r>
    </w:p>
    <w:p w14:paraId="69315A39" w14:textId="06670824" w:rsidR="002D00AA" w:rsidRPr="002D00AA" w:rsidRDefault="002D00AA" w:rsidP="002D00AA">
      <w:pPr>
        <w:ind w:firstLine="0"/>
        <w:jc w:val="center"/>
        <w:rPr>
          <w:rFonts w:eastAsia="Calibri"/>
          <w:b/>
          <w:noProof/>
          <w:sz w:val="28"/>
          <w:szCs w:val="28"/>
          <w:lang w:val="es-ES" w:eastAsia="ru-RU"/>
        </w:rPr>
      </w:pPr>
      <w:r w:rsidRPr="002D00AA">
        <w:rPr>
          <w:rFonts w:eastAsia="Calibri"/>
          <w:b/>
          <w:noProof/>
          <w:sz w:val="28"/>
          <w:szCs w:val="28"/>
          <w:lang w:val="es-ES" w:eastAsia="ru-RU"/>
        </w:rPr>
        <w:t xml:space="preserve">și Regatul Spaniei privind recunoașterea reciprocă </w:t>
      </w:r>
    </w:p>
    <w:p w14:paraId="255F2037" w14:textId="77777777" w:rsidR="002D00AA" w:rsidRPr="002D00AA" w:rsidRDefault="002D00AA" w:rsidP="002D00AA">
      <w:pPr>
        <w:ind w:firstLine="0"/>
        <w:jc w:val="center"/>
        <w:rPr>
          <w:rFonts w:eastAsia="Calibri"/>
          <w:b/>
          <w:noProof/>
          <w:sz w:val="28"/>
          <w:szCs w:val="28"/>
          <w:lang w:val="es-ES" w:eastAsia="ru-RU"/>
        </w:rPr>
      </w:pPr>
      <w:r w:rsidRPr="002D00AA">
        <w:rPr>
          <w:rFonts w:eastAsia="Calibri"/>
          <w:b/>
          <w:noProof/>
          <w:sz w:val="28"/>
          <w:szCs w:val="28"/>
          <w:lang w:val="es-ES" w:eastAsia="ru-RU"/>
        </w:rPr>
        <w:t xml:space="preserve">și conversiunea permiselor naționale de conducere, </w:t>
      </w:r>
    </w:p>
    <w:p w14:paraId="4D6399D9" w14:textId="64F48A48" w:rsidR="002D00AA" w:rsidRPr="002D00AA" w:rsidRDefault="002D00AA" w:rsidP="002D00AA">
      <w:pPr>
        <w:ind w:firstLine="0"/>
        <w:jc w:val="center"/>
        <w:rPr>
          <w:rFonts w:eastAsia="Calibri"/>
          <w:b/>
          <w:noProof/>
          <w:sz w:val="28"/>
          <w:szCs w:val="28"/>
          <w:lang w:val="es-ES" w:eastAsia="ru-RU"/>
        </w:rPr>
      </w:pPr>
      <w:r w:rsidRPr="002D00AA">
        <w:rPr>
          <w:rFonts w:eastAsia="Calibri"/>
          <w:b/>
          <w:noProof/>
          <w:sz w:val="28"/>
          <w:szCs w:val="28"/>
          <w:lang w:val="es-ES" w:eastAsia="ru-RU"/>
        </w:rPr>
        <w:t>semnat la Chișinău la 18 aprilie 2024</w:t>
      </w:r>
    </w:p>
    <w:p w14:paraId="792D12FB" w14:textId="77777777" w:rsidR="002D00AA" w:rsidRDefault="002D00AA" w:rsidP="002D00AA">
      <w:pPr>
        <w:shd w:val="clear" w:color="auto" w:fill="FFFFFF"/>
        <w:ind w:firstLine="539"/>
        <w:rPr>
          <w:rFonts w:eastAsia="Calibri"/>
          <w:noProof/>
          <w:sz w:val="28"/>
          <w:szCs w:val="28"/>
          <w:lang w:val="es-ES" w:eastAsia="ru-RU"/>
        </w:rPr>
      </w:pPr>
    </w:p>
    <w:p w14:paraId="5809B7AE" w14:textId="77777777" w:rsidR="002D00AA" w:rsidRDefault="002D00AA" w:rsidP="002D00AA">
      <w:pPr>
        <w:shd w:val="clear" w:color="auto" w:fill="FFFFFF"/>
        <w:ind w:firstLine="539"/>
        <w:rPr>
          <w:rFonts w:eastAsia="Calibri"/>
          <w:noProof/>
          <w:sz w:val="28"/>
          <w:szCs w:val="28"/>
          <w:lang w:val="es-ES" w:eastAsia="ru-RU"/>
        </w:rPr>
      </w:pPr>
    </w:p>
    <w:p w14:paraId="25A2670C" w14:textId="07D86EDF" w:rsidR="002D00AA" w:rsidRDefault="002D00AA" w:rsidP="002D00AA">
      <w:pPr>
        <w:shd w:val="clear" w:color="auto" w:fill="FFFFFF"/>
        <w:rPr>
          <w:noProof/>
          <w:sz w:val="28"/>
          <w:szCs w:val="28"/>
          <w:lang w:val="es-ES" w:eastAsia="ru-RU"/>
        </w:rPr>
      </w:pPr>
      <w:r w:rsidRPr="002D00AA">
        <w:rPr>
          <w:noProof/>
          <w:sz w:val="28"/>
          <w:szCs w:val="28"/>
          <w:lang w:val="es-ES" w:eastAsia="ru-RU"/>
        </w:rPr>
        <w:t>Parlamentul adoptă prezenta lege organică.</w:t>
      </w:r>
    </w:p>
    <w:p w14:paraId="152220A1" w14:textId="77777777" w:rsidR="002D00AA" w:rsidRPr="002D00AA" w:rsidRDefault="002D00AA" w:rsidP="002D00AA">
      <w:pPr>
        <w:shd w:val="clear" w:color="auto" w:fill="FFFFFF"/>
        <w:rPr>
          <w:noProof/>
          <w:sz w:val="28"/>
          <w:szCs w:val="28"/>
          <w:lang w:val="es-ES" w:eastAsia="ru-RU"/>
        </w:rPr>
      </w:pPr>
    </w:p>
    <w:p w14:paraId="62580C1A" w14:textId="1469E6D1" w:rsidR="002D00AA" w:rsidRDefault="002D00AA" w:rsidP="002D00AA">
      <w:pPr>
        <w:rPr>
          <w:rFonts w:eastAsia="Calibri"/>
          <w:noProof/>
          <w:sz w:val="28"/>
          <w:szCs w:val="28"/>
          <w:lang w:val="es-ES" w:eastAsia="ru-RU"/>
        </w:rPr>
      </w:pPr>
      <w:r w:rsidRPr="002D00AA">
        <w:rPr>
          <w:rFonts w:eastAsia="Calibri"/>
          <w:b/>
          <w:noProof/>
          <w:sz w:val="28"/>
          <w:szCs w:val="28"/>
          <w:lang w:val="es-ES" w:eastAsia="ru-RU"/>
        </w:rPr>
        <w:t xml:space="preserve">Art. 1. </w:t>
      </w:r>
      <w:r>
        <w:rPr>
          <w:rFonts w:eastAsia="Calibri"/>
          <w:noProof/>
          <w:sz w:val="28"/>
          <w:szCs w:val="28"/>
          <w:lang w:val="es-ES" w:eastAsia="ru-RU"/>
        </w:rPr>
        <w:t>–</w:t>
      </w:r>
      <w:r w:rsidRPr="002D00AA">
        <w:rPr>
          <w:rFonts w:eastAsia="Calibri"/>
          <w:noProof/>
          <w:sz w:val="28"/>
          <w:szCs w:val="28"/>
          <w:lang w:val="es-ES" w:eastAsia="ru-RU"/>
        </w:rPr>
        <w:t xml:space="preserve"> Se ratifică Acordul dintre Republica Moldova și Regatul Spaniei privind recunoașterea reciprocă și conversiunea permiselor naționale de conducere, semnat la Chișinău la 18 aprilie 2024.</w:t>
      </w:r>
    </w:p>
    <w:p w14:paraId="4EDADB4D" w14:textId="77777777" w:rsidR="002D00AA" w:rsidRPr="002D00AA" w:rsidRDefault="002D00AA" w:rsidP="002D00AA">
      <w:pPr>
        <w:rPr>
          <w:rFonts w:eastAsia="Calibri"/>
          <w:noProof/>
          <w:sz w:val="28"/>
          <w:szCs w:val="28"/>
          <w:lang w:val="es-ES" w:eastAsia="ru-RU"/>
        </w:rPr>
      </w:pPr>
    </w:p>
    <w:p w14:paraId="66D52BFE" w14:textId="247539A4" w:rsidR="002D00AA" w:rsidRPr="002D00AA" w:rsidRDefault="002D00AA" w:rsidP="002D00AA">
      <w:pPr>
        <w:rPr>
          <w:rFonts w:eastAsia="Calibri"/>
          <w:noProof/>
          <w:sz w:val="28"/>
          <w:szCs w:val="28"/>
          <w:lang w:val="es-ES" w:eastAsia="ru-RU"/>
        </w:rPr>
      </w:pPr>
      <w:r w:rsidRPr="002D00AA">
        <w:rPr>
          <w:rFonts w:eastAsia="Calibri"/>
          <w:b/>
          <w:noProof/>
          <w:sz w:val="28"/>
          <w:szCs w:val="28"/>
          <w:lang w:val="es-ES" w:eastAsia="ru-RU"/>
        </w:rPr>
        <w:t>Art. 2.</w:t>
      </w:r>
      <w:r w:rsidRPr="002D00AA">
        <w:rPr>
          <w:rFonts w:eastAsia="Calibri"/>
          <w:noProof/>
          <w:sz w:val="28"/>
          <w:szCs w:val="28"/>
          <w:lang w:val="es-ES" w:eastAsia="ru-RU"/>
        </w:rPr>
        <w:t xml:space="preserve"> </w:t>
      </w:r>
      <w:r>
        <w:rPr>
          <w:rFonts w:eastAsia="Calibri"/>
          <w:noProof/>
          <w:sz w:val="28"/>
          <w:szCs w:val="28"/>
          <w:lang w:val="es-ES" w:eastAsia="ru-RU"/>
        </w:rPr>
        <w:t>–</w:t>
      </w:r>
      <w:r w:rsidRPr="002D00AA">
        <w:rPr>
          <w:rFonts w:eastAsia="Calibri"/>
          <w:noProof/>
          <w:sz w:val="28"/>
          <w:szCs w:val="28"/>
          <w:lang w:val="es-ES" w:eastAsia="ru-RU"/>
        </w:rPr>
        <w:t xml:space="preserve"> </w:t>
      </w:r>
      <w:r w:rsidRPr="002D00AA">
        <w:rPr>
          <w:noProof/>
          <w:color w:val="000000"/>
          <w:sz w:val="28"/>
          <w:szCs w:val="28"/>
          <w:lang w:val="es-ES" w:eastAsia="ru-RU"/>
        </w:rPr>
        <w:t xml:space="preserve">Guvernul și alte instituții ale statului vor întreprinde măsurile necesare pentru realizarea prevederilor Acordului </w:t>
      </w:r>
      <w:r w:rsidRPr="002D00AA">
        <w:rPr>
          <w:noProof/>
          <w:color w:val="000000"/>
          <w:sz w:val="28"/>
          <w:szCs w:val="28"/>
          <w:lang w:val="ro-RO" w:eastAsia="ru-RU"/>
        </w:rPr>
        <w:t>nominalizat</w:t>
      </w:r>
      <w:r w:rsidRPr="002D00AA">
        <w:rPr>
          <w:noProof/>
          <w:color w:val="000000"/>
          <w:sz w:val="28"/>
          <w:szCs w:val="28"/>
          <w:lang w:val="es-ES" w:eastAsia="ru-RU"/>
        </w:rPr>
        <w:t>.</w:t>
      </w:r>
    </w:p>
    <w:p w14:paraId="5018BA2B" w14:textId="77777777" w:rsidR="002D00AA" w:rsidRPr="002D00AA" w:rsidRDefault="002D00AA" w:rsidP="002D00AA">
      <w:pPr>
        <w:rPr>
          <w:rFonts w:eastAsia="Calibri"/>
          <w:noProof/>
          <w:sz w:val="28"/>
          <w:szCs w:val="28"/>
          <w:lang w:val="es-ES" w:eastAsia="ru-RU"/>
        </w:rPr>
      </w:pPr>
    </w:p>
    <w:p w14:paraId="1B05945B" w14:textId="3597ADAB" w:rsidR="002D00AA" w:rsidRPr="002D00AA" w:rsidRDefault="002D00AA" w:rsidP="002D00AA">
      <w:pPr>
        <w:rPr>
          <w:rFonts w:eastAsia="Calibri"/>
          <w:noProof/>
          <w:sz w:val="28"/>
          <w:szCs w:val="28"/>
          <w:lang w:val="es-ES" w:eastAsia="ru-RU"/>
        </w:rPr>
      </w:pPr>
      <w:r w:rsidRPr="002D00AA">
        <w:rPr>
          <w:rFonts w:eastAsia="Calibri"/>
          <w:b/>
          <w:noProof/>
          <w:sz w:val="28"/>
          <w:szCs w:val="28"/>
          <w:lang w:val="es-ES" w:eastAsia="ru-RU"/>
        </w:rPr>
        <w:t xml:space="preserve">Art. 3. </w:t>
      </w:r>
      <w:r>
        <w:rPr>
          <w:rFonts w:eastAsia="Calibri"/>
          <w:noProof/>
          <w:sz w:val="28"/>
          <w:szCs w:val="28"/>
          <w:lang w:val="es-ES" w:eastAsia="ru-RU"/>
        </w:rPr>
        <w:t>–</w:t>
      </w:r>
      <w:r w:rsidRPr="002D00AA">
        <w:rPr>
          <w:rFonts w:eastAsia="Calibri"/>
          <w:noProof/>
          <w:sz w:val="28"/>
          <w:szCs w:val="28"/>
          <w:lang w:val="es-ES" w:eastAsia="ru-RU"/>
        </w:rPr>
        <w:t xml:space="preserve"> </w:t>
      </w:r>
      <w:r w:rsidRPr="002D00AA">
        <w:rPr>
          <w:noProof/>
          <w:color w:val="000000"/>
          <w:sz w:val="28"/>
          <w:szCs w:val="28"/>
          <w:lang w:val="es-ES" w:eastAsia="ru-RU"/>
        </w:rPr>
        <w:t xml:space="preserve">Ministerul Afacerilor Externe va notifica </w:t>
      </w:r>
      <w:r w:rsidR="00C13C6D">
        <w:rPr>
          <w:noProof/>
          <w:color w:val="000000"/>
          <w:sz w:val="28"/>
          <w:szCs w:val="28"/>
          <w:lang w:val="es-ES" w:eastAsia="ru-RU"/>
        </w:rPr>
        <w:t>Părții</w:t>
      </w:r>
      <w:r w:rsidRPr="002D00AA">
        <w:rPr>
          <w:noProof/>
          <w:color w:val="000000"/>
          <w:sz w:val="28"/>
          <w:szCs w:val="28"/>
          <w:lang w:val="es-ES" w:eastAsia="ru-RU"/>
        </w:rPr>
        <w:t xml:space="preserve"> spaniol</w:t>
      </w:r>
      <w:r w:rsidR="00C13C6D">
        <w:rPr>
          <w:noProof/>
          <w:color w:val="000000"/>
          <w:sz w:val="28"/>
          <w:szCs w:val="28"/>
          <w:lang w:val="es-ES" w:eastAsia="ru-RU"/>
        </w:rPr>
        <w:t>e</w:t>
      </w:r>
      <w:r w:rsidRPr="002D00AA">
        <w:rPr>
          <w:noProof/>
          <w:color w:val="000000"/>
          <w:sz w:val="28"/>
          <w:szCs w:val="28"/>
          <w:lang w:val="es-ES" w:eastAsia="ru-RU"/>
        </w:rPr>
        <w:t xml:space="preserve"> ratificarea Acordului menționat.</w:t>
      </w:r>
    </w:p>
    <w:p w14:paraId="3849B1B0" w14:textId="77777777" w:rsidR="002D00AA" w:rsidRPr="002D00AA" w:rsidRDefault="002D00AA" w:rsidP="002D00AA">
      <w:pPr>
        <w:rPr>
          <w:rFonts w:eastAsia="Calibri"/>
          <w:noProof/>
          <w:sz w:val="28"/>
          <w:szCs w:val="28"/>
          <w:lang w:val="es-ES" w:eastAsia="ru-RU"/>
        </w:rPr>
      </w:pPr>
    </w:p>
    <w:p w14:paraId="40191BCF" w14:textId="30022166" w:rsidR="002D00AA" w:rsidRPr="002D00AA" w:rsidRDefault="002D00AA" w:rsidP="002D00AA">
      <w:pPr>
        <w:rPr>
          <w:rFonts w:eastAsia="Calibri"/>
          <w:noProof/>
          <w:sz w:val="28"/>
          <w:szCs w:val="28"/>
          <w:lang w:val="es-ES" w:eastAsia="ru-RU"/>
        </w:rPr>
      </w:pPr>
      <w:r w:rsidRPr="002D00AA">
        <w:rPr>
          <w:rFonts w:eastAsia="Calibri"/>
          <w:b/>
          <w:noProof/>
          <w:sz w:val="28"/>
          <w:szCs w:val="28"/>
          <w:lang w:val="es-ES" w:eastAsia="ru-RU"/>
        </w:rPr>
        <w:t xml:space="preserve">Art. 4. </w:t>
      </w:r>
      <w:r>
        <w:rPr>
          <w:rFonts w:eastAsia="Calibri"/>
          <w:noProof/>
          <w:sz w:val="28"/>
          <w:szCs w:val="28"/>
          <w:lang w:val="es-ES" w:eastAsia="ru-RU"/>
        </w:rPr>
        <w:t>–</w:t>
      </w:r>
      <w:r w:rsidRPr="002D00AA">
        <w:rPr>
          <w:rFonts w:eastAsia="Calibri"/>
          <w:noProof/>
          <w:sz w:val="28"/>
          <w:szCs w:val="28"/>
          <w:lang w:val="es-ES" w:eastAsia="ru-RU"/>
        </w:rPr>
        <w:t xml:space="preserve"> Prezenta lege intră în vigoare la data publicării în Monitorul Oficial al Republicii Moldova.</w:t>
      </w:r>
    </w:p>
    <w:p w14:paraId="1E4CA93F" w14:textId="77777777" w:rsidR="002D00AA" w:rsidRPr="002D00AA" w:rsidRDefault="002D00AA" w:rsidP="002D00AA">
      <w:pPr>
        <w:shd w:val="clear" w:color="auto" w:fill="FFFFFF"/>
        <w:rPr>
          <w:noProof/>
          <w:sz w:val="28"/>
          <w:szCs w:val="28"/>
          <w:lang w:val="es-ES" w:eastAsia="ru-RU"/>
        </w:rPr>
      </w:pPr>
    </w:p>
    <w:p w14:paraId="7E058F94" w14:textId="77777777" w:rsidR="002D00AA" w:rsidRPr="002D00AA" w:rsidRDefault="002D00AA" w:rsidP="002D00AA">
      <w:pPr>
        <w:shd w:val="clear" w:color="auto" w:fill="FFFFFF"/>
        <w:rPr>
          <w:noProof/>
          <w:sz w:val="28"/>
          <w:szCs w:val="28"/>
          <w:lang w:val="es-ES" w:eastAsia="ru-RU"/>
        </w:rPr>
      </w:pPr>
    </w:p>
    <w:p w14:paraId="42C4D50A" w14:textId="6B4B043C" w:rsidR="002D00AA" w:rsidRPr="002D00AA" w:rsidRDefault="002D00AA" w:rsidP="002D00AA">
      <w:pPr>
        <w:shd w:val="clear" w:color="auto" w:fill="FFFFFF"/>
        <w:rPr>
          <w:b/>
          <w:bCs/>
          <w:noProof/>
          <w:sz w:val="28"/>
          <w:szCs w:val="28"/>
          <w:lang w:val="es-ES" w:eastAsia="ru-RU"/>
        </w:rPr>
      </w:pPr>
      <w:r w:rsidRPr="002D00AA">
        <w:rPr>
          <w:b/>
          <w:bCs/>
          <w:noProof/>
          <w:sz w:val="28"/>
          <w:szCs w:val="28"/>
          <w:lang w:val="es-ES" w:eastAsia="ru-RU"/>
        </w:rPr>
        <w:t xml:space="preserve">Preşedintele </w:t>
      </w:r>
      <w:r w:rsidRPr="002D00AA">
        <w:rPr>
          <w:rFonts w:eastAsia="Calibri"/>
          <w:b/>
          <w:bCs/>
          <w:noProof/>
          <w:sz w:val="28"/>
          <w:szCs w:val="28"/>
          <w:lang w:val="es-ES" w:eastAsia="ru-RU"/>
        </w:rPr>
        <w:t xml:space="preserve">Parlamentului   </w:t>
      </w:r>
    </w:p>
    <w:sectPr w:rsidR="002D00AA" w:rsidRPr="002D00AA"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0A97D45"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2341C">
      <w:rPr>
        <w:noProof/>
        <w:sz w:val="16"/>
        <w:szCs w:val="16"/>
      </w:rPr>
      <w:t>Y:\1.DRAN\005\2024\HOTĂRÂRI\14456\14456-redactat-ro.docx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6A6352F"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2341C">
      <w:rPr>
        <w:noProof/>
        <w:sz w:val="16"/>
        <w:szCs w:val="16"/>
      </w:rPr>
      <w:t>Y:\1.DRAN\005\2024\HOTĂRÂRI\14456\14456-redactat-ro.docx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EDB45A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41378">
            <w:rPr>
              <w:rFonts w:ascii="Times New Roman" w:hAnsi="Times New Roman"/>
              <w:b/>
              <w:sz w:val="28"/>
              <w:szCs w:val="28"/>
              <w:u w:val="single"/>
              <w:lang w:val="ro-RO"/>
            </w:rPr>
            <w:t>15 mai</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341C"/>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63F25"/>
    <w:rsid w:val="00191F49"/>
    <w:rsid w:val="001B2461"/>
    <w:rsid w:val="001B5608"/>
    <w:rsid w:val="001D364E"/>
    <w:rsid w:val="001E6EB8"/>
    <w:rsid w:val="001F3557"/>
    <w:rsid w:val="001F737E"/>
    <w:rsid w:val="00222B19"/>
    <w:rsid w:val="00241378"/>
    <w:rsid w:val="00243B9C"/>
    <w:rsid w:val="00251AE0"/>
    <w:rsid w:val="0025392F"/>
    <w:rsid w:val="00256F32"/>
    <w:rsid w:val="00283736"/>
    <w:rsid w:val="0029400E"/>
    <w:rsid w:val="002D00AA"/>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13C6D"/>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FE9D1407-2841-41F4-98B9-37A8CF873D04}"/>
</file>

<file path=customXml/itemProps3.xml><?xml version="1.0" encoding="utf-8"?>
<ds:datastoreItem xmlns:ds="http://schemas.openxmlformats.org/officeDocument/2006/customXml" ds:itemID="{EB6293DA-65A9-41EA-A599-BF369DABC5E3}"/>
</file>

<file path=customXml/itemProps4.xml><?xml version="1.0" encoding="utf-8"?>
<ds:datastoreItem xmlns:ds="http://schemas.openxmlformats.org/officeDocument/2006/customXml" ds:itemID="{B4701440-1942-49DE-8A31-D90FD9675598}"/>
</file>

<file path=docProps/app.xml><?xml version="1.0" encoding="utf-8"?>
<Properties xmlns="http://schemas.openxmlformats.org/officeDocument/2006/extended-properties" xmlns:vt="http://schemas.openxmlformats.org/officeDocument/2006/docPropsVTypes">
  <Template>Normal</Template>
  <TotalTime>36</TotalTime>
  <Pages>3</Pages>
  <Words>320</Words>
  <Characters>1862</Characters>
  <Application>Microsoft Office Word</Application>
  <DocSecurity>0</DocSecurity>
  <Lines>15</Lines>
  <Paragraphs>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149.2024.ro</dc:title>
  <dc:creator>lll</dc:creator>
  <cp:lastModifiedBy>Eugenia Cartin</cp:lastModifiedBy>
  <cp:revision>19</cp:revision>
  <cp:lastPrinted>2024-05-14T07:39:00Z</cp:lastPrinted>
  <dcterms:created xsi:type="dcterms:W3CDTF">2023-12-27T09:06:00Z</dcterms:created>
  <dcterms:modified xsi:type="dcterms:W3CDTF">2024-05-14T08:51:00Z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