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3C111A" w14:textId="77777777" w:rsidR="006D6EA5" w:rsidRPr="006D6EA5" w:rsidRDefault="006D6EA5" w:rsidP="006D6EA5">
      <w:pPr>
        <w:tabs>
          <w:tab w:val="left" w:pos="3051"/>
          <w:tab w:val="right" w:pos="9355"/>
        </w:tabs>
        <w:spacing w:after="0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6D6EA5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6068CC70" w14:textId="77777777" w:rsidR="006D6EA5" w:rsidRPr="006D6EA5" w:rsidRDefault="006D6EA5" w:rsidP="006D6EA5">
      <w:pPr>
        <w:tabs>
          <w:tab w:val="left" w:pos="3051"/>
          <w:tab w:val="right" w:pos="9355"/>
        </w:tabs>
        <w:spacing w:after="0"/>
        <w:ind w:firstLine="851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6D6EA5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Республики Молдова</w:t>
      </w:r>
    </w:p>
    <w:p w14:paraId="2F77D528" w14:textId="77777777" w:rsidR="006D6EA5" w:rsidRPr="006D6EA5" w:rsidRDefault="006D6EA5" w:rsidP="006D6EA5">
      <w:pPr>
        <w:spacing w:after="0"/>
        <w:ind w:firstLine="851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23392BA9" w14:textId="77777777" w:rsidR="006D6EA5" w:rsidRPr="006D6EA5" w:rsidRDefault="006D6EA5" w:rsidP="006D6EA5">
      <w:pPr>
        <w:spacing w:after="0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34CBAD9" w14:textId="77777777" w:rsidR="006D6EA5" w:rsidRPr="006D6EA5" w:rsidRDefault="006D6EA5" w:rsidP="006D6EA5">
      <w:pPr>
        <w:spacing w:after="0"/>
        <w:ind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11A9097A" w14:textId="659B2BEE" w:rsidR="006D6EA5" w:rsidRPr="006D6EA5" w:rsidRDefault="006D6EA5" w:rsidP="006D6EA5">
      <w:pPr>
        <w:spacing w:after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6D6EA5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соответствии с положениями ст. 73 Конституции Республики Молдова и ст. 47 Регламента Парламента </w:t>
      </w:r>
      <w:r w:rsidRPr="006D6EA5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представляется в порядке законодательной инициативы проект </w:t>
      </w:r>
      <w:r w:rsidR="00B71902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6D6EA5">
        <w:rPr>
          <w:rFonts w:ascii="Times New Roman" w:hAnsi="Times New Roman" w:cs="Times New Roman"/>
          <w:sz w:val="28"/>
          <w:szCs w:val="28"/>
          <w:lang w:val="ru-RU"/>
        </w:rPr>
        <w:t>остановления о внесении изменений в статью 2 Постановления Парламента об образовании Следственной комиссии по порядку разработки полезных ископаемых и определению воздействия на окружающую среду № 163/2021.</w:t>
      </w:r>
    </w:p>
    <w:p w14:paraId="1CDD3D5A" w14:textId="77777777" w:rsidR="006D6EA5" w:rsidRPr="006D6EA5" w:rsidRDefault="006D6EA5" w:rsidP="006D6EA5">
      <w:pPr>
        <w:pStyle w:val="Frspaiere"/>
        <w:tabs>
          <w:tab w:val="left" w:pos="0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6D6EA5">
        <w:rPr>
          <w:rFonts w:ascii="Times New Roman" w:hAnsi="Times New Roman"/>
          <w:bCs/>
          <w:sz w:val="28"/>
          <w:szCs w:val="28"/>
          <w:lang w:val="ru-RU"/>
        </w:rPr>
        <w:tab/>
      </w:r>
      <w:r w:rsidRPr="006D6EA5">
        <w:rPr>
          <w:rFonts w:ascii="Times New Roman" w:hAnsi="Times New Roman"/>
          <w:bCs/>
          <w:sz w:val="28"/>
          <w:szCs w:val="28"/>
          <w:lang w:val="ru-RU"/>
        </w:rPr>
        <w:tab/>
      </w:r>
    </w:p>
    <w:p w14:paraId="6E8769BA" w14:textId="77777777" w:rsidR="006D6EA5" w:rsidRPr="006D6EA5" w:rsidRDefault="006D6EA5" w:rsidP="006D6EA5">
      <w:pPr>
        <w:pStyle w:val="Frspaiere"/>
        <w:tabs>
          <w:tab w:val="left" w:pos="0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6D6EA5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14:paraId="5BF00213" w14:textId="77777777" w:rsidR="006D6EA5" w:rsidRPr="006D6EA5" w:rsidRDefault="006D6EA5" w:rsidP="006D6EA5">
      <w:pPr>
        <w:pStyle w:val="Frspaiere"/>
        <w:tabs>
          <w:tab w:val="left" w:pos="0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218C7656" w14:textId="77777777" w:rsidR="006D6EA5" w:rsidRPr="006D6EA5" w:rsidRDefault="006D6EA5" w:rsidP="006D6EA5">
      <w:pPr>
        <w:pStyle w:val="Frspaiere"/>
        <w:numPr>
          <w:ilvl w:val="0"/>
          <w:numId w:val="1"/>
        </w:numPr>
        <w:tabs>
          <w:tab w:val="left" w:pos="0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6D6EA5">
        <w:rPr>
          <w:rFonts w:ascii="Times New Roman" w:hAnsi="Times New Roman"/>
          <w:sz w:val="28"/>
          <w:szCs w:val="28"/>
          <w:lang w:val="ru-RU"/>
        </w:rPr>
        <w:t xml:space="preserve">проект </w:t>
      </w:r>
      <w:r w:rsidR="0062676B">
        <w:rPr>
          <w:rFonts w:ascii="Times New Roman" w:hAnsi="Times New Roman"/>
          <w:sz w:val="28"/>
          <w:szCs w:val="28"/>
          <w:lang w:val="ru-RU"/>
        </w:rPr>
        <w:t>постановления</w:t>
      </w:r>
      <w:r w:rsidRPr="006D6EA5">
        <w:rPr>
          <w:rFonts w:ascii="Times New Roman" w:hAnsi="Times New Roman"/>
          <w:sz w:val="28"/>
          <w:szCs w:val="28"/>
          <w:lang w:val="ru-RU"/>
        </w:rPr>
        <w:t>;</w:t>
      </w:r>
    </w:p>
    <w:p w14:paraId="24A47625" w14:textId="77777777" w:rsidR="006D6EA5" w:rsidRPr="006D6EA5" w:rsidRDefault="006D6EA5" w:rsidP="006D6EA5">
      <w:pPr>
        <w:pStyle w:val="Frspaiere"/>
        <w:numPr>
          <w:ilvl w:val="0"/>
          <w:numId w:val="1"/>
        </w:numPr>
        <w:tabs>
          <w:tab w:val="left" w:pos="0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6D6EA5">
        <w:rPr>
          <w:rFonts w:ascii="Times New Roman" w:hAnsi="Times New Roman"/>
          <w:sz w:val="28"/>
          <w:szCs w:val="28"/>
          <w:lang w:val="ru-RU"/>
        </w:rPr>
        <w:t>пояснительная записка.</w:t>
      </w:r>
    </w:p>
    <w:p w14:paraId="5455260F" w14:textId="77777777" w:rsidR="006D6EA5" w:rsidRPr="006D6EA5" w:rsidRDefault="006D6EA5" w:rsidP="006D6EA5">
      <w:pPr>
        <w:spacing w:after="0"/>
        <w:ind w:firstLine="851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1A1E543" w14:textId="77777777" w:rsidR="006D6EA5" w:rsidRPr="006D6EA5" w:rsidRDefault="006D6EA5" w:rsidP="006D6EA5">
      <w:pPr>
        <w:spacing w:after="0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1AE5370D" w14:textId="77777777" w:rsidR="006D6EA5" w:rsidRPr="006D6EA5" w:rsidRDefault="006D6EA5" w:rsidP="006D6EA5">
      <w:pPr>
        <w:spacing w:after="0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667D9CED" w14:textId="77777777" w:rsidR="006D6EA5" w:rsidRPr="006D6EA5" w:rsidRDefault="006D6EA5" w:rsidP="006D6EA5">
      <w:pPr>
        <w:spacing w:after="0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6D6EA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Депутат Парламента: </w:t>
      </w:r>
    </w:p>
    <w:p w14:paraId="7BFA1A91" w14:textId="77777777" w:rsidR="006D6EA5" w:rsidRPr="006D6EA5" w:rsidRDefault="006D6EA5" w:rsidP="006D6EA5">
      <w:pPr>
        <w:spacing w:after="0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6D6EA5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И. Кошеру</w:t>
      </w:r>
    </w:p>
    <w:p w14:paraId="44DA3126" w14:textId="77777777" w:rsidR="006D6EA5" w:rsidRPr="006D6EA5" w:rsidRDefault="006D6EA5" w:rsidP="006D6EA5">
      <w:pPr>
        <w:ind w:left="567" w:firstLine="993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019C5E0B" w14:textId="77777777" w:rsidR="006D6EA5" w:rsidRPr="006D6EA5" w:rsidRDefault="006D6EA5" w:rsidP="006D6EA5">
      <w:pPr>
        <w:spacing w:after="0" w:line="276" w:lineRule="auto"/>
        <w:ind w:left="567" w:firstLine="993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66D07A4D" w14:textId="77777777" w:rsidR="006D6EA5" w:rsidRPr="006D6EA5" w:rsidRDefault="006D6EA5" w:rsidP="00A33EA8">
      <w:pPr>
        <w:widowControl w:val="0"/>
        <w:spacing w:after="0" w:line="240" w:lineRule="auto"/>
        <w:ind w:left="567" w:right="425" w:firstLine="993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 w:bidi="en-US"/>
        </w:rPr>
      </w:pPr>
    </w:p>
    <w:p w14:paraId="66F0BF8D" w14:textId="77777777" w:rsidR="006D6EA5" w:rsidRPr="006D6EA5" w:rsidRDefault="006D6EA5" w:rsidP="00A33EA8">
      <w:pPr>
        <w:widowControl w:val="0"/>
        <w:spacing w:after="0" w:line="240" w:lineRule="auto"/>
        <w:ind w:left="567" w:right="425" w:firstLine="993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 w:bidi="en-US"/>
        </w:rPr>
      </w:pPr>
    </w:p>
    <w:p w14:paraId="3CF178E3" w14:textId="77777777" w:rsidR="006D6EA5" w:rsidRPr="006D6EA5" w:rsidRDefault="006D6EA5" w:rsidP="00A33EA8">
      <w:pPr>
        <w:widowControl w:val="0"/>
        <w:spacing w:after="0" w:line="240" w:lineRule="auto"/>
        <w:ind w:left="567" w:right="425" w:firstLine="993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 w:bidi="en-US"/>
        </w:rPr>
      </w:pPr>
    </w:p>
    <w:p w14:paraId="16B76F30" w14:textId="77777777" w:rsidR="006D6EA5" w:rsidRPr="006D6EA5" w:rsidRDefault="006D6EA5" w:rsidP="00A33EA8">
      <w:pPr>
        <w:widowControl w:val="0"/>
        <w:spacing w:after="0" w:line="240" w:lineRule="auto"/>
        <w:ind w:left="567" w:right="425" w:firstLine="993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 w:bidi="en-US"/>
        </w:rPr>
      </w:pPr>
    </w:p>
    <w:p w14:paraId="16314C4C" w14:textId="77777777" w:rsidR="006D6EA5" w:rsidRPr="006D6EA5" w:rsidRDefault="006D6EA5" w:rsidP="00A33EA8">
      <w:pPr>
        <w:widowControl w:val="0"/>
        <w:spacing w:after="0" w:line="240" w:lineRule="auto"/>
        <w:ind w:left="567" w:right="425" w:firstLine="993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 w:bidi="en-US"/>
        </w:rPr>
      </w:pPr>
    </w:p>
    <w:p w14:paraId="7C48BA80" w14:textId="77777777" w:rsidR="006D6EA5" w:rsidRPr="006D6EA5" w:rsidRDefault="006D6EA5" w:rsidP="00A33EA8">
      <w:pPr>
        <w:widowControl w:val="0"/>
        <w:spacing w:after="0" w:line="240" w:lineRule="auto"/>
        <w:ind w:left="567" w:right="425" w:firstLine="993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 w:bidi="en-US"/>
        </w:rPr>
      </w:pPr>
    </w:p>
    <w:p w14:paraId="0D27B7DD" w14:textId="77777777" w:rsidR="006D6EA5" w:rsidRPr="006D6EA5" w:rsidRDefault="006D6EA5" w:rsidP="00A33EA8">
      <w:pPr>
        <w:widowControl w:val="0"/>
        <w:spacing w:after="0" w:line="240" w:lineRule="auto"/>
        <w:ind w:left="567" w:right="425" w:firstLine="993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 w:bidi="en-US"/>
        </w:rPr>
      </w:pPr>
    </w:p>
    <w:p w14:paraId="47C55A66" w14:textId="77777777" w:rsidR="006D6EA5" w:rsidRPr="006D6EA5" w:rsidRDefault="006D6EA5" w:rsidP="00A33EA8">
      <w:pPr>
        <w:widowControl w:val="0"/>
        <w:spacing w:after="0" w:line="240" w:lineRule="auto"/>
        <w:ind w:left="567" w:right="425" w:firstLine="993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 w:bidi="en-US"/>
        </w:rPr>
      </w:pPr>
    </w:p>
    <w:p w14:paraId="7929CEF9" w14:textId="77777777" w:rsidR="006D6EA5" w:rsidRPr="006D6EA5" w:rsidRDefault="006D6EA5" w:rsidP="00A33EA8">
      <w:pPr>
        <w:widowControl w:val="0"/>
        <w:spacing w:after="0" w:line="240" w:lineRule="auto"/>
        <w:ind w:left="567" w:right="425" w:firstLine="993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 w:bidi="en-US"/>
        </w:rPr>
      </w:pPr>
    </w:p>
    <w:p w14:paraId="53F61114" w14:textId="77777777" w:rsidR="006D6EA5" w:rsidRPr="006D6EA5" w:rsidRDefault="006D6EA5" w:rsidP="00A33EA8">
      <w:pPr>
        <w:widowControl w:val="0"/>
        <w:spacing w:after="0" w:line="240" w:lineRule="auto"/>
        <w:ind w:left="567" w:right="425" w:firstLine="993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 w:bidi="en-US"/>
        </w:rPr>
      </w:pPr>
    </w:p>
    <w:p w14:paraId="21FA1864" w14:textId="77777777" w:rsidR="006D6EA5" w:rsidRPr="006D6EA5" w:rsidRDefault="006D6EA5" w:rsidP="00A33EA8">
      <w:pPr>
        <w:widowControl w:val="0"/>
        <w:spacing w:after="0" w:line="240" w:lineRule="auto"/>
        <w:ind w:left="567" w:right="425" w:firstLine="993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 w:bidi="en-US"/>
        </w:rPr>
      </w:pPr>
    </w:p>
    <w:p w14:paraId="12866BEE" w14:textId="77777777" w:rsidR="006D6EA5" w:rsidRPr="006D6EA5" w:rsidRDefault="006D6EA5" w:rsidP="00A33EA8">
      <w:pPr>
        <w:widowControl w:val="0"/>
        <w:spacing w:after="0" w:line="240" w:lineRule="auto"/>
        <w:ind w:left="567" w:right="425" w:firstLine="993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 w:bidi="en-US"/>
        </w:rPr>
      </w:pPr>
    </w:p>
    <w:p w14:paraId="49E73465" w14:textId="0447E08B" w:rsidR="006D6EA5" w:rsidRPr="00B71902" w:rsidRDefault="00B71902" w:rsidP="00B71902">
      <w:pPr>
        <w:widowControl w:val="0"/>
        <w:spacing w:after="0" w:line="240" w:lineRule="auto"/>
        <w:ind w:left="567" w:right="425" w:firstLine="993"/>
        <w:jc w:val="right"/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</w:pPr>
      <w:r w:rsidRPr="00B71902">
        <w:rPr>
          <w:rFonts w:ascii="Times New Roman" w:eastAsia="Georgia" w:hAnsi="Times New Roman" w:cs="Times New Roman"/>
          <w:i/>
          <w:iCs/>
          <w:sz w:val="28"/>
          <w:szCs w:val="28"/>
          <w:lang w:val="ru-RU" w:bidi="en-US"/>
        </w:rPr>
        <w:lastRenderedPageBreak/>
        <w:t xml:space="preserve">Проект </w:t>
      </w:r>
      <w:r w:rsidRPr="00B71902">
        <w:rPr>
          <w:rFonts w:ascii="Times New Roman" w:eastAsia="Georgia" w:hAnsi="Times New Roman" w:cs="Times New Roman"/>
          <w:i/>
          <w:iCs/>
          <w:sz w:val="28"/>
          <w:szCs w:val="28"/>
          <w:lang w:val="ru-RU"/>
        </w:rPr>
        <w:t>(№ 53/2022)</w:t>
      </w:r>
    </w:p>
    <w:p w14:paraId="547DD431" w14:textId="1ED08F81" w:rsidR="00B71902" w:rsidRPr="00B71902" w:rsidRDefault="00B71902" w:rsidP="00B71902">
      <w:pPr>
        <w:widowControl w:val="0"/>
        <w:spacing w:after="0" w:line="240" w:lineRule="auto"/>
        <w:ind w:left="567" w:right="425" w:firstLine="993"/>
        <w:jc w:val="right"/>
        <w:rPr>
          <w:rFonts w:ascii="Times New Roman" w:eastAsia="Georgia" w:hAnsi="Times New Roman" w:cs="Times New Roman"/>
          <w:i/>
          <w:iCs/>
          <w:sz w:val="28"/>
          <w:szCs w:val="28"/>
          <w:lang w:val="ru-RU" w:bidi="en-US"/>
        </w:rPr>
      </w:pPr>
      <w:r w:rsidRPr="00B71902">
        <w:rPr>
          <w:rFonts w:ascii="Times New Roman" w:eastAsia="Georgia" w:hAnsi="Times New Roman" w:cs="Times New Roman"/>
          <w:i/>
          <w:iCs/>
          <w:sz w:val="28"/>
          <w:szCs w:val="28"/>
          <w:lang w:val="ru-RU" w:bidi="en-US"/>
        </w:rPr>
        <w:t>Перевод</w:t>
      </w:r>
    </w:p>
    <w:p w14:paraId="45D1E39A" w14:textId="77777777" w:rsidR="006D6EA5" w:rsidRPr="006D6EA5" w:rsidRDefault="006D6EA5" w:rsidP="00A33EA8">
      <w:pPr>
        <w:widowControl w:val="0"/>
        <w:spacing w:after="0" w:line="240" w:lineRule="auto"/>
        <w:ind w:left="567" w:right="425" w:firstLine="993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 w:bidi="en-US"/>
        </w:rPr>
      </w:pPr>
    </w:p>
    <w:p w14:paraId="20156DC7" w14:textId="77777777" w:rsidR="006D6EA5" w:rsidRPr="006D6EA5" w:rsidRDefault="006D6EA5" w:rsidP="00A33EA8">
      <w:pPr>
        <w:widowControl w:val="0"/>
        <w:spacing w:after="0" w:line="240" w:lineRule="auto"/>
        <w:ind w:left="567" w:right="425" w:firstLine="993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 w:bidi="en-US"/>
        </w:rPr>
      </w:pPr>
    </w:p>
    <w:p w14:paraId="7121352B" w14:textId="77777777" w:rsidR="00A33EA8" w:rsidRPr="006D6EA5" w:rsidRDefault="006D6EA5" w:rsidP="00A33EA8">
      <w:pPr>
        <w:widowControl w:val="0"/>
        <w:spacing w:after="0" w:line="240" w:lineRule="auto"/>
        <w:ind w:left="567" w:right="425" w:firstLine="993"/>
        <w:jc w:val="center"/>
        <w:rPr>
          <w:rFonts w:ascii="Times New Roman" w:eastAsia="Georgia" w:hAnsi="Times New Roman" w:cs="Times New Roman"/>
          <w:b/>
          <w:bCs/>
          <w:sz w:val="28"/>
          <w:szCs w:val="28"/>
          <w:lang w:val="ru-RU" w:bidi="en-US"/>
        </w:rPr>
      </w:pPr>
      <w:r w:rsidRPr="006D6EA5">
        <w:rPr>
          <w:rFonts w:ascii="Times New Roman" w:eastAsia="Georgia" w:hAnsi="Times New Roman" w:cs="Times New Roman"/>
          <w:b/>
          <w:bCs/>
          <w:sz w:val="28"/>
          <w:szCs w:val="28"/>
          <w:lang w:val="ru-RU" w:bidi="en-US"/>
        </w:rPr>
        <w:t xml:space="preserve">ПОСТАНОВЛЕНИЕ </w:t>
      </w:r>
    </w:p>
    <w:p w14:paraId="2201B692" w14:textId="77777777" w:rsidR="00A33EA8" w:rsidRPr="006D6EA5" w:rsidRDefault="00A33EA8" w:rsidP="00A33EA8">
      <w:pPr>
        <w:widowControl w:val="0"/>
        <w:spacing w:after="0" w:line="240" w:lineRule="auto"/>
        <w:ind w:left="567" w:right="425" w:firstLine="993"/>
        <w:jc w:val="center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36C5D3EF" w14:textId="77777777" w:rsidR="00A33EA8" w:rsidRPr="006D6EA5" w:rsidRDefault="006D6EA5" w:rsidP="00A33EA8">
      <w:pPr>
        <w:spacing w:after="0" w:line="240" w:lineRule="auto"/>
        <w:ind w:left="567" w:right="425" w:firstLine="993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</w:pPr>
      <w:r w:rsidRPr="006D6EA5"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>о внесении изменений в статью 2 Постановления Парламента об образовании Следственной комиссии по порядку разработки полезных ископаемых и определению воздействия на окружающую среду № 163/2021</w:t>
      </w:r>
    </w:p>
    <w:p w14:paraId="5E6049F2" w14:textId="77777777" w:rsidR="00A33EA8" w:rsidRPr="006D6EA5" w:rsidRDefault="00A33EA8" w:rsidP="00A33EA8">
      <w:pPr>
        <w:spacing w:after="0" w:line="240" w:lineRule="auto"/>
        <w:ind w:left="0" w:right="425"/>
        <w:rPr>
          <w:rFonts w:ascii="Times New Roman" w:eastAsia="Times New Roman" w:hAnsi="Times New Roman" w:cs="Times New Roman"/>
          <w:bCs/>
          <w:sz w:val="28"/>
          <w:szCs w:val="28"/>
          <w:lang w:val="ru-RU" w:bidi="en-US"/>
        </w:rPr>
      </w:pPr>
    </w:p>
    <w:p w14:paraId="2F01A5C0" w14:textId="77777777" w:rsidR="00A33EA8" w:rsidRPr="006D6EA5" w:rsidRDefault="00A33EA8" w:rsidP="00A33EA8">
      <w:pPr>
        <w:spacing w:after="0" w:line="240" w:lineRule="auto"/>
        <w:ind w:left="567" w:right="425" w:firstLine="99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6D40929C" w14:textId="77777777" w:rsidR="00A33EA8" w:rsidRPr="006D6EA5" w:rsidRDefault="006D6EA5" w:rsidP="00A33EA8">
      <w:pPr>
        <w:spacing w:after="0" w:line="240" w:lineRule="auto"/>
        <w:ind w:left="567" w:right="425" w:firstLine="99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D6EA5">
        <w:rPr>
          <w:rFonts w:ascii="Times New Roman" w:eastAsia="Times New Roman" w:hAnsi="Times New Roman" w:cs="Times New Roman"/>
          <w:sz w:val="28"/>
          <w:szCs w:val="28"/>
          <w:lang w:val="ru-RU"/>
        </w:rPr>
        <w:t>Парламент принимает настоящее постановления</w:t>
      </w:r>
      <w:r w:rsidR="00A33EA8" w:rsidRPr="006D6EA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61455F09" w14:textId="77777777" w:rsidR="00A33EA8" w:rsidRPr="006D6EA5" w:rsidRDefault="00A33EA8" w:rsidP="00A33EA8">
      <w:pPr>
        <w:spacing w:after="0" w:line="240" w:lineRule="auto"/>
        <w:ind w:left="567" w:right="425" w:firstLine="99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D5BB98E" w14:textId="77777777" w:rsidR="00A33EA8" w:rsidRPr="006D6EA5" w:rsidRDefault="006D6EA5" w:rsidP="00A33EA8">
      <w:pPr>
        <w:spacing w:after="0"/>
        <w:ind w:left="567" w:right="425" w:firstLine="99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D6EA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</w:t>
      </w:r>
      <w:r w:rsidR="00A33EA8" w:rsidRPr="006D6EA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. I. </w:t>
      </w:r>
      <w:r w:rsidR="00A33EA8" w:rsidRPr="006D6EA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– </w:t>
      </w:r>
      <w:r w:rsidRPr="006D6EA5">
        <w:rPr>
          <w:rFonts w:ascii="Times New Roman" w:eastAsia="Times New Roman" w:hAnsi="Times New Roman" w:cs="Times New Roman"/>
          <w:sz w:val="28"/>
          <w:szCs w:val="28"/>
          <w:lang w:val="ru-RU"/>
        </w:rPr>
        <w:t>В статье 2 Постановления Парламента об образовании Следственной комиссии по порядку разработки полезных ископаемых и определению воздействия на окружающую среду № 163/2021 (Официальный монитор Республики Молдова, 2021 г., № 274–278, ст.370)</w:t>
      </w:r>
      <w:r w:rsidR="00A33EA8" w:rsidRPr="006D6EA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 w:rsidRPr="006D6EA5">
        <w:rPr>
          <w:rFonts w:ascii="Times New Roman" w:eastAsia="Times New Roman" w:hAnsi="Times New Roman" w:cs="Times New Roman"/>
          <w:sz w:val="28"/>
          <w:szCs w:val="28"/>
          <w:lang w:val="ru-RU"/>
        </w:rPr>
        <w:t>слова «в четырехмесячный срок» заменить словами «в шестимесячный срок»</w:t>
      </w:r>
      <w:r w:rsidR="00A33EA8" w:rsidRPr="006D6EA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2EA5BE6" w14:textId="77777777" w:rsidR="00A33EA8" w:rsidRPr="006D6EA5" w:rsidRDefault="006D6EA5" w:rsidP="00A33EA8">
      <w:pPr>
        <w:spacing w:after="0"/>
        <w:ind w:left="567" w:right="425" w:firstLine="99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D6EA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</w:t>
      </w:r>
      <w:r w:rsidR="00A33EA8" w:rsidRPr="006D6EA5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. II.</w:t>
      </w:r>
      <w:r w:rsidR="00A33EA8" w:rsidRPr="006D6EA5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</w:t>
      </w:r>
      <w:r w:rsidRPr="006D6EA5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постановление вступает в силу со дня принятия</w:t>
      </w:r>
      <w:r w:rsidR="00A33EA8" w:rsidRPr="006D6EA5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73D43BD3" w14:textId="77777777" w:rsidR="00A33EA8" w:rsidRPr="006D6EA5" w:rsidRDefault="00A33EA8" w:rsidP="00A33EA8">
      <w:pPr>
        <w:spacing w:after="0"/>
        <w:ind w:left="567" w:right="425" w:firstLine="993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008137A" w14:textId="77777777" w:rsidR="00A33EA8" w:rsidRPr="006D6EA5" w:rsidRDefault="00A33EA8" w:rsidP="00A33EA8">
      <w:pPr>
        <w:spacing w:after="0"/>
        <w:ind w:left="567" w:right="425" w:firstLine="993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40E0099C" w14:textId="77777777" w:rsidR="00A33EA8" w:rsidRPr="006D6EA5" w:rsidRDefault="006D6EA5" w:rsidP="00A33EA8">
      <w:pPr>
        <w:ind w:left="567" w:right="425" w:firstLine="993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6D6EA5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ПОСТАНОВЛЕНИЕ ПАРЛАМЕНТА </w:t>
      </w:r>
    </w:p>
    <w:p w14:paraId="6DDD7ACA" w14:textId="77777777" w:rsidR="007A1B99" w:rsidRPr="006D6EA5" w:rsidRDefault="007A1B99">
      <w:pPr>
        <w:rPr>
          <w:lang w:val="ru-RU"/>
        </w:rPr>
      </w:pPr>
    </w:p>
    <w:sectPr w:rsidR="007A1B99" w:rsidRPr="006D6EA5" w:rsidSect="008903AE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B0E74" w14:textId="77777777" w:rsidR="008903AE" w:rsidRDefault="008903AE" w:rsidP="008903AE">
      <w:pPr>
        <w:spacing w:after="0" w:line="240" w:lineRule="auto"/>
      </w:pPr>
      <w:r>
        <w:separator/>
      </w:r>
    </w:p>
  </w:endnote>
  <w:endnote w:type="continuationSeparator" w:id="0">
    <w:p w14:paraId="31C62ECB" w14:textId="77777777" w:rsidR="008903AE" w:rsidRDefault="008903AE" w:rsidP="008903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C7E68" w14:textId="77777777" w:rsidR="008903AE" w:rsidRDefault="008903AE" w:rsidP="008903AE">
      <w:pPr>
        <w:spacing w:after="0" w:line="240" w:lineRule="auto"/>
      </w:pPr>
      <w:r>
        <w:separator/>
      </w:r>
    </w:p>
  </w:footnote>
  <w:footnote w:type="continuationSeparator" w:id="0">
    <w:p w14:paraId="74533441" w14:textId="77777777" w:rsidR="008903AE" w:rsidRDefault="008903AE" w:rsidP="008903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5819891"/>
      <w:docPartObj>
        <w:docPartGallery w:val="Page Numbers (Top of Page)"/>
        <w:docPartUnique/>
      </w:docPartObj>
    </w:sdtPr>
    <w:sdtEndPr/>
    <w:sdtContent>
      <w:p w14:paraId="1D7591FC" w14:textId="77777777" w:rsidR="008903AE" w:rsidRDefault="008903AE">
        <w:pPr>
          <w:pStyle w:val="Ante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676B">
          <w:rPr>
            <w:noProof/>
          </w:rPr>
          <w:t>2</w:t>
        </w:r>
        <w:r>
          <w:fldChar w:fldCharType="end"/>
        </w:r>
      </w:p>
    </w:sdtContent>
  </w:sdt>
  <w:p w14:paraId="426E31E2" w14:textId="77777777" w:rsidR="008903AE" w:rsidRDefault="008903AE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EA8"/>
    <w:rsid w:val="00172E39"/>
    <w:rsid w:val="0062676B"/>
    <w:rsid w:val="006D6EA5"/>
    <w:rsid w:val="007A1B99"/>
    <w:rsid w:val="008903AE"/>
    <w:rsid w:val="00A33EA8"/>
    <w:rsid w:val="00B71902"/>
    <w:rsid w:val="00F7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9C4F0"/>
  <w15:chartTrackingRefBased/>
  <w15:docId w15:val="{67C95D7A-ED07-4373-B676-48C1B8995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33EA8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6D6EA5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8903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8903AE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8903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8903AE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21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9042726-7010-49B2-81FE-428F1006C84E}"/>
</file>

<file path=customXml/itemProps2.xml><?xml version="1.0" encoding="utf-8"?>
<ds:datastoreItem xmlns:ds="http://schemas.openxmlformats.org/officeDocument/2006/customXml" ds:itemID="{AB3EB803-FFD3-438D-9E1F-260CB8F5C9DE}"/>
</file>

<file path=customXml/itemProps3.xml><?xml version="1.0" encoding="utf-8"?>
<ds:datastoreItem xmlns:ds="http://schemas.openxmlformats.org/officeDocument/2006/customXml" ds:itemID="{3F8929C5-A4C8-4BFA-BD85-E24B053DFA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183</Words>
  <Characters>1048</Characters>
  <Application>Microsoft Office Word</Application>
  <DocSecurity>4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53.2022.ru</dc:title>
  <dc:subject/>
  <dc:creator>Nicoleta Chira</dc:creator>
  <cp:keywords/>
  <dc:description/>
  <cp:lastModifiedBy>Aliona Galaico</cp:lastModifiedBy>
  <cp:revision>2</cp:revision>
  <dcterms:created xsi:type="dcterms:W3CDTF">2022-02-28T13:01:00Z</dcterms:created>
  <dcterms:modified xsi:type="dcterms:W3CDTF">2022-02-28T13:01:00Z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