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5E54C" w14:textId="77777777" w:rsidR="009F1D26" w:rsidRPr="00BE1F88" w:rsidRDefault="009F1D26" w:rsidP="009F1D26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>Постоянному бюро Парламента</w:t>
      </w:r>
    </w:p>
    <w:p w14:paraId="2EDA54AD" w14:textId="77777777" w:rsidR="009F1D26" w:rsidRPr="00BE1F88" w:rsidRDefault="009F1D26" w:rsidP="009F1D26">
      <w:pPr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08EF2FF1" w14:textId="77777777" w:rsidR="009F1D26" w:rsidRPr="00BE1F88" w:rsidRDefault="009F1D26" w:rsidP="009F1D26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5B0EE1C7" w14:textId="77777777" w:rsidR="009F1D26" w:rsidRPr="00BE1F88" w:rsidRDefault="009F1D26" w:rsidP="009F1D26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64F87618" w14:textId="77777777" w:rsidR="009F1D26" w:rsidRPr="00BE1F88" w:rsidRDefault="009F1D26" w:rsidP="009F1D26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2AD758A7" w14:textId="77777777" w:rsidR="009F1D26" w:rsidRDefault="009F1D26" w:rsidP="009F1D26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2270C1A8" w14:textId="77777777" w:rsidR="009F1D26" w:rsidRDefault="009F1D26" w:rsidP="009F1D26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AC20C57" w14:textId="77777777" w:rsidR="009F1D26" w:rsidRDefault="009F1D26" w:rsidP="009F1D26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61605C4A" w14:textId="77777777" w:rsidR="009F1D26" w:rsidRPr="00BE1F88" w:rsidRDefault="009F1D26" w:rsidP="009F1D26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48C1784C" w14:textId="77777777" w:rsidR="009F1D26" w:rsidRPr="00BE1F88" w:rsidRDefault="009F1D26" w:rsidP="009F1D26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4130C74A" w14:textId="4FEB9833" w:rsidR="009F1D26" w:rsidRPr="00BE1F88" w:rsidRDefault="009F1D26" w:rsidP="009F1D26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BE1F88">
        <w:rPr>
          <w:lang w:val="ru-RU"/>
        </w:rPr>
        <w:t xml:space="preserve"> представляется в порядке законодательной инициативы проект </w:t>
      </w:r>
      <w:r w:rsidRPr="00BE1F88">
        <w:rPr>
          <w:rFonts w:eastAsia="DengXian"/>
          <w:lang w:val="ru-RU"/>
        </w:rPr>
        <w:t xml:space="preserve">Закона </w:t>
      </w:r>
      <w:bookmarkStart w:id="0" w:name="_Hlk96953551"/>
      <w:bookmarkStart w:id="1" w:name="_Hlk86066092"/>
      <w:bookmarkStart w:id="2" w:name="_Hlk85014770"/>
      <w:r w:rsidRPr="00BE1F88">
        <w:rPr>
          <w:lang w:val="ru-RU"/>
        </w:rPr>
        <w:t>о внесении изменений в</w:t>
      </w:r>
      <w:r>
        <w:rPr>
          <w:lang w:val="ro-RO"/>
        </w:rPr>
        <w:t xml:space="preserve"> </w:t>
      </w:r>
      <w:r>
        <w:rPr>
          <w:lang w:val="ru-RU"/>
        </w:rPr>
        <w:t xml:space="preserve">некоторые </w:t>
      </w:r>
      <w:r w:rsidRPr="00B01F3A">
        <w:rPr>
          <w:lang w:val="ru-RU"/>
        </w:rPr>
        <w:t xml:space="preserve">нормативные </w:t>
      </w:r>
      <w:r>
        <w:rPr>
          <w:lang w:val="ru-RU"/>
        </w:rPr>
        <w:t>акты</w:t>
      </w:r>
      <w:r w:rsidRPr="00BE1F88">
        <w:rPr>
          <w:rFonts w:eastAsia="DengXian"/>
          <w:lang w:val="ru-RU"/>
        </w:rPr>
        <w:t>.</w:t>
      </w:r>
    </w:p>
    <w:bookmarkEnd w:id="0"/>
    <w:p w14:paraId="075A26E5" w14:textId="77777777" w:rsidR="009F1D26" w:rsidRPr="00BE1F88" w:rsidRDefault="009F1D26" w:rsidP="009F1D26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</w:p>
    <w:bookmarkEnd w:id="1"/>
    <w:p w14:paraId="2892DDD5" w14:textId="77777777" w:rsidR="009F1D26" w:rsidRPr="00BE1F88" w:rsidRDefault="009F1D26" w:rsidP="009F1D26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</w:p>
    <w:bookmarkEnd w:id="2"/>
    <w:p w14:paraId="25550886" w14:textId="77777777" w:rsidR="009F1D26" w:rsidRPr="00BE1F88" w:rsidRDefault="009F1D26" w:rsidP="009F1D26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4A34D5D8" w14:textId="77777777" w:rsidR="009F1D26" w:rsidRPr="00BE1F88" w:rsidRDefault="009F1D26" w:rsidP="009F1D26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Прилагаются:</w:t>
      </w:r>
    </w:p>
    <w:p w14:paraId="67FC9F26" w14:textId="77777777" w:rsidR="009F1D26" w:rsidRPr="00BE1F88" w:rsidRDefault="009F1D26" w:rsidP="009F1D26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1)</w:t>
      </w:r>
      <w:r w:rsidRPr="00BE1F88">
        <w:rPr>
          <w:rFonts w:eastAsia="DengXian"/>
          <w:lang w:val="ru-RU"/>
        </w:rPr>
        <w:tab/>
        <w:t>проект закона;</w:t>
      </w:r>
    </w:p>
    <w:p w14:paraId="61727348" w14:textId="77777777" w:rsidR="009F1D26" w:rsidRPr="00BE1F88" w:rsidRDefault="009F1D26" w:rsidP="009F1D26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2)</w:t>
      </w:r>
      <w:r w:rsidRPr="00BE1F88">
        <w:rPr>
          <w:rFonts w:eastAsia="DengXian"/>
          <w:lang w:val="ru-RU"/>
        </w:rPr>
        <w:tab/>
        <w:t>пояснительная записка.</w:t>
      </w:r>
    </w:p>
    <w:p w14:paraId="7EBD825F" w14:textId="77777777" w:rsidR="009F1D26" w:rsidRPr="00BE1F88" w:rsidRDefault="009F1D26" w:rsidP="009F1D26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473F61F5" w14:textId="77777777" w:rsidR="009F1D26" w:rsidRPr="00BE1F88" w:rsidRDefault="009F1D26" w:rsidP="009F1D26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659DE020" w14:textId="77777777" w:rsidR="009F1D26" w:rsidRPr="00BE1F88" w:rsidRDefault="009F1D26" w:rsidP="009F1D26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74AC0995" w14:textId="0C2DA08E" w:rsidR="009F1D26" w:rsidRPr="00BE1F88" w:rsidRDefault="009F1D26" w:rsidP="009F1D26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b/>
          <w:bCs/>
          <w:lang w:val="ru-RU"/>
        </w:rPr>
        <w:t>Депутат Парламента:</w:t>
      </w:r>
      <w:r>
        <w:rPr>
          <w:rFonts w:eastAsia="DengXian"/>
          <w:b/>
          <w:bCs/>
          <w:lang w:val="ru-RU"/>
        </w:rPr>
        <w:t xml:space="preserve">                </w:t>
      </w:r>
    </w:p>
    <w:p w14:paraId="08D7725F" w14:textId="3B37AB7F" w:rsidR="009F1D26" w:rsidRDefault="009F1D26" w:rsidP="009F1D26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A72E55">
        <w:rPr>
          <w:rFonts w:ascii="Times New Roman" w:hAnsi="Times New Roman"/>
          <w:sz w:val="28"/>
          <w:szCs w:val="28"/>
        </w:rPr>
        <w:t>ладимир</w:t>
      </w:r>
      <w:r>
        <w:rPr>
          <w:rFonts w:ascii="Times New Roman" w:hAnsi="Times New Roman"/>
          <w:sz w:val="28"/>
          <w:szCs w:val="28"/>
        </w:rPr>
        <w:t xml:space="preserve"> Боля</w:t>
      </w:r>
    </w:p>
    <w:p w14:paraId="546E82EE" w14:textId="77777777" w:rsidR="009F1D26" w:rsidRDefault="009F1D26" w:rsidP="009F1D26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2EA1C738" w14:textId="77777777" w:rsidR="009F1D26" w:rsidRDefault="009F1D26" w:rsidP="009F1D26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0F647242" w14:textId="77777777" w:rsidR="009F1D26" w:rsidRDefault="009F1D26" w:rsidP="009F1D26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1B800953" w14:textId="77777777" w:rsidR="009F1D26" w:rsidRDefault="009F1D26" w:rsidP="009F1D26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19F2633C" w14:textId="77777777" w:rsidR="009F1D26" w:rsidRDefault="009F1D26" w:rsidP="009F1D26">
      <w:pPr>
        <w:spacing w:line="240" w:lineRule="auto"/>
        <w:contextualSpacing/>
        <w:rPr>
          <w:rFonts w:eastAsia="Calibri"/>
          <w:i/>
          <w:lang w:val="ru-RU"/>
        </w:rPr>
      </w:pPr>
    </w:p>
    <w:p w14:paraId="02D5C37A" w14:textId="77777777" w:rsidR="009F1D26" w:rsidRPr="00FC4AA6" w:rsidRDefault="009F1D26" w:rsidP="009F1D26">
      <w:pPr>
        <w:spacing w:line="240" w:lineRule="auto"/>
        <w:contextualSpacing/>
        <w:rPr>
          <w:rFonts w:eastAsia="Calibri"/>
          <w:i/>
        </w:rPr>
      </w:pPr>
    </w:p>
    <w:p w14:paraId="5DB8C828" w14:textId="77777777" w:rsidR="009F1D26" w:rsidRPr="00FC4AA6" w:rsidRDefault="009F1D26" w:rsidP="009F1D26">
      <w:pPr>
        <w:spacing w:line="240" w:lineRule="auto"/>
        <w:ind w:firstLine="851"/>
        <w:contextualSpacing/>
        <w:jc w:val="right"/>
        <w:rPr>
          <w:rFonts w:eastAsia="Calibri"/>
          <w:i/>
        </w:rPr>
      </w:pPr>
    </w:p>
    <w:p w14:paraId="14E38027" w14:textId="77777777" w:rsidR="009F1D26" w:rsidRPr="00FC4AA6" w:rsidRDefault="009F1D26" w:rsidP="009F1D26">
      <w:pPr>
        <w:spacing w:line="240" w:lineRule="auto"/>
        <w:contextualSpacing/>
        <w:rPr>
          <w:rFonts w:eastAsia="Calibri"/>
          <w:i/>
        </w:rPr>
      </w:pPr>
    </w:p>
    <w:p w14:paraId="76B80592" w14:textId="77777777" w:rsidR="009F1D26" w:rsidRDefault="009F1D26" w:rsidP="009F1D26">
      <w:pPr>
        <w:spacing w:line="240" w:lineRule="auto"/>
        <w:contextualSpacing/>
        <w:rPr>
          <w:rFonts w:eastAsia="Calibri"/>
          <w:i/>
        </w:rPr>
      </w:pPr>
    </w:p>
    <w:p w14:paraId="0CBAB518" w14:textId="77777777" w:rsidR="009F1D26" w:rsidRPr="00FC4AA6" w:rsidRDefault="009F1D26" w:rsidP="009F1D26">
      <w:pPr>
        <w:spacing w:line="240" w:lineRule="auto"/>
        <w:contextualSpacing/>
        <w:rPr>
          <w:rFonts w:eastAsia="Calibri"/>
          <w:i/>
        </w:rPr>
      </w:pPr>
    </w:p>
    <w:p w14:paraId="4CC62886" w14:textId="77777777" w:rsidR="009F1D26" w:rsidRDefault="009F1D26" w:rsidP="009F1D26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651A96D" w14:textId="77777777" w:rsidR="009F1D26" w:rsidRDefault="009F1D26" w:rsidP="009F1D26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21F7D6D7" w14:textId="77777777" w:rsidR="006B4DDC" w:rsidRDefault="006B4DDC" w:rsidP="009F1D26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3DD2B72" w14:textId="77777777" w:rsidR="006B4DDC" w:rsidRDefault="006B4DDC" w:rsidP="009F1D26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3FDB627F" w14:textId="77777777" w:rsidR="006B4DDC" w:rsidRDefault="006B4DDC" w:rsidP="009F1D26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108B0A84" w14:textId="29BA4314" w:rsidR="006B4DDC" w:rsidRDefault="006B4DDC" w:rsidP="00191213">
      <w:pPr>
        <w:spacing w:line="240" w:lineRule="auto"/>
        <w:contextualSpacing/>
        <w:rPr>
          <w:rFonts w:eastAsia="Calibri"/>
          <w:i/>
          <w:lang w:val="ru-RU"/>
        </w:rPr>
      </w:pPr>
    </w:p>
    <w:p w14:paraId="69AC283C" w14:textId="77777777" w:rsidR="00191213" w:rsidRDefault="00191213" w:rsidP="00191213">
      <w:pPr>
        <w:spacing w:line="240" w:lineRule="auto"/>
        <w:contextualSpacing/>
        <w:rPr>
          <w:rFonts w:eastAsia="Calibri"/>
          <w:i/>
          <w:lang w:val="ru-RU"/>
        </w:rPr>
      </w:pPr>
    </w:p>
    <w:p w14:paraId="6311C71D" w14:textId="77777777" w:rsidR="006B4DDC" w:rsidRDefault="006B4DDC" w:rsidP="009F1D26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1C2015A" w14:textId="411F266C" w:rsidR="009F1D26" w:rsidRPr="00D940DF" w:rsidRDefault="009F1D26" w:rsidP="009F1D26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D940DF"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  <w:lang w:val="ru-RU"/>
        </w:rPr>
        <w:t xml:space="preserve"> </w:t>
      </w:r>
      <w:r>
        <w:rPr>
          <w:rFonts w:eastAsia="Calibri"/>
          <w:i/>
        </w:rPr>
        <w:t>100</w:t>
      </w:r>
      <w:r w:rsidRPr="00D940DF">
        <w:rPr>
          <w:rFonts w:eastAsia="Calibri"/>
          <w:i/>
          <w:lang w:val="ru-RU"/>
        </w:rPr>
        <w:t>/202</w:t>
      </w:r>
      <w:r>
        <w:rPr>
          <w:rFonts w:eastAsia="Calibri"/>
          <w:i/>
          <w:lang w:val="ru-RU"/>
        </w:rPr>
        <w:t>2</w:t>
      </w:r>
      <w:r w:rsidRPr="00D940DF">
        <w:rPr>
          <w:rFonts w:eastAsia="Calibri"/>
          <w:i/>
          <w:lang w:val="ru-RU"/>
        </w:rPr>
        <w:t>)</w:t>
      </w:r>
    </w:p>
    <w:p w14:paraId="3ABADD45" w14:textId="77777777" w:rsidR="009F1D26" w:rsidRPr="00D940DF" w:rsidRDefault="009F1D26" w:rsidP="009F1D26">
      <w:pPr>
        <w:spacing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 w:rsidRPr="00D940DF">
        <w:rPr>
          <w:rFonts w:eastAsia="Calibri"/>
          <w:i/>
          <w:lang w:val="ru-RU"/>
        </w:rPr>
        <w:t xml:space="preserve">Перевод </w:t>
      </w:r>
    </w:p>
    <w:p w14:paraId="2DC77869" w14:textId="77777777" w:rsidR="009F1D26" w:rsidRPr="00D940DF" w:rsidRDefault="009F1D26" w:rsidP="009F1D26">
      <w:pPr>
        <w:spacing w:line="240" w:lineRule="auto"/>
        <w:contextualSpacing/>
        <w:jc w:val="right"/>
        <w:rPr>
          <w:rFonts w:eastAsia="Calibri"/>
          <w:lang w:val="ro-RO"/>
        </w:rPr>
      </w:pPr>
    </w:p>
    <w:p w14:paraId="58630D8A" w14:textId="77777777" w:rsidR="009F1D26" w:rsidRDefault="009F1D26" w:rsidP="009F1D26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D940DF">
        <w:rPr>
          <w:rFonts w:eastAsia="Calibri"/>
          <w:b/>
          <w:lang w:val="ru-RU"/>
        </w:rPr>
        <w:t>З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А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К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О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Н</w:t>
      </w:r>
    </w:p>
    <w:p w14:paraId="6B0B4637" w14:textId="77777777" w:rsidR="009F1D26" w:rsidRDefault="009F1D26" w:rsidP="009F1D26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2A919914" w14:textId="77777777" w:rsidR="009F1D26" w:rsidRDefault="009F1D26" w:rsidP="009F1D26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 xml:space="preserve">о внесении изменений в некоторые </w:t>
      </w:r>
    </w:p>
    <w:p w14:paraId="2EAA59BA" w14:textId="77777777" w:rsidR="009F1D26" w:rsidRDefault="009F1D26" w:rsidP="009F1D26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>нормативные акты</w:t>
      </w:r>
    </w:p>
    <w:p w14:paraId="5840F6A8" w14:textId="77777777" w:rsidR="009F1D26" w:rsidRPr="00A30F26" w:rsidRDefault="009F1D26" w:rsidP="009F1D26"/>
    <w:p w14:paraId="4F436CD0" w14:textId="77777777" w:rsidR="009F1D26" w:rsidRPr="004D69CB" w:rsidRDefault="009F1D26" w:rsidP="009F1D26">
      <w:pPr>
        <w:spacing w:after="0" w:line="240" w:lineRule="auto"/>
        <w:ind w:left="707" w:firstLine="709"/>
        <w:jc w:val="both"/>
      </w:pPr>
      <w:r w:rsidRPr="003B19D9">
        <w:rPr>
          <w:lang w:val="ru-RU"/>
        </w:rPr>
        <w:t>Парламент принимает настоящий органический закон.</w:t>
      </w:r>
      <w:r>
        <w:t xml:space="preserve"> </w:t>
      </w:r>
    </w:p>
    <w:p w14:paraId="68B242F9" w14:textId="77777777" w:rsidR="009F1D26" w:rsidRPr="003B19D9" w:rsidRDefault="009F1D26" w:rsidP="00120E29">
      <w:pPr>
        <w:spacing w:after="0" w:line="240" w:lineRule="auto"/>
        <w:ind w:firstLine="709"/>
        <w:jc w:val="both"/>
        <w:rPr>
          <w:lang w:val="ru-RU"/>
        </w:rPr>
      </w:pPr>
    </w:p>
    <w:p w14:paraId="22A8DD34" w14:textId="5B1D1A08" w:rsidR="005A2281" w:rsidRDefault="009F1D26" w:rsidP="00120E29">
      <w:pPr>
        <w:spacing w:after="0" w:line="240" w:lineRule="auto"/>
        <w:ind w:firstLine="709"/>
        <w:jc w:val="both"/>
        <w:rPr>
          <w:lang w:val="ru-RU"/>
        </w:rPr>
      </w:pPr>
      <w:bookmarkStart w:id="3" w:name="_Hlk99703222"/>
      <w:r w:rsidRPr="00872EA6">
        <w:rPr>
          <w:b/>
          <w:bCs/>
          <w:lang w:val="ru-RU"/>
        </w:rPr>
        <w:t>Ст. I.</w:t>
      </w:r>
      <w:r w:rsidRPr="00872EA6">
        <w:rPr>
          <w:lang w:val="ru-RU"/>
        </w:rPr>
        <w:t xml:space="preserve"> </w:t>
      </w:r>
      <w:bookmarkEnd w:id="3"/>
      <w:r w:rsidRPr="00872EA6">
        <w:rPr>
          <w:lang w:val="ru-RU"/>
        </w:rPr>
        <w:t>–</w:t>
      </w:r>
      <w:r w:rsidR="005A2281">
        <w:rPr>
          <w:lang w:val="ru-RU"/>
        </w:rPr>
        <w:t xml:space="preserve"> </w:t>
      </w:r>
      <w:r w:rsidR="00F8511F">
        <w:rPr>
          <w:lang w:val="ru-RU"/>
        </w:rPr>
        <w:t xml:space="preserve">В </w:t>
      </w:r>
      <w:r w:rsidR="005A2281">
        <w:rPr>
          <w:lang w:val="ru-RU"/>
        </w:rPr>
        <w:t xml:space="preserve">Закон </w:t>
      </w:r>
      <w:r w:rsidR="005A2281" w:rsidRPr="005A2281">
        <w:rPr>
          <w:lang w:val="ru-RU"/>
        </w:rPr>
        <w:t>о нормативной цене и порядке купли-продажи земли</w:t>
      </w:r>
      <w:r w:rsidR="005A2281">
        <w:rPr>
          <w:lang w:val="ru-RU"/>
        </w:rPr>
        <w:t xml:space="preserve"> №1308/1997 </w:t>
      </w:r>
      <w:r w:rsidR="005A2281" w:rsidRPr="00B75C04">
        <w:rPr>
          <w:lang w:val="ru-RU"/>
        </w:rPr>
        <w:t>(повторное опубликование: Официальный монитор Республики Молдова, 20</w:t>
      </w:r>
      <w:r w:rsidR="005A2281">
        <w:rPr>
          <w:lang w:val="ru-RU"/>
        </w:rPr>
        <w:t>0</w:t>
      </w:r>
      <w:r w:rsidR="005A2281" w:rsidRPr="00B75C04">
        <w:rPr>
          <w:lang w:val="ru-RU"/>
        </w:rPr>
        <w:t xml:space="preserve">1 г., № </w:t>
      </w:r>
      <w:r w:rsidR="005A2281">
        <w:rPr>
          <w:lang w:val="ru-RU"/>
        </w:rPr>
        <w:t>147</w:t>
      </w:r>
      <w:r w:rsidR="005A2281" w:rsidRPr="00B75C04">
        <w:rPr>
          <w:lang w:val="ru-RU"/>
        </w:rPr>
        <w:t>–</w:t>
      </w:r>
      <w:r w:rsidR="005A2281">
        <w:rPr>
          <w:lang w:val="ru-RU"/>
        </w:rPr>
        <w:t>1</w:t>
      </w:r>
      <w:r w:rsidR="005A2281" w:rsidRPr="00B75C04">
        <w:rPr>
          <w:lang w:val="ru-RU"/>
        </w:rPr>
        <w:t>4</w:t>
      </w:r>
      <w:r w:rsidR="005A2281">
        <w:rPr>
          <w:lang w:val="ru-RU"/>
        </w:rPr>
        <w:t>9</w:t>
      </w:r>
      <w:r w:rsidR="005A2281" w:rsidRPr="00B75C04">
        <w:rPr>
          <w:lang w:val="ru-RU"/>
        </w:rPr>
        <w:t>, ст.1</w:t>
      </w:r>
      <w:r w:rsidR="005A2281">
        <w:rPr>
          <w:lang w:val="ru-RU"/>
        </w:rPr>
        <w:t>161</w:t>
      </w:r>
      <w:r w:rsidR="005A2281" w:rsidRPr="00B75C04">
        <w:rPr>
          <w:lang w:val="ru-RU"/>
        </w:rPr>
        <w:t>), с последующими изменениями, внести следующие изменения:</w:t>
      </w:r>
    </w:p>
    <w:p w14:paraId="6D7EFCF2" w14:textId="3BBAC7F3" w:rsidR="009457B1" w:rsidRDefault="009457B1" w:rsidP="00120E29">
      <w:pPr>
        <w:spacing w:after="0" w:line="240" w:lineRule="auto"/>
        <w:ind w:firstLine="709"/>
        <w:jc w:val="both"/>
        <w:rPr>
          <w:lang w:val="ru-RU"/>
        </w:rPr>
      </w:pPr>
    </w:p>
    <w:p w14:paraId="7758DC0F" w14:textId="77777777" w:rsidR="00430F80" w:rsidRDefault="009457B1" w:rsidP="00120E29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1. </w:t>
      </w:r>
      <w:r w:rsidR="00F8511F" w:rsidRPr="00F8511F">
        <w:rPr>
          <w:lang w:val="ru-RU"/>
        </w:rPr>
        <w:t>В части (9) статьи 4 слова «</w:t>
      </w:r>
      <w:r w:rsidR="00825B12" w:rsidRPr="00825B12">
        <w:rPr>
          <w:lang w:val="ru-RU"/>
        </w:rPr>
        <w:t>по нормативной цене земли</w:t>
      </w:r>
      <w:r w:rsidR="00825B12">
        <w:rPr>
          <w:lang w:val="ru-RU"/>
        </w:rPr>
        <w:t>.</w:t>
      </w:r>
      <w:r w:rsidR="00825B12" w:rsidRPr="00825B12">
        <w:t xml:space="preserve"> </w:t>
      </w:r>
      <w:r w:rsidR="00825B12" w:rsidRPr="00825B12">
        <w:rPr>
          <w:lang w:val="ru-RU"/>
        </w:rPr>
        <w:t>Данное положение распространяется также на арендные отношения по такого рода участкам.</w:t>
      </w:r>
      <w:r w:rsidR="00F8511F" w:rsidRPr="00F8511F">
        <w:rPr>
          <w:lang w:val="ru-RU"/>
        </w:rPr>
        <w:t>» заменить словами «</w:t>
      </w:r>
      <w:r w:rsidR="00825B12" w:rsidRPr="00825B12">
        <w:rPr>
          <w:lang w:val="ru-RU"/>
        </w:rPr>
        <w:t>по цене, равной по меньшей мере</w:t>
      </w:r>
      <w:r w:rsidR="00DA103F">
        <w:rPr>
          <w:lang w:val="ru-RU"/>
        </w:rPr>
        <w:t xml:space="preserve"> стоимости, </w:t>
      </w:r>
      <w:r w:rsidR="00E1465A">
        <w:rPr>
          <w:lang w:val="ru-RU"/>
        </w:rPr>
        <w:t>полученной в результате отчета об оценке, составленно</w:t>
      </w:r>
      <w:r w:rsidR="006A6757">
        <w:rPr>
          <w:lang w:val="ru-RU"/>
        </w:rPr>
        <w:t>й</w:t>
      </w:r>
      <w:r w:rsidR="00E1465A">
        <w:rPr>
          <w:lang w:val="ru-RU"/>
        </w:rPr>
        <w:t xml:space="preserve"> оценщиком в соответствии с Законом </w:t>
      </w:r>
      <w:r w:rsidR="00E1465A" w:rsidRPr="00E1465A">
        <w:rPr>
          <w:lang w:val="ru-RU"/>
        </w:rPr>
        <w:t>об оценочной деятельности</w:t>
      </w:r>
      <w:r w:rsidR="00E1465A">
        <w:rPr>
          <w:lang w:val="ru-RU"/>
        </w:rPr>
        <w:t xml:space="preserve"> № 989/2002, </w:t>
      </w:r>
      <w:r w:rsidR="006A6757" w:rsidRPr="006A6757">
        <w:rPr>
          <w:lang w:val="ru-RU"/>
        </w:rPr>
        <w:t>но не ниже нормативной цены</w:t>
      </w:r>
      <w:r w:rsidR="006A6757">
        <w:rPr>
          <w:lang w:val="ru-RU"/>
        </w:rPr>
        <w:t xml:space="preserve">. </w:t>
      </w:r>
      <w:r w:rsidR="006A6757" w:rsidRPr="006A6757">
        <w:rPr>
          <w:lang w:val="ru-RU"/>
        </w:rPr>
        <w:t>Данное положение распространяется также на арендные отношения</w:t>
      </w:r>
      <w:r w:rsidR="006A6757">
        <w:t xml:space="preserve">, </w:t>
      </w:r>
      <w:r w:rsidR="006A6757">
        <w:rPr>
          <w:lang w:val="ru-RU"/>
        </w:rPr>
        <w:t>а е</w:t>
      </w:r>
      <w:r w:rsidR="006A6757" w:rsidRPr="006A6757">
        <w:rPr>
          <w:lang w:val="ru-RU"/>
        </w:rPr>
        <w:t>жегодная арендная плата</w:t>
      </w:r>
      <w:r w:rsidR="002D2E73">
        <w:t xml:space="preserve"> </w:t>
      </w:r>
      <w:r w:rsidR="002D2E73">
        <w:rPr>
          <w:lang w:val="ru-RU"/>
        </w:rPr>
        <w:t xml:space="preserve">не может быть меньше предела, </w:t>
      </w:r>
      <w:r w:rsidR="00430F80">
        <w:rPr>
          <w:lang w:val="ru-RU"/>
        </w:rPr>
        <w:t>предусмотренного статьей (10</w:t>
      </w:r>
      <w:r w:rsidR="00430F80">
        <w:rPr>
          <w:vertAlign w:val="superscript"/>
          <w:lang w:val="ru-RU"/>
        </w:rPr>
        <w:t>1</w:t>
      </w:r>
      <w:r w:rsidR="00430F80">
        <w:rPr>
          <w:lang w:val="ru-RU"/>
        </w:rPr>
        <w:t>)</w:t>
      </w:r>
      <w:r w:rsidR="00430F80">
        <w:rPr>
          <w:vertAlign w:val="superscript"/>
          <w:lang w:val="ru-RU"/>
        </w:rPr>
        <w:t xml:space="preserve"> </w:t>
      </w:r>
      <w:r w:rsidR="00430F80">
        <w:rPr>
          <w:lang w:val="ru-RU"/>
        </w:rPr>
        <w:t>настоящего Закона.»;</w:t>
      </w:r>
    </w:p>
    <w:p w14:paraId="2423CF79" w14:textId="77777777" w:rsidR="00430F80" w:rsidRDefault="00430F80" w:rsidP="00120E29">
      <w:pPr>
        <w:spacing w:after="0" w:line="240" w:lineRule="auto"/>
        <w:ind w:firstLine="709"/>
        <w:jc w:val="both"/>
        <w:rPr>
          <w:lang w:val="ru-RU"/>
        </w:rPr>
      </w:pPr>
    </w:p>
    <w:p w14:paraId="44FF92B9" w14:textId="77777777" w:rsidR="00BB74B6" w:rsidRDefault="00430F80" w:rsidP="00120E29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2.</w:t>
      </w:r>
      <w:r w:rsidR="00BB74B6">
        <w:rPr>
          <w:lang w:val="ru-RU"/>
        </w:rPr>
        <w:t xml:space="preserve"> Статью 10 д</w:t>
      </w:r>
      <w:r w:rsidR="00BB74B6" w:rsidRPr="00BB74B6">
        <w:rPr>
          <w:lang w:val="ru-RU"/>
        </w:rPr>
        <w:t>ополнить частью (</w:t>
      </w:r>
      <w:r w:rsidR="00BB74B6">
        <w:rPr>
          <w:lang w:val="ru-RU"/>
        </w:rPr>
        <w:t>10</w:t>
      </w:r>
      <w:r w:rsidR="00BB74B6">
        <w:rPr>
          <w:vertAlign w:val="superscript"/>
          <w:lang w:val="ru-RU"/>
        </w:rPr>
        <w:t>1</w:t>
      </w:r>
      <w:r w:rsidR="00BB74B6" w:rsidRPr="00BB74B6">
        <w:rPr>
          <w:lang w:val="ru-RU"/>
        </w:rPr>
        <w:t>) следующего содержания:</w:t>
      </w:r>
    </w:p>
    <w:p w14:paraId="4711D28B" w14:textId="77777777" w:rsidR="00BB74B6" w:rsidRDefault="00BB74B6" w:rsidP="00120E29">
      <w:pPr>
        <w:spacing w:after="0" w:line="240" w:lineRule="auto"/>
        <w:ind w:firstLine="709"/>
        <w:jc w:val="both"/>
        <w:rPr>
          <w:lang w:val="ru-RU"/>
        </w:rPr>
      </w:pPr>
    </w:p>
    <w:p w14:paraId="2BB373DF" w14:textId="659321C1" w:rsidR="00674FE2" w:rsidRDefault="00BB74B6" w:rsidP="00120E29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</w:t>
      </w:r>
      <w:r w:rsidRPr="00BB74B6">
        <w:rPr>
          <w:lang w:val="ru-RU"/>
        </w:rPr>
        <w:t>(</w:t>
      </w:r>
      <w:r>
        <w:rPr>
          <w:lang w:val="ru-RU"/>
        </w:rPr>
        <w:t>10</w:t>
      </w:r>
      <w:r>
        <w:rPr>
          <w:vertAlign w:val="superscript"/>
          <w:lang w:val="ru-RU"/>
        </w:rPr>
        <w:t>1</w:t>
      </w:r>
      <w:r w:rsidRPr="00BB74B6">
        <w:rPr>
          <w:lang w:val="ru-RU"/>
        </w:rPr>
        <w:t>)</w:t>
      </w:r>
      <w:r>
        <w:rPr>
          <w:lang w:val="ru-RU"/>
        </w:rPr>
        <w:t xml:space="preserve"> </w:t>
      </w:r>
      <w:r w:rsidR="00674FE2" w:rsidRPr="00674FE2">
        <w:rPr>
          <w:lang w:val="ru-RU"/>
        </w:rPr>
        <w:t xml:space="preserve">При аренде земли через аукционы или на конкурсной основе ежегодная арендная плата устанавливается на аукционе </w:t>
      </w:r>
      <w:r w:rsidR="00674FE2">
        <w:rPr>
          <w:lang w:val="ru-RU"/>
        </w:rPr>
        <w:t xml:space="preserve">или </w:t>
      </w:r>
      <w:r w:rsidR="00674FE2" w:rsidRPr="00674FE2">
        <w:rPr>
          <w:lang w:val="ru-RU"/>
        </w:rPr>
        <w:t>конкурсной основе</w:t>
      </w:r>
      <w:r w:rsidR="0007626E">
        <w:rPr>
          <w:lang w:val="ru-RU"/>
        </w:rPr>
        <w:t xml:space="preserve"> и</w:t>
      </w:r>
      <w:r w:rsidR="00674FE2" w:rsidRPr="00674FE2">
        <w:rPr>
          <w:lang w:val="ru-RU"/>
        </w:rPr>
        <w:t xml:space="preserve"> составля</w:t>
      </w:r>
      <w:r w:rsidR="0007626E">
        <w:rPr>
          <w:lang w:val="ru-RU"/>
        </w:rPr>
        <w:t>ет</w:t>
      </w:r>
      <w:r w:rsidR="00674FE2" w:rsidRPr="00674FE2">
        <w:rPr>
          <w:lang w:val="ru-RU"/>
        </w:rPr>
        <w:t xml:space="preserve"> не менее двух процентов</w:t>
      </w:r>
      <w:r w:rsidR="00674FE2">
        <w:t xml:space="preserve"> </w:t>
      </w:r>
      <w:r w:rsidR="00674FE2">
        <w:rPr>
          <w:lang w:val="ru-RU"/>
        </w:rPr>
        <w:t>рыночной стоимости земли</w:t>
      </w:r>
      <w:r w:rsidR="00674FE2" w:rsidRPr="00BC0E67">
        <w:rPr>
          <w:lang w:val="ru-RU"/>
        </w:rPr>
        <w:t>, определенной оценщиком в соответствии с Законом об оценочной деятельности № 989/2002</w:t>
      </w:r>
      <w:r w:rsidR="00674FE2">
        <w:rPr>
          <w:lang w:val="ru-RU"/>
        </w:rPr>
        <w:t>.</w:t>
      </w:r>
      <w:r w:rsidR="008E4600" w:rsidRPr="008E4600">
        <w:t xml:space="preserve"> </w:t>
      </w:r>
      <w:r w:rsidR="008E4600">
        <w:rPr>
          <w:lang w:val="ru-RU"/>
        </w:rPr>
        <w:t xml:space="preserve">Если </w:t>
      </w:r>
      <w:r w:rsidR="008E4600" w:rsidRPr="008E4600">
        <w:rPr>
          <w:lang w:val="ru-RU"/>
        </w:rPr>
        <w:t>рыночн</w:t>
      </w:r>
      <w:r w:rsidR="008E4600">
        <w:rPr>
          <w:lang w:val="ru-RU"/>
        </w:rPr>
        <w:t>ая</w:t>
      </w:r>
      <w:r w:rsidR="008E4600" w:rsidRPr="008E4600">
        <w:rPr>
          <w:lang w:val="ru-RU"/>
        </w:rPr>
        <w:t xml:space="preserve"> стоимост</w:t>
      </w:r>
      <w:r w:rsidR="008E4600">
        <w:rPr>
          <w:lang w:val="ru-RU"/>
        </w:rPr>
        <w:t>ь</w:t>
      </w:r>
      <w:r w:rsidR="008E4600" w:rsidRPr="008E4600">
        <w:rPr>
          <w:lang w:val="ru-RU"/>
        </w:rPr>
        <w:t xml:space="preserve"> земли, определенн</w:t>
      </w:r>
      <w:r w:rsidR="008E4600">
        <w:rPr>
          <w:lang w:val="ru-RU"/>
        </w:rPr>
        <w:t>ая</w:t>
      </w:r>
      <w:r w:rsidR="008E4600" w:rsidRPr="008E4600">
        <w:rPr>
          <w:lang w:val="ru-RU"/>
        </w:rPr>
        <w:t xml:space="preserve"> оценщиком</w:t>
      </w:r>
      <w:r w:rsidR="008E4600" w:rsidRPr="008E4600">
        <w:t xml:space="preserve"> </w:t>
      </w:r>
      <w:r w:rsidR="008E4600" w:rsidRPr="008E4600">
        <w:rPr>
          <w:lang w:val="ru-RU"/>
        </w:rPr>
        <w:t>ниже нормативной цены, рассчитанн</w:t>
      </w:r>
      <w:r w:rsidR="00962748">
        <w:rPr>
          <w:lang w:val="ru-RU"/>
        </w:rPr>
        <w:t>ой</w:t>
      </w:r>
      <w:r w:rsidR="008E4600" w:rsidRPr="008E4600">
        <w:rPr>
          <w:lang w:val="ru-RU"/>
        </w:rPr>
        <w:t xml:space="preserve"> в соответствии с настоящим </w:t>
      </w:r>
      <w:r w:rsidR="008E4600">
        <w:rPr>
          <w:lang w:val="ru-RU"/>
        </w:rPr>
        <w:t>З</w:t>
      </w:r>
      <w:r w:rsidR="008E4600" w:rsidRPr="008E4600">
        <w:rPr>
          <w:lang w:val="ru-RU"/>
        </w:rPr>
        <w:t>аконом</w:t>
      </w:r>
      <w:r w:rsidR="008E4600">
        <w:rPr>
          <w:lang w:val="ru-RU"/>
        </w:rPr>
        <w:t xml:space="preserve">, </w:t>
      </w:r>
      <w:r w:rsidR="00896A51">
        <w:rPr>
          <w:lang w:val="ru-RU"/>
        </w:rPr>
        <w:t xml:space="preserve">ориентиром служит </w:t>
      </w:r>
      <w:r w:rsidR="00F75647" w:rsidRPr="008E4600">
        <w:rPr>
          <w:lang w:val="ru-RU"/>
        </w:rPr>
        <w:t xml:space="preserve">нормативная цена </w:t>
      </w:r>
      <w:r w:rsidR="00F75647">
        <w:rPr>
          <w:lang w:val="ru-RU"/>
        </w:rPr>
        <w:t xml:space="preserve">арендованной </w:t>
      </w:r>
      <w:r w:rsidR="00F75647" w:rsidRPr="008E4600">
        <w:rPr>
          <w:lang w:val="ru-RU"/>
        </w:rPr>
        <w:t>земли</w:t>
      </w:r>
      <w:r w:rsidR="00F75647">
        <w:rPr>
          <w:lang w:val="ru-RU"/>
        </w:rPr>
        <w:t>.».</w:t>
      </w:r>
    </w:p>
    <w:p w14:paraId="35179109" w14:textId="6423E86C" w:rsidR="00F4155E" w:rsidRDefault="00F4155E" w:rsidP="00120E29">
      <w:pPr>
        <w:spacing w:after="0" w:line="240" w:lineRule="auto"/>
        <w:ind w:firstLine="709"/>
        <w:jc w:val="both"/>
        <w:rPr>
          <w:lang w:val="ru-RU"/>
        </w:rPr>
      </w:pPr>
    </w:p>
    <w:p w14:paraId="22DD8560" w14:textId="23012162" w:rsidR="00CB4A37" w:rsidRDefault="00F4155E" w:rsidP="00120E2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b/>
          <w:bCs/>
          <w:lang w:val="ru-RU"/>
        </w:rPr>
        <w:t>Ст. I</w:t>
      </w:r>
      <w:r>
        <w:rPr>
          <w:b/>
          <w:bCs/>
          <w:lang w:val="en-US"/>
        </w:rPr>
        <w:t>I</w:t>
      </w:r>
      <w:r w:rsidRPr="00872EA6">
        <w:rPr>
          <w:b/>
          <w:bCs/>
          <w:lang w:val="ru-RU"/>
        </w:rPr>
        <w:t>.</w:t>
      </w:r>
      <w:r w:rsidRPr="00872EA6">
        <w:rPr>
          <w:lang w:val="ru-RU"/>
        </w:rPr>
        <w:t xml:space="preserve"> –</w:t>
      </w:r>
      <w:r w:rsidR="00F538D5" w:rsidRPr="00451365">
        <w:rPr>
          <w:lang w:val="ru-RU"/>
        </w:rPr>
        <w:t xml:space="preserve"> </w:t>
      </w:r>
      <w:r w:rsidR="00A72E55">
        <w:rPr>
          <w:lang w:val="ru-RU"/>
        </w:rPr>
        <w:t>Ч</w:t>
      </w:r>
      <w:r w:rsidR="00A72E55" w:rsidRPr="00CB4A37">
        <w:rPr>
          <w:lang w:val="ru-RU"/>
        </w:rPr>
        <w:t>асть (</w:t>
      </w:r>
      <w:r w:rsidR="00A72E55">
        <w:rPr>
          <w:lang w:val="ru-RU"/>
        </w:rPr>
        <w:t>3</w:t>
      </w:r>
      <w:r w:rsidR="00A72E55" w:rsidRPr="00CB4A37">
        <w:rPr>
          <w:lang w:val="ru-RU"/>
        </w:rPr>
        <w:t>) стать</w:t>
      </w:r>
      <w:r w:rsidR="00A72E55">
        <w:rPr>
          <w:lang w:val="ru-RU"/>
        </w:rPr>
        <w:t>и</w:t>
      </w:r>
      <w:r w:rsidR="00A72E55" w:rsidRPr="00CB4A37">
        <w:rPr>
          <w:lang w:val="ru-RU"/>
        </w:rPr>
        <w:t xml:space="preserve"> 1</w:t>
      </w:r>
      <w:r w:rsidR="00A72E55">
        <w:rPr>
          <w:lang w:val="ru-RU"/>
        </w:rPr>
        <w:t>308</w:t>
      </w:r>
      <w:r w:rsidR="00451365" w:rsidRPr="00451365">
        <w:rPr>
          <w:lang w:val="ru-RU"/>
        </w:rPr>
        <w:t xml:space="preserve"> Гражданск</w:t>
      </w:r>
      <w:r w:rsidR="00A72E55">
        <w:rPr>
          <w:lang w:val="ru-RU"/>
        </w:rPr>
        <w:t>ого</w:t>
      </w:r>
      <w:r w:rsidR="00451365" w:rsidRPr="00451365">
        <w:rPr>
          <w:lang w:val="ru-RU"/>
        </w:rPr>
        <w:t xml:space="preserve"> кодекс</w:t>
      </w:r>
      <w:r w:rsidR="00A72E55">
        <w:rPr>
          <w:lang w:val="ru-RU"/>
        </w:rPr>
        <w:t>а</w:t>
      </w:r>
      <w:r w:rsidR="00451365" w:rsidRPr="00451365">
        <w:rPr>
          <w:lang w:val="ru-RU"/>
        </w:rPr>
        <w:t xml:space="preserve"> Республики Молдова № 1107</w:t>
      </w:r>
      <w:r w:rsidR="00451365">
        <w:rPr>
          <w:lang w:val="ru-RU"/>
        </w:rPr>
        <w:t>/</w:t>
      </w:r>
      <w:r w:rsidR="00451365" w:rsidRPr="00451365">
        <w:rPr>
          <w:lang w:val="ru-RU"/>
        </w:rPr>
        <w:t>2002</w:t>
      </w:r>
      <w:r w:rsidR="00451365">
        <w:rPr>
          <w:lang w:val="ru-RU"/>
        </w:rPr>
        <w:t xml:space="preserve"> </w:t>
      </w:r>
      <w:r w:rsidR="00451365" w:rsidRPr="00451365">
        <w:rPr>
          <w:lang w:val="ru-RU"/>
        </w:rPr>
        <w:t>(</w:t>
      </w:r>
      <w:r w:rsidR="00451365" w:rsidRPr="00B75C04">
        <w:rPr>
          <w:lang w:val="ru-RU"/>
        </w:rPr>
        <w:t>повторное опубликование:</w:t>
      </w:r>
      <w:r w:rsidR="00451365">
        <w:rPr>
          <w:lang w:val="ru-RU"/>
        </w:rPr>
        <w:t xml:space="preserve"> </w:t>
      </w:r>
      <w:r w:rsidR="00451365" w:rsidRPr="00451365">
        <w:rPr>
          <w:lang w:val="ru-RU"/>
        </w:rPr>
        <w:t>Официальный монитор Республики Молдова, 20</w:t>
      </w:r>
      <w:r w:rsidR="00451365">
        <w:rPr>
          <w:lang w:val="ru-RU"/>
        </w:rPr>
        <w:t>19</w:t>
      </w:r>
      <w:r w:rsidR="00451365" w:rsidRPr="00451365">
        <w:rPr>
          <w:lang w:val="ru-RU"/>
        </w:rPr>
        <w:t xml:space="preserve"> г., </w:t>
      </w:r>
      <w:r w:rsidR="00CB4A37" w:rsidRPr="00451365">
        <w:rPr>
          <w:lang w:val="ru-RU"/>
        </w:rPr>
        <w:t xml:space="preserve">№ </w:t>
      </w:r>
      <w:r w:rsidR="00CB4A37">
        <w:rPr>
          <w:lang w:val="ru-RU"/>
        </w:rPr>
        <w:t>66</w:t>
      </w:r>
      <w:r w:rsidR="00CB4A37" w:rsidRPr="00451365">
        <w:rPr>
          <w:lang w:val="ru-RU"/>
        </w:rPr>
        <w:t>–75</w:t>
      </w:r>
      <w:r w:rsidR="00451365" w:rsidRPr="00451365">
        <w:rPr>
          <w:lang w:val="ru-RU"/>
        </w:rPr>
        <w:t>, ст.</w:t>
      </w:r>
      <w:r w:rsidR="00451365">
        <w:rPr>
          <w:lang w:val="ru-RU"/>
        </w:rPr>
        <w:t>132</w:t>
      </w:r>
      <w:r w:rsidR="00451365" w:rsidRPr="00451365">
        <w:rPr>
          <w:lang w:val="ru-RU"/>
        </w:rPr>
        <w:t xml:space="preserve">), с последующими изменениями, </w:t>
      </w:r>
      <w:r w:rsidR="00CB4A37" w:rsidRPr="00CB4A37">
        <w:rPr>
          <w:lang w:val="ru-RU"/>
        </w:rPr>
        <w:t>изложить в следующей редакции:</w:t>
      </w:r>
    </w:p>
    <w:p w14:paraId="1D97BEDA" w14:textId="618168F1" w:rsidR="00CB4A37" w:rsidRDefault="00CB4A37" w:rsidP="00120E29">
      <w:pPr>
        <w:spacing w:after="0" w:line="240" w:lineRule="auto"/>
        <w:ind w:firstLine="709"/>
        <w:jc w:val="both"/>
        <w:rPr>
          <w:lang w:val="ru-RU"/>
        </w:rPr>
      </w:pPr>
    </w:p>
    <w:p w14:paraId="10E856D2" w14:textId="50E327B2" w:rsidR="00B84ACB" w:rsidRDefault="00CB4A37" w:rsidP="00120E29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</w:t>
      </w:r>
      <w:r w:rsidRPr="00CB4A37">
        <w:rPr>
          <w:lang w:val="ru-RU"/>
        </w:rPr>
        <w:t>(</w:t>
      </w:r>
      <w:r>
        <w:rPr>
          <w:lang w:val="ru-RU"/>
        </w:rPr>
        <w:t>3</w:t>
      </w:r>
      <w:r w:rsidRPr="00CB4A37">
        <w:rPr>
          <w:lang w:val="ru-RU"/>
        </w:rPr>
        <w:t>)</w:t>
      </w:r>
      <w:r w:rsidR="00C6080A" w:rsidRPr="00C6080A">
        <w:rPr>
          <w:lang w:val="ru-RU"/>
        </w:rPr>
        <w:t xml:space="preserve"> </w:t>
      </w:r>
      <w:r w:rsidR="000D01C2" w:rsidRPr="000D01C2">
        <w:rPr>
          <w:lang w:val="ru-RU"/>
        </w:rPr>
        <w:t>Годовая плата за аренду сельскохозяйственных земель, являющихся собственностью государства или административно-территориальной единицы, составляет не менее двух процентов</w:t>
      </w:r>
      <w:r w:rsidR="000D01C2">
        <w:rPr>
          <w:lang w:val="ru-RU"/>
        </w:rPr>
        <w:t xml:space="preserve"> рыночной стоимости земли</w:t>
      </w:r>
      <w:r w:rsidR="000D01C2" w:rsidRPr="00BC0E67">
        <w:rPr>
          <w:lang w:val="ru-RU"/>
        </w:rPr>
        <w:t xml:space="preserve">, </w:t>
      </w:r>
      <w:r w:rsidR="000D01C2" w:rsidRPr="00BC0E67">
        <w:rPr>
          <w:lang w:val="ru-RU"/>
        </w:rPr>
        <w:lastRenderedPageBreak/>
        <w:t>определенной оценщиком в соответствии с Законом об оценочной деятельности № 989/2002</w:t>
      </w:r>
      <w:r w:rsidR="000D01C2">
        <w:rPr>
          <w:lang w:val="ru-RU"/>
        </w:rPr>
        <w:t>.</w:t>
      </w:r>
      <w:r w:rsidR="00B84ACB" w:rsidRPr="00B84ACB">
        <w:rPr>
          <w:lang w:val="ru-RU"/>
        </w:rPr>
        <w:t xml:space="preserve"> </w:t>
      </w:r>
      <w:r w:rsidR="00B84ACB">
        <w:rPr>
          <w:lang w:val="ru-RU"/>
        </w:rPr>
        <w:t xml:space="preserve">Если </w:t>
      </w:r>
      <w:r w:rsidR="00B84ACB" w:rsidRPr="008E4600">
        <w:rPr>
          <w:lang w:val="ru-RU"/>
        </w:rPr>
        <w:t>рыночн</w:t>
      </w:r>
      <w:r w:rsidR="00B84ACB">
        <w:rPr>
          <w:lang w:val="ru-RU"/>
        </w:rPr>
        <w:t>ая</w:t>
      </w:r>
      <w:r w:rsidR="00B84ACB" w:rsidRPr="008E4600">
        <w:rPr>
          <w:lang w:val="ru-RU"/>
        </w:rPr>
        <w:t xml:space="preserve"> стоимост</w:t>
      </w:r>
      <w:r w:rsidR="00B84ACB">
        <w:rPr>
          <w:lang w:val="ru-RU"/>
        </w:rPr>
        <w:t>ь</w:t>
      </w:r>
      <w:r w:rsidR="00B84ACB" w:rsidRPr="008E4600">
        <w:rPr>
          <w:lang w:val="ru-RU"/>
        </w:rPr>
        <w:t xml:space="preserve"> земли, определенн</w:t>
      </w:r>
      <w:r w:rsidR="00B84ACB">
        <w:rPr>
          <w:lang w:val="ru-RU"/>
        </w:rPr>
        <w:t>ая</w:t>
      </w:r>
      <w:r w:rsidR="00B84ACB" w:rsidRPr="008E4600">
        <w:rPr>
          <w:lang w:val="ru-RU"/>
        </w:rPr>
        <w:t xml:space="preserve"> оценщиком</w:t>
      </w:r>
      <w:r w:rsidR="00B84ACB" w:rsidRPr="008E4600">
        <w:t xml:space="preserve"> </w:t>
      </w:r>
      <w:r w:rsidR="00B84ACB" w:rsidRPr="008E4600">
        <w:rPr>
          <w:lang w:val="ru-RU"/>
        </w:rPr>
        <w:t>ниже нормативной цены,</w:t>
      </w:r>
      <w:r w:rsidR="00B84ACB">
        <w:rPr>
          <w:lang w:val="ru-RU"/>
        </w:rPr>
        <w:t xml:space="preserve"> ориентиром служит </w:t>
      </w:r>
      <w:r w:rsidR="00B84ACB" w:rsidRPr="008E4600">
        <w:rPr>
          <w:lang w:val="ru-RU"/>
        </w:rPr>
        <w:t xml:space="preserve">нормативная цена </w:t>
      </w:r>
      <w:r w:rsidR="00B84ACB">
        <w:rPr>
          <w:lang w:val="ru-RU"/>
        </w:rPr>
        <w:t xml:space="preserve">арендованной </w:t>
      </w:r>
      <w:r w:rsidR="00B84ACB" w:rsidRPr="008E4600">
        <w:rPr>
          <w:lang w:val="ru-RU"/>
        </w:rPr>
        <w:t>земли</w:t>
      </w:r>
      <w:r w:rsidR="00B84ACB">
        <w:rPr>
          <w:lang w:val="ru-RU"/>
        </w:rPr>
        <w:t>.».</w:t>
      </w:r>
    </w:p>
    <w:p w14:paraId="3576A7EA" w14:textId="24148417" w:rsidR="002362B0" w:rsidRDefault="002362B0" w:rsidP="00120E29">
      <w:pPr>
        <w:spacing w:after="0" w:line="240" w:lineRule="auto"/>
        <w:ind w:firstLine="709"/>
        <w:jc w:val="both"/>
        <w:rPr>
          <w:lang w:val="ru-RU"/>
        </w:rPr>
      </w:pPr>
    </w:p>
    <w:p w14:paraId="421C3628" w14:textId="7E8DE005" w:rsidR="002362B0" w:rsidRDefault="002362B0" w:rsidP="00120E2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b/>
          <w:bCs/>
          <w:lang w:val="ru-RU"/>
        </w:rPr>
        <w:t>Ст. I</w:t>
      </w:r>
      <w:r>
        <w:rPr>
          <w:b/>
          <w:bCs/>
          <w:lang w:val="en-US"/>
        </w:rPr>
        <w:t>II</w:t>
      </w:r>
      <w:r w:rsidRPr="00872EA6">
        <w:rPr>
          <w:b/>
          <w:bCs/>
          <w:lang w:val="ru-RU"/>
        </w:rPr>
        <w:t>.</w:t>
      </w:r>
      <w:r w:rsidRPr="00872EA6">
        <w:rPr>
          <w:lang w:val="ru-RU"/>
        </w:rPr>
        <w:t xml:space="preserve"> –</w:t>
      </w:r>
      <w:r w:rsidRPr="002362B0">
        <w:rPr>
          <w:lang w:val="ru-RU"/>
        </w:rPr>
        <w:t xml:space="preserve"> В Закон об управлении публичной собственностью и ее разгосударствлении № 121</w:t>
      </w:r>
      <w:r>
        <w:t>/</w:t>
      </w:r>
      <w:r w:rsidRPr="002362B0">
        <w:rPr>
          <w:lang w:val="ru-RU"/>
        </w:rPr>
        <w:t>2007(Официальный монитор Республики Молдова, 2007 г., № 90–93, ст.401), с последующими изменениями, внести следующ</w:t>
      </w:r>
      <w:r w:rsidR="000D7202">
        <w:rPr>
          <w:lang w:val="ru-RU"/>
        </w:rPr>
        <w:t>е</w:t>
      </w:r>
      <w:r w:rsidRPr="002362B0">
        <w:rPr>
          <w:lang w:val="ru-RU"/>
        </w:rPr>
        <w:t>е изменени</w:t>
      </w:r>
      <w:r w:rsidR="000D7202">
        <w:rPr>
          <w:lang w:val="ru-RU"/>
        </w:rPr>
        <w:t>е</w:t>
      </w:r>
      <w:r w:rsidR="006E4324">
        <w:rPr>
          <w:lang w:val="ru-RU"/>
        </w:rPr>
        <w:t>:</w:t>
      </w:r>
    </w:p>
    <w:p w14:paraId="0339173F" w14:textId="403D89A1" w:rsidR="000D7202" w:rsidRDefault="000D7202" w:rsidP="00120E29">
      <w:pPr>
        <w:spacing w:after="0" w:line="240" w:lineRule="auto"/>
        <w:ind w:firstLine="709"/>
        <w:jc w:val="both"/>
        <w:rPr>
          <w:lang w:val="ru-RU"/>
        </w:rPr>
      </w:pPr>
    </w:p>
    <w:p w14:paraId="13D5B2BF" w14:textId="66E472EB" w:rsidR="000D7202" w:rsidRDefault="000D7202" w:rsidP="00120E29">
      <w:pPr>
        <w:spacing w:after="0" w:line="240" w:lineRule="auto"/>
        <w:ind w:firstLine="709"/>
        <w:jc w:val="both"/>
        <w:rPr>
          <w:lang w:val="ru-RU"/>
        </w:rPr>
      </w:pPr>
      <w:r w:rsidRPr="000D7202">
        <w:rPr>
          <w:lang w:val="ru-RU"/>
        </w:rPr>
        <w:t>В названии и част</w:t>
      </w:r>
      <w:r>
        <w:rPr>
          <w:lang w:val="ru-RU"/>
        </w:rPr>
        <w:t>и</w:t>
      </w:r>
      <w:r w:rsidRPr="000D7202">
        <w:rPr>
          <w:lang w:val="ru-RU"/>
        </w:rPr>
        <w:t xml:space="preserve"> (</w:t>
      </w:r>
      <w:r>
        <w:rPr>
          <w:lang w:val="ru-RU"/>
        </w:rPr>
        <w:t>3</w:t>
      </w:r>
      <w:r w:rsidRPr="000D7202">
        <w:rPr>
          <w:lang w:val="ru-RU"/>
        </w:rPr>
        <w:t>)</w:t>
      </w:r>
      <w:r>
        <w:rPr>
          <w:lang w:val="ru-RU"/>
        </w:rPr>
        <w:t xml:space="preserve"> </w:t>
      </w:r>
      <w:r w:rsidRPr="000D7202">
        <w:rPr>
          <w:lang w:val="ru-RU"/>
        </w:rPr>
        <w:t xml:space="preserve">статьи </w:t>
      </w:r>
      <w:r w:rsidRPr="00D27883">
        <w:rPr>
          <w:lang w:val="ru-RU"/>
        </w:rPr>
        <w:t>17</w:t>
      </w:r>
      <w:r w:rsidRPr="00D27883">
        <w:rPr>
          <w:vertAlign w:val="superscript"/>
          <w:lang w:val="ru-RU"/>
        </w:rPr>
        <w:t>1</w:t>
      </w:r>
      <w:r w:rsidRPr="000D7202">
        <w:rPr>
          <w:lang w:val="ru-RU"/>
        </w:rPr>
        <w:t xml:space="preserve"> слово </w:t>
      </w:r>
      <w:r w:rsidRPr="006E4324">
        <w:rPr>
          <w:lang w:val="ru-RU"/>
        </w:rPr>
        <w:t xml:space="preserve">«государства» </w:t>
      </w:r>
      <w:r w:rsidRPr="000D7202">
        <w:rPr>
          <w:lang w:val="ru-RU"/>
        </w:rPr>
        <w:t>исключить.</w:t>
      </w:r>
    </w:p>
    <w:p w14:paraId="3C577B86" w14:textId="77777777" w:rsidR="00B84ACB" w:rsidRDefault="00B84ACB" w:rsidP="00D27883">
      <w:pPr>
        <w:spacing w:after="0" w:line="240" w:lineRule="auto"/>
        <w:jc w:val="both"/>
        <w:rPr>
          <w:lang w:val="ru-RU"/>
        </w:rPr>
      </w:pPr>
    </w:p>
    <w:p w14:paraId="4FD2D284" w14:textId="3CB5F14F" w:rsidR="000D01C2" w:rsidRDefault="00E201AA" w:rsidP="00120E2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b/>
          <w:bCs/>
          <w:lang w:val="ru-RU"/>
        </w:rPr>
        <w:t>Ст. I</w:t>
      </w:r>
      <w:r>
        <w:rPr>
          <w:b/>
          <w:bCs/>
          <w:lang w:val="en-US"/>
        </w:rPr>
        <w:t>V</w:t>
      </w:r>
      <w:r w:rsidRPr="00872EA6">
        <w:rPr>
          <w:b/>
          <w:bCs/>
          <w:lang w:val="ru-RU"/>
        </w:rPr>
        <w:t>.</w:t>
      </w:r>
      <w:r w:rsidRPr="00872EA6">
        <w:rPr>
          <w:lang w:val="ru-RU"/>
        </w:rPr>
        <w:t xml:space="preserve"> –</w:t>
      </w:r>
      <w:r w:rsidRPr="002362B0">
        <w:rPr>
          <w:lang w:val="ru-RU"/>
        </w:rPr>
        <w:t xml:space="preserve"> </w:t>
      </w:r>
      <w:r w:rsidRPr="00E201AA">
        <w:rPr>
          <w:lang w:val="ru-RU"/>
        </w:rPr>
        <w:t>Настоящий закон вступает в силу со дня опубликования в Официальном мониторе Республики Молдова.</w:t>
      </w:r>
    </w:p>
    <w:p w14:paraId="38261D11" w14:textId="77777777" w:rsidR="00F45618" w:rsidRDefault="00F45618" w:rsidP="00120E29">
      <w:pPr>
        <w:spacing w:after="0" w:line="240" w:lineRule="auto"/>
        <w:ind w:firstLine="709"/>
        <w:jc w:val="both"/>
        <w:rPr>
          <w:lang w:val="ru-RU"/>
        </w:rPr>
      </w:pPr>
    </w:p>
    <w:p w14:paraId="2935DF0F" w14:textId="77777777" w:rsidR="00F45618" w:rsidRDefault="00F45618" w:rsidP="00F45618">
      <w:pPr>
        <w:spacing w:after="0" w:line="240" w:lineRule="auto"/>
        <w:ind w:firstLine="709"/>
        <w:rPr>
          <w:lang w:val="ru-RU"/>
        </w:rPr>
      </w:pPr>
    </w:p>
    <w:p w14:paraId="12BAF9AD" w14:textId="77777777" w:rsidR="00F45618" w:rsidRPr="00C70EF4" w:rsidRDefault="00F45618" w:rsidP="00F45618">
      <w:pPr>
        <w:spacing w:after="0" w:line="240" w:lineRule="auto"/>
        <w:jc w:val="center"/>
        <w:rPr>
          <w:lang w:val="ru-RU"/>
        </w:rPr>
      </w:pPr>
      <w:r w:rsidRPr="00963889">
        <w:rPr>
          <w:rFonts w:eastAsia="DengXian"/>
          <w:b/>
          <w:bCs/>
          <w:lang w:val="ru-RU"/>
        </w:rPr>
        <w:t>ПРЕДСЕДАТЕЛЬ ПАРЛАМЕНТА</w:t>
      </w:r>
    </w:p>
    <w:p w14:paraId="2A09104E" w14:textId="77777777" w:rsidR="00F45618" w:rsidRPr="007A754A" w:rsidRDefault="00F45618" w:rsidP="00F45618">
      <w:pPr>
        <w:tabs>
          <w:tab w:val="left" w:pos="3969"/>
        </w:tabs>
        <w:spacing w:after="0" w:line="240" w:lineRule="auto"/>
        <w:ind w:firstLine="709"/>
      </w:pPr>
      <w:r w:rsidRPr="00C70EF4">
        <w:rPr>
          <w:lang w:val="ru-RU"/>
        </w:rPr>
        <w:t> </w:t>
      </w:r>
    </w:p>
    <w:p w14:paraId="37716EC5" w14:textId="77777777" w:rsidR="000D01C2" w:rsidRDefault="000D01C2" w:rsidP="00C6080A">
      <w:pPr>
        <w:spacing w:after="0" w:line="240" w:lineRule="auto"/>
        <w:ind w:firstLine="709"/>
        <w:jc w:val="both"/>
        <w:rPr>
          <w:lang w:val="ru-RU"/>
        </w:rPr>
      </w:pPr>
    </w:p>
    <w:p w14:paraId="1CC07E5E" w14:textId="77777777" w:rsidR="000D01C2" w:rsidRDefault="000D01C2" w:rsidP="00C6080A">
      <w:pPr>
        <w:spacing w:after="0" w:line="240" w:lineRule="auto"/>
        <w:ind w:firstLine="709"/>
        <w:jc w:val="both"/>
        <w:rPr>
          <w:lang w:val="ru-RU"/>
        </w:rPr>
      </w:pPr>
    </w:p>
    <w:p w14:paraId="4C373B15" w14:textId="7DE2701D" w:rsidR="002D2E73" w:rsidRPr="00734DB5" w:rsidRDefault="002D2E73" w:rsidP="00120E29">
      <w:pPr>
        <w:spacing w:after="0" w:line="240" w:lineRule="auto"/>
        <w:jc w:val="both"/>
        <w:rPr>
          <w:lang w:val="ru-RU"/>
        </w:rPr>
      </w:pPr>
    </w:p>
    <w:sectPr w:rsidR="002D2E73" w:rsidRPr="00734DB5" w:rsidSect="00E07B00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C7550" w14:textId="77777777" w:rsidR="000D1737" w:rsidRDefault="000D1737" w:rsidP="00E07B00">
      <w:pPr>
        <w:spacing w:after="0" w:line="240" w:lineRule="auto"/>
      </w:pPr>
      <w:r>
        <w:separator/>
      </w:r>
    </w:p>
  </w:endnote>
  <w:endnote w:type="continuationSeparator" w:id="0">
    <w:p w14:paraId="6FADD6B0" w14:textId="77777777" w:rsidR="000D1737" w:rsidRDefault="000D1737" w:rsidP="00E07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F0E50" w14:textId="77777777" w:rsidR="000D1737" w:rsidRDefault="000D1737" w:rsidP="00E07B00">
      <w:pPr>
        <w:spacing w:after="0" w:line="240" w:lineRule="auto"/>
      </w:pPr>
      <w:r>
        <w:separator/>
      </w:r>
    </w:p>
  </w:footnote>
  <w:footnote w:type="continuationSeparator" w:id="0">
    <w:p w14:paraId="5D1F5507" w14:textId="77777777" w:rsidR="000D1737" w:rsidRDefault="000D1737" w:rsidP="00E07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743079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D794A3C" w14:textId="252C1BC7" w:rsidR="00E07B00" w:rsidRDefault="00E07B00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920F8F" w14:textId="77777777" w:rsidR="00E07B00" w:rsidRDefault="00E07B00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46F"/>
    <w:rsid w:val="0007626E"/>
    <w:rsid w:val="000D01C2"/>
    <w:rsid w:val="000D1737"/>
    <w:rsid w:val="000D7202"/>
    <w:rsid w:val="00120E29"/>
    <w:rsid w:val="00191213"/>
    <w:rsid w:val="002362B0"/>
    <w:rsid w:val="0025446F"/>
    <w:rsid w:val="0029268A"/>
    <w:rsid w:val="002D2E73"/>
    <w:rsid w:val="00430F80"/>
    <w:rsid w:val="00451365"/>
    <w:rsid w:val="004D01C6"/>
    <w:rsid w:val="004F2816"/>
    <w:rsid w:val="005A2281"/>
    <w:rsid w:val="00674FE2"/>
    <w:rsid w:val="006770BE"/>
    <w:rsid w:val="006A6757"/>
    <w:rsid w:val="006B4DDC"/>
    <w:rsid w:val="006B72A8"/>
    <w:rsid w:val="006E4324"/>
    <w:rsid w:val="00734DB5"/>
    <w:rsid w:val="00825B12"/>
    <w:rsid w:val="00896A51"/>
    <w:rsid w:val="008E4600"/>
    <w:rsid w:val="008F151B"/>
    <w:rsid w:val="00927CA7"/>
    <w:rsid w:val="009457B1"/>
    <w:rsid w:val="00962748"/>
    <w:rsid w:val="00963F01"/>
    <w:rsid w:val="00982C7A"/>
    <w:rsid w:val="009F1D26"/>
    <w:rsid w:val="00A30F26"/>
    <w:rsid w:val="00A72E55"/>
    <w:rsid w:val="00B718AA"/>
    <w:rsid w:val="00B75F79"/>
    <w:rsid w:val="00B811A4"/>
    <w:rsid w:val="00B84ACB"/>
    <w:rsid w:val="00BA4B2F"/>
    <w:rsid w:val="00BB74B6"/>
    <w:rsid w:val="00BC0E67"/>
    <w:rsid w:val="00C5476B"/>
    <w:rsid w:val="00C6080A"/>
    <w:rsid w:val="00CB4A37"/>
    <w:rsid w:val="00D27883"/>
    <w:rsid w:val="00DA103F"/>
    <w:rsid w:val="00DC2823"/>
    <w:rsid w:val="00DE4ABC"/>
    <w:rsid w:val="00E07B00"/>
    <w:rsid w:val="00E1465A"/>
    <w:rsid w:val="00E201AA"/>
    <w:rsid w:val="00EB54E9"/>
    <w:rsid w:val="00F4155E"/>
    <w:rsid w:val="00F45618"/>
    <w:rsid w:val="00F538D5"/>
    <w:rsid w:val="00F75647"/>
    <w:rsid w:val="00F85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33A9D"/>
  <w15:chartTrackingRefBased/>
  <w15:docId w15:val="{BD85A56A-C9B9-486E-9C69-486BC38A4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1D26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Frspaiere">
    <w:name w:val="No Spacing"/>
    <w:uiPriority w:val="1"/>
    <w:qFormat/>
    <w:rsid w:val="009F1D26"/>
    <w:pPr>
      <w:spacing w:after="0" w:line="240" w:lineRule="auto"/>
    </w:pPr>
    <w:rPr>
      <w:rFonts w:ascii="Calibri" w:eastAsia="Calibri" w:hAnsi="Calibri"/>
      <w:sz w:val="22"/>
      <w:szCs w:val="22"/>
      <w:lang w:val="ru-RU"/>
    </w:rPr>
  </w:style>
  <w:style w:type="character" w:styleId="Accentuat">
    <w:name w:val="Emphasis"/>
    <w:basedOn w:val="Fontdeparagrafimplicit"/>
    <w:uiPriority w:val="20"/>
    <w:qFormat/>
    <w:rsid w:val="00E1465A"/>
    <w:rPr>
      <w:i/>
      <w:iCs/>
    </w:rPr>
  </w:style>
  <w:style w:type="paragraph" w:styleId="Antet">
    <w:name w:val="header"/>
    <w:basedOn w:val="Normal"/>
    <w:link w:val="AntetCaracter"/>
    <w:uiPriority w:val="99"/>
    <w:unhideWhenUsed/>
    <w:rsid w:val="00E07B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07B00"/>
  </w:style>
  <w:style w:type="paragraph" w:styleId="Subsol">
    <w:name w:val="footer"/>
    <w:basedOn w:val="Normal"/>
    <w:link w:val="SubsolCaracter"/>
    <w:uiPriority w:val="99"/>
    <w:unhideWhenUsed/>
    <w:rsid w:val="00E07B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07B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7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50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63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625AE2F-D09C-43B0-9A9D-8A583FFB22C5}"/>
</file>

<file path=customXml/itemProps2.xml><?xml version="1.0" encoding="utf-8"?>
<ds:datastoreItem xmlns:ds="http://schemas.openxmlformats.org/officeDocument/2006/customXml" ds:itemID="{4E33A434-CE8A-44B7-900E-104A0ECA7B9B}"/>
</file>

<file path=customXml/itemProps3.xml><?xml version="1.0" encoding="utf-8"?>
<ds:datastoreItem xmlns:ds="http://schemas.openxmlformats.org/officeDocument/2006/customXml" ds:itemID="{8F28694B-DC9E-42EB-AAB0-74E29BDB36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100.2022.ru</dc:title>
  <dc:subject/>
  <dc:creator>Victoria Dobîndă</dc:creator>
  <cp:keywords/>
  <dc:description/>
  <cp:lastModifiedBy>Aliona Galaico</cp:lastModifiedBy>
  <cp:revision>3</cp:revision>
  <dcterms:created xsi:type="dcterms:W3CDTF">2022-04-04T13:37:00Z</dcterms:created>
  <dcterms:modified xsi:type="dcterms:W3CDTF">2022-04-04T13:39:00Z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