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03E70" w14:textId="77777777" w:rsidR="00BA3B2A" w:rsidRDefault="00BA3B2A" w:rsidP="007B475C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7B3F7DC8" w14:textId="77777777" w:rsidR="00BA3B2A" w:rsidRPr="00EA0A63" w:rsidRDefault="00BA3B2A" w:rsidP="007B475C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6FCADDBE" w14:textId="77777777" w:rsidR="00EA0A63" w:rsidRPr="00EA0A63" w:rsidRDefault="00EA0A63" w:rsidP="007B475C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0ACA33A8" w14:textId="77777777" w:rsidR="00EA0A63" w:rsidRPr="00EA0A63" w:rsidRDefault="00EA0A63" w:rsidP="007B475C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62EAEAA6" w14:textId="77777777" w:rsidR="00EA0A63" w:rsidRDefault="00EA0A63" w:rsidP="00274057">
      <w:pPr>
        <w:tabs>
          <w:tab w:val="left" w:pos="6386"/>
        </w:tabs>
        <w:ind w:left="567" w:right="1983" w:firstLine="0"/>
        <w:jc w:val="right"/>
        <w:rPr>
          <w:i/>
          <w:sz w:val="28"/>
          <w:szCs w:val="28"/>
          <w:lang w:val="ro-RO" w:eastAsia="ru-RU"/>
        </w:rPr>
      </w:pPr>
    </w:p>
    <w:p w14:paraId="3CD5C9C9" w14:textId="77777777" w:rsidR="00274057" w:rsidRPr="00EA0A63" w:rsidRDefault="00274057" w:rsidP="00274057">
      <w:pPr>
        <w:tabs>
          <w:tab w:val="left" w:pos="6386"/>
        </w:tabs>
        <w:ind w:left="567" w:right="1983" w:firstLine="0"/>
        <w:jc w:val="right"/>
        <w:rPr>
          <w:i/>
          <w:sz w:val="28"/>
          <w:szCs w:val="28"/>
          <w:lang w:val="ro-RO" w:eastAsia="ru-RU"/>
        </w:rPr>
      </w:pPr>
    </w:p>
    <w:p w14:paraId="3E99FD0E" w14:textId="1E880028" w:rsidR="007B475C" w:rsidRPr="00EA0A63" w:rsidRDefault="007B475C" w:rsidP="00274057">
      <w:pPr>
        <w:ind w:left="567" w:right="1983" w:firstLine="0"/>
        <w:jc w:val="center"/>
        <w:rPr>
          <w:rStyle w:val="Robust"/>
          <w:spacing w:val="80"/>
          <w:sz w:val="28"/>
          <w:szCs w:val="28"/>
          <w:lang w:val="ro-RO"/>
        </w:rPr>
      </w:pPr>
      <w:r w:rsidRPr="00EA0A63">
        <w:rPr>
          <w:rStyle w:val="Robust"/>
          <w:spacing w:val="80"/>
          <w:sz w:val="28"/>
          <w:szCs w:val="28"/>
          <w:lang w:val="ro-RO"/>
        </w:rPr>
        <w:t>LEGE</w:t>
      </w:r>
    </w:p>
    <w:p w14:paraId="348DC599" w14:textId="77777777" w:rsidR="007B475C" w:rsidRPr="00EA0A63" w:rsidRDefault="007B475C" w:rsidP="00274057">
      <w:pPr>
        <w:ind w:left="567" w:right="1983" w:firstLine="0"/>
        <w:jc w:val="center"/>
        <w:rPr>
          <w:color w:val="000000"/>
          <w:sz w:val="28"/>
          <w:szCs w:val="28"/>
          <w:lang w:val="ro-RO"/>
        </w:rPr>
      </w:pPr>
    </w:p>
    <w:p w14:paraId="6F6DB248" w14:textId="77777777" w:rsidR="007F706F" w:rsidRDefault="007B475C" w:rsidP="00274057">
      <w:pPr>
        <w:ind w:left="567" w:right="1983" w:firstLine="0"/>
        <w:jc w:val="center"/>
        <w:rPr>
          <w:rStyle w:val="docheader1"/>
          <w:sz w:val="28"/>
          <w:szCs w:val="28"/>
          <w:lang w:val="ro-RO"/>
        </w:rPr>
      </w:pPr>
      <w:r w:rsidRPr="00EA0A63">
        <w:rPr>
          <w:rStyle w:val="docheader1"/>
          <w:sz w:val="28"/>
          <w:szCs w:val="28"/>
          <w:lang w:val="ro-RO"/>
        </w:rPr>
        <w:t>pentru ratificarea Acordului de grant</w:t>
      </w:r>
      <w:r w:rsidRPr="00274057">
        <w:rPr>
          <w:rStyle w:val="docheader1"/>
          <w:sz w:val="28"/>
          <w:szCs w:val="28"/>
          <w:lang w:val="it-IT"/>
        </w:rPr>
        <w:t xml:space="preserve"> </w:t>
      </w:r>
      <w:r w:rsidRPr="00EA0A63">
        <w:rPr>
          <w:rStyle w:val="docheader1"/>
          <w:sz w:val="28"/>
          <w:szCs w:val="28"/>
          <w:lang w:val="ro-RO"/>
        </w:rPr>
        <w:t>„Fondul fiduciar</w:t>
      </w:r>
    </w:p>
    <w:p w14:paraId="65CCFD30" w14:textId="77777777" w:rsidR="007F706F" w:rsidRDefault="007B475C" w:rsidP="00274057">
      <w:pPr>
        <w:ind w:left="567" w:right="1983" w:firstLine="0"/>
        <w:jc w:val="center"/>
        <w:rPr>
          <w:rStyle w:val="docheader1"/>
          <w:sz w:val="28"/>
          <w:szCs w:val="28"/>
          <w:lang w:val="ro-RO"/>
        </w:rPr>
      </w:pPr>
      <w:r w:rsidRPr="00EA0A63">
        <w:rPr>
          <w:rStyle w:val="docheader1"/>
          <w:sz w:val="28"/>
          <w:szCs w:val="28"/>
          <w:lang w:val="ro-RO"/>
        </w:rPr>
        <w:t>multidonator</w:t>
      </w:r>
      <w:r w:rsidR="00EA0A63">
        <w:rPr>
          <w:rStyle w:val="docheader1"/>
          <w:sz w:val="28"/>
          <w:szCs w:val="28"/>
          <w:lang w:val="ro-RO"/>
        </w:rPr>
        <w:t xml:space="preserve"> </w:t>
      </w:r>
      <w:r w:rsidRPr="00EA0A63">
        <w:rPr>
          <w:rStyle w:val="docheader1"/>
          <w:sz w:val="28"/>
          <w:szCs w:val="28"/>
          <w:lang w:val="ro-RO"/>
        </w:rPr>
        <w:t>pentru cofinanțarea Programului</w:t>
      </w:r>
    </w:p>
    <w:p w14:paraId="5D6DA7AF" w14:textId="52C6C05C" w:rsidR="007F706F" w:rsidRDefault="007B475C" w:rsidP="00274057">
      <w:pPr>
        <w:ind w:left="567" w:right="1983" w:firstLine="0"/>
        <w:jc w:val="center"/>
        <w:rPr>
          <w:rStyle w:val="docheader1"/>
          <w:sz w:val="28"/>
          <w:szCs w:val="28"/>
          <w:lang w:val="ro-RO"/>
        </w:rPr>
      </w:pPr>
      <w:r w:rsidRPr="00274057">
        <w:rPr>
          <w:rStyle w:val="docheader1"/>
          <w:sz w:val="28"/>
          <w:szCs w:val="28"/>
          <w:lang w:val="ro-RO"/>
        </w:rPr>
        <w:t>«</w:t>
      </w:r>
      <w:r w:rsidRPr="00EA0A63">
        <w:rPr>
          <w:rStyle w:val="docheader1"/>
          <w:sz w:val="28"/>
          <w:szCs w:val="28"/>
          <w:lang w:val="ro-RO"/>
        </w:rPr>
        <w:t>Moldova, măsuri în situație de urgență, reziliență</w:t>
      </w:r>
    </w:p>
    <w:p w14:paraId="64B11141" w14:textId="77777777" w:rsidR="007F706F" w:rsidRDefault="007B475C" w:rsidP="00274057">
      <w:pPr>
        <w:ind w:left="567" w:right="1983" w:firstLine="0"/>
        <w:jc w:val="center"/>
        <w:rPr>
          <w:rStyle w:val="docheader1"/>
          <w:sz w:val="28"/>
          <w:szCs w:val="28"/>
          <w:lang w:val="ro-RO"/>
        </w:rPr>
      </w:pPr>
      <w:r w:rsidRPr="00EA0A63">
        <w:rPr>
          <w:rStyle w:val="docheader1"/>
          <w:sz w:val="28"/>
          <w:szCs w:val="28"/>
          <w:lang w:val="ro-RO"/>
        </w:rPr>
        <w:t xml:space="preserve">și competitivitate. Operațiunea de politici </w:t>
      </w:r>
    </w:p>
    <w:p w14:paraId="49C848D5" w14:textId="77777777" w:rsidR="007F706F" w:rsidRDefault="007B475C" w:rsidP="00274057">
      <w:pPr>
        <w:ind w:left="567" w:right="1983" w:firstLine="0"/>
        <w:jc w:val="center"/>
        <w:rPr>
          <w:rStyle w:val="docheader1"/>
          <w:sz w:val="28"/>
          <w:szCs w:val="28"/>
          <w:lang w:val="ro-RO"/>
        </w:rPr>
      </w:pPr>
      <w:r w:rsidRPr="00EA0A63">
        <w:rPr>
          <w:rStyle w:val="docheader1"/>
          <w:sz w:val="28"/>
          <w:szCs w:val="28"/>
          <w:lang w:val="ro-RO"/>
        </w:rPr>
        <w:t>de dezvoltare</w:t>
      </w:r>
      <w:r w:rsidR="007F706F">
        <w:rPr>
          <w:rStyle w:val="docheader1"/>
          <w:sz w:val="28"/>
          <w:szCs w:val="28"/>
          <w:lang w:val="ro-RO"/>
        </w:rPr>
        <w:t> </w:t>
      </w:r>
      <w:r w:rsidRPr="00EA0A63">
        <w:rPr>
          <w:rStyle w:val="docheader1"/>
          <w:sz w:val="28"/>
          <w:szCs w:val="28"/>
          <w:lang w:val="ro-RO"/>
        </w:rPr>
        <w:t>2</w:t>
      </w:r>
      <w:r w:rsidRPr="00274057">
        <w:rPr>
          <w:rStyle w:val="docheader1"/>
          <w:sz w:val="28"/>
          <w:szCs w:val="28"/>
          <w:lang w:val="it-IT"/>
        </w:rPr>
        <w:t>»</w:t>
      </w:r>
      <w:r w:rsidRPr="00EA0A63">
        <w:rPr>
          <w:rStyle w:val="docheader1"/>
          <w:sz w:val="28"/>
          <w:szCs w:val="28"/>
          <w:lang w:val="ro-RO"/>
        </w:rPr>
        <w:t xml:space="preserve">” dintre Republica Moldova și Banca Internațională pentru Reconstrucție și Dezvoltare </w:t>
      </w:r>
    </w:p>
    <w:p w14:paraId="2D6FEF8A" w14:textId="007336AB" w:rsidR="007B475C" w:rsidRPr="00EA0A63" w:rsidRDefault="007B475C" w:rsidP="00274057">
      <w:pPr>
        <w:tabs>
          <w:tab w:val="left" w:pos="709"/>
          <w:tab w:val="left" w:pos="851"/>
          <w:tab w:val="left" w:pos="7369"/>
        </w:tabs>
        <w:ind w:left="567" w:right="1983" w:firstLine="0"/>
        <w:jc w:val="center"/>
        <w:rPr>
          <w:rStyle w:val="docheader1"/>
          <w:sz w:val="28"/>
          <w:szCs w:val="28"/>
          <w:lang w:val="ro-RO"/>
        </w:rPr>
      </w:pPr>
      <w:r w:rsidRPr="00EA0A63">
        <w:rPr>
          <w:rStyle w:val="docheader1"/>
          <w:sz w:val="28"/>
          <w:szCs w:val="28"/>
          <w:lang w:val="ro-RO"/>
        </w:rPr>
        <w:t xml:space="preserve">și Asociația Internațională pentru Dezvoltare </w:t>
      </w:r>
    </w:p>
    <w:p w14:paraId="133EB94C" w14:textId="70AAE62E" w:rsidR="007B475C" w:rsidRPr="00EA0A63" w:rsidRDefault="007F706F" w:rsidP="00274057">
      <w:pPr>
        <w:tabs>
          <w:tab w:val="left" w:pos="709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 w:rsidRPr="009D372A">
        <w:rPr>
          <w:bCs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5078E" wp14:editId="642A4FD6">
                <wp:simplePos x="0" y="0"/>
                <wp:positionH relativeFrom="column">
                  <wp:posOffset>454025</wp:posOffset>
                </wp:positionH>
                <wp:positionV relativeFrom="paragraph">
                  <wp:posOffset>13970</wp:posOffset>
                </wp:positionV>
                <wp:extent cx="41719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0DC10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75pt,1.1pt" to="364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" strokecolor="black [3200]">
                <v:stroke joinstyle="miter"/>
              </v:line>
            </w:pict>
          </mc:Fallback>
        </mc:AlternateContent>
      </w:r>
    </w:p>
    <w:p w14:paraId="6857645C" w14:textId="77777777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  <w:r w:rsidRPr="00EA0A63">
        <w:rPr>
          <w:color w:val="000000"/>
          <w:sz w:val="28"/>
          <w:szCs w:val="28"/>
          <w:lang w:val="ro-RO"/>
        </w:rPr>
        <w:t>Parlamentul adoptă prezenta lege organică.</w:t>
      </w:r>
    </w:p>
    <w:p w14:paraId="7BB20FC2" w14:textId="77777777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</w:p>
    <w:p w14:paraId="79138CB8" w14:textId="77777777" w:rsidR="007B475C" w:rsidRPr="009D372A" w:rsidRDefault="007B475C" w:rsidP="007B475C">
      <w:pPr>
        <w:rPr>
          <w:rStyle w:val="docheader1"/>
          <w:b w:val="0"/>
          <w:color w:val="auto"/>
          <w:sz w:val="28"/>
          <w:szCs w:val="28"/>
          <w:lang w:val="ro-RO"/>
        </w:rPr>
      </w:pPr>
      <w:r w:rsidRPr="00EA0A63">
        <w:rPr>
          <w:b/>
          <w:color w:val="000000"/>
          <w:sz w:val="28"/>
          <w:szCs w:val="28"/>
          <w:lang w:val="ro-RO"/>
        </w:rPr>
        <w:t>Art. 1.</w:t>
      </w:r>
      <w:r w:rsidRPr="00EA0A63">
        <w:rPr>
          <w:color w:val="000000"/>
          <w:sz w:val="28"/>
          <w:szCs w:val="28"/>
          <w:lang w:val="ro-RO"/>
        </w:rPr>
        <w:t xml:space="preserve"> – Se ratifică Acordul de grant „Fondul fiduciar multidonator pentru cofinanțarea Programului </w:t>
      </w:r>
      <w:r w:rsidRPr="00274057">
        <w:rPr>
          <w:color w:val="000000"/>
          <w:sz w:val="28"/>
          <w:szCs w:val="28"/>
          <w:lang w:val="ro-RO"/>
        </w:rPr>
        <w:t>«</w:t>
      </w:r>
      <w:r w:rsidRPr="00EA0A63">
        <w:rPr>
          <w:color w:val="000000"/>
          <w:sz w:val="28"/>
          <w:szCs w:val="28"/>
          <w:lang w:val="ro-RO"/>
        </w:rPr>
        <w:t>Moldova, măsuri în situație de urgență, reziliență și competitivitate. Operațiunea de politici de dezvoltare 2</w:t>
      </w:r>
      <w:r w:rsidRPr="00274057">
        <w:rPr>
          <w:color w:val="000000"/>
          <w:sz w:val="28"/>
          <w:szCs w:val="28"/>
          <w:lang w:val="ro-RO"/>
        </w:rPr>
        <w:t>»</w:t>
      </w:r>
      <w:r w:rsidRPr="00EA0A63">
        <w:rPr>
          <w:color w:val="000000"/>
          <w:sz w:val="28"/>
          <w:szCs w:val="28"/>
          <w:lang w:val="ro-RO"/>
        </w:rPr>
        <w:t xml:space="preserve">” dintre Republica Moldova și Banca Internațională pentru Reconstrucție și Dezvoltare și Asociația Internațională pentru Dezvoltare, </w:t>
      </w:r>
      <w:r w:rsidRPr="00EA0A63">
        <w:rPr>
          <w:rStyle w:val="docheader1"/>
          <w:b w:val="0"/>
          <w:sz w:val="28"/>
          <w:szCs w:val="28"/>
          <w:lang w:val="ro-RO"/>
        </w:rPr>
        <w:t xml:space="preserve">semnat la </w:t>
      </w:r>
      <w:r w:rsidRPr="00274057">
        <w:rPr>
          <w:rStyle w:val="docheader1"/>
          <w:b w:val="0"/>
          <w:sz w:val="28"/>
          <w:szCs w:val="28"/>
          <w:lang w:val="ro-RO"/>
        </w:rPr>
        <w:t>12</w:t>
      </w:r>
      <w:r w:rsidRPr="00EA0A63">
        <w:rPr>
          <w:rStyle w:val="docheader1"/>
          <w:b w:val="0"/>
          <w:sz w:val="28"/>
          <w:szCs w:val="28"/>
          <w:lang w:val="ro-RO"/>
        </w:rPr>
        <w:t xml:space="preserve"> iunie 2023</w:t>
      </w:r>
      <w:r w:rsidRPr="009D372A">
        <w:rPr>
          <w:rStyle w:val="docheader1"/>
          <w:b w:val="0"/>
          <w:color w:val="auto"/>
          <w:sz w:val="28"/>
          <w:szCs w:val="28"/>
          <w:lang w:val="ro-RO"/>
        </w:rPr>
        <w:t xml:space="preserve">. </w:t>
      </w:r>
    </w:p>
    <w:p w14:paraId="7E0A69CC" w14:textId="77777777" w:rsidR="007B475C" w:rsidRPr="009D372A" w:rsidRDefault="007B475C" w:rsidP="007B475C">
      <w:pPr>
        <w:rPr>
          <w:rStyle w:val="docheader1"/>
          <w:color w:val="auto"/>
          <w:sz w:val="28"/>
          <w:szCs w:val="28"/>
          <w:lang w:val="ro-RO"/>
        </w:rPr>
      </w:pPr>
    </w:p>
    <w:p w14:paraId="7089BA28" w14:textId="6DD041F3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  <w:r w:rsidRPr="009D372A">
        <w:rPr>
          <w:b/>
          <w:sz w:val="28"/>
          <w:szCs w:val="28"/>
          <w:lang w:val="ro-RO"/>
        </w:rPr>
        <w:t>Art. 2.</w:t>
      </w:r>
      <w:r w:rsidRPr="009D372A">
        <w:rPr>
          <w:sz w:val="28"/>
          <w:szCs w:val="28"/>
          <w:lang w:val="ro-RO"/>
        </w:rPr>
        <w:t xml:space="preserve"> – Guvernul </w:t>
      </w:r>
      <w:r w:rsidR="009D372A" w:rsidRPr="009D372A">
        <w:rPr>
          <w:sz w:val="28"/>
          <w:szCs w:val="28"/>
          <w:lang w:val="ro-RO"/>
        </w:rPr>
        <w:t>și</w:t>
      </w:r>
      <w:r w:rsidRPr="009D372A">
        <w:rPr>
          <w:sz w:val="28"/>
          <w:szCs w:val="28"/>
          <w:lang w:val="ro-RO"/>
        </w:rPr>
        <w:t xml:space="preserve"> alte </w:t>
      </w:r>
      <w:r w:rsidR="00EA0A63" w:rsidRPr="009D372A">
        <w:rPr>
          <w:sz w:val="28"/>
          <w:szCs w:val="28"/>
          <w:lang w:val="ro-RO"/>
        </w:rPr>
        <w:t>instituții</w:t>
      </w:r>
      <w:r w:rsidRPr="009D372A">
        <w:rPr>
          <w:sz w:val="28"/>
          <w:szCs w:val="28"/>
          <w:lang w:val="ro-RO"/>
        </w:rPr>
        <w:t xml:space="preserve"> ale statului vor </w:t>
      </w:r>
      <w:r w:rsidRPr="00EA0A63">
        <w:rPr>
          <w:color w:val="000000"/>
          <w:sz w:val="28"/>
          <w:szCs w:val="28"/>
          <w:lang w:val="ro-RO"/>
        </w:rPr>
        <w:t xml:space="preserve">întreprinde măsurile necesare pentru realizarea prevederilor </w:t>
      </w:r>
      <w:r w:rsidR="00EA0A63">
        <w:rPr>
          <w:color w:val="000000"/>
          <w:sz w:val="28"/>
          <w:szCs w:val="28"/>
          <w:lang w:val="ro-RO"/>
        </w:rPr>
        <w:t>a</w:t>
      </w:r>
      <w:r w:rsidRPr="00EA0A63">
        <w:rPr>
          <w:color w:val="000000"/>
          <w:sz w:val="28"/>
          <w:szCs w:val="28"/>
          <w:lang w:val="ro-RO"/>
        </w:rPr>
        <w:t xml:space="preserve">cordului </w:t>
      </w:r>
      <w:r w:rsidR="00EA0A63" w:rsidRPr="00EA0A63">
        <w:rPr>
          <w:color w:val="000000"/>
          <w:sz w:val="28"/>
          <w:szCs w:val="28"/>
          <w:lang w:val="ro-RO"/>
        </w:rPr>
        <w:t>menționat</w:t>
      </w:r>
      <w:r w:rsidRPr="00EA0A63">
        <w:rPr>
          <w:color w:val="000000"/>
          <w:sz w:val="28"/>
          <w:szCs w:val="28"/>
          <w:lang w:val="ro-RO"/>
        </w:rPr>
        <w:t>.</w:t>
      </w:r>
    </w:p>
    <w:p w14:paraId="6EB784E4" w14:textId="77777777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</w:p>
    <w:p w14:paraId="1172227B" w14:textId="10FC1C64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  <w:r w:rsidRPr="00EA0A63">
        <w:rPr>
          <w:b/>
          <w:color w:val="000000"/>
          <w:sz w:val="28"/>
          <w:szCs w:val="28"/>
          <w:lang w:val="ro-RO"/>
        </w:rPr>
        <w:t>Art. 3.</w:t>
      </w:r>
      <w:r w:rsidRPr="00EA0A63">
        <w:rPr>
          <w:color w:val="000000"/>
          <w:sz w:val="28"/>
          <w:szCs w:val="28"/>
          <w:lang w:val="ro-RO"/>
        </w:rPr>
        <w:t xml:space="preserve"> – Ministerul Afacerilor Externe </w:t>
      </w:r>
      <w:r w:rsidR="00EA0A63" w:rsidRPr="00EA0A63">
        <w:rPr>
          <w:color w:val="000000"/>
          <w:sz w:val="28"/>
          <w:szCs w:val="28"/>
          <w:lang w:val="ro-RO"/>
        </w:rPr>
        <w:t>și</w:t>
      </w:r>
      <w:r w:rsidRPr="00EA0A63">
        <w:rPr>
          <w:color w:val="000000"/>
          <w:sz w:val="28"/>
          <w:szCs w:val="28"/>
          <w:lang w:val="ro-RO"/>
        </w:rPr>
        <w:t xml:space="preserve"> Integrării Europene va notifica </w:t>
      </w:r>
      <w:r w:rsidR="009D372A" w:rsidRPr="00EA0A63">
        <w:rPr>
          <w:color w:val="000000"/>
          <w:sz w:val="28"/>
          <w:szCs w:val="28"/>
          <w:lang w:val="ro-RO"/>
        </w:rPr>
        <w:t>Banc</w:t>
      </w:r>
      <w:r w:rsidR="009D372A">
        <w:rPr>
          <w:color w:val="000000"/>
          <w:sz w:val="28"/>
          <w:szCs w:val="28"/>
          <w:lang w:val="ro-RO"/>
        </w:rPr>
        <w:t>a</w:t>
      </w:r>
      <w:r w:rsidRPr="00EA0A63">
        <w:rPr>
          <w:color w:val="000000"/>
          <w:sz w:val="28"/>
          <w:szCs w:val="28"/>
          <w:lang w:val="ro-RO"/>
        </w:rPr>
        <w:t xml:space="preserve"> </w:t>
      </w:r>
      <w:r w:rsidR="00EA0A63" w:rsidRPr="00EA0A63">
        <w:rPr>
          <w:color w:val="000000"/>
          <w:sz w:val="28"/>
          <w:szCs w:val="28"/>
          <w:lang w:val="ro-RO"/>
        </w:rPr>
        <w:t>Internațional</w:t>
      </w:r>
      <w:r w:rsidR="00EA0A63">
        <w:rPr>
          <w:color w:val="000000"/>
          <w:sz w:val="28"/>
          <w:szCs w:val="28"/>
          <w:lang w:val="ro-RO"/>
        </w:rPr>
        <w:t>ă</w:t>
      </w:r>
      <w:r w:rsidRPr="00EA0A63">
        <w:rPr>
          <w:color w:val="000000"/>
          <w:sz w:val="28"/>
          <w:szCs w:val="28"/>
          <w:lang w:val="ro-RO"/>
        </w:rPr>
        <w:t xml:space="preserve"> pentru </w:t>
      </w:r>
      <w:r w:rsidR="00EA0A63" w:rsidRPr="00EA0A63">
        <w:rPr>
          <w:color w:val="000000"/>
          <w:sz w:val="28"/>
          <w:szCs w:val="28"/>
          <w:lang w:val="ro-RO"/>
        </w:rPr>
        <w:t>Reconstrucție</w:t>
      </w:r>
      <w:r w:rsidRPr="00EA0A63">
        <w:rPr>
          <w:color w:val="000000"/>
          <w:sz w:val="28"/>
          <w:szCs w:val="28"/>
          <w:lang w:val="ro-RO"/>
        </w:rPr>
        <w:t xml:space="preserve"> </w:t>
      </w:r>
      <w:r w:rsidR="00EA0A63" w:rsidRPr="00EA0A63">
        <w:rPr>
          <w:color w:val="000000"/>
          <w:sz w:val="28"/>
          <w:szCs w:val="28"/>
          <w:lang w:val="ro-RO"/>
        </w:rPr>
        <w:t>și</w:t>
      </w:r>
      <w:r w:rsidRPr="00EA0A63">
        <w:rPr>
          <w:color w:val="000000"/>
          <w:sz w:val="28"/>
          <w:szCs w:val="28"/>
          <w:lang w:val="ro-RO"/>
        </w:rPr>
        <w:t xml:space="preserve"> Dezvoltare și </w:t>
      </w:r>
      <w:r w:rsidRPr="009D372A">
        <w:rPr>
          <w:rStyle w:val="docheader1"/>
          <w:b w:val="0"/>
          <w:bCs w:val="0"/>
          <w:sz w:val="28"/>
          <w:szCs w:val="28"/>
          <w:lang w:val="ro-RO"/>
        </w:rPr>
        <w:t>Asociați</w:t>
      </w:r>
      <w:r w:rsidR="00EA0A63" w:rsidRPr="009D372A">
        <w:rPr>
          <w:rStyle w:val="docheader1"/>
          <w:b w:val="0"/>
          <w:bCs w:val="0"/>
          <w:sz w:val="28"/>
          <w:szCs w:val="28"/>
          <w:lang w:val="ro-RO"/>
        </w:rPr>
        <w:t>a</w:t>
      </w:r>
      <w:r w:rsidRPr="009D372A">
        <w:rPr>
          <w:rStyle w:val="docheader1"/>
          <w:b w:val="0"/>
          <w:bCs w:val="0"/>
          <w:sz w:val="28"/>
          <w:szCs w:val="28"/>
          <w:lang w:val="ro-RO"/>
        </w:rPr>
        <w:t xml:space="preserve"> Internațional</w:t>
      </w:r>
      <w:r w:rsidR="00EA0A63" w:rsidRPr="009D372A">
        <w:rPr>
          <w:rStyle w:val="docheader1"/>
          <w:b w:val="0"/>
          <w:bCs w:val="0"/>
          <w:sz w:val="28"/>
          <w:szCs w:val="28"/>
          <w:lang w:val="ro-RO"/>
        </w:rPr>
        <w:t>ă</w:t>
      </w:r>
      <w:r w:rsidRPr="009D372A">
        <w:rPr>
          <w:rStyle w:val="docheader1"/>
          <w:b w:val="0"/>
          <w:bCs w:val="0"/>
          <w:sz w:val="28"/>
          <w:szCs w:val="28"/>
          <w:lang w:val="ro-RO"/>
        </w:rPr>
        <w:t xml:space="preserve"> pentru Dezvoltare</w:t>
      </w:r>
      <w:r w:rsidRPr="00EA0A63">
        <w:rPr>
          <w:color w:val="000000"/>
          <w:sz w:val="28"/>
          <w:szCs w:val="28"/>
          <w:lang w:val="ro-RO"/>
        </w:rPr>
        <w:t xml:space="preserve"> </w:t>
      </w:r>
      <w:r w:rsidR="00EA0A63">
        <w:rPr>
          <w:color w:val="000000"/>
          <w:sz w:val="28"/>
          <w:szCs w:val="28"/>
          <w:lang w:val="ro-RO"/>
        </w:rPr>
        <w:t xml:space="preserve">despre </w:t>
      </w:r>
      <w:r w:rsidRPr="00EA0A63">
        <w:rPr>
          <w:color w:val="000000"/>
          <w:sz w:val="28"/>
          <w:szCs w:val="28"/>
          <w:lang w:val="ro-RO"/>
        </w:rPr>
        <w:t xml:space="preserve">ratificarea </w:t>
      </w:r>
      <w:r w:rsidR="00EA0A63">
        <w:rPr>
          <w:color w:val="000000"/>
          <w:sz w:val="28"/>
          <w:szCs w:val="28"/>
          <w:lang w:val="ro-RO"/>
        </w:rPr>
        <w:t>a</w:t>
      </w:r>
      <w:r w:rsidRPr="00EA0A63">
        <w:rPr>
          <w:color w:val="000000"/>
          <w:sz w:val="28"/>
          <w:szCs w:val="28"/>
          <w:lang w:val="ro-RO"/>
        </w:rPr>
        <w:t xml:space="preserve">cordului nominalizat. </w:t>
      </w:r>
    </w:p>
    <w:p w14:paraId="62A181B4" w14:textId="77777777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</w:p>
    <w:p w14:paraId="68F9B8FE" w14:textId="77777777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  <w:r w:rsidRPr="00EA0A63">
        <w:rPr>
          <w:b/>
          <w:color w:val="000000"/>
          <w:sz w:val="28"/>
          <w:szCs w:val="28"/>
          <w:lang w:val="ro-RO"/>
        </w:rPr>
        <w:t>Art. 4.</w:t>
      </w:r>
      <w:r w:rsidRPr="00EA0A63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4F3AE9F9" w14:textId="77777777" w:rsidR="007B475C" w:rsidRPr="00EA0A63" w:rsidRDefault="007B475C" w:rsidP="007B475C">
      <w:pPr>
        <w:rPr>
          <w:color w:val="000000"/>
          <w:sz w:val="28"/>
          <w:szCs w:val="28"/>
          <w:lang w:val="ro-RO"/>
        </w:rPr>
      </w:pPr>
    </w:p>
    <w:p w14:paraId="192624BE" w14:textId="77777777" w:rsidR="00BA3B2A" w:rsidRPr="00274057" w:rsidRDefault="00BA3B2A" w:rsidP="00BA3B2A">
      <w:pPr>
        <w:ind w:left="567" w:right="1985" w:firstLine="0"/>
        <w:jc w:val="center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PREŞEDINTELE  PARLAMENTULUI</w:t>
      </w:r>
    </w:p>
    <w:p w14:paraId="675C4B23" w14:textId="77777777" w:rsidR="00BA3B2A" w:rsidRPr="00274057" w:rsidRDefault="00BA3B2A" w:rsidP="00BA3B2A">
      <w:pPr>
        <w:ind w:left="567" w:right="1985" w:firstLine="0"/>
        <w:jc w:val="center"/>
        <w:rPr>
          <w:sz w:val="28"/>
          <w:szCs w:val="28"/>
          <w:lang w:val="it-IT"/>
        </w:rPr>
      </w:pPr>
    </w:p>
    <w:p w14:paraId="5ABB6DCE" w14:textId="77777777" w:rsidR="00BA3B2A" w:rsidRPr="00274057" w:rsidRDefault="00BA3B2A" w:rsidP="00BA3B2A">
      <w:pPr>
        <w:ind w:left="567" w:right="1985" w:firstLine="0"/>
        <w:jc w:val="center"/>
        <w:rPr>
          <w:sz w:val="28"/>
          <w:szCs w:val="28"/>
          <w:lang w:val="it-IT"/>
        </w:rPr>
      </w:pPr>
    </w:p>
    <w:p w14:paraId="63706DD9" w14:textId="77777777" w:rsidR="00BA3B2A" w:rsidRPr="00274057" w:rsidRDefault="00BA3B2A" w:rsidP="00BA3B2A">
      <w:pPr>
        <w:ind w:left="567" w:right="1985" w:firstLine="0"/>
        <w:jc w:val="center"/>
        <w:rPr>
          <w:sz w:val="28"/>
          <w:szCs w:val="28"/>
          <w:lang w:val="it-IT"/>
        </w:rPr>
      </w:pPr>
    </w:p>
    <w:p w14:paraId="6B32FAE4" w14:textId="77777777" w:rsidR="00BA3B2A" w:rsidRPr="00274057" w:rsidRDefault="00BA3B2A" w:rsidP="00BA3B2A">
      <w:pPr>
        <w:ind w:left="567" w:right="1985" w:firstLine="0"/>
        <w:jc w:val="center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IGOR  GROSU</w:t>
      </w:r>
    </w:p>
    <w:p w14:paraId="1DCFED99" w14:textId="77777777" w:rsidR="00BA3B2A" w:rsidRPr="00274057" w:rsidRDefault="00BA3B2A" w:rsidP="00BA3B2A">
      <w:pPr>
        <w:rPr>
          <w:b/>
          <w:sz w:val="28"/>
          <w:szCs w:val="28"/>
          <w:lang w:val="it-IT"/>
        </w:rPr>
      </w:pPr>
    </w:p>
    <w:p w14:paraId="4CDAC84B" w14:textId="77777777" w:rsidR="00BA3B2A" w:rsidRPr="00274057" w:rsidRDefault="00BA3B2A" w:rsidP="00BA3B2A">
      <w:pPr>
        <w:rPr>
          <w:b/>
          <w:sz w:val="28"/>
          <w:szCs w:val="28"/>
          <w:lang w:val="it-IT"/>
        </w:rPr>
      </w:pPr>
    </w:p>
    <w:p w14:paraId="1D614CE1" w14:textId="77777777" w:rsidR="00BA3B2A" w:rsidRPr="00274057" w:rsidRDefault="00BA3B2A" w:rsidP="00BA3B2A">
      <w:pPr>
        <w:ind w:firstLine="0"/>
        <w:rPr>
          <w:b/>
          <w:sz w:val="28"/>
          <w:szCs w:val="28"/>
          <w:lang w:val="it-IT"/>
        </w:rPr>
      </w:pPr>
      <w:r w:rsidRPr="00274057">
        <w:rPr>
          <w:b/>
          <w:sz w:val="28"/>
          <w:szCs w:val="28"/>
          <w:lang w:val="it-IT"/>
        </w:rPr>
        <w:t>Chișinău, 22 iunie 2023.</w:t>
      </w:r>
    </w:p>
    <w:p w14:paraId="697EF964" w14:textId="7D032F8D" w:rsidR="009D372A" w:rsidRPr="00BA3B2A" w:rsidRDefault="00BA3B2A" w:rsidP="00B26140">
      <w:pPr>
        <w:ind w:firstLine="0"/>
        <w:rPr>
          <w:sz w:val="28"/>
          <w:szCs w:val="28"/>
          <w:lang w:val="ro-RO" w:eastAsia="ru-RU"/>
        </w:rPr>
      </w:pPr>
      <w:r w:rsidRPr="00BA3B2A">
        <w:rPr>
          <w:b/>
          <w:sz w:val="28"/>
          <w:szCs w:val="28"/>
        </w:rPr>
        <w:t>Nr. 16</w:t>
      </w:r>
      <w:r>
        <w:rPr>
          <w:b/>
          <w:sz w:val="28"/>
          <w:szCs w:val="28"/>
        </w:rPr>
        <w:t>6</w:t>
      </w:r>
      <w:r w:rsidRPr="00BA3B2A">
        <w:rPr>
          <w:b/>
          <w:sz w:val="28"/>
          <w:szCs w:val="28"/>
        </w:rPr>
        <w:t>.</w:t>
      </w:r>
    </w:p>
    <w:sectPr w:rsidR="009D372A" w:rsidRPr="00BA3B2A" w:rsidSect="00EA0A6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3C"/>
    <w:rsid w:val="0010528E"/>
    <w:rsid w:val="00274057"/>
    <w:rsid w:val="007B475C"/>
    <w:rsid w:val="007F706F"/>
    <w:rsid w:val="009D372A"/>
    <w:rsid w:val="00A43C63"/>
    <w:rsid w:val="00A61CA0"/>
    <w:rsid w:val="00B226A3"/>
    <w:rsid w:val="00B26140"/>
    <w:rsid w:val="00BA3B2A"/>
    <w:rsid w:val="00DA2A3C"/>
    <w:rsid w:val="00E04E8F"/>
    <w:rsid w:val="00EA0A63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603AE"/>
  <w15:chartTrackingRefBased/>
  <w15:docId w15:val="{8D73D7F6-39F2-4A81-990B-198CCE23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75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docheader1">
    <w:name w:val="doc_header1"/>
    <w:rsid w:val="007B475C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7B475C"/>
    <w:rPr>
      <w:b/>
      <w:bCs/>
    </w:rPr>
  </w:style>
  <w:style w:type="paragraph" w:styleId="Listparagraf">
    <w:name w:val="List Paragraph"/>
    <w:basedOn w:val="Normal"/>
    <w:uiPriority w:val="34"/>
    <w:qFormat/>
    <w:rsid w:val="007B475C"/>
    <w:pPr>
      <w:ind w:left="720"/>
      <w:contextualSpacing/>
    </w:pPr>
  </w:style>
  <w:style w:type="paragraph" w:styleId="Revizuire">
    <w:name w:val="Revision"/>
    <w:hidden/>
    <w:uiPriority w:val="99"/>
    <w:semiHidden/>
    <w:rsid w:val="00EA0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67F7903-6F6D-4FC3-BEF2-5EB79ABC3CCD}"/>
</file>

<file path=customXml/itemProps2.xml><?xml version="1.0" encoding="utf-8"?>
<ds:datastoreItem xmlns:ds="http://schemas.openxmlformats.org/officeDocument/2006/customXml" ds:itemID="{70FF0263-A7F3-44CE-BFF8-978C10C139D9}"/>
</file>

<file path=customXml/itemProps3.xml><?xml version="1.0" encoding="utf-8"?>
<ds:datastoreItem xmlns:ds="http://schemas.openxmlformats.org/officeDocument/2006/customXml" ds:itemID="{3B0F9C8D-C4D0-4D67-B6FB-B7EA0CEA2A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4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L_166.2023.ro</dc:title>
  <dc:subject/>
  <dc:creator>Irina Nirca</dc:creator>
  <cp:keywords/>
  <dc:description/>
  <cp:lastModifiedBy>Aliona Galaico</cp:lastModifiedBy>
  <cp:revision>2</cp:revision>
  <cp:lastPrinted>2023-06-22T11:39:00Z</cp:lastPrinted>
  <dcterms:created xsi:type="dcterms:W3CDTF">2023-06-22T11:41:00Z</dcterms:created>
  <dcterms:modified xsi:type="dcterms:W3CDTF">2023-06-22T11:41:00Z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