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724C" w:rsidRPr="0078724C" w:rsidRDefault="0078724C" w:rsidP="0078724C">
      <w:pPr>
        <w:ind w:firstLine="0"/>
        <w:jc w:val="center"/>
        <w:rPr>
          <w:b/>
          <w:bCs/>
          <w:sz w:val="28"/>
          <w:szCs w:val="28"/>
          <w:lang w:val="ro-RO" w:eastAsia="ro-RO"/>
        </w:rPr>
      </w:pPr>
      <w:r>
        <w:rPr>
          <w:b/>
          <w:bCs/>
          <w:sz w:val="28"/>
          <w:szCs w:val="28"/>
          <w:lang w:val="ro-RO" w:eastAsia="ro-RO"/>
        </w:rPr>
        <w:t>Cu privire la</w:t>
      </w:r>
      <w:r w:rsidRPr="0078724C">
        <w:rPr>
          <w:b/>
          <w:bCs/>
          <w:sz w:val="28"/>
          <w:szCs w:val="28"/>
          <w:lang w:val="ro-RO" w:eastAsia="ro-RO"/>
        </w:rPr>
        <w:t xml:space="preserve"> aprobarea proiectului de lege pentru </w:t>
      </w:r>
    </w:p>
    <w:p w:rsidR="0078724C" w:rsidRDefault="0078724C" w:rsidP="0078724C">
      <w:pPr>
        <w:ind w:firstLine="0"/>
        <w:jc w:val="center"/>
        <w:rPr>
          <w:b/>
          <w:bCs/>
          <w:sz w:val="28"/>
          <w:szCs w:val="28"/>
          <w:lang w:val="ro-RO" w:eastAsia="ro-RO"/>
        </w:rPr>
      </w:pPr>
      <w:r w:rsidRPr="0078724C">
        <w:rPr>
          <w:b/>
          <w:bCs/>
          <w:sz w:val="28"/>
          <w:szCs w:val="28"/>
          <w:lang w:val="ro-RO" w:eastAsia="ro-RO"/>
        </w:rPr>
        <w:t>modificarea și completarea unor acte legislative</w:t>
      </w:r>
    </w:p>
    <w:p w:rsidR="0078724C" w:rsidRPr="0078724C" w:rsidRDefault="0078724C" w:rsidP="0078724C">
      <w:pPr>
        <w:ind w:firstLine="0"/>
        <w:jc w:val="center"/>
        <w:rPr>
          <w:b/>
          <w:bCs/>
          <w:sz w:val="28"/>
          <w:szCs w:val="28"/>
          <w:lang w:val="ro-RO" w:eastAsia="ro-RO"/>
        </w:rPr>
      </w:pPr>
      <w:r>
        <w:rPr>
          <w:b/>
          <w:bCs/>
          <w:sz w:val="28"/>
          <w:szCs w:val="28"/>
          <w:lang w:val="ro-RO" w:eastAsia="ro-RO"/>
        </w:rPr>
        <w:t>---------------------------------------------------------------</w:t>
      </w:r>
    </w:p>
    <w:p w:rsidR="0078724C" w:rsidRPr="0078724C" w:rsidRDefault="0078724C" w:rsidP="0078724C">
      <w:pPr>
        <w:ind w:firstLine="0"/>
        <w:jc w:val="center"/>
        <w:rPr>
          <w:b/>
          <w:bCs/>
          <w:sz w:val="28"/>
          <w:szCs w:val="28"/>
          <w:lang w:val="ro-RO" w:eastAsia="ro-RO"/>
        </w:rPr>
      </w:pPr>
      <w:r w:rsidRPr="0078724C">
        <w:rPr>
          <w:b/>
          <w:bCs/>
          <w:sz w:val="28"/>
          <w:szCs w:val="28"/>
          <w:lang w:val="ro-RO" w:eastAsia="ro-RO"/>
        </w:rPr>
        <w:t> </w:t>
      </w:r>
    </w:p>
    <w:p w:rsidR="0078724C" w:rsidRPr="0078724C" w:rsidRDefault="0078724C" w:rsidP="0078724C">
      <w:pPr>
        <w:ind w:firstLine="900"/>
        <w:rPr>
          <w:bCs/>
          <w:sz w:val="28"/>
          <w:szCs w:val="28"/>
          <w:lang w:val="ro-RO" w:eastAsia="ro-RO"/>
        </w:rPr>
      </w:pPr>
      <w:r w:rsidRPr="0078724C">
        <w:rPr>
          <w:sz w:val="28"/>
          <w:szCs w:val="28"/>
          <w:lang w:val="ro-RO" w:eastAsia="ro-RO"/>
        </w:rPr>
        <w:t xml:space="preserve">Guvernul </w:t>
      </w:r>
      <w:r w:rsidRPr="0078724C">
        <w:rPr>
          <w:bCs/>
          <w:sz w:val="28"/>
          <w:szCs w:val="28"/>
          <w:lang w:val="ro-RO" w:eastAsia="ro-RO"/>
        </w:rPr>
        <w:t>HOTĂRĂŞTE:</w:t>
      </w:r>
    </w:p>
    <w:p w:rsidR="0078724C" w:rsidRPr="0078724C" w:rsidRDefault="0078724C" w:rsidP="0078724C">
      <w:pPr>
        <w:ind w:firstLine="0"/>
        <w:rPr>
          <w:sz w:val="28"/>
          <w:szCs w:val="28"/>
          <w:lang w:val="ro-RO" w:eastAsia="ro-RO"/>
        </w:rPr>
      </w:pPr>
    </w:p>
    <w:p w:rsidR="0078724C" w:rsidRPr="0078724C" w:rsidRDefault="0078724C" w:rsidP="0078724C">
      <w:pPr>
        <w:spacing w:line="276" w:lineRule="auto"/>
        <w:ind w:firstLine="900"/>
        <w:rPr>
          <w:sz w:val="28"/>
          <w:szCs w:val="28"/>
          <w:lang w:val="ro-RO" w:eastAsia="ro-RO"/>
        </w:rPr>
      </w:pPr>
      <w:r w:rsidRPr="0078724C">
        <w:rPr>
          <w:sz w:val="28"/>
          <w:szCs w:val="28"/>
          <w:lang w:val="ro-RO" w:eastAsia="ro-RO"/>
        </w:rPr>
        <w:t>Se aprobă și se prezintă Parlamentului spre examinare proiectul de lege pentru modificarea și completarea unor acte legislative.</w:t>
      </w:r>
    </w:p>
    <w:p w:rsidR="00EA3268" w:rsidRDefault="00EA3268" w:rsidP="00CF2559">
      <w:pPr>
        <w:ind w:firstLine="709"/>
        <w:rPr>
          <w:b/>
          <w:sz w:val="28"/>
          <w:szCs w:val="28"/>
          <w:lang w:val="ro-RO" w:eastAsia="ru-RU"/>
        </w:rPr>
      </w:pPr>
    </w:p>
    <w:p w:rsidR="003B596B" w:rsidRDefault="003B596B" w:rsidP="00CF2559">
      <w:pPr>
        <w:ind w:firstLine="709"/>
        <w:rPr>
          <w:b/>
          <w:sz w:val="28"/>
          <w:szCs w:val="28"/>
          <w:lang w:val="ro-RO" w:eastAsia="ru-RU"/>
        </w:rPr>
      </w:pPr>
    </w:p>
    <w:p w:rsidR="00CF2559" w:rsidRPr="00CB0FCF" w:rsidRDefault="00CF2559" w:rsidP="00CF2559">
      <w:pPr>
        <w:ind w:firstLine="709"/>
        <w:rPr>
          <w:b/>
          <w:sz w:val="28"/>
          <w:szCs w:val="28"/>
          <w:lang w:val="ro-RO" w:eastAsia="ru-RU"/>
        </w:rPr>
      </w:pPr>
      <w:r w:rsidRPr="00CB0FCF">
        <w:rPr>
          <w:b/>
          <w:sz w:val="28"/>
          <w:szCs w:val="28"/>
          <w:lang w:val="ro-RO" w:eastAsia="ru-RU"/>
        </w:rPr>
        <w:t xml:space="preserve">Prim-ministru </w:t>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t>PAVEL FILIP</w:t>
      </w:r>
    </w:p>
    <w:p w:rsidR="00CF2559" w:rsidRPr="00CB0FCF" w:rsidRDefault="00CF2559" w:rsidP="00CF2559">
      <w:pPr>
        <w:ind w:firstLine="709"/>
        <w:rPr>
          <w:b/>
          <w:sz w:val="28"/>
          <w:szCs w:val="28"/>
          <w:lang w:val="ro-RO" w:eastAsia="ru-RU"/>
        </w:rPr>
      </w:pPr>
    </w:p>
    <w:p w:rsidR="00077246" w:rsidRDefault="00427274" w:rsidP="00CF2559">
      <w:pPr>
        <w:ind w:firstLine="709"/>
        <w:rPr>
          <w:sz w:val="28"/>
          <w:szCs w:val="28"/>
          <w:lang w:val="ro-RO" w:eastAsia="ru-RU"/>
        </w:rPr>
      </w:pPr>
      <w:r w:rsidRPr="00CB0FCF">
        <w:rPr>
          <w:sz w:val="28"/>
          <w:szCs w:val="28"/>
          <w:lang w:val="ro-RO" w:eastAsia="ru-RU"/>
        </w:rPr>
        <w:t>Contrasemnează:</w:t>
      </w:r>
    </w:p>
    <w:p w:rsidR="00283736" w:rsidRDefault="00283736" w:rsidP="00CF2559">
      <w:pPr>
        <w:ind w:firstLine="709"/>
        <w:rPr>
          <w:sz w:val="28"/>
          <w:szCs w:val="28"/>
          <w:lang w:val="ro-RO" w:eastAsia="ru-RU"/>
        </w:rPr>
      </w:pPr>
    </w:p>
    <w:p w:rsidR="0078724C" w:rsidRDefault="0078724C" w:rsidP="0078724C">
      <w:pPr>
        <w:pStyle w:val="news"/>
        <w:ind w:firstLine="709"/>
        <w:rPr>
          <w:rFonts w:ascii="Times New Roman" w:hAnsi="Times New Roman" w:cs="Times New Roman"/>
          <w:color w:val="000000"/>
          <w:sz w:val="28"/>
          <w:szCs w:val="28"/>
          <w:lang w:val="ro-RO"/>
        </w:rPr>
      </w:pPr>
      <w:r w:rsidRPr="00D47658">
        <w:rPr>
          <w:rFonts w:ascii="Times New Roman" w:hAnsi="Times New Roman" w:cs="Times New Roman"/>
          <w:color w:val="000000"/>
          <w:sz w:val="28"/>
          <w:szCs w:val="28"/>
          <w:lang w:val="ro-RO"/>
        </w:rPr>
        <w:t xml:space="preserve">Ministrul finanţelor </w:t>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t xml:space="preserve">Octavian </w:t>
      </w:r>
      <w:proofErr w:type="spellStart"/>
      <w:r w:rsidRPr="00D47658">
        <w:rPr>
          <w:rFonts w:ascii="Times New Roman" w:hAnsi="Times New Roman" w:cs="Times New Roman"/>
          <w:color w:val="000000"/>
          <w:sz w:val="28"/>
          <w:szCs w:val="28"/>
          <w:lang w:val="ro-RO"/>
        </w:rPr>
        <w:t>Armaşu</w:t>
      </w:r>
      <w:proofErr w:type="spellEnd"/>
    </w:p>
    <w:p w:rsidR="00CF2559" w:rsidRDefault="00CF2559" w:rsidP="00CF2559">
      <w:pPr>
        <w:ind w:firstLine="709"/>
        <w:rPr>
          <w:sz w:val="28"/>
          <w:szCs w:val="28"/>
          <w:lang w:val="ro-RO" w:eastAsia="ru-RU"/>
        </w:rPr>
      </w:pPr>
    </w:p>
    <w:p w:rsidR="0078724C" w:rsidRDefault="0078724C" w:rsidP="0078724C">
      <w:pPr>
        <w:pStyle w:val="news"/>
        <w:ind w:firstLine="709"/>
        <w:rPr>
          <w:rFonts w:ascii="Times New Roman" w:hAnsi="Times New Roman" w:cs="Times New Roman"/>
          <w:sz w:val="28"/>
          <w:szCs w:val="28"/>
          <w:lang w:val="ro-RO"/>
        </w:rPr>
      </w:pPr>
      <w:r w:rsidRPr="00A5634E">
        <w:rPr>
          <w:rFonts w:ascii="Times New Roman" w:hAnsi="Times New Roman" w:cs="Times New Roman"/>
          <w:color w:val="000000"/>
          <w:sz w:val="28"/>
          <w:szCs w:val="28"/>
          <w:lang w:val="ro-RO"/>
        </w:rPr>
        <w:t xml:space="preserve">Ministrul justiţiei </w:t>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sz w:val="28"/>
          <w:szCs w:val="28"/>
          <w:lang w:val="ro-RO"/>
        </w:rPr>
        <w:t>Vladimir Cebotari</w:t>
      </w:r>
    </w:p>
    <w:p w:rsidR="0078724C" w:rsidRPr="00CB0FCF" w:rsidRDefault="0078724C"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085DA8" w:rsidRPr="00CB0FCF" w:rsidRDefault="00085DA8" w:rsidP="00C74719">
      <w:pPr>
        <w:tabs>
          <w:tab w:val="left" w:pos="3568"/>
        </w:tabs>
        <w:ind w:firstLine="709"/>
        <w:rPr>
          <w:sz w:val="28"/>
          <w:szCs w:val="28"/>
          <w:lang w:val="ro-RO" w:eastAsia="ru-RU"/>
        </w:rPr>
      </w:pPr>
    </w:p>
    <w:p w:rsidR="00085DA8" w:rsidRPr="00CB0FCF" w:rsidRDefault="00085DA8" w:rsidP="00C74719">
      <w:pPr>
        <w:tabs>
          <w:tab w:val="left" w:pos="3568"/>
        </w:tabs>
        <w:ind w:firstLine="709"/>
        <w:rPr>
          <w:sz w:val="28"/>
          <w:szCs w:val="28"/>
          <w:lang w:val="ro-RO" w:eastAsia="ru-RU"/>
        </w:rPr>
      </w:pPr>
    </w:p>
    <w:p w:rsidR="00CF2559" w:rsidRPr="00CB0FCF" w:rsidRDefault="00C74719" w:rsidP="00C74719">
      <w:pPr>
        <w:tabs>
          <w:tab w:val="left" w:pos="3568"/>
        </w:tabs>
        <w:ind w:firstLine="709"/>
        <w:rPr>
          <w:sz w:val="28"/>
          <w:szCs w:val="28"/>
          <w:lang w:val="ro-RO" w:eastAsia="ru-RU"/>
        </w:rPr>
      </w:pPr>
      <w:r w:rsidRPr="00CB0FCF">
        <w:rPr>
          <w:sz w:val="28"/>
          <w:szCs w:val="28"/>
          <w:lang w:val="ro-RO" w:eastAsia="ru-RU"/>
        </w:rPr>
        <w:tab/>
      </w:r>
    </w:p>
    <w:p w:rsidR="0084667B" w:rsidRPr="00CB0FCF" w:rsidRDefault="0084667B" w:rsidP="00CF2559">
      <w:pPr>
        <w:ind w:firstLine="709"/>
        <w:rPr>
          <w:sz w:val="28"/>
          <w:szCs w:val="28"/>
          <w:lang w:val="ro-RO" w:eastAsia="ru-RU"/>
        </w:rPr>
      </w:pPr>
    </w:p>
    <w:p w:rsidR="0084667B" w:rsidRDefault="0084667B" w:rsidP="00CF2559">
      <w:pPr>
        <w:ind w:firstLine="709"/>
        <w:rPr>
          <w:sz w:val="28"/>
          <w:szCs w:val="28"/>
          <w:lang w:val="ro-RO" w:eastAsia="ru-RU"/>
        </w:rPr>
      </w:pPr>
    </w:p>
    <w:p w:rsidR="00CB0FCF" w:rsidRDefault="00CB0FCF" w:rsidP="00CF2559">
      <w:pPr>
        <w:ind w:firstLine="709"/>
        <w:rPr>
          <w:sz w:val="28"/>
          <w:szCs w:val="28"/>
          <w:lang w:val="ro-RO" w:eastAsia="ru-RU"/>
        </w:rPr>
      </w:pPr>
    </w:p>
    <w:p w:rsidR="00CB0FCF" w:rsidRDefault="00CB0FCF" w:rsidP="00CF2559">
      <w:pPr>
        <w:ind w:firstLine="709"/>
        <w:rPr>
          <w:sz w:val="28"/>
          <w:szCs w:val="28"/>
          <w:lang w:val="ro-RO" w:eastAsia="ru-RU"/>
        </w:rPr>
      </w:pPr>
    </w:p>
    <w:p w:rsidR="00CB0FCF" w:rsidRDefault="00CB0FCF" w:rsidP="00CF2559">
      <w:pPr>
        <w:ind w:firstLine="709"/>
        <w:rPr>
          <w:sz w:val="28"/>
          <w:szCs w:val="28"/>
          <w:lang w:val="ro-RO" w:eastAsia="ru-RU"/>
        </w:rPr>
      </w:pPr>
    </w:p>
    <w:p w:rsidR="00EA3268" w:rsidRDefault="00EA3268" w:rsidP="00CF2559">
      <w:pPr>
        <w:ind w:firstLine="709"/>
        <w:rPr>
          <w:sz w:val="28"/>
          <w:szCs w:val="28"/>
          <w:lang w:val="ro-RO" w:eastAsia="ru-RU"/>
        </w:rPr>
      </w:pPr>
    </w:p>
    <w:p w:rsidR="0084667B" w:rsidRPr="00CB0FCF" w:rsidRDefault="0084667B" w:rsidP="0078724C">
      <w:pPr>
        <w:ind w:firstLine="0"/>
        <w:rPr>
          <w:sz w:val="28"/>
          <w:szCs w:val="28"/>
          <w:lang w:val="ro-RO" w:eastAsia="ru-RU"/>
        </w:rPr>
      </w:pPr>
    </w:p>
    <w:p w:rsidR="0084667B" w:rsidRPr="00CB0FCF" w:rsidRDefault="0084667B" w:rsidP="00CF2559">
      <w:pPr>
        <w:ind w:firstLine="709"/>
        <w:rPr>
          <w:sz w:val="28"/>
          <w:szCs w:val="28"/>
          <w:lang w:val="ro-RO" w:eastAsia="ru-RU"/>
        </w:rPr>
      </w:pPr>
    </w:p>
    <w:p w:rsidR="00CF2559" w:rsidRPr="00CB0FCF" w:rsidRDefault="00CF2559" w:rsidP="00CF2559">
      <w:pPr>
        <w:ind w:firstLine="709"/>
        <w:rPr>
          <w:sz w:val="28"/>
          <w:szCs w:val="28"/>
          <w:lang w:val="ro-RO" w:eastAsia="ru-RU"/>
        </w:rPr>
      </w:pPr>
      <w:r w:rsidRPr="00CB0FCF">
        <w:rPr>
          <w:sz w:val="28"/>
          <w:szCs w:val="28"/>
          <w:lang w:val="ro-RO" w:eastAsia="ru-RU"/>
        </w:rPr>
        <w:t>Vizează:</w:t>
      </w: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r w:rsidRPr="00CB0FCF">
        <w:rPr>
          <w:sz w:val="28"/>
          <w:szCs w:val="28"/>
          <w:lang w:val="ro-RO" w:eastAsia="ru-RU"/>
        </w:rPr>
        <w:t>Secretar general al Guvernului</w:t>
      </w:r>
      <w:r w:rsidRPr="00CB0FCF">
        <w:rPr>
          <w:sz w:val="28"/>
          <w:szCs w:val="28"/>
          <w:lang w:val="ro-RO" w:eastAsia="ru-RU"/>
        </w:rPr>
        <w:tab/>
      </w:r>
      <w:r w:rsidRPr="00CB0FCF">
        <w:rPr>
          <w:sz w:val="28"/>
          <w:szCs w:val="28"/>
          <w:lang w:val="ro-RO" w:eastAsia="ru-RU"/>
        </w:rPr>
        <w:tab/>
      </w:r>
      <w:r w:rsidRPr="00CB0FCF">
        <w:rPr>
          <w:sz w:val="28"/>
          <w:szCs w:val="28"/>
          <w:lang w:val="ro-RO" w:eastAsia="ru-RU"/>
        </w:rPr>
        <w:tab/>
      </w:r>
      <w:r w:rsidRPr="00CB0FCF">
        <w:rPr>
          <w:sz w:val="28"/>
          <w:szCs w:val="28"/>
          <w:lang w:val="ro-RO" w:eastAsia="ru-RU"/>
        </w:rPr>
        <w:tab/>
      </w:r>
      <w:r w:rsidR="00A35DD9" w:rsidRPr="00CB0FCF">
        <w:rPr>
          <w:sz w:val="28"/>
          <w:szCs w:val="28"/>
          <w:lang w:val="ro-RO" w:eastAsia="ru-RU"/>
        </w:rPr>
        <w:t>Lilia PALII</w:t>
      </w:r>
      <w:r w:rsidRPr="00CB0FCF">
        <w:rPr>
          <w:sz w:val="28"/>
          <w:szCs w:val="28"/>
          <w:lang w:val="ro-RO" w:eastAsia="ru-RU"/>
        </w:rPr>
        <w:t xml:space="preserve"> </w:t>
      </w: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r w:rsidRPr="00CB0FCF">
        <w:rPr>
          <w:sz w:val="28"/>
          <w:szCs w:val="28"/>
          <w:lang w:val="ro-RO" w:eastAsia="ru-RU"/>
        </w:rPr>
        <w:t>Aprobată în şedinţa Guvernului</w:t>
      </w:r>
    </w:p>
    <w:p w:rsidR="009E20E6" w:rsidRPr="00CB0FCF" w:rsidRDefault="00CF2559" w:rsidP="00CF2559">
      <w:pPr>
        <w:ind w:firstLine="709"/>
        <w:rPr>
          <w:sz w:val="28"/>
          <w:szCs w:val="28"/>
          <w:lang w:val="ro-RO" w:eastAsia="ru-RU"/>
        </w:rPr>
      </w:pPr>
      <w:r w:rsidRPr="00CB0FCF">
        <w:rPr>
          <w:sz w:val="28"/>
          <w:szCs w:val="28"/>
          <w:lang w:val="ro-RO" w:eastAsia="ru-RU"/>
        </w:rPr>
        <w:t>din</w:t>
      </w:r>
      <w:r w:rsidRPr="00CB0FCF">
        <w:rPr>
          <w:sz w:val="28"/>
          <w:szCs w:val="28"/>
          <w:lang w:val="ro-RO" w:eastAsia="ru-RU"/>
        </w:rPr>
        <w:tab/>
        <w:t xml:space="preserve">                     </w:t>
      </w:r>
    </w:p>
    <w:p w:rsidR="009E20E6" w:rsidRPr="00CB0FCF" w:rsidRDefault="009E20E6" w:rsidP="00CF2559">
      <w:pPr>
        <w:ind w:firstLine="709"/>
        <w:rPr>
          <w:sz w:val="28"/>
          <w:szCs w:val="28"/>
          <w:lang w:val="ro-RO" w:eastAsia="ru-RU"/>
        </w:rPr>
      </w:pPr>
    </w:p>
    <w:p w:rsidR="009E20E6" w:rsidRPr="00CB0FCF" w:rsidRDefault="009E20E6" w:rsidP="00CF2559">
      <w:pPr>
        <w:ind w:firstLine="709"/>
        <w:rPr>
          <w:sz w:val="28"/>
          <w:szCs w:val="28"/>
          <w:lang w:val="ro-RO" w:eastAsia="ru-RU"/>
        </w:rPr>
      </w:pPr>
    </w:p>
    <w:p w:rsidR="0084667B" w:rsidRPr="00CB0FCF" w:rsidRDefault="0084667B" w:rsidP="00CF2559">
      <w:pPr>
        <w:ind w:firstLine="709"/>
        <w:rPr>
          <w:sz w:val="28"/>
          <w:szCs w:val="28"/>
          <w:lang w:val="ro-RO" w:eastAsia="ru-RU"/>
        </w:rPr>
      </w:pPr>
    </w:p>
    <w:p w:rsidR="0084667B" w:rsidRPr="00CB0FCF" w:rsidRDefault="0084667B" w:rsidP="00CF2559">
      <w:pPr>
        <w:ind w:firstLine="709"/>
        <w:rPr>
          <w:sz w:val="28"/>
          <w:szCs w:val="28"/>
          <w:lang w:val="ro-RO" w:eastAsia="ru-RU"/>
        </w:rPr>
      </w:pPr>
    </w:p>
    <w:p w:rsidR="0084667B" w:rsidRDefault="0084667B"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78724C" w:rsidRDefault="0078724C" w:rsidP="00CF2559">
      <w:pPr>
        <w:ind w:firstLine="709"/>
        <w:rPr>
          <w:sz w:val="28"/>
          <w:szCs w:val="28"/>
          <w:lang w:val="ro-RO" w:eastAsia="ru-RU"/>
        </w:rPr>
      </w:pPr>
    </w:p>
    <w:p w:rsidR="0078724C" w:rsidRDefault="0078724C" w:rsidP="00CF2559">
      <w:pPr>
        <w:ind w:firstLine="709"/>
        <w:rPr>
          <w:sz w:val="28"/>
          <w:szCs w:val="28"/>
          <w:lang w:val="ro-RO" w:eastAsia="ru-RU"/>
        </w:rPr>
      </w:pPr>
    </w:p>
    <w:p w:rsidR="0078724C" w:rsidRDefault="0078724C" w:rsidP="00CF2559">
      <w:pPr>
        <w:ind w:firstLine="709"/>
        <w:rPr>
          <w:sz w:val="28"/>
          <w:szCs w:val="28"/>
          <w:lang w:val="ro-RO" w:eastAsia="ru-RU"/>
        </w:rPr>
      </w:pPr>
    </w:p>
    <w:p w:rsidR="0078724C" w:rsidRDefault="0078724C" w:rsidP="00CF2559">
      <w:pPr>
        <w:ind w:firstLine="709"/>
        <w:rPr>
          <w:sz w:val="28"/>
          <w:szCs w:val="28"/>
          <w:lang w:val="ro-RO" w:eastAsia="ru-RU"/>
        </w:rPr>
      </w:pPr>
    </w:p>
    <w:p w:rsidR="0078724C" w:rsidRDefault="0078724C" w:rsidP="00CF2559">
      <w:pPr>
        <w:ind w:firstLine="709"/>
        <w:rPr>
          <w:sz w:val="28"/>
          <w:szCs w:val="28"/>
          <w:lang w:val="ro-RO" w:eastAsia="ru-RU"/>
        </w:rPr>
      </w:pPr>
    </w:p>
    <w:p w:rsidR="0078724C" w:rsidRDefault="0078724C" w:rsidP="00CF2559">
      <w:pPr>
        <w:ind w:firstLine="709"/>
        <w:rPr>
          <w:sz w:val="28"/>
          <w:szCs w:val="28"/>
          <w:lang w:val="ro-RO" w:eastAsia="ru-RU"/>
        </w:rPr>
      </w:pPr>
    </w:p>
    <w:p w:rsidR="0078724C" w:rsidRDefault="0078724C" w:rsidP="00CF2559">
      <w:pPr>
        <w:ind w:firstLine="709"/>
        <w:rPr>
          <w:sz w:val="28"/>
          <w:szCs w:val="28"/>
          <w:lang w:val="ro-RO" w:eastAsia="ru-RU"/>
        </w:rPr>
      </w:pPr>
    </w:p>
    <w:p w:rsidR="00D3104A" w:rsidRPr="00D3104A" w:rsidRDefault="00D3104A" w:rsidP="00D3104A">
      <w:pPr>
        <w:ind w:firstLine="0"/>
        <w:jc w:val="right"/>
        <w:rPr>
          <w:rFonts w:eastAsia="Calibri"/>
          <w:color w:val="000000"/>
          <w:sz w:val="28"/>
          <w:szCs w:val="28"/>
          <w:lang w:val="ro-RO" w:eastAsia="ru-RU"/>
        </w:rPr>
      </w:pPr>
      <w:r w:rsidRPr="00D3104A">
        <w:rPr>
          <w:rFonts w:eastAsia="Calibri"/>
          <w:color w:val="000000"/>
          <w:sz w:val="28"/>
          <w:szCs w:val="28"/>
          <w:lang w:val="ro-RO" w:eastAsia="ru-RU"/>
        </w:rPr>
        <w:t xml:space="preserve">Proiect </w:t>
      </w:r>
    </w:p>
    <w:p w:rsidR="00D3104A" w:rsidRDefault="00D3104A" w:rsidP="00D3104A">
      <w:pPr>
        <w:ind w:firstLine="0"/>
        <w:jc w:val="right"/>
        <w:rPr>
          <w:rFonts w:eastAsia="Calibri"/>
          <w:b/>
          <w:color w:val="000000"/>
          <w:sz w:val="28"/>
          <w:szCs w:val="28"/>
          <w:lang w:val="ro-RO" w:eastAsia="ru-RU"/>
        </w:rPr>
      </w:pPr>
    </w:p>
    <w:p w:rsidR="0078724C" w:rsidRPr="0078724C" w:rsidRDefault="0078724C" w:rsidP="0078724C">
      <w:pPr>
        <w:ind w:firstLine="0"/>
        <w:jc w:val="center"/>
        <w:rPr>
          <w:b/>
          <w:bCs/>
          <w:sz w:val="28"/>
          <w:szCs w:val="28"/>
          <w:lang w:val="ro-RO" w:eastAsia="ro-RO"/>
        </w:rPr>
      </w:pPr>
      <w:r w:rsidRPr="0078724C">
        <w:rPr>
          <w:rFonts w:eastAsia="Calibri"/>
          <w:b/>
          <w:color w:val="000000"/>
          <w:sz w:val="28"/>
          <w:szCs w:val="28"/>
          <w:lang w:val="ro-RO" w:eastAsia="ru-RU"/>
        </w:rPr>
        <w:t>PARLAMENTUL REPUBLICII MOLDOVA</w:t>
      </w:r>
    </w:p>
    <w:p w:rsidR="0078724C" w:rsidRPr="0078724C" w:rsidRDefault="0078724C" w:rsidP="0078724C">
      <w:pPr>
        <w:ind w:firstLine="900"/>
        <w:rPr>
          <w:b/>
          <w:bCs/>
          <w:sz w:val="28"/>
          <w:szCs w:val="28"/>
          <w:lang w:val="ro-RO" w:eastAsia="ro-RO"/>
        </w:rPr>
      </w:pPr>
    </w:p>
    <w:p w:rsidR="0078724C" w:rsidRPr="0078724C" w:rsidRDefault="0078724C" w:rsidP="0078724C">
      <w:pPr>
        <w:ind w:firstLine="900"/>
        <w:rPr>
          <w:b/>
          <w:bCs/>
          <w:sz w:val="28"/>
          <w:szCs w:val="28"/>
          <w:lang w:val="ro-RO" w:eastAsia="ro-RO"/>
        </w:rPr>
      </w:pPr>
    </w:p>
    <w:p w:rsidR="0078724C" w:rsidRPr="0078724C" w:rsidRDefault="0078724C" w:rsidP="0078724C">
      <w:pPr>
        <w:ind w:firstLine="0"/>
        <w:jc w:val="center"/>
        <w:rPr>
          <w:b/>
          <w:color w:val="000000"/>
          <w:sz w:val="28"/>
          <w:szCs w:val="28"/>
          <w:lang w:val="ro-RO" w:eastAsia="ru-RU"/>
        </w:rPr>
      </w:pPr>
      <w:r w:rsidRPr="0078724C">
        <w:rPr>
          <w:b/>
          <w:color w:val="000000"/>
          <w:sz w:val="28"/>
          <w:szCs w:val="28"/>
          <w:lang w:val="ro-RO" w:eastAsia="ru-RU"/>
        </w:rPr>
        <w:t>LEGE</w:t>
      </w:r>
    </w:p>
    <w:p w:rsidR="0078724C" w:rsidRPr="0078724C" w:rsidRDefault="0078724C" w:rsidP="0078724C">
      <w:pPr>
        <w:ind w:firstLine="0"/>
        <w:jc w:val="center"/>
        <w:rPr>
          <w:sz w:val="28"/>
          <w:szCs w:val="28"/>
          <w:lang w:val="ro-RO" w:eastAsia="ro-RO"/>
        </w:rPr>
      </w:pPr>
      <w:r w:rsidRPr="0078724C">
        <w:rPr>
          <w:b/>
          <w:color w:val="000000"/>
          <w:sz w:val="28"/>
          <w:szCs w:val="28"/>
          <w:lang w:val="ro-RO" w:eastAsia="ru-RU"/>
        </w:rPr>
        <w:t>pentru</w:t>
      </w:r>
      <w:r w:rsidRPr="0078724C">
        <w:rPr>
          <w:b/>
          <w:bCs/>
          <w:color w:val="000000"/>
          <w:sz w:val="28"/>
          <w:szCs w:val="28"/>
          <w:lang w:val="ro-RO" w:eastAsia="ru-RU"/>
        </w:rPr>
        <w:t xml:space="preserve"> modificarea și completarea unor acte legislative</w:t>
      </w:r>
    </w:p>
    <w:p w:rsidR="0078724C" w:rsidRPr="0078724C" w:rsidRDefault="0078724C" w:rsidP="0078724C">
      <w:pPr>
        <w:ind w:firstLine="0"/>
        <w:rPr>
          <w:sz w:val="28"/>
          <w:szCs w:val="28"/>
          <w:lang w:val="ro-RO" w:eastAsia="ro-RO"/>
        </w:rPr>
      </w:pPr>
    </w:p>
    <w:p w:rsidR="0078724C" w:rsidRPr="0078724C" w:rsidRDefault="0078724C" w:rsidP="0078724C">
      <w:pPr>
        <w:ind w:firstLine="900"/>
        <w:rPr>
          <w:sz w:val="28"/>
          <w:szCs w:val="28"/>
          <w:lang w:val="ro-RO" w:eastAsia="ro-RO"/>
        </w:rPr>
      </w:pPr>
    </w:p>
    <w:p w:rsidR="0078724C" w:rsidRPr="0078724C" w:rsidRDefault="0078724C" w:rsidP="003576CF">
      <w:pPr>
        <w:ind w:firstLine="709"/>
        <w:rPr>
          <w:sz w:val="28"/>
          <w:szCs w:val="28"/>
          <w:lang w:val="ro-RO" w:eastAsia="ro-RO"/>
        </w:rPr>
      </w:pPr>
      <w:r w:rsidRPr="0078724C">
        <w:rPr>
          <w:sz w:val="28"/>
          <w:szCs w:val="28"/>
          <w:lang w:val="ro-RO"/>
        </w:rPr>
        <w:t>Parlamentul adoptă prezenta lege organică.</w:t>
      </w:r>
    </w:p>
    <w:p w:rsidR="0078724C" w:rsidRPr="0078724C" w:rsidRDefault="0078724C" w:rsidP="0078724C">
      <w:pPr>
        <w:ind w:firstLine="900"/>
        <w:rPr>
          <w:b/>
          <w:sz w:val="28"/>
          <w:szCs w:val="28"/>
          <w:lang w:val="ro-RO" w:eastAsia="ro-RO"/>
        </w:rPr>
      </w:pPr>
    </w:p>
    <w:p w:rsidR="0078724C" w:rsidRPr="0078724C" w:rsidRDefault="0078724C" w:rsidP="003576CF">
      <w:pPr>
        <w:ind w:firstLine="709"/>
        <w:rPr>
          <w:sz w:val="28"/>
          <w:szCs w:val="28"/>
          <w:lang w:val="ro-RO" w:eastAsia="ro-RO"/>
        </w:rPr>
      </w:pPr>
      <w:r w:rsidRPr="0078724C">
        <w:rPr>
          <w:b/>
          <w:sz w:val="28"/>
          <w:szCs w:val="28"/>
          <w:lang w:val="ro-RO" w:eastAsia="ro-RO"/>
        </w:rPr>
        <w:t>Art. I.</w:t>
      </w:r>
      <w:r w:rsidRPr="0078724C">
        <w:rPr>
          <w:sz w:val="28"/>
          <w:szCs w:val="28"/>
          <w:lang w:val="ro-RO" w:eastAsia="ro-RO"/>
        </w:rPr>
        <w:t xml:space="preserve"> – La articolul 3</w:t>
      </w:r>
      <w:r w:rsidRPr="0078724C">
        <w:rPr>
          <w:sz w:val="28"/>
          <w:szCs w:val="28"/>
          <w:vertAlign w:val="superscript"/>
          <w:lang w:val="ro-RO" w:eastAsia="ro-RO"/>
        </w:rPr>
        <w:t>2</w:t>
      </w:r>
      <w:r w:rsidRPr="0078724C">
        <w:rPr>
          <w:sz w:val="28"/>
          <w:szCs w:val="28"/>
          <w:lang w:val="ro-RO" w:eastAsia="ro-RO"/>
        </w:rPr>
        <w:t xml:space="preserve"> </w:t>
      </w:r>
      <w:r w:rsidR="0064473E">
        <w:rPr>
          <w:sz w:val="28"/>
          <w:szCs w:val="28"/>
          <w:lang w:val="ro-RO" w:eastAsia="ro-RO"/>
        </w:rPr>
        <w:t xml:space="preserve">alineatul (2) din Legea nr. 273-XIII din </w:t>
      </w:r>
      <w:r w:rsidR="0064473E">
        <w:rPr>
          <w:sz w:val="28"/>
          <w:szCs w:val="28"/>
          <w:lang w:val="ro-RO" w:eastAsia="ro-RO"/>
        </w:rPr>
        <w:br/>
        <w:t xml:space="preserve">9 noiembrie </w:t>
      </w:r>
      <w:r w:rsidRPr="0078724C">
        <w:rPr>
          <w:sz w:val="28"/>
          <w:szCs w:val="28"/>
          <w:lang w:val="ro-RO" w:eastAsia="ro-RO"/>
        </w:rPr>
        <w:t>1994 privind actele de identitate din sistemul național de pașapoarte (Monitorul Oficial al Republicii Moldova, 1995, nr. 9, art.89), cu modificările și completările ulterioare, litera g) va avea următorul cuprins:</w:t>
      </w:r>
    </w:p>
    <w:p w:rsidR="0078724C" w:rsidRDefault="0078724C" w:rsidP="0078724C">
      <w:pPr>
        <w:ind w:firstLine="907"/>
        <w:rPr>
          <w:sz w:val="28"/>
          <w:szCs w:val="28"/>
          <w:lang w:val="ro-RO" w:eastAsia="ro-RO"/>
        </w:rPr>
      </w:pPr>
      <w:r w:rsidRPr="0078724C">
        <w:rPr>
          <w:sz w:val="28"/>
          <w:szCs w:val="28"/>
          <w:lang w:val="ro-RO" w:eastAsia="ro-RO"/>
        </w:rPr>
        <w:t>„g) secretarilor generali de stat</w:t>
      </w:r>
      <w:r w:rsidR="003576CF">
        <w:rPr>
          <w:sz w:val="28"/>
          <w:szCs w:val="28"/>
          <w:lang w:val="ro-RO" w:eastAsia="ro-RO"/>
        </w:rPr>
        <w:t>;</w:t>
      </w:r>
      <w:r w:rsidRPr="0078724C">
        <w:rPr>
          <w:sz w:val="28"/>
          <w:szCs w:val="28"/>
          <w:lang w:val="ro-RO" w:eastAsia="ro-RO"/>
        </w:rPr>
        <w:t>”.</w:t>
      </w:r>
    </w:p>
    <w:p w:rsidR="0078724C" w:rsidRPr="0078724C" w:rsidRDefault="0078724C" w:rsidP="0078724C">
      <w:pPr>
        <w:ind w:firstLine="907"/>
        <w:rPr>
          <w:sz w:val="28"/>
          <w:szCs w:val="28"/>
          <w:lang w:val="ro-RO" w:eastAsia="ro-RO"/>
        </w:rPr>
      </w:pPr>
    </w:p>
    <w:p w:rsidR="0078724C" w:rsidRPr="0078724C" w:rsidRDefault="0078724C" w:rsidP="003576CF">
      <w:pPr>
        <w:ind w:firstLine="709"/>
        <w:rPr>
          <w:sz w:val="28"/>
          <w:szCs w:val="28"/>
          <w:lang w:val="ro-RO" w:eastAsia="ro-RO"/>
        </w:rPr>
      </w:pPr>
      <w:r w:rsidRPr="0078724C">
        <w:rPr>
          <w:b/>
          <w:sz w:val="28"/>
          <w:szCs w:val="28"/>
          <w:lang w:val="ro-RO" w:eastAsia="ro-RO"/>
        </w:rPr>
        <w:t>Art. II.</w:t>
      </w:r>
      <w:r w:rsidRPr="0078724C">
        <w:rPr>
          <w:sz w:val="28"/>
          <w:szCs w:val="28"/>
          <w:lang w:val="ro-RO" w:eastAsia="ro-RO"/>
        </w:rPr>
        <w:t xml:space="preserve"> – La articolul 13 alineatul (3) litera </w:t>
      </w:r>
      <w:r w:rsidR="0064473E">
        <w:rPr>
          <w:sz w:val="28"/>
          <w:szCs w:val="28"/>
          <w:lang w:val="ro-RO" w:eastAsia="ro-RO"/>
        </w:rPr>
        <w:t xml:space="preserve">a) din Codul electoral </w:t>
      </w:r>
      <w:r w:rsidR="00D3104A">
        <w:rPr>
          <w:sz w:val="28"/>
          <w:szCs w:val="28"/>
          <w:lang w:val="ro-RO" w:eastAsia="ro-RO"/>
        </w:rPr>
        <w:br/>
      </w:r>
      <w:r w:rsidR="0064473E">
        <w:rPr>
          <w:sz w:val="28"/>
          <w:szCs w:val="28"/>
          <w:lang w:val="ro-RO" w:eastAsia="ro-RO"/>
        </w:rPr>
        <w:t xml:space="preserve">nr. 1381-XIII din 21 noiembrie </w:t>
      </w:r>
      <w:r w:rsidRPr="0078724C">
        <w:rPr>
          <w:sz w:val="28"/>
          <w:szCs w:val="28"/>
          <w:lang w:val="ro-RO" w:eastAsia="ro-RO"/>
        </w:rPr>
        <w:t xml:space="preserve">1997 (republicat în Monitorul Oficial al Republicii Moldova, 2016, nr. </w:t>
      </w:r>
      <w:r w:rsidRPr="0078724C">
        <w:rPr>
          <w:sz w:val="28"/>
          <w:szCs w:val="28"/>
          <w:lang w:eastAsia="ro-RO"/>
        </w:rPr>
        <w:t>277-287</w:t>
      </w:r>
      <w:r w:rsidR="0064473E">
        <w:rPr>
          <w:sz w:val="28"/>
          <w:szCs w:val="28"/>
          <w:lang w:val="ro-RO" w:eastAsia="ro-RO"/>
        </w:rPr>
        <w:t xml:space="preserve">, art.585), </w:t>
      </w:r>
      <w:proofErr w:type="spellStart"/>
      <w:r w:rsidR="0064473E">
        <w:rPr>
          <w:sz w:val="28"/>
          <w:szCs w:val="28"/>
          <w:lang w:val="ro-RO" w:eastAsia="ro-RO"/>
        </w:rPr>
        <w:t>cuvî</w:t>
      </w:r>
      <w:r w:rsidRPr="0078724C">
        <w:rPr>
          <w:sz w:val="28"/>
          <w:szCs w:val="28"/>
          <w:lang w:val="ro-RO" w:eastAsia="ro-RO"/>
        </w:rPr>
        <w:t>ntul</w:t>
      </w:r>
      <w:proofErr w:type="spellEnd"/>
      <w:r w:rsidRPr="0078724C">
        <w:rPr>
          <w:sz w:val="28"/>
          <w:szCs w:val="28"/>
          <w:lang w:val="ro-RO" w:eastAsia="ro-RO"/>
        </w:rPr>
        <w:t xml:space="preserve"> „</w:t>
      </w:r>
      <w:proofErr w:type="spellStart"/>
      <w:r w:rsidRPr="0078724C">
        <w:rPr>
          <w:sz w:val="28"/>
          <w:szCs w:val="28"/>
          <w:lang w:val="ro-RO" w:eastAsia="ro-RO"/>
        </w:rPr>
        <w:t>viceminiștrii</w:t>
      </w:r>
      <w:proofErr w:type="spellEnd"/>
      <w:r w:rsidRPr="0078724C">
        <w:rPr>
          <w:sz w:val="28"/>
          <w:szCs w:val="28"/>
          <w:lang w:val="ro-RO" w:eastAsia="ro-RO"/>
        </w:rPr>
        <w:t>,” se exclude.</w:t>
      </w:r>
    </w:p>
    <w:p w:rsidR="0064473E" w:rsidRDefault="0064473E" w:rsidP="0078724C">
      <w:pPr>
        <w:ind w:firstLine="907"/>
        <w:rPr>
          <w:b/>
          <w:sz w:val="28"/>
          <w:szCs w:val="28"/>
          <w:lang w:val="ro-RO" w:eastAsia="ro-RO"/>
        </w:rPr>
      </w:pPr>
    </w:p>
    <w:p w:rsidR="0078724C" w:rsidRPr="0078724C" w:rsidRDefault="0078724C" w:rsidP="003576CF">
      <w:pPr>
        <w:ind w:firstLine="709"/>
        <w:rPr>
          <w:sz w:val="28"/>
          <w:szCs w:val="28"/>
          <w:lang w:val="ro-RO" w:eastAsia="ro-RO"/>
        </w:rPr>
      </w:pPr>
      <w:r w:rsidRPr="0078724C">
        <w:rPr>
          <w:b/>
          <w:sz w:val="28"/>
          <w:szCs w:val="28"/>
          <w:lang w:val="ro-RO" w:eastAsia="ro-RO"/>
        </w:rPr>
        <w:t>Art. III.</w:t>
      </w:r>
      <w:r w:rsidRPr="0078724C">
        <w:rPr>
          <w:sz w:val="28"/>
          <w:szCs w:val="28"/>
          <w:lang w:val="ro-RO" w:eastAsia="ro-RO"/>
        </w:rPr>
        <w:t xml:space="preserve"> – La punctul 4 din anexa la Legea cont</w:t>
      </w:r>
      <w:r w:rsidR="0064473E">
        <w:rPr>
          <w:sz w:val="28"/>
          <w:szCs w:val="28"/>
          <w:lang w:val="ro-RO" w:eastAsia="ro-RO"/>
        </w:rPr>
        <w:t xml:space="preserve">enciosului administrativ nr.793-XIV din 10 februarie </w:t>
      </w:r>
      <w:r w:rsidRPr="0078724C">
        <w:rPr>
          <w:sz w:val="28"/>
          <w:szCs w:val="28"/>
          <w:lang w:val="ro-RO" w:eastAsia="ro-RO"/>
        </w:rPr>
        <w:t xml:space="preserve">2000 (republicată în Monitorul Oficial al Republicii Moldova, 2006, ediție specială), cu modificările </w:t>
      </w:r>
      <w:r w:rsidR="0064473E">
        <w:rPr>
          <w:sz w:val="28"/>
          <w:szCs w:val="28"/>
          <w:lang w:val="ro-RO" w:eastAsia="ro-RO"/>
        </w:rPr>
        <w:t xml:space="preserve">și completările ulterioare, </w:t>
      </w:r>
      <w:proofErr w:type="spellStart"/>
      <w:r w:rsidR="0064473E">
        <w:rPr>
          <w:sz w:val="28"/>
          <w:szCs w:val="28"/>
          <w:lang w:val="ro-RO" w:eastAsia="ro-RO"/>
        </w:rPr>
        <w:t>cuvî</w:t>
      </w:r>
      <w:r w:rsidRPr="0078724C">
        <w:rPr>
          <w:sz w:val="28"/>
          <w:szCs w:val="28"/>
          <w:lang w:val="ro-RO" w:eastAsia="ro-RO"/>
        </w:rPr>
        <w:t>ntul</w:t>
      </w:r>
      <w:proofErr w:type="spellEnd"/>
      <w:r w:rsidRPr="0078724C">
        <w:rPr>
          <w:sz w:val="28"/>
          <w:szCs w:val="28"/>
          <w:lang w:val="ro-RO" w:eastAsia="ro-RO"/>
        </w:rPr>
        <w:t xml:space="preserve"> „ </w:t>
      </w:r>
      <w:r w:rsidRPr="0078724C">
        <w:rPr>
          <w:color w:val="000000" w:themeColor="text1"/>
          <w:sz w:val="28"/>
          <w:szCs w:val="28"/>
          <w:lang w:val="ro-RO" w:eastAsia="ro-RO"/>
        </w:rPr>
        <w:t xml:space="preserve">, </w:t>
      </w:r>
      <w:proofErr w:type="spellStart"/>
      <w:r w:rsidRPr="0078724C">
        <w:rPr>
          <w:color w:val="000000" w:themeColor="text1"/>
          <w:sz w:val="28"/>
          <w:szCs w:val="28"/>
          <w:lang w:val="ro-RO" w:eastAsia="ro-RO"/>
        </w:rPr>
        <w:t>viceministrul</w:t>
      </w:r>
      <w:proofErr w:type="spellEnd"/>
      <w:r w:rsidRPr="0078724C">
        <w:rPr>
          <w:sz w:val="28"/>
          <w:szCs w:val="28"/>
          <w:lang w:val="ro-RO" w:eastAsia="ro-RO"/>
        </w:rPr>
        <w:t>” se exclude.</w:t>
      </w:r>
    </w:p>
    <w:p w:rsidR="0064473E" w:rsidRDefault="0064473E" w:rsidP="0078724C">
      <w:pPr>
        <w:ind w:firstLine="907"/>
        <w:rPr>
          <w:b/>
          <w:sz w:val="28"/>
          <w:szCs w:val="28"/>
          <w:lang w:val="ro-RO" w:eastAsia="ro-RO"/>
        </w:rPr>
      </w:pPr>
    </w:p>
    <w:p w:rsidR="0078724C" w:rsidRPr="0078724C" w:rsidRDefault="0078724C" w:rsidP="003576CF">
      <w:pPr>
        <w:ind w:firstLine="709"/>
        <w:rPr>
          <w:sz w:val="28"/>
          <w:szCs w:val="28"/>
          <w:lang w:val="ro-RO" w:eastAsia="ro-RO"/>
        </w:rPr>
      </w:pPr>
      <w:r w:rsidRPr="0078724C">
        <w:rPr>
          <w:b/>
          <w:sz w:val="28"/>
          <w:szCs w:val="28"/>
          <w:lang w:val="ro-RO" w:eastAsia="ro-RO"/>
        </w:rPr>
        <w:t>Art. IV.</w:t>
      </w:r>
      <w:r w:rsidRPr="0078724C">
        <w:rPr>
          <w:sz w:val="28"/>
          <w:szCs w:val="28"/>
          <w:lang w:val="ro-RO" w:eastAsia="ro-RO"/>
        </w:rPr>
        <w:t xml:space="preserve"> –</w:t>
      </w:r>
      <w:r w:rsidR="0064473E">
        <w:rPr>
          <w:sz w:val="28"/>
          <w:szCs w:val="28"/>
          <w:lang w:val="ro-RO" w:eastAsia="ro-RO"/>
        </w:rPr>
        <w:t xml:space="preserve"> </w:t>
      </w:r>
      <w:r w:rsidRPr="0078724C">
        <w:rPr>
          <w:sz w:val="28"/>
          <w:szCs w:val="28"/>
          <w:lang w:val="ro-RO" w:eastAsia="ro-RO"/>
        </w:rPr>
        <w:t xml:space="preserve">Legea </w:t>
      </w:r>
      <w:r w:rsidR="0064473E">
        <w:rPr>
          <w:sz w:val="28"/>
          <w:szCs w:val="28"/>
          <w:lang w:val="ro-RO" w:eastAsia="ro-RO"/>
        </w:rPr>
        <w:t xml:space="preserve">nr. 761-XV din 27 decembrie </w:t>
      </w:r>
      <w:r w:rsidRPr="0078724C">
        <w:rPr>
          <w:sz w:val="28"/>
          <w:szCs w:val="28"/>
          <w:lang w:val="ro-RO" w:eastAsia="ro-RO"/>
        </w:rPr>
        <w:t xml:space="preserve">2001 cu privire la serviciul diplomatic (republicată în Monitorul Oficial al Republicii Moldova, 2013, </w:t>
      </w:r>
      <w:r w:rsidR="00D3104A">
        <w:rPr>
          <w:sz w:val="28"/>
          <w:szCs w:val="28"/>
          <w:lang w:val="ro-RO" w:eastAsia="ro-RO"/>
        </w:rPr>
        <w:br/>
      </w:r>
      <w:r w:rsidRPr="0078724C">
        <w:rPr>
          <w:sz w:val="28"/>
          <w:szCs w:val="28"/>
          <w:lang w:val="ro-RO" w:eastAsia="ro-RO"/>
        </w:rPr>
        <w:t>nr. 216-220, art. 645), cu modificările și completările ulterioare, se modifică și se completează după cum urmează:</w:t>
      </w:r>
    </w:p>
    <w:p w:rsidR="0078724C" w:rsidRPr="00AD6620" w:rsidRDefault="00AD6620" w:rsidP="00AD6620">
      <w:pPr>
        <w:numPr>
          <w:ilvl w:val="0"/>
          <w:numId w:val="18"/>
        </w:numPr>
        <w:tabs>
          <w:tab w:val="left" w:pos="851"/>
          <w:tab w:val="left" w:pos="993"/>
          <w:tab w:val="left" w:pos="1276"/>
          <w:tab w:val="left" w:pos="1418"/>
          <w:tab w:val="left" w:pos="1560"/>
        </w:tabs>
        <w:ind w:left="0" w:firstLine="709"/>
        <w:contextualSpacing/>
        <w:rPr>
          <w:sz w:val="28"/>
          <w:szCs w:val="28"/>
          <w:lang w:val="ro-RO" w:eastAsia="ro-RO"/>
        </w:rPr>
      </w:pPr>
      <w:r>
        <w:rPr>
          <w:sz w:val="28"/>
          <w:szCs w:val="28"/>
          <w:lang w:val="ro-RO" w:eastAsia="ro-RO"/>
        </w:rPr>
        <w:lastRenderedPageBreak/>
        <w:t>La articolul 9 alineatul (5),</w:t>
      </w:r>
      <w:r w:rsidR="0046239C">
        <w:rPr>
          <w:sz w:val="28"/>
          <w:szCs w:val="28"/>
          <w:lang w:val="ro-RO" w:eastAsia="ro-RO"/>
        </w:rPr>
        <w:t xml:space="preserve"> </w:t>
      </w:r>
      <w:r w:rsidR="0078724C" w:rsidRPr="00AD6620">
        <w:rPr>
          <w:sz w:val="28"/>
          <w:szCs w:val="28"/>
          <w:lang w:val="ro-RO" w:eastAsia="ro-RO"/>
        </w:rPr>
        <w:t>literele b) și c) vor avea următorul cuprins:</w:t>
      </w:r>
    </w:p>
    <w:p w:rsidR="0078724C" w:rsidRPr="0078724C" w:rsidRDefault="0078724C" w:rsidP="003576CF">
      <w:pPr>
        <w:ind w:firstLine="709"/>
        <w:rPr>
          <w:sz w:val="28"/>
          <w:szCs w:val="28"/>
          <w:lang w:val="ro-RO" w:eastAsia="ro-RO"/>
        </w:rPr>
      </w:pPr>
      <w:r w:rsidRPr="0078724C">
        <w:rPr>
          <w:sz w:val="28"/>
          <w:szCs w:val="28"/>
          <w:lang w:val="ro-RO" w:eastAsia="ro-RO"/>
        </w:rPr>
        <w:t>„b) secretar general de stat;</w:t>
      </w:r>
    </w:p>
    <w:p w:rsidR="0078724C" w:rsidRPr="0078724C" w:rsidRDefault="0078724C" w:rsidP="003576CF">
      <w:pPr>
        <w:ind w:firstLine="709"/>
        <w:rPr>
          <w:sz w:val="28"/>
          <w:szCs w:val="28"/>
          <w:lang w:val="ro-RO" w:eastAsia="ro-RO"/>
        </w:rPr>
      </w:pPr>
      <w:r w:rsidRPr="0078724C">
        <w:rPr>
          <w:sz w:val="28"/>
          <w:szCs w:val="28"/>
          <w:lang w:val="ro-RO" w:eastAsia="ro-RO"/>
        </w:rPr>
        <w:t>c) secretar de stat;”</w:t>
      </w:r>
      <w:r w:rsidR="0064473E">
        <w:rPr>
          <w:sz w:val="28"/>
          <w:szCs w:val="28"/>
          <w:lang w:val="ro-RO" w:eastAsia="ro-RO"/>
        </w:rPr>
        <w:t>.</w:t>
      </w:r>
    </w:p>
    <w:p w:rsidR="0078724C" w:rsidRPr="0078724C" w:rsidRDefault="00AD6620" w:rsidP="003576CF">
      <w:pPr>
        <w:numPr>
          <w:ilvl w:val="0"/>
          <w:numId w:val="18"/>
        </w:numPr>
        <w:tabs>
          <w:tab w:val="left" w:pos="993"/>
          <w:tab w:val="left" w:pos="1276"/>
        </w:tabs>
        <w:ind w:left="0" w:firstLine="709"/>
        <w:contextualSpacing/>
        <w:rPr>
          <w:sz w:val="28"/>
          <w:szCs w:val="28"/>
          <w:lang w:val="ro-RO" w:eastAsia="ro-RO"/>
        </w:rPr>
      </w:pPr>
      <w:r>
        <w:rPr>
          <w:sz w:val="28"/>
          <w:szCs w:val="28"/>
          <w:lang w:val="ro-RO" w:eastAsia="ro-RO"/>
        </w:rPr>
        <w:t>La</w:t>
      </w:r>
      <w:r w:rsidR="0078724C" w:rsidRPr="0078724C">
        <w:rPr>
          <w:sz w:val="28"/>
          <w:szCs w:val="28"/>
          <w:lang w:val="ro-RO" w:eastAsia="ro-RO"/>
        </w:rPr>
        <w:t xml:space="preserve"> punctul 1 poziția A07</w:t>
      </w:r>
      <w:r>
        <w:rPr>
          <w:sz w:val="28"/>
          <w:szCs w:val="28"/>
          <w:lang w:val="ro-RO" w:eastAsia="ro-RO"/>
        </w:rPr>
        <w:t xml:space="preserve"> din anexă</w:t>
      </w:r>
      <w:r w:rsidR="0078724C" w:rsidRPr="0078724C">
        <w:rPr>
          <w:sz w:val="28"/>
          <w:szCs w:val="28"/>
          <w:lang w:val="ro-RO" w:eastAsia="ro-RO"/>
        </w:rPr>
        <w:t>, coloana a doua va avea următorul cuprins:</w:t>
      </w:r>
    </w:p>
    <w:p w:rsidR="0078724C" w:rsidRPr="0078724C" w:rsidRDefault="0078724C" w:rsidP="003576CF">
      <w:pPr>
        <w:ind w:firstLine="709"/>
        <w:contextualSpacing/>
        <w:rPr>
          <w:sz w:val="28"/>
          <w:szCs w:val="28"/>
          <w:lang w:val="ro-RO" w:eastAsia="ro-RO"/>
        </w:rPr>
      </w:pPr>
      <w:r w:rsidRPr="0078724C">
        <w:rPr>
          <w:sz w:val="28"/>
          <w:szCs w:val="28"/>
          <w:lang w:val="ro-RO" w:eastAsia="ro-RO"/>
        </w:rPr>
        <w:t>„Secretar general de stat/secretar de stat”</w:t>
      </w:r>
      <w:r w:rsidR="0064473E">
        <w:rPr>
          <w:sz w:val="28"/>
          <w:szCs w:val="28"/>
          <w:lang w:val="ro-RO" w:eastAsia="ro-RO"/>
        </w:rPr>
        <w:t>.</w:t>
      </w:r>
    </w:p>
    <w:p w:rsidR="0078724C" w:rsidRPr="0078724C" w:rsidRDefault="0078724C" w:rsidP="0078724C">
      <w:pPr>
        <w:ind w:firstLine="907"/>
        <w:rPr>
          <w:sz w:val="28"/>
          <w:szCs w:val="28"/>
          <w:lang w:val="ro-RO" w:eastAsia="ro-RO"/>
        </w:rPr>
      </w:pPr>
    </w:p>
    <w:p w:rsidR="0078724C" w:rsidRPr="0078724C" w:rsidRDefault="0078724C" w:rsidP="003576CF">
      <w:pPr>
        <w:ind w:firstLine="709"/>
        <w:rPr>
          <w:sz w:val="28"/>
          <w:szCs w:val="28"/>
          <w:lang w:val="ro-RO" w:eastAsia="ro-RO"/>
        </w:rPr>
      </w:pPr>
      <w:r w:rsidRPr="0078724C">
        <w:rPr>
          <w:b/>
          <w:sz w:val="28"/>
          <w:szCs w:val="28"/>
          <w:lang w:val="ro-RO" w:eastAsia="ro-RO"/>
        </w:rPr>
        <w:t>Art. V.</w:t>
      </w:r>
      <w:r w:rsidRPr="0078724C">
        <w:rPr>
          <w:sz w:val="28"/>
          <w:szCs w:val="28"/>
          <w:lang w:val="ro-RO" w:eastAsia="ro-RO"/>
        </w:rPr>
        <w:t xml:space="preserve"> – La articolul 25 alineatul (2</w:t>
      </w:r>
      <w:r w:rsidR="0064473E">
        <w:rPr>
          <w:sz w:val="28"/>
          <w:szCs w:val="28"/>
          <w:lang w:val="ro-RO" w:eastAsia="ro-RO"/>
        </w:rPr>
        <w:t xml:space="preserve">) litera i) din Legea nr. 345-XV din </w:t>
      </w:r>
      <w:r w:rsidR="00D3104A">
        <w:rPr>
          <w:sz w:val="28"/>
          <w:szCs w:val="28"/>
          <w:lang w:val="ro-RO" w:eastAsia="ro-RO"/>
        </w:rPr>
        <w:br/>
      </w:r>
      <w:r w:rsidR="0064473E">
        <w:rPr>
          <w:sz w:val="28"/>
          <w:szCs w:val="28"/>
          <w:lang w:val="ro-RO" w:eastAsia="ro-RO"/>
        </w:rPr>
        <w:t xml:space="preserve">25 iulie </w:t>
      </w:r>
      <w:r w:rsidRPr="0078724C">
        <w:rPr>
          <w:sz w:val="28"/>
          <w:szCs w:val="28"/>
          <w:lang w:val="ro-RO" w:eastAsia="ro-RO"/>
        </w:rPr>
        <w:t xml:space="preserve">2003 cu privire la apărarea națională (Monitorul Oficial al Republicii Moldova, 2003, nr. 200-203, art.775), cu modificările și completările ulterioare, cuvintele „și </w:t>
      </w:r>
      <w:proofErr w:type="spellStart"/>
      <w:r w:rsidRPr="0078724C">
        <w:rPr>
          <w:sz w:val="28"/>
          <w:szCs w:val="28"/>
          <w:lang w:val="ro-RO" w:eastAsia="ro-RO"/>
        </w:rPr>
        <w:t>viceminiștrii</w:t>
      </w:r>
      <w:proofErr w:type="spellEnd"/>
      <w:r w:rsidRPr="0078724C">
        <w:rPr>
          <w:sz w:val="28"/>
          <w:szCs w:val="28"/>
          <w:lang w:val="ro-RO" w:eastAsia="ro-RO"/>
        </w:rPr>
        <w:t xml:space="preserve"> apărării” se exclud.</w:t>
      </w:r>
    </w:p>
    <w:p w:rsidR="0064473E" w:rsidRDefault="0064473E" w:rsidP="0078724C">
      <w:pPr>
        <w:ind w:firstLine="907"/>
        <w:rPr>
          <w:b/>
          <w:sz w:val="28"/>
          <w:szCs w:val="28"/>
          <w:lang w:val="ro-RO" w:eastAsia="ro-RO"/>
        </w:rPr>
      </w:pPr>
    </w:p>
    <w:p w:rsidR="0078724C" w:rsidRPr="0078724C" w:rsidRDefault="0078724C" w:rsidP="003576CF">
      <w:pPr>
        <w:ind w:firstLine="709"/>
        <w:rPr>
          <w:sz w:val="28"/>
          <w:szCs w:val="28"/>
          <w:lang w:val="ro-RO" w:eastAsia="ro-RO"/>
        </w:rPr>
      </w:pPr>
      <w:r w:rsidRPr="0078724C">
        <w:rPr>
          <w:b/>
          <w:sz w:val="28"/>
          <w:szCs w:val="28"/>
          <w:lang w:val="ro-RO" w:eastAsia="ro-RO"/>
        </w:rPr>
        <w:t>Art. VI</w:t>
      </w:r>
      <w:r w:rsidRPr="0078724C">
        <w:rPr>
          <w:sz w:val="28"/>
          <w:szCs w:val="28"/>
          <w:lang w:val="ro-RO" w:eastAsia="ro-RO"/>
        </w:rPr>
        <w:t>. – Legea nr. 115</w:t>
      </w:r>
      <w:r w:rsidR="0064473E">
        <w:rPr>
          <w:sz w:val="28"/>
          <w:szCs w:val="28"/>
          <w:lang w:val="ro-RO" w:eastAsia="ro-RO"/>
        </w:rPr>
        <w:t xml:space="preserve">-XVI din 9 iunie </w:t>
      </w:r>
      <w:r w:rsidRPr="0078724C">
        <w:rPr>
          <w:sz w:val="28"/>
          <w:szCs w:val="28"/>
          <w:lang w:val="ro-RO" w:eastAsia="ro-RO"/>
        </w:rPr>
        <w:t>2005 cu privire la producția agroalimentară ecologică (republicată în Monitorul Oficial al Republicii Mol</w:t>
      </w:r>
      <w:r w:rsidR="00AD6620">
        <w:rPr>
          <w:sz w:val="28"/>
          <w:szCs w:val="28"/>
          <w:lang w:val="ro-RO" w:eastAsia="ro-RO"/>
        </w:rPr>
        <w:t>dova, 2011, nr. 96-98, art.242)</w:t>
      </w:r>
      <w:r w:rsidRPr="0078724C">
        <w:rPr>
          <w:sz w:val="28"/>
          <w:szCs w:val="28"/>
          <w:lang w:val="ro-RO" w:eastAsia="ro-RO"/>
        </w:rPr>
        <w:t xml:space="preserve"> se modifică după cum urmează:</w:t>
      </w:r>
    </w:p>
    <w:p w:rsidR="0078724C" w:rsidRPr="0078724C" w:rsidRDefault="003576CF" w:rsidP="003576CF">
      <w:pPr>
        <w:numPr>
          <w:ilvl w:val="0"/>
          <w:numId w:val="19"/>
        </w:numPr>
        <w:tabs>
          <w:tab w:val="left" w:pos="993"/>
          <w:tab w:val="left" w:pos="1276"/>
        </w:tabs>
        <w:ind w:left="0" w:firstLine="709"/>
        <w:contextualSpacing/>
        <w:rPr>
          <w:sz w:val="28"/>
          <w:szCs w:val="28"/>
          <w:lang w:val="ro-RO" w:eastAsia="ro-RO"/>
        </w:rPr>
      </w:pPr>
      <w:r>
        <w:rPr>
          <w:sz w:val="28"/>
          <w:szCs w:val="28"/>
          <w:lang w:val="ro-RO" w:eastAsia="ro-RO"/>
        </w:rPr>
        <w:t xml:space="preserve"> </w:t>
      </w:r>
      <w:r w:rsidR="0078724C" w:rsidRPr="0078724C">
        <w:rPr>
          <w:sz w:val="28"/>
          <w:szCs w:val="28"/>
          <w:lang w:val="ro-RO" w:eastAsia="ro-RO"/>
        </w:rPr>
        <w:t>La articolul 6</w:t>
      </w:r>
      <w:r w:rsidR="0078724C" w:rsidRPr="0078724C">
        <w:rPr>
          <w:sz w:val="28"/>
          <w:szCs w:val="28"/>
          <w:vertAlign w:val="superscript"/>
          <w:lang w:val="ro-RO" w:eastAsia="ro-RO"/>
        </w:rPr>
        <w:t>3</w:t>
      </w:r>
      <w:r w:rsidR="0078724C" w:rsidRPr="0078724C">
        <w:rPr>
          <w:sz w:val="28"/>
          <w:szCs w:val="28"/>
          <w:lang w:val="ro-RO" w:eastAsia="ro-RO"/>
        </w:rPr>
        <w:t xml:space="preserve"> alineatul (3), litera a) va avea următorul cuprins:</w:t>
      </w:r>
    </w:p>
    <w:p w:rsidR="0078724C" w:rsidRPr="0078724C" w:rsidRDefault="0078724C" w:rsidP="003576CF">
      <w:pPr>
        <w:ind w:firstLine="709"/>
        <w:rPr>
          <w:sz w:val="28"/>
          <w:szCs w:val="28"/>
          <w:lang w:val="ro-RO" w:eastAsia="ro-RO"/>
        </w:rPr>
      </w:pPr>
      <w:r w:rsidRPr="0078724C">
        <w:rPr>
          <w:sz w:val="28"/>
          <w:szCs w:val="28"/>
          <w:lang w:val="ro-RO" w:eastAsia="ro-RO"/>
        </w:rPr>
        <w:t xml:space="preserve">„a) secretar general de stat în cadrul Ministerului Agriculturii și Industriei Alimentare </w:t>
      </w:r>
      <w:r w:rsidR="0064473E">
        <w:rPr>
          <w:sz w:val="28"/>
          <w:szCs w:val="28"/>
          <w:lang w:val="ro-RO" w:eastAsia="ro-RO"/>
        </w:rPr>
        <w:t>–</w:t>
      </w:r>
      <w:r w:rsidRPr="0078724C">
        <w:rPr>
          <w:sz w:val="28"/>
          <w:szCs w:val="28"/>
          <w:lang w:val="ro-RO" w:eastAsia="ro-RO"/>
        </w:rPr>
        <w:t xml:space="preserve"> președinte;”</w:t>
      </w:r>
      <w:r w:rsidR="0064473E">
        <w:rPr>
          <w:sz w:val="28"/>
          <w:szCs w:val="28"/>
          <w:lang w:val="ro-RO" w:eastAsia="ro-RO"/>
        </w:rPr>
        <w:t>.</w:t>
      </w:r>
    </w:p>
    <w:p w:rsidR="0078724C" w:rsidRDefault="0078724C" w:rsidP="003576CF">
      <w:pPr>
        <w:numPr>
          <w:ilvl w:val="0"/>
          <w:numId w:val="19"/>
        </w:numPr>
        <w:tabs>
          <w:tab w:val="left" w:pos="993"/>
          <w:tab w:val="left" w:pos="1276"/>
        </w:tabs>
        <w:ind w:left="0" w:firstLine="709"/>
        <w:contextualSpacing/>
        <w:rPr>
          <w:sz w:val="28"/>
          <w:szCs w:val="28"/>
          <w:lang w:val="ro-RO" w:eastAsia="ro-RO"/>
        </w:rPr>
      </w:pPr>
      <w:r w:rsidRPr="0078724C">
        <w:rPr>
          <w:sz w:val="28"/>
          <w:szCs w:val="28"/>
          <w:lang w:val="ro-RO" w:eastAsia="ro-RO"/>
        </w:rPr>
        <w:t>În anexă</w:t>
      </w:r>
      <w:r w:rsidR="0064473E">
        <w:rPr>
          <w:sz w:val="28"/>
          <w:szCs w:val="28"/>
          <w:lang w:val="ro-RO" w:eastAsia="ro-RO"/>
        </w:rPr>
        <w:t xml:space="preserve">, </w:t>
      </w:r>
      <w:proofErr w:type="spellStart"/>
      <w:r w:rsidR="0064473E">
        <w:rPr>
          <w:sz w:val="28"/>
          <w:szCs w:val="28"/>
          <w:lang w:val="ro-RO" w:eastAsia="ro-RO"/>
        </w:rPr>
        <w:t>cuvî</w:t>
      </w:r>
      <w:r w:rsidRPr="0078724C">
        <w:rPr>
          <w:sz w:val="28"/>
          <w:szCs w:val="28"/>
          <w:lang w:val="ro-RO" w:eastAsia="ro-RO"/>
        </w:rPr>
        <w:t>ntul</w:t>
      </w:r>
      <w:proofErr w:type="spellEnd"/>
      <w:r w:rsidRPr="0078724C">
        <w:rPr>
          <w:sz w:val="28"/>
          <w:szCs w:val="28"/>
          <w:lang w:val="ro-RO" w:eastAsia="ro-RO"/>
        </w:rPr>
        <w:t xml:space="preserve"> „</w:t>
      </w:r>
      <w:proofErr w:type="spellStart"/>
      <w:r w:rsidRPr="0078724C">
        <w:rPr>
          <w:sz w:val="28"/>
          <w:szCs w:val="28"/>
          <w:lang w:val="ro-RO" w:eastAsia="ro-RO"/>
        </w:rPr>
        <w:t>Viceministru</w:t>
      </w:r>
      <w:proofErr w:type="spellEnd"/>
      <w:r w:rsidRPr="0078724C">
        <w:rPr>
          <w:sz w:val="28"/>
          <w:szCs w:val="28"/>
          <w:lang w:val="ro-RO" w:eastAsia="ro-RO"/>
        </w:rPr>
        <w:t>” se substituie cu cuvintele „Secretar general de stat”</w:t>
      </w:r>
      <w:r w:rsidR="0064473E">
        <w:rPr>
          <w:sz w:val="28"/>
          <w:szCs w:val="28"/>
          <w:lang w:val="ro-RO" w:eastAsia="ro-RO"/>
        </w:rPr>
        <w:t>.</w:t>
      </w:r>
    </w:p>
    <w:p w:rsidR="0064473E" w:rsidRPr="0078724C" w:rsidRDefault="0064473E" w:rsidP="0064473E">
      <w:pPr>
        <w:tabs>
          <w:tab w:val="left" w:pos="1276"/>
        </w:tabs>
        <w:ind w:left="900" w:firstLine="0"/>
        <w:contextualSpacing/>
        <w:rPr>
          <w:sz w:val="28"/>
          <w:szCs w:val="28"/>
          <w:lang w:val="ro-RO" w:eastAsia="ro-RO"/>
        </w:rPr>
      </w:pPr>
    </w:p>
    <w:p w:rsidR="0078724C" w:rsidRPr="0078724C" w:rsidRDefault="0078724C" w:rsidP="00313CFD">
      <w:pPr>
        <w:ind w:firstLine="709"/>
        <w:rPr>
          <w:sz w:val="28"/>
          <w:szCs w:val="28"/>
          <w:lang w:val="ro-RO" w:eastAsia="ro-RO"/>
        </w:rPr>
      </w:pPr>
      <w:r w:rsidRPr="0078724C">
        <w:rPr>
          <w:b/>
          <w:sz w:val="28"/>
          <w:szCs w:val="28"/>
          <w:lang w:val="ro-RO" w:eastAsia="ro-RO"/>
        </w:rPr>
        <w:t>Art. VII.</w:t>
      </w:r>
      <w:r w:rsidRPr="0078724C">
        <w:rPr>
          <w:sz w:val="28"/>
          <w:szCs w:val="28"/>
          <w:lang w:val="ro-RO" w:eastAsia="ro-RO"/>
        </w:rPr>
        <w:t xml:space="preserve"> – Legea nr. 162</w:t>
      </w:r>
      <w:r w:rsidR="0064473E">
        <w:rPr>
          <w:sz w:val="28"/>
          <w:szCs w:val="28"/>
          <w:lang w:val="ro-RO" w:eastAsia="ro-RO"/>
        </w:rPr>
        <w:t xml:space="preserve">-XVI din 22 iulie </w:t>
      </w:r>
      <w:r w:rsidRPr="0078724C">
        <w:rPr>
          <w:sz w:val="28"/>
          <w:szCs w:val="28"/>
          <w:lang w:val="ro-RO" w:eastAsia="ro-RO"/>
        </w:rPr>
        <w:t xml:space="preserve">2005 cu privire la statutul militarilor (Monitorul Oficial al Republicii Moldova, </w:t>
      </w:r>
      <w:r w:rsidRPr="0078724C">
        <w:rPr>
          <w:sz w:val="28"/>
          <w:szCs w:val="28"/>
          <w:lang w:val="ro-RO" w:eastAsia="ro-RO"/>
        </w:rPr>
        <w:lastRenderedPageBreak/>
        <w:t xml:space="preserve">2005, nr. 129-131, art.618), cu modificările </w:t>
      </w:r>
      <w:r w:rsidR="0064473E">
        <w:rPr>
          <w:sz w:val="28"/>
          <w:szCs w:val="28"/>
          <w:lang w:val="ro-RO" w:eastAsia="ro-RO"/>
        </w:rPr>
        <w:t>şi completările ulterioare</w:t>
      </w:r>
      <w:r w:rsidRPr="0078724C">
        <w:rPr>
          <w:sz w:val="28"/>
          <w:szCs w:val="28"/>
          <w:lang w:val="ro-RO" w:eastAsia="ro-RO"/>
        </w:rPr>
        <w:t>, se modifică și se completează după cum urmează:</w:t>
      </w:r>
    </w:p>
    <w:p w:rsidR="0078724C" w:rsidRPr="0078724C" w:rsidRDefault="0064473E" w:rsidP="0046239C">
      <w:pPr>
        <w:numPr>
          <w:ilvl w:val="0"/>
          <w:numId w:val="20"/>
        </w:numPr>
        <w:tabs>
          <w:tab w:val="left" w:pos="851"/>
          <w:tab w:val="left" w:pos="993"/>
        </w:tabs>
        <w:ind w:left="0" w:firstLine="709"/>
        <w:contextualSpacing/>
        <w:rPr>
          <w:sz w:val="28"/>
          <w:szCs w:val="28"/>
          <w:lang w:val="ro-RO" w:eastAsia="ro-RO"/>
        </w:rPr>
      </w:pPr>
      <w:r>
        <w:rPr>
          <w:sz w:val="28"/>
          <w:szCs w:val="28"/>
          <w:lang w:val="ro-RO" w:eastAsia="ro-RO"/>
        </w:rPr>
        <w:t xml:space="preserve"> </w:t>
      </w:r>
      <w:r w:rsidR="0078724C" w:rsidRPr="0078724C">
        <w:rPr>
          <w:sz w:val="28"/>
          <w:szCs w:val="28"/>
          <w:lang w:val="ro-RO" w:eastAsia="ro-RO"/>
        </w:rPr>
        <w:t>La articolul 31 alineatul (2) litera e), cuvintele „ , de viceministru al apărării” se exclud.</w:t>
      </w:r>
    </w:p>
    <w:p w:rsidR="0078724C" w:rsidRPr="0078724C" w:rsidRDefault="0078724C" w:rsidP="0046239C">
      <w:pPr>
        <w:numPr>
          <w:ilvl w:val="0"/>
          <w:numId w:val="20"/>
        </w:numPr>
        <w:tabs>
          <w:tab w:val="left" w:pos="851"/>
          <w:tab w:val="left" w:pos="993"/>
        </w:tabs>
        <w:ind w:left="0" w:firstLine="709"/>
        <w:contextualSpacing/>
        <w:rPr>
          <w:sz w:val="28"/>
          <w:szCs w:val="28"/>
          <w:lang w:val="ro-RO" w:eastAsia="ro-RO"/>
        </w:rPr>
      </w:pPr>
      <w:r w:rsidRPr="0078724C">
        <w:rPr>
          <w:sz w:val="28"/>
          <w:szCs w:val="28"/>
          <w:lang w:val="ro-RO" w:eastAsia="ro-RO"/>
        </w:rPr>
        <w:t xml:space="preserve"> La articolul 35 alineatul (2) litera d), cuvintele „ , </w:t>
      </w:r>
      <w:proofErr w:type="spellStart"/>
      <w:r w:rsidRPr="0078724C">
        <w:rPr>
          <w:sz w:val="28"/>
          <w:szCs w:val="28"/>
          <w:lang w:val="ro-RO" w:eastAsia="ro-RO"/>
        </w:rPr>
        <w:t>viceminiștrii</w:t>
      </w:r>
      <w:proofErr w:type="spellEnd"/>
      <w:r w:rsidRPr="0078724C">
        <w:rPr>
          <w:sz w:val="28"/>
          <w:szCs w:val="28"/>
          <w:lang w:val="ro-RO" w:eastAsia="ro-RO"/>
        </w:rPr>
        <w:t xml:space="preserve"> apărării” se exclud.</w:t>
      </w:r>
    </w:p>
    <w:p w:rsidR="0064473E" w:rsidRDefault="0064473E" w:rsidP="0078724C">
      <w:pPr>
        <w:ind w:firstLine="907"/>
        <w:rPr>
          <w:b/>
          <w:sz w:val="28"/>
          <w:szCs w:val="28"/>
          <w:lang w:val="ro-RO" w:eastAsia="ro-RO"/>
        </w:rPr>
      </w:pPr>
    </w:p>
    <w:p w:rsidR="0078724C" w:rsidRPr="0078724C" w:rsidRDefault="0078724C" w:rsidP="00313CFD">
      <w:pPr>
        <w:ind w:firstLine="709"/>
        <w:rPr>
          <w:sz w:val="28"/>
          <w:szCs w:val="28"/>
          <w:lang w:val="ro-RO" w:eastAsia="ro-RO"/>
        </w:rPr>
      </w:pPr>
      <w:r w:rsidRPr="0078724C">
        <w:rPr>
          <w:b/>
          <w:sz w:val="28"/>
          <w:szCs w:val="28"/>
          <w:lang w:val="ro-RO" w:eastAsia="ro-RO"/>
        </w:rPr>
        <w:t>Art. VIII.</w:t>
      </w:r>
      <w:r w:rsidRPr="0078724C">
        <w:rPr>
          <w:sz w:val="28"/>
          <w:szCs w:val="28"/>
          <w:lang w:val="ro-RO" w:eastAsia="ro-RO"/>
        </w:rPr>
        <w:t xml:space="preserve"> –</w:t>
      </w:r>
      <w:r w:rsidR="0064473E">
        <w:rPr>
          <w:sz w:val="28"/>
          <w:szCs w:val="28"/>
          <w:lang w:val="ro-RO" w:eastAsia="ro-RO"/>
        </w:rPr>
        <w:t xml:space="preserve"> </w:t>
      </w:r>
      <w:r w:rsidRPr="0078724C">
        <w:rPr>
          <w:sz w:val="28"/>
          <w:szCs w:val="28"/>
          <w:lang w:val="ro-RO" w:eastAsia="ro-RO"/>
        </w:rPr>
        <w:t>Legea nr. 355</w:t>
      </w:r>
      <w:r w:rsidR="0064473E">
        <w:rPr>
          <w:sz w:val="28"/>
          <w:szCs w:val="28"/>
          <w:lang w:val="ro-RO" w:eastAsia="ro-RO"/>
        </w:rPr>
        <w:t xml:space="preserve">-XVI din 23 decembrie </w:t>
      </w:r>
      <w:r w:rsidRPr="0078724C">
        <w:rPr>
          <w:sz w:val="28"/>
          <w:szCs w:val="28"/>
          <w:lang w:val="ro-RO" w:eastAsia="ro-RO"/>
        </w:rPr>
        <w:t xml:space="preserve">2005 cu privire la sistemul de salarizare în sectorul bugetar (Monitorul Oficial al Republicii Moldova, 2006, nr. 35-38, art.148), cu modificările și completările ulterioare, se modifică după cum urmează: </w:t>
      </w:r>
    </w:p>
    <w:p w:rsidR="0078724C" w:rsidRPr="0078724C" w:rsidRDefault="0064473E" w:rsidP="00A6015A">
      <w:pPr>
        <w:numPr>
          <w:ilvl w:val="0"/>
          <w:numId w:val="21"/>
        </w:numPr>
        <w:tabs>
          <w:tab w:val="left" w:pos="851"/>
          <w:tab w:val="left" w:pos="993"/>
        </w:tabs>
        <w:ind w:left="0" w:firstLine="709"/>
        <w:contextualSpacing/>
        <w:rPr>
          <w:sz w:val="28"/>
          <w:szCs w:val="28"/>
          <w:lang w:val="ro-RO" w:eastAsia="ro-RO"/>
        </w:rPr>
      </w:pPr>
      <w:r>
        <w:rPr>
          <w:sz w:val="28"/>
          <w:szCs w:val="28"/>
          <w:lang w:val="ro-RO" w:eastAsia="ro-RO"/>
        </w:rPr>
        <w:t xml:space="preserve"> </w:t>
      </w:r>
      <w:r w:rsidR="0078724C" w:rsidRPr="0078724C">
        <w:rPr>
          <w:sz w:val="28"/>
          <w:szCs w:val="28"/>
          <w:lang w:val="ro-RO" w:eastAsia="ro-RO"/>
        </w:rPr>
        <w:t xml:space="preserve">Anexa nr. 3: </w:t>
      </w:r>
    </w:p>
    <w:p w:rsidR="0078724C" w:rsidRPr="0078724C" w:rsidRDefault="0064473E" w:rsidP="00313CFD">
      <w:pPr>
        <w:tabs>
          <w:tab w:val="left" w:pos="709"/>
        </w:tabs>
        <w:ind w:firstLine="709"/>
        <w:contextualSpacing/>
        <w:rPr>
          <w:sz w:val="28"/>
          <w:szCs w:val="28"/>
          <w:lang w:val="ro-RO" w:eastAsia="ro-RO"/>
        </w:rPr>
      </w:pPr>
      <w:r>
        <w:rPr>
          <w:sz w:val="28"/>
          <w:szCs w:val="28"/>
          <w:lang w:val="ro-RO" w:eastAsia="ro-RO"/>
        </w:rPr>
        <w:t xml:space="preserve">la </w:t>
      </w:r>
      <w:r w:rsidR="0078724C" w:rsidRPr="0078724C">
        <w:rPr>
          <w:sz w:val="28"/>
          <w:szCs w:val="28"/>
          <w:lang w:val="ro-RO" w:eastAsia="ro-RO"/>
        </w:rPr>
        <w:t>compartimentul „Guvernul Republicii Moldova”</w:t>
      </w:r>
      <w:r>
        <w:rPr>
          <w:sz w:val="28"/>
          <w:szCs w:val="28"/>
          <w:lang w:val="ro-RO" w:eastAsia="ro-RO"/>
        </w:rPr>
        <w:t>,</w:t>
      </w:r>
      <w:r w:rsidR="0078724C" w:rsidRPr="0078724C">
        <w:rPr>
          <w:sz w:val="28"/>
          <w:szCs w:val="28"/>
          <w:lang w:val="ro-RO" w:eastAsia="ro-RO"/>
        </w:rPr>
        <w:t xml:space="preserve"> poziția „viceministru” se exclude;</w:t>
      </w:r>
    </w:p>
    <w:p w:rsidR="0078724C" w:rsidRPr="0078724C" w:rsidRDefault="0078724C" w:rsidP="00313CFD">
      <w:pPr>
        <w:ind w:firstLine="709"/>
        <w:contextualSpacing/>
        <w:rPr>
          <w:sz w:val="28"/>
          <w:szCs w:val="28"/>
          <w:lang w:val="ro-RO" w:eastAsia="ro-RO"/>
        </w:rPr>
      </w:pPr>
      <w:r w:rsidRPr="0078724C">
        <w:rPr>
          <w:sz w:val="28"/>
          <w:szCs w:val="28"/>
          <w:lang w:val="ro-RO" w:eastAsia="ro-RO"/>
        </w:rPr>
        <w:t>compartimentul „Cancelaria de Stat” se exclude.</w:t>
      </w:r>
    </w:p>
    <w:p w:rsidR="0078724C" w:rsidRPr="0078724C" w:rsidRDefault="0064473E" w:rsidP="00A6015A">
      <w:pPr>
        <w:numPr>
          <w:ilvl w:val="0"/>
          <w:numId w:val="21"/>
        </w:numPr>
        <w:tabs>
          <w:tab w:val="left" w:pos="993"/>
        </w:tabs>
        <w:ind w:left="0" w:firstLine="709"/>
        <w:contextualSpacing/>
        <w:rPr>
          <w:sz w:val="28"/>
          <w:szCs w:val="28"/>
          <w:lang w:val="ro-RO" w:eastAsia="ro-RO"/>
        </w:rPr>
      </w:pPr>
      <w:r>
        <w:rPr>
          <w:sz w:val="28"/>
          <w:szCs w:val="28"/>
          <w:lang w:val="ro-RO" w:eastAsia="ro-RO"/>
        </w:rPr>
        <w:t xml:space="preserve"> </w:t>
      </w:r>
      <w:r w:rsidR="0078724C" w:rsidRPr="0078724C">
        <w:rPr>
          <w:sz w:val="28"/>
          <w:szCs w:val="28"/>
          <w:lang w:val="ro-RO" w:eastAsia="ro-RO"/>
        </w:rPr>
        <w:t>La anexa nr. 12</w:t>
      </w:r>
      <w:r w:rsidR="006720FA">
        <w:rPr>
          <w:sz w:val="28"/>
          <w:szCs w:val="28"/>
          <w:lang w:val="ro-RO" w:eastAsia="ro-RO"/>
        </w:rPr>
        <w:t>,</w:t>
      </w:r>
      <w:r w:rsidR="0078724C" w:rsidRPr="0078724C">
        <w:rPr>
          <w:sz w:val="28"/>
          <w:szCs w:val="28"/>
          <w:lang w:val="ro-RO" w:eastAsia="ro-RO"/>
        </w:rPr>
        <w:t xml:space="preserve"> cuvintele „</w:t>
      </w:r>
      <w:r w:rsidR="006720FA">
        <w:rPr>
          <w:sz w:val="28"/>
          <w:szCs w:val="28"/>
          <w:lang w:val="ro-RO" w:eastAsia="ro-RO"/>
        </w:rPr>
        <w:t xml:space="preserve"> </w:t>
      </w:r>
      <w:r w:rsidR="006720FA" w:rsidRPr="00BB7575">
        <w:rPr>
          <w:color w:val="000000" w:themeColor="text1"/>
          <w:sz w:val="28"/>
          <w:szCs w:val="28"/>
          <w:lang w:val="ro-RO" w:eastAsia="ro-RO"/>
        </w:rPr>
        <w:t xml:space="preserve">, </w:t>
      </w:r>
      <w:r w:rsidR="0078724C" w:rsidRPr="0078724C">
        <w:rPr>
          <w:color w:val="000000" w:themeColor="text1"/>
          <w:sz w:val="28"/>
          <w:szCs w:val="28"/>
          <w:lang w:val="ro-RO" w:eastAsia="ro-RO"/>
        </w:rPr>
        <w:t>secretar general al Guvernului</w:t>
      </w:r>
      <w:r w:rsidR="0078724C" w:rsidRPr="0078724C">
        <w:rPr>
          <w:sz w:val="28"/>
          <w:szCs w:val="28"/>
          <w:lang w:val="ro-RO" w:eastAsia="ro-RO"/>
        </w:rPr>
        <w:t>” se exclud.</w:t>
      </w:r>
    </w:p>
    <w:p w:rsidR="006720FA" w:rsidRDefault="006720FA" w:rsidP="0078724C">
      <w:pPr>
        <w:ind w:firstLine="907"/>
        <w:rPr>
          <w:b/>
          <w:sz w:val="28"/>
          <w:szCs w:val="28"/>
          <w:lang w:val="ro-RO" w:eastAsia="ro-RO"/>
        </w:rPr>
      </w:pPr>
    </w:p>
    <w:p w:rsidR="0078724C" w:rsidRPr="0078724C" w:rsidRDefault="0078724C" w:rsidP="00A6015A">
      <w:pPr>
        <w:ind w:firstLine="709"/>
        <w:rPr>
          <w:sz w:val="28"/>
          <w:szCs w:val="28"/>
          <w:lang w:val="ro-RO" w:eastAsia="ro-RO"/>
        </w:rPr>
      </w:pPr>
      <w:r w:rsidRPr="0078724C">
        <w:rPr>
          <w:b/>
          <w:sz w:val="28"/>
          <w:szCs w:val="28"/>
          <w:lang w:val="ro-RO" w:eastAsia="ro-RO"/>
        </w:rPr>
        <w:t>Art. IX.</w:t>
      </w:r>
      <w:r w:rsidRPr="0078724C">
        <w:rPr>
          <w:sz w:val="28"/>
          <w:szCs w:val="28"/>
          <w:lang w:val="ro-RO" w:eastAsia="ro-RO"/>
        </w:rPr>
        <w:t xml:space="preserve"> – La articolul 15 din Regulamentul disciplinei militare, adoptat prin Legea nr.52</w:t>
      </w:r>
      <w:r w:rsidR="006720FA">
        <w:rPr>
          <w:sz w:val="28"/>
          <w:szCs w:val="28"/>
          <w:lang w:val="ro-RO" w:eastAsia="ro-RO"/>
        </w:rPr>
        <w:t xml:space="preserve">-XVI din 2 martie </w:t>
      </w:r>
      <w:r w:rsidRPr="0078724C">
        <w:rPr>
          <w:sz w:val="28"/>
          <w:szCs w:val="28"/>
          <w:lang w:val="ro-RO" w:eastAsia="ro-RO"/>
        </w:rPr>
        <w:t xml:space="preserve">2007 (Monitorul Oficial al Republicii Moldova, 2007, nr. 78-81, art.356), cu modificările ulterioare, </w:t>
      </w:r>
      <w:r w:rsidR="00AD6620">
        <w:rPr>
          <w:sz w:val="28"/>
          <w:szCs w:val="28"/>
          <w:lang w:val="ro-RO" w:eastAsia="ro-RO"/>
        </w:rPr>
        <w:t>textul</w:t>
      </w:r>
      <w:r w:rsidRPr="0078724C">
        <w:rPr>
          <w:sz w:val="28"/>
          <w:szCs w:val="28"/>
          <w:lang w:val="ro-RO" w:eastAsia="ro-RO"/>
        </w:rPr>
        <w:t xml:space="preserve"> </w:t>
      </w:r>
      <w:r w:rsidR="006720FA">
        <w:rPr>
          <w:sz w:val="28"/>
          <w:szCs w:val="28"/>
          <w:lang w:val="ro-RO" w:eastAsia="ro-RO"/>
        </w:rPr>
        <w:br/>
      </w:r>
      <w:r w:rsidRPr="0078724C">
        <w:rPr>
          <w:sz w:val="28"/>
          <w:szCs w:val="28"/>
          <w:lang w:val="ro-RO" w:eastAsia="ro-RO"/>
        </w:rPr>
        <w:t>„ ; viceministrul apărării (cu excepția aplicării sancțiunilor disciplinare ofițerilor, prevăzute la art.57 lit. d) și e) din prezentul regulament)” se exclud</w:t>
      </w:r>
      <w:r w:rsidR="00AD6620">
        <w:rPr>
          <w:sz w:val="28"/>
          <w:szCs w:val="28"/>
          <w:lang w:val="ro-RO" w:eastAsia="ro-RO"/>
        </w:rPr>
        <w:t>e</w:t>
      </w:r>
      <w:r w:rsidRPr="0078724C">
        <w:rPr>
          <w:sz w:val="28"/>
          <w:szCs w:val="28"/>
          <w:lang w:val="ro-RO" w:eastAsia="ro-RO"/>
        </w:rPr>
        <w:t>.</w:t>
      </w:r>
    </w:p>
    <w:p w:rsidR="006720FA" w:rsidRDefault="006720FA" w:rsidP="00A6015A">
      <w:pPr>
        <w:ind w:firstLine="709"/>
        <w:rPr>
          <w:b/>
          <w:sz w:val="28"/>
          <w:szCs w:val="28"/>
          <w:lang w:val="ro-RO" w:eastAsia="ro-RO"/>
        </w:rPr>
      </w:pPr>
    </w:p>
    <w:p w:rsidR="0078724C" w:rsidRPr="0078724C" w:rsidRDefault="0078724C" w:rsidP="00A6015A">
      <w:pPr>
        <w:ind w:firstLine="709"/>
        <w:rPr>
          <w:sz w:val="28"/>
          <w:szCs w:val="28"/>
          <w:lang w:val="ro-RO" w:eastAsia="ro-RO"/>
        </w:rPr>
      </w:pPr>
      <w:r w:rsidRPr="0078724C">
        <w:rPr>
          <w:b/>
          <w:sz w:val="28"/>
          <w:szCs w:val="28"/>
          <w:lang w:val="ro-RO" w:eastAsia="ro-RO"/>
        </w:rPr>
        <w:t xml:space="preserve">Art. X. – </w:t>
      </w:r>
      <w:r w:rsidRPr="0078724C">
        <w:rPr>
          <w:sz w:val="28"/>
          <w:szCs w:val="28"/>
          <w:lang w:val="ro-RO" w:eastAsia="ro-RO"/>
        </w:rPr>
        <w:t>Legea nr. 158</w:t>
      </w:r>
      <w:r w:rsidR="006720FA">
        <w:rPr>
          <w:sz w:val="28"/>
          <w:szCs w:val="28"/>
          <w:lang w:val="ro-RO" w:eastAsia="ro-RO"/>
        </w:rPr>
        <w:t xml:space="preserve">-XVI din 4 iulie </w:t>
      </w:r>
      <w:r w:rsidRPr="0078724C">
        <w:rPr>
          <w:sz w:val="28"/>
          <w:szCs w:val="28"/>
          <w:lang w:val="ro-RO" w:eastAsia="ro-RO"/>
        </w:rPr>
        <w:t xml:space="preserve">2008 cu privire la funcția publică și statutul funcționarului public (Monitorul Oficial al </w:t>
      </w:r>
      <w:r w:rsidRPr="0078724C">
        <w:rPr>
          <w:sz w:val="28"/>
          <w:szCs w:val="28"/>
          <w:lang w:val="ro-RO" w:eastAsia="ro-RO"/>
        </w:rPr>
        <w:lastRenderedPageBreak/>
        <w:t>Republicii Moldova, 2008, nr. 230-232, art.840), cu modificările și completările ulterioare, se modifică și se completează după cum urmează:</w:t>
      </w:r>
    </w:p>
    <w:p w:rsidR="0078724C" w:rsidRPr="0078724C" w:rsidRDefault="006720FA" w:rsidP="00A6015A">
      <w:pPr>
        <w:numPr>
          <w:ilvl w:val="0"/>
          <w:numId w:val="22"/>
        </w:numPr>
        <w:tabs>
          <w:tab w:val="left" w:pos="993"/>
          <w:tab w:val="left" w:pos="1276"/>
        </w:tabs>
        <w:ind w:left="0" w:firstLine="709"/>
        <w:contextualSpacing/>
        <w:rPr>
          <w:sz w:val="28"/>
          <w:szCs w:val="28"/>
          <w:lang w:val="ro-RO" w:eastAsia="ro-RO"/>
        </w:rPr>
      </w:pPr>
      <w:r>
        <w:rPr>
          <w:sz w:val="28"/>
          <w:szCs w:val="28"/>
          <w:lang w:val="ro-RO" w:eastAsia="ro-RO"/>
        </w:rPr>
        <w:t>A</w:t>
      </w:r>
      <w:r w:rsidR="0078724C" w:rsidRPr="0078724C">
        <w:rPr>
          <w:sz w:val="28"/>
          <w:szCs w:val="28"/>
          <w:lang w:val="ro-RO" w:eastAsia="ro-RO"/>
        </w:rPr>
        <w:t>rticolul 8</w:t>
      </w:r>
      <w:r>
        <w:rPr>
          <w:sz w:val="28"/>
          <w:szCs w:val="28"/>
          <w:lang w:val="ro-RO" w:eastAsia="ro-RO"/>
        </w:rPr>
        <w:t>:</w:t>
      </w:r>
      <w:r w:rsidR="0078724C" w:rsidRPr="0078724C">
        <w:rPr>
          <w:sz w:val="28"/>
          <w:szCs w:val="28"/>
          <w:lang w:val="ro-RO" w:eastAsia="ro-RO"/>
        </w:rPr>
        <w:t xml:space="preserve"> </w:t>
      </w:r>
    </w:p>
    <w:p w:rsidR="0078724C" w:rsidRPr="0078724C" w:rsidRDefault="006720FA" w:rsidP="00A6015A">
      <w:pPr>
        <w:ind w:firstLine="709"/>
        <w:contextualSpacing/>
        <w:rPr>
          <w:sz w:val="28"/>
          <w:szCs w:val="28"/>
          <w:lang w:val="ro-RO" w:eastAsia="ro-RO"/>
        </w:rPr>
      </w:pPr>
      <w:r>
        <w:rPr>
          <w:sz w:val="28"/>
          <w:szCs w:val="28"/>
          <w:lang w:val="ro-RO" w:eastAsia="ro-RO"/>
        </w:rPr>
        <w:t xml:space="preserve">la </w:t>
      </w:r>
      <w:r w:rsidR="0078724C" w:rsidRPr="0078724C">
        <w:rPr>
          <w:sz w:val="28"/>
          <w:szCs w:val="28"/>
          <w:lang w:val="ro-RO" w:eastAsia="ro-RO"/>
        </w:rPr>
        <w:t>alineatul (2), litera c) va avea următorul cuprins:</w:t>
      </w:r>
    </w:p>
    <w:p w:rsidR="0078724C" w:rsidRPr="0078724C" w:rsidRDefault="006720FA" w:rsidP="00A6015A">
      <w:pPr>
        <w:ind w:firstLine="709"/>
        <w:rPr>
          <w:sz w:val="28"/>
          <w:szCs w:val="28"/>
          <w:lang w:val="ro-RO" w:eastAsia="ro-RO"/>
        </w:rPr>
      </w:pPr>
      <w:r>
        <w:rPr>
          <w:sz w:val="28"/>
          <w:szCs w:val="28"/>
          <w:lang w:val="ro-RO" w:eastAsia="ro-RO"/>
        </w:rPr>
        <w:t>„c) secretar</w:t>
      </w:r>
      <w:r w:rsidR="0078724C" w:rsidRPr="0078724C">
        <w:rPr>
          <w:sz w:val="28"/>
          <w:szCs w:val="28"/>
          <w:lang w:val="ro-RO" w:eastAsia="ro-RO"/>
        </w:rPr>
        <w:t xml:space="preserve"> general al Guvernului, secretar general adjunct al Guvernului, secretar general de stat și secretar de stat al ministerului, adjunct al conducătorului autorității administrative;”;</w:t>
      </w:r>
    </w:p>
    <w:p w:rsidR="0078724C" w:rsidRPr="0078724C" w:rsidRDefault="006720FA" w:rsidP="00A6015A">
      <w:pPr>
        <w:ind w:firstLine="709"/>
        <w:rPr>
          <w:sz w:val="28"/>
          <w:szCs w:val="28"/>
          <w:lang w:val="ro-RO" w:eastAsia="ro-RO"/>
        </w:rPr>
      </w:pPr>
      <w:r>
        <w:rPr>
          <w:sz w:val="28"/>
          <w:szCs w:val="28"/>
          <w:lang w:val="ro-RO" w:eastAsia="ro-RO"/>
        </w:rPr>
        <w:t xml:space="preserve">la </w:t>
      </w:r>
      <w:r w:rsidR="0078724C" w:rsidRPr="0078724C">
        <w:rPr>
          <w:sz w:val="28"/>
          <w:szCs w:val="28"/>
          <w:lang w:val="ro-RO" w:eastAsia="ro-RO"/>
        </w:rPr>
        <w:t>alineatul (6):</w:t>
      </w:r>
    </w:p>
    <w:p w:rsidR="0078724C" w:rsidRPr="0078724C" w:rsidRDefault="00D3104A" w:rsidP="00A6015A">
      <w:pPr>
        <w:ind w:firstLine="709"/>
        <w:rPr>
          <w:sz w:val="28"/>
          <w:szCs w:val="28"/>
          <w:lang w:val="ro-RO" w:eastAsia="ro-RO"/>
        </w:rPr>
      </w:pPr>
      <w:r>
        <w:rPr>
          <w:sz w:val="28"/>
          <w:szCs w:val="28"/>
          <w:lang w:val="ro-RO" w:eastAsia="ro-RO"/>
        </w:rPr>
        <w:t xml:space="preserve">după </w:t>
      </w:r>
      <w:proofErr w:type="spellStart"/>
      <w:r>
        <w:rPr>
          <w:sz w:val="28"/>
          <w:szCs w:val="28"/>
          <w:lang w:val="ro-RO" w:eastAsia="ro-RO"/>
        </w:rPr>
        <w:t>cuvî</w:t>
      </w:r>
      <w:r w:rsidR="0078724C" w:rsidRPr="0078724C">
        <w:rPr>
          <w:sz w:val="28"/>
          <w:szCs w:val="28"/>
          <w:lang w:val="ro-RO" w:eastAsia="ro-RO"/>
        </w:rPr>
        <w:t>ntul</w:t>
      </w:r>
      <w:proofErr w:type="spellEnd"/>
      <w:r w:rsidR="0078724C" w:rsidRPr="0078724C">
        <w:rPr>
          <w:sz w:val="28"/>
          <w:szCs w:val="28"/>
          <w:lang w:val="ro-RO" w:eastAsia="ro-RO"/>
        </w:rPr>
        <w:t xml:space="preserve"> „comisie” se </w:t>
      </w:r>
      <w:r w:rsidR="006720FA">
        <w:rPr>
          <w:sz w:val="28"/>
          <w:szCs w:val="28"/>
          <w:lang w:val="ro-RO" w:eastAsia="ro-RO"/>
        </w:rPr>
        <w:t>introduc cuvintele</w:t>
      </w:r>
      <w:r w:rsidR="0078724C" w:rsidRPr="0078724C">
        <w:rPr>
          <w:sz w:val="28"/>
          <w:szCs w:val="28"/>
          <w:lang w:val="ro-RO" w:eastAsia="ro-RO"/>
        </w:rPr>
        <w:t xml:space="preserve"> „/comisii”;</w:t>
      </w:r>
    </w:p>
    <w:p w:rsidR="0078724C" w:rsidRPr="00DA2D57" w:rsidRDefault="006720FA" w:rsidP="00A6015A">
      <w:pPr>
        <w:ind w:firstLine="709"/>
        <w:rPr>
          <w:sz w:val="28"/>
          <w:szCs w:val="28"/>
          <w:lang w:val="ro-RO" w:eastAsia="ro-RO"/>
        </w:rPr>
      </w:pPr>
      <w:proofErr w:type="spellStart"/>
      <w:r>
        <w:rPr>
          <w:sz w:val="28"/>
          <w:szCs w:val="28"/>
          <w:lang w:val="ro-RO" w:eastAsia="ro-RO"/>
        </w:rPr>
        <w:t>cuvî</w:t>
      </w:r>
      <w:r w:rsidR="0078724C" w:rsidRPr="0078724C">
        <w:rPr>
          <w:sz w:val="28"/>
          <w:szCs w:val="28"/>
          <w:lang w:val="ro-RO" w:eastAsia="ro-RO"/>
        </w:rPr>
        <w:t>ntul</w:t>
      </w:r>
      <w:proofErr w:type="spellEnd"/>
      <w:r w:rsidR="0078724C" w:rsidRPr="0078724C">
        <w:rPr>
          <w:sz w:val="28"/>
          <w:szCs w:val="28"/>
          <w:lang w:val="ro-RO" w:eastAsia="ro-RO"/>
        </w:rPr>
        <w:t xml:space="preserve"> „notorii” se substituie cu cuvintele „</w:t>
      </w:r>
      <w:r w:rsidR="0078724C" w:rsidRPr="00DA2D57">
        <w:rPr>
          <w:sz w:val="28"/>
          <w:szCs w:val="28"/>
          <w:lang w:val="ro-RO" w:eastAsia="ro-RO"/>
        </w:rPr>
        <w:t>cu activitate și experiență remarcabilă”.</w:t>
      </w:r>
    </w:p>
    <w:p w:rsidR="0078724C" w:rsidRPr="0078724C" w:rsidRDefault="006720FA" w:rsidP="00A6015A">
      <w:pPr>
        <w:numPr>
          <w:ilvl w:val="0"/>
          <w:numId w:val="22"/>
        </w:numPr>
        <w:tabs>
          <w:tab w:val="left" w:pos="993"/>
        </w:tabs>
        <w:ind w:left="0" w:firstLine="709"/>
        <w:contextualSpacing/>
        <w:rPr>
          <w:sz w:val="28"/>
          <w:szCs w:val="28"/>
          <w:lang w:val="ro-RO" w:eastAsia="ro-RO"/>
        </w:rPr>
      </w:pPr>
      <w:r>
        <w:rPr>
          <w:sz w:val="28"/>
          <w:szCs w:val="28"/>
          <w:lang w:val="ro-RO" w:eastAsia="ro-RO"/>
        </w:rPr>
        <w:t>La a</w:t>
      </w:r>
      <w:r w:rsidR="0078724C" w:rsidRPr="0078724C">
        <w:rPr>
          <w:sz w:val="28"/>
          <w:szCs w:val="28"/>
          <w:lang w:val="ro-RO" w:eastAsia="ro-RO"/>
        </w:rPr>
        <w:t>rticolul 9</w:t>
      </w:r>
      <w:r>
        <w:rPr>
          <w:sz w:val="28"/>
          <w:szCs w:val="28"/>
          <w:lang w:val="ro-RO" w:eastAsia="ro-RO"/>
        </w:rPr>
        <w:t>,</w:t>
      </w:r>
      <w:r w:rsidR="0078724C" w:rsidRPr="0078724C">
        <w:rPr>
          <w:sz w:val="28"/>
          <w:szCs w:val="28"/>
          <w:lang w:val="ro-RO" w:eastAsia="ro-RO"/>
        </w:rPr>
        <w:t xml:space="preserve"> alin</w:t>
      </w:r>
      <w:r>
        <w:rPr>
          <w:sz w:val="28"/>
          <w:szCs w:val="28"/>
          <w:lang w:val="ro-RO" w:eastAsia="ro-RO"/>
        </w:rPr>
        <w:t>eatul (1) se completează cu litera</w:t>
      </w:r>
      <w:r w:rsidR="0078724C" w:rsidRPr="0078724C">
        <w:rPr>
          <w:sz w:val="28"/>
          <w:szCs w:val="28"/>
          <w:lang w:val="ro-RO" w:eastAsia="ro-RO"/>
        </w:rPr>
        <w:t xml:space="preserve"> c</w:t>
      </w:r>
      <w:r w:rsidR="0078724C" w:rsidRPr="0078724C">
        <w:rPr>
          <w:sz w:val="28"/>
          <w:szCs w:val="28"/>
          <w:vertAlign w:val="superscript"/>
          <w:lang w:val="ro-RO" w:eastAsia="ro-RO"/>
        </w:rPr>
        <w:t>1</w:t>
      </w:r>
      <w:r w:rsidR="0078724C" w:rsidRPr="0078724C">
        <w:rPr>
          <w:sz w:val="28"/>
          <w:szCs w:val="28"/>
          <w:lang w:val="ro-RO" w:eastAsia="ro-RO"/>
        </w:rPr>
        <w:t>) cu următorul cuprins:</w:t>
      </w:r>
    </w:p>
    <w:p w:rsidR="0078724C" w:rsidRPr="0078724C" w:rsidRDefault="0078724C" w:rsidP="00A6015A">
      <w:pPr>
        <w:ind w:firstLine="709"/>
        <w:rPr>
          <w:sz w:val="28"/>
          <w:szCs w:val="28"/>
          <w:lang w:val="ro-RO" w:eastAsia="ro-RO"/>
        </w:rPr>
      </w:pPr>
      <w:r w:rsidRPr="0078724C">
        <w:rPr>
          <w:sz w:val="28"/>
          <w:szCs w:val="28"/>
          <w:lang w:val="ro-RO" w:eastAsia="ro-RO"/>
        </w:rPr>
        <w:t>„c</w:t>
      </w:r>
      <w:r w:rsidRPr="0078724C">
        <w:rPr>
          <w:sz w:val="28"/>
          <w:szCs w:val="28"/>
          <w:vertAlign w:val="superscript"/>
          <w:lang w:val="ro-RO" w:eastAsia="ro-RO"/>
        </w:rPr>
        <w:t>1</w:t>
      </w:r>
      <w:r w:rsidR="006720FA">
        <w:rPr>
          <w:sz w:val="28"/>
          <w:szCs w:val="28"/>
          <w:lang w:val="ro-RO" w:eastAsia="ro-RO"/>
        </w:rPr>
        <w:t>) șef și șef</w:t>
      </w:r>
      <w:r w:rsidRPr="0078724C">
        <w:rPr>
          <w:sz w:val="28"/>
          <w:szCs w:val="28"/>
          <w:lang w:val="ro-RO" w:eastAsia="ro-RO"/>
        </w:rPr>
        <w:t xml:space="preserve"> adjunct al oficiului teritorial al Cancelariei de Stat;”.</w:t>
      </w:r>
    </w:p>
    <w:p w:rsidR="0078724C" w:rsidRPr="0078724C" w:rsidRDefault="0078724C" w:rsidP="00A6015A">
      <w:pPr>
        <w:numPr>
          <w:ilvl w:val="0"/>
          <w:numId w:val="22"/>
        </w:numPr>
        <w:tabs>
          <w:tab w:val="left" w:pos="993"/>
        </w:tabs>
        <w:ind w:left="0" w:firstLine="709"/>
        <w:contextualSpacing/>
        <w:rPr>
          <w:sz w:val="28"/>
          <w:szCs w:val="28"/>
          <w:lang w:val="ro-RO" w:eastAsia="ro-RO"/>
        </w:rPr>
      </w:pPr>
      <w:r w:rsidRPr="0078724C">
        <w:rPr>
          <w:sz w:val="28"/>
          <w:szCs w:val="28"/>
          <w:lang w:val="ro-RO" w:eastAsia="ro-RO"/>
        </w:rPr>
        <w:t>La articolul 12 alineatul (2)</w:t>
      </w:r>
      <w:r w:rsidR="006720FA">
        <w:rPr>
          <w:sz w:val="28"/>
          <w:szCs w:val="28"/>
          <w:lang w:val="ro-RO" w:eastAsia="ro-RO"/>
        </w:rPr>
        <w:t>,</w:t>
      </w:r>
      <w:r w:rsidRPr="0078724C">
        <w:rPr>
          <w:sz w:val="28"/>
          <w:szCs w:val="28"/>
          <w:lang w:val="ro-RO" w:eastAsia="ro-RO"/>
        </w:rPr>
        <w:t xml:space="preserve"> cuvintele „</w:t>
      </w:r>
      <w:r w:rsidRPr="0078724C">
        <w:rPr>
          <w:rFonts w:eastAsia="Calibri"/>
          <w:sz w:val="28"/>
          <w:szCs w:val="28"/>
        </w:rPr>
        <w:t xml:space="preserve">de </w:t>
      </w:r>
      <w:proofErr w:type="spellStart"/>
      <w:r w:rsidRPr="0078724C">
        <w:rPr>
          <w:rFonts w:eastAsia="Calibri"/>
          <w:sz w:val="28"/>
          <w:szCs w:val="28"/>
        </w:rPr>
        <w:t>conducătorul</w:t>
      </w:r>
      <w:proofErr w:type="spellEnd"/>
      <w:r w:rsidRPr="0078724C">
        <w:rPr>
          <w:rFonts w:eastAsia="Calibri"/>
          <w:sz w:val="28"/>
          <w:szCs w:val="28"/>
        </w:rPr>
        <w:t xml:space="preserve"> </w:t>
      </w:r>
      <w:proofErr w:type="spellStart"/>
      <w:r w:rsidRPr="0078724C">
        <w:rPr>
          <w:rFonts w:eastAsia="Calibri"/>
          <w:sz w:val="28"/>
          <w:szCs w:val="28"/>
        </w:rPr>
        <w:t>autorității</w:t>
      </w:r>
      <w:proofErr w:type="spellEnd"/>
      <w:r w:rsidRPr="0078724C">
        <w:rPr>
          <w:rFonts w:eastAsia="Calibri"/>
          <w:sz w:val="28"/>
          <w:szCs w:val="28"/>
        </w:rPr>
        <w:t xml:space="preserve"> </w:t>
      </w:r>
      <w:proofErr w:type="spellStart"/>
      <w:r w:rsidRPr="0078724C">
        <w:rPr>
          <w:rFonts w:eastAsia="Calibri"/>
          <w:sz w:val="28"/>
          <w:szCs w:val="28"/>
        </w:rPr>
        <w:t>publice</w:t>
      </w:r>
      <w:proofErr w:type="spellEnd"/>
      <w:r w:rsidR="006720FA">
        <w:rPr>
          <w:sz w:val="28"/>
          <w:szCs w:val="28"/>
          <w:lang w:val="ro-RO" w:eastAsia="ro-RO"/>
        </w:rPr>
        <w:t>” se exclud.</w:t>
      </w:r>
    </w:p>
    <w:p w:rsidR="0078724C" w:rsidRPr="0078724C" w:rsidRDefault="0078724C" w:rsidP="00A6015A">
      <w:pPr>
        <w:numPr>
          <w:ilvl w:val="0"/>
          <w:numId w:val="22"/>
        </w:numPr>
        <w:tabs>
          <w:tab w:val="left" w:pos="993"/>
        </w:tabs>
        <w:ind w:left="0" w:firstLine="709"/>
        <w:contextualSpacing/>
        <w:rPr>
          <w:sz w:val="28"/>
          <w:szCs w:val="28"/>
          <w:lang w:val="ro-RO" w:eastAsia="ro-RO"/>
        </w:rPr>
      </w:pPr>
      <w:r w:rsidRPr="0078724C">
        <w:rPr>
          <w:sz w:val="28"/>
          <w:szCs w:val="28"/>
          <w:lang w:val="ro-RO" w:eastAsia="ro-RO"/>
        </w:rPr>
        <w:t>La articolul 29 alineatul 2 litera a)</w:t>
      </w:r>
      <w:r w:rsidR="006720FA">
        <w:rPr>
          <w:sz w:val="28"/>
          <w:szCs w:val="28"/>
          <w:lang w:val="ro-RO" w:eastAsia="ro-RO"/>
        </w:rPr>
        <w:t xml:space="preserve">, după </w:t>
      </w:r>
      <w:proofErr w:type="spellStart"/>
      <w:r w:rsidR="006720FA">
        <w:rPr>
          <w:sz w:val="28"/>
          <w:szCs w:val="28"/>
          <w:lang w:val="ro-RO" w:eastAsia="ro-RO"/>
        </w:rPr>
        <w:t>cuvî</w:t>
      </w:r>
      <w:r w:rsidRPr="0078724C">
        <w:rPr>
          <w:sz w:val="28"/>
          <w:szCs w:val="28"/>
          <w:lang w:val="ro-RO" w:eastAsia="ro-RO"/>
        </w:rPr>
        <w:t>ntul</w:t>
      </w:r>
      <w:proofErr w:type="spellEnd"/>
      <w:r w:rsidRPr="0078724C">
        <w:rPr>
          <w:sz w:val="28"/>
          <w:szCs w:val="28"/>
          <w:lang w:val="ro-RO" w:eastAsia="ro-RO"/>
        </w:rPr>
        <w:t xml:space="preserve"> „comisia” se </w:t>
      </w:r>
      <w:r w:rsidR="006720FA">
        <w:rPr>
          <w:sz w:val="28"/>
          <w:szCs w:val="28"/>
          <w:lang w:val="ro-RO" w:eastAsia="ro-RO"/>
        </w:rPr>
        <w:t>introduc cuvintele</w:t>
      </w:r>
      <w:r w:rsidRPr="0078724C">
        <w:rPr>
          <w:sz w:val="28"/>
          <w:szCs w:val="28"/>
          <w:lang w:val="ro-RO" w:eastAsia="ro-RO"/>
        </w:rPr>
        <w:t xml:space="preserve"> „/comisiile”.</w:t>
      </w:r>
    </w:p>
    <w:p w:rsidR="006720FA" w:rsidRDefault="006720FA" w:rsidP="0078724C">
      <w:pPr>
        <w:ind w:firstLine="907"/>
        <w:rPr>
          <w:b/>
          <w:sz w:val="28"/>
          <w:szCs w:val="28"/>
          <w:lang w:val="ro-RO" w:eastAsia="ro-RO"/>
        </w:rPr>
      </w:pPr>
    </w:p>
    <w:p w:rsidR="0078724C" w:rsidRPr="0078724C" w:rsidRDefault="0078724C" w:rsidP="00A6015A">
      <w:pPr>
        <w:ind w:firstLine="709"/>
        <w:rPr>
          <w:sz w:val="28"/>
          <w:szCs w:val="28"/>
          <w:lang w:val="ro-RO" w:eastAsia="ro-RO"/>
        </w:rPr>
      </w:pPr>
      <w:r w:rsidRPr="0078724C">
        <w:rPr>
          <w:b/>
          <w:sz w:val="28"/>
          <w:szCs w:val="28"/>
          <w:lang w:val="ro-RO" w:eastAsia="ro-RO"/>
        </w:rPr>
        <w:t>Art. XI.</w:t>
      </w:r>
      <w:r w:rsidRPr="0078724C">
        <w:rPr>
          <w:sz w:val="28"/>
          <w:szCs w:val="28"/>
          <w:lang w:val="ro-RO" w:eastAsia="ro-RO"/>
        </w:rPr>
        <w:t xml:space="preserve"> </w:t>
      </w:r>
      <w:r w:rsidR="006720FA">
        <w:rPr>
          <w:sz w:val="28"/>
          <w:szCs w:val="28"/>
          <w:lang w:val="ro-RO" w:eastAsia="ro-RO"/>
        </w:rPr>
        <w:t xml:space="preserve">– Codul contravențional nr. 218-XVI din 24 octombrie </w:t>
      </w:r>
      <w:r w:rsidRPr="0078724C">
        <w:rPr>
          <w:sz w:val="28"/>
          <w:szCs w:val="28"/>
          <w:lang w:val="ro-RO" w:eastAsia="ro-RO"/>
        </w:rPr>
        <w:t>2008 (republicat în Monitorul Oficial al Republicii Moldova, 2017, nr. 78-84, art.100),</w:t>
      </w:r>
      <w:r w:rsidR="006720FA">
        <w:rPr>
          <w:sz w:val="28"/>
          <w:szCs w:val="28"/>
          <w:lang w:val="ro-RO" w:eastAsia="ro-RO"/>
        </w:rPr>
        <w:t xml:space="preserve"> </w:t>
      </w:r>
      <w:r w:rsidR="006720FA" w:rsidRPr="00F6768A">
        <w:rPr>
          <w:color w:val="000000" w:themeColor="text1"/>
          <w:sz w:val="28"/>
          <w:szCs w:val="28"/>
          <w:lang w:val="ro-RO" w:eastAsia="ro-RO"/>
        </w:rPr>
        <w:t xml:space="preserve">cu modificările </w:t>
      </w:r>
      <w:r w:rsidR="00F6768A" w:rsidRPr="00F6768A">
        <w:rPr>
          <w:color w:val="000000" w:themeColor="text1"/>
          <w:sz w:val="28"/>
          <w:szCs w:val="28"/>
          <w:lang w:val="ro-RO" w:eastAsia="ro-RO"/>
        </w:rPr>
        <w:t xml:space="preserve">şi completările </w:t>
      </w:r>
      <w:r w:rsidR="006720FA" w:rsidRPr="00F6768A">
        <w:rPr>
          <w:color w:val="000000" w:themeColor="text1"/>
          <w:sz w:val="28"/>
          <w:szCs w:val="28"/>
          <w:lang w:val="ro-RO" w:eastAsia="ro-RO"/>
        </w:rPr>
        <w:t>ulterioare</w:t>
      </w:r>
      <w:r w:rsidR="00F6768A">
        <w:rPr>
          <w:sz w:val="28"/>
          <w:szCs w:val="28"/>
          <w:lang w:val="ro-RO" w:eastAsia="ro-RO"/>
        </w:rPr>
        <w:t>,</w:t>
      </w:r>
      <w:r w:rsidRPr="0078724C">
        <w:rPr>
          <w:sz w:val="28"/>
          <w:szCs w:val="28"/>
          <w:lang w:val="ro-RO" w:eastAsia="ro-RO"/>
        </w:rPr>
        <w:t xml:space="preserve"> se modifică după cum urmează:</w:t>
      </w:r>
    </w:p>
    <w:p w:rsidR="0078724C" w:rsidRPr="0078724C" w:rsidRDefault="0078724C" w:rsidP="00A6015A">
      <w:pPr>
        <w:numPr>
          <w:ilvl w:val="0"/>
          <w:numId w:val="23"/>
        </w:numPr>
        <w:tabs>
          <w:tab w:val="left" w:pos="993"/>
          <w:tab w:val="left" w:pos="1260"/>
        </w:tabs>
        <w:ind w:left="0" w:firstLine="709"/>
        <w:contextualSpacing/>
        <w:rPr>
          <w:sz w:val="28"/>
          <w:szCs w:val="28"/>
          <w:lang w:val="ro-RO" w:eastAsia="ro-RO"/>
        </w:rPr>
      </w:pPr>
      <w:r w:rsidRPr="0078724C">
        <w:rPr>
          <w:sz w:val="28"/>
          <w:szCs w:val="28"/>
          <w:lang w:val="ro-RO" w:eastAsia="ro-RO"/>
        </w:rPr>
        <w:lastRenderedPageBreak/>
        <w:t xml:space="preserve">La articolul 402 alineatul (2), cuvintele „ministrul și </w:t>
      </w:r>
      <w:proofErr w:type="spellStart"/>
      <w:r w:rsidRPr="0078724C">
        <w:rPr>
          <w:sz w:val="28"/>
          <w:szCs w:val="28"/>
          <w:lang w:val="ro-RO" w:eastAsia="ro-RO"/>
        </w:rPr>
        <w:t>viceminiștrii</w:t>
      </w:r>
      <w:proofErr w:type="spellEnd"/>
      <w:r w:rsidRPr="0078724C">
        <w:rPr>
          <w:sz w:val="28"/>
          <w:szCs w:val="28"/>
          <w:lang w:val="ro-RO" w:eastAsia="ro-RO"/>
        </w:rPr>
        <w:t xml:space="preserve"> finanțelor” se substituie cu </w:t>
      </w:r>
      <w:r w:rsidR="00AD6620">
        <w:rPr>
          <w:sz w:val="28"/>
          <w:szCs w:val="28"/>
          <w:lang w:val="ro-RO" w:eastAsia="ro-RO"/>
        </w:rPr>
        <w:t>textul</w:t>
      </w:r>
      <w:r w:rsidRPr="0078724C">
        <w:rPr>
          <w:sz w:val="28"/>
          <w:szCs w:val="28"/>
          <w:lang w:val="ro-RO" w:eastAsia="ro-RO"/>
        </w:rPr>
        <w:t xml:space="preserve"> „ministrul finanțelor, secretarul general de stat și secretarul/secretarii de stat ai Ministerului Finanțelor”.</w:t>
      </w:r>
    </w:p>
    <w:p w:rsidR="0078724C" w:rsidRPr="0078724C" w:rsidRDefault="0078724C" w:rsidP="00A6015A">
      <w:pPr>
        <w:numPr>
          <w:ilvl w:val="0"/>
          <w:numId w:val="23"/>
        </w:numPr>
        <w:tabs>
          <w:tab w:val="left" w:pos="993"/>
          <w:tab w:val="left" w:pos="1260"/>
        </w:tabs>
        <w:ind w:left="0" w:firstLine="709"/>
        <w:contextualSpacing/>
        <w:rPr>
          <w:sz w:val="28"/>
          <w:szCs w:val="28"/>
          <w:lang w:val="ro-RO" w:eastAsia="ro-RO"/>
        </w:rPr>
      </w:pPr>
      <w:r w:rsidRPr="0078724C">
        <w:rPr>
          <w:sz w:val="28"/>
          <w:szCs w:val="28"/>
          <w:lang w:val="ro-RO" w:eastAsia="ro-RO"/>
        </w:rPr>
        <w:t>La articolul 409</w:t>
      </w:r>
      <w:r w:rsidRPr="0078724C">
        <w:rPr>
          <w:sz w:val="28"/>
          <w:szCs w:val="28"/>
          <w:vertAlign w:val="superscript"/>
          <w:lang w:val="ro-RO" w:eastAsia="ro-RO"/>
        </w:rPr>
        <w:t>1</w:t>
      </w:r>
      <w:r w:rsidRPr="0078724C">
        <w:rPr>
          <w:sz w:val="28"/>
          <w:szCs w:val="28"/>
          <w:lang w:val="ro-RO" w:eastAsia="ro-RO"/>
        </w:rPr>
        <w:t xml:space="preserve"> alineatul (3), cuvintele „</w:t>
      </w:r>
      <w:r w:rsidRPr="0078724C">
        <w:rPr>
          <w:color w:val="000000" w:themeColor="text1"/>
          <w:sz w:val="28"/>
          <w:szCs w:val="28"/>
          <w:lang w:val="ro-RO" w:eastAsia="ro-RO"/>
        </w:rPr>
        <w:t xml:space="preserve">și </w:t>
      </w:r>
      <w:proofErr w:type="spellStart"/>
      <w:r w:rsidRPr="0078724C">
        <w:rPr>
          <w:sz w:val="28"/>
          <w:szCs w:val="28"/>
          <w:lang w:val="ro-RO" w:eastAsia="ro-RO"/>
        </w:rPr>
        <w:t>viceminiștrii</w:t>
      </w:r>
      <w:proofErr w:type="spellEnd"/>
      <w:r w:rsidRPr="0078724C">
        <w:rPr>
          <w:sz w:val="28"/>
          <w:szCs w:val="28"/>
          <w:lang w:val="ro-RO" w:eastAsia="ro-RO"/>
        </w:rPr>
        <w:t xml:space="preserve">” se substituie cu </w:t>
      </w:r>
      <w:r w:rsidR="00AD6620">
        <w:rPr>
          <w:sz w:val="28"/>
          <w:szCs w:val="28"/>
          <w:lang w:val="ro-RO" w:eastAsia="ro-RO"/>
        </w:rPr>
        <w:t>textul</w:t>
      </w:r>
      <w:r w:rsidRPr="0078724C">
        <w:rPr>
          <w:sz w:val="28"/>
          <w:szCs w:val="28"/>
          <w:lang w:val="ro-RO" w:eastAsia="ro-RO"/>
        </w:rPr>
        <w:t xml:space="preserve"> „</w:t>
      </w:r>
      <w:r w:rsidR="002968B7">
        <w:rPr>
          <w:sz w:val="28"/>
          <w:szCs w:val="28"/>
          <w:lang w:val="ro-RO" w:eastAsia="ro-RO"/>
        </w:rPr>
        <w:t xml:space="preserve"> , </w:t>
      </w:r>
      <w:r w:rsidRPr="0078724C">
        <w:rPr>
          <w:sz w:val="28"/>
          <w:szCs w:val="28"/>
          <w:lang w:val="ro-RO" w:eastAsia="ro-RO"/>
        </w:rPr>
        <w:t>secretarul general de stat și secretarul/secretarii de stat ai Ministerului Tehnologiei Informației și Comunicațiilor”.</w:t>
      </w:r>
    </w:p>
    <w:p w:rsidR="002968B7" w:rsidRDefault="002968B7" w:rsidP="0078724C">
      <w:pPr>
        <w:ind w:firstLine="907"/>
        <w:rPr>
          <w:b/>
          <w:sz w:val="28"/>
          <w:szCs w:val="28"/>
          <w:lang w:val="ro-RO" w:eastAsia="ro-RO"/>
        </w:rPr>
      </w:pPr>
    </w:p>
    <w:p w:rsidR="0078724C" w:rsidRPr="0078724C" w:rsidRDefault="0078724C" w:rsidP="00A6015A">
      <w:pPr>
        <w:ind w:firstLine="709"/>
        <w:rPr>
          <w:sz w:val="28"/>
          <w:szCs w:val="28"/>
          <w:lang w:val="ro-RO" w:eastAsia="ro-RO"/>
        </w:rPr>
      </w:pPr>
      <w:r w:rsidRPr="0078724C">
        <w:rPr>
          <w:b/>
          <w:sz w:val="28"/>
          <w:szCs w:val="28"/>
          <w:lang w:val="ro-RO" w:eastAsia="ro-RO"/>
        </w:rPr>
        <w:t>Art. XII.</w:t>
      </w:r>
      <w:r w:rsidRPr="0078724C">
        <w:rPr>
          <w:sz w:val="28"/>
          <w:szCs w:val="28"/>
          <w:lang w:val="ro-RO" w:eastAsia="ro-RO"/>
        </w:rPr>
        <w:t xml:space="preserve"> </w:t>
      </w:r>
      <w:r w:rsidR="002968B7">
        <w:rPr>
          <w:sz w:val="28"/>
          <w:szCs w:val="28"/>
          <w:lang w:val="ro-RO" w:eastAsia="ro-RO"/>
        </w:rPr>
        <w:t xml:space="preserve">– Articolul 16 din Legea nr. 10-XV din 3 februarie </w:t>
      </w:r>
      <w:r w:rsidRPr="0078724C">
        <w:rPr>
          <w:sz w:val="28"/>
          <w:szCs w:val="28"/>
          <w:lang w:val="ro-RO" w:eastAsia="ro-RO"/>
        </w:rPr>
        <w:t>2009 privind supravegherea de stat a sănătății publice (Monitorul Oficial al Republicii Moldova, 2009, nr. 67, art.183), cu modificările și completările ulterioare, se modifică după cum urmează:</w:t>
      </w:r>
    </w:p>
    <w:p w:rsidR="0078724C" w:rsidRPr="0078724C" w:rsidRDefault="0078724C" w:rsidP="00A6015A">
      <w:pPr>
        <w:ind w:firstLine="709"/>
        <w:rPr>
          <w:sz w:val="28"/>
          <w:szCs w:val="28"/>
          <w:lang w:val="ro-RO" w:eastAsia="ro-RO"/>
        </w:rPr>
      </w:pPr>
      <w:r w:rsidRPr="0078724C">
        <w:rPr>
          <w:sz w:val="28"/>
          <w:szCs w:val="28"/>
          <w:lang w:val="ro-RO" w:eastAsia="ro-RO"/>
        </w:rPr>
        <w:t xml:space="preserve">la alineatul (4), </w:t>
      </w:r>
      <w:r w:rsidR="00AD6620">
        <w:rPr>
          <w:sz w:val="28"/>
          <w:szCs w:val="28"/>
          <w:lang w:val="ro-RO" w:eastAsia="ro-RO"/>
        </w:rPr>
        <w:t>textul</w:t>
      </w:r>
      <w:r w:rsidRPr="0078724C">
        <w:rPr>
          <w:sz w:val="28"/>
          <w:szCs w:val="28"/>
          <w:lang w:val="ro-RO" w:eastAsia="ro-RO"/>
        </w:rPr>
        <w:t xml:space="preserve"> „ </w:t>
      </w:r>
      <w:r w:rsidR="002968B7">
        <w:rPr>
          <w:sz w:val="28"/>
          <w:szCs w:val="28"/>
          <w:lang w:val="ro-RO" w:eastAsia="ro-RO"/>
        </w:rPr>
        <w:t>–</w:t>
      </w:r>
      <w:r w:rsidRPr="0078724C">
        <w:rPr>
          <w:sz w:val="28"/>
          <w:szCs w:val="28"/>
          <w:lang w:val="ro-RO" w:eastAsia="ro-RO"/>
        </w:rPr>
        <w:t xml:space="preserve"> viceministrul sănătății” se exclud</w:t>
      </w:r>
      <w:r w:rsidR="00AD6620">
        <w:rPr>
          <w:sz w:val="28"/>
          <w:szCs w:val="28"/>
          <w:lang w:val="ro-RO" w:eastAsia="ro-RO"/>
        </w:rPr>
        <w:t>e</w:t>
      </w:r>
      <w:r w:rsidRPr="0078724C">
        <w:rPr>
          <w:sz w:val="28"/>
          <w:szCs w:val="28"/>
          <w:lang w:val="ro-RO" w:eastAsia="ro-RO"/>
        </w:rPr>
        <w:t xml:space="preserve">; </w:t>
      </w:r>
    </w:p>
    <w:p w:rsidR="0078724C" w:rsidRPr="0078724C" w:rsidRDefault="0078724C" w:rsidP="00A6015A">
      <w:pPr>
        <w:ind w:firstLine="709"/>
        <w:rPr>
          <w:sz w:val="28"/>
          <w:szCs w:val="28"/>
          <w:lang w:val="ro-RO" w:eastAsia="ro-RO"/>
        </w:rPr>
      </w:pPr>
      <w:r w:rsidRPr="0078724C">
        <w:rPr>
          <w:sz w:val="28"/>
          <w:szCs w:val="28"/>
          <w:lang w:val="ro-RO" w:eastAsia="ro-RO"/>
        </w:rPr>
        <w:t>la alineatul (5)</w:t>
      </w:r>
      <w:r w:rsidR="002968B7">
        <w:rPr>
          <w:sz w:val="28"/>
          <w:szCs w:val="28"/>
          <w:lang w:val="ro-RO" w:eastAsia="ro-RO"/>
        </w:rPr>
        <w:t>,</w:t>
      </w:r>
      <w:r w:rsidRPr="0078724C">
        <w:rPr>
          <w:sz w:val="28"/>
          <w:szCs w:val="28"/>
          <w:lang w:val="ro-RO" w:eastAsia="ro-RO"/>
        </w:rPr>
        <w:t xml:space="preserve"> </w:t>
      </w:r>
      <w:r w:rsidR="00AD6620">
        <w:rPr>
          <w:sz w:val="28"/>
          <w:szCs w:val="28"/>
          <w:lang w:val="ro-RO" w:eastAsia="ro-RO"/>
        </w:rPr>
        <w:t>textul</w:t>
      </w:r>
      <w:r w:rsidRPr="0078724C">
        <w:rPr>
          <w:sz w:val="28"/>
          <w:szCs w:val="28"/>
          <w:lang w:val="ro-RO" w:eastAsia="ro-RO"/>
        </w:rPr>
        <w:t xml:space="preserve"> „ , reprezentat prin medicul-șef sanitar de stat al Republicii Moldova – viceministrul sănătății și prin direcțiile relevante ale ministerului” se exclud.</w:t>
      </w:r>
    </w:p>
    <w:p w:rsidR="002968B7" w:rsidRDefault="002968B7" w:rsidP="0078724C">
      <w:pPr>
        <w:ind w:firstLine="907"/>
        <w:rPr>
          <w:b/>
          <w:sz w:val="28"/>
          <w:szCs w:val="28"/>
          <w:lang w:val="ro-RO" w:eastAsia="ro-RO"/>
        </w:rPr>
      </w:pPr>
    </w:p>
    <w:p w:rsidR="0078724C" w:rsidRPr="0078724C" w:rsidRDefault="0078724C" w:rsidP="00A6015A">
      <w:pPr>
        <w:ind w:firstLine="709"/>
        <w:rPr>
          <w:sz w:val="28"/>
          <w:szCs w:val="28"/>
          <w:lang w:val="ro-RO" w:eastAsia="ro-RO"/>
        </w:rPr>
      </w:pPr>
      <w:r w:rsidRPr="0078724C">
        <w:rPr>
          <w:b/>
          <w:sz w:val="28"/>
          <w:szCs w:val="28"/>
          <w:lang w:val="ro-RO" w:eastAsia="ro-RO"/>
        </w:rPr>
        <w:t>Art. XIII.</w:t>
      </w:r>
      <w:r w:rsidR="002968B7">
        <w:rPr>
          <w:sz w:val="28"/>
          <w:szCs w:val="28"/>
          <w:lang w:val="ro-RO" w:eastAsia="ro-RO"/>
        </w:rPr>
        <w:t xml:space="preserve"> – Legea nr. 80 din 7 mai </w:t>
      </w:r>
      <w:r w:rsidRPr="0078724C">
        <w:rPr>
          <w:sz w:val="28"/>
          <w:szCs w:val="28"/>
          <w:lang w:val="ro-RO" w:eastAsia="ro-RO"/>
        </w:rPr>
        <w:t>2010 cu privire la statutul personalului din cabinetul persoanelor cu funcții de demnitate publică (Monitorul Oficial al Republicii Moldova, 2010, nr. 117-118, art. 357), cu modificările și completările ulterioare, se modifică și se completează după cum urmează:</w:t>
      </w:r>
    </w:p>
    <w:p w:rsidR="0078724C" w:rsidRPr="0078724C" w:rsidRDefault="002968B7" w:rsidP="00A6015A">
      <w:pPr>
        <w:numPr>
          <w:ilvl w:val="0"/>
          <w:numId w:val="24"/>
        </w:numPr>
        <w:tabs>
          <w:tab w:val="left" w:pos="993"/>
        </w:tabs>
        <w:ind w:left="0" w:firstLine="709"/>
        <w:contextualSpacing/>
        <w:rPr>
          <w:sz w:val="28"/>
          <w:szCs w:val="28"/>
          <w:lang w:val="ro-RO" w:eastAsia="ro-RO"/>
        </w:rPr>
      </w:pPr>
      <w:r>
        <w:rPr>
          <w:sz w:val="28"/>
          <w:szCs w:val="28"/>
          <w:lang w:val="ro-RO" w:eastAsia="ro-RO"/>
        </w:rPr>
        <w:t xml:space="preserve"> </w:t>
      </w:r>
      <w:r w:rsidR="0078724C" w:rsidRPr="0078724C">
        <w:rPr>
          <w:sz w:val="28"/>
          <w:szCs w:val="28"/>
          <w:lang w:val="ro-RO" w:eastAsia="ro-RO"/>
        </w:rPr>
        <w:t>La articolul 2 alineatul (2), cuvintele „secretarul general al Guvernului,” se exclud.</w:t>
      </w:r>
    </w:p>
    <w:p w:rsidR="0078724C" w:rsidRPr="0078724C" w:rsidRDefault="00F6768A" w:rsidP="00A6015A">
      <w:pPr>
        <w:numPr>
          <w:ilvl w:val="0"/>
          <w:numId w:val="24"/>
        </w:numPr>
        <w:tabs>
          <w:tab w:val="left" w:pos="993"/>
        </w:tabs>
        <w:ind w:left="0" w:firstLine="709"/>
        <w:contextualSpacing/>
        <w:rPr>
          <w:sz w:val="28"/>
          <w:szCs w:val="28"/>
          <w:lang w:val="ro-RO" w:eastAsia="ro-RO"/>
        </w:rPr>
      </w:pPr>
      <w:r>
        <w:rPr>
          <w:sz w:val="28"/>
          <w:szCs w:val="28"/>
          <w:lang w:val="ro-RO" w:eastAsia="ro-RO"/>
        </w:rPr>
        <w:t xml:space="preserve"> </w:t>
      </w:r>
      <w:r w:rsidR="0078724C" w:rsidRPr="0078724C">
        <w:rPr>
          <w:sz w:val="28"/>
          <w:szCs w:val="28"/>
          <w:lang w:val="ro-RO" w:eastAsia="ro-RO"/>
        </w:rPr>
        <w:t>La articolul 8 alineatul (6)</w:t>
      </w:r>
      <w:r w:rsidR="002968B7">
        <w:rPr>
          <w:sz w:val="28"/>
          <w:szCs w:val="28"/>
          <w:lang w:val="ro-RO" w:eastAsia="ro-RO"/>
        </w:rPr>
        <w:t>,</w:t>
      </w:r>
      <w:r w:rsidR="0078724C" w:rsidRPr="0078724C">
        <w:rPr>
          <w:sz w:val="28"/>
          <w:szCs w:val="28"/>
          <w:lang w:val="ro-RO" w:eastAsia="ro-RO"/>
        </w:rPr>
        <w:t xml:space="preserve"> cuvintele „ , al secretarului general al Guvernului”</w:t>
      </w:r>
      <w:r w:rsidR="00AD6620">
        <w:rPr>
          <w:sz w:val="28"/>
          <w:szCs w:val="28"/>
          <w:lang w:val="ro-RO" w:eastAsia="ro-RO"/>
        </w:rPr>
        <w:t>, în ambele cazuri,</w:t>
      </w:r>
      <w:r w:rsidR="0078724C" w:rsidRPr="0078724C">
        <w:rPr>
          <w:sz w:val="28"/>
          <w:szCs w:val="28"/>
          <w:lang w:val="ro-RO" w:eastAsia="ro-RO"/>
        </w:rPr>
        <w:t xml:space="preserve"> se exclud.</w:t>
      </w:r>
    </w:p>
    <w:p w:rsidR="002968B7" w:rsidRDefault="002968B7" w:rsidP="0078724C">
      <w:pPr>
        <w:ind w:firstLine="907"/>
        <w:rPr>
          <w:b/>
          <w:sz w:val="28"/>
          <w:szCs w:val="28"/>
          <w:lang w:val="ro-RO" w:eastAsia="ro-RO"/>
        </w:rPr>
      </w:pPr>
    </w:p>
    <w:p w:rsidR="0078724C" w:rsidRPr="0078724C" w:rsidRDefault="0078724C" w:rsidP="00A6015A">
      <w:pPr>
        <w:ind w:firstLine="709"/>
        <w:rPr>
          <w:sz w:val="28"/>
          <w:szCs w:val="28"/>
          <w:lang w:val="ro-RO" w:eastAsia="ro-RO"/>
        </w:rPr>
      </w:pPr>
      <w:r w:rsidRPr="0078724C">
        <w:rPr>
          <w:b/>
          <w:sz w:val="28"/>
          <w:szCs w:val="28"/>
          <w:lang w:val="ro-RO" w:eastAsia="ro-RO"/>
        </w:rPr>
        <w:lastRenderedPageBreak/>
        <w:t>Art. XIV.</w:t>
      </w:r>
      <w:r w:rsidR="002968B7">
        <w:rPr>
          <w:sz w:val="28"/>
          <w:szCs w:val="28"/>
          <w:lang w:val="ro-RO" w:eastAsia="ro-RO"/>
        </w:rPr>
        <w:t xml:space="preserve"> – Legea nr. 199 din </w:t>
      </w:r>
      <w:r w:rsidR="00A6015A">
        <w:rPr>
          <w:sz w:val="28"/>
          <w:szCs w:val="28"/>
          <w:lang w:val="ro-RO" w:eastAsia="ro-RO"/>
        </w:rPr>
        <w:t>1</w:t>
      </w:r>
      <w:r w:rsidR="002968B7">
        <w:rPr>
          <w:sz w:val="28"/>
          <w:szCs w:val="28"/>
          <w:lang w:val="ro-RO" w:eastAsia="ro-RO"/>
        </w:rPr>
        <w:t xml:space="preserve">6 iulie </w:t>
      </w:r>
      <w:r w:rsidRPr="0078724C">
        <w:rPr>
          <w:sz w:val="28"/>
          <w:szCs w:val="28"/>
          <w:lang w:val="ro-RO" w:eastAsia="ro-RO"/>
        </w:rPr>
        <w:t>2010 cu privire la statutul persoanelor cu funcție de demnitate publică (Monitorul Oficial al Republicii Moldova, 2010, nr. 194-196, art.637), cu modificările și completările ulterioare, se modifică după cum urmează:</w:t>
      </w:r>
    </w:p>
    <w:p w:rsidR="0078724C" w:rsidRPr="0078724C" w:rsidRDefault="002968B7" w:rsidP="00A6015A">
      <w:pPr>
        <w:numPr>
          <w:ilvl w:val="0"/>
          <w:numId w:val="25"/>
        </w:numPr>
        <w:tabs>
          <w:tab w:val="left" w:pos="993"/>
        </w:tabs>
        <w:ind w:left="0" w:firstLine="709"/>
        <w:contextualSpacing/>
        <w:rPr>
          <w:sz w:val="28"/>
          <w:szCs w:val="28"/>
          <w:lang w:val="ro-RO" w:eastAsia="ro-RO"/>
        </w:rPr>
      </w:pPr>
      <w:r>
        <w:rPr>
          <w:sz w:val="28"/>
          <w:szCs w:val="28"/>
          <w:lang w:val="ro-RO" w:eastAsia="ro-RO"/>
        </w:rPr>
        <w:t>La a</w:t>
      </w:r>
      <w:r w:rsidR="0078724C" w:rsidRPr="0078724C">
        <w:rPr>
          <w:sz w:val="28"/>
          <w:szCs w:val="28"/>
          <w:lang w:val="ro-RO" w:eastAsia="ro-RO"/>
        </w:rPr>
        <w:t>rticolul 12</w:t>
      </w:r>
      <w:r>
        <w:rPr>
          <w:sz w:val="28"/>
          <w:szCs w:val="28"/>
          <w:lang w:val="ro-RO" w:eastAsia="ro-RO"/>
        </w:rPr>
        <w:t>,</w:t>
      </w:r>
      <w:r w:rsidR="0078724C" w:rsidRPr="0078724C">
        <w:rPr>
          <w:sz w:val="28"/>
          <w:szCs w:val="28"/>
          <w:lang w:val="ro-RO" w:eastAsia="ro-RO"/>
        </w:rPr>
        <w:t xml:space="preserve"> alineatul (1</w:t>
      </w:r>
      <w:r w:rsidR="0078724C" w:rsidRPr="0078724C">
        <w:rPr>
          <w:sz w:val="28"/>
          <w:szCs w:val="28"/>
          <w:vertAlign w:val="superscript"/>
          <w:lang w:val="ro-RO" w:eastAsia="ro-RO"/>
        </w:rPr>
        <w:t>1</w:t>
      </w:r>
      <w:r w:rsidR="0078724C" w:rsidRPr="0078724C">
        <w:rPr>
          <w:sz w:val="28"/>
          <w:szCs w:val="28"/>
          <w:lang w:val="ro-RO" w:eastAsia="ro-RO"/>
        </w:rPr>
        <w:t>) se abrogă.</w:t>
      </w:r>
    </w:p>
    <w:p w:rsidR="0078724C" w:rsidRDefault="0078724C" w:rsidP="00A6015A">
      <w:pPr>
        <w:numPr>
          <w:ilvl w:val="0"/>
          <w:numId w:val="25"/>
        </w:numPr>
        <w:tabs>
          <w:tab w:val="left" w:pos="993"/>
        </w:tabs>
        <w:ind w:left="0" w:firstLine="709"/>
        <w:contextualSpacing/>
        <w:rPr>
          <w:sz w:val="28"/>
          <w:szCs w:val="28"/>
          <w:lang w:val="ro-RO" w:eastAsia="ro-RO"/>
        </w:rPr>
      </w:pPr>
      <w:r w:rsidRPr="0078724C">
        <w:rPr>
          <w:sz w:val="28"/>
          <w:szCs w:val="28"/>
          <w:lang w:val="ro-RO" w:eastAsia="ro-RO"/>
        </w:rPr>
        <w:t>Din anexă</w:t>
      </w:r>
      <w:r w:rsidR="002968B7">
        <w:rPr>
          <w:sz w:val="28"/>
          <w:szCs w:val="28"/>
          <w:lang w:val="ro-RO" w:eastAsia="ro-RO"/>
        </w:rPr>
        <w:t>,</w:t>
      </w:r>
      <w:r w:rsidRPr="0078724C">
        <w:rPr>
          <w:sz w:val="28"/>
          <w:szCs w:val="28"/>
          <w:lang w:val="ro-RO" w:eastAsia="ro-RO"/>
        </w:rPr>
        <w:t xml:space="preserve"> pozițiile „Viceministru”, „Secretar general al Guvernului”, „Secretar general adjunct al Guvernului” și „Șef, șef adjunct al oficiului teritorial al Cancelariei de Stat” se exclud.</w:t>
      </w:r>
    </w:p>
    <w:p w:rsidR="00A6015A" w:rsidRPr="0078724C" w:rsidRDefault="00A6015A" w:rsidP="00A6015A">
      <w:pPr>
        <w:tabs>
          <w:tab w:val="left" w:pos="993"/>
        </w:tabs>
        <w:ind w:firstLine="0"/>
        <w:contextualSpacing/>
        <w:rPr>
          <w:sz w:val="28"/>
          <w:szCs w:val="28"/>
          <w:lang w:val="ro-RO" w:eastAsia="ro-RO"/>
        </w:rPr>
      </w:pPr>
    </w:p>
    <w:p w:rsidR="0078724C" w:rsidRPr="0078724C" w:rsidRDefault="0078724C" w:rsidP="00A6015A">
      <w:pPr>
        <w:ind w:firstLine="709"/>
        <w:rPr>
          <w:sz w:val="28"/>
          <w:szCs w:val="28"/>
          <w:lang w:val="ro-RO" w:eastAsia="ro-RO"/>
        </w:rPr>
      </w:pPr>
      <w:r w:rsidRPr="0078724C">
        <w:rPr>
          <w:b/>
          <w:sz w:val="28"/>
          <w:szCs w:val="28"/>
          <w:lang w:val="ro-RO" w:eastAsia="ro-RO"/>
        </w:rPr>
        <w:t xml:space="preserve">Art. XV. – </w:t>
      </w:r>
      <w:r w:rsidRPr="0078724C">
        <w:rPr>
          <w:sz w:val="28"/>
          <w:szCs w:val="28"/>
          <w:lang w:val="ro-RO" w:eastAsia="ro-RO"/>
        </w:rPr>
        <w:t>Anexa la Legea nr.155</w:t>
      </w:r>
      <w:r w:rsidR="002968B7">
        <w:rPr>
          <w:sz w:val="28"/>
          <w:szCs w:val="28"/>
          <w:lang w:val="ro-RO" w:eastAsia="ro-RO"/>
        </w:rPr>
        <w:t xml:space="preserve"> din 21 iulie </w:t>
      </w:r>
      <w:r w:rsidRPr="0078724C">
        <w:rPr>
          <w:sz w:val="28"/>
          <w:szCs w:val="28"/>
          <w:lang w:val="ro-RO" w:eastAsia="ro-RO"/>
        </w:rPr>
        <w:t>2011 pentru aprobarea Clasificatorului unic al funcțiilor publice (Monitorul Oficial al Republicii Moldova, 2011, nr. 164-165,</w:t>
      </w:r>
      <w:r w:rsidR="002968B7">
        <w:rPr>
          <w:sz w:val="28"/>
          <w:szCs w:val="28"/>
          <w:lang w:val="ro-RO" w:eastAsia="ro-RO"/>
        </w:rPr>
        <w:t xml:space="preserve"> </w:t>
      </w:r>
      <w:r w:rsidRPr="0078724C">
        <w:rPr>
          <w:sz w:val="28"/>
          <w:szCs w:val="28"/>
          <w:lang w:val="ro-RO" w:eastAsia="ro-RO"/>
        </w:rPr>
        <w:t xml:space="preserve">art. 480), cu modificările și completările ulterioare, se completează după cum urmează: </w:t>
      </w:r>
    </w:p>
    <w:p w:rsidR="0078724C" w:rsidRPr="0078724C" w:rsidRDefault="0078724C" w:rsidP="00A6015A">
      <w:pPr>
        <w:numPr>
          <w:ilvl w:val="0"/>
          <w:numId w:val="26"/>
        </w:numPr>
        <w:tabs>
          <w:tab w:val="left" w:pos="993"/>
          <w:tab w:val="left" w:pos="1260"/>
        </w:tabs>
        <w:ind w:left="0" w:firstLine="709"/>
        <w:contextualSpacing/>
        <w:rPr>
          <w:sz w:val="28"/>
          <w:szCs w:val="28"/>
          <w:lang w:val="ro-RO" w:eastAsia="ro-RO"/>
        </w:rPr>
      </w:pPr>
      <w:r w:rsidRPr="0078724C">
        <w:rPr>
          <w:sz w:val="28"/>
          <w:szCs w:val="28"/>
          <w:lang w:val="ro-RO" w:eastAsia="ro-RO"/>
        </w:rPr>
        <w:t>Capitolul I secțiunea I:</w:t>
      </w:r>
    </w:p>
    <w:p w:rsidR="0078724C" w:rsidRPr="0078724C" w:rsidRDefault="002968B7" w:rsidP="00A6015A">
      <w:pPr>
        <w:tabs>
          <w:tab w:val="left" w:pos="1260"/>
        </w:tabs>
        <w:ind w:firstLine="709"/>
        <w:contextualSpacing/>
        <w:rPr>
          <w:sz w:val="28"/>
          <w:szCs w:val="28"/>
          <w:lang w:val="ro-RO" w:eastAsia="ro-RO"/>
        </w:rPr>
      </w:pPr>
      <w:r>
        <w:rPr>
          <w:sz w:val="28"/>
          <w:szCs w:val="28"/>
          <w:lang w:val="ro-RO" w:eastAsia="ro-RO"/>
        </w:rPr>
        <w:t xml:space="preserve">la </w:t>
      </w:r>
      <w:r w:rsidR="0078724C" w:rsidRPr="0078724C">
        <w:rPr>
          <w:sz w:val="28"/>
          <w:szCs w:val="28"/>
          <w:lang w:val="ro-RO" w:eastAsia="ro-RO"/>
        </w:rPr>
        <w:t>punctul 1 poziția A01 coloana a doua</w:t>
      </w:r>
      <w:r w:rsidR="00F6768A">
        <w:rPr>
          <w:sz w:val="28"/>
          <w:szCs w:val="28"/>
          <w:lang w:val="ro-RO" w:eastAsia="ro-RO"/>
        </w:rPr>
        <w:t>,</w:t>
      </w:r>
      <w:r w:rsidR="00F6768A" w:rsidRPr="00F6768A">
        <w:rPr>
          <w:sz w:val="28"/>
          <w:szCs w:val="28"/>
          <w:lang w:val="ro-RO" w:eastAsia="ro-RO"/>
        </w:rPr>
        <w:t xml:space="preserve"> </w:t>
      </w:r>
      <w:r w:rsidR="00F6768A" w:rsidRPr="0078724C">
        <w:rPr>
          <w:sz w:val="28"/>
          <w:szCs w:val="28"/>
          <w:lang w:val="ro-RO" w:eastAsia="ro-RO"/>
        </w:rPr>
        <w:t xml:space="preserve">după </w:t>
      </w:r>
      <w:r w:rsidR="00AD6620">
        <w:rPr>
          <w:sz w:val="28"/>
          <w:szCs w:val="28"/>
          <w:lang w:val="ro-RO" w:eastAsia="ro-RO"/>
        </w:rPr>
        <w:t>textul</w:t>
      </w:r>
      <w:r w:rsidR="00F6768A" w:rsidRPr="0078724C">
        <w:rPr>
          <w:sz w:val="28"/>
          <w:szCs w:val="28"/>
          <w:lang w:val="ro-RO" w:eastAsia="ro-RO"/>
        </w:rPr>
        <w:t xml:space="preserve"> „Secretar general/secretar general adjunct al Parlamentului”</w:t>
      </w:r>
      <w:r w:rsidR="0078724C" w:rsidRPr="0078724C">
        <w:rPr>
          <w:sz w:val="28"/>
          <w:szCs w:val="28"/>
          <w:lang w:val="ro-RO" w:eastAsia="ro-RO"/>
        </w:rPr>
        <w:t xml:space="preserve"> se </w:t>
      </w:r>
      <w:r w:rsidR="00F6768A">
        <w:rPr>
          <w:sz w:val="28"/>
          <w:szCs w:val="28"/>
          <w:lang w:val="ro-RO" w:eastAsia="ro-RO"/>
        </w:rPr>
        <w:t>introduc</w:t>
      </w:r>
      <w:r w:rsidR="00AD6620">
        <w:rPr>
          <w:sz w:val="28"/>
          <w:szCs w:val="28"/>
          <w:lang w:val="ro-RO" w:eastAsia="ro-RO"/>
        </w:rPr>
        <w:t>e textul</w:t>
      </w:r>
      <w:r w:rsidR="0078724C" w:rsidRPr="0078724C">
        <w:rPr>
          <w:sz w:val="28"/>
          <w:szCs w:val="28"/>
          <w:lang w:val="ro-RO" w:eastAsia="ro-RO"/>
        </w:rPr>
        <w:t xml:space="preserve"> „Secretar general al Guvernului/secretar general adjunct al Guvernului”;</w:t>
      </w:r>
    </w:p>
    <w:p w:rsidR="0078724C" w:rsidRPr="0078724C" w:rsidRDefault="002968B7" w:rsidP="00A6015A">
      <w:pPr>
        <w:tabs>
          <w:tab w:val="left" w:pos="1260"/>
        </w:tabs>
        <w:ind w:firstLine="709"/>
        <w:contextualSpacing/>
        <w:rPr>
          <w:sz w:val="28"/>
          <w:szCs w:val="28"/>
          <w:lang w:val="ro-RO" w:eastAsia="ro-RO"/>
        </w:rPr>
      </w:pPr>
      <w:r>
        <w:rPr>
          <w:sz w:val="28"/>
          <w:szCs w:val="28"/>
          <w:lang w:val="ro-RO" w:eastAsia="ro-RO"/>
        </w:rPr>
        <w:t xml:space="preserve">la </w:t>
      </w:r>
      <w:r w:rsidR="0078724C" w:rsidRPr="0078724C">
        <w:rPr>
          <w:sz w:val="28"/>
          <w:szCs w:val="28"/>
          <w:lang w:val="ro-RO" w:eastAsia="ro-RO"/>
        </w:rPr>
        <w:t>punctul 2 poziția B02</w:t>
      </w:r>
      <w:r>
        <w:rPr>
          <w:sz w:val="28"/>
          <w:szCs w:val="28"/>
          <w:lang w:val="ro-RO" w:eastAsia="ro-RO"/>
        </w:rPr>
        <w:t>,</w:t>
      </w:r>
      <w:r w:rsidR="0078724C" w:rsidRPr="0078724C">
        <w:rPr>
          <w:sz w:val="28"/>
          <w:szCs w:val="28"/>
          <w:lang w:val="ro-RO" w:eastAsia="ro-RO"/>
        </w:rPr>
        <w:t xml:space="preserve"> coloana a doua se completează cu cuvintele „Șef/șef adjunct al oficiului teritorial al Cancelariei de Stat”.</w:t>
      </w:r>
    </w:p>
    <w:p w:rsidR="0078724C" w:rsidRPr="0078724C" w:rsidRDefault="0078724C" w:rsidP="00A6015A">
      <w:pPr>
        <w:numPr>
          <w:ilvl w:val="0"/>
          <w:numId w:val="26"/>
        </w:numPr>
        <w:tabs>
          <w:tab w:val="left" w:pos="993"/>
        </w:tabs>
        <w:ind w:left="0" w:firstLine="709"/>
        <w:contextualSpacing/>
        <w:rPr>
          <w:sz w:val="28"/>
          <w:szCs w:val="28"/>
          <w:lang w:val="ro-RO" w:eastAsia="ro-RO"/>
        </w:rPr>
      </w:pPr>
      <w:r w:rsidRPr="0078724C">
        <w:rPr>
          <w:sz w:val="28"/>
          <w:szCs w:val="28"/>
          <w:lang w:val="ro-RO" w:eastAsia="ro-RO"/>
        </w:rPr>
        <w:t>Capitolul II secțiunea I punctul 1:</w:t>
      </w:r>
    </w:p>
    <w:p w:rsidR="0078724C" w:rsidRPr="0078724C" w:rsidRDefault="002968B7" w:rsidP="00A6015A">
      <w:pPr>
        <w:ind w:firstLine="709"/>
        <w:contextualSpacing/>
        <w:rPr>
          <w:sz w:val="28"/>
          <w:szCs w:val="28"/>
          <w:lang w:val="ro-RO" w:eastAsia="ro-RO"/>
        </w:rPr>
      </w:pPr>
      <w:r>
        <w:rPr>
          <w:sz w:val="28"/>
          <w:szCs w:val="28"/>
          <w:lang w:val="ro-RO" w:eastAsia="ro-RO"/>
        </w:rPr>
        <w:t xml:space="preserve">la </w:t>
      </w:r>
      <w:r w:rsidR="0078724C" w:rsidRPr="0078724C">
        <w:rPr>
          <w:sz w:val="28"/>
          <w:szCs w:val="28"/>
          <w:lang w:val="ro-RO" w:eastAsia="ro-RO"/>
        </w:rPr>
        <w:t>poziția A05</w:t>
      </w:r>
      <w:r>
        <w:rPr>
          <w:sz w:val="28"/>
          <w:szCs w:val="28"/>
          <w:lang w:val="ro-RO" w:eastAsia="ro-RO"/>
        </w:rPr>
        <w:t>,</w:t>
      </w:r>
      <w:r w:rsidR="0078724C" w:rsidRPr="0078724C">
        <w:rPr>
          <w:sz w:val="28"/>
          <w:szCs w:val="28"/>
          <w:lang w:val="ro-RO" w:eastAsia="ro-RO"/>
        </w:rPr>
        <w:t xml:space="preserve"> coloana a doua va avea următorul cuprins: „Secretar general de stat”;</w:t>
      </w:r>
    </w:p>
    <w:p w:rsidR="0078724C" w:rsidRPr="0078724C" w:rsidRDefault="002968B7" w:rsidP="00A6015A">
      <w:pPr>
        <w:ind w:firstLine="709"/>
        <w:contextualSpacing/>
        <w:rPr>
          <w:sz w:val="28"/>
          <w:szCs w:val="28"/>
          <w:lang w:val="ro-RO" w:eastAsia="ro-RO"/>
        </w:rPr>
      </w:pPr>
      <w:r>
        <w:rPr>
          <w:sz w:val="28"/>
          <w:szCs w:val="28"/>
          <w:lang w:val="ro-RO" w:eastAsia="ro-RO"/>
        </w:rPr>
        <w:t xml:space="preserve">la </w:t>
      </w:r>
      <w:r w:rsidR="0078724C" w:rsidRPr="0078724C">
        <w:rPr>
          <w:sz w:val="28"/>
          <w:szCs w:val="28"/>
          <w:lang w:val="ro-RO" w:eastAsia="ro-RO"/>
        </w:rPr>
        <w:t>poziția A06</w:t>
      </w:r>
      <w:r>
        <w:rPr>
          <w:sz w:val="28"/>
          <w:szCs w:val="28"/>
          <w:lang w:val="ro-RO" w:eastAsia="ro-RO"/>
        </w:rPr>
        <w:t>,</w:t>
      </w:r>
      <w:r w:rsidR="0078724C" w:rsidRPr="0078724C">
        <w:rPr>
          <w:sz w:val="28"/>
          <w:szCs w:val="28"/>
          <w:lang w:val="ro-RO" w:eastAsia="ro-RO"/>
        </w:rPr>
        <w:t xml:space="preserve"> coloana a doua se completează la început cu cuvintele „Secretar de stat”.</w:t>
      </w:r>
    </w:p>
    <w:p w:rsidR="002968B7" w:rsidRDefault="002968B7" w:rsidP="0078724C">
      <w:pPr>
        <w:ind w:firstLine="907"/>
        <w:rPr>
          <w:b/>
          <w:sz w:val="28"/>
          <w:szCs w:val="28"/>
          <w:lang w:val="ro-RO" w:eastAsia="ro-RO"/>
        </w:rPr>
      </w:pPr>
    </w:p>
    <w:p w:rsidR="0078724C" w:rsidRPr="0078724C" w:rsidRDefault="0078724C" w:rsidP="00A6015A">
      <w:pPr>
        <w:ind w:firstLine="709"/>
        <w:rPr>
          <w:sz w:val="28"/>
          <w:szCs w:val="28"/>
          <w:lang w:val="ro-RO" w:eastAsia="ro-RO"/>
        </w:rPr>
      </w:pPr>
      <w:r w:rsidRPr="0078724C">
        <w:rPr>
          <w:b/>
          <w:sz w:val="28"/>
          <w:szCs w:val="28"/>
          <w:lang w:val="ro-RO" w:eastAsia="ro-RO"/>
        </w:rPr>
        <w:lastRenderedPageBreak/>
        <w:t>Art. XVI.</w:t>
      </w:r>
      <w:r w:rsidRPr="0078724C">
        <w:rPr>
          <w:sz w:val="28"/>
          <w:szCs w:val="28"/>
          <w:lang w:val="ro-RO" w:eastAsia="ro-RO"/>
        </w:rPr>
        <w:t xml:space="preserve"> – În anexa nr. 2 din </w:t>
      </w:r>
      <w:r w:rsidR="0037315A">
        <w:rPr>
          <w:sz w:val="28"/>
          <w:szCs w:val="28"/>
          <w:lang w:val="ro-RO" w:eastAsia="ro-RO"/>
        </w:rPr>
        <w:t xml:space="preserve">Legea nr. 48 din 22 martie </w:t>
      </w:r>
      <w:r w:rsidRPr="0078724C">
        <w:rPr>
          <w:sz w:val="28"/>
          <w:szCs w:val="28"/>
          <w:lang w:val="ro-RO" w:eastAsia="ro-RO"/>
        </w:rPr>
        <w:t>2012 privind sistemul de salarizare a funcționarilor publici (Monitorul Oficial al Republicii Moldova, 2012, nr. 63, art.213), cu modificările și completările ulterioare, se modifică și se completează după cum urmează:</w:t>
      </w:r>
    </w:p>
    <w:p w:rsidR="0078724C" w:rsidRPr="0078724C" w:rsidRDefault="0037315A" w:rsidP="00A6015A">
      <w:pPr>
        <w:numPr>
          <w:ilvl w:val="0"/>
          <w:numId w:val="27"/>
        </w:numPr>
        <w:tabs>
          <w:tab w:val="left" w:pos="993"/>
        </w:tabs>
        <w:ind w:left="0" w:firstLine="709"/>
        <w:contextualSpacing/>
        <w:rPr>
          <w:sz w:val="28"/>
          <w:szCs w:val="28"/>
          <w:lang w:val="ro-RO" w:eastAsia="ro-RO"/>
        </w:rPr>
      </w:pPr>
      <w:r>
        <w:rPr>
          <w:sz w:val="28"/>
          <w:szCs w:val="28"/>
          <w:lang w:val="ro-RO" w:eastAsia="ro-RO"/>
        </w:rPr>
        <w:t xml:space="preserve"> La c</w:t>
      </w:r>
      <w:r w:rsidR="0078724C" w:rsidRPr="0078724C">
        <w:rPr>
          <w:sz w:val="28"/>
          <w:szCs w:val="28"/>
          <w:lang w:val="ro-RO" w:eastAsia="ro-RO"/>
        </w:rPr>
        <w:t>ompartimentul „Secretariatul Parlamentului, Aparatului Președintelui Republicii Moldova, Cancelaria de Stat”:</w:t>
      </w:r>
    </w:p>
    <w:p w:rsidR="0078724C" w:rsidRDefault="0078724C" w:rsidP="00A6015A">
      <w:pPr>
        <w:ind w:firstLine="709"/>
        <w:rPr>
          <w:sz w:val="28"/>
          <w:szCs w:val="28"/>
          <w:lang w:val="ro-RO" w:eastAsia="ro-RO"/>
        </w:rPr>
      </w:pPr>
      <w:r w:rsidRPr="0078724C">
        <w:rPr>
          <w:sz w:val="28"/>
          <w:szCs w:val="28"/>
          <w:lang w:val="ro-RO" w:eastAsia="ro-RO"/>
        </w:rPr>
        <w:t xml:space="preserve">după poziția „Secretar general adjunct al Parlamentului” se </w:t>
      </w:r>
      <w:r w:rsidR="00A6015A">
        <w:rPr>
          <w:sz w:val="28"/>
          <w:szCs w:val="28"/>
          <w:lang w:val="ro-RO" w:eastAsia="ro-RO"/>
        </w:rPr>
        <w:t xml:space="preserve">introduc </w:t>
      </w:r>
      <w:r w:rsidRPr="0078724C">
        <w:rPr>
          <w:sz w:val="28"/>
          <w:szCs w:val="28"/>
          <w:lang w:val="ro-RO" w:eastAsia="ro-RO"/>
        </w:rPr>
        <w:t>pozițiile:</w:t>
      </w:r>
    </w:p>
    <w:p w:rsidR="0037315A" w:rsidRPr="0078724C" w:rsidRDefault="0037315A" w:rsidP="0078724C">
      <w:pPr>
        <w:ind w:firstLine="900"/>
        <w:rPr>
          <w:sz w:val="28"/>
          <w:szCs w:val="28"/>
          <w:lang w:val="ro-RO" w:eastAsia="ro-RO"/>
        </w:rPr>
      </w:pPr>
    </w:p>
    <w:tbl>
      <w:tblPr>
        <w:tblStyle w:val="GrilTabel3"/>
        <w:tblW w:w="0" w:type="auto"/>
        <w:tblInd w:w="-5" w:type="dxa"/>
        <w:tblLook w:val="04A0" w:firstRow="1" w:lastRow="0" w:firstColumn="1" w:lastColumn="0" w:noHBand="0" w:noVBand="1"/>
      </w:tblPr>
      <w:tblGrid>
        <w:gridCol w:w="806"/>
        <w:gridCol w:w="7505"/>
        <w:gridCol w:w="456"/>
        <w:gridCol w:w="583"/>
      </w:tblGrid>
      <w:tr w:rsidR="0078724C" w:rsidRPr="0078724C" w:rsidTr="0078724C">
        <w:tc>
          <w:tcPr>
            <w:tcW w:w="810" w:type="dxa"/>
            <w:tcBorders>
              <w:top w:val="single" w:sz="4" w:space="0" w:color="auto"/>
              <w:left w:val="single" w:sz="4" w:space="0" w:color="auto"/>
              <w:bottom w:val="single" w:sz="4" w:space="0" w:color="auto"/>
              <w:right w:val="single" w:sz="4" w:space="0" w:color="auto"/>
            </w:tcBorders>
            <w:hideMark/>
          </w:tcPr>
          <w:p w:rsidR="0078724C" w:rsidRPr="0078724C" w:rsidRDefault="0078724C" w:rsidP="0078724C">
            <w:pPr>
              <w:ind w:firstLine="0"/>
              <w:contextualSpacing/>
              <w:rPr>
                <w:rFonts w:ascii="Times New Roman" w:hAnsi="Times New Roman"/>
                <w:sz w:val="24"/>
                <w:szCs w:val="24"/>
                <w:lang w:val="ro-RO" w:eastAsia="ro-RO"/>
              </w:rPr>
            </w:pPr>
            <w:r w:rsidRPr="0078724C">
              <w:rPr>
                <w:rFonts w:ascii="Times New Roman" w:hAnsi="Times New Roman"/>
                <w:sz w:val="24"/>
                <w:szCs w:val="24"/>
                <w:lang w:val="ro-RO" w:eastAsia="ro-RO"/>
              </w:rPr>
              <w:t>„A01</w:t>
            </w:r>
          </w:p>
        </w:tc>
        <w:tc>
          <w:tcPr>
            <w:tcW w:w="7830" w:type="dxa"/>
            <w:tcBorders>
              <w:top w:val="single" w:sz="4" w:space="0" w:color="auto"/>
              <w:left w:val="single" w:sz="4" w:space="0" w:color="auto"/>
              <w:bottom w:val="single" w:sz="4" w:space="0" w:color="auto"/>
              <w:right w:val="single" w:sz="4" w:space="0" w:color="auto"/>
            </w:tcBorders>
            <w:hideMark/>
          </w:tcPr>
          <w:p w:rsidR="0078724C" w:rsidRPr="0078724C" w:rsidRDefault="0078724C" w:rsidP="0078724C">
            <w:pPr>
              <w:ind w:firstLine="0"/>
              <w:contextualSpacing/>
              <w:rPr>
                <w:rFonts w:ascii="Times New Roman" w:hAnsi="Times New Roman"/>
                <w:sz w:val="24"/>
                <w:szCs w:val="24"/>
                <w:lang w:val="ro-RO" w:eastAsia="ro-RO"/>
              </w:rPr>
            </w:pPr>
            <w:r w:rsidRPr="0078724C">
              <w:rPr>
                <w:rFonts w:ascii="Times New Roman" w:hAnsi="Times New Roman"/>
                <w:sz w:val="24"/>
                <w:szCs w:val="24"/>
                <w:lang w:val="ro-RO" w:eastAsia="ro-RO"/>
              </w:rPr>
              <w:t>Secretar general al Guvernului</w:t>
            </w:r>
          </w:p>
        </w:tc>
        <w:tc>
          <w:tcPr>
            <w:tcW w:w="450" w:type="dxa"/>
            <w:tcBorders>
              <w:top w:val="single" w:sz="4" w:space="0" w:color="auto"/>
              <w:left w:val="single" w:sz="4" w:space="0" w:color="auto"/>
              <w:bottom w:val="single" w:sz="4" w:space="0" w:color="auto"/>
              <w:right w:val="single" w:sz="4" w:space="0" w:color="auto"/>
            </w:tcBorders>
            <w:hideMark/>
          </w:tcPr>
          <w:p w:rsidR="0078724C" w:rsidRPr="0078724C" w:rsidRDefault="0078724C" w:rsidP="0078724C">
            <w:pPr>
              <w:ind w:firstLine="0"/>
              <w:contextualSpacing/>
              <w:rPr>
                <w:rFonts w:ascii="Times New Roman" w:hAnsi="Times New Roman"/>
                <w:sz w:val="24"/>
                <w:szCs w:val="24"/>
                <w:lang w:val="ro-RO" w:eastAsia="ro-RO"/>
              </w:rPr>
            </w:pPr>
            <w:r w:rsidRPr="0078724C">
              <w:rPr>
                <w:rFonts w:ascii="Times New Roman" w:hAnsi="Times New Roman"/>
                <w:sz w:val="24"/>
                <w:szCs w:val="24"/>
                <w:lang w:val="ro-RO" w:eastAsia="ro-RO"/>
              </w:rPr>
              <w:t>22</w:t>
            </w:r>
          </w:p>
        </w:tc>
        <w:tc>
          <w:tcPr>
            <w:tcW w:w="593" w:type="dxa"/>
            <w:tcBorders>
              <w:top w:val="single" w:sz="4" w:space="0" w:color="auto"/>
              <w:left w:val="single" w:sz="4" w:space="0" w:color="auto"/>
              <w:bottom w:val="single" w:sz="4" w:space="0" w:color="auto"/>
              <w:right w:val="single" w:sz="4" w:space="0" w:color="auto"/>
            </w:tcBorders>
            <w:hideMark/>
          </w:tcPr>
          <w:p w:rsidR="0078724C" w:rsidRPr="0078724C" w:rsidRDefault="0037315A" w:rsidP="0078724C">
            <w:pPr>
              <w:ind w:firstLine="0"/>
              <w:contextualSpacing/>
              <w:rPr>
                <w:rFonts w:ascii="Times New Roman" w:hAnsi="Times New Roman"/>
                <w:sz w:val="24"/>
                <w:szCs w:val="24"/>
                <w:lang w:val="ro-RO" w:eastAsia="ro-RO"/>
              </w:rPr>
            </w:pPr>
            <w:r>
              <w:rPr>
                <w:rFonts w:ascii="Times New Roman" w:hAnsi="Times New Roman"/>
                <w:sz w:val="24"/>
                <w:szCs w:val="24"/>
                <w:lang w:val="ro-RO" w:eastAsia="ro-RO"/>
              </w:rPr>
              <w:t>–</w:t>
            </w:r>
          </w:p>
        </w:tc>
      </w:tr>
      <w:tr w:rsidR="0078724C" w:rsidRPr="0078724C" w:rsidTr="0078724C">
        <w:tc>
          <w:tcPr>
            <w:tcW w:w="810" w:type="dxa"/>
            <w:tcBorders>
              <w:top w:val="single" w:sz="4" w:space="0" w:color="auto"/>
              <w:left w:val="single" w:sz="4" w:space="0" w:color="auto"/>
              <w:bottom w:val="single" w:sz="4" w:space="0" w:color="auto"/>
              <w:right w:val="single" w:sz="4" w:space="0" w:color="auto"/>
            </w:tcBorders>
            <w:hideMark/>
          </w:tcPr>
          <w:p w:rsidR="0078724C" w:rsidRPr="0078724C" w:rsidRDefault="0078724C" w:rsidP="0078724C">
            <w:pPr>
              <w:ind w:firstLine="0"/>
              <w:contextualSpacing/>
              <w:rPr>
                <w:rFonts w:ascii="Times New Roman" w:hAnsi="Times New Roman"/>
                <w:sz w:val="24"/>
                <w:szCs w:val="24"/>
                <w:lang w:val="ro-RO" w:eastAsia="ro-RO"/>
              </w:rPr>
            </w:pPr>
            <w:r w:rsidRPr="0078724C">
              <w:rPr>
                <w:rFonts w:ascii="Times New Roman" w:hAnsi="Times New Roman"/>
                <w:sz w:val="24"/>
                <w:szCs w:val="24"/>
                <w:lang w:val="ro-RO" w:eastAsia="ro-RO"/>
              </w:rPr>
              <w:t>A01</w:t>
            </w:r>
          </w:p>
        </w:tc>
        <w:tc>
          <w:tcPr>
            <w:tcW w:w="7830" w:type="dxa"/>
            <w:tcBorders>
              <w:top w:val="single" w:sz="4" w:space="0" w:color="auto"/>
              <w:left w:val="single" w:sz="4" w:space="0" w:color="auto"/>
              <w:bottom w:val="single" w:sz="4" w:space="0" w:color="auto"/>
              <w:right w:val="single" w:sz="4" w:space="0" w:color="auto"/>
            </w:tcBorders>
            <w:hideMark/>
          </w:tcPr>
          <w:p w:rsidR="0078724C" w:rsidRPr="0078724C" w:rsidRDefault="0078724C" w:rsidP="0078724C">
            <w:pPr>
              <w:ind w:firstLine="0"/>
              <w:contextualSpacing/>
              <w:rPr>
                <w:rFonts w:ascii="Times New Roman" w:hAnsi="Times New Roman"/>
                <w:sz w:val="24"/>
                <w:szCs w:val="24"/>
                <w:lang w:val="ro-RO" w:eastAsia="ro-RO"/>
              </w:rPr>
            </w:pPr>
            <w:r w:rsidRPr="0078724C">
              <w:rPr>
                <w:rFonts w:ascii="Times New Roman" w:hAnsi="Times New Roman"/>
                <w:sz w:val="24"/>
                <w:szCs w:val="24"/>
                <w:lang w:val="ro-RO" w:eastAsia="ro-RO"/>
              </w:rPr>
              <w:t>Secretar general adjunct al Guvernului</w:t>
            </w:r>
          </w:p>
        </w:tc>
        <w:tc>
          <w:tcPr>
            <w:tcW w:w="450" w:type="dxa"/>
            <w:tcBorders>
              <w:top w:val="single" w:sz="4" w:space="0" w:color="auto"/>
              <w:left w:val="single" w:sz="4" w:space="0" w:color="auto"/>
              <w:bottom w:val="single" w:sz="4" w:space="0" w:color="auto"/>
              <w:right w:val="single" w:sz="4" w:space="0" w:color="auto"/>
            </w:tcBorders>
            <w:hideMark/>
          </w:tcPr>
          <w:p w:rsidR="0078724C" w:rsidRPr="0078724C" w:rsidRDefault="0078724C" w:rsidP="0078724C">
            <w:pPr>
              <w:ind w:firstLine="0"/>
              <w:contextualSpacing/>
              <w:rPr>
                <w:rFonts w:ascii="Times New Roman" w:hAnsi="Times New Roman"/>
                <w:sz w:val="24"/>
                <w:szCs w:val="24"/>
                <w:lang w:val="ro-RO" w:eastAsia="ro-RO"/>
              </w:rPr>
            </w:pPr>
            <w:r w:rsidRPr="0078724C">
              <w:rPr>
                <w:rFonts w:ascii="Times New Roman" w:hAnsi="Times New Roman"/>
                <w:sz w:val="24"/>
                <w:szCs w:val="24"/>
                <w:lang w:val="ro-RO" w:eastAsia="ro-RO"/>
              </w:rPr>
              <w:t>2</w:t>
            </w:r>
            <w:r w:rsidR="00B104B4">
              <w:rPr>
                <w:rFonts w:ascii="Times New Roman" w:hAnsi="Times New Roman"/>
                <w:sz w:val="24"/>
                <w:szCs w:val="24"/>
                <w:lang w:val="ro-RO" w:eastAsia="ro-RO"/>
              </w:rPr>
              <w:t>1</w:t>
            </w:r>
          </w:p>
        </w:tc>
        <w:tc>
          <w:tcPr>
            <w:tcW w:w="593" w:type="dxa"/>
            <w:tcBorders>
              <w:top w:val="single" w:sz="4" w:space="0" w:color="auto"/>
              <w:left w:val="single" w:sz="4" w:space="0" w:color="auto"/>
              <w:bottom w:val="single" w:sz="4" w:space="0" w:color="auto"/>
              <w:right w:val="single" w:sz="4" w:space="0" w:color="auto"/>
            </w:tcBorders>
            <w:hideMark/>
          </w:tcPr>
          <w:p w:rsidR="0078724C" w:rsidRPr="0078724C" w:rsidRDefault="0037315A" w:rsidP="0078724C">
            <w:pPr>
              <w:ind w:firstLine="0"/>
              <w:contextualSpacing/>
              <w:rPr>
                <w:rFonts w:ascii="Times New Roman" w:hAnsi="Times New Roman"/>
                <w:sz w:val="24"/>
                <w:szCs w:val="24"/>
                <w:lang w:val="ro-RO" w:eastAsia="ro-RO"/>
              </w:rPr>
            </w:pPr>
            <w:r>
              <w:rPr>
                <w:rFonts w:ascii="Times New Roman" w:hAnsi="Times New Roman"/>
                <w:sz w:val="24"/>
                <w:szCs w:val="24"/>
                <w:lang w:val="ro-RO" w:eastAsia="ro-RO"/>
              </w:rPr>
              <w:t>–</w:t>
            </w:r>
            <w:r w:rsidR="0078724C" w:rsidRPr="0078724C">
              <w:rPr>
                <w:rFonts w:ascii="Times New Roman" w:hAnsi="Times New Roman"/>
                <w:sz w:val="24"/>
                <w:szCs w:val="24"/>
                <w:lang w:val="ro-RO" w:eastAsia="ro-RO"/>
              </w:rPr>
              <w:t>”</w:t>
            </w:r>
            <w:r w:rsidR="00AD6620">
              <w:rPr>
                <w:rFonts w:ascii="Times New Roman" w:hAnsi="Times New Roman"/>
                <w:sz w:val="24"/>
                <w:szCs w:val="24"/>
                <w:lang w:val="ro-RO" w:eastAsia="ro-RO"/>
              </w:rPr>
              <w:t>;</w:t>
            </w:r>
          </w:p>
        </w:tc>
      </w:tr>
    </w:tbl>
    <w:p w:rsidR="0078724C" w:rsidRPr="0078724C" w:rsidRDefault="0078724C" w:rsidP="0078724C">
      <w:pPr>
        <w:ind w:firstLine="994"/>
        <w:rPr>
          <w:sz w:val="28"/>
          <w:szCs w:val="28"/>
          <w:lang w:val="ro-RO" w:eastAsia="ro-RO"/>
        </w:rPr>
      </w:pPr>
    </w:p>
    <w:p w:rsidR="0078724C" w:rsidRPr="0078724C" w:rsidRDefault="0078724C" w:rsidP="00A6015A">
      <w:pPr>
        <w:ind w:firstLine="709"/>
        <w:rPr>
          <w:sz w:val="28"/>
          <w:szCs w:val="28"/>
          <w:lang w:val="ro-RO" w:eastAsia="ro-RO"/>
        </w:rPr>
      </w:pPr>
      <w:r w:rsidRPr="0078724C">
        <w:rPr>
          <w:sz w:val="28"/>
          <w:szCs w:val="28"/>
          <w:lang w:val="ro-RO" w:eastAsia="ro-RO"/>
        </w:rPr>
        <w:t xml:space="preserve">după poziția B02 se </w:t>
      </w:r>
      <w:r w:rsidR="00A6015A">
        <w:rPr>
          <w:sz w:val="28"/>
          <w:szCs w:val="28"/>
          <w:lang w:val="ro-RO" w:eastAsia="ro-RO"/>
        </w:rPr>
        <w:t>introduc</w:t>
      </w:r>
      <w:r w:rsidRPr="0078724C">
        <w:rPr>
          <w:sz w:val="28"/>
          <w:szCs w:val="28"/>
          <w:lang w:val="ro-RO" w:eastAsia="ro-RO"/>
        </w:rPr>
        <w:t xml:space="preserve"> pozițiile:</w:t>
      </w:r>
    </w:p>
    <w:tbl>
      <w:tblPr>
        <w:tblStyle w:val="GrilTabel3"/>
        <w:tblW w:w="0" w:type="auto"/>
        <w:tblLook w:val="04A0" w:firstRow="1" w:lastRow="0" w:firstColumn="1" w:lastColumn="0" w:noHBand="0" w:noVBand="1"/>
      </w:tblPr>
      <w:tblGrid>
        <w:gridCol w:w="801"/>
        <w:gridCol w:w="5498"/>
        <w:gridCol w:w="296"/>
        <w:gridCol w:w="2750"/>
      </w:tblGrid>
      <w:tr w:rsidR="0078724C" w:rsidRPr="0078724C" w:rsidTr="0078724C">
        <w:tc>
          <w:tcPr>
            <w:tcW w:w="806" w:type="dxa"/>
            <w:tcBorders>
              <w:top w:val="single" w:sz="4" w:space="0" w:color="auto"/>
              <w:left w:val="single" w:sz="4" w:space="0" w:color="auto"/>
              <w:bottom w:val="single" w:sz="4" w:space="0" w:color="auto"/>
              <w:right w:val="single" w:sz="4" w:space="0" w:color="auto"/>
            </w:tcBorders>
            <w:hideMark/>
          </w:tcPr>
          <w:p w:rsidR="0078724C" w:rsidRPr="0078724C" w:rsidRDefault="0078724C" w:rsidP="0078724C">
            <w:pPr>
              <w:ind w:firstLine="0"/>
              <w:rPr>
                <w:rFonts w:ascii="Times New Roman" w:hAnsi="Times New Roman"/>
                <w:sz w:val="24"/>
                <w:szCs w:val="24"/>
                <w:lang w:val="ro-RO" w:eastAsia="ro-RO"/>
              </w:rPr>
            </w:pPr>
            <w:r w:rsidRPr="0078724C">
              <w:rPr>
                <w:rFonts w:ascii="Times New Roman" w:hAnsi="Times New Roman"/>
                <w:sz w:val="24"/>
                <w:szCs w:val="24"/>
                <w:lang w:val="ro-RO" w:eastAsia="ro-RO"/>
              </w:rPr>
              <w:t xml:space="preserve"> </w:t>
            </w:r>
            <w:r w:rsidR="0037315A">
              <w:rPr>
                <w:rFonts w:ascii="Times New Roman" w:hAnsi="Times New Roman"/>
                <w:sz w:val="24"/>
                <w:szCs w:val="24"/>
                <w:lang w:val="ro-RO" w:eastAsia="ro-RO"/>
              </w:rPr>
              <w:t>„</w:t>
            </w:r>
            <w:r w:rsidRPr="0078724C">
              <w:rPr>
                <w:rFonts w:ascii="Times New Roman" w:hAnsi="Times New Roman"/>
                <w:sz w:val="24"/>
                <w:szCs w:val="24"/>
                <w:lang w:val="ro-RO" w:eastAsia="ro-RO"/>
              </w:rPr>
              <w:t>B02</w:t>
            </w:r>
          </w:p>
        </w:tc>
        <w:tc>
          <w:tcPr>
            <w:tcW w:w="5759" w:type="dxa"/>
            <w:tcBorders>
              <w:top w:val="single" w:sz="4" w:space="0" w:color="auto"/>
              <w:left w:val="single" w:sz="4" w:space="0" w:color="auto"/>
              <w:bottom w:val="single" w:sz="4" w:space="0" w:color="auto"/>
              <w:right w:val="single" w:sz="4" w:space="0" w:color="auto"/>
            </w:tcBorders>
            <w:hideMark/>
          </w:tcPr>
          <w:p w:rsidR="0078724C" w:rsidRPr="0078724C" w:rsidRDefault="0078724C" w:rsidP="0078724C">
            <w:pPr>
              <w:ind w:firstLine="0"/>
              <w:rPr>
                <w:rFonts w:ascii="Times New Roman" w:hAnsi="Times New Roman"/>
                <w:sz w:val="24"/>
                <w:szCs w:val="24"/>
                <w:lang w:val="ro-RO" w:eastAsia="ro-RO"/>
              </w:rPr>
            </w:pPr>
            <w:r w:rsidRPr="0078724C">
              <w:rPr>
                <w:rFonts w:ascii="Times New Roman" w:hAnsi="Times New Roman"/>
                <w:sz w:val="24"/>
                <w:szCs w:val="24"/>
                <w:lang w:val="ro-RO" w:eastAsia="ro-RO"/>
              </w:rPr>
              <w:t>Ș</w:t>
            </w:r>
            <w:r w:rsidR="0037315A">
              <w:rPr>
                <w:rFonts w:ascii="Times New Roman" w:hAnsi="Times New Roman"/>
                <w:sz w:val="24"/>
                <w:szCs w:val="24"/>
                <w:lang w:val="ro-RO" w:eastAsia="ro-RO"/>
              </w:rPr>
              <w:t>ef oficiu</w:t>
            </w:r>
            <w:r w:rsidRPr="0078724C">
              <w:rPr>
                <w:rFonts w:ascii="Times New Roman" w:hAnsi="Times New Roman"/>
                <w:sz w:val="24"/>
                <w:szCs w:val="24"/>
                <w:lang w:val="ro-RO" w:eastAsia="ro-RO"/>
              </w:rPr>
              <w:t xml:space="preserve"> teritorial al Cancelariei de Stat</w:t>
            </w:r>
          </w:p>
        </w:tc>
        <w:tc>
          <w:tcPr>
            <w:tcW w:w="270" w:type="dxa"/>
            <w:tcBorders>
              <w:top w:val="single" w:sz="4" w:space="0" w:color="auto"/>
              <w:left w:val="single" w:sz="4" w:space="0" w:color="auto"/>
              <w:bottom w:val="single" w:sz="4" w:space="0" w:color="auto"/>
              <w:right w:val="single" w:sz="4" w:space="0" w:color="auto"/>
            </w:tcBorders>
            <w:hideMark/>
          </w:tcPr>
          <w:p w:rsidR="0078724C" w:rsidRPr="0078724C" w:rsidRDefault="0078724C" w:rsidP="0078724C">
            <w:pPr>
              <w:ind w:firstLine="0"/>
              <w:rPr>
                <w:rFonts w:ascii="Times New Roman" w:hAnsi="Times New Roman"/>
                <w:sz w:val="24"/>
                <w:szCs w:val="24"/>
                <w:lang w:val="ro-RO" w:eastAsia="ro-RO"/>
              </w:rPr>
            </w:pPr>
            <w:r w:rsidRPr="0078724C">
              <w:rPr>
                <w:rFonts w:ascii="Times New Roman" w:hAnsi="Times New Roman"/>
                <w:sz w:val="24"/>
                <w:szCs w:val="24"/>
                <w:lang w:val="ro-RO" w:eastAsia="ro-RO"/>
              </w:rPr>
              <w:t>-</w:t>
            </w:r>
          </w:p>
        </w:tc>
        <w:tc>
          <w:tcPr>
            <w:tcW w:w="2843" w:type="dxa"/>
            <w:tcBorders>
              <w:top w:val="single" w:sz="4" w:space="0" w:color="auto"/>
              <w:left w:val="single" w:sz="4" w:space="0" w:color="auto"/>
              <w:bottom w:val="single" w:sz="4" w:space="0" w:color="auto"/>
              <w:right w:val="single" w:sz="4" w:space="0" w:color="auto"/>
            </w:tcBorders>
            <w:hideMark/>
          </w:tcPr>
          <w:p w:rsidR="0078724C" w:rsidRPr="0078724C" w:rsidRDefault="00B104B4" w:rsidP="0037315A">
            <w:pPr>
              <w:ind w:firstLine="0"/>
              <w:rPr>
                <w:rFonts w:ascii="Times New Roman" w:hAnsi="Times New Roman"/>
                <w:sz w:val="24"/>
                <w:szCs w:val="24"/>
                <w:lang w:val="ro-RO" w:eastAsia="ro-RO"/>
              </w:rPr>
            </w:pPr>
            <w:r>
              <w:rPr>
                <w:rFonts w:ascii="Times New Roman" w:hAnsi="Times New Roman"/>
                <w:sz w:val="24"/>
                <w:szCs w:val="24"/>
                <w:lang w:val="ro-RO" w:eastAsia="ro-RO"/>
              </w:rPr>
              <w:t>în municipiul Chișinău – 19</w:t>
            </w:r>
            <w:r w:rsidR="0078724C" w:rsidRPr="0078724C">
              <w:rPr>
                <w:rFonts w:ascii="Times New Roman" w:hAnsi="Times New Roman"/>
                <w:sz w:val="24"/>
                <w:szCs w:val="24"/>
                <w:lang w:val="ro-RO" w:eastAsia="ro-RO"/>
              </w:rPr>
              <w:t>, alte teritorii – 1</w:t>
            </w:r>
            <w:r>
              <w:rPr>
                <w:rFonts w:ascii="Times New Roman" w:hAnsi="Times New Roman"/>
                <w:sz w:val="24"/>
                <w:szCs w:val="24"/>
                <w:lang w:val="ro-RO" w:eastAsia="ro-RO"/>
              </w:rPr>
              <w:t>8</w:t>
            </w:r>
          </w:p>
        </w:tc>
      </w:tr>
      <w:tr w:rsidR="0078724C" w:rsidRPr="0078724C" w:rsidTr="0078724C">
        <w:tc>
          <w:tcPr>
            <w:tcW w:w="806" w:type="dxa"/>
            <w:tcBorders>
              <w:top w:val="single" w:sz="4" w:space="0" w:color="auto"/>
              <w:left w:val="single" w:sz="4" w:space="0" w:color="auto"/>
              <w:bottom w:val="single" w:sz="4" w:space="0" w:color="auto"/>
              <w:right w:val="single" w:sz="4" w:space="0" w:color="auto"/>
            </w:tcBorders>
            <w:hideMark/>
          </w:tcPr>
          <w:p w:rsidR="0078724C" w:rsidRPr="0078724C" w:rsidRDefault="0078724C" w:rsidP="0078724C">
            <w:pPr>
              <w:ind w:firstLine="0"/>
              <w:rPr>
                <w:rFonts w:ascii="Times New Roman" w:hAnsi="Times New Roman"/>
                <w:sz w:val="24"/>
                <w:szCs w:val="24"/>
                <w:lang w:val="ro-RO" w:eastAsia="ro-RO"/>
              </w:rPr>
            </w:pPr>
            <w:r w:rsidRPr="0078724C">
              <w:rPr>
                <w:rFonts w:ascii="Times New Roman" w:hAnsi="Times New Roman"/>
                <w:sz w:val="24"/>
                <w:szCs w:val="24"/>
                <w:lang w:val="ro-RO" w:eastAsia="ro-RO"/>
              </w:rPr>
              <w:t>B02</w:t>
            </w:r>
          </w:p>
        </w:tc>
        <w:tc>
          <w:tcPr>
            <w:tcW w:w="5759" w:type="dxa"/>
            <w:tcBorders>
              <w:top w:val="single" w:sz="4" w:space="0" w:color="auto"/>
              <w:left w:val="single" w:sz="4" w:space="0" w:color="auto"/>
              <w:bottom w:val="single" w:sz="4" w:space="0" w:color="auto"/>
              <w:right w:val="single" w:sz="4" w:space="0" w:color="auto"/>
            </w:tcBorders>
            <w:hideMark/>
          </w:tcPr>
          <w:p w:rsidR="0078724C" w:rsidRPr="0078724C" w:rsidRDefault="0078724C" w:rsidP="0078724C">
            <w:pPr>
              <w:ind w:firstLine="0"/>
              <w:rPr>
                <w:rFonts w:ascii="Times New Roman" w:hAnsi="Times New Roman"/>
                <w:sz w:val="24"/>
                <w:szCs w:val="24"/>
                <w:lang w:val="ro-RO" w:eastAsia="ro-RO"/>
              </w:rPr>
            </w:pPr>
            <w:r w:rsidRPr="0078724C">
              <w:rPr>
                <w:rFonts w:ascii="Times New Roman" w:hAnsi="Times New Roman"/>
                <w:sz w:val="24"/>
                <w:szCs w:val="24"/>
                <w:lang w:val="ro-RO" w:eastAsia="ro-RO"/>
              </w:rPr>
              <w:t>Șef adjunct oficiu teritorial al Cancelariei de Stat</w:t>
            </w:r>
          </w:p>
        </w:tc>
        <w:tc>
          <w:tcPr>
            <w:tcW w:w="270" w:type="dxa"/>
            <w:tcBorders>
              <w:top w:val="single" w:sz="4" w:space="0" w:color="auto"/>
              <w:left w:val="single" w:sz="4" w:space="0" w:color="auto"/>
              <w:bottom w:val="single" w:sz="4" w:space="0" w:color="auto"/>
              <w:right w:val="single" w:sz="4" w:space="0" w:color="auto"/>
            </w:tcBorders>
            <w:hideMark/>
          </w:tcPr>
          <w:p w:rsidR="0078724C" w:rsidRPr="0078724C" w:rsidRDefault="0078724C" w:rsidP="0078724C">
            <w:pPr>
              <w:ind w:firstLine="0"/>
              <w:rPr>
                <w:rFonts w:ascii="Times New Roman" w:hAnsi="Times New Roman"/>
                <w:sz w:val="24"/>
                <w:szCs w:val="24"/>
                <w:lang w:val="ro-RO" w:eastAsia="ro-RO"/>
              </w:rPr>
            </w:pPr>
            <w:r w:rsidRPr="0078724C">
              <w:rPr>
                <w:rFonts w:ascii="Times New Roman" w:hAnsi="Times New Roman"/>
                <w:sz w:val="24"/>
                <w:szCs w:val="24"/>
                <w:lang w:val="ro-RO" w:eastAsia="ro-RO"/>
              </w:rPr>
              <w:t>-</w:t>
            </w:r>
          </w:p>
        </w:tc>
        <w:tc>
          <w:tcPr>
            <w:tcW w:w="2843" w:type="dxa"/>
            <w:tcBorders>
              <w:top w:val="single" w:sz="4" w:space="0" w:color="auto"/>
              <w:left w:val="single" w:sz="4" w:space="0" w:color="auto"/>
              <w:bottom w:val="single" w:sz="4" w:space="0" w:color="auto"/>
              <w:right w:val="single" w:sz="4" w:space="0" w:color="auto"/>
            </w:tcBorders>
            <w:hideMark/>
          </w:tcPr>
          <w:p w:rsidR="0078724C" w:rsidRPr="0078724C" w:rsidRDefault="00B104B4" w:rsidP="00B104B4">
            <w:pPr>
              <w:ind w:firstLine="0"/>
              <w:rPr>
                <w:rFonts w:ascii="Times New Roman" w:hAnsi="Times New Roman"/>
                <w:sz w:val="24"/>
                <w:szCs w:val="24"/>
                <w:lang w:val="ro-RO" w:eastAsia="ro-RO"/>
              </w:rPr>
            </w:pPr>
            <w:r>
              <w:rPr>
                <w:rFonts w:ascii="Times New Roman" w:hAnsi="Times New Roman"/>
                <w:sz w:val="24"/>
                <w:szCs w:val="24"/>
                <w:lang w:val="ro-RO" w:eastAsia="ro-RO"/>
              </w:rPr>
              <w:t>în municipiul Chișinău – 18</w:t>
            </w:r>
            <w:r w:rsidR="0078724C" w:rsidRPr="0078724C">
              <w:rPr>
                <w:rFonts w:ascii="Times New Roman" w:hAnsi="Times New Roman"/>
                <w:sz w:val="24"/>
                <w:szCs w:val="24"/>
                <w:lang w:val="ro-RO" w:eastAsia="ro-RO"/>
              </w:rPr>
              <w:t>, alte teritorii – 1</w:t>
            </w:r>
            <w:r>
              <w:rPr>
                <w:rFonts w:ascii="Times New Roman" w:hAnsi="Times New Roman"/>
                <w:sz w:val="24"/>
                <w:szCs w:val="24"/>
                <w:lang w:val="ro-RO" w:eastAsia="ro-RO"/>
              </w:rPr>
              <w:t>7</w:t>
            </w:r>
            <w:r w:rsidR="0078724C" w:rsidRPr="0078724C">
              <w:rPr>
                <w:rFonts w:ascii="Times New Roman" w:hAnsi="Times New Roman"/>
                <w:sz w:val="24"/>
                <w:szCs w:val="24"/>
                <w:lang w:val="ro-RO" w:eastAsia="ro-RO"/>
              </w:rPr>
              <w:t>”</w:t>
            </w:r>
            <w:r w:rsidR="00AD6620">
              <w:rPr>
                <w:rFonts w:ascii="Times New Roman" w:hAnsi="Times New Roman"/>
                <w:sz w:val="24"/>
                <w:szCs w:val="24"/>
                <w:lang w:val="ro-RO" w:eastAsia="ro-RO"/>
              </w:rPr>
              <w:t>.</w:t>
            </w:r>
          </w:p>
        </w:tc>
      </w:tr>
    </w:tbl>
    <w:p w:rsidR="0078724C" w:rsidRPr="0078724C" w:rsidRDefault="0078724C" w:rsidP="0078724C">
      <w:pPr>
        <w:ind w:firstLine="994"/>
        <w:rPr>
          <w:b/>
          <w:sz w:val="28"/>
          <w:szCs w:val="28"/>
          <w:lang w:val="ro-RO" w:eastAsia="ro-RO"/>
        </w:rPr>
      </w:pPr>
    </w:p>
    <w:p w:rsidR="0078724C" w:rsidRPr="0078724C" w:rsidRDefault="0037315A" w:rsidP="00A6015A">
      <w:pPr>
        <w:numPr>
          <w:ilvl w:val="0"/>
          <w:numId w:val="27"/>
        </w:numPr>
        <w:tabs>
          <w:tab w:val="left" w:pos="993"/>
        </w:tabs>
        <w:ind w:left="0" w:firstLine="709"/>
        <w:contextualSpacing/>
        <w:rPr>
          <w:b/>
          <w:sz w:val="28"/>
          <w:szCs w:val="28"/>
          <w:lang w:val="ro-RO" w:eastAsia="ro-RO"/>
        </w:rPr>
      </w:pPr>
      <w:r>
        <w:rPr>
          <w:sz w:val="28"/>
          <w:szCs w:val="28"/>
          <w:lang w:val="ro-RO" w:eastAsia="ro-RO"/>
        </w:rPr>
        <w:t xml:space="preserve"> </w:t>
      </w:r>
      <w:r w:rsidR="00A6015A">
        <w:rPr>
          <w:sz w:val="28"/>
          <w:szCs w:val="28"/>
          <w:lang w:val="ro-RO" w:eastAsia="ro-RO"/>
        </w:rPr>
        <w:t>C</w:t>
      </w:r>
      <w:r w:rsidR="0078724C" w:rsidRPr="0078724C">
        <w:rPr>
          <w:sz w:val="28"/>
          <w:szCs w:val="28"/>
          <w:lang w:val="ro-RO" w:eastAsia="ro-RO"/>
        </w:rPr>
        <w:t>ompartimentul „Aparatele centrale ale ministerelor”:</w:t>
      </w:r>
    </w:p>
    <w:p w:rsidR="0078724C" w:rsidRPr="0078724C" w:rsidRDefault="00A6015A" w:rsidP="00A6015A">
      <w:pPr>
        <w:ind w:firstLine="709"/>
        <w:contextualSpacing/>
        <w:rPr>
          <w:sz w:val="28"/>
          <w:szCs w:val="28"/>
          <w:lang w:val="ro-RO" w:eastAsia="ro-RO"/>
        </w:rPr>
      </w:pPr>
      <w:r>
        <w:rPr>
          <w:sz w:val="28"/>
          <w:szCs w:val="28"/>
          <w:lang w:val="ro-RO" w:eastAsia="ro-RO"/>
        </w:rPr>
        <w:t xml:space="preserve">la </w:t>
      </w:r>
      <w:r w:rsidR="0078724C" w:rsidRPr="0078724C">
        <w:rPr>
          <w:sz w:val="28"/>
          <w:szCs w:val="28"/>
          <w:lang w:val="ro-RO" w:eastAsia="ro-RO"/>
        </w:rPr>
        <w:t>poziția A05, coloana a doua va avea următorul cuprins: „Secretar general de stat”</w:t>
      </w:r>
      <w:r w:rsidR="0037315A">
        <w:rPr>
          <w:sz w:val="28"/>
          <w:szCs w:val="28"/>
          <w:lang w:val="ro-RO" w:eastAsia="ro-RO"/>
        </w:rPr>
        <w:t>;</w:t>
      </w:r>
    </w:p>
    <w:p w:rsidR="0078724C" w:rsidRPr="0078724C" w:rsidRDefault="00A6015A" w:rsidP="00A6015A">
      <w:pPr>
        <w:ind w:firstLine="709"/>
        <w:contextualSpacing/>
        <w:rPr>
          <w:b/>
          <w:sz w:val="28"/>
          <w:szCs w:val="28"/>
          <w:lang w:val="ro-RO" w:eastAsia="ro-RO"/>
        </w:rPr>
      </w:pPr>
      <w:r>
        <w:rPr>
          <w:sz w:val="28"/>
          <w:szCs w:val="28"/>
          <w:lang w:val="ro-RO" w:eastAsia="ro-RO"/>
        </w:rPr>
        <w:t>după poziția A05</w:t>
      </w:r>
      <w:r w:rsidR="0078724C" w:rsidRPr="0078724C">
        <w:rPr>
          <w:sz w:val="28"/>
          <w:szCs w:val="28"/>
          <w:lang w:val="ro-RO" w:eastAsia="ro-RO"/>
        </w:rPr>
        <w:t xml:space="preserve"> se </w:t>
      </w:r>
      <w:r>
        <w:rPr>
          <w:sz w:val="28"/>
          <w:szCs w:val="28"/>
          <w:lang w:val="ro-RO" w:eastAsia="ro-RO"/>
        </w:rPr>
        <w:t>introduce</w:t>
      </w:r>
      <w:r w:rsidR="0078724C" w:rsidRPr="0078724C">
        <w:rPr>
          <w:sz w:val="28"/>
          <w:szCs w:val="28"/>
          <w:lang w:val="ro-RO" w:eastAsia="ro-RO"/>
        </w:rPr>
        <w:t xml:space="preserve"> poziția:</w:t>
      </w:r>
    </w:p>
    <w:tbl>
      <w:tblPr>
        <w:tblStyle w:val="GrilTabel3"/>
        <w:tblW w:w="0" w:type="auto"/>
        <w:tblLook w:val="04A0" w:firstRow="1" w:lastRow="0" w:firstColumn="1" w:lastColumn="0" w:noHBand="0" w:noVBand="1"/>
      </w:tblPr>
      <w:tblGrid>
        <w:gridCol w:w="819"/>
        <w:gridCol w:w="7453"/>
        <w:gridCol w:w="494"/>
        <w:gridCol w:w="579"/>
      </w:tblGrid>
      <w:tr w:rsidR="0078724C" w:rsidRPr="0078724C" w:rsidTr="0037315A">
        <w:tc>
          <w:tcPr>
            <w:tcW w:w="819" w:type="dxa"/>
            <w:tcBorders>
              <w:top w:val="single" w:sz="4" w:space="0" w:color="auto"/>
              <w:left w:val="single" w:sz="4" w:space="0" w:color="auto"/>
              <w:bottom w:val="single" w:sz="4" w:space="0" w:color="auto"/>
              <w:right w:val="single" w:sz="4" w:space="0" w:color="auto"/>
            </w:tcBorders>
            <w:hideMark/>
          </w:tcPr>
          <w:p w:rsidR="0078724C" w:rsidRPr="0078724C" w:rsidRDefault="0078724C" w:rsidP="0078724C">
            <w:pPr>
              <w:ind w:firstLine="0"/>
              <w:rPr>
                <w:rFonts w:ascii="Times New Roman" w:hAnsi="Times New Roman"/>
                <w:sz w:val="24"/>
                <w:szCs w:val="24"/>
                <w:lang w:val="ro-RO" w:eastAsia="ro-RO"/>
              </w:rPr>
            </w:pPr>
            <w:r w:rsidRPr="0078724C">
              <w:rPr>
                <w:rFonts w:ascii="Times New Roman" w:hAnsi="Times New Roman"/>
                <w:sz w:val="24"/>
                <w:szCs w:val="24"/>
                <w:lang w:val="ro-RO" w:eastAsia="ro-RO"/>
              </w:rPr>
              <w:t>„A06</w:t>
            </w:r>
          </w:p>
        </w:tc>
        <w:tc>
          <w:tcPr>
            <w:tcW w:w="7453" w:type="dxa"/>
            <w:tcBorders>
              <w:top w:val="single" w:sz="4" w:space="0" w:color="auto"/>
              <w:left w:val="single" w:sz="4" w:space="0" w:color="auto"/>
              <w:bottom w:val="single" w:sz="4" w:space="0" w:color="auto"/>
              <w:right w:val="single" w:sz="4" w:space="0" w:color="auto"/>
            </w:tcBorders>
            <w:hideMark/>
          </w:tcPr>
          <w:p w:rsidR="0078724C" w:rsidRPr="0078724C" w:rsidRDefault="0078724C" w:rsidP="0078724C">
            <w:pPr>
              <w:ind w:firstLine="0"/>
              <w:rPr>
                <w:rFonts w:ascii="Times New Roman" w:hAnsi="Times New Roman"/>
                <w:sz w:val="24"/>
                <w:szCs w:val="24"/>
                <w:lang w:val="ro-RO" w:eastAsia="ro-RO"/>
              </w:rPr>
            </w:pPr>
            <w:r w:rsidRPr="0078724C">
              <w:rPr>
                <w:rFonts w:ascii="Times New Roman" w:hAnsi="Times New Roman"/>
                <w:sz w:val="24"/>
                <w:szCs w:val="24"/>
                <w:lang w:val="ro-RO" w:eastAsia="ro-RO"/>
              </w:rPr>
              <w:t>Secretar de stat</w:t>
            </w:r>
          </w:p>
        </w:tc>
        <w:tc>
          <w:tcPr>
            <w:tcW w:w="494" w:type="dxa"/>
            <w:tcBorders>
              <w:top w:val="single" w:sz="4" w:space="0" w:color="auto"/>
              <w:left w:val="single" w:sz="4" w:space="0" w:color="auto"/>
              <w:bottom w:val="single" w:sz="4" w:space="0" w:color="auto"/>
              <w:right w:val="single" w:sz="4" w:space="0" w:color="auto"/>
            </w:tcBorders>
            <w:hideMark/>
          </w:tcPr>
          <w:p w:rsidR="0078724C" w:rsidRPr="0078724C" w:rsidRDefault="0078724C" w:rsidP="0078724C">
            <w:pPr>
              <w:ind w:firstLine="0"/>
              <w:rPr>
                <w:rFonts w:ascii="Times New Roman" w:hAnsi="Times New Roman"/>
                <w:sz w:val="24"/>
                <w:szCs w:val="24"/>
                <w:lang w:val="ro-RO" w:eastAsia="ro-RO"/>
              </w:rPr>
            </w:pPr>
            <w:r w:rsidRPr="0078724C">
              <w:rPr>
                <w:rFonts w:ascii="Times New Roman" w:hAnsi="Times New Roman"/>
                <w:sz w:val="24"/>
                <w:szCs w:val="24"/>
                <w:lang w:val="ro-RO" w:eastAsia="ro-RO"/>
              </w:rPr>
              <w:t>2</w:t>
            </w:r>
            <w:r w:rsidR="00B104B4">
              <w:rPr>
                <w:rFonts w:ascii="Times New Roman" w:hAnsi="Times New Roman"/>
                <w:sz w:val="24"/>
                <w:szCs w:val="24"/>
                <w:lang w:val="ro-RO" w:eastAsia="ro-RO"/>
              </w:rPr>
              <w:t>1</w:t>
            </w:r>
          </w:p>
        </w:tc>
        <w:tc>
          <w:tcPr>
            <w:tcW w:w="579" w:type="dxa"/>
            <w:tcBorders>
              <w:top w:val="single" w:sz="4" w:space="0" w:color="auto"/>
              <w:left w:val="single" w:sz="4" w:space="0" w:color="auto"/>
              <w:bottom w:val="single" w:sz="4" w:space="0" w:color="auto"/>
              <w:right w:val="single" w:sz="4" w:space="0" w:color="auto"/>
            </w:tcBorders>
            <w:hideMark/>
          </w:tcPr>
          <w:p w:rsidR="0078724C" w:rsidRPr="0078724C" w:rsidRDefault="0037315A" w:rsidP="0078724C">
            <w:pPr>
              <w:ind w:firstLine="0"/>
              <w:rPr>
                <w:rFonts w:ascii="Times New Roman" w:hAnsi="Times New Roman"/>
                <w:sz w:val="24"/>
                <w:szCs w:val="24"/>
                <w:lang w:val="ro-RO" w:eastAsia="ro-RO"/>
              </w:rPr>
            </w:pPr>
            <w:r>
              <w:rPr>
                <w:rFonts w:ascii="Times New Roman" w:hAnsi="Times New Roman"/>
                <w:sz w:val="24"/>
                <w:szCs w:val="24"/>
                <w:lang w:val="ro-RO" w:eastAsia="ro-RO"/>
              </w:rPr>
              <w:t>–</w:t>
            </w:r>
            <w:r w:rsidR="0078724C" w:rsidRPr="0078724C">
              <w:rPr>
                <w:rFonts w:ascii="Times New Roman" w:hAnsi="Times New Roman"/>
                <w:sz w:val="24"/>
                <w:szCs w:val="24"/>
                <w:lang w:val="ro-RO" w:eastAsia="ro-RO"/>
              </w:rPr>
              <w:t>”</w:t>
            </w:r>
            <w:r w:rsidR="00B104B4">
              <w:rPr>
                <w:rFonts w:ascii="Times New Roman" w:hAnsi="Times New Roman"/>
                <w:sz w:val="24"/>
                <w:szCs w:val="24"/>
                <w:lang w:val="ro-RO" w:eastAsia="ro-RO"/>
              </w:rPr>
              <w:t>;</w:t>
            </w:r>
          </w:p>
        </w:tc>
      </w:tr>
    </w:tbl>
    <w:p w:rsidR="00B104B4" w:rsidRDefault="00B104B4" w:rsidP="00B104B4">
      <w:pPr>
        <w:tabs>
          <w:tab w:val="left" w:pos="993"/>
        </w:tabs>
        <w:contextualSpacing/>
        <w:rPr>
          <w:sz w:val="28"/>
          <w:szCs w:val="28"/>
          <w:lang w:val="ro-RO" w:eastAsia="ro-RO"/>
        </w:rPr>
      </w:pPr>
      <w:r>
        <w:rPr>
          <w:sz w:val="28"/>
          <w:szCs w:val="28"/>
          <w:lang w:val="ro-RO" w:eastAsia="ro-RO"/>
        </w:rPr>
        <w:t>poziţiile B19 şi B2</w:t>
      </w:r>
      <w:r w:rsidR="00E85EF3">
        <w:rPr>
          <w:sz w:val="28"/>
          <w:szCs w:val="28"/>
          <w:lang w:val="ro-RO" w:eastAsia="ro-RO"/>
        </w:rPr>
        <w:t>1</w:t>
      </w:r>
      <w:r>
        <w:rPr>
          <w:sz w:val="28"/>
          <w:szCs w:val="28"/>
          <w:lang w:val="ro-RO" w:eastAsia="ro-RO"/>
        </w:rPr>
        <w:t xml:space="preserve"> vor avea următorul cuprins:</w:t>
      </w:r>
    </w:p>
    <w:tbl>
      <w:tblPr>
        <w:tblStyle w:val="GrilTabel3"/>
        <w:tblW w:w="0" w:type="auto"/>
        <w:tblLook w:val="04A0" w:firstRow="1" w:lastRow="0" w:firstColumn="1" w:lastColumn="0" w:noHBand="0" w:noVBand="1"/>
      </w:tblPr>
      <w:tblGrid>
        <w:gridCol w:w="818"/>
        <w:gridCol w:w="7403"/>
        <w:gridCol w:w="494"/>
        <w:gridCol w:w="630"/>
      </w:tblGrid>
      <w:tr w:rsidR="00B104B4" w:rsidRPr="0078724C" w:rsidTr="00600621">
        <w:tc>
          <w:tcPr>
            <w:tcW w:w="819" w:type="dxa"/>
            <w:tcBorders>
              <w:top w:val="single" w:sz="4" w:space="0" w:color="auto"/>
              <w:left w:val="single" w:sz="4" w:space="0" w:color="auto"/>
              <w:bottom w:val="single" w:sz="4" w:space="0" w:color="auto"/>
              <w:right w:val="single" w:sz="4" w:space="0" w:color="auto"/>
            </w:tcBorders>
            <w:hideMark/>
          </w:tcPr>
          <w:p w:rsidR="00B104B4" w:rsidRPr="0078724C" w:rsidRDefault="00B104B4" w:rsidP="00600621">
            <w:pPr>
              <w:ind w:firstLine="0"/>
              <w:rPr>
                <w:rFonts w:ascii="Times New Roman" w:hAnsi="Times New Roman"/>
                <w:sz w:val="24"/>
                <w:szCs w:val="24"/>
                <w:lang w:val="ro-RO" w:eastAsia="ro-RO"/>
              </w:rPr>
            </w:pPr>
            <w:r w:rsidRPr="0078724C">
              <w:rPr>
                <w:rFonts w:ascii="Times New Roman" w:hAnsi="Times New Roman"/>
                <w:sz w:val="24"/>
                <w:szCs w:val="24"/>
                <w:lang w:val="ro-RO" w:eastAsia="ro-RO"/>
              </w:rPr>
              <w:t>„</w:t>
            </w:r>
            <w:r>
              <w:rPr>
                <w:rFonts w:ascii="Times New Roman" w:hAnsi="Times New Roman"/>
                <w:sz w:val="24"/>
                <w:szCs w:val="24"/>
                <w:lang w:val="ro-RO" w:eastAsia="ro-RO"/>
              </w:rPr>
              <w:t>B19</w:t>
            </w:r>
          </w:p>
        </w:tc>
        <w:tc>
          <w:tcPr>
            <w:tcW w:w="7453" w:type="dxa"/>
            <w:tcBorders>
              <w:top w:val="single" w:sz="4" w:space="0" w:color="auto"/>
              <w:left w:val="single" w:sz="4" w:space="0" w:color="auto"/>
              <w:bottom w:val="single" w:sz="4" w:space="0" w:color="auto"/>
              <w:right w:val="single" w:sz="4" w:space="0" w:color="auto"/>
            </w:tcBorders>
            <w:hideMark/>
          </w:tcPr>
          <w:p w:rsidR="00B104B4" w:rsidRPr="0078724C" w:rsidRDefault="00B104B4" w:rsidP="00600621">
            <w:pPr>
              <w:ind w:firstLine="0"/>
              <w:rPr>
                <w:rFonts w:ascii="Times New Roman" w:hAnsi="Times New Roman"/>
                <w:sz w:val="24"/>
                <w:szCs w:val="24"/>
                <w:lang w:val="ro-RO" w:eastAsia="ro-RO"/>
              </w:rPr>
            </w:pPr>
            <w:r>
              <w:rPr>
                <w:rFonts w:ascii="Times New Roman" w:hAnsi="Times New Roman"/>
                <w:sz w:val="24"/>
                <w:szCs w:val="24"/>
                <w:lang w:val="ro-RO" w:eastAsia="ro-RO"/>
              </w:rPr>
              <w:t>Şef direcţie generală</w:t>
            </w:r>
          </w:p>
        </w:tc>
        <w:tc>
          <w:tcPr>
            <w:tcW w:w="494" w:type="dxa"/>
            <w:tcBorders>
              <w:top w:val="single" w:sz="4" w:space="0" w:color="auto"/>
              <w:left w:val="single" w:sz="4" w:space="0" w:color="auto"/>
              <w:bottom w:val="single" w:sz="4" w:space="0" w:color="auto"/>
              <w:right w:val="single" w:sz="4" w:space="0" w:color="auto"/>
            </w:tcBorders>
            <w:hideMark/>
          </w:tcPr>
          <w:p w:rsidR="00B104B4" w:rsidRPr="0078724C" w:rsidRDefault="00B104B4" w:rsidP="00600621">
            <w:pPr>
              <w:ind w:firstLine="0"/>
              <w:rPr>
                <w:rFonts w:ascii="Times New Roman" w:hAnsi="Times New Roman"/>
                <w:sz w:val="24"/>
                <w:szCs w:val="24"/>
                <w:lang w:val="ro-RO" w:eastAsia="ro-RO"/>
              </w:rPr>
            </w:pPr>
            <w:r>
              <w:rPr>
                <w:rFonts w:ascii="Times New Roman" w:hAnsi="Times New Roman"/>
                <w:sz w:val="24"/>
                <w:szCs w:val="24"/>
                <w:lang w:val="ro-RO" w:eastAsia="ro-RO"/>
              </w:rPr>
              <w:t>18</w:t>
            </w:r>
          </w:p>
        </w:tc>
        <w:tc>
          <w:tcPr>
            <w:tcW w:w="579" w:type="dxa"/>
            <w:tcBorders>
              <w:top w:val="single" w:sz="4" w:space="0" w:color="auto"/>
              <w:left w:val="single" w:sz="4" w:space="0" w:color="auto"/>
              <w:bottom w:val="single" w:sz="4" w:space="0" w:color="auto"/>
              <w:right w:val="single" w:sz="4" w:space="0" w:color="auto"/>
            </w:tcBorders>
            <w:hideMark/>
          </w:tcPr>
          <w:p w:rsidR="00B104B4" w:rsidRPr="0078724C" w:rsidRDefault="00B104B4" w:rsidP="00600621">
            <w:pPr>
              <w:ind w:firstLine="0"/>
              <w:rPr>
                <w:rFonts w:ascii="Times New Roman" w:hAnsi="Times New Roman"/>
                <w:sz w:val="24"/>
                <w:szCs w:val="24"/>
                <w:lang w:val="ro-RO" w:eastAsia="ro-RO"/>
              </w:rPr>
            </w:pPr>
            <w:r>
              <w:rPr>
                <w:rFonts w:ascii="Times New Roman" w:hAnsi="Times New Roman"/>
                <w:sz w:val="24"/>
                <w:szCs w:val="24"/>
                <w:lang w:val="ro-RO" w:eastAsia="ro-RO"/>
              </w:rPr>
              <w:t>18”;</w:t>
            </w:r>
          </w:p>
        </w:tc>
      </w:tr>
    </w:tbl>
    <w:p w:rsidR="00B104B4" w:rsidRDefault="00B104B4"/>
    <w:tbl>
      <w:tblPr>
        <w:tblStyle w:val="GrilTabel3"/>
        <w:tblW w:w="0" w:type="auto"/>
        <w:tblLook w:val="04A0" w:firstRow="1" w:lastRow="0" w:firstColumn="1" w:lastColumn="0" w:noHBand="0" w:noVBand="1"/>
      </w:tblPr>
      <w:tblGrid>
        <w:gridCol w:w="818"/>
        <w:gridCol w:w="7410"/>
        <w:gridCol w:w="494"/>
        <w:gridCol w:w="623"/>
      </w:tblGrid>
      <w:tr w:rsidR="00B104B4" w:rsidRPr="0078724C" w:rsidTr="00600621">
        <w:tc>
          <w:tcPr>
            <w:tcW w:w="819" w:type="dxa"/>
            <w:tcBorders>
              <w:top w:val="single" w:sz="4" w:space="0" w:color="auto"/>
              <w:left w:val="single" w:sz="4" w:space="0" w:color="auto"/>
              <w:bottom w:val="single" w:sz="4" w:space="0" w:color="auto"/>
              <w:right w:val="single" w:sz="4" w:space="0" w:color="auto"/>
            </w:tcBorders>
            <w:hideMark/>
          </w:tcPr>
          <w:p w:rsidR="00B104B4" w:rsidRPr="0078724C" w:rsidRDefault="00B104B4" w:rsidP="00600621">
            <w:pPr>
              <w:ind w:firstLine="0"/>
              <w:rPr>
                <w:rFonts w:ascii="Times New Roman" w:hAnsi="Times New Roman"/>
                <w:sz w:val="24"/>
                <w:szCs w:val="24"/>
                <w:lang w:val="ro-RO" w:eastAsia="ro-RO"/>
              </w:rPr>
            </w:pPr>
            <w:r w:rsidRPr="0078724C">
              <w:rPr>
                <w:rFonts w:ascii="Times New Roman" w:hAnsi="Times New Roman"/>
                <w:sz w:val="24"/>
                <w:szCs w:val="24"/>
                <w:lang w:val="ro-RO" w:eastAsia="ro-RO"/>
              </w:rPr>
              <w:t>„</w:t>
            </w:r>
            <w:r>
              <w:rPr>
                <w:rFonts w:ascii="Times New Roman" w:hAnsi="Times New Roman"/>
                <w:sz w:val="24"/>
                <w:szCs w:val="24"/>
                <w:lang w:val="ro-RO" w:eastAsia="ro-RO"/>
              </w:rPr>
              <w:t>B21</w:t>
            </w:r>
          </w:p>
        </w:tc>
        <w:tc>
          <w:tcPr>
            <w:tcW w:w="7453" w:type="dxa"/>
            <w:tcBorders>
              <w:top w:val="single" w:sz="4" w:space="0" w:color="auto"/>
              <w:left w:val="single" w:sz="4" w:space="0" w:color="auto"/>
              <w:bottom w:val="single" w:sz="4" w:space="0" w:color="auto"/>
              <w:right w:val="single" w:sz="4" w:space="0" w:color="auto"/>
            </w:tcBorders>
            <w:hideMark/>
          </w:tcPr>
          <w:p w:rsidR="00B104B4" w:rsidRPr="0078724C" w:rsidRDefault="00B104B4" w:rsidP="00B104B4">
            <w:pPr>
              <w:ind w:firstLine="0"/>
              <w:rPr>
                <w:rFonts w:ascii="Times New Roman" w:hAnsi="Times New Roman"/>
                <w:sz w:val="24"/>
                <w:szCs w:val="24"/>
                <w:lang w:val="ro-RO" w:eastAsia="ro-RO"/>
              </w:rPr>
            </w:pPr>
            <w:r>
              <w:rPr>
                <w:rFonts w:ascii="Times New Roman" w:hAnsi="Times New Roman"/>
                <w:sz w:val="24"/>
                <w:szCs w:val="24"/>
                <w:lang w:val="ro-RO" w:eastAsia="ro-RO"/>
              </w:rPr>
              <w:t>Şef direcţie în cadrul direcţiei generale</w:t>
            </w:r>
          </w:p>
        </w:tc>
        <w:tc>
          <w:tcPr>
            <w:tcW w:w="494" w:type="dxa"/>
            <w:tcBorders>
              <w:top w:val="single" w:sz="4" w:space="0" w:color="auto"/>
              <w:left w:val="single" w:sz="4" w:space="0" w:color="auto"/>
              <w:bottom w:val="single" w:sz="4" w:space="0" w:color="auto"/>
              <w:right w:val="single" w:sz="4" w:space="0" w:color="auto"/>
            </w:tcBorders>
            <w:hideMark/>
          </w:tcPr>
          <w:p w:rsidR="00B104B4" w:rsidRPr="0078724C" w:rsidRDefault="00B104B4" w:rsidP="00600621">
            <w:pPr>
              <w:ind w:firstLine="0"/>
              <w:rPr>
                <w:rFonts w:ascii="Times New Roman" w:hAnsi="Times New Roman"/>
                <w:sz w:val="24"/>
                <w:szCs w:val="24"/>
                <w:lang w:val="ro-RO" w:eastAsia="ro-RO"/>
              </w:rPr>
            </w:pPr>
            <w:r>
              <w:rPr>
                <w:rFonts w:ascii="Times New Roman" w:hAnsi="Times New Roman"/>
                <w:sz w:val="24"/>
                <w:szCs w:val="24"/>
                <w:lang w:val="ro-RO" w:eastAsia="ro-RO"/>
              </w:rPr>
              <w:t>15</w:t>
            </w:r>
          </w:p>
        </w:tc>
        <w:tc>
          <w:tcPr>
            <w:tcW w:w="579" w:type="dxa"/>
            <w:tcBorders>
              <w:top w:val="single" w:sz="4" w:space="0" w:color="auto"/>
              <w:left w:val="single" w:sz="4" w:space="0" w:color="auto"/>
              <w:bottom w:val="single" w:sz="4" w:space="0" w:color="auto"/>
              <w:right w:val="single" w:sz="4" w:space="0" w:color="auto"/>
            </w:tcBorders>
            <w:hideMark/>
          </w:tcPr>
          <w:p w:rsidR="00B104B4" w:rsidRPr="0078724C" w:rsidRDefault="00B104B4" w:rsidP="00600621">
            <w:pPr>
              <w:ind w:firstLine="0"/>
              <w:rPr>
                <w:rFonts w:ascii="Times New Roman" w:hAnsi="Times New Roman"/>
                <w:sz w:val="24"/>
                <w:szCs w:val="24"/>
                <w:lang w:val="ro-RO" w:eastAsia="ro-RO"/>
              </w:rPr>
            </w:pPr>
            <w:r>
              <w:rPr>
                <w:rFonts w:ascii="Times New Roman" w:hAnsi="Times New Roman"/>
                <w:sz w:val="24"/>
                <w:szCs w:val="24"/>
                <w:lang w:val="ro-RO" w:eastAsia="ro-RO"/>
              </w:rPr>
              <w:t>15”.</w:t>
            </w:r>
          </w:p>
        </w:tc>
      </w:tr>
    </w:tbl>
    <w:p w:rsidR="00B104B4" w:rsidRDefault="00B104B4" w:rsidP="00B104B4">
      <w:pPr>
        <w:tabs>
          <w:tab w:val="left" w:pos="993"/>
        </w:tabs>
        <w:contextualSpacing/>
        <w:rPr>
          <w:sz w:val="28"/>
          <w:szCs w:val="28"/>
          <w:lang w:val="ro-RO" w:eastAsia="ro-RO"/>
        </w:rPr>
      </w:pPr>
    </w:p>
    <w:p w:rsidR="0037315A" w:rsidRDefault="0037315A" w:rsidP="00DA2D57">
      <w:pPr>
        <w:numPr>
          <w:ilvl w:val="0"/>
          <w:numId w:val="27"/>
        </w:numPr>
        <w:tabs>
          <w:tab w:val="left" w:pos="993"/>
        </w:tabs>
        <w:ind w:left="0" w:firstLine="709"/>
        <w:contextualSpacing/>
        <w:rPr>
          <w:sz w:val="28"/>
          <w:szCs w:val="28"/>
          <w:lang w:val="ro-RO" w:eastAsia="ro-RO"/>
        </w:rPr>
      </w:pPr>
      <w:r>
        <w:rPr>
          <w:sz w:val="28"/>
          <w:szCs w:val="28"/>
          <w:lang w:val="ro-RO" w:eastAsia="ro-RO"/>
        </w:rPr>
        <w:t xml:space="preserve"> C</w:t>
      </w:r>
      <w:r w:rsidR="0078724C" w:rsidRPr="0078724C">
        <w:rPr>
          <w:sz w:val="28"/>
          <w:szCs w:val="28"/>
          <w:lang w:val="ro-RO" w:eastAsia="ro-RO"/>
        </w:rPr>
        <w:t>ompartimentul „Funcționari publici în posturi diplomatice din insti</w:t>
      </w:r>
      <w:r>
        <w:rPr>
          <w:sz w:val="28"/>
          <w:szCs w:val="28"/>
          <w:lang w:val="ro-RO" w:eastAsia="ro-RO"/>
        </w:rPr>
        <w:t>tuțiile serviciului diplomatic”:</w:t>
      </w:r>
    </w:p>
    <w:p w:rsidR="0078724C" w:rsidRPr="0078724C" w:rsidRDefault="0037315A" w:rsidP="00DA2D57">
      <w:pPr>
        <w:tabs>
          <w:tab w:val="left" w:pos="1134"/>
        </w:tabs>
        <w:ind w:firstLine="709"/>
        <w:contextualSpacing/>
        <w:rPr>
          <w:sz w:val="28"/>
          <w:szCs w:val="28"/>
          <w:lang w:val="ro-RO" w:eastAsia="ro-RO"/>
        </w:rPr>
      </w:pPr>
      <w:r>
        <w:rPr>
          <w:sz w:val="28"/>
          <w:szCs w:val="28"/>
          <w:lang w:val="ro-RO" w:eastAsia="ro-RO"/>
        </w:rPr>
        <w:lastRenderedPageBreak/>
        <w:t>la p</w:t>
      </w:r>
      <w:r w:rsidRPr="0078724C">
        <w:rPr>
          <w:sz w:val="28"/>
          <w:szCs w:val="28"/>
          <w:lang w:val="ro-RO" w:eastAsia="ro-RO"/>
        </w:rPr>
        <w:t>oziția „secretar general”</w:t>
      </w:r>
      <w:r>
        <w:rPr>
          <w:sz w:val="28"/>
          <w:szCs w:val="28"/>
          <w:lang w:val="ro-RO" w:eastAsia="ro-RO"/>
        </w:rPr>
        <w:t>,</w:t>
      </w:r>
      <w:r w:rsidRPr="0078724C">
        <w:rPr>
          <w:sz w:val="28"/>
          <w:szCs w:val="28"/>
          <w:lang w:val="ro-RO" w:eastAsia="ro-RO"/>
        </w:rPr>
        <w:t xml:space="preserve"> coloana a doua </w:t>
      </w:r>
      <w:r w:rsidR="0078724C" w:rsidRPr="0078724C">
        <w:rPr>
          <w:sz w:val="28"/>
          <w:szCs w:val="28"/>
          <w:lang w:val="ro-RO" w:eastAsia="ro-RO"/>
        </w:rPr>
        <w:t>va avea următorul cuprins: „secretar general de stat”;</w:t>
      </w:r>
    </w:p>
    <w:p w:rsidR="0078724C" w:rsidRPr="0078724C" w:rsidRDefault="0078724C" w:rsidP="00DA2D57">
      <w:pPr>
        <w:ind w:firstLine="709"/>
        <w:contextualSpacing/>
        <w:rPr>
          <w:sz w:val="28"/>
          <w:szCs w:val="28"/>
          <w:lang w:val="ro-RO" w:eastAsia="ro-RO"/>
        </w:rPr>
      </w:pPr>
      <w:r w:rsidRPr="0078724C">
        <w:rPr>
          <w:sz w:val="28"/>
          <w:szCs w:val="28"/>
          <w:lang w:val="ro-RO" w:eastAsia="ro-RO"/>
        </w:rPr>
        <w:t>se completează cu poziția „Secretar de stat” cu următorul cuprins:</w:t>
      </w:r>
    </w:p>
    <w:tbl>
      <w:tblPr>
        <w:tblStyle w:val="GrilTabel3"/>
        <w:tblW w:w="0" w:type="auto"/>
        <w:tblInd w:w="-5" w:type="dxa"/>
        <w:tblLook w:val="04A0" w:firstRow="1" w:lastRow="0" w:firstColumn="1" w:lastColumn="0" w:noHBand="0" w:noVBand="1"/>
      </w:tblPr>
      <w:tblGrid>
        <w:gridCol w:w="783"/>
        <w:gridCol w:w="7527"/>
        <w:gridCol w:w="456"/>
        <w:gridCol w:w="584"/>
      </w:tblGrid>
      <w:tr w:rsidR="0078724C" w:rsidRPr="0078724C" w:rsidTr="0078724C">
        <w:tc>
          <w:tcPr>
            <w:tcW w:w="810" w:type="dxa"/>
            <w:tcBorders>
              <w:top w:val="single" w:sz="4" w:space="0" w:color="auto"/>
              <w:left w:val="single" w:sz="4" w:space="0" w:color="auto"/>
              <w:bottom w:val="single" w:sz="4" w:space="0" w:color="auto"/>
              <w:right w:val="single" w:sz="4" w:space="0" w:color="auto"/>
            </w:tcBorders>
          </w:tcPr>
          <w:p w:rsidR="0078724C" w:rsidRPr="0078724C" w:rsidRDefault="0078724C" w:rsidP="0078724C">
            <w:pPr>
              <w:ind w:firstLine="0"/>
              <w:contextualSpacing/>
              <w:rPr>
                <w:rFonts w:ascii="Times New Roman" w:hAnsi="Times New Roman"/>
                <w:sz w:val="24"/>
                <w:szCs w:val="24"/>
                <w:lang w:val="ro-RO" w:eastAsia="ro-RO"/>
              </w:rPr>
            </w:pPr>
          </w:p>
        </w:tc>
        <w:tc>
          <w:tcPr>
            <w:tcW w:w="7830" w:type="dxa"/>
            <w:tcBorders>
              <w:top w:val="single" w:sz="4" w:space="0" w:color="auto"/>
              <w:left w:val="single" w:sz="4" w:space="0" w:color="auto"/>
              <w:bottom w:val="single" w:sz="4" w:space="0" w:color="auto"/>
              <w:right w:val="single" w:sz="4" w:space="0" w:color="auto"/>
            </w:tcBorders>
            <w:hideMark/>
          </w:tcPr>
          <w:p w:rsidR="0078724C" w:rsidRPr="0078724C" w:rsidRDefault="0078724C" w:rsidP="0078724C">
            <w:pPr>
              <w:ind w:firstLine="0"/>
              <w:contextualSpacing/>
              <w:rPr>
                <w:rFonts w:ascii="Times New Roman" w:hAnsi="Times New Roman"/>
                <w:sz w:val="24"/>
                <w:szCs w:val="24"/>
                <w:lang w:val="ro-RO" w:eastAsia="ro-RO"/>
              </w:rPr>
            </w:pPr>
            <w:r w:rsidRPr="0078724C">
              <w:rPr>
                <w:rFonts w:ascii="Times New Roman" w:hAnsi="Times New Roman"/>
                <w:sz w:val="24"/>
                <w:szCs w:val="24"/>
                <w:lang w:val="ro-RO" w:eastAsia="ro-RO"/>
              </w:rPr>
              <w:t>„Secretar de stat</w:t>
            </w:r>
          </w:p>
        </w:tc>
        <w:tc>
          <w:tcPr>
            <w:tcW w:w="450" w:type="dxa"/>
            <w:tcBorders>
              <w:top w:val="single" w:sz="4" w:space="0" w:color="auto"/>
              <w:left w:val="single" w:sz="4" w:space="0" w:color="auto"/>
              <w:bottom w:val="single" w:sz="4" w:space="0" w:color="auto"/>
              <w:right w:val="single" w:sz="4" w:space="0" w:color="auto"/>
            </w:tcBorders>
            <w:hideMark/>
          </w:tcPr>
          <w:p w:rsidR="0078724C" w:rsidRPr="0078724C" w:rsidRDefault="0078724C" w:rsidP="0078724C">
            <w:pPr>
              <w:ind w:firstLine="0"/>
              <w:contextualSpacing/>
              <w:rPr>
                <w:rFonts w:ascii="Times New Roman" w:hAnsi="Times New Roman"/>
                <w:sz w:val="24"/>
                <w:szCs w:val="24"/>
                <w:lang w:val="ro-RO" w:eastAsia="ro-RO"/>
              </w:rPr>
            </w:pPr>
            <w:r w:rsidRPr="0078724C">
              <w:rPr>
                <w:rFonts w:ascii="Times New Roman" w:hAnsi="Times New Roman"/>
                <w:sz w:val="24"/>
                <w:szCs w:val="24"/>
                <w:lang w:val="ro-RO" w:eastAsia="ro-RO"/>
              </w:rPr>
              <w:t>2</w:t>
            </w:r>
            <w:r w:rsidR="00B104B4">
              <w:rPr>
                <w:rFonts w:ascii="Times New Roman" w:hAnsi="Times New Roman"/>
                <w:sz w:val="24"/>
                <w:szCs w:val="24"/>
                <w:lang w:val="ro-RO" w:eastAsia="ro-RO"/>
              </w:rPr>
              <w:t>1</w:t>
            </w:r>
          </w:p>
        </w:tc>
        <w:tc>
          <w:tcPr>
            <w:tcW w:w="593" w:type="dxa"/>
            <w:tcBorders>
              <w:top w:val="single" w:sz="4" w:space="0" w:color="auto"/>
              <w:left w:val="single" w:sz="4" w:space="0" w:color="auto"/>
              <w:bottom w:val="single" w:sz="4" w:space="0" w:color="auto"/>
              <w:right w:val="single" w:sz="4" w:space="0" w:color="auto"/>
            </w:tcBorders>
            <w:hideMark/>
          </w:tcPr>
          <w:p w:rsidR="0078724C" w:rsidRPr="0078724C" w:rsidRDefault="0037315A" w:rsidP="0078724C">
            <w:pPr>
              <w:ind w:firstLine="0"/>
              <w:contextualSpacing/>
              <w:rPr>
                <w:rFonts w:ascii="Times New Roman" w:hAnsi="Times New Roman"/>
                <w:sz w:val="24"/>
                <w:szCs w:val="24"/>
                <w:lang w:val="ro-RO" w:eastAsia="ro-RO"/>
              </w:rPr>
            </w:pPr>
            <w:r>
              <w:rPr>
                <w:rFonts w:ascii="Times New Roman" w:hAnsi="Times New Roman"/>
                <w:sz w:val="24"/>
                <w:szCs w:val="24"/>
                <w:lang w:val="ro-RO" w:eastAsia="ro-RO"/>
              </w:rPr>
              <w:t>–</w:t>
            </w:r>
            <w:r w:rsidR="0078724C" w:rsidRPr="0078724C">
              <w:rPr>
                <w:rFonts w:ascii="Times New Roman" w:hAnsi="Times New Roman"/>
                <w:sz w:val="24"/>
                <w:szCs w:val="24"/>
                <w:lang w:val="ro-RO" w:eastAsia="ro-RO"/>
              </w:rPr>
              <w:t>”</w:t>
            </w:r>
            <w:r w:rsidR="00AD6620">
              <w:rPr>
                <w:rFonts w:ascii="Times New Roman" w:hAnsi="Times New Roman"/>
                <w:sz w:val="24"/>
                <w:szCs w:val="24"/>
                <w:lang w:val="ro-RO" w:eastAsia="ro-RO"/>
              </w:rPr>
              <w:t>.</w:t>
            </w:r>
          </w:p>
        </w:tc>
      </w:tr>
    </w:tbl>
    <w:p w:rsidR="0078724C" w:rsidRPr="0078724C" w:rsidRDefault="0078724C" w:rsidP="0078724C">
      <w:pPr>
        <w:ind w:left="900" w:firstLine="0"/>
        <w:contextualSpacing/>
        <w:rPr>
          <w:sz w:val="28"/>
          <w:szCs w:val="28"/>
          <w:lang w:val="ro-RO" w:eastAsia="ro-RO"/>
        </w:rPr>
      </w:pPr>
    </w:p>
    <w:p w:rsidR="0078724C" w:rsidRPr="0078724C" w:rsidRDefault="0078724C" w:rsidP="00DA2D57">
      <w:pPr>
        <w:ind w:firstLine="709"/>
        <w:rPr>
          <w:sz w:val="28"/>
          <w:szCs w:val="28"/>
          <w:lang w:val="ro-RO" w:eastAsia="ro-RO"/>
        </w:rPr>
      </w:pPr>
      <w:r w:rsidRPr="0078724C">
        <w:rPr>
          <w:b/>
          <w:sz w:val="28"/>
          <w:szCs w:val="28"/>
          <w:lang w:val="ro-RO" w:eastAsia="ro-RO"/>
        </w:rPr>
        <w:t>Art. XVII. –</w:t>
      </w:r>
      <w:r w:rsidR="0037315A">
        <w:rPr>
          <w:sz w:val="28"/>
          <w:szCs w:val="28"/>
          <w:lang w:val="ro-RO" w:eastAsia="ro-RO"/>
        </w:rPr>
        <w:t xml:space="preserve"> Legea nr. 98 din 4 mai </w:t>
      </w:r>
      <w:r w:rsidRPr="0078724C">
        <w:rPr>
          <w:sz w:val="28"/>
          <w:szCs w:val="28"/>
          <w:lang w:val="ro-RO" w:eastAsia="ro-RO"/>
        </w:rPr>
        <w:t>2012 privind administrația publică centrală de specialitate (Monitorul Oficial al Republicii Moldova, 2012,</w:t>
      </w:r>
      <w:r w:rsidR="0037315A">
        <w:rPr>
          <w:sz w:val="28"/>
          <w:szCs w:val="28"/>
          <w:lang w:val="ro-RO" w:eastAsia="ro-RO"/>
        </w:rPr>
        <w:br/>
      </w:r>
      <w:r w:rsidRPr="0078724C">
        <w:rPr>
          <w:sz w:val="28"/>
          <w:szCs w:val="28"/>
          <w:lang w:val="ro-RO" w:eastAsia="ro-RO"/>
        </w:rPr>
        <w:t xml:space="preserve"> nr. 160-164, art. 537), cu modificările și completările ulterioare, se modifică și se completează după cum urmează:</w:t>
      </w:r>
    </w:p>
    <w:p w:rsidR="0078724C" w:rsidRPr="0078724C" w:rsidRDefault="0037315A" w:rsidP="00DA2D57">
      <w:pPr>
        <w:numPr>
          <w:ilvl w:val="0"/>
          <w:numId w:val="28"/>
        </w:numPr>
        <w:tabs>
          <w:tab w:val="left" w:pos="993"/>
        </w:tabs>
        <w:ind w:left="0" w:firstLine="709"/>
        <w:contextualSpacing/>
        <w:rPr>
          <w:sz w:val="28"/>
          <w:szCs w:val="28"/>
          <w:lang w:val="ro-RO" w:eastAsia="ro-RO"/>
        </w:rPr>
      </w:pPr>
      <w:r>
        <w:rPr>
          <w:sz w:val="28"/>
          <w:szCs w:val="28"/>
          <w:lang w:val="ro-RO" w:eastAsia="ro-RO"/>
        </w:rPr>
        <w:t xml:space="preserve"> </w:t>
      </w:r>
      <w:r w:rsidR="0078724C" w:rsidRPr="0078724C">
        <w:rPr>
          <w:sz w:val="28"/>
          <w:szCs w:val="28"/>
          <w:lang w:val="ro-RO" w:eastAsia="ro-RO"/>
        </w:rPr>
        <w:t xml:space="preserve">La articolul 2 alineatul (2), </w:t>
      </w:r>
      <w:r w:rsidR="00AD6620">
        <w:rPr>
          <w:sz w:val="28"/>
          <w:szCs w:val="28"/>
          <w:lang w:val="ro-RO" w:eastAsia="ro-RO"/>
        </w:rPr>
        <w:t>textul</w:t>
      </w:r>
      <w:r w:rsidR="0078724C" w:rsidRPr="0078724C">
        <w:rPr>
          <w:sz w:val="28"/>
          <w:szCs w:val="28"/>
          <w:lang w:val="ro-RO" w:eastAsia="ro-RO"/>
        </w:rPr>
        <w:t xml:space="preserve"> „care</w:t>
      </w:r>
      <w:r>
        <w:rPr>
          <w:sz w:val="28"/>
          <w:szCs w:val="28"/>
          <w:lang w:val="ro-RO" w:eastAsia="ro-RO"/>
        </w:rPr>
        <w:t xml:space="preserve"> nu </w:t>
      </w:r>
      <w:proofErr w:type="spellStart"/>
      <w:r>
        <w:rPr>
          <w:sz w:val="28"/>
          <w:szCs w:val="28"/>
          <w:lang w:val="ro-RO" w:eastAsia="ro-RO"/>
        </w:rPr>
        <w:t>sî</w:t>
      </w:r>
      <w:r w:rsidR="0078724C" w:rsidRPr="0078724C">
        <w:rPr>
          <w:sz w:val="28"/>
          <w:szCs w:val="28"/>
          <w:lang w:val="ro-RO" w:eastAsia="ro-RO"/>
        </w:rPr>
        <w:t>nt</w:t>
      </w:r>
      <w:proofErr w:type="spellEnd"/>
      <w:r w:rsidR="0078724C" w:rsidRPr="0078724C">
        <w:rPr>
          <w:sz w:val="28"/>
          <w:szCs w:val="28"/>
          <w:lang w:val="ro-RO" w:eastAsia="ro-RO"/>
        </w:rPr>
        <w:t xml:space="preserve"> incluse la art.24 din Legea nr.64-XII din 31 mai 1990 cu privire la Guvern” se exclud</w:t>
      </w:r>
      <w:r w:rsidR="00AD6620">
        <w:rPr>
          <w:sz w:val="28"/>
          <w:szCs w:val="28"/>
          <w:lang w:val="ro-RO" w:eastAsia="ro-RO"/>
        </w:rPr>
        <w:t>e</w:t>
      </w:r>
      <w:r w:rsidR="0078724C" w:rsidRPr="0078724C">
        <w:rPr>
          <w:sz w:val="28"/>
          <w:szCs w:val="28"/>
          <w:lang w:val="ro-RO" w:eastAsia="ro-RO"/>
        </w:rPr>
        <w:t>.</w:t>
      </w:r>
    </w:p>
    <w:p w:rsidR="0078724C" w:rsidRPr="0078724C" w:rsidRDefault="0037315A" w:rsidP="00DA2D57">
      <w:pPr>
        <w:numPr>
          <w:ilvl w:val="0"/>
          <w:numId w:val="28"/>
        </w:numPr>
        <w:tabs>
          <w:tab w:val="left" w:pos="993"/>
        </w:tabs>
        <w:ind w:left="0" w:firstLine="709"/>
        <w:contextualSpacing/>
        <w:rPr>
          <w:sz w:val="28"/>
          <w:szCs w:val="28"/>
          <w:lang w:val="ro-RO" w:eastAsia="ro-RO"/>
        </w:rPr>
      </w:pPr>
      <w:r>
        <w:rPr>
          <w:sz w:val="28"/>
          <w:szCs w:val="28"/>
          <w:lang w:val="ro-RO" w:eastAsia="ro-RO"/>
        </w:rPr>
        <w:t xml:space="preserve"> </w:t>
      </w:r>
      <w:r w:rsidR="0078724C" w:rsidRPr="0078724C">
        <w:rPr>
          <w:sz w:val="28"/>
          <w:szCs w:val="28"/>
          <w:lang w:val="ro-RO" w:eastAsia="ro-RO"/>
        </w:rPr>
        <w:t>La articolul 9 alineatul (2)</w:t>
      </w:r>
      <w:r>
        <w:rPr>
          <w:sz w:val="28"/>
          <w:szCs w:val="28"/>
          <w:lang w:val="ro-RO" w:eastAsia="ro-RO"/>
        </w:rPr>
        <w:t>,</w:t>
      </w:r>
      <w:r w:rsidR="0078724C" w:rsidRPr="0078724C">
        <w:rPr>
          <w:sz w:val="28"/>
          <w:szCs w:val="28"/>
          <w:lang w:val="ro-RO" w:eastAsia="ro-RO"/>
        </w:rPr>
        <w:t xml:space="preserve"> </w:t>
      </w:r>
      <w:r w:rsidR="00AD6620">
        <w:rPr>
          <w:sz w:val="28"/>
          <w:szCs w:val="28"/>
          <w:lang w:val="ro-RO" w:eastAsia="ro-RO"/>
        </w:rPr>
        <w:t>textul</w:t>
      </w:r>
      <w:r w:rsidR="0078724C" w:rsidRPr="0078724C">
        <w:rPr>
          <w:sz w:val="28"/>
          <w:szCs w:val="28"/>
          <w:lang w:val="ro-RO" w:eastAsia="ro-RO"/>
        </w:rPr>
        <w:t xml:space="preserve"> „nr.64</w:t>
      </w:r>
      <w:r>
        <w:rPr>
          <w:sz w:val="28"/>
          <w:szCs w:val="28"/>
          <w:lang w:val="ro-RO" w:eastAsia="ro-RO"/>
        </w:rPr>
        <w:t>-XII din 31 mai 1990” se exclud</w:t>
      </w:r>
      <w:r w:rsidR="00AD6620">
        <w:rPr>
          <w:sz w:val="28"/>
          <w:szCs w:val="28"/>
          <w:lang w:val="ro-RO" w:eastAsia="ro-RO"/>
        </w:rPr>
        <w:t>e</w:t>
      </w:r>
      <w:r w:rsidR="0078724C" w:rsidRPr="0078724C">
        <w:rPr>
          <w:sz w:val="28"/>
          <w:szCs w:val="28"/>
          <w:lang w:val="ro-RO" w:eastAsia="ro-RO"/>
        </w:rPr>
        <w:t>.</w:t>
      </w:r>
    </w:p>
    <w:p w:rsidR="0078724C" w:rsidRPr="0078724C" w:rsidRDefault="0078724C" w:rsidP="00DA2D57">
      <w:pPr>
        <w:numPr>
          <w:ilvl w:val="0"/>
          <w:numId w:val="28"/>
        </w:numPr>
        <w:tabs>
          <w:tab w:val="left" w:pos="993"/>
        </w:tabs>
        <w:ind w:left="0" w:firstLine="709"/>
        <w:contextualSpacing/>
        <w:rPr>
          <w:sz w:val="28"/>
          <w:szCs w:val="28"/>
          <w:lang w:val="ro-RO" w:eastAsia="ro-RO"/>
        </w:rPr>
      </w:pPr>
      <w:r w:rsidRPr="0078724C">
        <w:rPr>
          <w:sz w:val="28"/>
          <w:szCs w:val="28"/>
          <w:lang w:val="ro-RO" w:eastAsia="ro-RO"/>
        </w:rPr>
        <w:t>La articolul 10:</w:t>
      </w:r>
    </w:p>
    <w:p w:rsidR="0078724C" w:rsidRPr="0078724C" w:rsidRDefault="0078724C" w:rsidP="00DA2D57">
      <w:pPr>
        <w:ind w:firstLine="709"/>
        <w:contextualSpacing/>
        <w:rPr>
          <w:sz w:val="28"/>
          <w:szCs w:val="28"/>
          <w:lang w:val="ro-RO" w:eastAsia="ro-RO"/>
        </w:rPr>
      </w:pPr>
      <w:r w:rsidRPr="0078724C">
        <w:rPr>
          <w:sz w:val="28"/>
          <w:szCs w:val="28"/>
          <w:lang w:val="ro-RO" w:eastAsia="ro-RO"/>
        </w:rPr>
        <w:t>alineatul (1) va avea următorul cuprins:</w:t>
      </w:r>
    </w:p>
    <w:p w:rsidR="0078724C" w:rsidRPr="0078724C" w:rsidRDefault="0078724C" w:rsidP="00DA2D57">
      <w:pPr>
        <w:ind w:firstLine="709"/>
        <w:rPr>
          <w:sz w:val="28"/>
          <w:szCs w:val="28"/>
          <w:lang w:val="ro-RO" w:eastAsia="ro-RO"/>
        </w:rPr>
      </w:pPr>
      <w:r w:rsidRPr="0078724C">
        <w:rPr>
          <w:sz w:val="28"/>
          <w:szCs w:val="28"/>
          <w:lang w:val="ro-RO" w:eastAsia="ro-RO"/>
        </w:rPr>
        <w:t>„(1) Ministerele se constituie, se reorganizează și se dizolvă în condițiile Legii cu privire la Guvern și a</w:t>
      </w:r>
      <w:r w:rsidR="00AD6620">
        <w:rPr>
          <w:sz w:val="28"/>
          <w:szCs w:val="28"/>
          <w:lang w:val="ro-RO" w:eastAsia="ro-RO"/>
        </w:rPr>
        <w:t>le</w:t>
      </w:r>
      <w:r w:rsidRPr="0078724C">
        <w:rPr>
          <w:sz w:val="28"/>
          <w:szCs w:val="28"/>
          <w:lang w:val="ro-RO" w:eastAsia="ro-RO"/>
        </w:rPr>
        <w:t xml:space="preserve"> prezentei legi.”;</w:t>
      </w:r>
    </w:p>
    <w:p w:rsidR="0078724C" w:rsidRPr="0078724C" w:rsidRDefault="008F19F9" w:rsidP="00DA2D57">
      <w:pPr>
        <w:ind w:firstLine="709"/>
        <w:rPr>
          <w:sz w:val="28"/>
          <w:szCs w:val="28"/>
          <w:lang w:val="ro-RO" w:eastAsia="ro-RO"/>
        </w:rPr>
      </w:pPr>
      <w:r>
        <w:rPr>
          <w:sz w:val="28"/>
          <w:szCs w:val="28"/>
          <w:lang w:val="ro-RO" w:eastAsia="ro-RO"/>
        </w:rPr>
        <w:t xml:space="preserve">la </w:t>
      </w:r>
      <w:r w:rsidR="00FA0584">
        <w:rPr>
          <w:sz w:val="28"/>
          <w:szCs w:val="28"/>
          <w:lang w:val="ro-RO" w:eastAsia="ro-RO"/>
        </w:rPr>
        <w:t xml:space="preserve">alineatul (2), </w:t>
      </w:r>
      <w:proofErr w:type="spellStart"/>
      <w:r w:rsidR="00FA0584">
        <w:rPr>
          <w:sz w:val="28"/>
          <w:szCs w:val="28"/>
          <w:lang w:val="ro-RO" w:eastAsia="ro-RO"/>
        </w:rPr>
        <w:t>cuvî</w:t>
      </w:r>
      <w:r w:rsidR="0078724C" w:rsidRPr="0078724C">
        <w:rPr>
          <w:sz w:val="28"/>
          <w:szCs w:val="28"/>
          <w:lang w:val="ro-RO" w:eastAsia="ro-RO"/>
        </w:rPr>
        <w:t>nt</w:t>
      </w:r>
      <w:r w:rsidR="00FA0584">
        <w:rPr>
          <w:sz w:val="28"/>
          <w:szCs w:val="28"/>
          <w:lang w:val="ro-RO" w:eastAsia="ro-RO"/>
        </w:rPr>
        <w:t>ul</w:t>
      </w:r>
      <w:proofErr w:type="spellEnd"/>
      <w:r w:rsidR="00FA0584">
        <w:rPr>
          <w:sz w:val="28"/>
          <w:szCs w:val="28"/>
          <w:lang w:val="ro-RO" w:eastAsia="ro-RO"/>
        </w:rPr>
        <w:t xml:space="preserve"> „legal” se substituie cu </w:t>
      </w:r>
      <w:proofErr w:type="spellStart"/>
      <w:r w:rsidR="00FA0584">
        <w:rPr>
          <w:sz w:val="28"/>
          <w:szCs w:val="28"/>
          <w:lang w:val="ro-RO" w:eastAsia="ro-RO"/>
        </w:rPr>
        <w:t>cuvî</w:t>
      </w:r>
      <w:r w:rsidR="0078724C" w:rsidRPr="0078724C">
        <w:rPr>
          <w:sz w:val="28"/>
          <w:szCs w:val="28"/>
          <w:lang w:val="ro-RO" w:eastAsia="ro-RO"/>
        </w:rPr>
        <w:t>ntul</w:t>
      </w:r>
      <w:proofErr w:type="spellEnd"/>
      <w:r w:rsidR="0078724C" w:rsidRPr="0078724C">
        <w:rPr>
          <w:sz w:val="28"/>
          <w:szCs w:val="28"/>
          <w:lang w:val="ro-RO" w:eastAsia="ro-RO"/>
        </w:rPr>
        <w:t xml:space="preserve"> „juridic”;</w:t>
      </w:r>
    </w:p>
    <w:p w:rsidR="0078724C" w:rsidRPr="0078724C" w:rsidRDefault="008F19F9" w:rsidP="00DA2D57">
      <w:pPr>
        <w:ind w:firstLine="709"/>
        <w:rPr>
          <w:sz w:val="28"/>
          <w:szCs w:val="28"/>
          <w:lang w:val="ro-RO" w:eastAsia="ro-RO"/>
        </w:rPr>
      </w:pPr>
      <w:r>
        <w:rPr>
          <w:sz w:val="28"/>
          <w:szCs w:val="28"/>
          <w:lang w:val="ro-RO" w:eastAsia="ro-RO"/>
        </w:rPr>
        <w:t xml:space="preserve">la </w:t>
      </w:r>
      <w:r w:rsidR="00FA0584">
        <w:rPr>
          <w:sz w:val="28"/>
          <w:szCs w:val="28"/>
          <w:lang w:val="ro-RO" w:eastAsia="ro-RO"/>
        </w:rPr>
        <w:t xml:space="preserve">alineatul (14), </w:t>
      </w:r>
      <w:proofErr w:type="spellStart"/>
      <w:r w:rsidR="00FA0584">
        <w:rPr>
          <w:sz w:val="28"/>
          <w:szCs w:val="28"/>
          <w:lang w:val="ro-RO" w:eastAsia="ro-RO"/>
        </w:rPr>
        <w:t>cuvî</w:t>
      </w:r>
      <w:r w:rsidR="0078724C" w:rsidRPr="0078724C">
        <w:rPr>
          <w:sz w:val="28"/>
          <w:szCs w:val="28"/>
          <w:lang w:val="ro-RO" w:eastAsia="ro-RO"/>
        </w:rPr>
        <w:t>ntul</w:t>
      </w:r>
      <w:proofErr w:type="spellEnd"/>
      <w:r w:rsidR="0078724C" w:rsidRPr="0078724C">
        <w:rPr>
          <w:sz w:val="28"/>
          <w:szCs w:val="28"/>
          <w:lang w:val="ro-RO" w:eastAsia="ro-RO"/>
        </w:rPr>
        <w:t xml:space="preserve"> „legii” se substituie cu cuvintele „actului normativ”.</w:t>
      </w:r>
    </w:p>
    <w:p w:rsidR="0078724C" w:rsidRPr="0078724C" w:rsidRDefault="00FA0584" w:rsidP="00DA2D57">
      <w:pPr>
        <w:numPr>
          <w:ilvl w:val="0"/>
          <w:numId w:val="28"/>
        </w:numPr>
        <w:tabs>
          <w:tab w:val="left" w:pos="993"/>
        </w:tabs>
        <w:ind w:left="0" w:firstLine="709"/>
        <w:contextualSpacing/>
        <w:rPr>
          <w:sz w:val="28"/>
          <w:szCs w:val="28"/>
          <w:lang w:val="ro-RO" w:eastAsia="ro-RO"/>
        </w:rPr>
      </w:pPr>
      <w:r>
        <w:rPr>
          <w:sz w:val="28"/>
          <w:szCs w:val="28"/>
          <w:lang w:val="ro-RO" w:eastAsia="ro-RO"/>
        </w:rPr>
        <w:t>A</w:t>
      </w:r>
      <w:r w:rsidR="0078724C" w:rsidRPr="0078724C">
        <w:rPr>
          <w:sz w:val="28"/>
          <w:szCs w:val="28"/>
          <w:lang w:val="ro-RO" w:eastAsia="ro-RO"/>
        </w:rPr>
        <w:t>rticolul 11</w:t>
      </w:r>
      <w:r>
        <w:rPr>
          <w:sz w:val="28"/>
          <w:szCs w:val="28"/>
          <w:lang w:val="ro-RO" w:eastAsia="ro-RO"/>
        </w:rPr>
        <w:t>:</w:t>
      </w:r>
      <w:r w:rsidR="0078724C" w:rsidRPr="0078724C">
        <w:rPr>
          <w:sz w:val="28"/>
          <w:szCs w:val="28"/>
          <w:lang w:val="ro-RO" w:eastAsia="ro-RO"/>
        </w:rPr>
        <w:t xml:space="preserve"> </w:t>
      </w:r>
    </w:p>
    <w:p w:rsidR="0078724C" w:rsidRPr="0078724C" w:rsidRDefault="008F19F9" w:rsidP="00DA2D57">
      <w:pPr>
        <w:ind w:firstLine="709"/>
        <w:rPr>
          <w:sz w:val="28"/>
          <w:szCs w:val="28"/>
          <w:lang w:val="ro-RO" w:eastAsia="ro-RO"/>
        </w:rPr>
      </w:pPr>
      <w:r>
        <w:rPr>
          <w:sz w:val="28"/>
          <w:szCs w:val="28"/>
          <w:lang w:val="ro-RO" w:eastAsia="ro-RO"/>
        </w:rPr>
        <w:t xml:space="preserve">la </w:t>
      </w:r>
      <w:r w:rsidR="0078724C" w:rsidRPr="0078724C">
        <w:rPr>
          <w:sz w:val="28"/>
          <w:szCs w:val="28"/>
          <w:lang w:val="ro-RO" w:eastAsia="ro-RO"/>
        </w:rPr>
        <w:t>alineatul (1)</w:t>
      </w:r>
      <w:r w:rsidR="00FA0584">
        <w:rPr>
          <w:sz w:val="28"/>
          <w:szCs w:val="28"/>
          <w:lang w:val="ro-RO" w:eastAsia="ro-RO"/>
        </w:rPr>
        <w:t>,</w:t>
      </w:r>
      <w:r w:rsidR="0078724C" w:rsidRPr="0078724C">
        <w:rPr>
          <w:sz w:val="28"/>
          <w:szCs w:val="28"/>
          <w:lang w:val="ro-RO" w:eastAsia="ro-RO"/>
        </w:rPr>
        <w:t xml:space="preserve"> litera l) va avea următorul cuprins:</w:t>
      </w:r>
    </w:p>
    <w:p w:rsidR="0078724C" w:rsidRPr="0078724C" w:rsidRDefault="0078724C" w:rsidP="00DA2D57">
      <w:pPr>
        <w:ind w:firstLine="709"/>
        <w:rPr>
          <w:sz w:val="28"/>
          <w:szCs w:val="28"/>
          <w:lang w:val="ro-RO" w:eastAsia="ro-RO"/>
        </w:rPr>
      </w:pPr>
      <w:r w:rsidRPr="0078724C">
        <w:rPr>
          <w:sz w:val="28"/>
          <w:szCs w:val="28"/>
          <w:lang w:val="ro-RO" w:eastAsia="ro-RO"/>
        </w:rPr>
        <w:lastRenderedPageBreak/>
        <w:t>„l) stabilește, prin ordin, domeniile de activitate ale secretarului general de stat și, la propunerea secretarului general de stat, domeniile de activitate ale secretarului de stat, precum și modul de înlocuire a ministrului în activitățile de realizare a treburilor curente ale ministerului, a secretarului general de s</w:t>
      </w:r>
      <w:r w:rsidR="00AD6620">
        <w:rPr>
          <w:sz w:val="28"/>
          <w:szCs w:val="28"/>
          <w:lang w:val="ro-RO" w:eastAsia="ro-RO"/>
        </w:rPr>
        <w:t>tat și a secretarului de stat</w:t>
      </w:r>
      <w:r w:rsidR="00FA0584">
        <w:rPr>
          <w:sz w:val="28"/>
          <w:szCs w:val="28"/>
          <w:lang w:val="ro-RO" w:eastAsia="ro-RO"/>
        </w:rPr>
        <w:t>”</w:t>
      </w:r>
      <w:r w:rsidR="00AD6620">
        <w:rPr>
          <w:sz w:val="28"/>
          <w:szCs w:val="28"/>
          <w:lang w:val="ro-RO" w:eastAsia="ro-RO"/>
        </w:rPr>
        <w:t>;</w:t>
      </w:r>
    </w:p>
    <w:p w:rsidR="0078724C" w:rsidRPr="0078724C" w:rsidRDefault="0078724C" w:rsidP="00DA2D57">
      <w:pPr>
        <w:ind w:firstLine="709"/>
        <w:rPr>
          <w:sz w:val="28"/>
          <w:szCs w:val="28"/>
          <w:lang w:val="ro-RO" w:eastAsia="ro-RO"/>
        </w:rPr>
      </w:pPr>
      <w:r w:rsidRPr="0078724C">
        <w:rPr>
          <w:sz w:val="28"/>
          <w:szCs w:val="28"/>
          <w:lang w:val="ro-RO" w:eastAsia="ro-RO"/>
        </w:rPr>
        <w:t>la alineatul (2)</w:t>
      </w:r>
      <w:r w:rsidR="00FA0584">
        <w:rPr>
          <w:sz w:val="28"/>
          <w:szCs w:val="28"/>
          <w:lang w:val="ro-RO" w:eastAsia="ro-RO"/>
        </w:rPr>
        <w:t>,</w:t>
      </w:r>
      <w:r w:rsidRPr="0078724C">
        <w:rPr>
          <w:sz w:val="28"/>
          <w:szCs w:val="28"/>
          <w:lang w:val="ro-RO" w:eastAsia="ro-RO"/>
        </w:rPr>
        <w:t xml:space="preserve"> </w:t>
      </w:r>
      <w:r w:rsidR="00AD6620">
        <w:rPr>
          <w:sz w:val="28"/>
          <w:szCs w:val="28"/>
          <w:lang w:val="ro-RO" w:eastAsia="ro-RO"/>
        </w:rPr>
        <w:t>textul</w:t>
      </w:r>
      <w:r w:rsidRPr="0078724C">
        <w:rPr>
          <w:sz w:val="28"/>
          <w:szCs w:val="28"/>
          <w:lang w:val="ro-RO" w:eastAsia="ro-RO"/>
        </w:rPr>
        <w:t xml:space="preserve"> „nr.64-</w:t>
      </w:r>
      <w:r w:rsidR="00FA0584">
        <w:rPr>
          <w:sz w:val="28"/>
          <w:szCs w:val="28"/>
          <w:lang w:val="ro-RO" w:eastAsia="ro-RO"/>
        </w:rPr>
        <w:t>XII din 31 mai 1990” se exclud</w:t>
      </w:r>
      <w:r w:rsidR="00AD6620">
        <w:rPr>
          <w:sz w:val="28"/>
          <w:szCs w:val="28"/>
          <w:lang w:val="ro-RO" w:eastAsia="ro-RO"/>
        </w:rPr>
        <w:t>e</w:t>
      </w:r>
      <w:r w:rsidR="00FA0584">
        <w:rPr>
          <w:sz w:val="28"/>
          <w:szCs w:val="28"/>
          <w:lang w:val="ro-RO" w:eastAsia="ro-RO"/>
        </w:rPr>
        <w:t>.</w:t>
      </w:r>
    </w:p>
    <w:p w:rsidR="0078724C" w:rsidRPr="0078724C" w:rsidRDefault="0078724C" w:rsidP="00DA2D57">
      <w:pPr>
        <w:numPr>
          <w:ilvl w:val="0"/>
          <w:numId w:val="28"/>
        </w:numPr>
        <w:tabs>
          <w:tab w:val="left" w:pos="993"/>
        </w:tabs>
        <w:ind w:left="0" w:firstLine="709"/>
        <w:contextualSpacing/>
        <w:rPr>
          <w:sz w:val="28"/>
          <w:szCs w:val="28"/>
          <w:lang w:val="ro-RO" w:eastAsia="ro-RO"/>
        </w:rPr>
      </w:pPr>
      <w:r w:rsidRPr="0078724C">
        <w:rPr>
          <w:sz w:val="28"/>
          <w:szCs w:val="28"/>
          <w:lang w:val="ro-RO" w:eastAsia="ro-RO"/>
        </w:rPr>
        <w:t>Articolul 12 se abrogă.</w:t>
      </w:r>
    </w:p>
    <w:p w:rsidR="0078724C" w:rsidRPr="0078724C" w:rsidRDefault="0078724C" w:rsidP="00DA2D57">
      <w:pPr>
        <w:numPr>
          <w:ilvl w:val="0"/>
          <w:numId w:val="28"/>
        </w:numPr>
        <w:tabs>
          <w:tab w:val="left" w:pos="993"/>
        </w:tabs>
        <w:ind w:left="0" w:firstLine="709"/>
        <w:contextualSpacing/>
        <w:rPr>
          <w:sz w:val="28"/>
          <w:szCs w:val="28"/>
          <w:lang w:val="ro-RO" w:eastAsia="ro-RO"/>
        </w:rPr>
      </w:pPr>
      <w:r w:rsidRPr="0078724C">
        <w:rPr>
          <w:sz w:val="28"/>
          <w:szCs w:val="28"/>
          <w:lang w:val="ro-RO" w:eastAsia="ro-RO"/>
        </w:rPr>
        <w:t>Articolul 13 va avea următorul cuprins:</w:t>
      </w:r>
    </w:p>
    <w:p w:rsidR="0078724C" w:rsidRPr="0078724C" w:rsidRDefault="0078724C" w:rsidP="00DA2D57">
      <w:pPr>
        <w:tabs>
          <w:tab w:val="left" w:pos="993"/>
        </w:tabs>
        <w:ind w:firstLine="709"/>
        <w:rPr>
          <w:sz w:val="28"/>
          <w:szCs w:val="28"/>
          <w:lang w:val="ro-RO" w:eastAsia="ro-RO"/>
        </w:rPr>
      </w:pPr>
      <w:r w:rsidRPr="0078724C">
        <w:rPr>
          <w:sz w:val="28"/>
          <w:szCs w:val="28"/>
          <w:lang w:val="ro-RO" w:eastAsia="ro-RO"/>
        </w:rPr>
        <w:t>„</w:t>
      </w:r>
      <w:r w:rsidRPr="0078724C">
        <w:rPr>
          <w:b/>
          <w:sz w:val="28"/>
          <w:szCs w:val="28"/>
          <w:lang w:val="ro-RO" w:eastAsia="ro-RO"/>
        </w:rPr>
        <w:t>Articolul 13.</w:t>
      </w:r>
      <w:r w:rsidRPr="0078724C">
        <w:rPr>
          <w:sz w:val="28"/>
          <w:szCs w:val="28"/>
          <w:lang w:val="ro-RO" w:eastAsia="ro-RO"/>
        </w:rPr>
        <w:t xml:space="preserve"> Secretarul general de stat și secretarul de stat</w:t>
      </w:r>
    </w:p>
    <w:p w:rsidR="0078724C" w:rsidRPr="0078724C" w:rsidRDefault="0078724C" w:rsidP="00DA2D57">
      <w:pPr>
        <w:numPr>
          <w:ilvl w:val="0"/>
          <w:numId w:val="29"/>
        </w:numPr>
        <w:tabs>
          <w:tab w:val="left" w:pos="993"/>
          <w:tab w:val="left" w:pos="1276"/>
        </w:tabs>
        <w:ind w:left="0" w:firstLine="709"/>
        <w:contextualSpacing/>
        <w:rPr>
          <w:rFonts w:eastAsia="Calibri"/>
          <w:sz w:val="28"/>
          <w:szCs w:val="28"/>
          <w:lang w:val="ro-RO" w:eastAsia="ro-RO"/>
        </w:rPr>
      </w:pPr>
      <w:r w:rsidRPr="0078724C">
        <w:rPr>
          <w:sz w:val="28"/>
          <w:szCs w:val="28"/>
          <w:lang w:val="ro-RO" w:eastAsia="ro-RO"/>
        </w:rPr>
        <w:t xml:space="preserve">Secretarul general </w:t>
      </w:r>
      <w:r w:rsidR="00FA0584">
        <w:rPr>
          <w:sz w:val="28"/>
          <w:szCs w:val="28"/>
          <w:lang w:val="ro-RO" w:eastAsia="ro-RO"/>
        </w:rPr>
        <w:t>de stat și secretarul de stat sî</w:t>
      </w:r>
      <w:r w:rsidRPr="0078724C">
        <w:rPr>
          <w:sz w:val="28"/>
          <w:szCs w:val="28"/>
          <w:lang w:val="ro-RO" w:eastAsia="ro-RO"/>
        </w:rPr>
        <w:t>nt funcționari publici de conducere de nivel superior, numiți în funcție pe criterii de profesionalism</w:t>
      </w:r>
      <w:r w:rsidR="008F19F9">
        <w:rPr>
          <w:sz w:val="28"/>
          <w:szCs w:val="28"/>
          <w:lang w:val="ro-RO" w:eastAsia="ro-RO"/>
        </w:rPr>
        <w:t xml:space="preserve">, </w:t>
      </w:r>
      <w:r w:rsidRPr="0078724C">
        <w:rPr>
          <w:sz w:val="28"/>
          <w:szCs w:val="28"/>
          <w:lang w:val="ro-RO" w:eastAsia="ro-RO"/>
        </w:rPr>
        <w:t>conform legislați</w:t>
      </w:r>
      <w:r w:rsidR="008F19F9">
        <w:rPr>
          <w:sz w:val="28"/>
          <w:szCs w:val="28"/>
          <w:lang w:val="ro-RO" w:eastAsia="ro-RO"/>
        </w:rPr>
        <w:t>ei</w:t>
      </w:r>
      <w:r w:rsidRPr="0078724C">
        <w:rPr>
          <w:sz w:val="28"/>
          <w:szCs w:val="28"/>
          <w:lang w:val="ro-RO" w:eastAsia="ro-RO"/>
        </w:rPr>
        <w:t xml:space="preserve"> cu privire la funcția publică și statutul funcționarului public.</w:t>
      </w:r>
    </w:p>
    <w:p w:rsidR="0078724C" w:rsidRPr="0078724C" w:rsidRDefault="0078724C" w:rsidP="00DA2D57">
      <w:pPr>
        <w:numPr>
          <w:ilvl w:val="0"/>
          <w:numId w:val="29"/>
        </w:numPr>
        <w:tabs>
          <w:tab w:val="left" w:pos="993"/>
          <w:tab w:val="left" w:pos="1276"/>
        </w:tabs>
        <w:ind w:left="0" w:firstLine="709"/>
        <w:contextualSpacing/>
        <w:rPr>
          <w:rFonts w:eastAsia="Calibri"/>
          <w:sz w:val="28"/>
          <w:szCs w:val="28"/>
          <w:lang w:val="ro-RO" w:eastAsia="ro-RO"/>
        </w:rPr>
      </w:pPr>
      <w:r w:rsidRPr="0078724C">
        <w:rPr>
          <w:sz w:val="28"/>
          <w:szCs w:val="28"/>
          <w:lang w:val="ro-RO" w:eastAsia="ro-RO"/>
        </w:rPr>
        <w:t>Secretarul general de stat asistă ministrul în activitatea de conducere a ministerului prin asigurarea realizării legăturilor funcționale dintre ministru și corpul de funcționari publici, dintre subdiviziunile interne ale aparatului central al ministerului</w:t>
      </w:r>
      <w:r w:rsidR="00FA0584">
        <w:rPr>
          <w:sz w:val="28"/>
          <w:szCs w:val="28"/>
          <w:lang w:val="ro-RO" w:eastAsia="ro-RO"/>
        </w:rPr>
        <w:t>,</w:t>
      </w:r>
      <w:r w:rsidRPr="0078724C">
        <w:rPr>
          <w:sz w:val="28"/>
          <w:szCs w:val="28"/>
          <w:lang w:val="ro-RO" w:eastAsia="ro-RO"/>
        </w:rPr>
        <w:t xml:space="preserve"> precum și dintre ministru și structurile organizaționale din sfera de competență a ministerului.</w:t>
      </w:r>
    </w:p>
    <w:p w:rsidR="0078724C" w:rsidRPr="0078724C" w:rsidRDefault="0078724C" w:rsidP="00DA2D57">
      <w:pPr>
        <w:numPr>
          <w:ilvl w:val="0"/>
          <w:numId w:val="29"/>
        </w:numPr>
        <w:tabs>
          <w:tab w:val="left" w:pos="993"/>
          <w:tab w:val="left" w:pos="1276"/>
        </w:tabs>
        <w:ind w:left="0" w:firstLine="709"/>
        <w:contextualSpacing/>
        <w:rPr>
          <w:sz w:val="28"/>
          <w:szCs w:val="28"/>
          <w:lang w:val="ro-RO" w:eastAsia="ro-RO"/>
        </w:rPr>
      </w:pPr>
      <w:r w:rsidRPr="0078724C">
        <w:rPr>
          <w:sz w:val="28"/>
          <w:szCs w:val="28"/>
          <w:lang w:val="ro-RO" w:eastAsia="ro-RO"/>
        </w:rPr>
        <w:t xml:space="preserve">Secretarul general de stat exercită următoarele atribuții: </w:t>
      </w:r>
    </w:p>
    <w:p w:rsidR="0078724C" w:rsidRPr="0078724C" w:rsidRDefault="00706E35" w:rsidP="00DA2D57">
      <w:pPr>
        <w:numPr>
          <w:ilvl w:val="0"/>
          <w:numId w:val="30"/>
        </w:numPr>
        <w:tabs>
          <w:tab w:val="left" w:pos="993"/>
          <w:tab w:val="left" w:pos="1134"/>
        </w:tabs>
        <w:ind w:left="0" w:firstLine="709"/>
        <w:contextualSpacing/>
        <w:rPr>
          <w:sz w:val="28"/>
          <w:szCs w:val="28"/>
          <w:lang w:val="ro-RO" w:eastAsia="ro-RO"/>
        </w:rPr>
      </w:pPr>
      <w:r>
        <w:rPr>
          <w:sz w:val="28"/>
          <w:szCs w:val="28"/>
          <w:lang w:val="ro-RO" w:eastAsia="ro-RO"/>
        </w:rPr>
        <w:t xml:space="preserve"> </w:t>
      </w:r>
      <w:r w:rsidR="0078724C" w:rsidRPr="0078724C">
        <w:rPr>
          <w:sz w:val="28"/>
          <w:szCs w:val="28"/>
          <w:lang w:val="ro-RO" w:eastAsia="ro-RO"/>
        </w:rPr>
        <w:t>acordă suport ministrului la determinarea obiectivelor și direcțiilor strategice de activitate a ministerului;</w:t>
      </w:r>
    </w:p>
    <w:p w:rsidR="0078724C" w:rsidRPr="0078724C" w:rsidRDefault="00706E35" w:rsidP="00DA2D57">
      <w:pPr>
        <w:numPr>
          <w:ilvl w:val="0"/>
          <w:numId w:val="30"/>
        </w:numPr>
        <w:tabs>
          <w:tab w:val="left" w:pos="993"/>
          <w:tab w:val="left" w:pos="1134"/>
        </w:tabs>
        <w:ind w:left="0" w:firstLine="709"/>
        <w:contextualSpacing/>
        <w:rPr>
          <w:sz w:val="28"/>
          <w:szCs w:val="28"/>
          <w:lang w:val="ro-RO" w:eastAsia="ro-RO"/>
        </w:rPr>
      </w:pPr>
      <w:r>
        <w:rPr>
          <w:sz w:val="28"/>
          <w:szCs w:val="28"/>
          <w:lang w:val="ro-RO" w:eastAsia="ro-RO"/>
        </w:rPr>
        <w:t xml:space="preserve"> </w:t>
      </w:r>
      <w:r w:rsidR="0078724C" w:rsidRPr="0078724C">
        <w:rPr>
          <w:sz w:val="28"/>
          <w:szCs w:val="28"/>
          <w:lang w:val="ro-RO" w:eastAsia="ro-RO"/>
        </w:rPr>
        <w:t>coordon</w:t>
      </w:r>
      <w:r w:rsidR="00FA0584">
        <w:rPr>
          <w:sz w:val="28"/>
          <w:szCs w:val="28"/>
          <w:lang w:val="ro-RO" w:eastAsia="ro-RO"/>
        </w:rPr>
        <w:t>ează elaborarea programelor și</w:t>
      </w:r>
      <w:r w:rsidR="0078724C" w:rsidRPr="0078724C">
        <w:rPr>
          <w:sz w:val="28"/>
          <w:szCs w:val="28"/>
          <w:lang w:val="ro-RO" w:eastAsia="ro-RO"/>
        </w:rPr>
        <w:t xml:space="preserve"> planurilor de activitate ale ministerului, a rapoartelor despre realizarea lor în domeniile de activitate a</w:t>
      </w:r>
      <w:r w:rsidR="00AD6620">
        <w:rPr>
          <w:sz w:val="28"/>
          <w:szCs w:val="28"/>
          <w:lang w:val="ro-RO" w:eastAsia="ro-RO"/>
        </w:rPr>
        <w:t>le</w:t>
      </w:r>
      <w:r w:rsidR="0078724C" w:rsidRPr="0078724C">
        <w:rPr>
          <w:sz w:val="28"/>
          <w:szCs w:val="28"/>
          <w:lang w:val="ro-RO" w:eastAsia="ro-RO"/>
        </w:rPr>
        <w:t xml:space="preserve"> ministerului, în conformitate cu obiectivele și direcțiile strategice stabilite de ministru;</w:t>
      </w:r>
    </w:p>
    <w:p w:rsidR="0078724C" w:rsidRPr="0078724C" w:rsidRDefault="00706E35" w:rsidP="00DA2D57">
      <w:pPr>
        <w:numPr>
          <w:ilvl w:val="0"/>
          <w:numId w:val="30"/>
        </w:numPr>
        <w:tabs>
          <w:tab w:val="left" w:pos="993"/>
          <w:tab w:val="left" w:pos="1134"/>
        </w:tabs>
        <w:ind w:left="0" w:firstLine="709"/>
        <w:contextualSpacing/>
        <w:rPr>
          <w:sz w:val="28"/>
          <w:szCs w:val="28"/>
          <w:lang w:val="ro-RO" w:eastAsia="ro-RO"/>
        </w:rPr>
      </w:pPr>
      <w:r>
        <w:rPr>
          <w:sz w:val="28"/>
          <w:szCs w:val="28"/>
          <w:lang w:val="ro-RO" w:eastAsia="ro-RO"/>
        </w:rPr>
        <w:lastRenderedPageBreak/>
        <w:t xml:space="preserve"> </w:t>
      </w:r>
      <w:r w:rsidR="0078724C" w:rsidRPr="0078724C">
        <w:rPr>
          <w:sz w:val="28"/>
          <w:szCs w:val="28"/>
          <w:lang w:val="ro-RO" w:eastAsia="ro-RO"/>
        </w:rPr>
        <w:t>asigură elaborar</w:t>
      </w:r>
      <w:r w:rsidR="00FA0584">
        <w:rPr>
          <w:sz w:val="28"/>
          <w:szCs w:val="28"/>
          <w:lang w:val="ro-RO" w:eastAsia="ro-RO"/>
        </w:rPr>
        <w:t>ea calitativă a programelor și</w:t>
      </w:r>
      <w:r w:rsidR="0078724C" w:rsidRPr="0078724C">
        <w:rPr>
          <w:sz w:val="28"/>
          <w:szCs w:val="28"/>
          <w:lang w:val="ro-RO" w:eastAsia="ro-RO"/>
        </w:rPr>
        <w:t xml:space="preserve"> planurilor ministerului; </w:t>
      </w:r>
    </w:p>
    <w:p w:rsidR="0078724C" w:rsidRPr="0078724C" w:rsidRDefault="00706E35" w:rsidP="00DA2D57">
      <w:pPr>
        <w:numPr>
          <w:ilvl w:val="0"/>
          <w:numId w:val="30"/>
        </w:numPr>
        <w:tabs>
          <w:tab w:val="left" w:pos="993"/>
          <w:tab w:val="left" w:pos="1134"/>
        </w:tabs>
        <w:ind w:left="0" w:firstLine="709"/>
        <w:contextualSpacing/>
        <w:rPr>
          <w:sz w:val="28"/>
          <w:szCs w:val="28"/>
          <w:lang w:val="ro-RO" w:eastAsia="ro-RO"/>
        </w:rPr>
      </w:pPr>
      <w:r>
        <w:rPr>
          <w:sz w:val="28"/>
          <w:szCs w:val="28"/>
          <w:lang w:val="ro-RO" w:eastAsia="ro-RO"/>
        </w:rPr>
        <w:t xml:space="preserve"> </w:t>
      </w:r>
      <w:r w:rsidR="0078724C" w:rsidRPr="0078724C">
        <w:rPr>
          <w:sz w:val="28"/>
          <w:szCs w:val="28"/>
          <w:lang w:val="ro-RO" w:eastAsia="ro-RO"/>
        </w:rPr>
        <w:t>elaborează și propune căile de realizare a obiectivelor și direcțiilor strategice de activitate a</w:t>
      </w:r>
      <w:r w:rsidR="00AD6620">
        <w:rPr>
          <w:sz w:val="28"/>
          <w:szCs w:val="28"/>
          <w:lang w:val="ro-RO" w:eastAsia="ro-RO"/>
        </w:rPr>
        <w:t>le</w:t>
      </w:r>
      <w:r w:rsidR="0078724C" w:rsidRPr="0078724C">
        <w:rPr>
          <w:sz w:val="28"/>
          <w:szCs w:val="28"/>
          <w:lang w:val="ro-RO" w:eastAsia="ro-RO"/>
        </w:rPr>
        <w:t xml:space="preserve"> ministerului;</w:t>
      </w:r>
    </w:p>
    <w:p w:rsidR="0078724C" w:rsidRPr="0078724C" w:rsidRDefault="00706E35" w:rsidP="00DA2D57">
      <w:pPr>
        <w:numPr>
          <w:ilvl w:val="0"/>
          <w:numId w:val="30"/>
        </w:numPr>
        <w:tabs>
          <w:tab w:val="left" w:pos="993"/>
        </w:tabs>
        <w:ind w:left="0" w:firstLine="709"/>
        <w:contextualSpacing/>
        <w:rPr>
          <w:sz w:val="28"/>
          <w:szCs w:val="28"/>
          <w:lang w:val="ro-RO" w:eastAsia="ro-RO"/>
        </w:rPr>
      </w:pPr>
      <w:r>
        <w:rPr>
          <w:sz w:val="28"/>
          <w:szCs w:val="28"/>
          <w:lang w:val="ro-RO" w:eastAsia="ro-RO"/>
        </w:rPr>
        <w:t xml:space="preserve"> </w:t>
      </w:r>
      <w:r w:rsidR="0078724C" w:rsidRPr="0078724C">
        <w:rPr>
          <w:sz w:val="28"/>
          <w:szCs w:val="28"/>
          <w:lang w:val="ro-RO" w:eastAsia="ro-RO"/>
        </w:rPr>
        <w:t>coordonează activitatea subdiviziunilor aparatului central al ministerului în vede</w:t>
      </w:r>
      <w:r w:rsidR="00FA0584">
        <w:rPr>
          <w:sz w:val="28"/>
          <w:szCs w:val="28"/>
          <w:lang w:val="ro-RO" w:eastAsia="ro-RO"/>
        </w:rPr>
        <w:t>rea realizării obiectivelor și</w:t>
      </w:r>
      <w:r w:rsidR="0078724C" w:rsidRPr="0078724C">
        <w:rPr>
          <w:sz w:val="28"/>
          <w:szCs w:val="28"/>
          <w:lang w:val="ro-RO" w:eastAsia="ro-RO"/>
        </w:rPr>
        <w:t xml:space="preserve"> direcțiilor strategice de activitate a</w:t>
      </w:r>
      <w:r w:rsidR="00AD6620">
        <w:rPr>
          <w:sz w:val="28"/>
          <w:szCs w:val="28"/>
          <w:lang w:val="ro-RO" w:eastAsia="ro-RO"/>
        </w:rPr>
        <w:t>le</w:t>
      </w:r>
      <w:r w:rsidR="0078724C" w:rsidRPr="0078724C">
        <w:rPr>
          <w:sz w:val="28"/>
          <w:szCs w:val="28"/>
          <w:lang w:val="ro-RO" w:eastAsia="ro-RO"/>
        </w:rPr>
        <w:t xml:space="preserve"> ministerului; </w:t>
      </w:r>
    </w:p>
    <w:p w:rsidR="0078724C" w:rsidRPr="0078724C" w:rsidRDefault="00706E35" w:rsidP="00DA2D57">
      <w:pPr>
        <w:numPr>
          <w:ilvl w:val="0"/>
          <w:numId w:val="30"/>
        </w:numPr>
        <w:tabs>
          <w:tab w:val="left" w:pos="993"/>
        </w:tabs>
        <w:ind w:left="0" w:firstLine="709"/>
        <w:contextualSpacing/>
        <w:rPr>
          <w:sz w:val="28"/>
          <w:szCs w:val="28"/>
          <w:lang w:val="ro-RO" w:eastAsia="ro-RO"/>
        </w:rPr>
      </w:pPr>
      <w:r>
        <w:rPr>
          <w:sz w:val="28"/>
          <w:szCs w:val="28"/>
          <w:lang w:val="ro-RO" w:eastAsia="ro-RO"/>
        </w:rPr>
        <w:t xml:space="preserve"> </w:t>
      </w:r>
      <w:r w:rsidR="0078724C" w:rsidRPr="0078724C">
        <w:rPr>
          <w:sz w:val="28"/>
          <w:szCs w:val="28"/>
          <w:lang w:val="ro-RO" w:eastAsia="ro-RO"/>
        </w:rPr>
        <w:t xml:space="preserve">coordonează activitatea structurilor organizaționale din sfera de competență a ministerului și asigură conlucrarea operativă dintre ministru și conducătorii acestora; </w:t>
      </w:r>
    </w:p>
    <w:p w:rsidR="0078724C" w:rsidRPr="0078724C" w:rsidRDefault="00706E35" w:rsidP="00DA2D57">
      <w:pPr>
        <w:numPr>
          <w:ilvl w:val="0"/>
          <w:numId w:val="30"/>
        </w:numPr>
        <w:tabs>
          <w:tab w:val="left" w:pos="993"/>
        </w:tabs>
        <w:ind w:left="0" w:firstLine="709"/>
        <w:contextualSpacing/>
        <w:rPr>
          <w:sz w:val="28"/>
          <w:szCs w:val="28"/>
          <w:lang w:val="ro-RO" w:eastAsia="ro-RO"/>
        </w:rPr>
      </w:pPr>
      <w:r>
        <w:rPr>
          <w:sz w:val="28"/>
          <w:szCs w:val="28"/>
          <w:lang w:val="ro-RO" w:eastAsia="ro-RO"/>
        </w:rPr>
        <w:t xml:space="preserve"> </w:t>
      </w:r>
      <w:r w:rsidR="0078724C" w:rsidRPr="0078724C">
        <w:rPr>
          <w:sz w:val="28"/>
          <w:szCs w:val="28"/>
          <w:lang w:val="ro-RO" w:eastAsia="ro-RO"/>
        </w:rPr>
        <w:t xml:space="preserve">realizează legătura funcțională dintre subdiviziunile interne ale aparatului central al ministerului și structurile organizaționale din sfera de competență a ministerului; </w:t>
      </w:r>
    </w:p>
    <w:p w:rsidR="0078724C" w:rsidRPr="0078724C" w:rsidRDefault="00706E35" w:rsidP="00DA2D57">
      <w:pPr>
        <w:numPr>
          <w:ilvl w:val="0"/>
          <w:numId w:val="30"/>
        </w:numPr>
        <w:tabs>
          <w:tab w:val="left" w:pos="993"/>
        </w:tabs>
        <w:ind w:left="0" w:firstLine="709"/>
        <w:contextualSpacing/>
        <w:rPr>
          <w:sz w:val="28"/>
          <w:szCs w:val="28"/>
          <w:lang w:val="ro-RO" w:eastAsia="ro-RO"/>
        </w:rPr>
      </w:pPr>
      <w:r>
        <w:rPr>
          <w:sz w:val="28"/>
          <w:szCs w:val="28"/>
          <w:lang w:val="ro-RO" w:eastAsia="ro-RO"/>
        </w:rPr>
        <w:t xml:space="preserve"> </w:t>
      </w:r>
      <w:r w:rsidR="0078724C" w:rsidRPr="0078724C">
        <w:rPr>
          <w:sz w:val="28"/>
          <w:szCs w:val="28"/>
          <w:lang w:val="ro-RO" w:eastAsia="ro-RO"/>
        </w:rPr>
        <w:t>realizează activitățile de administrare a treburilor curente ale ministerului în cazul lipsei ministrului;</w:t>
      </w:r>
    </w:p>
    <w:p w:rsidR="0078724C" w:rsidRPr="0078724C" w:rsidRDefault="00706E35" w:rsidP="00DA2D57">
      <w:pPr>
        <w:numPr>
          <w:ilvl w:val="0"/>
          <w:numId w:val="30"/>
        </w:numPr>
        <w:tabs>
          <w:tab w:val="left" w:pos="993"/>
        </w:tabs>
        <w:ind w:left="0" w:firstLine="709"/>
        <w:contextualSpacing/>
        <w:rPr>
          <w:sz w:val="28"/>
          <w:szCs w:val="28"/>
          <w:lang w:val="ro-RO" w:eastAsia="ro-RO"/>
        </w:rPr>
      </w:pPr>
      <w:r>
        <w:rPr>
          <w:sz w:val="28"/>
          <w:szCs w:val="28"/>
          <w:lang w:val="ro-RO" w:eastAsia="ro-RO"/>
        </w:rPr>
        <w:t xml:space="preserve"> </w:t>
      </w:r>
      <w:r w:rsidR="0078724C" w:rsidRPr="0078724C">
        <w:rPr>
          <w:sz w:val="28"/>
          <w:szCs w:val="28"/>
          <w:lang w:val="ro-RO" w:eastAsia="ro-RO"/>
        </w:rPr>
        <w:t>participă la ședințele Guvernului, fără drept de vot, în cazul în care este delegat de către ministru și în alte cazuri stabilite de legislație;</w:t>
      </w:r>
    </w:p>
    <w:p w:rsidR="0078724C" w:rsidRPr="0078724C" w:rsidRDefault="00706E35" w:rsidP="00DA2D57">
      <w:pPr>
        <w:numPr>
          <w:ilvl w:val="0"/>
          <w:numId w:val="30"/>
        </w:numPr>
        <w:tabs>
          <w:tab w:val="left" w:pos="993"/>
        </w:tabs>
        <w:ind w:left="0" w:firstLine="709"/>
        <w:contextualSpacing/>
        <w:rPr>
          <w:sz w:val="28"/>
          <w:szCs w:val="28"/>
          <w:lang w:val="ro-RO" w:eastAsia="ro-RO"/>
        </w:rPr>
      </w:pPr>
      <w:r>
        <w:rPr>
          <w:sz w:val="28"/>
          <w:szCs w:val="28"/>
          <w:lang w:val="ro-RO" w:eastAsia="ro-RO"/>
        </w:rPr>
        <w:t xml:space="preserve"> </w:t>
      </w:r>
      <w:r w:rsidR="0078724C" w:rsidRPr="0078724C">
        <w:rPr>
          <w:sz w:val="28"/>
          <w:szCs w:val="28"/>
          <w:lang w:val="ro-RO" w:eastAsia="ro-RO"/>
        </w:rPr>
        <w:t>reprezintă ministerul, în baza delegației ministrului, în relațiile cu autoritățile administrației publice centrale și locale și cu alte autorități publice, cu reprezentanții societății civile și cu persoanele fizice și juridice din Republica Moldova și din străinătate;</w:t>
      </w:r>
    </w:p>
    <w:p w:rsidR="0078724C" w:rsidRPr="0078724C" w:rsidRDefault="00706E35" w:rsidP="00DA2D57">
      <w:pPr>
        <w:numPr>
          <w:ilvl w:val="0"/>
          <w:numId w:val="30"/>
        </w:numPr>
        <w:tabs>
          <w:tab w:val="left" w:pos="993"/>
        </w:tabs>
        <w:ind w:left="0" w:firstLine="709"/>
        <w:contextualSpacing/>
        <w:rPr>
          <w:sz w:val="28"/>
          <w:szCs w:val="28"/>
          <w:lang w:val="ro-RO" w:eastAsia="ro-RO"/>
        </w:rPr>
      </w:pPr>
      <w:r>
        <w:rPr>
          <w:sz w:val="28"/>
          <w:szCs w:val="28"/>
          <w:lang w:val="ro-RO" w:eastAsia="ro-RO"/>
        </w:rPr>
        <w:t xml:space="preserve"> </w:t>
      </w:r>
      <w:r w:rsidR="0078724C" w:rsidRPr="0078724C">
        <w:rPr>
          <w:sz w:val="28"/>
          <w:szCs w:val="28"/>
          <w:lang w:val="ro-RO" w:eastAsia="ro-RO"/>
        </w:rPr>
        <w:t>asigură monitorizarea și evaluarea executării obiectivelor și direcțiilor strategice de activitate a ministerului, precum și raportarea privind implementarea acestora;</w:t>
      </w:r>
    </w:p>
    <w:p w:rsidR="0078724C" w:rsidRPr="0078724C" w:rsidRDefault="00706E35" w:rsidP="00DA2D57">
      <w:pPr>
        <w:numPr>
          <w:ilvl w:val="0"/>
          <w:numId w:val="30"/>
        </w:numPr>
        <w:tabs>
          <w:tab w:val="left" w:pos="993"/>
        </w:tabs>
        <w:ind w:left="0" w:firstLine="709"/>
        <w:contextualSpacing/>
        <w:rPr>
          <w:sz w:val="28"/>
          <w:szCs w:val="28"/>
          <w:lang w:val="ro-RO" w:eastAsia="ro-RO"/>
        </w:rPr>
      </w:pPr>
      <w:r>
        <w:rPr>
          <w:sz w:val="28"/>
          <w:szCs w:val="28"/>
          <w:lang w:val="ro-RO" w:eastAsia="ro-RO"/>
        </w:rPr>
        <w:t xml:space="preserve"> </w:t>
      </w:r>
      <w:r w:rsidR="0078724C" w:rsidRPr="0078724C">
        <w:rPr>
          <w:sz w:val="28"/>
          <w:szCs w:val="28"/>
          <w:lang w:val="ro-RO" w:eastAsia="ro-RO"/>
        </w:rPr>
        <w:t>controlează executarea actelor normative care au fost inițiate de</w:t>
      </w:r>
      <w:r w:rsidR="008F19F9">
        <w:rPr>
          <w:sz w:val="28"/>
          <w:szCs w:val="28"/>
          <w:lang w:val="ro-RO" w:eastAsia="ro-RO"/>
        </w:rPr>
        <w:t xml:space="preserve"> către</w:t>
      </w:r>
      <w:r w:rsidR="0078724C" w:rsidRPr="0078724C">
        <w:rPr>
          <w:sz w:val="28"/>
          <w:szCs w:val="28"/>
          <w:lang w:val="ro-RO" w:eastAsia="ro-RO"/>
        </w:rPr>
        <w:t xml:space="preserve"> minister;</w:t>
      </w:r>
    </w:p>
    <w:p w:rsidR="0078724C" w:rsidRPr="0078724C" w:rsidRDefault="0078724C" w:rsidP="008F19F9">
      <w:pPr>
        <w:numPr>
          <w:ilvl w:val="0"/>
          <w:numId w:val="30"/>
        </w:numPr>
        <w:tabs>
          <w:tab w:val="left" w:pos="1134"/>
        </w:tabs>
        <w:ind w:left="0" w:firstLine="709"/>
        <w:contextualSpacing/>
        <w:rPr>
          <w:sz w:val="28"/>
          <w:szCs w:val="28"/>
          <w:lang w:val="ro-RO" w:eastAsia="ro-RO"/>
        </w:rPr>
      </w:pPr>
      <w:r w:rsidRPr="0078724C">
        <w:rPr>
          <w:sz w:val="28"/>
          <w:szCs w:val="28"/>
          <w:lang w:val="ro-RO" w:eastAsia="ro-RO"/>
        </w:rPr>
        <w:lastRenderedPageBreak/>
        <w:t>propune inițierea proiectelor de acte normative în domeniile de activitate ale ministerului în conformitate cu obiectivele și direcțiile strategice stabilite de ministru;</w:t>
      </w:r>
    </w:p>
    <w:p w:rsidR="0078724C" w:rsidRPr="0078724C" w:rsidRDefault="0078724C" w:rsidP="00DA2D57">
      <w:pPr>
        <w:numPr>
          <w:ilvl w:val="0"/>
          <w:numId w:val="30"/>
        </w:numPr>
        <w:tabs>
          <w:tab w:val="left" w:pos="993"/>
        </w:tabs>
        <w:ind w:left="0" w:firstLine="709"/>
        <w:contextualSpacing/>
        <w:rPr>
          <w:sz w:val="28"/>
          <w:szCs w:val="28"/>
          <w:lang w:val="ro-RO" w:eastAsia="ro-RO"/>
        </w:rPr>
      </w:pPr>
      <w:r w:rsidRPr="0078724C">
        <w:rPr>
          <w:sz w:val="28"/>
          <w:szCs w:val="28"/>
          <w:lang w:val="ro-RO" w:eastAsia="ro-RO"/>
        </w:rPr>
        <w:t xml:space="preserve"> asigură elaborarea proiectelor de acte normative, este responsabil de calitatea lor sub aspectul respectării cerințelor legale privind elaborarea, fundamentarea, avizarea, consultarea publică, expertiza și definitivarea acestora;</w:t>
      </w:r>
    </w:p>
    <w:p w:rsidR="0078724C" w:rsidRPr="0078724C" w:rsidRDefault="00706E35" w:rsidP="00DA2D57">
      <w:pPr>
        <w:numPr>
          <w:ilvl w:val="0"/>
          <w:numId w:val="30"/>
        </w:numPr>
        <w:tabs>
          <w:tab w:val="left" w:pos="993"/>
        </w:tabs>
        <w:ind w:left="0" w:firstLine="709"/>
        <w:contextualSpacing/>
        <w:rPr>
          <w:sz w:val="28"/>
          <w:szCs w:val="28"/>
          <w:lang w:val="ro-RO" w:eastAsia="ro-RO"/>
        </w:rPr>
      </w:pPr>
      <w:r>
        <w:rPr>
          <w:sz w:val="28"/>
          <w:szCs w:val="28"/>
          <w:lang w:val="ro-RO" w:eastAsia="ro-RO"/>
        </w:rPr>
        <w:t xml:space="preserve"> </w:t>
      </w:r>
      <w:r w:rsidR="0078724C" w:rsidRPr="0078724C">
        <w:rPr>
          <w:sz w:val="28"/>
          <w:szCs w:val="28"/>
          <w:lang w:val="ro-RO" w:eastAsia="ro-RO"/>
        </w:rPr>
        <w:t>asigură avizarea proiectelor de acte normative care au tangență cu domeniile de activitate încredințate ministerului, elaborate de alte ministere, autorități administrative centrale și autorități publice;</w:t>
      </w:r>
    </w:p>
    <w:p w:rsidR="0078724C" w:rsidRPr="0078724C" w:rsidRDefault="00706E35" w:rsidP="00DA2D57">
      <w:pPr>
        <w:numPr>
          <w:ilvl w:val="0"/>
          <w:numId w:val="30"/>
        </w:numPr>
        <w:tabs>
          <w:tab w:val="left" w:pos="993"/>
        </w:tabs>
        <w:ind w:left="0" w:firstLine="709"/>
        <w:contextualSpacing/>
        <w:rPr>
          <w:sz w:val="28"/>
          <w:szCs w:val="28"/>
          <w:lang w:val="ro-RO" w:eastAsia="ro-RO"/>
        </w:rPr>
      </w:pPr>
      <w:r>
        <w:rPr>
          <w:sz w:val="28"/>
          <w:szCs w:val="28"/>
          <w:lang w:val="ro-RO" w:eastAsia="ro-RO"/>
        </w:rPr>
        <w:t xml:space="preserve"> </w:t>
      </w:r>
      <w:r w:rsidR="0078724C" w:rsidRPr="0078724C">
        <w:rPr>
          <w:sz w:val="28"/>
          <w:szCs w:val="28"/>
          <w:lang w:val="ro-RO" w:eastAsia="ro-RO"/>
        </w:rPr>
        <w:t>exercită alte atribuții stabilite de regulamentul de organizare și funcționare a ministerului ori încredințate de ministru.</w:t>
      </w:r>
    </w:p>
    <w:p w:rsidR="0078724C" w:rsidRPr="0078724C" w:rsidRDefault="0078724C" w:rsidP="00DA2D57">
      <w:pPr>
        <w:tabs>
          <w:tab w:val="left" w:pos="993"/>
        </w:tabs>
        <w:ind w:firstLine="709"/>
        <w:rPr>
          <w:sz w:val="28"/>
          <w:szCs w:val="28"/>
          <w:lang w:val="ro-RO" w:eastAsia="ro-RO"/>
        </w:rPr>
      </w:pPr>
      <w:r w:rsidRPr="0078724C">
        <w:rPr>
          <w:sz w:val="28"/>
          <w:szCs w:val="28"/>
          <w:lang w:val="ro-RO" w:eastAsia="ro-RO"/>
        </w:rPr>
        <w:t>(4) În exercitarea atribuțiilor sale, secretarul general de stat este asistat de unul sau mai mulți secretari de stat care i se subordonează nemijlocit.</w:t>
      </w:r>
    </w:p>
    <w:p w:rsidR="0078724C" w:rsidRPr="0078724C" w:rsidRDefault="0078724C" w:rsidP="00DA2D57">
      <w:pPr>
        <w:tabs>
          <w:tab w:val="left" w:pos="993"/>
        </w:tabs>
        <w:ind w:firstLine="709"/>
        <w:rPr>
          <w:sz w:val="28"/>
          <w:szCs w:val="28"/>
          <w:lang w:val="ro-RO" w:eastAsia="ro-RO"/>
        </w:rPr>
      </w:pPr>
      <w:r w:rsidRPr="0078724C">
        <w:rPr>
          <w:sz w:val="28"/>
          <w:szCs w:val="28"/>
          <w:lang w:val="ro-RO" w:eastAsia="ro-RO"/>
        </w:rPr>
        <w:t>(5) Numărul secretarilor de stat este stabilit de Guvern, la propunerea ministrului, în funcție de domeniile de activitate ale Guvernului, date în competența ministerului.</w:t>
      </w:r>
    </w:p>
    <w:p w:rsidR="0078724C" w:rsidRPr="0078724C" w:rsidRDefault="0078724C" w:rsidP="00DA2D57">
      <w:pPr>
        <w:tabs>
          <w:tab w:val="left" w:pos="993"/>
        </w:tabs>
        <w:ind w:firstLine="709"/>
        <w:rPr>
          <w:sz w:val="28"/>
          <w:szCs w:val="28"/>
          <w:lang w:val="ro-RO" w:eastAsia="ro-RO"/>
        </w:rPr>
      </w:pPr>
      <w:r w:rsidRPr="0078724C">
        <w:rPr>
          <w:sz w:val="28"/>
          <w:szCs w:val="28"/>
          <w:lang w:val="ro-RO" w:eastAsia="ro-RO"/>
        </w:rPr>
        <w:t>(6) Domeniul de activitate de care este r</w:t>
      </w:r>
      <w:r w:rsidR="00706E35">
        <w:rPr>
          <w:sz w:val="28"/>
          <w:szCs w:val="28"/>
          <w:lang w:val="ro-RO" w:eastAsia="ro-RO"/>
        </w:rPr>
        <w:t>esponsabil secretarul de stat este</w:t>
      </w:r>
      <w:r w:rsidR="008F19F9">
        <w:rPr>
          <w:sz w:val="28"/>
          <w:szCs w:val="28"/>
          <w:lang w:val="ro-RO" w:eastAsia="ro-RO"/>
        </w:rPr>
        <w:t xml:space="preserve"> stabilit</w:t>
      </w:r>
      <w:r w:rsidRPr="0078724C">
        <w:rPr>
          <w:sz w:val="28"/>
          <w:szCs w:val="28"/>
          <w:lang w:val="ro-RO" w:eastAsia="ro-RO"/>
        </w:rPr>
        <w:t xml:space="preserve"> prin ordin al ministrului, la propunerea secretarului general de stat. </w:t>
      </w:r>
    </w:p>
    <w:p w:rsidR="0078724C" w:rsidRPr="0078724C" w:rsidRDefault="0078724C" w:rsidP="00DA2D57">
      <w:pPr>
        <w:tabs>
          <w:tab w:val="left" w:pos="993"/>
        </w:tabs>
        <w:ind w:firstLine="709"/>
        <w:rPr>
          <w:sz w:val="28"/>
          <w:szCs w:val="28"/>
          <w:lang w:val="ro-RO" w:eastAsia="ro-RO"/>
        </w:rPr>
      </w:pPr>
      <w:r w:rsidRPr="0078724C">
        <w:rPr>
          <w:sz w:val="28"/>
          <w:szCs w:val="28"/>
          <w:lang w:val="ro-RO" w:eastAsia="ro-RO"/>
        </w:rPr>
        <w:t>(7) Secretarul de stat exercită</w:t>
      </w:r>
      <w:r w:rsidR="00706E35">
        <w:rPr>
          <w:sz w:val="28"/>
          <w:szCs w:val="28"/>
          <w:lang w:val="ro-RO" w:eastAsia="ro-RO"/>
        </w:rPr>
        <w:t>,</w:t>
      </w:r>
      <w:r w:rsidRPr="0078724C">
        <w:rPr>
          <w:sz w:val="28"/>
          <w:szCs w:val="28"/>
          <w:lang w:val="ro-RO" w:eastAsia="ro-RO"/>
        </w:rPr>
        <w:t xml:space="preserve"> în domeniile de activitate de care este responsabil</w:t>
      </w:r>
      <w:r w:rsidR="00706E35">
        <w:rPr>
          <w:sz w:val="28"/>
          <w:szCs w:val="28"/>
          <w:lang w:val="ro-RO" w:eastAsia="ro-RO"/>
        </w:rPr>
        <w:t>,</w:t>
      </w:r>
      <w:r w:rsidRPr="0078724C">
        <w:rPr>
          <w:sz w:val="28"/>
          <w:szCs w:val="28"/>
          <w:lang w:val="ro-RO" w:eastAsia="ro-RO"/>
        </w:rPr>
        <w:t xml:space="preserve"> atribuțiile prevăzute la alin. (3) din prezentul articol, care se aplică </w:t>
      </w:r>
      <w:r w:rsidR="00706E35">
        <w:rPr>
          <w:sz w:val="28"/>
          <w:szCs w:val="28"/>
          <w:lang w:val="ro-RO" w:eastAsia="ro-RO"/>
        </w:rPr>
        <w:t xml:space="preserve">în mod corespunzător, </w:t>
      </w:r>
      <w:proofErr w:type="spellStart"/>
      <w:r w:rsidR="00706E35">
        <w:rPr>
          <w:sz w:val="28"/>
          <w:szCs w:val="28"/>
          <w:lang w:val="ro-RO" w:eastAsia="ro-RO"/>
        </w:rPr>
        <w:t>avî</w:t>
      </w:r>
      <w:r w:rsidRPr="0078724C">
        <w:rPr>
          <w:sz w:val="28"/>
          <w:szCs w:val="28"/>
          <w:lang w:val="ro-RO" w:eastAsia="ro-RO"/>
        </w:rPr>
        <w:t>nd</w:t>
      </w:r>
      <w:proofErr w:type="spellEnd"/>
      <w:r w:rsidRPr="0078724C">
        <w:rPr>
          <w:sz w:val="28"/>
          <w:szCs w:val="28"/>
          <w:lang w:val="ro-RO" w:eastAsia="ro-RO"/>
        </w:rPr>
        <w:t xml:space="preserve"> în vedere subordonarea nemijlocită a acestuia secretarului general de stat. </w:t>
      </w:r>
    </w:p>
    <w:p w:rsidR="0078724C" w:rsidRPr="0078724C" w:rsidRDefault="0078724C" w:rsidP="00DA2D57">
      <w:pPr>
        <w:tabs>
          <w:tab w:val="left" w:pos="993"/>
          <w:tab w:val="left" w:pos="1276"/>
        </w:tabs>
        <w:ind w:firstLine="709"/>
        <w:rPr>
          <w:sz w:val="28"/>
          <w:szCs w:val="28"/>
          <w:lang w:val="ro-RO" w:eastAsia="ro-RO"/>
        </w:rPr>
      </w:pPr>
      <w:r w:rsidRPr="0078724C">
        <w:rPr>
          <w:sz w:val="28"/>
          <w:szCs w:val="28"/>
          <w:lang w:val="ro-RO" w:eastAsia="ro-RO"/>
        </w:rPr>
        <w:lastRenderedPageBreak/>
        <w:t>(8) În cazul lipsei sau imposibilității îndeplinirii atribuțiilor de către secretarul general de stat și/sau de către secretarul de s</w:t>
      </w:r>
      <w:r w:rsidR="00706E35">
        <w:rPr>
          <w:sz w:val="28"/>
          <w:szCs w:val="28"/>
          <w:lang w:val="ro-RO" w:eastAsia="ro-RO"/>
        </w:rPr>
        <w:t>tat, împuternicirile acestora sî</w:t>
      </w:r>
      <w:r w:rsidRPr="0078724C">
        <w:rPr>
          <w:sz w:val="28"/>
          <w:szCs w:val="28"/>
          <w:lang w:val="ro-RO" w:eastAsia="ro-RO"/>
        </w:rPr>
        <w:t xml:space="preserve">nt exercitate de către unul din secretarii de stat </w:t>
      </w:r>
      <w:r w:rsidR="00706E35">
        <w:rPr>
          <w:sz w:val="28"/>
          <w:szCs w:val="28"/>
          <w:lang w:val="ro-RO" w:eastAsia="ro-RO"/>
        </w:rPr>
        <w:t>sau, dacă aceștia lipsesc sau sî</w:t>
      </w:r>
      <w:r w:rsidRPr="0078724C">
        <w:rPr>
          <w:sz w:val="28"/>
          <w:szCs w:val="28"/>
          <w:lang w:val="ro-RO" w:eastAsia="ro-RO"/>
        </w:rPr>
        <w:t>nt în imposibilitate de îndeplinire a atribuțiilor, de către un funcționar public de conducere din cadrul ministerului, desemnați</w:t>
      </w:r>
      <w:r w:rsidR="00100150">
        <w:rPr>
          <w:sz w:val="28"/>
          <w:szCs w:val="28"/>
          <w:lang w:val="ro-RO" w:eastAsia="ro-RO"/>
        </w:rPr>
        <w:t>,</w:t>
      </w:r>
      <w:r w:rsidRPr="0078724C">
        <w:rPr>
          <w:sz w:val="28"/>
          <w:szCs w:val="28"/>
          <w:lang w:val="ro-RO" w:eastAsia="ro-RO"/>
        </w:rPr>
        <w:t xml:space="preserve"> în conformitate cu ordinul ministrul</w:t>
      </w:r>
      <w:r w:rsidR="00706E35">
        <w:rPr>
          <w:sz w:val="28"/>
          <w:szCs w:val="28"/>
          <w:lang w:val="ro-RO" w:eastAsia="ro-RO"/>
        </w:rPr>
        <w:t>ui privind modul de înlocuire a ministrului,</w:t>
      </w:r>
      <w:r w:rsidRPr="0078724C">
        <w:rPr>
          <w:sz w:val="28"/>
          <w:szCs w:val="28"/>
          <w:lang w:val="ro-RO" w:eastAsia="ro-RO"/>
        </w:rPr>
        <w:t xml:space="preserve"> se</w:t>
      </w:r>
      <w:r w:rsidR="00706E35">
        <w:rPr>
          <w:sz w:val="28"/>
          <w:szCs w:val="28"/>
          <w:lang w:val="ro-RO" w:eastAsia="ro-RO"/>
        </w:rPr>
        <w:t xml:space="preserve">cretarului general de stat și </w:t>
      </w:r>
      <w:r w:rsidRPr="0078724C">
        <w:rPr>
          <w:sz w:val="28"/>
          <w:szCs w:val="28"/>
          <w:lang w:val="ro-RO" w:eastAsia="ro-RO"/>
        </w:rPr>
        <w:t>secretarului de stat.”</w:t>
      </w:r>
    </w:p>
    <w:p w:rsidR="0078724C" w:rsidRPr="0078724C" w:rsidRDefault="0078724C" w:rsidP="00DA2D57">
      <w:pPr>
        <w:numPr>
          <w:ilvl w:val="0"/>
          <w:numId w:val="28"/>
        </w:numPr>
        <w:tabs>
          <w:tab w:val="left" w:pos="993"/>
          <w:tab w:val="left" w:pos="1134"/>
        </w:tabs>
        <w:ind w:left="0" w:firstLine="709"/>
        <w:contextualSpacing/>
        <w:rPr>
          <w:sz w:val="28"/>
          <w:szCs w:val="28"/>
          <w:lang w:val="ro-RO" w:eastAsia="ro-RO"/>
        </w:rPr>
      </w:pPr>
      <w:r w:rsidRPr="0078724C">
        <w:rPr>
          <w:sz w:val="28"/>
          <w:szCs w:val="28"/>
          <w:lang w:val="ro-RO" w:eastAsia="ro-RO"/>
        </w:rPr>
        <w:t xml:space="preserve"> La articolul 14 alineatul (7)</w:t>
      </w:r>
      <w:r w:rsidR="00706E35">
        <w:rPr>
          <w:sz w:val="28"/>
          <w:szCs w:val="28"/>
          <w:lang w:val="ro-RO" w:eastAsia="ro-RO"/>
        </w:rPr>
        <w:t>,</w:t>
      </w:r>
      <w:r w:rsidRPr="0078724C">
        <w:rPr>
          <w:sz w:val="28"/>
          <w:szCs w:val="28"/>
          <w:lang w:val="ro-RO" w:eastAsia="ro-RO"/>
        </w:rPr>
        <w:t xml:space="preserve"> prima propoziție va avea următorul cuprins:</w:t>
      </w:r>
    </w:p>
    <w:p w:rsidR="0078724C" w:rsidRPr="0078724C" w:rsidRDefault="0078724C" w:rsidP="00DA2D57">
      <w:pPr>
        <w:tabs>
          <w:tab w:val="left" w:pos="993"/>
        </w:tabs>
        <w:ind w:firstLine="709"/>
        <w:rPr>
          <w:sz w:val="28"/>
          <w:szCs w:val="28"/>
          <w:lang w:val="ro-RO" w:eastAsia="ro-RO"/>
        </w:rPr>
      </w:pPr>
      <w:r w:rsidRPr="0078724C">
        <w:rPr>
          <w:sz w:val="28"/>
          <w:szCs w:val="28"/>
          <w:lang w:val="ro-RO" w:eastAsia="ro-RO"/>
        </w:rPr>
        <w:t>„(7) Autoritățile administrative din subordinea ministerelor se constituie, se reorganizează și se dizolvă de Guvern, la propunerea ministrului.”</w:t>
      </w:r>
    </w:p>
    <w:p w:rsidR="0078724C" w:rsidRPr="0078724C" w:rsidRDefault="00706E35" w:rsidP="00DA2D57">
      <w:pPr>
        <w:numPr>
          <w:ilvl w:val="0"/>
          <w:numId w:val="28"/>
        </w:numPr>
        <w:tabs>
          <w:tab w:val="left" w:pos="993"/>
          <w:tab w:val="left" w:pos="1134"/>
        </w:tabs>
        <w:ind w:left="0" w:firstLine="709"/>
        <w:contextualSpacing/>
        <w:rPr>
          <w:sz w:val="28"/>
          <w:szCs w:val="28"/>
          <w:lang w:val="ro-RO" w:eastAsia="ro-RO"/>
        </w:rPr>
      </w:pPr>
      <w:r>
        <w:rPr>
          <w:sz w:val="28"/>
          <w:szCs w:val="28"/>
          <w:lang w:val="ro-RO" w:eastAsia="ro-RO"/>
        </w:rPr>
        <w:t xml:space="preserve"> </w:t>
      </w:r>
      <w:r w:rsidR="0078724C" w:rsidRPr="0078724C">
        <w:rPr>
          <w:sz w:val="28"/>
          <w:szCs w:val="28"/>
          <w:lang w:val="ro-RO" w:eastAsia="ro-RO"/>
        </w:rPr>
        <w:t>La articolul 16</w:t>
      </w:r>
      <w:r>
        <w:rPr>
          <w:sz w:val="28"/>
          <w:szCs w:val="28"/>
          <w:lang w:val="ro-RO" w:eastAsia="ro-RO"/>
        </w:rPr>
        <w:t>,</w:t>
      </w:r>
      <w:r w:rsidR="0078724C" w:rsidRPr="0078724C">
        <w:rPr>
          <w:sz w:val="28"/>
          <w:szCs w:val="28"/>
          <w:lang w:val="ro-RO" w:eastAsia="ro-RO"/>
        </w:rPr>
        <w:t xml:space="preserve"> alineatul (2) va avea următorul cuprins:</w:t>
      </w:r>
    </w:p>
    <w:p w:rsidR="0078724C" w:rsidRPr="0078724C" w:rsidRDefault="0078724C" w:rsidP="00DA2D57">
      <w:pPr>
        <w:tabs>
          <w:tab w:val="left" w:pos="993"/>
        </w:tabs>
        <w:ind w:firstLine="709"/>
        <w:rPr>
          <w:sz w:val="28"/>
          <w:szCs w:val="28"/>
          <w:lang w:val="ro-RO" w:eastAsia="ro-RO"/>
        </w:rPr>
      </w:pPr>
      <w:r w:rsidRPr="0078724C">
        <w:rPr>
          <w:sz w:val="28"/>
          <w:szCs w:val="28"/>
          <w:lang w:val="ro-RO" w:eastAsia="ro-RO"/>
        </w:rPr>
        <w:t>„</w:t>
      </w:r>
      <w:r w:rsidRPr="0078724C">
        <w:rPr>
          <w:rFonts w:eastAsia="Calibri"/>
          <w:sz w:val="28"/>
          <w:szCs w:val="28"/>
          <w:lang w:val="ro-RO"/>
        </w:rPr>
        <w:t>(2) Secretarul general al Guvernului este asistat de unul sau de mai mulți secretari generali adjuncți ai Guvernului. Secretarul general al Guvernului și secretarul general adjunct al Guvernului au statut de funcționar public</w:t>
      </w:r>
      <w:r w:rsidR="00AD6620">
        <w:rPr>
          <w:rFonts w:eastAsia="Calibri"/>
          <w:sz w:val="28"/>
          <w:szCs w:val="28"/>
          <w:lang w:val="ro-RO"/>
        </w:rPr>
        <w:t xml:space="preserve"> de conducere de nivel superior şi sînt</w:t>
      </w:r>
      <w:r w:rsidRPr="0078724C">
        <w:rPr>
          <w:rFonts w:eastAsia="Calibri"/>
          <w:sz w:val="28"/>
          <w:szCs w:val="28"/>
          <w:lang w:val="ro-RO"/>
        </w:rPr>
        <w:t xml:space="preserve"> numiți în funcție pe criterii de profesionalism</w:t>
      </w:r>
      <w:r w:rsidR="00100150">
        <w:rPr>
          <w:rFonts w:eastAsia="Calibri"/>
          <w:sz w:val="28"/>
          <w:szCs w:val="28"/>
          <w:lang w:val="ro-RO"/>
        </w:rPr>
        <w:t xml:space="preserve">, </w:t>
      </w:r>
      <w:r w:rsidRPr="0078724C">
        <w:rPr>
          <w:rFonts w:eastAsia="Calibri"/>
          <w:sz w:val="28"/>
          <w:szCs w:val="28"/>
          <w:lang w:val="ro-RO"/>
        </w:rPr>
        <w:t>conform legislați</w:t>
      </w:r>
      <w:r w:rsidR="00100150">
        <w:rPr>
          <w:rFonts w:eastAsia="Calibri"/>
          <w:sz w:val="28"/>
          <w:szCs w:val="28"/>
          <w:lang w:val="ro-RO"/>
        </w:rPr>
        <w:t xml:space="preserve">ei </w:t>
      </w:r>
      <w:r w:rsidRPr="0078724C">
        <w:rPr>
          <w:rFonts w:eastAsia="Calibri"/>
          <w:sz w:val="28"/>
          <w:szCs w:val="28"/>
          <w:lang w:val="ro-RO"/>
        </w:rPr>
        <w:t>cu privire la funcția publică și statutul funcționarului public”.</w:t>
      </w:r>
    </w:p>
    <w:p w:rsidR="0078724C" w:rsidRPr="0078724C" w:rsidRDefault="00706E35" w:rsidP="00DA2D57">
      <w:pPr>
        <w:numPr>
          <w:ilvl w:val="0"/>
          <w:numId w:val="28"/>
        </w:numPr>
        <w:tabs>
          <w:tab w:val="left" w:pos="993"/>
          <w:tab w:val="left" w:pos="1134"/>
        </w:tabs>
        <w:ind w:left="0" w:firstLine="709"/>
        <w:contextualSpacing/>
        <w:rPr>
          <w:sz w:val="28"/>
          <w:szCs w:val="28"/>
          <w:lang w:val="ro-RO" w:eastAsia="ro-RO"/>
        </w:rPr>
      </w:pPr>
      <w:r>
        <w:rPr>
          <w:sz w:val="28"/>
          <w:szCs w:val="28"/>
          <w:lang w:val="ro-RO" w:eastAsia="ro-RO"/>
        </w:rPr>
        <w:t xml:space="preserve"> A</w:t>
      </w:r>
      <w:r w:rsidR="0078724C" w:rsidRPr="0078724C">
        <w:rPr>
          <w:sz w:val="28"/>
          <w:szCs w:val="28"/>
          <w:lang w:val="ro-RO" w:eastAsia="ro-RO"/>
        </w:rPr>
        <w:t>rticolul 17:</w:t>
      </w:r>
    </w:p>
    <w:p w:rsidR="0078724C" w:rsidRPr="0078724C" w:rsidRDefault="00706E35" w:rsidP="00DA2D57">
      <w:pPr>
        <w:tabs>
          <w:tab w:val="left" w:pos="993"/>
        </w:tabs>
        <w:ind w:firstLine="709"/>
        <w:rPr>
          <w:sz w:val="28"/>
          <w:szCs w:val="28"/>
          <w:lang w:val="ro-RO" w:eastAsia="ro-RO"/>
        </w:rPr>
      </w:pPr>
      <w:r>
        <w:rPr>
          <w:sz w:val="28"/>
          <w:szCs w:val="28"/>
          <w:lang w:val="ro-RO" w:eastAsia="ro-RO"/>
        </w:rPr>
        <w:t xml:space="preserve">la </w:t>
      </w:r>
      <w:r w:rsidR="0078724C" w:rsidRPr="0078724C">
        <w:rPr>
          <w:sz w:val="28"/>
          <w:szCs w:val="28"/>
          <w:lang w:val="ro-RO" w:eastAsia="ro-RO"/>
        </w:rPr>
        <w:t xml:space="preserve">alineatul (1), </w:t>
      </w:r>
      <w:r w:rsidR="00AD6620">
        <w:rPr>
          <w:sz w:val="28"/>
          <w:szCs w:val="28"/>
          <w:lang w:val="ro-RO" w:eastAsia="ro-RO"/>
        </w:rPr>
        <w:t>textul</w:t>
      </w:r>
      <w:r w:rsidR="0078724C" w:rsidRPr="0078724C">
        <w:rPr>
          <w:sz w:val="28"/>
          <w:szCs w:val="28"/>
          <w:lang w:val="ro-RO" w:eastAsia="ro-RO"/>
        </w:rPr>
        <w:t xml:space="preserve"> „nr.64</w:t>
      </w:r>
      <w:r>
        <w:rPr>
          <w:sz w:val="28"/>
          <w:szCs w:val="28"/>
          <w:lang w:val="ro-RO" w:eastAsia="ro-RO"/>
        </w:rPr>
        <w:t>-XII din 31 mai 1990” se exclud</w:t>
      </w:r>
      <w:r w:rsidR="00AD6620">
        <w:rPr>
          <w:sz w:val="28"/>
          <w:szCs w:val="28"/>
          <w:lang w:val="ro-RO" w:eastAsia="ro-RO"/>
        </w:rPr>
        <w:t>e</w:t>
      </w:r>
      <w:r w:rsidR="0078724C" w:rsidRPr="0078724C">
        <w:rPr>
          <w:sz w:val="28"/>
          <w:szCs w:val="28"/>
          <w:lang w:val="ro-RO" w:eastAsia="ro-RO"/>
        </w:rPr>
        <w:t>;</w:t>
      </w:r>
    </w:p>
    <w:p w:rsidR="0078724C" w:rsidRPr="0078724C" w:rsidRDefault="00706E35" w:rsidP="00DA2D57">
      <w:pPr>
        <w:tabs>
          <w:tab w:val="left" w:pos="993"/>
        </w:tabs>
        <w:ind w:firstLine="709"/>
        <w:rPr>
          <w:sz w:val="28"/>
          <w:szCs w:val="28"/>
          <w:lang w:val="ro-RO" w:eastAsia="ro-RO"/>
        </w:rPr>
      </w:pPr>
      <w:r>
        <w:rPr>
          <w:sz w:val="28"/>
          <w:szCs w:val="28"/>
          <w:lang w:val="ro-RO" w:eastAsia="ro-RO"/>
        </w:rPr>
        <w:t xml:space="preserve">la </w:t>
      </w:r>
      <w:r w:rsidR="0078724C" w:rsidRPr="0078724C">
        <w:rPr>
          <w:sz w:val="28"/>
          <w:szCs w:val="28"/>
          <w:lang w:val="ro-RO" w:eastAsia="ro-RO"/>
        </w:rPr>
        <w:t>alineatul (2)</w:t>
      </w:r>
      <w:r>
        <w:rPr>
          <w:sz w:val="28"/>
          <w:szCs w:val="28"/>
          <w:lang w:val="ro-RO" w:eastAsia="ro-RO"/>
        </w:rPr>
        <w:t>,</w:t>
      </w:r>
      <w:r w:rsidR="0078724C" w:rsidRPr="0078724C">
        <w:rPr>
          <w:sz w:val="28"/>
          <w:szCs w:val="28"/>
          <w:lang w:val="ro-RO" w:eastAsia="ro-RO"/>
        </w:rPr>
        <w:t xml:space="preserve"> </w:t>
      </w:r>
      <w:r w:rsidR="00AD6620">
        <w:rPr>
          <w:sz w:val="28"/>
          <w:szCs w:val="28"/>
          <w:lang w:val="ro-RO" w:eastAsia="ro-RO"/>
        </w:rPr>
        <w:t>textul</w:t>
      </w:r>
      <w:r w:rsidR="0078724C" w:rsidRPr="0078724C">
        <w:rPr>
          <w:sz w:val="28"/>
          <w:szCs w:val="28"/>
          <w:lang w:val="ro-RO" w:eastAsia="ro-RO"/>
        </w:rPr>
        <w:t xml:space="preserve"> „sau, în cazurile expres prevăzute de actele legislative speciale, de către Președintele Republicii Moldova, la propunerea Guvernului” se exclud</w:t>
      </w:r>
      <w:r w:rsidR="00AD6620">
        <w:rPr>
          <w:sz w:val="28"/>
          <w:szCs w:val="28"/>
          <w:lang w:val="ro-RO" w:eastAsia="ro-RO"/>
        </w:rPr>
        <w:t>e.</w:t>
      </w:r>
    </w:p>
    <w:p w:rsidR="0078724C" w:rsidRPr="0078724C" w:rsidRDefault="00706E35" w:rsidP="00DA2D57">
      <w:pPr>
        <w:numPr>
          <w:ilvl w:val="0"/>
          <w:numId w:val="28"/>
        </w:numPr>
        <w:tabs>
          <w:tab w:val="left" w:pos="993"/>
          <w:tab w:val="left" w:pos="1276"/>
        </w:tabs>
        <w:ind w:left="0" w:firstLine="709"/>
        <w:contextualSpacing/>
        <w:rPr>
          <w:sz w:val="28"/>
          <w:szCs w:val="28"/>
          <w:lang w:val="ro-RO" w:eastAsia="ro-RO"/>
        </w:rPr>
      </w:pPr>
      <w:r>
        <w:rPr>
          <w:sz w:val="28"/>
          <w:szCs w:val="28"/>
          <w:lang w:val="ro-RO" w:eastAsia="ro-RO"/>
        </w:rPr>
        <w:t xml:space="preserve"> </w:t>
      </w:r>
      <w:r w:rsidR="0078724C" w:rsidRPr="0078724C">
        <w:rPr>
          <w:sz w:val="28"/>
          <w:szCs w:val="28"/>
          <w:lang w:val="ro-RO" w:eastAsia="ro-RO"/>
        </w:rPr>
        <w:t>La articolul 18</w:t>
      </w:r>
      <w:r>
        <w:rPr>
          <w:sz w:val="28"/>
          <w:szCs w:val="28"/>
          <w:lang w:val="ro-RO" w:eastAsia="ro-RO"/>
        </w:rPr>
        <w:t>,</w:t>
      </w:r>
      <w:r w:rsidR="0078724C" w:rsidRPr="0078724C">
        <w:rPr>
          <w:sz w:val="28"/>
          <w:szCs w:val="28"/>
          <w:lang w:val="ro-RO" w:eastAsia="ro-RO"/>
        </w:rPr>
        <w:t xml:space="preserve"> alineatul (1) va avea următorul cuprins:</w:t>
      </w:r>
    </w:p>
    <w:p w:rsidR="0078724C" w:rsidRPr="0078724C" w:rsidRDefault="0078724C" w:rsidP="00DA2D57">
      <w:pPr>
        <w:tabs>
          <w:tab w:val="left" w:pos="993"/>
        </w:tabs>
        <w:ind w:firstLine="709"/>
        <w:rPr>
          <w:sz w:val="28"/>
          <w:szCs w:val="28"/>
          <w:lang w:val="ro-RO" w:eastAsia="ro-RO"/>
        </w:rPr>
      </w:pPr>
      <w:r w:rsidRPr="0078724C">
        <w:rPr>
          <w:sz w:val="28"/>
          <w:szCs w:val="28"/>
          <w:lang w:val="ro-RO" w:eastAsia="ro-RO"/>
        </w:rPr>
        <w:t xml:space="preserve">„(1) Alte autorități administrative centrale din subordinea Guvernului se constituie, se reorganizează și se dizolvă de Guvern, la </w:t>
      </w:r>
      <w:r w:rsidRPr="0078724C">
        <w:rPr>
          <w:sz w:val="28"/>
          <w:szCs w:val="28"/>
          <w:lang w:val="ro-RO" w:eastAsia="ro-RO"/>
        </w:rPr>
        <w:lastRenderedPageBreak/>
        <w:t>propunerea Prim-ministrului</w:t>
      </w:r>
      <w:r w:rsidR="00100150">
        <w:rPr>
          <w:sz w:val="28"/>
          <w:szCs w:val="28"/>
          <w:lang w:val="ro-RO" w:eastAsia="ro-RO"/>
        </w:rPr>
        <w:t>,</w:t>
      </w:r>
      <w:r w:rsidRPr="0078724C">
        <w:rPr>
          <w:sz w:val="28"/>
          <w:szCs w:val="28"/>
          <w:lang w:val="ro-RO" w:eastAsia="ro-RO"/>
        </w:rPr>
        <w:t xml:space="preserve"> în conformitate cu Legea cu privi</w:t>
      </w:r>
      <w:r w:rsidR="00706E35">
        <w:rPr>
          <w:sz w:val="28"/>
          <w:szCs w:val="28"/>
          <w:lang w:val="ro-RO" w:eastAsia="ro-RO"/>
        </w:rPr>
        <w:t>re la Guvern și prezenta lege.”</w:t>
      </w:r>
    </w:p>
    <w:p w:rsidR="0078724C" w:rsidRPr="0078724C" w:rsidRDefault="0078724C" w:rsidP="00DA2D57">
      <w:pPr>
        <w:numPr>
          <w:ilvl w:val="0"/>
          <w:numId w:val="28"/>
        </w:numPr>
        <w:tabs>
          <w:tab w:val="left" w:pos="993"/>
          <w:tab w:val="left" w:pos="1276"/>
        </w:tabs>
        <w:ind w:left="0" w:firstLine="709"/>
        <w:contextualSpacing/>
        <w:rPr>
          <w:sz w:val="28"/>
          <w:szCs w:val="28"/>
          <w:lang w:val="ro-RO" w:eastAsia="ro-RO"/>
        </w:rPr>
      </w:pPr>
      <w:r w:rsidRPr="0078724C">
        <w:rPr>
          <w:sz w:val="28"/>
          <w:szCs w:val="28"/>
          <w:lang w:val="ro-RO" w:eastAsia="ro-RO"/>
        </w:rPr>
        <w:t>La articolul 22 alineatul (1)</w:t>
      </w:r>
      <w:r w:rsidR="00706E35">
        <w:rPr>
          <w:sz w:val="28"/>
          <w:szCs w:val="28"/>
          <w:lang w:val="ro-RO" w:eastAsia="ro-RO"/>
        </w:rPr>
        <w:t>,</w:t>
      </w:r>
      <w:r w:rsidRPr="0078724C">
        <w:rPr>
          <w:sz w:val="28"/>
          <w:szCs w:val="28"/>
          <w:lang w:val="ro-RO" w:eastAsia="ro-RO"/>
        </w:rPr>
        <w:t xml:space="preserve"> </w:t>
      </w:r>
      <w:r w:rsidR="00AD6620">
        <w:rPr>
          <w:sz w:val="28"/>
          <w:szCs w:val="28"/>
          <w:lang w:val="ro-RO" w:eastAsia="ro-RO"/>
        </w:rPr>
        <w:t>textul</w:t>
      </w:r>
      <w:r w:rsidRPr="0078724C">
        <w:rPr>
          <w:sz w:val="28"/>
          <w:szCs w:val="28"/>
          <w:lang w:val="ro-RO" w:eastAsia="ro-RO"/>
        </w:rPr>
        <w:t xml:space="preserve"> „nr.64-XII din 31 mai</w:t>
      </w:r>
      <w:r w:rsidR="00706E35">
        <w:rPr>
          <w:sz w:val="28"/>
          <w:szCs w:val="28"/>
          <w:lang w:val="ro-RO" w:eastAsia="ro-RO"/>
        </w:rPr>
        <w:t xml:space="preserve"> 1990” se exclud</w:t>
      </w:r>
      <w:r w:rsidR="00AD6620">
        <w:rPr>
          <w:sz w:val="28"/>
          <w:szCs w:val="28"/>
          <w:lang w:val="ro-RO" w:eastAsia="ro-RO"/>
        </w:rPr>
        <w:t>e</w:t>
      </w:r>
      <w:r w:rsidRPr="0078724C">
        <w:rPr>
          <w:sz w:val="28"/>
          <w:szCs w:val="28"/>
          <w:lang w:val="ro-RO" w:eastAsia="ro-RO"/>
        </w:rPr>
        <w:t>.</w:t>
      </w:r>
    </w:p>
    <w:p w:rsidR="0078724C" w:rsidRPr="0078724C" w:rsidRDefault="0078724C" w:rsidP="00DA2D57">
      <w:pPr>
        <w:numPr>
          <w:ilvl w:val="0"/>
          <w:numId w:val="28"/>
        </w:numPr>
        <w:tabs>
          <w:tab w:val="left" w:pos="993"/>
          <w:tab w:val="left" w:pos="1276"/>
        </w:tabs>
        <w:ind w:left="0" w:firstLine="709"/>
        <w:contextualSpacing/>
        <w:rPr>
          <w:sz w:val="28"/>
          <w:szCs w:val="28"/>
          <w:lang w:val="ro-RO" w:eastAsia="ro-RO"/>
        </w:rPr>
      </w:pPr>
      <w:r w:rsidRPr="0078724C">
        <w:rPr>
          <w:sz w:val="28"/>
          <w:szCs w:val="28"/>
          <w:lang w:val="ro-RO" w:eastAsia="ro-RO"/>
        </w:rPr>
        <w:t>La articolul 24 alineatul (2)</w:t>
      </w:r>
      <w:r w:rsidR="00706E35">
        <w:rPr>
          <w:sz w:val="28"/>
          <w:szCs w:val="28"/>
          <w:lang w:val="ro-RO" w:eastAsia="ro-RO"/>
        </w:rPr>
        <w:t>,</w:t>
      </w:r>
      <w:r w:rsidRPr="0078724C">
        <w:rPr>
          <w:sz w:val="28"/>
          <w:szCs w:val="28"/>
          <w:lang w:val="ro-RO" w:eastAsia="ro-RO"/>
        </w:rPr>
        <w:t xml:space="preserve"> </w:t>
      </w:r>
      <w:r w:rsidR="00AD6620">
        <w:rPr>
          <w:sz w:val="28"/>
          <w:szCs w:val="28"/>
          <w:lang w:val="ro-RO" w:eastAsia="ro-RO"/>
        </w:rPr>
        <w:t>textul</w:t>
      </w:r>
      <w:r w:rsidRPr="0078724C">
        <w:rPr>
          <w:sz w:val="28"/>
          <w:szCs w:val="28"/>
          <w:lang w:val="ro-RO" w:eastAsia="ro-RO"/>
        </w:rPr>
        <w:t xml:space="preserve"> „nr.64</w:t>
      </w:r>
      <w:r w:rsidR="00706E35">
        <w:rPr>
          <w:sz w:val="28"/>
          <w:szCs w:val="28"/>
          <w:lang w:val="ro-RO" w:eastAsia="ro-RO"/>
        </w:rPr>
        <w:t>-XII din 31 mai 1990” se exclud</w:t>
      </w:r>
      <w:r w:rsidR="00AD6620">
        <w:rPr>
          <w:sz w:val="28"/>
          <w:szCs w:val="28"/>
          <w:lang w:val="ro-RO" w:eastAsia="ro-RO"/>
        </w:rPr>
        <w:t>e</w:t>
      </w:r>
      <w:r w:rsidRPr="0078724C">
        <w:rPr>
          <w:sz w:val="28"/>
          <w:szCs w:val="28"/>
          <w:lang w:val="ro-RO" w:eastAsia="ro-RO"/>
        </w:rPr>
        <w:t>.</w:t>
      </w:r>
    </w:p>
    <w:p w:rsidR="0078724C" w:rsidRPr="0078724C" w:rsidRDefault="0078724C" w:rsidP="00DA2D57">
      <w:pPr>
        <w:numPr>
          <w:ilvl w:val="0"/>
          <w:numId w:val="28"/>
        </w:numPr>
        <w:tabs>
          <w:tab w:val="left" w:pos="993"/>
          <w:tab w:val="left" w:pos="1276"/>
        </w:tabs>
        <w:ind w:left="0" w:firstLine="709"/>
        <w:contextualSpacing/>
        <w:rPr>
          <w:sz w:val="28"/>
          <w:szCs w:val="28"/>
          <w:lang w:val="ro-RO" w:eastAsia="ro-RO"/>
        </w:rPr>
      </w:pPr>
      <w:r w:rsidRPr="0078724C">
        <w:rPr>
          <w:sz w:val="28"/>
          <w:szCs w:val="28"/>
          <w:lang w:val="ro-RO" w:eastAsia="ro-RO"/>
        </w:rPr>
        <w:t>La articolul 30 alineatul (9)</w:t>
      </w:r>
      <w:r w:rsidR="00706E35">
        <w:rPr>
          <w:sz w:val="28"/>
          <w:szCs w:val="28"/>
          <w:lang w:val="ro-RO" w:eastAsia="ro-RO"/>
        </w:rPr>
        <w:t>,</w:t>
      </w:r>
      <w:r w:rsidRPr="0078724C">
        <w:rPr>
          <w:sz w:val="28"/>
          <w:szCs w:val="28"/>
          <w:lang w:val="ro-RO" w:eastAsia="ro-RO"/>
        </w:rPr>
        <w:t xml:space="preserve"> </w:t>
      </w:r>
      <w:r w:rsidR="00AD6620">
        <w:rPr>
          <w:sz w:val="28"/>
          <w:szCs w:val="28"/>
          <w:lang w:val="ro-RO" w:eastAsia="ro-RO"/>
        </w:rPr>
        <w:t>textul</w:t>
      </w:r>
      <w:r w:rsidRPr="0078724C">
        <w:rPr>
          <w:sz w:val="28"/>
          <w:szCs w:val="28"/>
          <w:lang w:val="ro-RO" w:eastAsia="ro-RO"/>
        </w:rPr>
        <w:t xml:space="preserve"> „ , care se vor subordona nemijlocit ministrului sau directorului general” se exclud</w:t>
      </w:r>
      <w:r w:rsidR="00AD6620">
        <w:rPr>
          <w:sz w:val="28"/>
          <w:szCs w:val="28"/>
          <w:lang w:val="ro-RO" w:eastAsia="ro-RO"/>
        </w:rPr>
        <w:t>e</w:t>
      </w:r>
      <w:r w:rsidRPr="0078724C">
        <w:rPr>
          <w:sz w:val="28"/>
          <w:szCs w:val="28"/>
          <w:lang w:val="ro-RO" w:eastAsia="ro-RO"/>
        </w:rPr>
        <w:t>.</w:t>
      </w:r>
    </w:p>
    <w:p w:rsidR="0078724C" w:rsidRPr="0078724C" w:rsidRDefault="0078724C" w:rsidP="00DA2D57">
      <w:pPr>
        <w:numPr>
          <w:ilvl w:val="0"/>
          <w:numId w:val="28"/>
        </w:numPr>
        <w:tabs>
          <w:tab w:val="left" w:pos="993"/>
          <w:tab w:val="left" w:pos="1276"/>
        </w:tabs>
        <w:ind w:left="0" w:firstLine="709"/>
        <w:contextualSpacing/>
        <w:rPr>
          <w:sz w:val="28"/>
          <w:szCs w:val="28"/>
          <w:lang w:val="ro-RO" w:eastAsia="ro-RO"/>
        </w:rPr>
      </w:pPr>
      <w:r w:rsidRPr="0078724C">
        <w:rPr>
          <w:sz w:val="28"/>
          <w:szCs w:val="28"/>
          <w:lang w:val="ro-RO" w:eastAsia="ro-RO"/>
        </w:rPr>
        <w:t xml:space="preserve">La articolul 32 alineatul (2), </w:t>
      </w:r>
      <w:r w:rsidR="00AD6620">
        <w:rPr>
          <w:sz w:val="28"/>
          <w:szCs w:val="28"/>
          <w:lang w:val="ro-RO" w:eastAsia="ro-RO"/>
        </w:rPr>
        <w:t>textul</w:t>
      </w:r>
      <w:r w:rsidRPr="0078724C">
        <w:rPr>
          <w:sz w:val="28"/>
          <w:szCs w:val="28"/>
          <w:lang w:val="ro-RO" w:eastAsia="ro-RO"/>
        </w:rPr>
        <w:t xml:space="preserve"> „la propunerea ministerului sau a altei autorități administrative centrale, ori, în cazurile stabilite expres de lege, de către Președintele Republicii Moldova, de ministru sau de directorul general” se substituie cu </w:t>
      </w:r>
      <w:r w:rsidR="00AD6620">
        <w:rPr>
          <w:sz w:val="28"/>
          <w:szCs w:val="28"/>
          <w:lang w:val="ro-RO" w:eastAsia="ro-RO"/>
        </w:rPr>
        <w:t>textul</w:t>
      </w:r>
      <w:r w:rsidRPr="0078724C">
        <w:rPr>
          <w:sz w:val="28"/>
          <w:szCs w:val="28"/>
          <w:lang w:val="ro-RO" w:eastAsia="ro-RO"/>
        </w:rPr>
        <w:t xml:space="preserve"> „</w:t>
      </w:r>
      <w:r w:rsidR="00100150">
        <w:rPr>
          <w:sz w:val="28"/>
          <w:szCs w:val="28"/>
          <w:lang w:val="ro-RO" w:eastAsia="ro-RO"/>
        </w:rPr>
        <w:t xml:space="preserve">la propunerea ministrului sau </w:t>
      </w:r>
      <w:r w:rsidRPr="0078724C">
        <w:rPr>
          <w:sz w:val="28"/>
          <w:szCs w:val="28"/>
          <w:lang w:val="ro-RO" w:eastAsia="ro-RO"/>
        </w:rPr>
        <w:t>conducătorului autorității administrative centrale, dacă legea specială nu prevede altfel”.</w:t>
      </w:r>
    </w:p>
    <w:p w:rsidR="0078724C" w:rsidRPr="0078724C" w:rsidRDefault="0078724C" w:rsidP="00DA2D57">
      <w:pPr>
        <w:numPr>
          <w:ilvl w:val="0"/>
          <w:numId w:val="28"/>
        </w:numPr>
        <w:tabs>
          <w:tab w:val="left" w:pos="993"/>
          <w:tab w:val="left" w:pos="1276"/>
        </w:tabs>
        <w:ind w:left="0" w:firstLine="709"/>
        <w:contextualSpacing/>
        <w:rPr>
          <w:sz w:val="28"/>
          <w:szCs w:val="28"/>
          <w:lang w:val="ro-RO" w:eastAsia="ro-RO"/>
        </w:rPr>
      </w:pPr>
      <w:r w:rsidRPr="0078724C">
        <w:rPr>
          <w:sz w:val="28"/>
          <w:szCs w:val="28"/>
          <w:lang w:val="ro-RO" w:eastAsia="ro-RO"/>
        </w:rPr>
        <w:t xml:space="preserve">La articolul 33: </w:t>
      </w:r>
    </w:p>
    <w:p w:rsidR="0078724C" w:rsidRPr="0078724C" w:rsidRDefault="0078724C" w:rsidP="00DA2D57">
      <w:pPr>
        <w:tabs>
          <w:tab w:val="left" w:pos="993"/>
        </w:tabs>
        <w:ind w:firstLine="709"/>
        <w:contextualSpacing/>
        <w:rPr>
          <w:sz w:val="28"/>
          <w:szCs w:val="28"/>
          <w:lang w:val="ro-RO" w:eastAsia="ro-RO"/>
        </w:rPr>
      </w:pPr>
      <w:r w:rsidRPr="0078724C">
        <w:rPr>
          <w:sz w:val="28"/>
          <w:szCs w:val="28"/>
          <w:lang w:val="ro-RO" w:eastAsia="ro-RO"/>
        </w:rPr>
        <w:t>alineatul (2) va avea următorul cuprins:</w:t>
      </w:r>
    </w:p>
    <w:p w:rsidR="0078724C" w:rsidRPr="0078724C" w:rsidRDefault="0078724C" w:rsidP="00DA2D57">
      <w:pPr>
        <w:tabs>
          <w:tab w:val="left" w:pos="993"/>
        </w:tabs>
        <w:ind w:firstLine="709"/>
        <w:rPr>
          <w:sz w:val="28"/>
          <w:szCs w:val="28"/>
          <w:lang w:val="ro-RO" w:eastAsia="ro-RO"/>
        </w:rPr>
      </w:pPr>
      <w:r w:rsidRPr="0078724C">
        <w:rPr>
          <w:sz w:val="28"/>
          <w:szCs w:val="28"/>
          <w:lang w:val="ro-RO" w:eastAsia="ro-RO"/>
        </w:rPr>
        <w:t>„(2) Crearea colegiului ministerului sau a altei autorități administrative centrale, componența numerică şi nominală a acestuia se aprobă de ministru sau de directorul general, dacă legea specială nu prevede altfel.”;</w:t>
      </w:r>
    </w:p>
    <w:p w:rsidR="0078724C" w:rsidRPr="0078724C" w:rsidRDefault="00706E35" w:rsidP="00DA2D57">
      <w:pPr>
        <w:tabs>
          <w:tab w:val="left" w:pos="993"/>
        </w:tabs>
        <w:ind w:firstLine="709"/>
        <w:rPr>
          <w:sz w:val="28"/>
          <w:szCs w:val="28"/>
          <w:lang w:val="ro-RO" w:eastAsia="ro-RO"/>
        </w:rPr>
      </w:pPr>
      <w:r>
        <w:rPr>
          <w:sz w:val="28"/>
          <w:szCs w:val="28"/>
          <w:lang w:val="ro-RO" w:eastAsia="ro-RO"/>
        </w:rPr>
        <w:t xml:space="preserve">la </w:t>
      </w:r>
      <w:r w:rsidR="0078724C" w:rsidRPr="0078724C">
        <w:rPr>
          <w:sz w:val="28"/>
          <w:szCs w:val="28"/>
          <w:lang w:val="ro-RO" w:eastAsia="ro-RO"/>
        </w:rPr>
        <w:t>alineatul (3), cuvintele „</w:t>
      </w:r>
      <w:proofErr w:type="spellStart"/>
      <w:r w:rsidR="0078724C" w:rsidRPr="0078724C">
        <w:rPr>
          <w:sz w:val="28"/>
          <w:szCs w:val="28"/>
          <w:lang w:val="ro-RO" w:eastAsia="ro-RO"/>
        </w:rPr>
        <w:t>viceminiștrii</w:t>
      </w:r>
      <w:proofErr w:type="spellEnd"/>
      <w:r w:rsidR="0078724C" w:rsidRPr="0078724C">
        <w:rPr>
          <w:sz w:val="28"/>
          <w:szCs w:val="28"/>
          <w:lang w:val="ro-RO" w:eastAsia="ro-RO"/>
        </w:rPr>
        <w:t xml:space="preserve"> și secretarul de stat” se substituie cu </w:t>
      </w:r>
      <w:r>
        <w:rPr>
          <w:sz w:val="28"/>
          <w:szCs w:val="28"/>
          <w:lang w:val="ro-RO" w:eastAsia="ro-RO"/>
        </w:rPr>
        <w:t>cuvintele</w:t>
      </w:r>
      <w:r w:rsidR="0078724C" w:rsidRPr="0078724C">
        <w:rPr>
          <w:sz w:val="28"/>
          <w:szCs w:val="28"/>
          <w:lang w:val="ro-RO" w:eastAsia="ro-RO"/>
        </w:rPr>
        <w:t xml:space="preserve"> „secretarul general de stat și secretarul/secretarii de stat”</w:t>
      </w:r>
      <w:r>
        <w:rPr>
          <w:sz w:val="28"/>
          <w:szCs w:val="28"/>
          <w:lang w:val="ro-RO" w:eastAsia="ro-RO"/>
        </w:rPr>
        <w:t>.</w:t>
      </w:r>
    </w:p>
    <w:p w:rsidR="0078724C" w:rsidRPr="0078724C" w:rsidRDefault="0078724C" w:rsidP="00DA2D57">
      <w:pPr>
        <w:tabs>
          <w:tab w:val="left" w:pos="993"/>
        </w:tabs>
        <w:ind w:firstLine="709"/>
        <w:rPr>
          <w:sz w:val="28"/>
          <w:szCs w:val="28"/>
          <w:lang w:val="ro-RO" w:eastAsia="ro-RO"/>
        </w:rPr>
      </w:pPr>
    </w:p>
    <w:p w:rsidR="0078724C" w:rsidRPr="0078724C" w:rsidRDefault="0078724C" w:rsidP="00DA2D57">
      <w:pPr>
        <w:tabs>
          <w:tab w:val="left" w:pos="993"/>
          <w:tab w:val="left" w:pos="1276"/>
        </w:tabs>
        <w:ind w:firstLine="709"/>
        <w:rPr>
          <w:sz w:val="28"/>
          <w:szCs w:val="28"/>
          <w:lang w:val="ro-RO" w:eastAsia="ro-RO"/>
        </w:rPr>
      </w:pPr>
      <w:r w:rsidRPr="0078724C">
        <w:rPr>
          <w:b/>
          <w:sz w:val="28"/>
          <w:szCs w:val="28"/>
          <w:lang w:val="ro-RO" w:eastAsia="ro-RO"/>
        </w:rPr>
        <w:t xml:space="preserve">Art. </w:t>
      </w:r>
      <w:r w:rsidR="00E85EF3">
        <w:rPr>
          <w:b/>
          <w:sz w:val="28"/>
          <w:szCs w:val="28"/>
          <w:lang w:val="ro-RO" w:eastAsia="ro-RO"/>
        </w:rPr>
        <w:t>XV</w:t>
      </w:r>
      <w:r w:rsidRPr="0078724C">
        <w:rPr>
          <w:b/>
          <w:sz w:val="28"/>
          <w:szCs w:val="28"/>
          <w:lang w:val="ro-RO" w:eastAsia="ro-RO"/>
        </w:rPr>
        <w:t>III.</w:t>
      </w:r>
      <w:r w:rsidRPr="0078724C">
        <w:rPr>
          <w:sz w:val="28"/>
          <w:szCs w:val="28"/>
          <w:lang w:val="ro-RO" w:eastAsia="ro-RO"/>
        </w:rPr>
        <w:t xml:space="preserve"> – La articolul 11 alin</w:t>
      </w:r>
      <w:r w:rsidR="00706E35">
        <w:rPr>
          <w:sz w:val="28"/>
          <w:szCs w:val="28"/>
          <w:lang w:val="ro-RO" w:eastAsia="ro-RO"/>
        </w:rPr>
        <w:t xml:space="preserve">eatul (1) litera c) din Legea nr. 174 din </w:t>
      </w:r>
      <w:r w:rsidR="00AD6620">
        <w:rPr>
          <w:sz w:val="28"/>
          <w:szCs w:val="28"/>
          <w:lang w:val="ro-RO" w:eastAsia="ro-RO"/>
        </w:rPr>
        <w:br/>
      </w:r>
      <w:r w:rsidR="00706E35">
        <w:rPr>
          <w:sz w:val="28"/>
          <w:szCs w:val="28"/>
          <w:lang w:val="ro-RO" w:eastAsia="ro-RO"/>
        </w:rPr>
        <w:t xml:space="preserve">25 iunie </w:t>
      </w:r>
      <w:r w:rsidRPr="0078724C">
        <w:rPr>
          <w:sz w:val="28"/>
          <w:szCs w:val="28"/>
          <w:lang w:val="ro-RO" w:eastAsia="ro-RO"/>
        </w:rPr>
        <w:t xml:space="preserve">2014 cu privire la organizarea și funcționarea Serviciului național unic pentru apelurile de urgență 112 (Monitorul Oficial al </w:t>
      </w:r>
      <w:r w:rsidRPr="0078724C">
        <w:rPr>
          <w:sz w:val="28"/>
          <w:szCs w:val="28"/>
          <w:lang w:val="ro-RO" w:eastAsia="ro-RO"/>
        </w:rPr>
        <w:lastRenderedPageBreak/>
        <w:t>Republicii Moldova, 2014, nr. 231-237, art.</w:t>
      </w:r>
      <w:r w:rsidR="00706E35">
        <w:rPr>
          <w:sz w:val="28"/>
          <w:szCs w:val="28"/>
          <w:lang w:val="ro-RO" w:eastAsia="ro-RO"/>
        </w:rPr>
        <w:t xml:space="preserve"> 533), </w:t>
      </w:r>
      <w:proofErr w:type="spellStart"/>
      <w:r w:rsidR="00706E35">
        <w:rPr>
          <w:sz w:val="28"/>
          <w:szCs w:val="28"/>
          <w:lang w:val="ro-RO" w:eastAsia="ro-RO"/>
        </w:rPr>
        <w:t>cuvî</w:t>
      </w:r>
      <w:r w:rsidRPr="0078724C">
        <w:rPr>
          <w:sz w:val="28"/>
          <w:szCs w:val="28"/>
          <w:lang w:val="ro-RO" w:eastAsia="ro-RO"/>
        </w:rPr>
        <w:t>ntul</w:t>
      </w:r>
      <w:proofErr w:type="spellEnd"/>
      <w:r w:rsidRPr="0078724C">
        <w:rPr>
          <w:sz w:val="28"/>
          <w:szCs w:val="28"/>
          <w:lang w:val="ro-RO" w:eastAsia="ro-RO"/>
        </w:rPr>
        <w:t xml:space="preserve"> „</w:t>
      </w:r>
      <w:proofErr w:type="spellStart"/>
      <w:r w:rsidRPr="0078724C">
        <w:rPr>
          <w:sz w:val="28"/>
          <w:szCs w:val="28"/>
          <w:lang w:val="ro-RO" w:eastAsia="ro-RO"/>
        </w:rPr>
        <w:t>viceministru</w:t>
      </w:r>
      <w:proofErr w:type="spellEnd"/>
      <w:r w:rsidRPr="0078724C">
        <w:rPr>
          <w:sz w:val="28"/>
          <w:szCs w:val="28"/>
          <w:lang w:val="ro-RO" w:eastAsia="ro-RO"/>
        </w:rPr>
        <w:t>” se substituie cu cuvintele „secretar general de stat/secretar de stat”.</w:t>
      </w:r>
    </w:p>
    <w:p w:rsidR="00706E35" w:rsidRDefault="00706E35" w:rsidP="00DA2D57">
      <w:pPr>
        <w:tabs>
          <w:tab w:val="left" w:pos="993"/>
          <w:tab w:val="left" w:pos="1276"/>
        </w:tabs>
        <w:ind w:firstLine="709"/>
        <w:rPr>
          <w:b/>
          <w:sz w:val="28"/>
          <w:szCs w:val="28"/>
          <w:lang w:val="ro-RO" w:eastAsia="ro-RO"/>
        </w:rPr>
      </w:pPr>
    </w:p>
    <w:p w:rsidR="0078724C" w:rsidRPr="0078724C" w:rsidRDefault="0078724C" w:rsidP="00DA2D57">
      <w:pPr>
        <w:tabs>
          <w:tab w:val="left" w:pos="993"/>
          <w:tab w:val="left" w:pos="1276"/>
        </w:tabs>
        <w:ind w:firstLine="709"/>
        <w:rPr>
          <w:sz w:val="28"/>
          <w:szCs w:val="28"/>
          <w:lang w:val="ro-RO" w:eastAsia="ro-RO"/>
        </w:rPr>
      </w:pPr>
      <w:r w:rsidRPr="0078724C">
        <w:rPr>
          <w:b/>
          <w:sz w:val="28"/>
          <w:szCs w:val="28"/>
          <w:lang w:val="ro-RO" w:eastAsia="ro-RO"/>
        </w:rPr>
        <w:t>Art. XIX.</w:t>
      </w:r>
      <w:r w:rsidRPr="0078724C">
        <w:rPr>
          <w:rFonts w:eastAsia="Calibri"/>
          <w:b/>
          <w:sz w:val="28"/>
          <w:szCs w:val="28"/>
        </w:rPr>
        <w:t xml:space="preserve"> </w:t>
      </w:r>
      <w:r w:rsidRPr="0078724C">
        <w:rPr>
          <w:rFonts w:eastAsia="Calibri"/>
          <w:sz w:val="28"/>
          <w:szCs w:val="28"/>
        </w:rPr>
        <w:t xml:space="preserve">– </w:t>
      </w:r>
      <w:r w:rsidRPr="0078724C">
        <w:rPr>
          <w:sz w:val="28"/>
          <w:szCs w:val="28"/>
          <w:lang w:val="ro-RO" w:eastAsia="ro-RO"/>
        </w:rPr>
        <w:t>Legea bug</w:t>
      </w:r>
      <w:r w:rsidR="00706E35">
        <w:rPr>
          <w:sz w:val="28"/>
          <w:szCs w:val="28"/>
          <w:lang w:val="ro-RO" w:eastAsia="ro-RO"/>
        </w:rPr>
        <w:t xml:space="preserve">etului de stat pentru anul 2017 nr. 279 din </w:t>
      </w:r>
      <w:r w:rsidR="00706E35">
        <w:rPr>
          <w:sz w:val="28"/>
          <w:szCs w:val="28"/>
          <w:lang w:val="ro-RO" w:eastAsia="ro-RO"/>
        </w:rPr>
        <w:br/>
        <w:t xml:space="preserve">16 decembrie </w:t>
      </w:r>
      <w:r w:rsidRPr="0078724C">
        <w:rPr>
          <w:sz w:val="28"/>
          <w:szCs w:val="28"/>
          <w:lang w:val="ro-RO" w:eastAsia="ro-RO"/>
        </w:rPr>
        <w:t>2016 (Monitorul Oficial al Republicii Moldova, 2016, nr. 472-477, art. 943), cu modificările și completările ulterioare, se completează cu articolul 15</w:t>
      </w:r>
      <w:r w:rsidRPr="0078724C">
        <w:rPr>
          <w:sz w:val="28"/>
          <w:szCs w:val="28"/>
          <w:vertAlign w:val="superscript"/>
          <w:lang w:val="ro-RO" w:eastAsia="ro-RO"/>
        </w:rPr>
        <w:t xml:space="preserve">1 </w:t>
      </w:r>
      <w:r w:rsidRPr="0078724C">
        <w:rPr>
          <w:sz w:val="28"/>
          <w:szCs w:val="28"/>
          <w:lang w:val="ro-RO" w:eastAsia="ro-RO"/>
        </w:rPr>
        <w:t>cu următorul cuprins:</w:t>
      </w:r>
    </w:p>
    <w:p w:rsidR="0078724C" w:rsidRPr="0078724C" w:rsidRDefault="0078724C" w:rsidP="00DA2D57">
      <w:pPr>
        <w:tabs>
          <w:tab w:val="left" w:pos="993"/>
          <w:tab w:val="left" w:pos="1276"/>
        </w:tabs>
        <w:ind w:firstLine="709"/>
        <w:rPr>
          <w:sz w:val="28"/>
          <w:szCs w:val="28"/>
          <w:lang w:val="ro-RO" w:eastAsia="ro-RO"/>
        </w:rPr>
      </w:pPr>
      <w:r w:rsidRPr="0078724C">
        <w:rPr>
          <w:sz w:val="28"/>
          <w:szCs w:val="28"/>
          <w:lang w:val="ro-RO" w:eastAsia="ro-RO"/>
        </w:rPr>
        <w:t>„</w:t>
      </w:r>
      <w:r w:rsidRPr="0078724C">
        <w:rPr>
          <w:b/>
          <w:sz w:val="28"/>
          <w:szCs w:val="28"/>
          <w:lang w:val="ro-RO" w:eastAsia="ro-RO"/>
        </w:rPr>
        <w:t>Art. 15</w:t>
      </w:r>
      <w:r w:rsidRPr="0078724C">
        <w:rPr>
          <w:b/>
          <w:sz w:val="28"/>
          <w:szCs w:val="28"/>
          <w:vertAlign w:val="superscript"/>
          <w:lang w:val="ro-RO" w:eastAsia="ro-RO"/>
        </w:rPr>
        <w:t>1</w:t>
      </w:r>
      <w:r w:rsidR="00BB7575">
        <w:rPr>
          <w:sz w:val="28"/>
          <w:szCs w:val="28"/>
          <w:lang w:val="ro-RO" w:eastAsia="ro-RO"/>
        </w:rPr>
        <w:t xml:space="preserve">. </w:t>
      </w:r>
      <w:r w:rsidRPr="0078724C">
        <w:rPr>
          <w:sz w:val="28"/>
          <w:szCs w:val="28"/>
          <w:lang w:val="ro-RO" w:eastAsia="ro-RO"/>
        </w:rPr>
        <w:t>– Prin derogare de la art. 60 din Legea finanțelor publice și re</w:t>
      </w:r>
      <w:r w:rsidR="00BB7575">
        <w:rPr>
          <w:sz w:val="28"/>
          <w:szCs w:val="28"/>
          <w:lang w:val="ro-RO" w:eastAsia="ro-RO"/>
        </w:rPr>
        <w:t>sponsabilității bugetar-fiscale</w:t>
      </w:r>
      <w:r w:rsidRPr="0078724C">
        <w:rPr>
          <w:sz w:val="28"/>
          <w:szCs w:val="28"/>
          <w:lang w:val="ro-RO" w:eastAsia="ro-RO"/>
        </w:rPr>
        <w:t xml:space="preserve"> nr.181 din 25 iuli</w:t>
      </w:r>
      <w:r w:rsidR="00BB7575">
        <w:rPr>
          <w:sz w:val="28"/>
          <w:szCs w:val="28"/>
          <w:lang w:val="ro-RO" w:eastAsia="ro-RO"/>
        </w:rPr>
        <w:t>e 2014, Guvernul se autorizează</w:t>
      </w:r>
      <w:r w:rsidRPr="0078724C">
        <w:rPr>
          <w:sz w:val="28"/>
          <w:szCs w:val="28"/>
          <w:lang w:val="ro-RO" w:eastAsia="ro-RO"/>
        </w:rPr>
        <w:t xml:space="preserve"> să redistribuie alocațiile aprobate în prezenta lege între ministere, alte autorități admini</w:t>
      </w:r>
      <w:r w:rsidR="00BB7575">
        <w:rPr>
          <w:sz w:val="28"/>
          <w:szCs w:val="28"/>
          <w:lang w:val="ro-RO" w:eastAsia="ro-RO"/>
        </w:rPr>
        <w:t>strative centrale și structuri</w:t>
      </w:r>
      <w:r w:rsidRPr="0078724C">
        <w:rPr>
          <w:sz w:val="28"/>
          <w:szCs w:val="28"/>
          <w:lang w:val="ro-RO" w:eastAsia="ro-RO"/>
        </w:rPr>
        <w:t xml:space="preserve"> organizaționale din sfera lor de competență, precum și Academia de Științe a Moldovei, ca urmare a reorganizării structurale a administrației publice centrale subordonate Guvernului, inclusiv în cazul modificării actelor normative sau adoptării actelor normative noi privind organizarea și funcționarea acestor entități.</w:t>
      </w:r>
      <w:r w:rsidR="00100150">
        <w:rPr>
          <w:sz w:val="28"/>
          <w:szCs w:val="28"/>
          <w:lang w:val="ro-RO" w:eastAsia="ro-RO"/>
        </w:rPr>
        <w:t>”</w:t>
      </w:r>
    </w:p>
    <w:p w:rsidR="0078724C" w:rsidRPr="0078724C" w:rsidRDefault="0078724C" w:rsidP="00DA2D57">
      <w:pPr>
        <w:tabs>
          <w:tab w:val="left" w:pos="993"/>
          <w:tab w:val="left" w:pos="1276"/>
        </w:tabs>
        <w:ind w:firstLine="709"/>
        <w:rPr>
          <w:sz w:val="28"/>
          <w:szCs w:val="28"/>
          <w:lang w:val="ro-RO" w:eastAsia="ro-RO"/>
        </w:rPr>
      </w:pPr>
    </w:p>
    <w:p w:rsidR="0078724C" w:rsidRPr="0078724C" w:rsidRDefault="0078724C" w:rsidP="00DA2D57">
      <w:pPr>
        <w:tabs>
          <w:tab w:val="left" w:pos="993"/>
          <w:tab w:val="left" w:pos="1276"/>
        </w:tabs>
        <w:ind w:firstLine="709"/>
        <w:rPr>
          <w:rFonts w:eastAsia="Calibri"/>
          <w:sz w:val="28"/>
          <w:szCs w:val="28"/>
          <w:lang w:val="ro-RO"/>
        </w:rPr>
      </w:pPr>
      <w:r w:rsidRPr="0078724C">
        <w:rPr>
          <w:b/>
          <w:sz w:val="28"/>
          <w:szCs w:val="28"/>
          <w:lang w:val="ro-RO" w:eastAsia="ro-RO"/>
        </w:rPr>
        <w:t>Art. XX.</w:t>
      </w:r>
      <w:r w:rsidRPr="0078724C">
        <w:rPr>
          <w:sz w:val="28"/>
          <w:szCs w:val="28"/>
          <w:lang w:val="ro-RO" w:eastAsia="ro-RO"/>
        </w:rPr>
        <w:t xml:space="preserve"> – </w:t>
      </w:r>
      <w:r w:rsidRPr="0078724C">
        <w:rPr>
          <w:rFonts w:eastAsia="Calibri"/>
          <w:sz w:val="28"/>
          <w:szCs w:val="28"/>
          <w:lang w:val="ro-RO"/>
        </w:rPr>
        <w:t xml:space="preserve">(1) În contextul realizării reformei administrației publice centrale, Guvernul, în termen de cel mult 4 luni, va întreprinde măsurile necesare conform legii pentru ocuparea funcțiilor de secretar general de stat și secretar de stat în ministere. </w:t>
      </w:r>
    </w:p>
    <w:p w:rsidR="0078724C" w:rsidRPr="0078724C" w:rsidRDefault="0078724C" w:rsidP="00DA2D57">
      <w:pPr>
        <w:tabs>
          <w:tab w:val="left" w:pos="993"/>
          <w:tab w:val="left" w:pos="1276"/>
        </w:tabs>
        <w:ind w:firstLine="709"/>
        <w:rPr>
          <w:rFonts w:eastAsia="Calibri"/>
          <w:sz w:val="28"/>
          <w:szCs w:val="28"/>
          <w:lang w:val="ro-RO"/>
        </w:rPr>
      </w:pPr>
      <w:r w:rsidRPr="0078724C">
        <w:rPr>
          <w:rFonts w:eastAsia="Calibri"/>
          <w:sz w:val="28"/>
          <w:szCs w:val="28"/>
          <w:lang w:val="ro-RO"/>
        </w:rPr>
        <w:t xml:space="preserve">(2) De la data intrării în vigoare a prezentei legi, </w:t>
      </w:r>
      <w:proofErr w:type="spellStart"/>
      <w:r w:rsidRPr="0078724C">
        <w:rPr>
          <w:rFonts w:eastAsia="Calibri"/>
          <w:sz w:val="28"/>
          <w:szCs w:val="28"/>
          <w:lang w:val="ro-RO"/>
        </w:rPr>
        <w:t>viceminiștrii</w:t>
      </w:r>
      <w:proofErr w:type="spellEnd"/>
      <w:r w:rsidRPr="0078724C">
        <w:rPr>
          <w:rFonts w:eastAsia="Calibri"/>
          <w:sz w:val="28"/>
          <w:szCs w:val="28"/>
          <w:lang w:val="ro-RO"/>
        </w:rPr>
        <w:t xml:space="preserve"> în funcție cont</w:t>
      </w:r>
      <w:r w:rsidR="00BB7575">
        <w:rPr>
          <w:rFonts w:eastAsia="Calibri"/>
          <w:sz w:val="28"/>
          <w:szCs w:val="28"/>
          <w:lang w:val="ro-RO"/>
        </w:rPr>
        <w:t>inuă să</w:t>
      </w:r>
      <w:r w:rsidR="00AD6620">
        <w:rPr>
          <w:rFonts w:eastAsia="Calibri"/>
          <w:sz w:val="28"/>
          <w:szCs w:val="28"/>
          <w:lang w:val="ro-RO"/>
        </w:rPr>
        <w:t xml:space="preserve"> î</w:t>
      </w:r>
      <w:r w:rsidR="00BB7575">
        <w:rPr>
          <w:rFonts w:eastAsia="Calibri"/>
          <w:sz w:val="28"/>
          <w:szCs w:val="28"/>
          <w:lang w:val="ro-RO"/>
        </w:rPr>
        <w:t xml:space="preserve">și exercite funcțiile </w:t>
      </w:r>
      <w:proofErr w:type="spellStart"/>
      <w:r w:rsidR="00BB7575">
        <w:rPr>
          <w:rFonts w:eastAsia="Calibri"/>
          <w:sz w:val="28"/>
          <w:szCs w:val="28"/>
          <w:lang w:val="ro-RO"/>
        </w:rPr>
        <w:t>pî</w:t>
      </w:r>
      <w:r w:rsidRPr="0078724C">
        <w:rPr>
          <w:rFonts w:eastAsia="Calibri"/>
          <w:sz w:val="28"/>
          <w:szCs w:val="28"/>
          <w:lang w:val="ro-RO"/>
        </w:rPr>
        <w:t>nă</w:t>
      </w:r>
      <w:proofErr w:type="spellEnd"/>
      <w:r w:rsidRPr="0078724C">
        <w:rPr>
          <w:rFonts w:eastAsia="Calibri"/>
          <w:sz w:val="28"/>
          <w:szCs w:val="28"/>
          <w:lang w:val="ro-RO"/>
        </w:rPr>
        <w:t xml:space="preserve"> la numirea în funcție de către Guvern a secretarilor generali de stat și a secretarilor de stat.</w:t>
      </w:r>
    </w:p>
    <w:p w:rsidR="0078724C" w:rsidRPr="0078724C" w:rsidRDefault="0078724C" w:rsidP="00DA2D57">
      <w:pPr>
        <w:tabs>
          <w:tab w:val="left" w:pos="993"/>
          <w:tab w:val="left" w:pos="1276"/>
        </w:tabs>
        <w:ind w:firstLine="709"/>
        <w:rPr>
          <w:rFonts w:eastAsia="Calibri"/>
          <w:sz w:val="28"/>
          <w:szCs w:val="28"/>
          <w:lang w:val="ro-RO"/>
        </w:rPr>
      </w:pPr>
      <w:r w:rsidRPr="0078724C">
        <w:rPr>
          <w:rFonts w:eastAsia="Calibri"/>
          <w:sz w:val="28"/>
          <w:szCs w:val="28"/>
          <w:lang w:val="ro-RO"/>
        </w:rPr>
        <w:lastRenderedPageBreak/>
        <w:t>(3)  În contextul schimbării statutului funcțiilor de secretar general al Guvernului și secretar general adjunct al Guvernului, din funcții de demnitate publică în funcții publice de conducere de nivel superior, Guvernul</w:t>
      </w:r>
      <w:r w:rsidR="00BB7575">
        <w:rPr>
          <w:rFonts w:eastAsia="Calibri"/>
          <w:sz w:val="28"/>
          <w:szCs w:val="28"/>
          <w:lang w:val="ro-RO"/>
        </w:rPr>
        <w:t>,</w:t>
      </w:r>
      <w:r w:rsidRPr="0078724C">
        <w:rPr>
          <w:rFonts w:eastAsia="Calibri"/>
          <w:sz w:val="28"/>
          <w:szCs w:val="28"/>
          <w:lang w:val="ro-RO"/>
        </w:rPr>
        <w:t xml:space="preserve"> în termen de cel mult 2 luni, va întreprinde măsurile necesare conform legislației pentru a asigura ocuparea funcțiilor publice respective.</w:t>
      </w:r>
    </w:p>
    <w:p w:rsidR="0078724C" w:rsidRPr="0078724C" w:rsidRDefault="0078724C" w:rsidP="00DA2D57">
      <w:pPr>
        <w:tabs>
          <w:tab w:val="left" w:pos="993"/>
          <w:tab w:val="left" w:pos="1276"/>
        </w:tabs>
        <w:ind w:firstLine="709"/>
        <w:rPr>
          <w:rFonts w:eastAsia="Calibri"/>
          <w:sz w:val="28"/>
          <w:szCs w:val="28"/>
          <w:lang w:val="ro-RO"/>
        </w:rPr>
      </w:pPr>
      <w:r w:rsidRPr="0078724C">
        <w:rPr>
          <w:rFonts w:eastAsia="Calibri"/>
          <w:sz w:val="28"/>
          <w:szCs w:val="28"/>
          <w:lang w:val="ro-RO"/>
        </w:rPr>
        <w:t>(4) Persoanele care, la data intrării în vigoare a prezentei legi, ocupă funcțiile de demnitate publică de secretar general al Guvernului și secretar general adjunct al Guvernului contin</w:t>
      </w:r>
      <w:r w:rsidR="00BB7575">
        <w:rPr>
          <w:rFonts w:eastAsia="Calibri"/>
          <w:sz w:val="28"/>
          <w:szCs w:val="28"/>
          <w:lang w:val="ro-RO"/>
        </w:rPr>
        <w:t xml:space="preserve">uă să exercite aceste funcții </w:t>
      </w:r>
      <w:proofErr w:type="spellStart"/>
      <w:r w:rsidR="00BB7575">
        <w:rPr>
          <w:rFonts w:eastAsia="Calibri"/>
          <w:sz w:val="28"/>
          <w:szCs w:val="28"/>
          <w:lang w:val="ro-RO"/>
        </w:rPr>
        <w:t>pî</w:t>
      </w:r>
      <w:r w:rsidRPr="0078724C">
        <w:rPr>
          <w:rFonts w:eastAsia="Calibri"/>
          <w:sz w:val="28"/>
          <w:szCs w:val="28"/>
          <w:lang w:val="ro-RO"/>
        </w:rPr>
        <w:t>nă</w:t>
      </w:r>
      <w:proofErr w:type="spellEnd"/>
      <w:r w:rsidRPr="0078724C">
        <w:rPr>
          <w:rFonts w:eastAsia="Calibri"/>
          <w:sz w:val="28"/>
          <w:szCs w:val="28"/>
          <w:lang w:val="ro-RO"/>
        </w:rPr>
        <w:t xml:space="preserve"> la data numirii de către Guvern în condițiile legislației a persoanelor în funcțiile publice de conducere de nivel superior corespunzătoare.</w:t>
      </w:r>
    </w:p>
    <w:p w:rsidR="0078724C" w:rsidRPr="0078724C" w:rsidRDefault="0078724C" w:rsidP="00DA2D57">
      <w:pPr>
        <w:tabs>
          <w:tab w:val="left" w:pos="993"/>
          <w:tab w:val="left" w:pos="1276"/>
        </w:tabs>
        <w:ind w:firstLine="709"/>
        <w:rPr>
          <w:rFonts w:eastAsia="Calibri"/>
          <w:sz w:val="28"/>
          <w:szCs w:val="28"/>
          <w:lang w:val="ro-RO"/>
        </w:rPr>
      </w:pPr>
      <w:r w:rsidRPr="0078724C">
        <w:rPr>
          <w:rFonts w:eastAsia="Calibri"/>
          <w:sz w:val="28"/>
          <w:szCs w:val="28"/>
          <w:lang w:val="ro-RO"/>
        </w:rPr>
        <w:t>(5) În contextul schimbării statutului funcțiilor de șef al oficiului teritorial al Cancelariei de Stat și șef adjunct al oficiului teritorial al Cancelariei de Stat, din funcții de demnitate publică în funcții publice de conducere, Guvernul, prin intermediul Cancelariei de Stat, în termen de cel mult 2 luni, va asigura întreprinderea măsurilor necesare conform legii pentru ocuparea funcțiilor publice de conducere corespunzătoare.</w:t>
      </w:r>
    </w:p>
    <w:p w:rsidR="0078724C" w:rsidRPr="0078724C" w:rsidRDefault="0078724C" w:rsidP="00DA2D57">
      <w:pPr>
        <w:tabs>
          <w:tab w:val="left" w:pos="993"/>
          <w:tab w:val="left" w:pos="1276"/>
        </w:tabs>
        <w:ind w:firstLine="709"/>
        <w:rPr>
          <w:rFonts w:eastAsia="Calibri"/>
          <w:sz w:val="28"/>
          <w:szCs w:val="28"/>
          <w:lang w:val="ro-RO"/>
        </w:rPr>
      </w:pPr>
      <w:r w:rsidRPr="0078724C">
        <w:rPr>
          <w:rFonts w:eastAsia="Calibri"/>
          <w:sz w:val="28"/>
          <w:szCs w:val="28"/>
          <w:lang w:val="ro-RO"/>
        </w:rPr>
        <w:t>(6) Contractele individuale de muncă ale personalului din cabinetul secretarului general al Guvernului încetează în temeiul actului administrativ de  eliberare din funcția de demnitate publică emis în condițiile legii.</w:t>
      </w:r>
    </w:p>
    <w:p w:rsidR="0078724C" w:rsidRPr="0078724C" w:rsidRDefault="0078724C" w:rsidP="00DA2D57">
      <w:pPr>
        <w:tabs>
          <w:tab w:val="left" w:pos="993"/>
          <w:tab w:val="left" w:pos="1276"/>
        </w:tabs>
        <w:ind w:firstLine="709"/>
        <w:rPr>
          <w:rFonts w:eastAsia="Calibri"/>
          <w:sz w:val="28"/>
          <w:szCs w:val="28"/>
          <w:lang w:val="ro-RO"/>
        </w:rPr>
      </w:pPr>
      <w:r w:rsidRPr="0078724C">
        <w:rPr>
          <w:rFonts w:eastAsia="Calibri"/>
          <w:sz w:val="28"/>
          <w:szCs w:val="28"/>
          <w:lang w:val="ro-RO"/>
        </w:rPr>
        <w:t>(7) Prezenta lege intră în vigoare la data publicării, cu excepția prevederilor articolului VIII, care intră în vigoare după cum urmează:</w:t>
      </w:r>
    </w:p>
    <w:p w:rsidR="0078724C" w:rsidRPr="0078724C" w:rsidRDefault="00BB7575" w:rsidP="00DA2D57">
      <w:pPr>
        <w:tabs>
          <w:tab w:val="left" w:pos="993"/>
          <w:tab w:val="left" w:pos="1276"/>
        </w:tabs>
        <w:ind w:firstLine="709"/>
        <w:rPr>
          <w:rFonts w:eastAsia="Calibri"/>
          <w:sz w:val="28"/>
          <w:szCs w:val="28"/>
          <w:lang w:val="ro-RO"/>
        </w:rPr>
      </w:pPr>
      <w:r>
        <w:rPr>
          <w:rFonts w:eastAsia="Calibri"/>
          <w:sz w:val="28"/>
          <w:szCs w:val="28"/>
          <w:lang w:val="ro-RO"/>
        </w:rPr>
        <w:t xml:space="preserve">a) punctul 1 alineatul </w:t>
      </w:r>
      <w:proofErr w:type="spellStart"/>
      <w:r>
        <w:rPr>
          <w:rFonts w:eastAsia="Calibri"/>
          <w:sz w:val="28"/>
          <w:szCs w:val="28"/>
          <w:lang w:val="ro-RO"/>
        </w:rPr>
        <w:t>întî</w:t>
      </w:r>
      <w:r w:rsidR="0078724C" w:rsidRPr="0078724C">
        <w:rPr>
          <w:rFonts w:eastAsia="Calibri"/>
          <w:sz w:val="28"/>
          <w:szCs w:val="28"/>
          <w:lang w:val="ro-RO"/>
        </w:rPr>
        <w:t>i</w:t>
      </w:r>
      <w:proofErr w:type="spellEnd"/>
      <w:r w:rsidR="0078724C" w:rsidRPr="0078724C">
        <w:rPr>
          <w:rFonts w:eastAsia="Calibri"/>
          <w:sz w:val="28"/>
          <w:szCs w:val="28"/>
          <w:lang w:val="ro-RO"/>
        </w:rPr>
        <w:t xml:space="preserve"> – </w:t>
      </w:r>
      <w:r w:rsidR="00AD6620">
        <w:rPr>
          <w:rFonts w:eastAsia="Calibri"/>
          <w:sz w:val="28"/>
          <w:szCs w:val="28"/>
          <w:lang w:val="ro-RO"/>
        </w:rPr>
        <w:t>la</w:t>
      </w:r>
      <w:r w:rsidR="0078724C" w:rsidRPr="0078724C">
        <w:rPr>
          <w:rFonts w:eastAsia="Calibri"/>
          <w:sz w:val="28"/>
          <w:szCs w:val="28"/>
          <w:lang w:val="ro-RO"/>
        </w:rPr>
        <w:t xml:space="preserve"> 4 luni </w:t>
      </w:r>
      <w:r w:rsidR="00AD6620">
        <w:rPr>
          <w:rFonts w:eastAsia="Calibri"/>
          <w:sz w:val="28"/>
          <w:szCs w:val="28"/>
          <w:lang w:val="ro-RO"/>
        </w:rPr>
        <w:t>de la</w:t>
      </w:r>
      <w:r w:rsidR="0078724C" w:rsidRPr="0078724C">
        <w:rPr>
          <w:rFonts w:eastAsia="Calibri"/>
          <w:sz w:val="28"/>
          <w:szCs w:val="28"/>
          <w:lang w:val="ro-RO"/>
        </w:rPr>
        <w:t xml:space="preserve"> data intrării în vigoare a prezentei legi;</w:t>
      </w:r>
    </w:p>
    <w:p w:rsidR="0078724C" w:rsidRPr="0078724C" w:rsidRDefault="0078724C" w:rsidP="00DA2D57">
      <w:pPr>
        <w:tabs>
          <w:tab w:val="left" w:pos="993"/>
          <w:tab w:val="left" w:pos="1276"/>
        </w:tabs>
        <w:ind w:firstLine="709"/>
        <w:rPr>
          <w:rFonts w:eastAsia="Calibri"/>
          <w:sz w:val="28"/>
          <w:szCs w:val="28"/>
          <w:lang w:val="ro-RO"/>
        </w:rPr>
      </w:pPr>
      <w:r w:rsidRPr="0078724C">
        <w:rPr>
          <w:rFonts w:eastAsia="Calibri"/>
          <w:sz w:val="28"/>
          <w:szCs w:val="28"/>
          <w:lang w:val="ro-RO"/>
        </w:rPr>
        <w:lastRenderedPageBreak/>
        <w:t xml:space="preserve">b) punctul 1 alineatul doi și punctul 2 – </w:t>
      </w:r>
      <w:r w:rsidR="00AD6620">
        <w:rPr>
          <w:rFonts w:eastAsia="Calibri"/>
          <w:sz w:val="28"/>
          <w:szCs w:val="28"/>
          <w:lang w:val="ro-RO"/>
        </w:rPr>
        <w:t>la</w:t>
      </w:r>
      <w:r w:rsidRPr="0078724C">
        <w:rPr>
          <w:rFonts w:eastAsia="Calibri"/>
          <w:sz w:val="28"/>
          <w:szCs w:val="28"/>
          <w:lang w:val="ro-RO"/>
        </w:rPr>
        <w:t xml:space="preserve"> 2 luni </w:t>
      </w:r>
      <w:r w:rsidR="00AD6620">
        <w:rPr>
          <w:rFonts w:eastAsia="Calibri"/>
          <w:sz w:val="28"/>
          <w:szCs w:val="28"/>
          <w:lang w:val="ro-RO"/>
        </w:rPr>
        <w:t>de la</w:t>
      </w:r>
      <w:r w:rsidRPr="0078724C">
        <w:rPr>
          <w:rFonts w:eastAsia="Calibri"/>
          <w:sz w:val="28"/>
          <w:szCs w:val="28"/>
          <w:lang w:val="ro-RO"/>
        </w:rPr>
        <w:t xml:space="preserve"> data intrării în vigoare a prezentei legi.</w:t>
      </w:r>
    </w:p>
    <w:p w:rsidR="0078724C" w:rsidRPr="0078724C" w:rsidRDefault="0078724C" w:rsidP="00DA2D57">
      <w:pPr>
        <w:tabs>
          <w:tab w:val="left" w:pos="993"/>
          <w:tab w:val="left" w:pos="1276"/>
        </w:tabs>
        <w:ind w:firstLine="709"/>
        <w:rPr>
          <w:sz w:val="28"/>
          <w:szCs w:val="28"/>
          <w:lang w:val="ro-RO" w:eastAsia="ro-RO"/>
        </w:rPr>
      </w:pPr>
      <w:r w:rsidRPr="0078724C">
        <w:rPr>
          <w:rFonts w:eastAsia="Calibri"/>
          <w:sz w:val="28"/>
          <w:szCs w:val="28"/>
          <w:lang w:val="ro-RO"/>
        </w:rPr>
        <w:t xml:space="preserve"> </w:t>
      </w:r>
      <w:r w:rsidRPr="0078724C">
        <w:rPr>
          <w:sz w:val="28"/>
          <w:szCs w:val="28"/>
          <w:lang w:val="ro-RO" w:eastAsia="ro-RO"/>
        </w:rPr>
        <w:t>(8) Guvernul, în termen de 3 luni de la data intrării în vigoare a prezentei legi:</w:t>
      </w:r>
    </w:p>
    <w:p w:rsidR="0078724C" w:rsidRPr="0078724C" w:rsidRDefault="00BB7575" w:rsidP="00DA2D57">
      <w:pPr>
        <w:tabs>
          <w:tab w:val="left" w:pos="993"/>
          <w:tab w:val="left" w:pos="1276"/>
        </w:tabs>
        <w:ind w:firstLine="709"/>
        <w:rPr>
          <w:sz w:val="28"/>
          <w:szCs w:val="28"/>
          <w:lang w:val="ro-RO" w:eastAsia="ro-RO"/>
        </w:rPr>
      </w:pPr>
      <w:r>
        <w:rPr>
          <w:sz w:val="28"/>
          <w:szCs w:val="28"/>
          <w:lang w:val="ro-RO" w:eastAsia="ro-RO"/>
        </w:rPr>
        <w:t xml:space="preserve">a) </w:t>
      </w:r>
      <w:r w:rsidR="0078724C" w:rsidRPr="0078724C">
        <w:rPr>
          <w:sz w:val="28"/>
          <w:szCs w:val="28"/>
          <w:lang w:val="ro-RO" w:eastAsia="ro-RO"/>
        </w:rPr>
        <w:t>va aduce actele sale normative în concordanță cu prezenta lege;</w:t>
      </w:r>
    </w:p>
    <w:p w:rsidR="0078724C" w:rsidRPr="0078724C" w:rsidRDefault="00AD6620" w:rsidP="00AD6620">
      <w:pPr>
        <w:tabs>
          <w:tab w:val="left" w:pos="993"/>
          <w:tab w:val="left" w:pos="1276"/>
        </w:tabs>
        <w:ind w:firstLine="709"/>
        <w:rPr>
          <w:sz w:val="28"/>
          <w:szCs w:val="28"/>
          <w:lang w:val="ro-RO" w:eastAsia="ro-RO"/>
        </w:rPr>
      </w:pPr>
      <w:r>
        <w:rPr>
          <w:sz w:val="28"/>
          <w:szCs w:val="28"/>
          <w:lang w:val="ro-RO" w:eastAsia="ro-RO"/>
        </w:rPr>
        <w:t xml:space="preserve">b) </w:t>
      </w:r>
      <w:r w:rsidR="0078724C" w:rsidRPr="0078724C">
        <w:rPr>
          <w:sz w:val="28"/>
          <w:szCs w:val="28"/>
          <w:lang w:val="ro-RO" w:eastAsia="ro-RO"/>
        </w:rPr>
        <w:t>va asigura aducerea în concordanță cu prevederile prezentei legi a actelor departamentale ale ministerelor, altor autorități administrative centrale subordonate Guvernului și structurilor organizațion</w:t>
      </w:r>
      <w:r w:rsidR="00BB7575">
        <w:rPr>
          <w:sz w:val="28"/>
          <w:szCs w:val="28"/>
          <w:lang w:val="ro-RO" w:eastAsia="ro-RO"/>
        </w:rPr>
        <w:t>ale din sfera lor de competență.</w:t>
      </w:r>
    </w:p>
    <w:p w:rsidR="0078724C" w:rsidRDefault="0078724C" w:rsidP="0078724C">
      <w:pPr>
        <w:ind w:firstLine="990"/>
        <w:rPr>
          <w:b/>
          <w:sz w:val="28"/>
          <w:szCs w:val="28"/>
          <w:lang w:val="ro-RO" w:eastAsia="ro-RO"/>
        </w:rPr>
      </w:pPr>
    </w:p>
    <w:p w:rsidR="00BB7575" w:rsidRPr="0078724C" w:rsidRDefault="00BB7575" w:rsidP="0078724C">
      <w:pPr>
        <w:ind w:firstLine="990"/>
        <w:rPr>
          <w:b/>
          <w:sz w:val="28"/>
          <w:szCs w:val="28"/>
          <w:lang w:val="ro-RO" w:eastAsia="ro-RO"/>
        </w:rPr>
      </w:pPr>
    </w:p>
    <w:p w:rsidR="0078724C" w:rsidRPr="0078724C" w:rsidRDefault="00BB7575" w:rsidP="0078724C">
      <w:pPr>
        <w:ind w:firstLine="990"/>
        <w:rPr>
          <w:b/>
          <w:sz w:val="28"/>
          <w:szCs w:val="28"/>
          <w:lang w:val="ro-RO" w:eastAsia="ro-RO"/>
        </w:rPr>
      </w:pPr>
      <w:r w:rsidRPr="0078724C">
        <w:rPr>
          <w:b/>
          <w:sz w:val="28"/>
          <w:szCs w:val="28"/>
          <w:lang w:val="ro-RO" w:eastAsia="ro-RO"/>
        </w:rPr>
        <w:t>PREȘEDINTELE PARLAMENTULUI</w:t>
      </w:r>
    </w:p>
    <w:p w:rsidR="0078724C" w:rsidRPr="0078724C" w:rsidRDefault="0078724C" w:rsidP="0078724C">
      <w:pPr>
        <w:ind w:firstLine="990"/>
        <w:rPr>
          <w:sz w:val="28"/>
          <w:szCs w:val="28"/>
          <w:lang w:val="ro-RO" w:eastAsia="ro-RO"/>
        </w:rPr>
      </w:pPr>
    </w:p>
    <w:p w:rsidR="0078724C" w:rsidRPr="0078724C" w:rsidRDefault="0078724C" w:rsidP="0078724C">
      <w:pPr>
        <w:ind w:firstLine="990"/>
        <w:rPr>
          <w:sz w:val="28"/>
          <w:szCs w:val="28"/>
          <w:lang w:val="ro-RO" w:eastAsia="ro-RO"/>
        </w:rPr>
      </w:pPr>
    </w:p>
    <w:p w:rsidR="0078724C" w:rsidRDefault="0078724C" w:rsidP="0078724C">
      <w:pPr>
        <w:ind w:firstLine="709"/>
        <w:rPr>
          <w:sz w:val="28"/>
          <w:szCs w:val="28"/>
          <w:lang w:val="ro-RO" w:eastAsia="ru-RU"/>
        </w:rPr>
      </w:pPr>
    </w:p>
    <w:p w:rsidR="00A06BE0" w:rsidRDefault="00A06BE0" w:rsidP="0078724C">
      <w:pPr>
        <w:ind w:firstLine="709"/>
        <w:rPr>
          <w:sz w:val="28"/>
          <w:szCs w:val="28"/>
          <w:lang w:val="ro-RO" w:eastAsia="ru-RU"/>
        </w:rPr>
      </w:pPr>
    </w:p>
    <w:p w:rsidR="00A06BE0" w:rsidRDefault="00A06BE0" w:rsidP="0078724C">
      <w:pPr>
        <w:ind w:firstLine="709"/>
        <w:rPr>
          <w:sz w:val="28"/>
          <w:szCs w:val="28"/>
          <w:lang w:val="ro-RO" w:eastAsia="ru-RU"/>
        </w:rPr>
      </w:pPr>
    </w:p>
    <w:p w:rsidR="00A06BE0" w:rsidRDefault="00A06BE0" w:rsidP="0078724C">
      <w:pPr>
        <w:ind w:firstLine="709"/>
        <w:rPr>
          <w:sz w:val="28"/>
          <w:szCs w:val="28"/>
          <w:lang w:val="ro-RO" w:eastAsia="ru-RU"/>
        </w:rPr>
      </w:pPr>
    </w:p>
    <w:p w:rsidR="00A06BE0" w:rsidRDefault="00A06BE0" w:rsidP="0078724C">
      <w:pPr>
        <w:ind w:firstLine="709"/>
        <w:rPr>
          <w:sz w:val="28"/>
          <w:szCs w:val="28"/>
          <w:lang w:val="ro-RO" w:eastAsia="ru-RU"/>
        </w:rPr>
      </w:pPr>
    </w:p>
    <w:p w:rsidR="00A06BE0" w:rsidRDefault="00A06BE0" w:rsidP="0078724C">
      <w:pPr>
        <w:ind w:firstLine="709"/>
        <w:rPr>
          <w:sz w:val="28"/>
          <w:szCs w:val="28"/>
          <w:lang w:val="ro-RO" w:eastAsia="ru-RU"/>
        </w:rPr>
      </w:pPr>
    </w:p>
    <w:p w:rsidR="00A06BE0" w:rsidRDefault="00A06BE0" w:rsidP="0078724C">
      <w:pPr>
        <w:ind w:firstLine="709"/>
        <w:rPr>
          <w:sz w:val="28"/>
          <w:szCs w:val="28"/>
          <w:lang w:val="ro-RO" w:eastAsia="ru-RU"/>
        </w:rPr>
      </w:pPr>
    </w:p>
    <w:p w:rsidR="00A06BE0" w:rsidRDefault="00A06BE0" w:rsidP="0078724C">
      <w:pPr>
        <w:ind w:firstLine="709"/>
        <w:rPr>
          <w:sz w:val="28"/>
          <w:szCs w:val="28"/>
          <w:lang w:val="ro-RO" w:eastAsia="ru-RU"/>
        </w:rPr>
      </w:pPr>
    </w:p>
    <w:p w:rsidR="00A06BE0" w:rsidRDefault="00A06BE0" w:rsidP="0078724C">
      <w:pPr>
        <w:ind w:firstLine="709"/>
        <w:rPr>
          <w:sz w:val="28"/>
          <w:szCs w:val="28"/>
          <w:lang w:val="ro-RO" w:eastAsia="ru-RU"/>
        </w:rPr>
      </w:pPr>
    </w:p>
    <w:p w:rsidR="00A06BE0" w:rsidRDefault="00A06BE0" w:rsidP="0078724C">
      <w:pPr>
        <w:ind w:firstLine="709"/>
        <w:rPr>
          <w:sz w:val="28"/>
          <w:szCs w:val="28"/>
          <w:lang w:val="ro-RO" w:eastAsia="ru-RU"/>
        </w:rPr>
      </w:pPr>
    </w:p>
    <w:p w:rsidR="00A06BE0" w:rsidRDefault="00A06BE0" w:rsidP="0078724C">
      <w:pPr>
        <w:ind w:firstLine="709"/>
        <w:rPr>
          <w:sz w:val="28"/>
          <w:szCs w:val="28"/>
          <w:lang w:val="ro-RO" w:eastAsia="ru-RU"/>
        </w:rPr>
      </w:pPr>
    </w:p>
    <w:p w:rsidR="00A06BE0" w:rsidRDefault="00A06BE0" w:rsidP="0078724C">
      <w:pPr>
        <w:ind w:firstLine="709"/>
        <w:rPr>
          <w:sz w:val="28"/>
          <w:szCs w:val="28"/>
          <w:lang w:val="ro-RO" w:eastAsia="ru-RU"/>
        </w:rPr>
      </w:pPr>
    </w:p>
    <w:p w:rsidR="00A06BE0" w:rsidRDefault="00A06BE0" w:rsidP="0078724C">
      <w:pPr>
        <w:ind w:firstLine="709"/>
        <w:rPr>
          <w:sz w:val="28"/>
          <w:szCs w:val="28"/>
          <w:lang w:val="ro-RO" w:eastAsia="ru-RU"/>
        </w:rPr>
      </w:pPr>
    </w:p>
    <w:p w:rsidR="00A06BE0" w:rsidRDefault="00A06BE0" w:rsidP="0078724C">
      <w:pPr>
        <w:ind w:firstLine="709"/>
        <w:rPr>
          <w:sz w:val="28"/>
          <w:szCs w:val="28"/>
          <w:lang w:val="ro-RO" w:eastAsia="ru-RU"/>
        </w:rPr>
      </w:pPr>
    </w:p>
    <w:p w:rsidR="00A06BE0" w:rsidRDefault="00A06BE0" w:rsidP="0078724C">
      <w:pPr>
        <w:ind w:firstLine="709"/>
        <w:rPr>
          <w:sz w:val="28"/>
          <w:szCs w:val="28"/>
          <w:lang w:val="ro-RO" w:eastAsia="ru-RU"/>
        </w:rPr>
      </w:pPr>
    </w:p>
    <w:p w:rsidR="00A06BE0" w:rsidRDefault="00A06BE0" w:rsidP="0078724C">
      <w:pPr>
        <w:ind w:firstLine="709"/>
        <w:rPr>
          <w:sz w:val="28"/>
          <w:szCs w:val="28"/>
          <w:lang w:val="ro-RO" w:eastAsia="ru-RU"/>
        </w:rPr>
      </w:pPr>
    </w:p>
    <w:p w:rsidR="00A06BE0" w:rsidRDefault="00A06BE0" w:rsidP="00A06BE0">
      <w:pPr>
        <w:ind w:firstLine="0"/>
        <w:jc w:val="center"/>
        <w:rPr>
          <w:b/>
          <w:bCs/>
          <w:sz w:val="28"/>
          <w:szCs w:val="28"/>
          <w:lang w:val="ru-RU" w:eastAsia="ru-RU"/>
        </w:rPr>
      </w:pPr>
    </w:p>
    <w:p w:rsidR="00A06BE0" w:rsidRPr="00A06BE0" w:rsidRDefault="00A06BE0" w:rsidP="00A06BE0">
      <w:pPr>
        <w:ind w:firstLine="0"/>
        <w:jc w:val="center"/>
        <w:rPr>
          <w:b/>
          <w:bCs/>
          <w:sz w:val="28"/>
          <w:szCs w:val="28"/>
          <w:lang w:val="ru-RU" w:eastAsia="ru-RU"/>
        </w:rPr>
      </w:pPr>
      <w:r w:rsidRPr="00A06BE0">
        <w:rPr>
          <w:b/>
          <w:bCs/>
          <w:sz w:val="28"/>
          <w:szCs w:val="28"/>
          <w:lang w:val="ru-RU" w:eastAsia="ru-RU"/>
        </w:rPr>
        <w:t xml:space="preserve">О проекте закона о внесении изменений и </w:t>
      </w:r>
    </w:p>
    <w:p w:rsidR="00A06BE0" w:rsidRPr="00A06BE0" w:rsidRDefault="00A06BE0" w:rsidP="00A06BE0">
      <w:pPr>
        <w:ind w:firstLine="0"/>
        <w:jc w:val="center"/>
        <w:rPr>
          <w:b/>
          <w:bCs/>
          <w:sz w:val="28"/>
          <w:szCs w:val="28"/>
          <w:lang w:val="ru-RU" w:eastAsia="ru-RU"/>
        </w:rPr>
      </w:pPr>
      <w:r w:rsidRPr="00A06BE0">
        <w:rPr>
          <w:b/>
          <w:bCs/>
          <w:sz w:val="28"/>
          <w:szCs w:val="28"/>
          <w:lang w:val="ru-RU" w:eastAsia="ru-RU"/>
        </w:rPr>
        <w:t>дополнений в некоторые законодательные акты</w:t>
      </w:r>
    </w:p>
    <w:p w:rsidR="00A06BE0" w:rsidRPr="00A06BE0" w:rsidRDefault="00A06BE0" w:rsidP="00A06BE0">
      <w:pPr>
        <w:ind w:firstLine="0"/>
        <w:jc w:val="center"/>
        <w:rPr>
          <w:b/>
          <w:bCs/>
          <w:sz w:val="28"/>
          <w:szCs w:val="28"/>
          <w:lang w:val="ru-RU" w:eastAsia="ru-RU"/>
        </w:rPr>
      </w:pPr>
      <w:r w:rsidRPr="00A06BE0">
        <w:rPr>
          <w:b/>
          <w:bCs/>
          <w:sz w:val="28"/>
          <w:szCs w:val="28"/>
          <w:lang w:val="ru-RU" w:eastAsia="ru-RU"/>
        </w:rPr>
        <w:t>---------------------------------------------------------------------</w:t>
      </w:r>
    </w:p>
    <w:p w:rsidR="00A06BE0" w:rsidRPr="00A06BE0" w:rsidRDefault="00A06BE0" w:rsidP="00A06BE0">
      <w:pPr>
        <w:jc w:val="center"/>
        <w:rPr>
          <w:bCs/>
          <w:sz w:val="28"/>
          <w:szCs w:val="28"/>
          <w:lang w:val="ru-RU" w:eastAsia="ru-RU"/>
        </w:rPr>
      </w:pPr>
    </w:p>
    <w:p w:rsidR="00A06BE0" w:rsidRPr="00A06BE0" w:rsidRDefault="00A06BE0" w:rsidP="00A06BE0">
      <w:pPr>
        <w:rPr>
          <w:bCs/>
          <w:sz w:val="28"/>
          <w:szCs w:val="28"/>
          <w:lang w:val="ru-RU" w:eastAsia="ru-RU"/>
        </w:rPr>
      </w:pPr>
    </w:p>
    <w:p w:rsidR="00A06BE0" w:rsidRPr="00A06BE0" w:rsidRDefault="00A06BE0" w:rsidP="00A06BE0">
      <w:pPr>
        <w:rPr>
          <w:bCs/>
          <w:sz w:val="28"/>
          <w:szCs w:val="28"/>
          <w:lang w:val="ru-RU" w:eastAsia="ru-RU"/>
        </w:rPr>
      </w:pPr>
      <w:r w:rsidRPr="00A06BE0">
        <w:rPr>
          <w:bCs/>
          <w:sz w:val="28"/>
          <w:szCs w:val="28"/>
          <w:lang w:val="ru-RU" w:eastAsia="ru-RU"/>
        </w:rPr>
        <w:t>Правительство ПОСТАНОВЛЯЕТ:</w:t>
      </w:r>
    </w:p>
    <w:p w:rsidR="00A06BE0" w:rsidRPr="00A06BE0" w:rsidRDefault="00A06BE0" w:rsidP="00A06BE0">
      <w:pPr>
        <w:jc w:val="center"/>
        <w:rPr>
          <w:bCs/>
          <w:sz w:val="28"/>
          <w:szCs w:val="28"/>
          <w:lang w:val="ru-RU" w:eastAsia="ru-RU"/>
        </w:rPr>
      </w:pPr>
    </w:p>
    <w:p w:rsidR="00A06BE0" w:rsidRPr="00A06BE0" w:rsidRDefault="00A06BE0" w:rsidP="00A06BE0">
      <w:pPr>
        <w:jc w:val="center"/>
        <w:rPr>
          <w:bCs/>
          <w:sz w:val="28"/>
          <w:szCs w:val="28"/>
          <w:lang w:val="ru-RU" w:eastAsia="ru-RU"/>
        </w:rPr>
      </w:pPr>
      <w:r w:rsidRPr="00A06BE0">
        <w:rPr>
          <w:bCs/>
          <w:sz w:val="28"/>
          <w:szCs w:val="28"/>
          <w:lang w:val="ru-RU" w:eastAsia="ru-RU"/>
        </w:rPr>
        <w:t>Одобрить и представить Парламенту для рассмотрения проект закона о внесении изменений и дополнений в некоторые законодательные акты.</w:t>
      </w:r>
    </w:p>
    <w:p w:rsidR="00A06BE0" w:rsidRPr="00A06BE0" w:rsidRDefault="00A06BE0" w:rsidP="00A06BE0">
      <w:pPr>
        <w:jc w:val="center"/>
        <w:rPr>
          <w:bCs/>
          <w:sz w:val="28"/>
          <w:szCs w:val="28"/>
          <w:lang w:val="ru-RU" w:eastAsia="ru-RU"/>
        </w:rPr>
      </w:pPr>
    </w:p>
    <w:p w:rsidR="00A06BE0" w:rsidRPr="00A06BE0" w:rsidRDefault="00A06BE0" w:rsidP="00A06BE0">
      <w:pPr>
        <w:rPr>
          <w:sz w:val="28"/>
          <w:szCs w:val="28"/>
          <w:lang w:val="ru-RU"/>
        </w:rPr>
      </w:pPr>
    </w:p>
    <w:p w:rsidR="00A06BE0" w:rsidRDefault="00A06BE0" w:rsidP="00A06BE0">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 xml:space="preserve">        ПАВЕЛ ФИЛИП</w:t>
      </w:r>
    </w:p>
    <w:p w:rsidR="00A06BE0" w:rsidRDefault="00A06BE0" w:rsidP="00A06BE0">
      <w:pPr>
        <w:pStyle w:val="news"/>
        <w:jc w:val="both"/>
        <w:rPr>
          <w:rFonts w:ascii="Times New Roman" w:hAnsi="Times New Roman" w:cs="Times New Roman"/>
          <w:color w:val="000000"/>
          <w:sz w:val="28"/>
          <w:szCs w:val="28"/>
        </w:rPr>
      </w:pPr>
    </w:p>
    <w:p w:rsidR="00A06BE0" w:rsidRDefault="00A06BE0" w:rsidP="00A06BE0">
      <w:pPr>
        <w:pStyle w:val="news"/>
        <w:jc w:val="both"/>
        <w:rPr>
          <w:rFonts w:ascii="Times New Roman" w:hAnsi="Times New Roman" w:cs="Times New Roman"/>
          <w:color w:val="000000"/>
          <w:sz w:val="28"/>
          <w:szCs w:val="28"/>
        </w:rPr>
      </w:pPr>
    </w:p>
    <w:p w:rsidR="00A06BE0" w:rsidRDefault="00A06BE0" w:rsidP="00A06BE0">
      <w:pPr>
        <w:pStyle w:val="news"/>
        <w:jc w:val="both"/>
        <w:rPr>
          <w:rFonts w:ascii="Times New Roman" w:hAnsi="Times New Roman" w:cs="Times New Roman"/>
          <w:color w:val="000000"/>
          <w:sz w:val="28"/>
          <w:szCs w:val="28"/>
        </w:rPr>
      </w:pPr>
    </w:p>
    <w:p w:rsidR="00A06BE0" w:rsidRDefault="00A06BE0" w:rsidP="00A06BE0">
      <w:pPr>
        <w:pStyle w:val="news"/>
        <w:jc w:val="both"/>
        <w:rPr>
          <w:rFonts w:ascii="Times New Roman" w:hAnsi="Times New Roman" w:cs="Times New Roman"/>
          <w:sz w:val="28"/>
          <w:szCs w:val="28"/>
        </w:rPr>
      </w:pPr>
      <w:proofErr w:type="spellStart"/>
      <w:r>
        <w:rPr>
          <w:rFonts w:ascii="Times New Roman" w:hAnsi="Times New Roman" w:cs="Times New Roman"/>
          <w:color w:val="000000"/>
          <w:sz w:val="28"/>
          <w:szCs w:val="28"/>
        </w:rPr>
        <w:t>Контрасигнуют</w:t>
      </w:r>
      <w:proofErr w:type="spellEnd"/>
      <w:r>
        <w:rPr>
          <w:rFonts w:ascii="Times New Roman" w:hAnsi="Times New Roman" w:cs="Times New Roman"/>
          <w:color w:val="000000"/>
          <w:sz w:val="28"/>
          <w:szCs w:val="28"/>
        </w:rPr>
        <w:t>:</w:t>
      </w:r>
    </w:p>
    <w:p w:rsidR="00A06BE0" w:rsidRDefault="00A06BE0" w:rsidP="00A06BE0">
      <w:pPr>
        <w:pStyle w:val="news"/>
        <w:jc w:val="both"/>
        <w:rPr>
          <w:rFonts w:ascii="Times New Roman" w:hAnsi="Times New Roman" w:cs="Times New Roman"/>
          <w:color w:val="000000"/>
          <w:sz w:val="28"/>
          <w:szCs w:val="28"/>
        </w:rPr>
      </w:pPr>
    </w:p>
    <w:p w:rsidR="00A06BE0" w:rsidRDefault="00A06BE0" w:rsidP="00A06BE0">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финансов</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roofErr w:type="spellStart"/>
      <w:r>
        <w:rPr>
          <w:rFonts w:ascii="Times New Roman" w:hAnsi="Times New Roman" w:cs="Times New Roman"/>
          <w:color w:val="000000"/>
          <w:sz w:val="28"/>
          <w:szCs w:val="28"/>
        </w:rPr>
        <w:t>Октавиан</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Армашу</w:t>
      </w:r>
      <w:proofErr w:type="spellEnd"/>
    </w:p>
    <w:p w:rsidR="00A06BE0" w:rsidRDefault="00A06BE0" w:rsidP="00A06BE0">
      <w:pPr>
        <w:pStyle w:val="news"/>
        <w:jc w:val="both"/>
        <w:rPr>
          <w:rFonts w:ascii="Times New Roman" w:hAnsi="Times New Roman" w:cs="Times New Roman"/>
          <w:color w:val="000000"/>
          <w:sz w:val="28"/>
          <w:szCs w:val="28"/>
        </w:rPr>
      </w:pPr>
    </w:p>
    <w:p w:rsidR="00A06BE0" w:rsidRDefault="00A06BE0" w:rsidP="00A06BE0">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Владимир Чеботарь</w:t>
      </w:r>
    </w:p>
    <w:p w:rsidR="00A06BE0" w:rsidRDefault="00A06BE0" w:rsidP="00A06BE0">
      <w:pPr>
        <w:pStyle w:val="news"/>
        <w:jc w:val="both"/>
        <w:rPr>
          <w:rFonts w:ascii="Times New Roman" w:hAnsi="Times New Roman" w:cs="Times New Roman"/>
          <w:color w:val="000000"/>
          <w:sz w:val="28"/>
          <w:szCs w:val="28"/>
        </w:rPr>
      </w:pPr>
    </w:p>
    <w:p w:rsidR="00A06BE0" w:rsidRDefault="00A06BE0" w:rsidP="00A06BE0">
      <w:pPr>
        <w:pStyle w:val="news"/>
        <w:jc w:val="both"/>
        <w:rPr>
          <w:rFonts w:ascii="Times New Roman" w:hAnsi="Times New Roman" w:cs="Times New Roman"/>
          <w:color w:val="000000"/>
          <w:sz w:val="28"/>
          <w:szCs w:val="28"/>
        </w:rPr>
      </w:pPr>
    </w:p>
    <w:p w:rsidR="00A06BE0" w:rsidRDefault="00A06BE0" w:rsidP="00A06BE0">
      <w:pPr>
        <w:pStyle w:val="news"/>
        <w:jc w:val="both"/>
        <w:rPr>
          <w:rFonts w:ascii="Times New Roman" w:hAnsi="Times New Roman" w:cs="Times New Roman"/>
          <w:color w:val="000000"/>
          <w:sz w:val="28"/>
          <w:szCs w:val="28"/>
        </w:rPr>
      </w:pPr>
    </w:p>
    <w:p w:rsidR="00A06BE0" w:rsidRDefault="00A06BE0" w:rsidP="00A06BE0">
      <w:pPr>
        <w:pStyle w:val="news"/>
        <w:jc w:val="both"/>
        <w:rPr>
          <w:rFonts w:ascii="Times New Roman" w:hAnsi="Times New Roman" w:cs="Times New Roman"/>
          <w:color w:val="000000"/>
          <w:sz w:val="28"/>
          <w:szCs w:val="28"/>
        </w:rPr>
      </w:pPr>
    </w:p>
    <w:p w:rsidR="00A06BE0" w:rsidRDefault="00A06BE0" w:rsidP="00A06BE0">
      <w:pPr>
        <w:pStyle w:val="news"/>
        <w:jc w:val="both"/>
        <w:rPr>
          <w:rFonts w:ascii="Times New Roman" w:hAnsi="Times New Roman" w:cs="Times New Roman"/>
          <w:color w:val="000000"/>
          <w:sz w:val="28"/>
          <w:szCs w:val="28"/>
        </w:rPr>
      </w:pPr>
    </w:p>
    <w:p w:rsidR="00A06BE0" w:rsidRDefault="00A06BE0" w:rsidP="00A06BE0">
      <w:pPr>
        <w:pStyle w:val="news"/>
        <w:jc w:val="both"/>
        <w:rPr>
          <w:rFonts w:ascii="Times New Roman" w:hAnsi="Times New Roman" w:cs="Times New Roman"/>
          <w:color w:val="000000"/>
          <w:sz w:val="28"/>
          <w:szCs w:val="28"/>
        </w:rPr>
      </w:pPr>
    </w:p>
    <w:p w:rsidR="00A06BE0" w:rsidRDefault="00A06BE0" w:rsidP="00A06BE0">
      <w:pPr>
        <w:pStyle w:val="news"/>
        <w:jc w:val="both"/>
        <w:rPr>
          <w:rFonts w:ascii="Times New Roman" w:hAnsi="Times New Roman" w:cs="Times New Roman"/>
          <w:color w:val="000000"/>
          <w:sz w:val="28"/>
          <w:szCs w:val="28"/>
        </w:rPr>
      </w:pPr>
    </w:p>
    <w:p w:rsidR="00A06BE0" w:rsidRDefault="00A06BE0" w:rsidP="00A06BE0">
      <w:pPr>
        <w:pStyle w:val="news"/>
        <w:jc w:val="both"/>
        <w:rPr>
          <w:rFonts w:ascii="Times New Roman" w:hAnsi="Times New Roman" w:cs="Times New Roman"/>
          <w:color w:val="000000"/>
          <w:sz w:val="28"/>
          <w:szCs w:val="28"/>
        </w:rPr>
      </w:pPr>
    </w:p>
    <w:p w:rsidR="00A06BE0" w:rsidRDefault="00A06BE0" w:rsidP="00A06BE0">
      <w:pPr>
        <w:pStyle w:val="news"/>
        <w:jc w:val="both"/>
        <w:rPr>
          <w:rFonts w:ascii="Times New Roman" w:hAnsi="Times New Roman" w:cs="Times New Roman"/>
          <w:color w:val="000000"/>
          <w:sz w:val="28"/>
          <w:szCs w:val="28"/>
        </w:rPr>
      </w:pPr>
    </w:p>
    <w:p w:rsidR="00A06BE0" w:rsidRDefault="00A06BE0" w:rsidP="00A06BE0">
      <w:pPr>
        <w:pStyle w:val="news"/>
        <w:jc w:val="both"/>
        <w:rPr>
          <w:rFonts w:ascii="Times New Roman" w:hAnsi="Times New Roman" w:cs="Times New Roman"/>
          <w:color w:val="000000"/>
          <w:sz w:val="28"/>
          <w:szCs w:val="28"/>
        </w:rPr>
      </w:pPr>
    </w:p>
    <w:p w:rsidR="00A06BE0" w:rsidRDefault="00A06BE0" w:rsidP="00A06BE0">
      <w:pPr>
        <w:pStyle w:val="news"/>
        <w:jc w:val="both"/>
        <w:rPr>
          <w:rFonts w:ascii="Times New Roman" w:hAnsi="Times New Roman" w:cs="Times New Roman"/>
          <w:color w:val="000000"/>
          <w:sz w:val="28"/>
          <w:szCs w:val="28"/>
        </w:rPr>
      </w:pPr>
    </w:p>
    <w:p w:rsidR="00A06BE0" w:rsidRDefault="00A06BE0" w:rsidP="00A06BE0">
      <w:pPr>
        <w:pStyle w:val="news"/>
        <w:jc w:val="both"/>
        <w:rPr>
          <w:rFonts w:ascii="Times New Roman" w:hAnsi="Times New Roman" w:cs="Times New Roman"/>
          <w:color w:val="000000"/>
          <w:sz w:val="28"/>
          <w:szCs w:val="28"/>
        </w:rPr>
      </w:pPr>
    </w:p>
    <w:p w:rsidR="00A06BE0" w:rsidRDefault="00A06BE0" w:rsidP="00A06BE0">
      <w:pPr>
        <w:pStyle w:val="news"/>
        <w:jc w:val="both"/>
        <w:rPr>
          <w:rFonts w:ascii="Times New Roman" w:hAnsi="Times New Roman" w:cs="Times New Roman"/>
          <w:color w:val="000000"/>
          <w:sz w:val="28"/>
          <w:szCs w:val="28"/>
        </w:rPr>
      </w:pPr>
    </w:p>
    <w:p w:rsidR="00A06BE0" w:rsidRDefault="00A06BE0" w:rsidP="00A06BE0">
      <w:pPr>
        <w:pStyle w:val="news"/>
        <w:jc w:val="both"/>
        <w:rPr>
          <w:rFonts w:ascii="Times New Roman" w:hAnsi="Times New Roman" w:cs="Times New Roman"/>
          <w:color w:val="000000"/>
          <w:sz w:val="28"/>
          <w:szCs w:val="28"/>
        </w:rPr>
      </w:pPr>
    </w:p>
    <w:p w:rsidR="00A06BE0" w:rsidRDefault="00A06BE0" w:rsidP="00A06BE0">
      <w:pPr>
        <w:pStyle w:val="news"/>
        <w:jc w:val="both"/>
        <w:rPr>
          <w:rFonts w:ascii="Times New Roman" w:hAnsi="Times New Roman" w:cs="Times New Roman"/>
          <w:color w:val="000000"/>
          <w:sz w:val="28"/>
          <w:szCs w:val="28"/>
        </w:rPr>
      </w:pPr>
    </w:p>
    <w:p w:rsidR="00A06BE0" w:rsidRDefault="00A06BE0" w:rsidP="00A06BE0">
      <w:pPr>
        <w:pStyle w:val="news"/>
        <w:jc w:val="both"/>
        <w:rPr>
          <w:rFonts w:ascii="Times New Roman" w:hAnsi="Times New Roman" w:cs="Times New Roman"/>
          <w:color w:val="000000"/>
          <w:sz w:val="28"/>
          <w:szCs w:val="28"/>
        </w:rPr>
      </w:pPr>
    </w:p>
    <w:p w:rsidR="00A06BE0" w:rsidRDefault="00A06BE0" w:rsidP="00A06BE0">
      <w:pPr>
        <w:pStyle w:val="news"/>
        <w:jc w:val="both"/>
        <w:rPr>
          <w:rFonts w:ascii="Times New Roman" w:hAnsi="Times New Roman" w:cs="Times New Roman"/>
          <w:color w:val="000000"/>
          <w:sz w:val="28"/>
          <w:szCs w:val="28"/>
        </w:rPr>
      </w:pPr>
    </w:p>
    <w:p w:rsidR="00A06BE0" w:rsidRDefault="00A06BE0" w:rsidP="00A06BE0">
      <w:pPr>
        <w:pStyle w:val="news"/>
        <w:ind w:firstLine="709"/>
        <w:jc w:val="both"/>
        <w:rPr>
          <w:rFonts w:ascii="Times New Roman" w:hAnsi="Times New Roman" w:cs="Times New Roman"/>
          <w:color w:val="000000"/>
          <w:sz w:val="28"/>
          <w:szCs w:val="28"/>
        </w:rPr>
      </w:pPr>
    </w:p>
    <w:p w:rsidR="00A06BE0" w:rsidRDefault="00A06BE0" w:rsidP="00A06BE0">
      <w:pPr>
        <w:pStyle w:val="news"/>
        <w:ind w:firstLine="709"/>
        <w:jc w:val="both"/>
        <w:rPr>
          <w:rFonts w:ascii="Times New Roman" w:hAnsi="Times New Roman" w:cs="Times New Roman"/>
          <w:color w:val="000000"/>
          <w:sz w:val="28"/>
          <w:szCs w:val="28"/>
        </w:rPr>
      </w:pPr>
    </w:p>
    <w:p w:rsidR="00A06BE0" w:rsidRDefault="00A06BE0" w:rsidP="00A06BE0">
      <w:pPr>
        <w:pStyle w:val="news"/>
        <w:ind w:firstLine="709"/>
        <w:jc w:val="both"/>
        <w:rPr>
          <w:rFonts w:ascii="Times New Roman" w:hAnsi="Times New Roman" w:cs="Times New Roman"/>
          <w:color w:val="000000"/>
          <w:sz w:val="28"/>
          <w:szCs w:val="28"/>
        </w:rPr>
      </w:pPr>
    </w:p>
    <w:p w:rsidR="00A06BE0" w:rsidRDefault="00A06BE0" w:rsidP="00A06BE0">
      <w:pPr>
        <w:pStyle w:val="news"/>
        <w:ind w:firstLine="709"/>
        <w:jc w:val="both"/>
        <w:rPr>
          <w:rFonts w:ascii="Times New Roman" w:hAnsi="Times New Roman" w:cs="Times New Roman"/>
          <w:color w:val="000000"/>
          <w:sz w:val="28"/>
          <w:szCs w:val="28"/>
        </w:rPr>
      </w:pPr>
    </w:p>
    <w:p w:rsidR="00A06BE0" w:rsidRDefault="00A06BE0" w:rsidP="00A06BE0">
      <w:pPr>
        <w:pStyle w:val="news"/>
        <w:ind w:firstLine="709"/>
        <w:jc w:val="both"/>
        <w:rPr>
          <w:rFonts w:ascii="Times New Roman" w:hAnsi="Times New Roman" w:cs="Times New Roman"/>
          <w:color w:val="000000"/>
          <w:sz w:val="28"/>
          <w:szCs w:val="28"/>
        </w:rPr>
      </w:pPr>
    </w:p>
    <w:p w:rsidR="00A06BE0" w:rsidRDefault="00A06BE0" w:rsidP="00A06BE0">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A06BE0" w:rsidRDefault="00A06BE0" w:rsidP="00A06BE0">
      <w:pPr>
        <w:pStyle w:val="news"/>
        <w:ind w:firstLine="709"/>
        <w:jc w:val="both"/>
        <w:rPr>
          <w:rFonts w:ascii="Times New Roman" w:hAnsi="Times New Roman" w:cs="Times New Roman"/>
          <w:color w:val="000000"/>
          <w:sz w:val="28"/>
          <w:szCs w:val="28"/>
        </w:rPr>
      </w:pPr>
    </w:p>
    <w:p w:rsidR="00A06BE0" w:rsidRDefault="00A06BE0" w:rsidP="00A06BE0">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A06BE0" w:rsidRDefault="00A06BE0" w:rsidP="00A06BE0">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A06BE0" w:rsidRDefault="00A06BE0" w:rsidP="00A06BE0">
      <w:pPr>
        <w:pStyle w:val="news"/>
        <w:ind w:firstLine="709"/>
        <w:jc w:val="both"/>
        <w:rPr>
          <w:rFonts w:ascii="Times New Roman" w:hAnsi="Times New Roman" w:cs="Times New Roman"/>
          <w:color w:val="000000"/>
          <w:sz w:val="28"/>
          <w:szCs w:val="28"/>
        </w:rPr>
      </w:pPr>
    </w:p>
    <w:p w:rsidR="00A06BE0" w:rsidRDefault="00A06BE0" w:rsidP="00A06BE0">
      <w:pPr>
        <w:pStyle w:val="news"/>
        <w:ind w:firstLine="709"/>
        <w:jc w:val="both"/>
        <w:rPr>
          <w:rFonts w:ascii="Times New Roman" w:hAnsi="Times New Roman" w:cs="Times New Roman"/>
          <w:color w:val="000000"/>
          <w:sz w:val="28"/>
          <w:szCs w:val="28"/>
        </w:rPr>
      </w:pPr>
    </w:p>
    <w:p w:rsidR="00A06BE0" w:rsidRDefault="00A06BE0" w:rsidP="00A06BE0">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A06BE0" w:rsidRDefault="00A06BE0" w:rsidP="00A06BE0">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A06BE0" w:rsidRDefault="00A06BE0" w:rsidP="00A06BE0">
      <w:pPr>
        <w:pStyle w:val="news"/>
        <w:ind w:firstLine="709"/>
        <w:jc w:val="both"/>
        <w:rPr>
          <w:rFonts w:ascii="Times New Roman" w:hAnsi="Times New Roman" w:cs="Times New Roman"/>
          <w:color w:val="000000"/>
          <w:sz w:val="28"/>
          <w:szCs w:val="28"/>
        </w:rPr>
      </w:pPr>
    </w:p>
    <w:p w:rsidR="00A06BE0" w:rsidRPr="00A06BE0" w:rsidRDefault="00A06BE0" w:rsidP="00A06BE0">
      <w:pPr>
        <w:jc w:val="center"/>
        <w:rPr>
          <w:bCs/>
          <w:sz w:val="28"/>
          <w:szCs w:val="28"/>
          <w:lang w:val="ru-RU" w:eastAsia="ru-RU"/>
        </w:rPr>
      </w:pPr>
    </w:p>
    <w:p w:rsidR="00A06BE0" w:rsidRPr="00A06BE0" w:rsidRDefault="00A06BE0" w:rsidP="00A06BE0">
      <w:pPr>
        <w:jc w:val="center"/>
        <w:rPr>
          <w:bCs/>
          <w:sz w:val="28"/>
          <w:szCs w:val="28"/>
          <w:lang w:val="ru-RU" w:eastAsia="ru-RU"/>
        </w:rPr>
      </w:pPr>
    </w:p>
    <w:p w:rsidR="00A06BE0" w:rsidRPr="00A06BE0" w:rsidRDefault="00A06BE0" w:rsidP="00A06BE0">
      <w:pPr>
        <w:jc w:val="center"/>
        <w:rPr>
          <w:bCs/>
          <w:sz w:val="28"/>
          <w:szCs w:val="28"/>
          <w:lang w:val="ru-RU" w:eastAsia="ru-RU"/>
        </w:rPr>
      </w:pPr>
    </w:p>
    <w:p w:rsidR="00A06BE0" w:rsidRPr="00A06BE0" w:rsidRDefault="00A06BE0" w:rsidP="00A06BE0">
      <w:pPr>
        <w:jc w:val="center"/>
        <w:rPr>
          <w:bCs/>
          <w:sz w:val="28"/>
          <w:szCs w:val="28"/>
          <w:lang w:val="ru-RU" w:eastAsia="ru-RU"/>
        </w:rPr>
      </w:pPr>
    </w:p>
    <w:p w:rsidR="00A06BE0" w:rsidRPr="00A06BE0" w:rsidRDefault="00A06BE0" w:rsidP="00A06BE0">
      <w:pPr>
        <w:jc w:val="center"/>
        <w:rPr>
          <w:bCs/>
          <w:sz w:val="28"/>
          <w:szCs w:val="28"/>
          <w:lang w:val="ru-RU" w:eastAsia="ru-RU"/>
        </w:rPr>
      </w:pPr>
    </w:p>
    <w:p w:rsidR="00A06BE0" w:rsidRPr="00A06BE0" w:rsidRDefault="00A06BE0" w:rsidP="00A06BE0">
      <w:pPr>
        <w:jc w:val="center"/>
        <w:rPr>
          <w:bCs/>
          <w:sz w:val="28"/>
          <w:szCs w:val="28"/>
          <w:lang w:val="ru-RU" w:eastAsia="ru-RU"/>
        </w:rPr>
      </w:pPr>
    </w:p>
    <w:p w:rsidR="00A06BE0" w:rsidRPr="00A06BE0" w:rsidRDefault="00A06BE0" w:rsidP="00A06BE0">
      <w:pPr>
        <w:jc w:val="center"/>
        <w:rPr>
          <w:bCs/>
          <w:sz w:val="28"/>
          <w:szCs w:val="28"/>
          <w:lang w:val="ru-RU" w:eastAsia="ru-RU"/>
        </w:rPr>
      </w:pPr>
    </w:p>
    <w:p w:rsidR="00A06BE0" w:rsidRPr="00A06BE0" w:rsidRDefault="00A06BE0" w:rsidP="00A06BE0">
      <w:pPr>
        <w:jc w:val="center"/>
        <w:rPr>
          <w:bCs/>
          <w:sz w:val="28"/>
          <w:szCs w:val="28"/>
          <w:lang w:val="ru-RU" w:eastAsia="ru-RU"/>
        </w:rPr>
      </w:pPr>
    </w:p>
    <w:p w:rsidR="00A06BE0" w:rsidRPr="00A06BE0" w:rsidRDefault="00A06BE0" w:rsidP="00A06BE0">
      <w:pPr>
        <w:jc w:val="center"/>
        <w:rPr>
          <w:bCs/>
          <w:sz w:val="28"/>
          <w:szCs w:val="28"/>
          <w:lang w:val="ru-RU" w:eastAsia="ru-RU"/>
        </w:rPr>
      </w:pPr>
    </w:p>
    <w:p w:rsidR="00A06BE0" w:rsidRPr="00A06BE0" w:rsidRDefault="00A06BE0" w:rsidP="00A06BE0">
      <w:pPr>
        <w:jc w:val="center"/>
        <w:rPr>
          <w:bCs/>
          <w:sz w:val="28"/>
          <w:szCs w:val="28"/>
          <w:lang w:val="ru-RU" w:eastAsia="ru-RU"/>
        </w:rPr>
      </w:pPr>
    </w:p>
    <w:p w:rsidR="00A06BE0" w:rsidRPr="00A06BE0" w:rsidRDefault="00A06BE0" w:rsidP="00A06BE0">
      <w:pPr>
        <w:rPr>
          <w:bCs/>
          <w:sz w:val="28"/>
          <w:szCs w:val="28"/>
          <w:lang w:val="ru-RU" w:eastAsia="ru-RU"/>
        </w:rPr>
      </w:pPr>
      <w:r w:rsidRPr="00A06BE0">
        <w:rPr>
          <w:bCs/>
          <w:sz w:val="28"/>
          <w:szCs w:val="28"/>
          <w:lang w:val="ru-RU" w:eastAsia="ru-RU"/>
        </w:rPr>
        <w:br w:type="page"/>
      </w:r>
    </w:p>
    <w:p w:rsidR="00A06BE0" w:rsidRPr="00A06BE0" w:rsidRDefault="00A06BE0" w:rsidP="00A06BE0">
      <w:pPr>
        <w:jc w:val="right"/>
        <w:rPr>
          <w:bCs/>
          <w:i/>
          <w:sz w:val="28"/>
          <w:szCs w:val="28"/>
          <w:lang w:val="ru-RU" w:eastAsia="ru-RU"/>
        </w:rPr>
      </w:pPr>
      <w:r w:rsidRPr="00A06BE0">
        <w:rPr>
          <w:bCs/>
          <w:i/>
          <w:sz w:val="28"/>
          <w:szCs w:val="28"/>
          <w:lang w:val="ru-RU" w:eastAsia="ru-RU"/>
        </w:rPr>
        <w:t>Проект</w:t>
      </w:r>
    </w:p>
    <w:p w:rsidR="00A06BE0" w:rsidRPr="00A06BE0" w:rsidRDefault="00A06BE0" w:rsidP="00A06BE0">
      <w:pPr>
        <w:jc w:val="right"/>
        <w:rPr>
          <w:bCs/>
          <w:sz w:val="28"/>
          <w:szCs w:val="28"/>
          <w:lang w:val="ru-RU" w:eastAsia="ru-RU"/>
        </w:rPr>
      </w:pPr>
      <w:r w:rsidRPr="00A06BE0">
        <w:rPr>
          <w:bCs/>
          <w:i/>
          <w:sz w:val="28"/>
          <w:szCs w:val="28"/>
          <w:lang w:val="ru-RU" w:eastAsia="ru-RU"/>
        </w:rPr>
        <w:t>Перевод</w:t>
      </w:r>
    </w:p>
    <w:p w:rsidR="00A06BE0" w:rsidRPr="00A06BE0" w:rsidRDefault="00A06BE0" w:rsidP="00A06BE0">
      <w:pPr>
        <w:jc w:val="center"/>
        <w:rPr>
          <w:bCs/>
          <w:sz w:val="28"/>
          <w:szCs w:val="28"/>
          <w:lang w:val="ru-RU" w:eastAsia="ru-RU"/>
        </w:rPr>
      </w:pPr>
    </w:p>
    <w:p w:rsidR="00A06BE0" w:rsidRPr="00A06BE0" w:rsidRDefault="00A06BE0" w:rsidP="00A06BE0">
      <w:pPr>
        <w:ind w:firstLine="0"/>
        <w:jc w:val="center"/>
        <w:rPr>
          <w:b/>
          <w:bCs/>
          <w:sz w:val="28"/>
          <w:szCs w:val="28"/>
          <w:lang w:val="ru-RU" w:eastAsia="ru-RU"/>
        </w:rPr>
      </w:pPr>
      <w:r w:rsidRPr="00A06BE0">
        <w:rPr>
          <w:b/>
          <w:bCs/>
          <w:sz w:val="28"/>
          <w:szCs w:val="28"/>
          <w:lang w:val="ru-RU" w:eastAsia="ru-RU"/>
        </w:rPr>
        <w:t>ПАРЛАМЕНТ РЕСПУБЛИКИ МОЛДОВА</w:t>
      </w:r>
    </w:p>
    <w:p w:rsidR="00A06BE0" w:rsidRPr="00A06BE0" w:rsidRDefault="00A06BE0" w:rsidP="00A06BE0">
      <w:pPr>
        <w:ind w:firstLine="0"/>
        <w:jc w:val="center"/>
        <w:rPr>
          <w:b/>
          <w:bCs/>
          <w:sz w:val="28"/>
          <w:szCs w:val="28"/>
          <w:lang w:val="ru-RU" w:eastAsia="ru-RU"/>
        </w:rPr>
      </w:pPr>
    </w:p>
    <w:p w:rsidR="00A06BE0" w:rsidRPr="00A06BE0" w:rsidRDefault="00A06BE0" w:rsidP="00A06BE0">
      <w:pPr>
        <w:ind w:firstLine="0"/>
        <w:jc w:val="center"/>
        <w:rPr>
          <w:b/>
          <w:bCs/>
          <w:sz w:val="28"/>
          <w:szCs w:val="28"/>
          <w:lang w:val="ru-RU" w:eastAsia="ru-RU"/>
        </w:rPr>
      </w:pPr>
      <w:r w:rsidRPr="00A06BE0">
        <w:rPr>
          <w:b/>
          <w:bCs/>
          <w:sz w:val="28"/>
          <w:szCs w:val="28"/>
          <w:lang w:val="ru-RU" w:eastAsia="ru-RU"/>
        </w:rPr>
        <w:t xml:space="preserve">ЗАКОН </w:t>
      </w:r>
    </w:p>
    <w:p w:rsidR="00A06BE0" w:rsidRPr="00A06BE0" w:rsidRDefault="00A06BE0" w:rsidP="00A06BE0">
      <w:pPr>
        <w:ind w:firstLine="0"/>
        <w:jc w:val="center"/>
        <w:rPr>
          <w:b/>
          <w:bCs/>
          <w:sz w:val="28"/>
          <w:szCs w:val="28"/>
          <w:lang w:val="ru-RU" w:eastAsia="ru-RU"/>
        </w:rPr>
      </w:pPr>
      <w:r w:rsidRPr="00A06BE0">
        <w:rPr>
          <w:b/>
          <w:bCs/>
          <w:sz w:val="28"/>
          <w:szCs w:val="28"/>
          <w:lang w:val="ru-RU" w:eastAsia="ru-RU"/>
        </w:rPr>
        <w:t xml:space="preserve">о внесении изменений и дополнений </w:t>
      </w:r>
    </w:p>
    <w:p w:rsidR="00A06BE0" w:rsidRPr="00A06BE0" w:rsidRDefault="00A06BE0" w:rsidP="00A06BE0">
      <w:pPr>
        <w:ind w:firstLine="0"/>
        <w:jc w:val="center"/>
        <w:rPr>
          <w:b/>
          <w:bCs/>
          <w:sz w:val="28"/>
          <w:szCs w:val="28"/>
          <w:lang w:val="ru-RU" w:eastAsia="ru-RU"/>
        </w:rPr>
      </w:pPr>
      <w:r w:rsidRPr="00A06BE0">
        <w:rPr>
          <w:b/>
          <w:bCs/>
          <w:sz w:val="28"/>
          <w:szCs w:val="28"/>
          <w:lang w:val="ru-RU" w:eastAsia="ru-RU"/>
        </w:rPr>
        <w:t>в некоторые законодательные акты</w:t>
      </w:r>
    </w:p>
    <w:p w:rsidR="00A06BE0" w:rsidRPr="00A06BE0" w:rsidRDefault="00A06BE0" w:rsidP="00A06BE0">
      <w:pPr>
        <w:jc w:val="center"/>
        <w:rPr>
          <w:bCs/>
          <w:sz w:val="28"/>
          <w:szCs w:val="28"/>
          <w:lang w:val="ru-RU" w:eastAsia="ru-RU"/>
        </w:rPr>
      </w:pPr>
    </w:p>
    <w:p w:rsidR="00A06BE0" w:rsidRPr="00A06BE0" w:rsidRDefault="00A06BE0" w:rsidP="00A06BE0">
      <w:pPr>
        <w:rPr>
          <w:bCs/>
          <w:sz w:val="28"/>
          <w:szCs w:val="28"/>
          <w:lang w:val="ru-RU" w:eastAsia="ru-RU"/>
        </w:rPr>
      </w:pPr>
      <w:r w:rsidRPr="00A06BE0">
        <w:rPr>
          <w:bCs/>
          <w:sz w:val="28"/>
          <w:szCs w:val="28"/>
          <w:lang w:val="ru-RU" w:eastAsia="ru-RU"/>
        </w:rPr>
        <w:t>Парламент принимает настоящий органический закон.</w:t>
      </w:r>
    </w:p>
    <w:p w:rsidR="00A06BE0" w:rsidRPr="00A06BE0" w:rsidRDefault="00A06BE0" w:rsidP="00A06BE0">
      <w:pPr>
        <w:rPr>
          <w:bCs/>
          <w:sz w:val="28"/>
          <w:szCs w:val="28"/>
          <w:lang w:val="ru-RU" w:eastAsia="ru-RU"/>
        </w:rPr>
      </w:pPr>
    </w:p>
    <w:p w:rsidR="00A06BE0" w:rsidRPr="00A06BE0" w:rsidRDefault="00A06BE0" w:rsidP="00A06BE0">
      <w:pPr>
        <w:rPr>
          <w:bCs/>
          <w:sz w:val="28"/>
          <w:szCs w:val="28"/>
          <w:lang w:val="ru-RU" w:eastAsia="ru-RU"/>
        </w:rPr>
      </w:pPr>
      <w:r w:rsidRPr="00A06BE0">
        <w:rPr>
          <w:b/>
          <w:bCs/>
          <w:sz w:val="28"/>
          <w:szCs w:val="28"/>
          <w:lang w:val="ru-RU" w:eastAsia="ru-RU"/>
        </w:rPr>
        <w:t xml:space="preserve">Ст. </w:t>
      </w:r>
      <w:r>
        <w:rPr>
          <w:b/>
          <w:bCs/>
          <w:sz w:val="28"/>
          <w:szCs w:val="28"/>
          <w:lang w:eastAsia="ru-RU"/>
        </w:rPr>
        <w:t>I</w:t>
      </w:r>
      <w:r w:rsidRPr="00A06BE0">
        <w:rPr>
          <w:b/>
          <w:bCs/>
          <w:sz w:val="28"/>
          <w:szCs w:val="28"/>
          <w:lang w:val="ru-RU" w:eastAsia="ru-RU"/>
        </w:rPr>
        <w:t>.</w:t>
      </w:r>
      <w:r w:rsidRPr="00A06BE0">
        <w:rPr>
          <w:bCs/>
          <w:sz w:val="28"/>
          <w:szCs w:val="28"/>
          <w:lang w:val="ru-RU" w:eastAsia="ru-RU"/>
        </w:rPr>
        <w:t xml:space="preserve"> – В статью 3</w:t>
      </w:r>
      <w:r w:rsidRPr="00A06BE0">
        <w:rPr>
          <w:bCs/>
          <w:sz w:val="28"/>
          <w:szCs w:val="28"/>
          <w:vertAlign w:val="superscript"/>
          <w:lang w:val="ru-RU" w:eastAsia="ru-RU"/>
        </w:rPr>
        <w:t>2</w:t>
      </w:r>
      <w:r w:rsidRPr="00A06BE0">
        <w:rPr>
          <w:bCs/>
          <w:sz w:val="28"/>
          <w:szCs w:val="28"/>
          <w:lang w:val="ru-RU" w:eastAsia="ru-RU"/>
        </w:rPr>
        <w:t xml:space="preserve"> Закона об удостоверяющих личность документах национальной паспортной системы № 273-</w:t>
      </w:r>
      <w:r>
        <w:rPr>
          <w:bCs/>
          <w:sz w:val="28"/>
          <w:szCs w:val="28"/>
          <w:lang w:eastAsia="ru-RU"/>
        </w:rPr>
        <w:t>XIII</w:t>
      </w:r>
      <w:r w:rsidRPr="00A06BE0">
        <w:rPr>
          <w:bCs/>
          <w:sz w:val="28"/>
          <w:szCs w:val="28"/>
          <w:lang w:val="ru-RU" w:eastAsia="ru-RU"/>
        </w:rPr>
        <w:t xml:space="preserve"> от 9 ноября 1994 года (Официальный монитор Республики Молдова, 1995 г., № 9, ст.89), с последующими изменениями и дополнениями, пункт </w:t>
      </w:r>
      <w:r>
        <w:rPr>
          <w:bCs/>
          <w:sz w:val="28"/>
          <w:szCs w:val="28"/>
          <w:lang w:eastAsia="ru-RU"/>
        </w:rPr>
        <w:t>g</w:t>
      </w:r>
      <w:r w:rsidRPr="00A06BE0">
        <w:rPr>
          <w:bCs/>
          <w:sz w:val="28"/>
          <w:szCs w:val="28"/>
          <w:lang w:val="ru-RU" w:eastAsia="ru-RU"/>
        </w:rPr>
        <w:t>) изложить в следующей редакции:</w:t>
      </w:r>
    </w:p>
    <w:p w:rsidR="00A06BE0" w:rsidRPr="00A06BE0" w:rsidRDefault="00A06BE0" w:rsidP="00A06BE0">
      <w:pPr>
        <w:rPr>
          <w:bCs/>
          <w:sz w:val="28"/>
          <w:szCs w:val="28"/>
          <w:lang w:val="ru-RU" w:eastAsia="ru-RU"/>
        </w:rPr>
      </w:pPr>
      <w:r w:rsidRPr="00A06BE0">
        <w:rPr>
          <w:bCs/>
          <w:sz w:val="28"/>
          <w:szCs w:val="28"/>
          <w:lang w:val="ru-RU" w:eastAsia="ru-RU"/>
        </w:rPr>
        <w:t>«</w:t>
      </w:r>
      <w:r>
        <w:rPr>
          <w:bCs/>
          <w:sz w:val="28"/>
          <w:szCs w:val="28"/>
          <w:lang w:eastAsia="ru-RU"/>
        </w:rPr>
        <w:t>g</w:t>
      </w:r>
      <w:r w:rsidRPr="00A06BE0">
        <w:rPr>
          <w:bCs/>
          <w:sz w:val="28"/>
          <w:szCs w:val="28"/>
          <w:lang w:val="ru-RU" w:eastAsia="ru-RU"/>
        </w:rPr>
        <w:t>) государственным генеральным секретарям;».</w:t>
      </w:r>
    </w:p>
    <w:p w:rsidR="00A06BE0" w:rsidRPr="00A06BE0" w:rsidRDefault="00A06BE0" w:rsidP="00A06BE0">
      <w:pPr>
        <w:rPr>
          <w:bCs/>
          <w:sz w:val="28"/>
          <w:szCs w:val="28"/>
          <w:lang w:val="ru-RU" w:eastAsia="ru-RU"/>
        </w:rPr>
      </w:pPr>
    </w:p>
    <w:p w:rsidR="00A06BE0" w:rsidRPr="00A06BE0" w:rsidRDefault="00A06BE0" w:rsidP="00A06BE0">
      <w:pPr>
        <w:rPr>
          <w:bCs/>
          <w:sz w:val="28"/>
          <w:szCs w:val="28"/>
          <w:lang w:val="ru-RU" w:eastAsia="ru-RU"/>
        </w:rPr>
      </w:pPr>
      <w:r w:rsidRPr="00A06BE0">
        <w:rPr>
          <w:b/>
          <w:bCs/>
          <w:sz w:val="28"/>
          <w:szCs w:val="28"/>
          <w:lang w:val="ru-RU" w:eastAsia="ru-RU"/>
        </w:rPr>
        <w:t xml:space="preserve">Ст. </w:t>
      </w:r>
      <w:r>
        <w:rPr>
          <w:b/>
          <w:bCs/>
          <w:sz w:val="28"/>
          <w:szCs w:val="28"/>
          <w:lang w:eastAsia="ru-RU"/>
        </w:rPr>
        <w:t>II</w:t>
      </w:r>
      <w:r w:rsidRPr="00A06BE0">
        <w:rPr>
          <w:b/>
          <w:bCs/>
          <w:sz w:val="28"/>
          <w:szCs w:val="28"/>
          <w:lang w:val="ru-RU" w:eastAsia="ru-RU"/>
        </w:rPr>
        <w:t>.</w:t>
      </w:r>
      <w:r w:rsidRPr="00A06BE0">
        <w:rPr>
          <w:bCs/>
          <w:sz w:val="28"/>
          <w:szCs w:val="28"/>
          <w:lang w:val="ru-RU" w:eastAsia="ru-RU"/>
        </w:rPr>
        <w:t xml:space="preserve"> – В пункте </w:t>
      </w:r>
      <w:r>
        <w:rPr>
          <w:bCs/>
          <w:sz w:val="28"/>
          <w:szCs w:val="28"/>
          <w:lang w:eastAsia="ru-RU"/>
        </w:rPr>
        <w:t>a</w:t>
      </w:r>
      <w:r w:rsidRPr="00A06BE0">
        <w:rPr>
          <w:bCs/>
          <w:sz w:val="28"/>
          <w:szCs w:val="28"/>
          <w:lang w:val="ru-RU" w:eastAsia="ru-RU"/>
        </w:rPr>
        <w:t>) части (3) статьи 13 Кодекса о выборах             №1381-</w:t>
      </w:r>
      <w:r>
        <w:rPr>
          <w:bCs/>
          <w:sz w:val="28"/>
          <w:szCs w:val="28"/>
          <w:lang w:eastAsia="ru-RU"/>
        </w:rPr>
        <w:t>XIII</w:t>
      </w:r>
      <w:r w:rsidRPr="00A06BE0">
        <w:rPr>
          <w:bCs/>
          <w:sz w:val="28"/>
          <w:szCs w:val="28"/>
          <w:lang w:val="ru-RU" w:eastAsia="ru-RU"/>
        </w:rPr>
        <w:t xml:space="preserve"> от 21 ноября 1997 года (повторное опубликование: Официальный монитор Республики Молдова, 2016 г., № 277-287, ст.585) слово «заместитель министра» исключить.</w:t>
      </w:r>
    </w:p>
    <w:p w:rsidR="00A06BE0" w:rsidRPr="00A06BE0" w:rsidRDefault="00A06BE0" w:rsidP="00A06BE0">
      <w:pPr>
        <w:rPr>
          <w:bCs/>
          <w:sz w:val="28"/>
          <w:szCs w:val="28"/>
          <w:lang w:val="ru-RU" w:eastAsia="ru-RU"/>
        </w:rPr>
      </w:pPr>
    </w:p>
    <w:p w:rsidR="00A06BE0" w:rsidRPr="00A06BE0" w:rsidRDefault="00A06BE0" w:rsidP="00A06BE0">
      <w:pPr>
        <w:rPr>
          <w:bCs/>
          <w:sz w:val="28"/>
          <w:szCs w:val="28"/>
          <w:lang w:val="ru-RU" w:eastAsia="ru-RU"/>
        </w:rPr>
      </w:pPr>
      <w:r w:rsidRPr="00A06BE0">
        <w:rPr>
          <w:b/>
          <w:bCs/>
          <w:sz w:val="28"/>
          <w:szCs w:val="28"/>
          <w:lang w:val="ru-RU" w:eastAsia="ru-RU"/>
        </w:rPr>
        <w:t xml:space="preserve">Ст. </w:t>
      </w:r>
      <w:r>
        <w:rPr>
          <w:b/>
          <w:bCs/>
          <w:sz w:val="28"/>
          <w:szCs w:val="28"/>
          <w:lang w:eastAsia="ru-RU"/>
        </w:rPr>
        <w:t>III</w:t>
      </w:r>
      <w:r w:rsidRPr="00A06BE0">
        <w:rPr>
          <w:b/>
          <w:bCs/>
          <w:sz w:val="28"/>
          <w:szCs w:val="28"/>
          <w:lang w:val="ru-RU" w:eastAsia="ru-RU"/>
        </w:rPr>
        <w:t>.</w:t>
      </w:r>
      <w:r w:rsidRPr="00A06BE0">
        <w:rPr>
          <w:bCs/>
          <w:sz w:val="28"/>
          <w:szCs w:val="28"/>
          <w:lang w:val="ru-RU" w:eastAsia="ru-RU"/>
        </w:rPr>
        <w:t xml:space="preserve"> – В пункте 4 приложения к Закону об административном суде № 793-</w:t>
      </w:r>
      <w:r>
        <w:rPr>
          <w:bCs/>
          <w:sz w:val="28"/>
          <w:szCs w:val="28"/>
          <w:lang w:eastAsia="ru-RU"/>
        </w:rPr>
        <w:t>XIV</w:t>
      </w:r>
      <w:r w:rsidRPr="00A06BE0">
        <w:rPr>
          <w:bCs/>
          <w:sz w:val="28"/>
          <w:szCs w:val="28"/>
          <w:lang w:val="ru-RU" w:eastAsia="ru-RU"/>
        </w:rPr>
        <w:t xml:space="preserve"> от 10 февраля 2000 года (повторное опубликование: Официальный монитор Республики Молдова, 2006 год, специальный выпуск),      с   последующими  изменениями и   дополнениями,      слова    «, заместитель министра» исключить.</w:t>
      </w:r>
    </w:p>
    <w:p w:rsidR="00A06BE0" w:rsidRPr="00A06BE0" w:rsidRDefault="00A06BE0" w:rsidP="00A06BE0">
      <w:pPr>
        <w:rPr>
          <w:bCs/>
          <w:sz w:val="28"/>
          <w:szCs w:val="28"/>
          <w:lang w:val="ru-RU" w:eastAsia="ru-RU"/>
        </w:rPr>
      </w:pPr>
    </w:p>
    <w:p w:rsidR="00A06BE0" w:rsidRPr="00A06BE0" w:rsidRDefault="00A06BE0" w:rsidP="00A06BE0">
      <w:pPr>
        <w:rPr>
          <w:bCs/>
          <w:sz w:val="28"/>
          <w:szCs w:val="28"/>
          <w:lang w:val="ru-RU" w:eastAsia="ru-RU"/>
        </w:rPr>
      </w:pPr>
      <w:r w:rsidRPr="00A06BE0">
        <w:rPr>
          <w:b/>
          <w:bCs/>
          <w:sz w:val="28"/>
          <w:szCs w:val="28"/>
          <w:lang w:val="ru-RU" w:eastAsia="ru-RU"/>
        </w:rPr>
        <w:t xml:space="preserve">Ст. </w:t>
      </w:r>
      <w:r>
        <w:rPr>
          <w:b/>
          <w:bCs/>
          <w:sz w:val="28"/>
          <w:szCs w:val="28"/>
          <w:lang w:eastAsia="ru-RU"/>
        </w:rPr>
        <w:t>IV</w:t>
      </w:r>
      <w:r w:rsidRPr="00A06BE0">
        <w:rPr>
          <w:b/>
          <w:bCs/>
          <w:sz w:val="28"/>
          <w:szCs w:val="28"/>
          <w:lang w:val="ru-RU" w:eastAsia="ru-RU"/>
        </w:rPr>
        <w:t xml:space="preserve">. </w:t>
      </w:r>
      <w:r w:rsidRPr="00A06BE0">
        <w:rPr>
          <w:bCs/>
          <w:sz w:val="28"/>
          <w:szCs w:val="28"/>
          <w:lang w:val="ru-RU" w:eastAsia="ru-RU"/>
        </w:rPr>
        <w:t>– В Закон о дипломатической службе № 761-</w:t>
      </w:r>
      <w:r>
        <w:rPr>
          <w:bCs/>
          <w:sz w:val="28"/>
          <w:szCs w:val="28"/>
          <w:lang w:eastAsia="ru-RU"/>
        </w:rPr>
        <w:t>XV</w:t>
      </w:r>
      <w:r w:rsidRPr="00A06BE0">
        <w:rPr>
          <w:bCs/>
          <w:sz w:val="28"/>
          <w:szCs w:val="28"/>
          <w:lang w:val="ru-RU" w:eastAsia="ru-RU"/>
        </w:rPr>
        <w:t xml:space="preserve"> от 27 декабря 2001 года (повторное опубликование: Официальный монитор Республики Молдова, 2013 г., № 216–220, ст.645), с последующими изменениями и дополнениями, внести следующие изменения и дополнения:</w:t>
      </w:r>
    </w:p>
    <w:p w:rsidR="00A06BE0" w:rsidRPr="00A06BE0" w:rsidRDefault="00A06BE0" w:rsidP="00A06BE0">
      <w:pPr>
        <w:tabs>
          <w:tab w:val="left" w:pos="1134"/>
        </w:tabs>
        <w:rPr>
          <w:bCs/>
          <w:sz w:val="28"/>
          <w:szCs w:val="28"/>
          <w:lang w:val="ru-RU" w:eastAsia="ru-RU"/>
        </w:rPr>
      </w:pPr>
      <w:r w:rsidRPr="00A06BE0">
        <w:rPr>
          <w:bCs/>
          <w:sz w:val="28"/>
          <w:szCs w:val="28"/>
          <w:lang w:val="ru-RU" w:eastAsia="ru-RU"/>
        </w:rPr>
        <w:t>1.</w:t>
      </w:r>
      <w:r w:rsidRPr="00A06BE0">
        <w:rPr>
          <w:bCs/>
          <w:sz w:val="28"/>
          <w:szCs w:val="28"/>
          <w:lang w:val="ru-RU" w:eastAsia="ru-RU"/>
        </w:rPr>
        <w:tab/>
        <w:t xml:space="preserve">В части (5) статьи 9 пункты </w:t>
      </w:r>
      <w:r>
        <w:rPr>
          <w:bCs/>
          <w:sz w:val="28"/>
          <w:szCs w:val="28"/>
          <w:lang w:eastAsia="ru-RU"/>
        </w:rPr>
        <w:t>b</w:t>
      </w:r>
      <w:r w:rsidRPr="00A06BE0">
        <w:rPr>
          <w:bCs/>
          <w:sz w:val="28"/>
          <w:szCs w:val="28"/>
          <w:lang w:val="ru-RU" w:eastAsia="ru-RU"/>
        </w:rPr>
        <w:t xml:space="preserve">) и </w:t>
      </w:r>
      <w:r>
        <w:rPr>
          <w:bCs/>
          <w:sz w:val="28"/>
          <w:szCs w:val="28"/>
          <w:lang w:eastAsia="ru-RU"/>
        </w:rPr>
        <w:t>c</w:t>
      </w:r>
      <w:r w:rsidRPr="00A06BE0">
        <w:rPr>
          <w:bCs/>
          <w:sz w:val="28"/>
          <w:szCs w:val="28"/>
          <w:lang w:val="ru-RU" w:eastAsia="ru-RU"/>
        </w:rPr>
        <w:t>) изложить в следующей редакции:</w:t>
      </w:r>
    </w:p>
    <w:p w:rsidR="00A06BE0" w:rsidRPr="00A06BE0" w:rsidRDefault="00A06BE0" w:rsidP="00A06BE0">
      <w:pPr>
        <w:tabs>
          <w:tab w:val="left" w:pos="1134"/>
        </w:tabs>
        <w:rPr>
          <w:bCs/>
          <w:sz w:val="28"/>
          <w:szCs w:val="28"/>
          <w:lang w:val="ru-RU" w:eastAsia="ru-RU"/>
        </w:rPr>
      </w:pPr>
      <w:r w:rsidRPr="00A06BE0">
        <w:rPr>
          <w:bCs/>
          <w:sz w:val="28"/>
          <w:szCs w:val="28"/>
          <w:lang w:val="ru-RU" w:eastAsia="ru-RU"/>
        </w:rPr>
        <w:t>«</w:t>
      </w:r>
      <w:r>
        <w:rPr>
          <w:bCs/>
          <w:sz w:val="28"/>
          <w:szCs w:val="28"/>
          <w:lang w:eastAsia="ru-RU"/>
        </w:rPr>
        <w:t>b</w:t>
      </w:r>
      <w:r w:rsidRPr="00A06BE0">
        <w:rPr>
          <w:bCs/>
          <w:sz w:val="28"/>
          <w:szCs w:val="28"/>
          <w:lang w:val="ru-RU" w:eastAsia="ru-RU"/>
        </w:rPr>
        <w:t>) государственный генеральный секретарь;</w:t>
      </w:r>
    </w:p>
    <w:p w:rsidR="00A06BE0" w:rsidRPr="00A06BE0" w:rsidRDefault="00A06BE0" w:rsidP="00A06BE0">
      <w:pPr>
        <w:tabs>
          <w:tab w:val="left" w:pos="1134"/>
        </w:tabs>
        <w:rPr>
          <w:bCs/>
          <w:sz w:val="28"/>
          <w:szCs w:val="28"/>
          <w:lang w:val="ru-RU" w:eastAsia="ru-RU"/>
        </w:rPr>
      </w:pPr>
      <w:r w:rsidRPr="00A06BE0">
        <w:rPr>
          <w:bCs/>
          <w:sz w:val="28"/>
          <w:szCs w:val="28"/>
          <w:lang w:val="ru-RU" w:eastAsia="ru-RU"/>
        </w:rPr>
        <w:t xml:space="preserve">  </w:t>
      </w:r>
      <w:r>
        <w:rPr>
          <w:bCs/>
          <w:sz w:val="28"/>
          <w:szCs w:val="28"/>
          <w:lang w:eastAsia="ru-RU"/>
        </w:rPr>
        <w:t>c</w:t>
      </w:r>
      <w:r w:rsidRPr="00A06BE0">
        <w:rPr>
          <w:bCs/>
          <w:sz w:val="28"/>
          <w:szCs w:val="28"/>
          <w:lang w:val="ru-RU" w:eastAsia="ru-RU"/>
        </w:rPr>
        <w:t>) государственный секретарь»</w:t>
      </w:r>
    </w:p>
    <w:p w:rsidR="00A06BE0" w:rsidRPr="00A06BE0" w:rsidRDefault="00A06BE0" w:rsidP="00A06BE0">
      <w:pPr>
        <w:tabs>
          <w:tab w:val="left" w:pos="1134"/>
        </w:tabs>
        <w:rPr>
          <w:bCs/>
          <w:szCs w:val="28"/>
          <w:lang w:val="ru-RU" w:eastAsia="ru-RU"/>
        </w:rPr>
      </w:pPr>
    </w:p>
    <w:p w:rsidR="00A06BE0" w:rsidRPr="00A06BE0" w:rsidRDefault="00A06BE0" w:rsidP="00A06BE0">
      <w:pPr>
        <w:tabs>
          <w:tab w:val="left" w:pos="1134"/>
        </w:tabs>
        <w:rPr>
          <w:bCs/>
          <w:sz w:val="28"/>
          <w:szCs w:val="28"/>
          <w:lang w:val="ru-RU" w:eastAsia="ru-RU"/>
        </w:rPr>
      </w:pPr>
      <w:r w:rsidRPr="00A06BE0">
        <w:rPr>
          <w:bCs/>
          <w:sz w:val="28"/>
          <w:szCs w:val="28"/>
          <w:lang w:val="ru-RU" w:eastAsia="ru-RU"/>
        </w:rPr>
        <w:t>2.</w:t>
      </w:r>
      <w:r w:rsidRPr="00A06BE0">
        <w:rPr>
          <w:bCs/>
          <w:sz w:val="28"/>
          <w:szCs w:val="28"/>
          <w:lang w:val="ru-RU" w:eastAsia="ru-RU"/>
        </w:rPr>
        <w:tab/>
        <w:t xml:space="preserve">  В приложении пункт 1 позиции А07  вторую графу изложить в следующей редакции:</w:t>
      </w:r>
    </w:p>
    <w:p w:rsidR="00A06BE0" w:rsidRPr="00A06BE0" w:rsidRDefault="00A06BE0" w:rsidP="00A06BE0">
      <w:pPr>
        <w:rPr>
          <w:bCs/>
          <w:sz w:val="28"/>
          <w:szCs w:val="28"/>
          <w:lang w:val="ru-RU" w:eastAsia="ru-RU"/>
        </w:rPr>
      </w:pPr>
      <w:r w:rsidRPr="00A06BE0">
        <w:rPr>
          <w:bCs/>
          <w:sz w:val="28"/>
          <w:szCs w:val="28"/>
          <w:lang w:val="ru-RU" w:eastAsia="ru-RU"/>
        </w:rPr>
        <w:t>«Государственный генеральный секретарь/государственный секретарь».</w:t>
      </w:r>
    </w:p>
    <w:p w:rsidR="00A06BE0" w:rsidRPr="00A06BE0" w:rsidRDefault="00A06BE0" w:rsidP="00A06BE0">
      <w:pPr>
        <w:rPr>
          <w:bCs/>
          <w:sz w:val="28"/>
          <w:szCs w:val="28"/>
          <w:lang w:val="ru-RU" w:eastAsia="ru-RU"/>
        </w:rPr>
      </w:pPr>
    </w:p>
    <w:p w:rsidR="00A06BE0" w:rsidRPr="00A06BE0" w:rsidRDefault="00A06BE0" w:rsidP="00A06BE0">
      <w:pPr>
        <w:rPr>
          <w:bCs/>
          <w:sz w:val="28"/>
          <w:szCs w:val="28"/>
          <w:lang w:val="ru-RU" w:eastAsia="ru-RU"/>
        </w:rPr>
      </w:pPr>
      <w:r w:rsidRPr="00A06BE0">
        <w:rPr>
          <w:b/>
          <w:bCs/>
          <w:sz w:val="28"/>
          <w:szCs w:val="28"/>
          <w:lang w:val="ru-RU" w:eastAsia="ru-RU"/>
        </w:rPr>
        <w:t xml:space="preserve">Ст. </w:t>
      </w:r>
      <w:r>
        <w:rPr>
          <w:b/>
          <w:bCs/>
          <w:sz w:val="28"/>
          <w:szCs w:val="28"/>
          <w:lang w:eastAsia="ru-RU"/>
        </w:rPr>
        <w:t>V</w:t>
      </w:r>
      <w:r w:rsidRPr="00A06BE0">
        <w:rPr>
          <w:b/>
          <w:bCs/>
          <w:sz w:val="28"/>
          <w:szCs w:val="28"/>
          <w:lang w:val="ru-RU" w:eastAsia="ru-RU"/>
        </w:rPr>
        <w:t>.</w:t>
      </w:r>
      <w:r w:rsidRPr="00A06BE0">
        <w:rPr>
          <w:bCs/>
          <w:sz w:val="28"/>
          <w:szCs w:val="28"/>
          <w:lang w:val="ru-RU" w:eastAsia="ru-RU"/>
        </w:rPr>
        <w:t xml:space="preserve"> – В пункте </w:t>
      </w:r>
      <w:proofErr w:type="spellStart"/>
      <w:r>
        <w:rPr>
          <w:bCs/>
          <w:sz w:val="28"/>
          <w:szCs w:val="28"/>
          <w:lang w:eastAsia="ru-RU"/>
        </w:rPr>
        <w:t>i</w:t>
      </w:r>
      <w:proofErr w:type="spellEnd"/>
      <w:r w:rsidRPr="00A06BE0">
        <w:rPr>
          <w:bCs/>
          <w:sz w:val="28"/>
          <w:szCs w:val="28"/>
          <w:lang w:val="ru-RU" w:eastAsia="ru-RU"/>
        </w:rPr>
        <w:t>) части (2) статьи 25 Закона о национальной обороне № 345-</w:t>
      </w:r>
      <w:r>
        <w:rPr>
          <w:bCs/>
          <w:sz w:val="28"/>
          <w:szCs w:val="28"/>
          <w:lang w:eastAsia="ru-RU"/>
        </w:rPr>
        <w:t>XV</w:t>
      </w:r>
      <w:r w:rsidRPr="00A06BE0">
        <w:rPr>
          <w:bCs/>
          <w:sz w:val="28"/>
          <w:szCs w:val="28"/>
          <w:lang w:val="ru-RU" w:eastAsia="ru-RU"/>
        </w:rPr>
        <w:t xml:space="preserve"> от 25 июля 2003 года (Официальный монитор Республики Молдова, 2003 г., № 200–203, ст.775), с последующими изменениями и дополнениями, слова «и заместителей министра обороны» исключить.</w:t>
      </w:r>
    </w:p>
    <w:p w:rsidR="00A06BE0" w:rsidRPr="00A06BE0" w:rsidRDefault="00A06BE0" w:rsidP="00A06BE0">
      <w:pPr>
        <w:rPr>
          <w:bCs/>
          <w:sz w:val="28"/>
          <w:szCs w:val="28"/>
          <w:lang w:val="ru-RU" w:eastAsia="ru-RU"/>
        </w:rPr>
      </w:pPr>
    </w:p>
    <w:p w:rsidR="00A06BE0" w:rsidRPr="00A06BE0" w:rsidRDefault="00A06BE0" w:rsidP="00A06BE0">
      <w:pPr>
        <w:rPr>
          <w:bCs/>
          <w:sz w:val="28"/>
          <w:szCs w:val="28"/>
          <w:lang w:val="ru-RU" w:eastAsia="ru-RU"/>
        </w:rPr>
      </w:pPr>
      <w:r w:rsidRPr="00A06BE0">
        <w:rPr>
          <w:b/>
          <w:bCs/>
          <w:sz w:val="28"/>
          <w:szCs w:val="28"/>
          <w:lang w:val="ru-RU" w:eastAsia="ru-RU"/>
        </w:rPr>
        <w:t xml:space="preserve">Ст. </w:t>
      </w:r>
      <w:r>
        <w:rPr>
          <w:b/>
          <w:bCs/>
          <w:sz w:val="28"/>
          <w:szCs w:val="28"/>
          <w:lang w:eastAsia="ru-RU"/>
        </w:rPr>
        <w:t>VI</w:t>
      </w:r>
      <w:r w:rsidRPr="00A06BE0">
        <w:rPr>
          <w:b/>
          <w:bCs/>
          <w:sz w:val="28"/>
          <w:szCs w:val="28"/>
          <w:lang w:val="ru-RU" w:eastAsia="ru-RU"/>
        </w:rPr>
        <w:t>.</w:t>
      </w:r>
      <w:r w:rsidRPr="00A06BE0">
        <w:rPr>
          <w:bCs/>
          <w:sz w:val="28"/>
          <w:szCs w:val="28"/>
          <w:lang w:val="ru-RU" w:eastAsia="ru-RU"/>
        </w:rPr>
        <w:t xml:space="preserve"> – В Закон об экологическом сельскохозяйственном производстве № 115-</w:t>
      </w:r>
      <w:r>
        <w:rPr>
          <w:bCs/>
          <w:sz w:val="28"/>
          <w:szCs w:val="28"/>
          <w:lang w:eastAsia="ru-RU"/>
        </w:rPr>
        <w:t>XVI</w:t>
      </w:r>
      <w:r w:rsidRPr="00A06BE0">
        <w:rPr>
          <w:bCs/>
          <w:sz w:val="28"/>
          <w:szCs w:val="28"/>
          <w:lang w:val="ru-RU" w:eastAsia="ru-RU"/>
        </w:rPr>
        <w:t xml:space="preserve">  от 9 июня 2005 года (повторное опубликование: Официальный монитор Республики Молдова, 2011 г., № 96–98, ст.242) внести следующие изменения:</w:t>
      </w:r>
    </w:p>
    <w:p w:rsidR="00A06BE0" w:rsidRPr="00A06BE0" w:rsidRDefault="00A06BE0" w:rsidP="00A06BE0">
      <w:pPr>
        <w:tabs>
          <w:tab w:val="left" w:pos="1134"/>
        </w:tabs>
        <w:rPr>
          <w:bCs/>
          <w:sz w:val="28"/>
          <w:szCs w:val="28"/>
          <w:lang w:val="ru-RU" w:eastAsia="ru-RU"/>
        </w:rPr>
      </w:pPr>
      <w:r w:rsidRPr="00A06BE0">
        <w:rPr>
          <w:bCs/>
          <w:sz w:val="28"/>
          <w:szCs w:val="28"/>
          <w:lang w:val="ru-RU" w:eastAsia="ru-RU"/>
        </w:rPr>
        <w:t>1.</w:t>
      </w:r>
      <w:r w:rsidRPr="00A06BE0">
        <w:rPr>
          <w:bCs/>
          <w:sz w:val="28"/>
          <w:szCs w:val="28"/>
          <w:lang w:val="ru-RU" w:eastAsia="ru-RU"/>
        </w:rPr>
        <w:tab/>
        <w:t>В части (3) статьи 6</w:t>
      </w:r>
      <w:r w:rsidRPr="00A06BE0">
        <w:rPr>
          <w:bCs/>
          <w:sz w:val="28"/>
          <w:szCs w:val="28"/>
          <w:vertAlign w:val="superscript"/>
          <w:lang w:val="ru-RU" w:eastAsia="ru-RU"/>
        </w:rPr>
        <w:t>3</w:t>
      </w:r>
      <w:r w:rsidRPr="00A06BE0">
        <w:rPr>
          <w:bCs/>
          <w:sz w:val="28"/>
          <w:szCs w:val="28"/>
          <w:lang w:val="ru-RU" w:eastAsia="ru-RU"/>
        </w:rPr>
        <w:t xml:space="preserve">  пункт </w:t>
      </w:r>
      <w:r>
        <w:rPr>
          <w:bCs/>
          <w:sz w:val="28"/>
          <w:szCs w:val="28"/>
          <w:lang w:eastAsia="ru-RU"/>
        </w:rPr>
        <w:t>a</w:t>
      </w:r>
      <w:r w:rsidRPr="00A06BE0">
        <w:rPr>
          <w:bCs/>
          <w:sz w:val="28"/>
          <w:szCs w:val="28"/>
          <w:lang w:val="ru-RU" w:eastAsia="ru-RU"/>
        </w:rPr>
        <w:t>) изложить в следующей редакции:</w:t>
      </w:r>
    </w:p>
    <w:p w:rsidR="00A06BE0" w:rsidRPr="00A06BE0" w:rsidRDefault="00A06BE0" w:rsidP="00A06BE0">
      <w:pPr>
        <w:tabs>
          <w:tab w:val="left" w:pos="1134"/>
        </w:tabs>
        <w:rPr>
          <w:bCs/>
          <w:sz w:val="28"/>
          <w:szCs w:val="28"/>
          <w:lang w:val="ru-RU" w:eastAsia="ru-RU"/>
        </w:rPr>
      </w:pPr>
      <w:r w:rsidRPr="00A06BE0">
        <w:rPr>
          <w:bCs/>
          <w:sz w:val="28"/>
          <w:szCs w:val="28"/>
          <w:lang w:val="ru-RU" w:eastAsia="ru-RU"/>
        </w:rPr>
        <w:t>«</w:t>
      </w:r>
      <w:r>
        <w:rPr>
          <w:bCs/>
          <w:sz w:val="28"/>
          <w:szCs w:val="28"/>
          <w:lang w:eastAsia="ru-RU"/>
        </w:rPr>
        <w:t>a</w:t>
      </w:r>
      <w:r w:rsidRPr="00A06BE0">
        <w:rPr>
          <w:bCs/>
          <w:sz w:val="28"/>
          <w:szCs w:val="28"/>
          <w:lang w:val="ru-RU" w:eastAsia="ru-RU"/>
        </w:rPr>
        <w:t xml:space="preserve">) государственный генеральный секретарь Министерства сельского хозяйства и пищевой промышленности – председатель;». </w:t>
      </w:r>
    </w:p>
    <w:p w:rsidR="00A06BE0" w:rsidRPr="00A06BE0" w:rsidRDefault="00A06BE0" w:rsidP="00A06BE0">
      <w:pPr>
        <w:tabs>
          <w:tab w:val="left" w:pos="1134"/>
        </w:tabs>
        <w:rPr>
          <w:bCs/>
          <w:sz w:val="28"/>
          <w:szCs w:val="28"/>
          <w:lang w:val="ru-RU" w:eastAsia="ru-RU"/>
        </w:rPr>
      </w:pPr>
      <w:r w:rsidRPr="00A06BE0">
        <w:rPr>
          <w:bCs/>
          <w:sz w:val="28"/>
          <w:szCs w:val="28"/>
          <w:lang w:val="ru-RU" w:eastAsia="ru-RU"/>
        </w:rPr>
        <w:t>2.</w:t>
      </w:r>
      <w:r w:rsidRPr="00A06BE0">
        <w:rPr>
          <w:bCs/>
          <w:sz w:val="28"/>
          <w:szCs w:val="28"/>
          <w:lang w:val="ru-RU" w:eastAsia="ru-RU"/>
        </w:rPr>
        <w:tab/>
        <w:t>В приложении слова «Заместитель министра» заменить словами «Государственный генеральный секретарь».</w:t>
      </w:r>
    </w:p>
    <w:p w:rsidR="00A06BE0" w:rsidRPr="00A06BE0" w:rsidRDefault="00A06BE0" w:rsidP="00A06BE0">
      <w:pPr>
        <w:rPr>
          <w:bCs/>
          <w:sz w:val="28"/>
          <w:szCs w:val="28"/>
          <w:lang w:val="ru-RU" w:eastAsia="ru-RU"/>
        </w:rPr>
      </w:pPr>
    </w:p>
    <w:p w:rsidR="00A06BE0" w:rsidRPr="00A06BE0" w:rsidRDefault="00A06BE0" w:rsidP="00A06BE0">
      <w:pPr>
        <w:rPr>
          <w:bCs/>
          <w:sz w:val="28"/>
          <w:szCs w:val="28"/>
          <w:lang w:val="ru-RU" w:eastAsia="ru-RU"/>
        </w:rPr>
      </w:pPr>
      <w:r w:rsidRPr="00A06BE0">
        <w:rPr>
          <w:b/>
          <w:bCs/>
          <w:sz w:val="28"/>
          <w:szCs w:val="28"/>
          <w:lang w:val="ru-RU" w:eastAsia="ru-RU"/>
        </w:rPr>
        <w:t xml:space="preserve">Ст. </w:t>
      </w:r>
      <w:r>
        <w:rPr>
          <w:b/>
          <w:bCs/>
          <w:sz w:val="28"/>
          <w:szCs w:val="28"/>
          <w:lang w:eastAsia="ru-RU"/>
        </w:rPr>
        <w:t>VII</w:t>
      </w:r>
      <w:r w:rsidRPr="00A06BE0">
        <w:rPr>
          <w:b/>
          <w:bCs/>
          <w:sz w:val="28"/>
          <w:szCs w:val="28"/>
          <w:lang w:val="ru-RU" w:eastAsia="ru-RU"/>
        </w:rPr>
        <w:t>.</w:t>
      </w:r>
      <w:r w:rsidRPr="00A06BE0">
        <w:rPr>
          <w:bCs/>
          <w:sz w:val="28"/>
          <w:szCs w:val="28"/>
          <w:lang w:val="ru-RU" w:eastAsia="ru-RU"/>
        </w:rPr>
        <w:t xml:space="preserve"> – В Закон о статусе военнослужащих № 162-</w:t>
      </w:r>
      <w:r>
        <w:rPr>
          <w:bCs/>
          <w:sz w:val="28"/>
          <w:szCs w:val="28"/>
          <w:lang w:eastAsia="ru-RU"/>
        </w:rPr>
        <w:t>XVI</w:t>
      </w:r>
      <w:r w:rsidRPr="00A06BE0">
        <w:rPr>
          <w:bCs/>
          <w:sz w:val="28"/>
          <w:szCs w:val="28"/>
          <w:lang w:val="ru-RU" w:eastAsia="ru-RU"/>
        </w:rPr>
        <w:t xml:space="preserve"> от 22 июля 2005 года (Официальный монитор Республики Молдова, 2005 г., № 129–131, ст.618), с последующими изменениями и дополнениями, внести следующие изменения и дополнения:</w:t>
      </w:r>
    </w:p>
    <w:p w:rsidR="00A06BE0" w:rsidRPr="00A06BE0" w:rsidRDefault="00A06BE0" w:rsidP="00A06BE0">
      <w:pPr>
        <w:tabs>
          <w:tab w:val="left" w:pos="1134"/>
        </w:tabs>
        <w:rPr>
          <w:bCs/>
          <w:sz w:val="28"/>
          <w:szCs w:val="28"/>
          <w:lang w:val="ru-RU" w:eastAsia="ru-RU"/>
        </w:rPr>
      </w:pPr>
      <w:r w:rsidRPr="00A06BE0">
        <w:rPr>
          <w:bCs/>
          <w:sz w:val="28"/>
          <w:szCs w:val="28"/>
          <w:lang w:val="ru-RU" w:eastAsia="ru-RU"/>
        </w:rPr>
        <w:t>1.</w:t>
      </w:r>
      <w:r w:rsidRPr="00A06BE0">
        <w:rPr>
          <w:bCs/>
          <w:sz w:val="28"/>
          <w:szCs w:val="28"/>
          <w:lang w:val="ru-RU" w:eastAsia="ru-RU"/>
        </w:rPr>
        <w:tab/>
        <w:t xml:space="preserve">В пункте </w:t>
      </w:r>
      <w:r>
        <w:rPr>
          <w:bCs/>
          <w:sz w:val="28"/>
          <w:szCs w:val="28"/>
          <w:lang w:eastAsia="ru-RU"/>
        </w:rPr>
        <w:t>e</w:t>
      </w:r>
      <w:r w:rsidRPr="00A06BE0">
        <w:rPr>
          <w:bCs/>
          <w:sz w:val="28"/>
          <w:szCs w:val="28"/>
          <w:lang w:val="ru-RU" w:eastAsia="ru-RU"/>
        </w:rPr>
        <w:t>) части (2) статьи 31 слова « , заместителей министра обороны» исключить.</w:t>
      </w:r>
    </w:p>
    <w:p w:rsidR="00A06BE0" w:rsidRPr="00A06BE0" w:rsidRDefault="00A06BE0" w:rsidP="00A06BE0">
      <w:pPr>
        <w:tabs>
          <w:tab w:val="left" w:pos="1134"/>
        </w:tabs>
        <w:rPr>
          <w:bCs/>
          <w:sz w:val="28"/>
          <w:szCs w:val="28"/>
          <w:lang w:val="ru-RU" w:eastAsia="ru-RU"/>
        </w:rPr>
      </w:pPr>
      <w:r w:rsidRPr="00A06BE0">
        <w:rPr>
          <w:bCs/>
          <w:sz w:val="28"/>
          <w:szCs w:val="28"/>
          <w:lang w:val="ru-RU" w:eastAsia="ru-RU"/>
        </w:rPr>
        <w:t>2.</w:t>
      </w:r>
      <w:r w:rsidRPr="00A06BE0">
        <w:rPr>
          <w:bCs/>
          <w:sz w:val="28"/>
          <w:szCs w:val="28"/>
          <w:lang w:val="ru-RU" w:eastAsia="ru-RU"/>
        </w:rPr>
        <w:tab/>
        <w:t xml:space="preserve">В пункте </w:t>
      </w:r>
      <w:r>
        <w:rPr>
          <w:bCs/>
          <w:sz w:val="28"/>
          <w:szCs w:val="28"/>
          <w:lang w:eastAsia="ru-RU"/>
        </w:rPr>
        <w:t>d</w:t>
      </w:r>
      <w:r w:rsidRPr="00A06BE0">
        <w:rPr>
          <w:bCs/>
          <w:sz w:val="28"/>
          <w:szCs w:val="28"/>
          <w:lang w:val="ru-RU" w:eastAsia="ru-RU"/>
        </w:rPr>
        <w:t>) части (2) статьи 35 слова « , заместителей министра обороны» исключить.</w:t>
      </w:r>
    </w:p>
    <w:p w:rsidR="00A06BE0" w:rsidRPr="00A06BE0" w:rsidRDefault="00A06BE0" w:rsidP="00A06BE0">
      <w:pPr>
        <w:rPr>
          <w:bCs/>
          <w:sz w:val="28"/>
          <w:szCs w:val="28"/>
          <w:lang w:val="ru-RU" w:eastAsia="ru-RU"/>
        </w:rPr>
      </w:pPr>
    </w:p>
    <w:p w:rsidR="00A06BE0" w:rsidRPr="00A06BE0" w:rsidRDefault="00A06BE0" w:rsidP="00A06BE0">
      <w:pPr>
        <w:rPr>
          <w:bCs/>
          <w:sz w:val="28"/>
          <w:szCs w:val="28"/>
          <w:lang w:val="ru-RU" w:eastAsia="ru-RU"/>
        </w:rPr>
      </w:pPr>
      <w:r w:rsidRPr="00A06BE0">
        <w:rPr>
          <w:b/>
          <w:bCs/>
          <w:sz w:val="28"/>
          <w:szCs w:val="28"/>
          <w:lang w:val="ru-RU" w:eastAsia="ru-RU"/>
        </w:rPr>
        <w:t xml:space="preserve">Ст. </w:t>
      </w:r>
      <w:r>
        <w:rPr>
          <w:b/>
          <w:bCs/>
          <w:sz w:val="28"/>
          <w:szCs w:val="28"/>
          <w:lang w:eastAsia="ru-RU"/>
        </w:rPr>
        <w:t>VIII</w:t>
      </w:r>
      <w:r w:rsidRPr="00A06BE0">
        <w:rPr>
          <w:b/>
          <w:bCs/>
          <w:sz w:val="28"/>
          <w:szCs w:val="28"/>
          <w:lang w:val="ru-RU" w:eastAsia="ru-RU"/>
        </w:rPr>
        <w:t xml:space="preserve">. </w:t>
      </w:r>
      <w:r w:rsidRPr="00A06BE0">
        <w:rPr>
          <w:bCs/>
          <w:sz w:val="28"/>
          <w:szCs w:val="28"/>
          <w:lang w:val="ru-RU" w:eastAsia="ru-RU"/>
        </w:rPr>
        <w:t>– В Закон о системе оплаты труда в бюджетной сфере                        № 355-</w:t>
      </w:r>
      <w:r>
        <w:rPr>
          <w:bCs/>
          <w:sz w:val="28"/>
          <w:szCs w:val="28"/>
          <w:lang w:eastAsia="ru-RU"/>
        </w:rPr>
        <w:t>XVI</w:t>
      </w:r>
      <w:r w:rsidRPr="00A06BE0">
        <w:rPr>
          <w:bCs/>
          <w:sz w:val="28"/>
          <w:szCs w:val="28"/>
          <w:lang w:val="ru-RU" w:eastAsia="ru-RU"/>
        </w:rPr>
        <w:t xml:space="preserve">   от 23 декабря 2005 года (Официальный монитор Республики Молдова, 2006 г., № 35–38, ст.148), с последующими изменениями и дополнениями, внести следующие изменения:</w:t>
      </w:r>
    </w:p>
    <w:p w:rsidR="00A06BE0" w:rsidRPr="00A06BE0" w:rsidRDefault="00A06BE0" w:rsidP="00A06BE0">
      <w:pPr>
        <w:rPr>
          <w:bCs/>
          <w:szCs w:val="28"/>
          <w:lang w:val="ru-RU" w:eastAsia="ru-RU"/>
        </w:rPr>
      </w:pPr>
      <w:r w:rsidRPr="00A06BE0">
        <w:rPr>
          <w:bCs/>
          <w:szCs w:val="28"/>
          <w:lang w:val="ru-RU" w:eastAsia="ru-RU"/>
        </w:rPr>
        <w:t xml:space="preserve"> </w:t>
      </w:r>
    </w:p>
    <w:p w:rsidR="00A06BE0" w:rsidRDefault="00A06BE0" w:rsidP="00A06BE0">
      <w:pPr>
        <w:pStyle w:val="ab"/>
        <w:numPr>
          <w:ilvl w:val="0"/>
          <w:numId w:val="31"/>
        </w:numPr>
        <w:tabs>
          <w:tab w:val="left" w:pos="993"/>
        </w:tabs>
        <w:jc w:val="left"/>
        <w:rPr>
          <w:bCs/>
          <w:sz w:val="28"/>
          <w:szCs w:val="28"/>
          <w:lang w:eastAsia="ru-RU"/>
        </w:rPr>
      </w:pPr>
      <w:r>
        <w:rPr>
          <w:bCs/>
          <w:sz w:val="28"/>
          <w:szCs w:val="28"/>
          <w:lang w:eastAsia="ru-RU"/>
        </w:rPr>
        <w:t xml:space="preserve">В </w:t>
      </w:r>
      <w:proofErr w:type="spellStart"/>
      <w:r>
        <w:rPr>
          <w:bCs/>
          <w:sz w:val="28"/>
          <w:szCs w:val="28"/>
          <w:lang w:eastAsia="ru-RU"/>
        </w:rPr>
        <w:t>приложении</w:t>
      </w:r>
      <w:proofErr w:type="spellEnd"/>
      <w:r>
        <w:rPr>
          <w:bCs/>
          <w:sz w:val="28"/>
          <w:szCs w:val="28"/>
          <w:lang w:eastAsia="ru-RU"/>
        </w:rPr>
        <w:t xml:space="preserve"> № 3:</w:t>
      </w:r>
    </w:p>
    <w:p w:rsidR="00A06BE0" w:rsidRPr="00A06BE0" w:rsidRDefault="00A06BE0" w:rsidP="00A06BE0">
      <w:pPr>
        <w:tabs>
          <w:tab w:val="left" w:pos="993"/>
        </w:tabs>
        <w:rPr>
          <w:bCs/>
          <w:sz w:val="28"/>
          <w:szCs w:val="28"/>
          <w:lang w:val="ru-RU" w:eastAsia="ru-RU"/>
        </w:rPr>
      </w:pPr>
      <w:r w:rsidRPr="00A06BE0">
        <w:rPr>
          <w:bCs/>
          <w:sz w:val="28"/>
          <w:szCs w:val="28"/>
          <w:lang w:val="ru-RU" w:eastAsia="ru-RU"/>
        </w:rPr>
        <w:t>в разделе «Правительство Республики Молдова» позицию «заместитель министра»  исключить;</w:t>
      </w:r>
    </w:p>
    <w:p w:rsidR="00A06BE0" w:rsidRPr="00A06BE0" w:rsidRDefault="00A06BE0" w:rsidP="00A06BE0">
      <w:pPr>
        <w:tabs>
          <w:tab w:val="left" w:pos="993"/>
        </w:tabs>
        <w:rPr>
          <w:bCs/>
          <w:sz w:val="28"/>
          <w:szCs w:val="28"/>
          <w:lang w:val="ru-RU" w:eastAsia="ru-RU"/>
        </w:rPr>
      </w:pPr>
      <w:r w:rsidRPr="00A06BE0">
        <w:rPr>
          <w:bCs/>
          <w:sz w:val="28"/>
          <w:szCs w:val="28"/>
          <w:lang w:val="ru-RU" w:eastAsia="ru-RU"/>
        </w:rPr>
        <w:t>раздел «Государственная канцелярия» исключить.</w:t>
      </w:r>
    </w:p>
    <w:p w:rsidR="00A06BE0" w:rsidRPr="00A06BE0" w:rsidRDefault="00A06BE0" w:rsidP="00A06BE0">
      <w:pPr>
        <w:tabs>
          <w:tab w:val="left" w:pos="993"/>
        </w:tabs>
        <w:rPr>
          <w:bCs/>
          <w:sz w:val="28"/>
          <w:szCs w:val="28"/>
          <w:lang w:val="ru-RU" w:eastAsia="ru-RU"/>
        </w:rPr>
      </w:pPr>
      <w:r w:rsidRPr="00A06BE0">
        <w:rPr>
          <w:bCs/>
          <w:sz w:val="28"/>
          <w:szCs w:val="28"/>
          <w:lang w:val="ru-RU" w:eastAsia="ru-RU"/>
        </w:rPr>
        <w:t xml:space="preserve">2. В приложении  № 12 слова  «генеральный секретарь Правительства»   исключить. </w:t>
      </w:r>
    </w:p>
    <w:p w:rsidR="00A06BE0" w:rsidRPr="00A06BE0" w:rsidRDefault="00A06BE0" w:rsidP="00A06BE0">
      <w:pPr>
        <w:rPr>
          <w:bCs/>
          <w:sz w:val="28"/>
          <w:szCs w:val="28"/>
          <w:lang w:val="ru-RU" w:eastAsia="ru-RU"/>
        </w:rPr>
      </w:pPr>
    </w:p>
    <w:p w:rsidR="00A06BE0" w:rsidRPr="00A06BE0" w:rsidRDefault="00A06BE0" w:rsidP="00A06BE0">
      <w:pPr>
        <w:rPr>
          <w:bCs/>
          <w:sz w:val="28"/>
          <w:szCs w:val="28"/>
          <w:lang w:val="ru-RU" w:eastAsia="ru-RU"/>
        </w:rPr>
      </w:pPr>
      <w:r w:rsidRPr="00A06BE0">
        <w:rPr>
          <w:b/>
          <w:bCs/>
          <w:sz w:val="28"/>
          <w:szCs w:val="28"/>
          <w:lang w:val="ru-RU" w:eastAsia="ru-RU"/>
        </w:rPr>
        <w:t xml:space="preserve">Ст. </w:t>
      </w:r>
      <w:r>
        <w:rPr>
          <w:b/>
          <w:bCs/>
          <w:sz w:val="28"/>
          <w:szCs w:val="28"/>
          <w:lang w:eastAsia="ru-RU"/>
        </w:rPr>
        <w:t>I</w:t>
      </w:r>
      <w:r w:rsidRPr="00A06BE0">
        <w:rPr>
          <w:b/>
          <w:bCs/>
          <w:sz w:val="28"/>
          <w:szCs w:val="28"/>
          <w:lang w:val="ru-RU" w:eastAsia="ru-RU"/>
        </w:rPr>
        <w:t>Х.</w:t>
      </w:r>
      <w:r w:rsidRPr="00A06BE0">
        <w:rPr>
          <w:bCs/>
          <w:sz w:val="28"/>
          <w:szCs w:val="28"/>
          <w:lang w:val="ru-RU" w:eastAsia="ru-RU"/>
        </w:rPr>
        <w:t xml:space="preserve"> – В статье 15 Дисциплинарного воинского устава, утвержденного Законом № 52-</w:t>
      </w:r>
      <w:r>
        <w:rPr>
          <w:bCs/>
          <w:sz w:val="28"/>
          <w:szCs w:val="28"/>
          <w:lang w:eastAsia="ru-RU"/>
        </w:rPr>
        <w:t>XVI</w:t>
      </w:r>
      <w:r w:rsidRPr="00A06BE0">
        <w:rPr>
          <w:bCs/>
          <w:sz w:val="28"/>
          <w:szCs w:val="28"/>
          <w:lang w:val="ru-RU" w:eastAsia="ru-RU"/>
        </w:rPr>
        <w:t xml:space="preserve"> от 2 марта 2007 года (Официальный монитор Республики Молдова, 2007г., № 78-81, ст.356), с последующими изменениями, текст «заместитель министра обороны (за исключением наложения дисциплинарных взысканий, предусмотренных пунктами </w:t>
      </w:r>
      <w:r>
        <w:rPr>
          <w:bCs/>
          <w:sz w:val="28"/>
          <w:szCs w:val="28"/>
          <w:lang w:eastAsia="ru-RU"/>
        </w:rPr>
        <w:t>d</w:t>
      </w:r>
      <w:r w:rsidRPr="00A06BE0">
        <w:rPr>
          <w:bCs/>
          <w:sz w:val="28"/>
          <w:szCs w:val="28"/>
          <w:lang w:val="ru-RU" w:eastAsia="ru-RU"/>
        </w:rPr>
        <w:t xml:space="preserve">) и е) статьи 57 настоящего устава, на офицеров)»  исключить. </w:t>
      </w:r>
    </w:p>
    <w:p w:rsidR="00A06BE0" w:rsidRPr="00A06BE0" w:rsidRDefault="00A06BE0" w:rsidP="00A06BE0">
      <w:pPr>
        <w:rPr>
          <w:bCs/>
          <w:sz w:val="28"/>
          <w:szCs w:val="28"/>
          <w:lang w:val="ru-RU" w:eastAsia="ru-RU"/>
        </w:rPr>
      </w:pPr>
    </w:p>
    <w:p w:rsidR="00A06BE0" w:rsidRPr="00A06BE0" w:rsidRDefault="00A06BE0" w:rsidP="00A06BE0">
      <w:pPr>
        <w:rPr>
          <w:bCs/>
          <w:sz w:val="28"/>
          <w:szCs w:val="28"/>
          <w:lang w:val="ru-RU" w:eastAsia="ru-RU"/>
        </w:rPr>
      </w:pPr>
      <w:r w:rsidRPr="00A06BE0">
        <w:rPr>
          <w:b/>
          <w:bCs/>
          <w:sz w:val="28"/>
          <w:szCs w:val="28"/>
          <w:lang w:val="ru-RU" w:eastAsia="ru-RU"/>
        </w:rPr>
        <w:t>Ст. Х.</w:t>
      </w:r>
      <w:r w:rsidRPr="00A06BE0">
        <w:rPr>
          <w:bCs/>
          <w:sz w:val="28"/>
          <w:szCs w:val="28"/>
          <w:lang w:val="ru-RU" w:eastAsia="ru-RU"/>
        </w:rPr>
        <w:t xml:space="preserve"> – В Закон о государственной должности и статусе государственного служащего № 158-</w:t>
      </w:r>
      <w:r>
        <w:rPr>
          <w:bCs/>
          <w:sz w:val="28"/>
          <w:szCs w:val="28"/>
          <w:lang w:eastAsia="ru-RU"/>
        </w:rPr>
        <w:t>XVI</w:t>
      </w:r>
      <w:r w:rsidRPr="00A06BE0">
        <w:rPr>
          <w:bCs/>
          <w:sz w:val="28"/>
          <w:szCs w:val="28"/>
          <w:lang w:val="ru-RU" w:eastAsia="ru-RU"/>
        </w:rPr>
        <w:t xml:space="preserve"> от 4 июля 2008 года (Официальный монитор Республики Молдова, 2008г.,  №230-232, ст. 840), с последующими изменениями и дополнениями, внести следующие изменения и дополнения:</w:t>
      </w:r>
    </w:p>
    <w:p w:rsidR="00A06BE0" w:rsidRPr="00A06BE0" w:rsidRDefault="00A06BE0" w:rsidP="00A06BE0">
      <w:pPr>
        <w:tabs>
          <w:tab w:val="left" w:pos="1134"/>
        </w:tabs>
        <w:rPr>
          <w:bCs/>
          <w:sz w:val="28"/>
          <w:szCs w:val="28"/>
          <w:lang w:val="ru-RU" w:eastAsia="ru-RU"/>
        </w:rPr>
      </w:pPr>
      <w:r w:rsidRPr="00A06BE0">
        <w:rPr>
          <w:bCs/>
          <w:sz w:val="28"/>
          <w:szCs w:val="28"/>
          <w:lang w:val="ru-RU" w:eastAsia="ru-RU"/>
        </w:rPr>
        <w:t>1.</w:t>
      </w:r>
      <w:r w:rsidRPr="00A06BE0">
        <w:rPr>
          <w:bCs/>
          <w:sz w:val="28"/>
          <w:szCs w:val="28"/>
          <w:lang w:val="ru-RU" w:eastAsia="ru-RU"/>
        </w:rPr>
        <w:tab/>
      </w:r>
      <w:r>
        <w:rPr>
          <w:bCs/>
          <w:sz w:val="28"/>
          <w:szCs w:val="28"/>
          <w:lang w:eastAsia="ru-RU"/>
        </w:rPr>
        <w:t>B</w:t>
      </w:r>
      <w:r w:rsidRPr="00A06BE0">
        <w:rPr>
          <w:bCs/>
          <w:sz w:val="28"/>
          <w:szCs w:val="28"/>
          <w:lang w:val="ru-RU" w:eastAsia="ru-RU"/>
        </w:rPr>
        <w:t xml:space="preserve"> статье 8</w:t>
      </w:r>
    </w:p>
    <w:p w:rsidR="00A06BE0" w:rsidRPr="00A06BE0" w:rsidRDefault="00A06BE0" w:rsidP="00A06BE0">
      <w:pPr>
        <w:tabs>
          <w:tab w:val="left" w:pos="1134"/>
        </w:tabs>
        <w:rPr>
          <w:bCs/>
          <w:sz w:val="28"/>
          <w:szCs w:val="28"/>
          <w:lang w:val="ru-RU" w:eastAsia="ru-RU"/>
        </w:rPr>
      </w:pPr>
      <w:r w:rsidRPr="00A06BE0">
        <w:rPr>
          <w:bCs/>
          <w:sz w:val="28"/>
          <w:szCs w:val="28"/>
          <w:lang w:val="ru-RU" w:eastAsia="ru-RU"/>
        </w:rPr>
        <w:t>в части (2) пункт с) изложить в следующей редакции:</w:t>
      </w:r>
    </w:p>
    <w:p w:rsidR="00A06BE0" w:rsidRPr="00A06BE0" w:rsidRDefault="00A06BE0" w:rsidP="00A06BE0">
      <w:pPr>
        <w:tabs>
          <w:tab w:val="left" w:pos="1134"/>
        </w:tabs>
        <w:rPr>
          <w:bCs/>
          <w:sz w:val="28"/>
          <w:szCs w:val="28"/>
          <w:lang w:val="ru-RU" w:eastAsia="ru-RU"/>
        </w:rPr>
      </w:pPr>
      <w:r w:rsidRPr="00A06BE0">
        <w:rPr>
          <w:bCs/>
          <w:sz w:val="28"/>
          <w:szCs w:val="28"/>
          <w:lang w:val="ru-RU" w:eastAsia="ru-RU"/>
        </w:rPr>
        <w:t xml:space="preserve">„ </w:t>
      </w:r>
      <w:r>
        <w:rPr>
          <w:bCs/>
          <w:sz w:val="28"/>
          <w:szCs w:val="28"/>
          <w:lang w:eastAsia="ru-RU"/>
        </w:rPr>
        <w:t>c</w:t>
      </w:r>
      <w:r w:rsidRPr="00A06BE0">
        <w:rPr>
          <w:bCs/>
          <w:sz w:val="28"/>
          <w:szCs w:val="28"/>
          <w:lang w:val="ru-RU" w:eastAsia="ru-RU"/>
        </w:rPr>
        <w:t>) генеральный секретарь Правительства, заместитель генерального секретаря Правительства,  государственный генеральный секретарь и  генеральный секретарь министерства, заместитель руководителя административного органа;»;</w:t>
      </w:r>
    </w:p>
    <w:p w:rsidR="00A06BE0" w:rsidRPr="00A06BE0" w:rsidRDefault="00A06BE0" w:rsidP="00A06BE0">
      <w:pPr>
        <w:tabs>
          <w:tab w:val="left" w:pos="1134"/>
        </w:tabs>
        <w:rPr>
          <w:bCs/>
          <w:sz w:val="28"/>
          <w:szCs w:val="28"/>
          <w:lang w:val="ru-RU" w:eastAsia="ru-RU"/>
        </w:rPr>
      </w:pPr>
      <w:r w:rsidRPr="00A06BE0">
        <w:rPr>
          <w:bCs/>
          <w:sz w:val="28"/>
          <w:szCs w:val="28"/>
          <w:lang w:val="ru-RU" w:eastAsia="ru-RU"/>
        </w:rPr>
        <w:t>в части (6):</w:t>
      </w:r>
    </w:p>
    <w:p w:rsidR="00A06BE0" w:rsidRPr="00A06BE0" w:rsidRDefault="00A06BE0" w:rsidP="00A06BE0">
      <w:pPr>
        <w:tabs>
          <w:tab w:val="left" w:pos="1134"/>
        </w:tabs>
        <w:rPr>
          <w:bCs/>
          <w:sz w:val="28"/>
          <w:szCs w:val="28"/>
          <w:lang w:val="ru-RU" w:eastAsia="ru-RU"/>
        </w:rPr>
      </w:pPr>
      <w:r w:rsidRPr="00A06BE0">
        <w:rPr>
          <w:bCs/>
          <w:sz w:val="28"/>
          <w:szCs w:val="28"/>
          <w:lang w:val="ru-RU" w:eastAsia="ru-RU"/>
        </w:rPr>
        <w:t>после слова «комиссия» дополнить  словом «/комиссии»;</w:t>
      </w:r>
    </w:p>
    <w:p w:rsidR="00A06BE0" w:rsidRPr="00A06BE0" w:rsidRDefault="00A06BE0" w:rsidP="00A06BE0">
      <w:pPr>
        <w:tabs>
          <w:tab w:val="left" w:pos="1134"/>
        </w:tabs>
        <w:rPr>
          <w:bCs/>
          <w:sz w:val="28"/>
          <w:szCs w:val="28"/>
          <w:lang w:val="ru-RU" w:eastAsia="ru-RU"/>
        </w:rPr>
      </w:pPr>
      <w:r w:rsidRPr="00A06BE0">
        <w:rPr>
          <w:bCs/>
          <w:sz w:val="28"/>
          <w:szCs w:val="28"/>
          <w:lang w:val="ru-RU" w:eastAsia="ru-RU"/>
        </w:rPr>
        <w:t>слово «ведущих специалистов» заменить словами «специалистов с  отличной деятельностью и значительным опытом»;</w:t>
      </w:r>
    </w:p>
    <w:p w:rsidR="00A06BE0" w:rsidRPr="00A06BE0" w:rsidRDefault="00A06BE0" w:rsidP="00A06BE0">
      <w:pPr>
        <w:tabs>
          <w:tab w:val="left" w:pos="1134"/>
        </w:tabs>
        <w:rPr>
          <w:bCs/>
          <w:sz w:val="28"/>
          <w:szCs w:val="28"/>
          <w:lang w:val="ru-RU" w:eastAsia="ru-RU"/>
        </w:rPr>
      </w:pPr>
      <w:r w:rsidRPr="00A06BE0">
        <w:rPr>
          <w:bCs/>
          <w:sz w:val="28"/>
          <w:szCs w:val="28"/>
          <w:lang w:val="ru-RU" w:eastAsia="ru-RU"/>
        </w:rPr>
        <w:t>2.</w:t>
      </w:r>
      <w:r w:rsidRPr="00A06BE0">
        <w:rPr>
          <w:bCs/>
          <w:sz w:val="28"/>
          <w:szCs w:val="28"/>
          <w:lang w:val="ru-RU" w:eastAsia="ru-RU"/>
        </w:rPr>
        <w:tab/>
        <w:t>В статье 9 часть (1) дополнить  пунктом с</w:t>
      </w:r>
      <w:r w:rsidRPr="00A06BE0">
        <w:rPr>
          <w:bCs/>
          <w:sz w:val="28"/>
          <w:szCs w:val="28"/>
          <w:vertAlign w:val="superscript"/>
          <w:lang w:val="ru-RU" w:eastAsia="ru-RU"/>
        </w:rPr>
        <w:t>1</w:t>
      </w:r>
      <w:r w:rsidRPr="00A06BE0">
        <w:rPr>
          <w:bCs/>
          <w:sz w:val="28"/>
          <w:szCs w:val="28"/>
          <w:lang w:val="ru-RU" w:eastAsia="ru-RU"/>
        </w:rPr>
        <w:t>) следующего содержания:</w:t>
      </w:r>
    </w:p>
    <w:p w:rsidR="00A06BE0" w:rsidRPr="00A06BE0" w:rsidRDefault="00A06BE0" w:rsidP="00A06BE0">
      <w:pPr>
        <w:tabs>
          <w:tab w:val="left" w:pos="1134"/>
        </w:tabs>
        <w:rPr>
          <w:bCs/>
          <w:sz w:val="28"/>
          <w:szCs w:val="28"/>
          <w:lang w:val="ru-RU" w:eastAsia="ru-RU"/>
        </w:rPr>
      </w:pPr>
      <w:r w:rsidRPr="00A06BE0">
        <w:rPr>
          <w:bCs/>
          <w:sz w:val="28"/>
          <w:szCs w:val="28"/>
          <w:lang w:val="ru-RU" w:eastAsia="ru-RU"/>
        </w:rPr>
        <w:t>«</w:t>
      </w:r>
      <w:r>
        <w:rPr>
          <w:bCs/>
          <w:sz w:val="28"/>
          <w:szCs w:val="28"/>
          <w:lang w:eastAsia="ru-RU"/>
        </w:rPr>
        <w:t>c</w:t>
      </w:r>
      <w:r w:rsidRPr="00A06BE0">
        <w:rPr>
          <w:bCs/>
          <w:sz w:val="28"/>
          <w:szCs w:val="28"/>
          <w:vertAlign w:val="superscript"/>
          <w:lang w:val="ru-RU" w:eastAsia="ru-RU"/>
        </w:rPr>
        <w:t>1</w:t>
      </w:r>
      <w:r w:rsidRPr="00A06BE0">
        <w:rPr>
          <w:bCs/>
          <w:sz w:val="28"/>
          <w:szCs w:val="28"/>
          <w:lang w:val="ru-RU" w:eastAsia="ru-RU"/>
        </w:rPr>
        <w:t>) начальник и заместитель начальника территориального офиса  Государственной  канцелярии;».</w:t>
      </w:r>
    </w:p>
    <w:p w:rsidR="00A06BE0" w:rsidRPr="00A06BE0" w:rsidRDefault="00A06BE0" w:rsidP="00A06BE0">
      <w:pPr>
        <w:tabs>
          <w:tab w:val="left" w:pos="1134"/>
        </w:tabs>
        <w:rPr>
          <w:bCs/>
          <w:sz w:val="28"/>
          <w:szCs w:val="28"/>
          <w:lang w:val="ru-RU" w:eastAsia="ru-RU"/>
        </w:rPr>
      </w:pPr>
      <w:r w:rsidRPr="00A06BE0">
        <w:rPr>
          <w:bCs/>
          <w:sz w:val="28"/>
          <w:szCs w:val="28"/>
          <w:lang w:val="ru-RU" w:eastAsia="ru-RU"/>
        </w:rPr>
        <w:t>3.В части (2) статьи 12 слова «руководителем органа публичной власти» исключить.</w:t>
      </w:r>
    </w:p>
    <w:p w:rsidR="00A06BE0" w:rsidRPr="00A06BE0" w:rsidRDefault="00A06BE0" w:rsidP="00A06BE0">
      <w:pPr>
        <w:tabs>
          <w:tab w:val="left" w:pos="993"/>
        </w:tabs>
        <w:ind w:firstLine="710"/>
        <w:rPr>
          <w:bCs/>
          <w:sz w:val="28"/>
          <w:szCs w:val="28"/>
          <w:lang w:val="ru-RU" w:eastAsia="ru-RU"/>
        </w:rPr>
      </w:pPr>
      <w:r w:rsidRPr="00A06BE0">
        <w:rPr>
          <w:bCs/>
          <w:sz w:val="28"/>
          <w:szCs w:val="28"/>
          <w:lang w:val="ru-RU" w:eastAsia="ru-RU"/>
        </w:rPr>
        <w:t xml:space="preserve">4.Пункт </w:t>
      </w:r>
      <w:r>
        <w:rPr>
          <w:bCs/>
          <w:sz w:val="28"/>
          <w:szCs w:val="28"/>
          <w:lang w:eastAsia="ru-RU"/>
        </w:rPr>
        <w:t>a</w:t>
      </w:r>
      <w:r w:rsidRPr="00A06BE0">
        <w:rPr>
          <w:bCs/>
          <w:sz w:val="28"/>
          <w:szCs w:val="28"/>
          <w:lang w:val="ru-RU" w:eastAsia="ru-RU"/>
        </w:rPr>
        <w:t>) части (2) статьи 29 после слова «комиссия» дополнить  словом  «/комиссии».</w:t>
      </w:r>
    </w:p>
    <w:p w:rsidR="00A06BE0" w:rsidRPr="00A06BE0" w:rsidRDefault="00A06BE0" w:rsidP="00A06BE0">
      <w:pPr>
        <w:tabs>
          <w:tab w:val="left" w:pos="993"/>
        </w:tabs>
        <w:ind w:firstLine="710"/>
        <w:rPr>
          <w:bCs/>
          <w:sz w:val="16"/>
          <w:szCs w:val="28"/>
          <w:lang w:val="ru-RU" w:eastAsia="ru-RU"/>
        </w:rPr>
      </w:pPr>
    </w:p>
    <w:p w:rsidR="00A06BE0" w:rsidRPr="00A06BE0" w:rsidRDefault="00A06BE0" w:rsidP="00A06BE0">
      <w:pPr>
        <w:rPr>
          <w:bCs/>
          <w:sz w:val="28"/>
          <w:szCs w:val="28"/>
          <w:lang w:val="ru-RU" w:eastAsia="ru-RU"/>
        </w:rPr>
      </w:pPr>
      <w:r w:rsidRPr="00A06BE0">
        <w:rPr>
          <w:b/>
          <w:bCs/>
          <w:sz w:val="28"/>
          <w:szCs w:val="28"/>
          <w:lang w:val="ru-RU" w:eastAsia="ru-RU"/>
        </w:rPr>
        <w:t xml:space="preserve">Ст. </w:t>
      </w:r>
      <w:r>
        <w:rPr>
          <w:b/>
          <w:bCs/>
          <w:sz w:val="28"/>
          <w:szCs w:val="28"/>
          <w:lang w:eastAsia="ru-RU"/>
        </w:rPr>
        <w:t>XI</w:t>
      </w:r>
      <w:r w:rsidRPr="00A06BE0">
        <w:rPr>
          <w:b/>
          <w:bCs/>
          <w:sz w:val="28"/>
          <w:szCs w:val="28"/>
          <w:lang w:val="ru-RU" w:eastAsia="ru-RU"/>
        </w:rPr>
        <w:t>.</w:t>
      </w:r>
      <w:r w:rsidRPr="00A06BE0">
        <w:rPr>
          <w:bCs/>
          <w:sz w:val="28"/>
          <w:szCs w:val="28"/>
          <w:lang w:val="ru-RU" w:eastAsia="ru-RU"/>
        </w:rPr>
        <w:t xml:space="preserve"> – В Кодекс о правонарушениях № 218-</w:t>
      </w:r>
      <w:r>
        <w:rPr>
          <w:bCs/>
          <w:sz w:val="28"/>
          <w:szCs w:val="28"/>
          <w:lang w:eastAsia="ru-RU"/>
        </w:rPr>
        <w:t>XVI</w:t>
      </w:r>
      <w:r w:rsidRPr="00A06BE0">
        <w:rPr>
          <w:bCs/>
          <w:sz w:val="28"/>
          <w:szCs w:val="28"/>
          <w:lang w:val="ru-RU" w:eastAsia="ru-RU"/>
        </w:rPr>
        <w:t xml:space="preserve">  от  24 октября 2008 года (повторное опубликование: Официальный монитор Республики Молдова, 2017 г., № 78-84, ст.100), с последующими изменениями и дополнениями, внести следующие изменения: </w:t>
      </w:r>
    </w:p>
    <w:p w:rsidR="00A06BE0" w:rsidRPr="00A06BE0" w:rsidRDefault="00A06BE0" w:rsidP="00A06BE0">
      <w:pPr>
        <w:tabs>
          <w:tab w:val="left" w:pos="993"/>
        </w:tabs>
        <w:rPr>
          <w:bCs/>
          <w:sz w:val="28"/>
          <w:szCs w:val="28"/>
          <w:lang w:val="ru-RU" w:eastAsia="ru-RU"/>
        </w:rPr>
      </w:pPr>
      <w:r w:rsidRPr="00A06BE0">
        <w:rPr>
          <w:bCs/>
          <w:sz w:val="28"/>
          <w:szCs w:val="28"/>
          <w:lang w:val="ru-RU" w:eastAsia="ru-RU"/>
        </w:rPr>
        <w:t>1.</w:t>
      </w:r>
      <w:r w:rsidRPr="00A06BE0">
        <w:rPr>
          <w:bCs/>
          <w:sz w:val="28"/>
          <w:szCs w:val="28"/>
          <w:lang w:val="ru-RU" w:eastAsia="ru-RU"/>
        </w:rPr>
        <w:tab/>
        <w:t>В части (2) статьи 402 слова «и его заместители» заменить словами «, государственный генеральный секретарь и  государственный секретарь/государственные  секретари Министерства финансов».</w:t>
      </w:r>
    </w:p>
    <w:p w:rsidR="00A06BE0" w:rsidRPr="00A06BE0" w:rsidRDefault="00A06BE0" w:rsidP="00A06BE0">
      <w:pPr>
        <w:tabs>
          <w:tab w:val="left" w:pos="993"/>
        </w:tabs>
        <w:rPr>
          <w:bCs/>
          <w:sz w:val="28"/>
          <w:szCs w:val="28"/>
          <w:lang w:val="ru-RU" w:eastAsia="ru-RU"/>
        </w:rPr>
      </w:pPr>
      <w:r w:rsidRPr="00A06BE0">
        <w:rPr>
          <w:bCs/>
          <w:sz w:val="28"/>
          <w:szCs w:val="28"/>
          <w:lang w:val="ru-RU" w:eastAsia="ru-RU"/>
        </w:rPr>
        <w:t>2.</w:t>
      </w:r>
      <w:r w:rsidRPr="00A06BE0">
        <w:rPr>
          <w:bCs/>
          <w:sz w:val="28"/>
          <w:szCs w:val="28"/>
          <w:lang w:val="ru-RU" w:eastAsia="ru-RU"/>
        </w:rPr>
        <w:tab/>
        <w:t xml:space="preserve"> В части (3) статьи 409</w:t>
      </w:r>
      <w:r w:rsidRPr="00A06BE0">
        <w:rPr>
          <w:bCs/>
          <w:sz w:val="28"/>
          <w:szCs w:val="28"/>
          <w:vertAlign w:val="superscript"/>
          <w:lang w:val="ru-RU" w:eastAsia="ru-RU"/>
        </w:rPr>
        <w:t>1</w:t>
      </w:r>
      <w:r w:rsidRPr="00A06BE0">
        <w:rPr>
          <w:bCs/>
          <w:sz w:val="28"/>
          <w:szCs w:val="28"/>
          <w:lang w:val="ru-RU" w:eastAsia="ru-RU"/>
        </w:rPr>
        <w:t xml:space="preserve"> слова «и его заместители» заменить словами «, государственный генеральный секретарь и  государственный секретарь/государственные  секретари Министерства информационных технологий и связей».</w:t>
      </w:r>
    </w:p>
    <w:p w:rsidR="00A06BE0" w:rsidRPr="00A06BE0" w:rsidRDefault="00A06BE0" w:rsidP="00A06BE0">
      <w:pPr>
        <w:rPr>
          <w:bCs/>
          <w:sz w:val="28"/>
          <w:szCs w:val="28"/>
          <w:lang w:val="ru-RU" w:eastAsia="ru-RU"/>
        </w:rPr>
      </w:pPr>
    </w:p>
    <w:p w:rsidR="00A06BE0" w:rsidRPr="00A06BE0" w:rsidRDefault="00A06BE0" w:rsidP="00A06BE0">
      <w:pPr>
        <w:rPr>
          <w:bCs/>
          <w:sz w:val="28"/>
          <w:szCs w:val="28"/>
          <w:lang w:val="ru-RU" w:eastAsia="ru-RU"/>
        </w:rPr>
      </w:pPr>
      <w:r w:rsidRPr="00A06BE0">
        <w:rPr>
          <w:b/>
          <w:bCs/>
          <w:sz w:val="28"/>
          <w:szCs w:val="28"/>
          <w:lang w:val="ru-RU" w:eastAsia="ru-RU"/>
        </w:rPr>
        <w:t xml:space="preserve">Ст. </w:t>
      </w:r>
      <w:r>
        <w:rPr>
          <w:b/>
          <w:bCs/>
          <w:sz w:val="28"/>
          <w:szCs w:val="28"/>
          <w:lang w:eastAsia="ru-RU"/>
        </w:rPr>
        <w:t>XII</w:t>
      </w:r>
      <w:r w:rsidRPr="00A06BE0">
        <w:rPr>
          <w:b/>
          <w:bCs/>
          <w:sz w:val="28"/>
          <w:szCs w:val="28"/>
          <w:lang w:val="ru-RU" w:eastAsia="ru-RU"/>
        </w:rPr>
        <w:t>.</w:t>
      </w:r>
      <w:r w:rsidRPr="00A06BE0">
        <w:rPr>
          <w:bCs/>
          <w:sz w:val="28"/>
          <w:szCs w:val="28"/>
          <w:lang w:val="ru-RU" w:eastAsia="ru-RU"/>
        </w:rPr>
        <w:t xml:space="preserve"> – В статью 16 Закона о государственном надзоре за общественным здоровьем  № 10-</w:t>
      </w:r>
      <w:r>
        <w:rPr>
          <w:bCs/>
          <w:sz w:val="28"/>
          <w:szCs w:val="28"/>
          <w:lang w:eastAsia="ru-RU"/>
        </w:rPr>
        <w:t>XVI</w:t>
      </w:r>
      <w:r w:rsidRPr="00A06BE0">
        <w:rPr>
          <w:bCs/>
          <w:sz w:val="28"/>
          <w:szCs w:val="28"/>
          <w:lang w:val="ru-RU" w:eastAsia="ru-RU"/>
        </w:rPr>
        <w:t xml:space="preserve">  от  3 февраля 2009 года (Официальный монитор Республики Молдова, 2009 г., № 67, ст.183), с последующими изменениями и дополнениями, от 03.04.2009), с последующими изменениями и дополнениями, внести следующие изменения:</w:t>
      </w:r>
    </w:p>
    <w:p w:rsidR="00A06BE0" w:rsidRPr="00A06BE0" w:rsidRDefault="00A06BE0" w:rsidP="00A06BE0">
      <w:pPr>
        <w:rPr>
          <w:bCs/>
          <w:sz w:val="28"/>
          <w:szCs w:val="28"/>
          <w:lang w:val="ru-RU" w:eastAsia="ru-RU"/>
        </w:rPr>
      </w:pPr>
      <w:r w:rsidRPr="00A06BE0">
        <w:rPr>
          <w:bCs/>
          <w:sz w:val="28"/>
          <w:szCs w:val="28"/>
          <w:lang w:val="ru-RU" w:eastAsia="ru-RU"/>
        </w:rPr>
        <w:t>в части (4) слова «- заместителем министра здравоохранения» исключить;</w:t>
      </w:r>
    </w:p>
    <w:p w:rsidR="00A06BE0" w:rsidRPr="00A06BE0" w:rsidRDefault="00A06BE0" w:rsidP="00A06BE0">
      <w:pPr>
        <w:rPr>
          <w:bCs/>
          <w:sz w:val="28"/>
          <w:szCs w:val="28"/>
          <w:lang w:val="ru-RU" w:eastAsia="ru-RU"/>
        </w:rPr>
      </w:pPr>
      <w:r w:rsidRPr="00A06BE0">
        <w:rPr>
          <w:bCs/>
          <w:sz w:val="28"/>
          <w:szCs w:val="28"/>
          <w:lang w:val="ru-RU" w:eastAsia="ru-RU"/>
        </w:rPr>
        <w:t>в части (5) слова «представленное главным государственным санитарным врачом Республики Молдова – заместителем министра здравоохранения и профильными управлениями Министерства здравоохранения» исключить.</w:t>
      </w:r>
    </w:p>
    <w:p w:rsidR="00A06BE0" w:rsidRPr="00A06BE0" w:rsidRDefault="00A06BE0" w:rsidP="00A06BE0">
      <w:pPr>
        <w:rPr>
          <w:bCs/>
          <w:sz w:val="28"/>
          <w:szCs w:val="28"/>
          <w:lang w:val="ru-RU" w:eastAsia="ru-RU"/>
        </w:rPr>
      </w:pPr>
    </w:p>
    <w:p w:rsidR="00A06BE0" w:rsidRPr="00A06BE0" w:rsidRDefault="00A06BE0" w:rsidP="00A06BE0">
      <w:pPr>
        <w:rPr>
          <w:bCs/>
          <w:sz w:val="28"/>
          <w:szCs w:val="28"/>
          <w:lang w:val="ru-RU" w:eastAsia="ru-RU"/>
        </w:rPr>
      </w:pPr>
      <w:r w:rsidRPr="00A06BE0">
        <w:rPr>
          <w:b/>
          <w:bCs/>
          <w:sz w:val="28"/>
          <w:szCs w:val="28"/>
          <w:lang w:val="ru-RU" w:eastAsia="ru-RU"/>
        </w:rPr>
        <w:t xml:space="preserve">Ст. </w:t>
      </w:r>
      <w:r>
        <w:rPr>
          <w:b/>
          <w:bCs/>
          <w:sz w:val="28"/>
          <w:szCs w:val="28"/>
          <w:lang w:eastAsia="ru-RU"/>
        </w:rPr>
        <w:t>XIII</w:t>
      </w:r>
      <w:r w:rsidRPr="00A06BE0">
        <w:rPr>
          <w:b/>
          <w:bCs/>
          <w:sz w:val="28"/>
          <w:szCs w:val="28"/>
          <w:lang w:val="ru-RU" w:eastAsia="ru-RU"/>
        </w:rPr>
        <w:t>.</w:t>
      </w:r>
      <w:r w:rsidRPr="00A06BE0">
        <w:rPr>
          <w:bCs/>
          <w:sz w:val="28"/>
          <w:szCs w:val="28"/>
          <w:lang w:val="ru-RU" w:eastAsia="ru-RU"/>
        </w:rPr>
        <w:t xml:space="preserve"> – В Закон о статусе персонала кабинета лиц, исполняющих ответственные государственные должности № 80 от 7 мая 2010 года   (Официальный монитор Республики Молдова, 2010 г., №117-118, ст.357), с последующими изменениями и дополнениями, от 09.07.2010) ), с последующими изменениями и дополнениями, внести следующие изменения и дополнения:</w:t>
      </w:r>
    </w:p>
    <w:p w:rsidR="00A06BE0" w:rsidRPr="00A06BE0" w:rsidRDefault="00A06BE0" w:rsidP="00A06BE0">
      <w:pPr>
        <w:rPr>
          <w:bCs/>
          <w:sz w:val="28"/>
          <w:szCs w:val="28"/>
          <w:lang w:val="ru-RU" w:eastAsia="ru-RU"/>
        </w:rPr>
      </w:pPr>
      <w:r w:rsidRPr="00A06BE0">
        <w:rPr>
          <w:bCs/>
          <w:sz w:val="28"/>
          <w:szCs w:val="28"/>
          <w:lang w:val="ru-RU" w:eastAsia="ru-RU"/>
        </w:rPr>
        <w:t>1. В части (2) статьи 2 слова « генеральный секретарь Правительства» исключить.</w:t>
      </w:r>
    </w:p>
    <w:p w:rsidR="00A06BE0" w:rsidRPr="00A06BE0" w:rsidRDefault="00A06BE0" w:rsidP="00A06BE0">
      <w:pPr>
        <w:rPr>
          <w:bCs/>
          <w:sz w:val="28"/>
          <w:szCs w:val="28"/>
          <w:lang w:val="ru-RU" w:eastAsia="ru-RU"/>
        </w:rPr>
      </w:pPr>
      <w:r w:rsidRPr="00A06BE0">
        <w:rPr>
          <w:bCs/>
          <w:sz w:val="28"/>
          <w:szCs w:val="28"/>
          <w:lang w:val="ru-RU" w:eastAsia="ru-RU"/>
        </w:rPr>
        <w:t>2. В части (6) статьи 8 слова «генерального секретаря Правительства» в обоих случаях  исключить.</w:t>
      </w:r>
    </w:p>
    <w:p w:rsidR="00A06BE0" w:rsidRPr="00A06BE0" w:rsidRDefault="00A06BE0" w:rsidP="00A06BE0">
      <w:pPr>
        <w:rPr>
          <w:bCs/>
          <w:sz w:val="28"/>
          <w:szCs w:val="28"/>
          <w:lang w:val="ru-RU" w:eastAsia="ru-RU"/>
        </w:rPr>
      </w:pPr>
    </w:p>
    <w:p w:rsidR="00A06BE0" w:rsidRPr="00A06BE0" w:rsidRDefault="00A06BE0" w:rsidP="00A06BE0">
      <w:pPr>
        <w:rPr>
          <w:bCs/>
          <w:sz w:val="28"/>
          <w:szCs w:val="28"/>
          <w:lang w:val="ru-RU" w:eastAsia="ru-RU"/>
        </w:rPr>
      </w:pPr>
      <w:r w:rsidRPr="00A06BE0">
        <w:rPr>
          <w:b/>
          <w:bCs/>
          <w:sz w:val="28"/>
          <w:szCs w:val="28"/>
          <w:lang w:val="ru-RU" w:eastAsia="ru-RU"/>
        </w:rPr>
        <w:t xml:space="preserve">Ст. </w:t>
      </w:r>
      <w:r>
        <w:rPr>
          <w:b/>
          <w:bCs/>
          <w:sz w:val="28"/>
          <w:szCs w:val="28"/>
          <w:lang w:eastAsia="ru-RU"/>
        </w:rPr>
        <w:t>XIV</w:t>
      </w:r>
      <w:r w:rsidRPr="00A06BE0">
        <w:rPr>
          <w:b/>
          <w:bCs/>
          <w:sz w:val="28"/>
          <w:szCs w:val="28"/>
          <w:lang w:val="ru-RU" w:eastAsia="ru-RU"/>
        </w:rPr>
        <w:t>.</w:t>
      </w:r>
      <w:r w:rsidRPr="00A06BE0">
        <w:rPr>
          <w:bCs/>
          <w:sz w:val="28"/>
          <w:szCs w:val="28"/>
          <w:lang w:val="ru-RU" w:eastAsia="ru-RU"/>
        </w:rPr>
        <w:t xml:space="preserve"> – В Закон о статусе лиц, исполняющих ответственные государственные должности  №199  от  16 июля 2010 года (Официальный монитор Республики Молдова, 2010 г., №194-196, ст.637), с последующими изменениями и дополнениями, внести следующие изменения:</w:t>
      </w:r>
    </w:p>
    <w:p w:rsidR="00A06BE0" w:rsidRPr="00A06BE0" w:rsidRDefault="00A06BE0" w:rsidP="00A06BE0">
      <w:pPr>
        <w:rPr>
          <w:bCs/>
          <w:sz w:val="28"/>
          <w:szCs w:val="28"/>
          <w:lang w:val="ru-RU" w:eastAsia="ru-RU"/>
        </w:rPr>
      </w:pPr>
      <w:r w:rsidRPr="00A06BE0">
        <w:rPr>
          <w:bCs/>
          <w:sz w:val="28"/>
          <w:szCs w:val="28"/>
          <w:lang w:val="ru-RU" w:eastAsia="ru-RU"/>
        </w:rPr>
        <w:t>1.В статье 12 часть (1</w:t>
      </w:r>
      <w:r w:rsidRPr="00A06BE0">
        <w:rPr>
          <w:bCs/>
          <w:sz w:val="28"/>
          <w:szCs w:val="28"/>
          <w:vertAlign w:val="superscript"/>
          <w:lang w:val="ru-RU" w:eastAsia="ru-RU"/>
        </w:rPr>
        <w:t>1</w:t>
      </w:r>
      <w:r w:rsidRPr="00A06BE0">
        <w:rPr>
          <w:bCs/>
          <w:sz w:val="28"/>
          <w:szCs w:val="28"/>
          <w:lang w:val="ru-RU" w:eastAsia="ru-RU"/>
        </w:rPr>
        <w:t>) признать утратившей силу.</w:t>
      </w:r>
    </w:p>
    <w:p w:rsidR="00A06BE0" w:rsidRPr="00A06BE0" w:rsidRDefault="00A06BE0" w:rsidP="00A06BE0">
      <w:pPr>
        <w:rPr>
          <w:bCs/>
          <w:sz w:val="28"/>
          <w:szCs w:val="28"/>
          <w:lang w:val="ru-RU" w:eastAsia="ru-RU"/>
        </w:rPr>
      </w:pPr>
      <w:r w:rsidRPr="00A06BE0">
        <w:rPr>
          <w:bCs/>
          <w:sz w:val="28"/>
          <w:szCs w:val="28"/>
          <w:lang w:val="ru-RU" w:eastAsia="ru-RU"/>
        </w:rPr>
        <w:t>2.В приложении позиции «Заместитель министра», «Генеральный секретарь Правительства», «Заместитель генерального секретаря Правительства» и «Начальник, заместитель начальника территориального бюро Государственной канцелярии» исключить.</w:t>
      </w:r>
    </w:p>
    <w:p w:rsidR="00A06BE0" w:rsidRPr="00A06BE0" w:rsidRDefault="00A06BE0" w:rsidP="00A06BE0">
      <w:pPr>
        <w:ind w:firstLine="0"/>
        <w:rPr>
          <w:bCs/>
          <w:sz w:val="28"/>
          <w:szCs w:val="28"/>
          <w:lang w:val="ru-RU" w:eastAsia="ru-RU"/>
        </w:rPr>
      </w:pPr>
    </w:p>
    <w:p w:rsidR="00A06BE0" w:rsidRPr="00A06BE0" w:rsidRDefault="00A06BE0" w:rsidP="00A06BE0">
      <w:pPr>
        <w:rPr>
          <w:bCs/>
          <w:sz w:val="28"/>
          <w:szCs w:val="28"/>
          <w:lang w:val="ru-RU" w:eastAsia="ru-RU"/>
        </w:rPr>
      </w:pPr>
      <w:r w:rsidRPr="00A06BE0">
        <w:rPr>
          <w:b/>
          <w:bCs/>
          <w:sz w:val="28"/>
          <w:szCs w:val="28"/>
          <w:lang w:val="ru-RU" w:eastAsia="ru-RU"/>
        </w:rPr>
        <w:t xml:space="preserve">Ст. </w:t>
      </w:r>
      <w:r>
        <w:rPr>
          <w:b/>
          <w:bCs/>
          <w:sz w:val="28"/>
          <w:szCs w:val="28"/>
          <w:lang w:eastAsia="ru-RU"/>
        </w:rPr>
        <w:t>XV</w:t>
      </w:r>
      <w:r w:rsidRPr="00A06BE0">
        <w:rPr>
          <w:b/>
          <w:bCs/>
          <w:sz w:val="28"/>
          <w:szCs w:val="28"/>
          <w:lang w:val="ru-RU" w:eastAsia="ru-RU"/>
        </w:rPr>
        <w:t>.</w:t>
      </w:r>
      <w:r w:rsidRPr="00A06BE0">
        <w:rPr>
          <w:bCs/>
          <w:sz w:val="28"/>
          <w:szCs w:val="28"/>
          <w:lang w:val="ru-RU" w:eastAsia="ru-RU"/>
        </w:rPr>
        <w:t>– В приложение к Закону об утверждении Единого классификатора государственных должностей № 155  от  21 июля 2011 года (Официальный монитор Республики Молдова, 2011 г., № 164-165, ст.480), с последующими изменениями и дополнениями, внести следующие дополнения:</w:t>
      </w:r>
    </w:p>
    <w:p w:rsidR="00A06BE0" w:rsidRPr="00A06BE0" w:rsidRDefault="00A06BE0" w:rsidP="00A06BE0">
      <w:pPr>
        <w:tabs>
          <w:tab w:val="left" w:pos="1134"/>
        </w:tabs>
        <w:rPr>
          <w:bCs/>
          <w:sz w:val="28"/>
          <w:szCs w:val="28"/>
          <w:lang w:val="ru-RU" w:eastAsia="ru-RU"/>
        </w:rPr>
      </w:pPr>
      <w:r w:rsidRPr="00A06BE0">
        <w:rPr>
          <w:bCs/>
          <w:sz w:val="28"/>
          <w:szCs w:val="28"/>
          <w:lang w:val="ru-RU" w:eastAsia="ru-RU"/>
        </w:rPr>
        <w:t>1.</w:t>
      </w:r>
      <w:r w:rsidRPr="00A06BE0">
        <w:rPr>
          <w:bCs/>
          <w:sz w:val="28"/>
          <w:szCs w:val="28"/>
          <w:lang w:val="ru-RU" w:eastAsia="ru-RU"/>
        </w:rPr>
        <w:tab/>
        <w:t xml:space="preserve">В разделе </w:t>
      </w:r>
      <w:r>
        <w:rPr>
          <w:bCs/>
          <w:sz w:val="28"/>
          <w:szCs w:val="28"/>
          <w:lang w:eastAsia="ru-RU"/>
        </w:rPr>
        <w:t>I</w:t>
      </w:r>
      <w:r w:rsidRPr="00A06BE0">
        <w:rPr>
          <w:bCs/>
          <w:sz w:val="28"/>
          <w:szCs w:val="28"/>
          <w:lang w:val="ru-RU" w:eastAsia="ru-RU"/>
        </w:rPr>
        <w:t xml:space="preserve"> в  части 1:</w:t>
      </w:r>
    </w:p>
    <w:p w:rsidR="00A06BE0" w:rsidRPr="00A06BE0" w:rsidRDefault="00A06BE0" w:rsidP="00A06BE0">
      <w:pPr>
        <w:tabs>
          <w:tab w:val="left" w:pos="1134"/>
        </w:tabs>
        <w:rPr>
          <w:bCs/>
          <w:sz w:val="28"/>
          <w:szCs w:val="28"/>
          <w:lang w:val="ru-RU" w:eastAsia="ru-RU"/>
        </w:rPr>
      </w:pPr>
      <w:r w:rsidRPr="00A06BE0">
        <w:rPr>
          <w:bCs/>
          <w:sz w:val="28"/>
          <w:szCs w:val="28"/>
          <w:lang w:val="ru-RU" w:eastAsia="ru-RU"/>
        </w:rPr>
        <w:t>в пункте 1 позиции А01 вторую графу после слов „Генеральный секретарь/ заместитель генерального секретаря Парламента» дополнить словами „Генеральный секретарь Правительства, заместитель генерального секретаря Правительства»;</w:t>
      </w:r>
    </w:p>
    <w:p w:rsidR="00A06BE0" w:rsidRPr="00A06BE0" w:rsidRDefault="00A06BE0" w:rsidP="00A06BE0">
      <w:pPr>
        <w:tabs>
          <w:tab w:val="left" w:pos="1134"/>
        </w:tabs>
        <w:rPr>
          <w:bCs/>
          <w:sz w:val="28"/>
          <w:szCs w:val="28"/>
          <w:lang w:val="ru-RU" w:eastAsia="ru-RU"/>
        </w:rPr>
      </w:pPr>
      <w:r w:rsidRPr="00A06BE0">
        <w:rPr>
          <w:bCs/>
          <w:sz w:val="28"/>
          <w:szCs w:val="28"/>
          <w:lang w:val="ru-RU" w:eastAsia="ru-RU"/>
        </w:rPr>
        <w:t xml:space="preserve">в пункте 2 позиции </w:t>
      </w:r>
      <w:r>
        <w:rPr>
          <w:bCs/>
          <w:sz w:val="28"/>
          <w:szCs w:val="28"/>
          <w:lang w:eastAsia="ru-RU"/>
        </w:rPr>
        <w:t>B</w:t>
      </w:r>
      <w:r w:rsidRPr="00A06BE0">
        <w:rPr>
          <w:bCs/>
          <w:sz w:val="28"/>
          <w:szCs w:val="28"/>
          <w:lang w:val="ru-RU" w:eastAsia="ru-RU"/>
        </w:rPr>
        <w:t>02 вторую графу дополнить словами «Начальник/заместитель начальника территориального бюро Государственной канцелярии».</w:t>
      </w:r>
    </w:p>
    <w:p w:rsidR="00A06BE0" w:rsidRPr="00A06BE0" w:rsidRDefault="00A06BE0" w:rsidP="00A06BE0">
      <w:pPr>
        <w:tabs>
          <w:tab w:val="left" w:pos="1134"/>
        </w:tabs>
        <w:rPr>
          <w:bCs/>
          <w:sz w:val="28"/>
          <w:szCs w:val="28"/>
          <w:lang w:val="ru-RU" w:eastAsia="ru-RU"/>
        </w:rPr>
      </w:pPr>
      <w:r w:rsidRPr="00A06BE0">
        <w:rPr>
          <w:bCs/>
          <w:sz w:val="28"/>
          <w:szCs w:val="28"/>
          <w:lang w:val="ru-RU" w:eastAsia="ru-RU"/>
        </w:rPr>
        <w:t>2.</w:t>
      </w:r>
      <w:r w:rsidRPr="00A06BE0">
        <w:rPr>
          <w:bCs/>
          <w:sz w:val="28"/>
          <w:szCs w:val="28"/>
          <w:lang w:val="ru-RU" w:eastAsia="ru-RU"/>
        </w:rPr>
        <w:tab/>
        <w:t xml:space="preserve">В пункте 1 части 1 раздела </w:t>
      </w:r>
      <w:r>
        <w:rPr>
          <w:bCs/>
          <w:sz w:val="28"/>
          <w:szCs w:val="28"/>
          <w:lang w:eastAsia="ru-RU"/>
        </w:rPr>
        <w:t>II</w:t>
      </w:r>
      <w:r w:rsidRPr="00A06BE0">
        <w:rPr>
          <w:bCs/>
          <w:sz w:val="28"/>
          <w:szCs w:val="28"/>
          <w:lang w:val="ru-RU" w:eastAsia="ru-RU"/>
        </w:rPr>
        <w:t xml:space="preserve">: </w:t>
      </w:r>
    </w:p>
    <w:p w:rsidR="00A06BE0" w:rsidRPr="00A06BE0" w:rsidRDefault="00A06BE0" w:rsidP="00A06BE0">
      <w:pPr>
        <w:tabs>
          <w:tab w:val="left" w:pos="1134"/>
        </w:tabs>
        <w:rPr>
          <w:bCs/>
          <w:sz w:val="28"/>
          <w:szCs w:val="28"/>
          <w:lang w:val="ru-RU" w:eastAsia="ru-RU"/>
        </w:rPr>
      </w:pPr>
      <w:r w:rsidRPr="00A06BE0">
        <w:rPr>
          <w:bCs/>
          <w:sz w:val="28"/>
          <w:szCs w:val="28"/>
          <w:lang w:val="ru-RU" w:eastAsia="ru-RU"/>
        </w:rPr>
        <w:t>в позиции А05 вторую графу изложить в следующей редакции      «Государственный генеральный секретарь»;</w:t>
      </w:r>
    </w:p>
    <w:p w:rsidR="00A06BE0" w:rsidRPr="00A06BE0" w:rsidRDefault="00A06BE0" w:rsidP="00A06BE0">
      <w:pPr>
        <w:tabs>
          <w:tab w:val="left" w:pos="1134"/>
        </w:tabs>
        <w:rPr>
          <w:bCs/>
          <w:sz w:val="28"/>
          <w:szCs w:val="28"/>
          <w:lang w:val="ru-RU" w:eastAsia="ru-RU"/>
        </w:rPr>
      </w:pPr>
      <w:r w:rsidRPr="00A06BE0">
        <w:rPr>
          <w:bCs/>
          <w:sz w:val="28"/>
          <w:szCs w:val="28"/>
          <w:lang w:val="ru-RU" w:eastAsia="ru-RU"/>
        </w:rPr>
        <w:t>в позиции А06 вторую графу дополнить в начале словами «Государственный секретарь».</w:t>
      </w:r>
    </w:p>
    <w:p w:rsidR="00A06BE0" w:rsidRPr="00A06BE0" w:rsidRDefault="00A06BE0" w:rsidP="00A06BE0">
      <w:pPr>
        <w:rPr>
          <w:bCs/>
          <w:sz w:val="28"/>
          <w:szCs w:val="28"/>
          <w:lang w:val="ru-RU" w:eastAsia="ru-RU"/>
        </w:rPr>
      </w:pPr>
    </w:p>
    <w:p w:rsidR="00A06BE0" w:rsidRPr="00A06BE0" w:rsidRDefault="00A06BE0" w:rsidP="00A06BE0">
      <w:pPr>
        <w:rPr>
          <w:bCs/>
          <w:sz w:val="28"/>
          <w:szCs w:val="28"/>
          <w:lang w:val="ru-RU" w:eastAsia="ru-RU"/>
        </w:rPr>
      </w:pPr>
      <w:r w:rsidRPr="00A06BE0">
        <w:rPr>
          <w:b/>
          <w:bCs/>
          <w:sz w:val="28"/>
          <w:szCs w:val="28"/>
          <w:lang w:val="ru-RU" w:eastAsia="ru-RU"/>
        </w:rPr>
        <w:t xml:space="preserve">Ст. </w:t>
      </w:r>
      <w:r>
        <w:rPr>
          <w:b/>
          <w:bCs/>
          <w:sz w:val="28"/>
          <w:szCs w:val="28"/>
          <w:lang w:eastAsia="ru-RU"/>
        </w:rPr>
        <w:t>XVI</w:t>
      </w:r>
      <w:r w:rsidRPr="00A06BE0">
        <w:rPr>
          <w:b/>
          <w:bCs/>
          <w:sz w:val="28"/>
          <w:szCs w:val="28"/>
          <w:lang w:val="ru-RU" w:eastAsia="ru-RU"/>
        </w:rPr>
        <w:t>.</w:t>
      </w:r>
      <w:r w:rsidRPr="00A06BE0">
        <w:rPr>
          <w:bCs/>
          <w:sz w:val="28"/>
          <w:szCs w:val="28"/>
          <w:lang w:val="ru-RU" w:eastAsia="ru-RU"/>
        </w:rPr>
        <w:t xml:space="preserve"> – В приложение №2 к Закону о системе оплаты труда государственных служащих № 48  от  22 марта 2012 года (Официальный монитор Республики Молдова, 2012 г., № 63, ст.213), с последующими изменениями и дополнениями, внести следующие изменения и дополнения:</w:t>
      </w:r>
    </w:p>
    <w:p w:rsidR="00A06BE0" w:rsidRPr="00A06BE0" w:rsidRDefault="00A06BE0" w:rsidP="00A06BE0">
      <w:pPr>
        <w:rPr>
          <w:bCs/>
          <w:sz w:val="28"/>
          <w:szCs w:val="28"/>
          <w:lang w:val="ru-RU" w:eastAsia="ru-RU"/>
        </w:rPr>
      </w:pPr>
      <w:r w:rsidRPr="00A06BE0">
        <w:rPr>
          <w:bCs/>
          <w:sz w:val="28"/>
          <w:szCs w:val="28"/>
          <w:lang w:val="ru-RU" w:eastAsia="ru-RU"/>
        </w:rPr>
        <w:t>1.В разделе «Секретариат Парламента, Аппарат Президента Республики Молдова, Государственная канцелярия»:</w:t>
      </w:r>
    </w:p>
    <w:p w:rsidR="00A06BE0" w:rsidRPr="00A06BE0" w:rsidRDefault="00A06BE0" w:rsidP="00A06BE0">
      <w:pPr>
        <w:rPr>
          <w:bCs/>
          <w:sz w:val="28"/>
          <w:szCs w:val="28"/>
          <w:lang w:val="ru-RU" w:eastAsia="ru-RU"/>
        </w:rPr>
      </w:pPr>
      <w:r w:rsidRPr="00A06BE0">
        <w:rPr>
          <w:bCs/>
          <w:sz w:val="28"/>
          <w:szCs w:val="28"/>
          <w:lang w:val="ru-RU" w:eastAsia="ru-RU"/>
        </w:rPr>
        <w:t xml:space="preserve">после позиции «Заместитель генерального секретаря Парламента» внести позиции: </w:t>
      </w:r>
    </w:p>
    <w:p w:rsidR="00A06BE0" w:rsidRPr="00A06BE0" w:rsidRDefault="00A06BE0" w:rsidP="00A06BE0">
      <w:pPr>
        <w:rPr>
          <w:bCs/>
          <w:sz w:val="16"/>
          <w:szCs w:val="28"/>
          <w:lang w:val="ru-RU" w:eastAsia="ru-RU"/>
        </w:rPr>
      </w:pPr>
    </w:p>
    <w:tbl>
      <w:tblPr>
        <w:tblStyle w:val="aa"/>
        <w:tblW w:w="0" w:type="auto"/>
        <w:tblLook w:val="04A0" w:firstRow="1" w:lastRow="0" w:firstColumn="1" w:lastColumn="0" w:noHBand="0" w:noVBand="1"/>
      </w:tblPr>
      <w:tblGrid>
        <w:gridCol w:w="794"/>
        <w:gridCol w:w="6544"/>
        <w:gridCol w:w="992"/>
        <w:gridCol w:w="1014"/>
      </w:tblGrid>
      <w:tr w:rsidR="00A06BE0" w:rsidTr="00A06BE0">
        <w:tc>
          <w:tcPr>
            <w:tcW w:w="794" w:type="dxa"/>
            <w:tcBorders>
              <w:top w:val="single" w:sz="4" w:space="0" w:color="auto"/>
              <w:left w:val="single" w:sz="4" w:space="0" w:color="auto"/>
              <w:bottom w:val="single" w:sz="4" w:space="0" w:color="auto"/>
              <w:right w:val="single" w:sz="4" w:space="0" w:color="auto"/>
            </w:tcBorders>
            <w:hideMark/>
          </w:tcPr>
          <w:p w:rsidR="00A06BE0" w:rsidRDefault="00A06BE0">
            <w:pPr>
              <w:ind w:firstLine="0"/>
              <w:rPr>
                <w:rFonts w:ascii="Times New Roman" w:hAnsi="Times New Roman"/>
                <w:bCs/>
                <w:sz w:val="26"/>
                <w:szCs w:val="26"/>
                <w:lang w:eastAsia="ru-RU"/>
              </w:rPr>
            </w:pPr>
            <w:r>
              <w:rPr>
                <w:rFonts w:ascii="Times New Roman" w:hAnsi="Times New Roman"/>
                <w:bCs/>
                <w:sz w:val="26"/>
                <w:szCs w:val="26"/>
                <w:lang w:eastAsia="ru-RU"/>
              </w:rPr>
              <w:t>«A01</w:t>
            </w:r>
          </w:p>
        </w:tc>
        <w:tc>
          <w:tcPr>
            <w:tcW w:w="6544" w:type="dxa"/>
            <w:tcBorders>
              <w:top w:val="single" w:sz="4" w:space="0" w:color="auto"/>
              <w:left w:val="single" w:sz="4" w:space="0" w:color="auto"/>
              <w:bottom w:val="single" w:sz="4" w:space="0" w:color="auto"/>
              <w:right w:val="single" w:sz="4" w:space="0" w:color="auto"/>
            </w:tcBorders>
            <w:hideMark/>
          </w:tcPr>
          <w:p w:rsidR="00A06BE0" w:rsidRDefault="00A06BE0">
            <w:pPr>
              <w:ind w:firstLine="0"/>
              <w:rPr>
                <w:rFonts w:ascii="Times New Roman" w:hAnsi="Times New Roman"/>
                <w:bCs/>
                <w:sz w:val="26"/>
                <w:szCs w:val="26"/>
                <w:lang w:eastAsia="ru-RU"/>
              </w:rPr>
            </w:pPr>
            <w:proofErr w:type="spellStart"/>
            <w:r>
              <w:rPr>
                <w:rFonts w:ascii="Times New Roman" w:hAnsi="Times New Roman"/>
                <w:bCs/>
                <w:sz w:val="26"/>
                <w:szCs w:val="26"/>
                <w:lang w:eastAsia="ru-RU"/>
              </w:rPr>
              <w:t>Генеральный</w:t>
            </w:r>
            <w:proofErr w:type="spellEnd"/>
            <w:r>
              <w:rPr>
                <w:rFonts w:ascii="Times New Roman" w:hAnsi="Times New Roman"/>
                <w:bCs/>
                <w:sz w:val="26"/>
                <w:szCs w:val="26"/>
                <w:lang w:eastAsia="ru-RU"/>
              </w:rPr>
              <w:t xml:space="preserve"> </w:t>
            </w:r>
            <w:proofErr w:type="spellStart"/>
            <w:r>
              <w:rPr>
                <w:rFonts w:ascii="Times New Roman" w:hAnsi="Times New Roman"/>
                <w:bCs/>
                <w:sz w:val="26"/>
                <w:szCs w:val="26"/>
                <w:lang w:eastAsia="ru-RU"/>
              </w:rPr>
              <w:t>секретарь</w:t>
            </w:r>
            <w:proofErr w:type="spellEnd"/>
            <w:r>
              <w:rPr>
                <w:rFonts w:ascii="Times New Roman" w:hAnsi="Times New Roman"/>
                <w:bCs/>
                <w:sz w:val="26"/>
                <w:szCs w:val="26"/>
                <w:lang w:eastAsia="ru-RU"/>
              </w:rPr>
              <w:t xml:space="preserve"> </w:t>
            </w:r>
            <w:proofErr w:type="spellStart"/>
            <w:r>
              <w:rPr>
                <w:rFonts w:ascii="Times New Roman" w:hAnsi="Times New Roman"/>
                <w:bCs/>
                <w:sz w:val="26"/>
                <w:szCs w:val="26"/>
                <w:lang w:eastAsia="ru-RU"/>
              </w:rPr>
              <w:t>Правительства</w:t>
            </w:r>
            <w:proofErr w:type="spellEnd"/>
          </w:p>
        </w:tc>
        <w:tc>
          <w:tcPr>
            <w:tcW w:w="992" w:type="dxa"/>
            <w:tcBorders>
              <w:top w:val="single" w:sz="4" w:space="0" w:color="auto"/>
              <w:left w:val="single" w:sz="4" w:space="0" w:color="auto"/>
              <w:bottom w:val="single" w:sz="4" w:space="0" w:color="auto"/>
              <w:right w:val="single" w:sz="4" w:space="0" w:color="auto"/>
            </w:tcBorders>
            <w:hideMark/>
          </w:tcPr>
          <w:p w:rsidR="00A06BE0" w:rsidRDefault="00A06BE0">
            <w:pPr>
              <w:ind w:firstLine="0"/>
              <w:rPr>
                <w:rFonts w:ascii="Times New Roman" w:hAnsi="Times New Roman"/>
                <w:bCs/>
                <w:sz w:val="26"/>
                <w:szCs w:val="26"/>
                <w:lang w:eastAsia="ru-RU"/>
              </w:rPr>
            </w:pPr>
            <w:r>
              <w:rPr>
                <w:rFonts w:ascii="Times New Roman" w:hAnsi="Times New Roman"/>
                <w:bCs/>
                <w:sz w:val="26"/>
                <w:szCs w:val="26"/>
                <w:lang w:eastAsia="ru-RU"/>
              </w:rPr>
              <w:t>22</w:t>
            </w:r>
          </w:p>
        </w:tc>
        <w:tc>
          <w:tcPr>
            <w:tcW w:w="1014" w:type="dxa"/>
            <w:tcBorders>
              <w:top w:val="single" w:sz="4" w:space="0" w:color="auto"/>
              <w:left w:val="single" w:sz="4" w:space="0" w:color="auto"/>
              <w:bottom w:val="single" w:sz="4" w:space="0" w:color="auto"/>
              <w:right w:val="single" w:sz="4" w:space="0" w:color="auto"/>
            </w:tcBorders>
            <w:hideMark/>
          </w:tcPr>
          <w:p w:rsidR="00A06BE0" w:rsidRDefault="00A06BE0">
            <w:pPr>
              <w:ind w:firstLine="0"/>
              <w:rPr>
                <w:rFonts w:ascii="Times New Roman" w:hAnsi="Times New Roman"/>
                <w:bCs/>
                <w:sz w:val="26"/>
                <w:szCs w:val="26"/>
                <w:lang w:eastAsia="ru-RU"/>
              </w:rPr>
            </w:pPr>
            <w:r>
              <w:rPr>
                <w:rFonts w:ascii="Times New Roman" w:hAnsi="Times New Roman"/>
                <w:bCs/>
                <w:sz w:val="26"/>
                <w:szCs w:val="26"/>
                <w:lang w:eastAsia="ru-RU"/>
              </w:rPr>
              <w:t>-</w:t>
            </w:r>
          </w:p>
        </w:tc>
      </w:tr>
      <w:tr w:rsidR="00A06BE0" w:rsidTr="00A06BE0">
        <w:tc>
          <w:tcPr>
            <w:tcW w:w="794" w:type="dxa"/>
            <w:tcBorders>
              <w:top w:val="single" w:sz="4" w:space="0" w:color="auto"/>
              <w:left w:val="single" w:sz="4" w:space="0" w:color="auto"/>
              <w:bottom w:val="single" w:sz="4" w:space="0" w:color="auto"/>
              <w:right w:val="single" w:sz="4" w:space="0" w:color="auto"/>
            </w:tcBorders>
            <w:hideMark/>
          </w:tcPr>
          <w:p w:rsidR="00A06BE0" w:rsidRDefault="00A06BE0">
            <w:pPr>
              <w:ind w:firstLine="0"/>
              <w:rPr>
                <w:rFonts w:ascii="Times New Roman" w:hAnsi="Times New Roman"/>
                <w:bCs/>
                <w:sz w:val="26"/>
                <w:szCs w:val="26"/>
                <w:lang w:eastAsia="ru-RU"/>
              </w:rPr>
            </w:pPr>
            <w:r>
              <w:rPr>
                <w:rFonts w:ascii="Times New Roman" w:hAnsi="Times New Roman"/>
                <w:bCs/>
                <w:sz w:val="26"/>
                <w:szCs w:val="26"/>
                <w:lang w:eastAsia="ru-RU"/>
              </w:rPr>
              <w:t>A01</w:t>
            </w:r>
          </w:p>
        </w:tc>
        <w:tc>
          <w:tcPr>
            <w:tcW w:w="6544" w:type="dxa"/>
            <w:tcBorders>
              <w:top w:val="single" w:sz="4" w:space="0" w:color="auto"/>
              <w:left w:val="single" w:sz="4" w:space="0" w:color="auto"/>
              <w:bottom w:val="single" w:sz="4" w:space="0" w:color="auto"/>
              <w:right w:val="single" w:sz="4" w:space="0" w:color="auto"/>
            </w:tcBorders>
            <w:hideMark/>
          </w:tcPr>
          <w:p w:rsidR="00A06BE0" w:rsidRDefault="00A06BE0">
            <w:pPr>
              <w:ind w:firstLine="0"/>
              <w:rPr>
                <w:rFonts w:ascii="Times New Roman" w:hAnsi="Times New Roman"/>
                <w:bCs/>
                <w:sz w:val="26"/>
                <w:szCs w:val="26"/>
                <w:lang w:eastAsia="ru-RU"/>
              </w:rPr>
            </w:pPr>
            <w:proofErr w:type="spellStart"/>
            <w:r>
              <w:rPr>
                <w:rFonts w:ascii="Times New Roman" w:hAnsi="Times New Roman"/>
                <w:bCs/>
                <w:sz w:val="26"/>
                <w:szCs w:val="26"/>
                <w:lang w:eastAsia="ru-RU"/>
              </w:rPr>
              <w:t>Заместитель</w:t>
            </w:r>
            <w:proofErr w:type="spellEnd"/>
            <w:r>
              <w:rPr>
                <w:rFonts w:ascii="Times New Roman" w:hAnsi="Times New Roman"/>
                <w:bCs/>
                <w:sz w:val="26"/>
                <w:szCs w:val="26"/>
                <w:lang w:eastAsia="ru-RU"/>
              </w:rPr>
              <w:t xml:space="preserve"> </w:t>
            </w:r>
            <w:proofErr w:type="spellStart"/>
            <w:r>
              <w:rPr>
                <w:rFonts w:ascii="Times New Roman" w:hAnsi="Times New Roman"/>
                <w:bCs/>
                <w:sz w:val="26"/>
                <w:szCs w:val="26"/>
                <w:lang w:eastAsia="ru-RU"/>
              </w:rPr>
              <w:t>генерального</w:t>
            </w:r>
            <w:proofErr w:type="spellEnd"/>
            <w:r>
              <w:rPr>
                <w:rFonts w:ascii="Times New Roman" w:hAnsi="Times New Roman"/>
                <w:bCs/>
                <w:sz w:val="26"/>
                <w:szCs w:val="26"/>
                <w:lang w:eastAsia="ru-RU"/>
              </w:rPr>
              <w:t xml:space="preserve"> </w:t>
            </w:r>
            <w:proofErr w:type="spellStart"/>
            <w:r>
              <w:rPr>
                <w:rFonts w:ascii="Times New Roman" w:hAnsi="Times New Roman"/>
                <w:bCs/>
                <w:sz w:val="26"/>
                <w:szCs w:val="26"/>
                <w:lang w:eastAsia="ru-RU"/>
              </w:rPr>
              <w:t>секретаря</w:t>
            </w:r>
            <w:proofErr w:type="spellEnd"/>
            <w:r>
              <w:rPr>
                <w:rFonts w:ascii="Times New Roman" w:hAnsi="Times New Roman"/>
                <w:bCs/>
                <w:sz w:val="26"/>
                <w:szCs w:val="26"/>
                <w:lang w:eastAsia="ru-RU"/>
              </w:rPr>
              <w:t xml:space="preserve"> </w:t>
            </w:r>
            <w:proofErr w:type="spellStart"/>
            <w:r>
              <w:rPr>
                <w:rFonts w:ascii="Times New Roman" w:hAnsi="Times New Roman"/>
                <w:bCs/>
                <w:sz w:val="26"/>
                <w:szCs w:val="26"/>
                <w:lang w:eastAsia="ru-RU"/>
              </w:rPr>
              <w:t>Правительства</w:t>
            </w:r>
            <w:proofErr w:type="spellEnd"/>
          </w:p>
        </w:tc>
        <w:tc>
          <w:tcPr>
            <w:tcW w:w="992" w:type="dxa"/>
            <w:tcBorders>
              <w:top w:val="single" w:sz="4" w:space="0" w:color="auto"/>
              <w:left w:val="single" w:sz="4" w:space="0" w:color="auto"/>
              <w:bottom w:val="single" w:sz="4" w:space="0" w:color="auto"/>
              <w:right w:val="single" w:sz="4" w:space="0" w:color="auto"/>
            </w:tcBorders>
            <w:hideMark/>
          </w:tcPr>
          <w:p w:rsidR="00A06BE0" w:rsidRDefault="00A06BE0">
            <w:pPr>
              <w:ind w:firstLine="0"/>
              <w:rPr>
                <w:rFonts w:ascii="Times New Roman" w:hAnsi="Times New Roman"/>
                <w:bCs/>
                <w:sz w:val="26"/>
                <w:szCs w:val="26"/>
                <w:lang w:eastAsia="ru-RU"/>
              </w:rPr>
            </w:pPr>
            <w:r>
              <w:rPr>
                <w:rFonts w:ascii="Times New Roman" w:hAnsi="Times New Roman"/>
                <w:bCs/>
                <w:sz w:val="26"/>
                <w:szCs w:val="26"/>
                <w:lang w:eastAsia="ru-RU"/>
              </w:rPr>
              <w:t>21</w:t>
            </w:r>
          </w:p>
        </w:tc>
        <w:tc>
          <w:tcPr>
            <w:tcW w:w="1014" w:type="dxa"/>
            <w:tcBorders>
              <w:top w:val="single" w:sz="4" w:space="0" w:color="auto"/>
              <w:left w:val="single" w:sz="4" w:space="0" w:color="auto"/>
              <w:bottom w:val="single" w:sz="4" w:space="0" w:color="auto"/>
              <w:right w:val="single" w:sz="4" w:space="0" w:color="auto"/>
            </w:tcBorders>
            <w:hideMark/>
          </w:tcPr>
          <w:p w:rsidR="00A06BE0" w:rsidRDefault="00A06BE0">
            <w:pPr>
              <w:ind w:firstLine="0"/>
              <w:rPr>
                <w:rFonts w:ascii="Times New Roman" w:hAnsi="Times New Roman"/>
                <w:bCs/>
                <w:sz w:val="26"/>
                <w:szCs w:val="26"/>
                <w:lang w:eastAsia="ru-RU"/>
              </w:rPr>
            </w:pPr>
            <w:r>
              <w:rPr>
                <w:rFonts w:ascii="Times New Roman" w:hAnsi="Times New Roman"/>
                <w:bCs/>
                <w:sz w:val="26"/>
                <w:szCs w:val="26"/>
                <w:lang w:eastAsia="ru-RU"/>
              </w:rPr>
              <w:t>-»;</w:t>
            </w:r>
          </w:p>
        </w:tc>
      </w:tr>
    </w:tbl>
    <w:p w:rsidR="00A06BE0" w:rsidRDefault="00A06BE0" w:rsidP="00A06BE0">
      <w:pPr>
        <w:ind w:firstLine="0"/>
        <w:rPr>
          <w:bCs/>
          <w:sz w:val="18"/>
          <w:szCs w:val="28"/>
          <w:lang w:eastAsia="ru-RU"/>
        </w:rPr>
      </w:pPr>
    </w:p>
    <w:p w:rsidR="00A06BE0" w:rsidRPr="00A06BE0" w:rsidRDefault="00A06BE0" w:rsidP="00A06BE0">
      <w:pPr>
        <w:rPr>
          <w:bCs/>
          <w:sz w:val="28"/>
          <w:szCs w:val="28"/>
          <w:lang w:val="ru-RU" w:eastAsia="ru-RU"/>
        </w:rPr>
      </w:pPr>
      <w:r w:rsidRPr="00A06BE0">
        <w:rPr>
          <w:bCs/>
          <w:sz w:val="28"/>
          <w:szCs w:val="28"/>
          <w:lang w:val="ru-RU" w:eastAsia="ru-RU"/>
        </w:rPr>
        <w:t xml:space="preserve">после позиции В02  внести позиции: </w:t>
      </w:r>
    </w:p>
    <w:p w:rsidR="00A06BE0" w:rsidRPr="00A06BE0" w:rsidRDefault="00A06BE0" w:rsidP="00A06BE0">
      <w:pPr>
        <w:rPr>
          <w:bCs/>
          <w:sz w:val="28"/>
          <w:szCs w:val="28"/>
          <w:lang w:val="ru-RU" w:eastAsia="ru-RU"/>
        </w:rPr>
      </w:pPr>
    </w:p>
    <w:tbl>
      <w:tblPr>
        <w:tblStyle w:val="aa"/>
        <w:tblW w:w="0" w:type="auto"/>
        <w:tblLook w:val="04A0" w:firstRow="1" w:lastRow="0" w:firstColumn="1" w:lastColumn="0" w:noHBand="0" w:noVBand="1"/>
      </w:tblPr>
      <w:tblGrid>
        <w:gridCol w:w="814"/>
        <w:gridCol w:w="5106"/>
        <w:gridCol w:w="425"/>
        <w:gridCol w:w="2999"/>
      </w:tblGrid>
      <w:tr w:rsidR="00A06BE0" w:rsidRPr="00A06BE0" w:rsidTr="00A06BE0">
        <w:tc>
          <w:tcPr>
            <w:tcW w:w="814" w:type="dxa"/>
            <w:tcBorders>
              <w:top w:val="single" w:sz="4" w:space="0" w:color="auto"/>
              <w:left w:val="single" w:sz="4" w:space="0" w:color="auto"/>
              <w:bottom w:val="single" w:sz="4" w:space="0" w:color="auto"/>
              <w:right w:val="single" w:sz="4" w:space="0" w:color="auto"/>
            </w:tcBorders>
            <w:hideMark/>
          </w:tcPr>
          <w:p w:rsidR="00A06BE0" w:rsidRDefault="00A06BE0">
            <w:pPr>
              <w:ind w:firstLine="0"/>
              <w:rPr>
                <w:rFonts w:ascii="Times New Roman" w:hAnsi="Times New Roman"/>
                <w:bCs/>
                <w:sz w:val="26"/>
                <w:szCs w:val="26"/>
                <w:lang w:eastAsia="ru-RU"/>
              </w:rPr>
            </w:pPr>
            <w:r>
              <w:rPr>
                <w:rFonts w:ascii="Times New Roman" w:hAnsi="Times New Roman"/>
                <w:bCs/>
                <w:sz w:val="26"/>
                <w:szCs w:val="26"/>
                <w:lang w:eastAsia="ru-RU"/>
              </w:rPr>
              <w:t>«B02</w:t>
            </w:r>
          </w:p>
        </w:tc>
        <w:tc>
          <w:tcPr>
            <w:tcW w:w="5106" w:type="dxa"/>
            <w:tcBorders>
              <w:top w:val="single" w:sz="4" w:space="0" w:color="auto"/>
              <w:left w:val="single" w:sz="4" w:space="0" w:color="auto"/>
              <w:bottom w:val="single" w:sz="4" w:space="0" w:color="auto"/>
              <w:right w:val="single" w:sz="4" w:space="0" w:color="auto"/>
            </w:tcBorders>
            <w:hideMark/>
          </w:tcPr>
          <w:p w:rsidR="00A06BE0" w:rsidRPr="00A06BE0" w:rsidRDefault="00A06BE0">
            <w:pPr>
              <w:ind w:firstLine="0"/>
              <w:rPr>
                <w:rFonts w:ascii="Times New Roman" w:hAnsi="Times New Roman"/>
                <w:bCs/>
                <w:sz w:val="26"/>
                <w:szCs w:val="26"/>
                <w:lang w:val="ru-RU" w:eastAsia="ru-RU"/>
              </w:rPr>
            </w:pPr>
            <w:r w:rsidRPr="00A06BE0">
              <w:rPr>
                <w:rFonts w:ascii="Times New Roman" w:hAnsi="Times New Roman"/>
                <w:bCs/>
                <w:sz w:val="26"/>
                <w:szCs w:val="26"/>
                <w:lang w:val="ru-RU" w:eastAsia="ru-RU"/>
              </w:rPr>
              <w:t>Начальник территориального бюро Государственной канцелярии</w:t>
            </w:r>
            <w:r w:rsidRPr="00A06BE0">
              <w:rPr>
                <w:rFonts w:ascii="Times New Roman" w:hAnsi="Times New Roman"/>
                <w:bCs/>
                <w:sz w:val="26"/>
                <w:szCs w:val="26"/>
                <w:lang w:val="ru-RU" w:eastAsia="ru-RU"/>
              </w:rPr>
              <w:tab/>
            </w:r>
          </w:p>
        </w:tc>
        <w:tc>
          <w:tcPr>
            <w:tcW w:w="425" w:type="dxa"/>
            <w:tcBorders>
              <w:top w:val="single" w:sz="4" w:space="0" w:color="auto"/>
              <w:left w:val="single" w:sz="4" w:space="0" w:color="auto"/>
              <w:bottom w:val="single" w:sz="4" w:space="0" w:color="auto"/>
              <w:right w:val="single" w:sz="4" w:space="0" w:color="auto"/>
            </w:tcBorders>
            <w:hideMark/>
          </w:tcPr>
          <w:p w:rsidR="00A06BE0" w:rsidRDefault="00A06BE0">
            <w:pPr>
              <w:ind w:firstLine="0"/>
              <w:rPr>
                <w:rFonts w:ascii="Times New Roman" w:hAnsi="Times New Roman"/>
                <w:bCs/>
                <w:sz w:val="26"/>
                <w:szCs w:val="26"/>
                <w:lang w:eastAsia="ru-RU"/>
              </w:rPr>
            </w:pPr>
            <w:r>
              <w:rPr>
                <w:rFonts w:ascii="Times New Roman" w:hAnsi="Times New Roman"/>
                <w:bCs/>
                <w:sz w:val="26"/>
                <w:szCs w:val="26"/>
                <w:lang w:eastAsia="ru-RU"/>
              </w:rPr>
              <w:t>-</w:t>
            </w:r>
          </w:p>
        </w:tc>
        <w:tc>
          <w:tcPr>
            <w:tcW w:w="2999" w:type="dxa"/>
            <w:tcBorders>
              <w:top w:val="single" w:sz="4" w:space="0" w:color="auto"/>
              <w:left w:val="single" w:sz="4" w:space="0" w:color="auto"/>
              <w:bottom w:val="single" w:sz="4" w:space="0" w:color="auto"/>
              <w:right w:val="single" w:sz="4" w:space="0" w:color="auto"/>
            </w:tcBorders>
            <w:hideMark/>
          </w:tcPr>
          <w:p w:rsidR="00A06BE0" w:rsidRPr="00A06BE0" w:rsidRDefault="00A06BE0">
            <w:pPr>
              <w:ind w:firstLine="0"/>
              <w:rPr>
                <w:rFonts w:ascii="Times New Roman" w:hAnsi="Times New Roman"/>
                <w:bCs/>
                <w:sz w:val="26"/>
                <w:szCs w:val="26"/>
                <w:lang w:val="ru-RU" w:eastAsia="ru-RU"/>
              </w:rPr>
            </w:pPr>
            <w:r w:rsidRPr="00A06BE0">
              <w:rPr>
                <w:rFonts w:ascii="Times New Roman" w:hAnsi="Times New Roman"/>
                <w:bCs/>
                <w:sz w:val="26"/>
                <w:szCs w:val="26"/>
                <w:lang w:val="ru-RU" w:eastAsia="ru-RU"/>
              </w:rPr>
              <w:t xml:space="preserve">в муниципии Кишинэу – 19, </w:t>
            </w:r>
          </w:p>
          <w:p w:rsidR="00A06BE0" w:rsidRPr="00A06BE0" w:rsidRDefault="00A06BE0">
            <w:pPr>
              <w:ind w:firstLine="0"/>
              <w:rPr>
                <w:rFonts w:ascii="Times New Roman" w:hAnsi="Times New Roman"/>
                <w:bCs/>
                <w:sz w:val="26"/>
                <w:szCs w:val="26"/>
                <w:lang w:val="ru-RU" w:eastAsia="ru-RU"/>
              </w:rPr>
            </w:pPr>
            <w:r w:rsidRPr="00A06BE0">
              <w:rPr>
                <w:rFonts w:ascii="Times New Roman" w:hAnsi="Times New Roman"/>
                <w:bCs/>
                <w:sz w:val="26"/>
                <w:szCs w:val="26"/>
                <w:lang w:val="ru-RU" w:eastAsia="ru-RU"/>
              </w:rPr>
              <w:t>других территориях –18</w:t>
            </w:r>
          </w:p>
        </w:tc>
      </w:tr>
      <w:tr w:rsidR="00A06BE0" w:rsidRPr="00A06BE0" w:rsidTr="00A06BE0">
        <w:tc>
          <w:tcPr>
            <w:tcW w:w="814" w:type="dxa"/>
            <w:tcBorders>
              <w:top w:val="single" w:sz="4" w:space="0" w:color="auto"/>
              <w:left w:val="single" w:sz="4" w:space="0" w:color="auto"/>
              <w:bottom w:val="single" w:sz="4" w:space="0" w:color="auto"/>
              <w:right w:val="single" w:sz="4" w:space="0" w:color="auto"/>
            </w:tcBorders>
            <w:hideMark/>
          </w:tcPr>
          <w:p w:rsidR="00A06BE0" w:rsidRDefault="00A06BE0">
            <w:pPr>
              <w:ind w:firstLine="0"/>
              <w:rPr>
                <w:rFonts w:ascii="Times New Roman" w:hAnsi="Times New Roman"/>
                <w:bCs/>
                <w:sz w:val="26"/>
                <w:szCs w:val="26"/>
                <w:lang w:eastAsia="ru-RU"/>
              </w:rPr>
            </w:pPr>
            <w:r>
              <w:rPr>
                <w:rFonts w:ascii="Times New Roman" w:hAnsi="Times New Roman"/>
                <w:bCs/>
                <w:sz w:val="26"/>
                <w:szCs w:val="26"/>
                <w:lang w:eastAsia="ru-RU"/>
              </w:rPr>
              <w:t>B02</w:t>
            </w:r>
            <w:r>
              <w:rPr>
                <w:rFonts w:ascii="Times New Roman" w:hAnsi="Times New Roman"/>
                <w:bCs/>
                <w:sz w:val="26"/>
                <w:szCs w:val="26"/>
                <w:lang w:eastAsia="ru-RU"/>
              </w:rPr>
              <w:tab/>
            </w:r>
          </w:p>
        </w:tc>
        <w:tc>
          <w:tcPr>
            <w:tcW w:w="5106" w:type="dxa"/>
            <w:tcBorders>
              <w:top w:val="single" w:sz="4" w:space="0" w:color="auto"/>
              <w:left w:val="single" w:sz="4" w:space="0" w:color="auto"/>
              <w:bottom w:val="single" w:sz="4" w:space="0" w:color="auto"/>
              <w:right w:val="single" w:sz="4" w:space="0" w:color="auto"/>
            </w:tcBorders>
            <w:hideMark/>
          </w:tcPr>
          <w:p w:rsidR="00A06BE0" w:rsidRPr="00A06BE0" w:rsidRDefault="00A06BE0">
            <w:pPr>
              <w:ind w:firstLine="0"/>
              <w:rPr>
                <w:rFonts w:ascii="Times New Roman" w:hAnsi="Times New Roman"/>
                <w:bCs/>
                <w:sz w:val="26"/>
                <w:szCs w:val="26"/>
                <w:lang w:val="ru-RU" w:eastAsia="ru-RU"/>
              </w:rPr>
            </w:pPr>
            <w:r w:rsidRPr="00A06BE0">
              <w:rPr>
                <w:rFonts w:ascii="Times New Roman" w:hAnsi="Times New Roman"/>
                <w:bCs/>
                <w:sz w:val="26"/>
                <w:szCs w:val="26"/>
                <w:lang w:val="ru-RU" w:eastAsia="ru-RU"/>
              </w:rPr>
              <w:t>Заместитель начальника территориального бюро Государственной канцелярии</w:t>
            </w:r>
          </w:p>
        </w:tc>
        <w:tc>
          <w:tcPr>
            <w:tcW w:w="425" w:type="dxa"/>
            <w:tcBorders>
              <w:top w:val="single" w:sz="4" w:space="0" w:color="auto"/>
              <w:left w:val="single" w:sz="4" w:space="0" w:color="auto"/>
              <w:bottom w:val="single" w:sz="4" w:space="0" w:color="auto"/>
              <w:right w:val="single" w:sz="4" w:space="0" w:color="auto"/>
            </w:tcBorders>
            <w:hideMark/>
          </w:tcPr>
          <w:p w:rsidR="00A06BE0" w:rsidRDefault="00A06BE0">
            <w:pPr>
              <w:ind w:firstLine="0"/>
              <w:rPr>
                <w:rFonts w:ascii="Times New Roman" w:hAnsi="Times New Roman"/>
                <w:bCs/>
                <w:sz w:val="26"/>
                <w:szCs w:val="26"/>
                <w:lang w:eastAsia="ru-RU"/>
              </w:rPr>
            </w:pPr>
            <w:r>
              <w:rPr>
                <w:rFonts w:ascii="Times New Roman" w:hAnsi="Times New Roman"/>
                <w:bCs/>
                <w:sz w:val="26"/>
                <w:szCs w:val="26"/>
                <w:lang w:eastAsia="ru-RU"/>
              </w:rPr>
              <w:t>-</w:t>
            </w:r>
          </w:p>
        </w:tc>
        <w:tc>
          <w:tcPr>
            <w:tcW w:w="2999" w:type="dxa"/>
            <w:tcBorders>
              <w:top w:val="single" w:sz="4" w:space="0" w:color="auto"/>
              <w:left w:val="single" w:sz="4" w:space="0" w:color="auto"/>
              <w:bottom w:val="single" w:sz="4" w:space="0" w:color="auto"/>
              <w:right w:val="single" w:sz="4" w:space="0" w:color="auto"/>
            </w:tcBorders>
            <w:hideMark/>
          </w:tcPr>
          <w:p w:rsidR="00A06BE0" w:rsidRPr="00A06BE0" w:rsidRDefault="00A06BE0">
            <w:pPr>
              <w:ind w:firstLine="0"/>
              <w:rPr>
                <w:rFonts w:ascii="Times New Roman" w:hAnsi="Times New Roman"/>
                <w:bCs/>
                <w:sz w:val="26"/>
                <w:szCs w:val="26"/>
                <w:lang w:val="ru-RU" w:eastAsia="ru-RU"/>
              </w:rPr>
            </w:pPr>
            <w:r w:rsidRPr="00A06BE0">
              <w:rPr>
                <w:rFonts w:ascii="Times New Roman" w:hAnsi="Times New Roman"/>
                <w:bCs/>
                <w:sz w:val="26"/>
                <w:szCs w:val="26"/>
                <w:lang w:val="ru-RU" w:eastAsia="ru-RU"/>
              </w:rPr>
              <w:t xml:space="preserve">в муниципии Кишинэу – 18, </w:t>
            </w:r>
          </w:p>
          <w:p w:rsidR="00A06BE0" w:rsidRPr="00A06BE0" w:rsidRDefault="00A06BE0">
            <w:pPr>
              <w:ind w:firstLine="0"/>
              <w:rPr>
                <w:rFonts w:ascii="Times New Roman" w:hAnsi="Times New Roman"/>
                <w:bCs/>
                <w:sz w:val="26"/>
                <w:szCs w:val="26"/>
                <w:lang w:val="ru-RU" w:eastAsia="ru-RU"/>
              </w:rPr>
            </w:pPr>
            <w:r w:rsidRPr="00A06BE0">
              <w:rPr>
                <w:rFonts w:ascii="Times New Roman" w:hAnsi="Times New Roman"/>
                <w:bCs/>
                <w:sz w:val="26"/>
                <w:szCs w:val="26"/>
                <w:lang w:val="ru-RU" w:eastAsia="ru-RU"/>
              </w:rPr>
              <w:t>других территориях –17».</w:t>
            </w:r>
          </w:p>
        </w:tc>
      </w:tr>
    </w:tbl>
    <w:p w:rsidR="00A06BE0" w:rsidRPr="00A06BE0" w:rsidRDefault="00A06BE0" w:rsidP="00A06BE0">
      <w:pPr>
        <w:rPr>
          <w:bCs/>
          <w:sz w:val="28"/>
          <w:szCs w:val="28"/>
          <w:lang w:val="ru-RU" w:eastAsia="ru-RU"/>
        </w:rPr>
      </w:pPr>
    </w:p>
    <w:p w:rsidR="00A06BE0" w:rsidRPr="00A06BE0" w:rsidRDefault="00A06BE0" w:rsidP="00A06BE0">
      <w:pPr>
        <w:rPr>
          <w:bCs/>
          <w:sz w:val="28"/>
          <w:szCs w:val="28"/>
          <w:lang w:val="ru-RU" w:eastAsia="ru-RU"/>
        </w:rPr>
      </w:pPr>
      <w:r w:rsidRPr="00A06BE0">
        <w:rPr>
          <w:bCs/>
          <w:sz w:val="28"/>
          <w:szCs w:val="28"/>
          <w:lang w:val="ru-RU" w:eastAsia="ru-RU"/>
        </w:rPr>
        <w:t>2.В разделе «Центральные аппараты министерств»:</w:t>
      </w:r>
    </w:p>
    <w:p w:rsidR="00A06BE0" w:rsidRPr="00A06BE0" w:rsidRDefault="00A06BE0" w:rsidP="00A06BE0">
      <w:pPr>
        <w:rPr>
          <w:bCs/>
          <w:sz w:val="28"/>
          <w:szCs w:val="28"/>
          <w:lang w:val="ru-RU" w:eastAsia="ru-RU"/>
        </w:rPr>
      </w:pPr>
      <w:r w:rsidRPr="00A06BE0">
        <w:rPr>
          <w:bCs/>
          <w:sz w:val="28"/>
          <w:szCs w:val="28"/>
          <w:lang w:val="ru-RU" w:eastAsia="ru-RU"/>
        </w:rPr>
        <w:t>в позиции А05  вторую графу изложить в следующей редакции «Государственный генеральный секретарь»;</w:t>
      </w:r>
    </w:p>
    <w:p w:rsidR="00A06BE0" w:rsidRPr="00A06BE0" w:rsidRDefault="00A06BE0" w:rsidP="00A06BE0">
      <w:pPr>
        <w:rPr>
          <w:bCs/>
          <w:sz w:val="28"/>
          <w:szCs w:val="28"/>
          <w:lang w:val="ru-RU" w:eastAsia="ru-RU"/>
        </w:rPr>
      </w:pPr>
      <w:r w:rsidRPr="00A06BE0">
        <w:rPr>
          <w:bCs/>
          <w:sz w:val="28"/>
          <w:szCs w:val="28"/>
          <w:lang w:val="ru-RU" w:eastAsia="ru-RU"/>
        </w:rPr>
        <w:t>после позиции А05 внести позицию:</w:t>
      </w:r>
    </w:p>
    <w:p w:rsidR="00A06BE0" w:rsidRPr="00A06BE0" w:rsidRDefault="00A06BE0" w:rsidP="00A06BE0">
      <w:pPr>
        <w:rPr>
          <w:bCs/>
          <w:sz w:val="16"/>
          <w:szCs w:val="28"/>
          <w:lang w:val="ru-RU" w:eastAsia="ru-RU"/>
        </w:rPr>
      </w:pPr>
    </w:p>
    <w:tbl>
      <w:tblPr>
        <w:tblStyle w:val="aa"/>
        <w:tblW w:w="0" w:type="auto"/>
        <w:tblLook w:val="04A0" w:firstRow="1" w:lastRow="0" w:firstColumn="1" w:lastColumn="0" w:noHBand="0" w:noVBand="1"/>
      </w:tblPr>
      <w:tblGrid>
        <w:gridCol w:w="839"/>
        <w:gridCol w:w="6363"/>
        <w:gridCol w:w="990"/>
        <w:gridCol w:w="1153"/>
      </w:tblGrid>
      <w:tr w:rsidR="00A06BE0" w:rsidTr="00A06BE0">
        <w:tc>
          <w:tcPr>
            <w:tcW w:w="817" w:type="dxa"/>
            <w:tcBorders>
              <w:top w:val="single" w:sz="4" w:space="0" w:color="auto"/>
              <w:left w:val="single" w:sz="4" w:space="0" w:color="auto"/>
              <w:bottom w:val="single" w:sz="4" w:space="0" w:color="auto"/>
              <w:right w:val="single" w:sz="4" w:space="0" w:color="auto"/>
            </w:tcBorders>
            <w:hideMark/>
          </w:tcPr>
          <w:p w:rsidR="00A06BE0" w:rsidRDefault="00A06BE0">
            <w:pPr>
              <w:ind w:firstLine="0"/>
              <w:rPr>
                <w:rFonts w:ascii="Times New Roman" w:hAnsi="Times New Roman"/>
                <w:bCs/>
                <w:sz w:val="28"/>
                <w:szCs w:val="28"/>
                <w:lang w:eastAsia="ru-RU"/>
              </w:rPr>
            </w:pPr>
            <w:r>
              <w:rPr>
                <w:rFonts w:ascii="Times New Roman" w:hAnsi="Times New Roman"/>
                <w:bCs/>
                <w:sz w:val="28"/>
                <w:szCs w:val="28"/>
                <w:lang w:eastAsia="ru-RU"/>
              </w:rPr>
              <w:t>«A06</w:t>
            </w:r>
          </w:p>
        </w:tc>
        <w:tc>
          <w:tcPr>
            <w:tcW w:w="6379" w:type="dxa"/>
            <w:tcBorders>
              <w:top w:val="single" w:sz="4" w:space="0" w:color="auto"/>
              <w:left w:val="single" w:sz="4" w:space="0" w:color="auto"/>
              <w:bottom w:val="single" w:sz="4" w:space="0" w:color="auto"/>
              <w:right w:val="single" w:sz="4" w:space="0" w:color="auto"/>
            </w:tcBorders>
            <w:hideMark/>
          </w:tcPr>
          <w:p w:rsidR="00A06BE0" w:rsidRDefault="00A06BE0">
            <w:pPr>
              <w:ind w:firstLine="0"/>
              <w:rPr>
                <w:rFonts w:ascii="Times New Roman" w:hAnsi="Times New Roman"/>
                <w:bCs/>
                <w:sz w:val="28"/>
                <w:szCs w:val="28"/>
                <w:lang w:eastAsia="ru-RU"/>
              </w:rPr>
            </w:pPr>
            <w:proofErr w:type="spellStart"/>
            <w:r>
              <w:rPr>
                <w:rFonts w:ascii="Times New Roman" w:hAnsi="Times New Roman"/>
                <w:bCs/>
                <w:sz w:val="28"/>
                <w:szCs w:val="28"/>
                <w:lang w:eastAsia="ru-RU"/>
              </w:rPr>
              <w:t>Государственный</w:t>
            </w:r>
            <w:proofErr w:type="spellEnd"/>
            <w:r>
              <w:rPr>
                <w:rFonts w:ascii="Times New Roman" w:hAnsi="Times New Roman"/>
                <w:bCs/>
                <w:sz w:val="28"/>
                <w:szCs w:val="28"/>
                <w:lang w:eastAsia="ru-RU"/>
              </w:rPr>
              <w:t xml:space="preserve"> </w:t>
            </w:r>
            <w:proofErr w:type="spellStart"/>
            <w:r>
              <w:rPr>
                <w:rFonts w:ascii="Times New Roman" w:hAnsi="Times New Roman"/>
                <w:bCs/>
                <w:sz w:val="28"/>
                <w:szCs w:val="28"/>
                <w:lang w:eastAsia="ru-RU"/>
              </w:rPr>
              <w:t>секретарь</w:t>
            </w:r>
            <w:proofErr w:type="spellEnd"/>
          </w:p>
        </w:tc>
        <w:tc>
          <w:tcPr>
            <w:tcW w:w="992" w:type="dxa"/>
            <w:tcBorders>
              <w:top w:val="single" w:sz="4" w:space="0" w:color="auto"/>
              <w:left w:val="single" w:sz="4" w:space="0" w:color="auto"/>
              <w:bottom w:val="single" w:sz="4" w:space="0" w:color="auto"/>
              <w:right w:val="single" w:sz="4" w:space="0" w:color="auto"/>
            </w:tcBorders>
            <w:hideMark/>
          </w:tcPr>
          <w:p w:rsidR="00A06BE0" w:rsidRDefault="00A06BE0">
            <w:pPr>
              <w:ind w:firstLine="0"/>
              <w:rPr>
                <w:rFonts w:ascii="Times New Roman" w:hAnsi="Times New Roman"/>
                <w:bCs/>
                <w:sz w:val="28"/>
                <w:szCs w:val="28"/>
                <w:lang w:eastAsia="ru-RU"/>
              </w:rPr>
            </w:pPr>
            <w:r>
              <w:rPr>
                <w:rFonts w:ascii="Times New Roman" w:hAnsi="Times New Roman"/>
                <w:bCs/>
                <w:sz w:val="28"/>
                <w:szCs w:val="28"/>
                <w:lang w:eastAsia="ru-RU"/>
              </w:rPr>
              <w:t>21</w:t>
            </w:r>
          </w:p>
        </w:tc>
        <w:tc>
          <w:tcPr>
            <w:tcW w:w="1156" w:type="dxa"/>
            <w:tcBorders>
              <w:top w:val="single" w:sz="4" w:space="0" w:color="auto"/>
              <w:left w:val="single" w:sz="4" w:space="0" w:color="auto"/>
              <w:bottom w:val="single" w:sz="4" w:space="0" w:color="auto"/>
              <w:right w:val="single" w:sz="4" w:space="0" w:color="auto"/>
            </w:tcBorders>
            <w:hideMark/>
          </w:tcPr>
          <w:p w:rsidR="00A06BE0" w:rsidRDefault="00A06BE0">
            <w:pPr>
              <w:ind w:firstLine="0"/>
              <w:rPr>
                <w:rFonts w:ascii="Times New Roman" w:hAnsi="Times New Roman"/>
                <w:bCs/>
                <w:sz w:val="28"/>
                <w:szCs w:val="28"/>
                <w:lang w:eastAsia="ru-RU"/>
              </w:rPr>
            </w:pPr>
            <w:r>
              <w:rPr>
                <w:rFonts w:ascii="Times New Roman" w:hAnsi="Times New Roman"/>
                <w:bCs/>
                <w:sz w:val="28"/>
                <w:szCs w:val="28"/>
                <w:lang w:eastAsia="ru-RU"/>
              </w:rPr>
              <w:t>-»;</w:t>
            </w:r>
          </w:p>
        </w:tc>
      </w:tr>
    </w:tbl>
    <w:p w:rsidR="00A06BE0" w:rsidRDefault="00A06BE0" w:rsidP="00A06BE0">
      <w:pPr>
        <w:rPr>
          <w:bCs/>
          <w:szCs w:val="28"/>
          <w:lang w:eastAsia="ru-RU"/>
        </w:rPr>
      </w:pPr>
      <w:r>
        <w:rPr>
          <w:bCs/>
          <w:szCs w:val="28"/>
          <w:lang w:eastAsia="ru-RU"/>
        </w:rPr>
        <w:t xml:space="preserve"> </w:t>
      </w:r>
    </w:p>
    <w:p w:rsidR="00A06BE0" w:rsidRPr="00A06BE0" w:rsidRDefault="00A06BE0" w:rsidP="00A06BE0">
      <w:pPr>
        <w:rPr>
          <w:bCs/>
          <w:sz w:val="28"/>
          <w:szCs w:val="28"/>
          <w:lang w:val="ru-RU" w:eastAsia="ru-RU"/>
        </w:rPr>
      </w:pPr>
      <w:r w:rsidRPr="00A06BE0">
        <w:rPr>
          <w:bCs/>
          <w:sz w:val="28"/>
          <w:szCs w:val="28"/>
          <w:lang w:val="ru-RU" w:eastAsia="ru-RU"/>
        </w:rPr>
        <w:t>позиции В19 и В21 изложить в следующей редакции:</w:t>
      </w:r>
    </w:p>
    <w:p w:rsidR="00A06BE0" w:rsidRPr="00A06BE0" w:rsidRDefault="00A06BE0" w:rsidP="00A06BE0">
      <w:pPr>
        <w:rPr>
          <w:bCs/>
          <w:sz w:val="18"/>
          <w:szCs w:val="28"/>
          <w:lang w:val="ru-RU" w:eastAsia="ru-RU"/>
        </w:rPr>
      </w:pPr>
    </w:p>
    <w:tbl>
      <w:tblPr>
        <w:tblStyle w:val="aa"/>
        <w:tblW w:w="0" w:type="auto"/>
        <w:tblLook w:val="04A0" w:firstRow="1" w:lastRow="0" w:firstColumn="1" w:lastColumn="0" w:noHBand="0" w:noVBand="1"/>
      </w:tblPr>
      <w:tblGrid>
        <w:gridCol w:w="823"/>
        <w:gridCol w:w="6374"/>
        <w:gridCol w:w="992"/>
        <w:gridCol w:w="1156"/>
      </w:tblGrid>
      <w:tr w:rsidR="00A06BE0" w:rsidTr="00A06BE0">
        <w:tc>
          <w:tcPr>
            <w:tcW w:w="817" w:type="dxa"/>
            <w:tcBorders>
              <w:top w:val="single" w:sz="4" w:space="0" w:color="auto"/>
              <w:left w:val="single" w:sz="4" w:space="0" w:color="auto"/>
              <w:bottom w:val="single" w:sz="4" w:space="0" w:color="auto"/>
              <w:right w:val="single" w:sz="4" w:space="0" w:color="auto"/>
            </w:tcBorders>
            <w:hideMark/>
          </w:tcPr>
          <w:p w:rsidR="00A06BE0" w:rsidRDefault="00A06BE0">
            <w:pPr>
              <w:ind w:firstLine="0"/>
              <w:rPr>
                <w:rFonts w:ascii="Times New Roman" w:hAnsi="Times New Roman"/>
                <w:bCs/>
                <w:sz w:val="28"/>
                <w:szCs w:val="28"/>
                <w:lang w:eastAsia="ru-RU"/>
              </w:rPr>
            </w:pPr>
            <w:r>
              <w:rPr>
                <w:rFonts w:ascii="Times New Roman" w:hAnsi="Times New Roman"/>
                <w:bCs/>
                <w:sz w:val="28"/>
                <w:szCs w:val="28"/>
                <w:lang w:eastAsia="ru-RU"/>
              </w:rPr>
              <w:t>«B19</w:t>
            </w:r>
          </w:p>
        </w:tc>
        <w:tc>
          <w:tcPr>
            <w:tcW w:w="6379" w:type="dxa"/>
            <w:tcBorders>
              <w:top w:val="single" w:sz="4" w:space="0" w:color="auto"/>
              <w:left w:val="single" w:sz="4" w:space="0" w:color="auto"/>
              <w:bottom w:val="single" w:sz="4" w:space="0" w:color="auto"/>
              <w:right w:val="single" w:sz="4" w:space="0" w:color="auto"/>
            </w:tcBorders>
            <w:hideMark/>
          </w:tcPr>
          <w:p w:rsidR="00A06BE0" w:rsidRDefault="00A06BE0">
            <w:pPr>
              <w:ind w:firstLine="0"/>
              <w:rPr>
                <w:rFonts w:ascii="Times New Roman" w:hAnsi="Times New Roman"/>
                <w:bCs/>
                <w:sz w:val="28"/>
                <w:szCs w:val="28"/>
                <w:lang w:eastAsia="ru-RU"/>
              </w:rPr>
            </w:pPr>
            <w:proofErr w:type="spellStart"/>
            <w:r>
              <w:rPr>
                <w:rFonts w:ascii="Times New Roman" w:hAnsi="Times New Roman"/>
                <w:bCs/>
                <w:sz w:val="28"/>
                <w:szCs w:val="28"/>
                <w:lang w:eastAsia="ru-RU"/>
              </w:rPr>
              <w:t>Начальник</w:t>
            </w:r>
            <w:proofErr w:type="spellEnd"/>
            <w:r>
              <w:rPr>
                <w:rFonts w:ascii="Times New Roman" w:hAnsi="Times New Roman"/>
                <w:bCs/>
                <w:sz w:val="28"/>
                <w:szCs w:val="28"/>
                <w:lang w:eastAsia="ru-RU"/>
              </w:rPr>
              <w:t xml:space="preserve"> </w:t>
            </w:r>
            <w:proofErr w:type="spellStart"/>
            <w:r>
              <w:rPr>
                <w:rFonts w:ascii="Times New Roman" w:hAnsi="Times New Roman"/>
                <w:bCs/>
                <w:sz w:val="28"/>
                <w:szCs w:val="28"/>
                <w:lang w:eastAsia="ru-RU"/>
              </w:rPr>
              <w:t>генерального</w:t>
            </w:r>
            <w:proofErr w:type="spellEnd"/>
            <w:r>
              <w:rPr>
                <w:rFonts w:ascii="Times New Roman" w:hAnsi="Times New Roman"/>
                <w:bCs/>
                <w:sz w:val="28"/>
                <w:szCs w:val="28"/>
                <w:lang w:eastAsia="ru-RU"/>
              </w:rPr>
              <w:t xml:space="preserve"> </w:t>
            </w:r>
            <w:proofErr w:type="spellStart"/>
            <w:r>
              <w:rPr>
                <w:rFonts w:ascii="Times New Roman" w:hAnsi="Times New Roman"/>
                <w:bCs/>
                <w:sz w:val="28"/>
                <w:szCs w:val="28"/>
                <w:lang w:eastAsia="ru-RU"/>
              </w:rPr>
              <w:t>управления</w:t>
            </w:r>
            <w:proofErr w:type="spellEnd"/>
          </w:p>
        </w:tc>
        <w:tc>
          <w:tcPr>
            <w:tcW w:w="992" w:type="dxa"/>
            <w:tcBorders>
              <w:top w:val="single" w:sz="4" w:space="0" w:color="auto"/>
              <w:left w:val="single" w:sz="4" w:space="0" w:color="auto"/>
              <w:bottom w:val="single" w:sz="4" w:space="0" w:color="auto"/>
              <w:right w:val="single" w:sz="4" w:space="0" w:color="auto"/>
            </w:tcBorders>
            <w:hideMark/>
          </w:tcPr>
          <w:p w:rsidR="00A06BE0" w:rsidRDefault="00A06BE0">
            <w:pPr>
              <w:ind w:firstLine="0"/>
              <w:rPr>
                <w:rFonts w:ascii="Times New Roman" w:hAnsi="Times New Roman"/>
                <w:bCs/>
                <w:sz w:val="28"/>
                <w:szCs w:val="28"/>
                <w:lang w:eastAsia="ru-RU"/>
              </w:rPr>
            </w:pPr>
            <w:r>
              <w:rPr>
                <w:rFonts w:ascii="Times New Roman" w:hAnsi="Times New Roman"/>
                <w:bCs/>
                <w:sz w:val="28"/>
                <w:szCs w:val="28"/>
                <w:lang w:eastAsia="ru-RU"/>
              </w:rPr>
              <w:t>18</w:t>
            </w:r>
          </w:p>
        </w:tc>
        <w:tc>
          <w:tcPr>
            <w:tcW w:w="1156" w:type="dxa"/>
            <w:tcBorders>
              <w:top w:val="single" w:sz="4" w:space="0" w:color="auto"/>
              <w:left w:val="single" w:sz="4" w:space="0" w:color="auto"/>
              <w:bottom w:val="single" w:sz="4" w:space="0" w:color="auto"/>
              <w:right w:val="single" w:sz="4" w:space="0" w:color="auto"/>
            </w:tcBorders>
            <w:hideMark/>
          </w:tcPr>
          <w:p w:rsidR="00A06BE0" w:rsidRDefault="00A06BE0">
            <w:pPr>
              <w:ind w:firstLine="0"/>
              <w:rPr>
                <w:rFonts w:ascii="Times New Roman" w:hAnsi="Times New Roman"/>
                <w:bCs/>
                <w:sz w:val="28"/>
                <w:szCs w:val="28"/>
                <w:lang w:eastAsia="ru-RU"/>
              </w:rPr>
            </w:pPr>
            <w:r>
              <w:rPr>
                <w:rFonts w:ascii="Times New Roman" w:hAnsi="Times New Roman"/>
                <w:bCs/>
                <w:sz w:val="28"/>
                <w:szCs w:val="28"/>
                <w:lang w:eastAsia="ru-RU"/>
              </w:rPr>
              <w:t>18»;</w:t>
            </w:r>
          </w:p>
        </w:tc>
      </w:tr>
      <w:tr w:rsidR="00A06BE0" w:rsidTr="00A06BE0">
        <w:tc>
          <w:tcPr>
            <w:tcW w:w="817" w:type="dxa"/>
            <w:tcBorders>
              <w:top w:val="single" w:sz="4" w:space="0" w:color="auto"/>
              <w:left w:val="single" w:sz="4" w:space="0" w:color="auto"/>
              <w:bottom w:val="single" w:sz="4" w:space="0" w:color="auto"/>
              <w:right w:val="single" w:sz="4" w:space="0" w:color="auto"/>
            </w:tcBorders>
            <w:hideMark/>
          </w:tcPr>
          <w:p w:rsidR="00A06BE0" w:rsidRDefault="00A06BE0">
            <w:pPr>
              <w:ind w:firstLine="0"/>
              <w:rPr>
                <w:rFonts w:ascii="Times New Roman" w:hAnsi="Times New Roman"/>
                <w:bCs/>
                <w:sz w:val="28"/>
                <w:szCs w:val="28"/>
                <w:lang w:eastAsia="ru-RU"/>
              </w:rPr>
            </w:pPr>
            <w:r>
              <w:rPr>
                <w:rFonts w:ascii="Times New Roman" w:hAnsi="Times New Roman"/>
                <w:bCs/>
                <w:sz w:val="28"/>
                <w:szCs w:val="28"/>
                <w:lang w:eastAsia="ru-RU"/>
              </w:rPr>
              <w:t>«B21</w:t>
            </w:r>
          </w:p>
        </w:tc>
        <w:tc>
          <w:tcPr>
            <w:tcW w:w="6379" w:type="dxa"/>
            <w:tcBorders>
              <w:top w:val="single" w:sz="4" w:space="0" w:color="auto"/>
              <w:left w:val="single" w:sz="4" w:space="0" w:color="auto"/>
              <w:bottom w:val="single" w:sz="4" w:space="0" w:color="auto"/>
              <w:right w:val="single" w:sz="4" w:space="0" w:color="auto"/>
            </w:tcBorders>
            <w:hideMark/>
          </w:tcPr>
          <w:p w:rsidR="00A06BE0" w:rsidRPr="00A06BE0" w:rsidRDefault="00A06BE0">
            <w:pPr>
              <w:ind w:firstLine="0"/>
              <w:rPr>
                <w:rFonts w:ascii="Times New Roman" w:hAnsi="Times New Roman"/>
                <w:bCs/>
                <w:sz w:val="28"/>
                <w:szCs w:val="28"/>
                <w:lang w:val="ru-RU" w:eastAsia="ru-RU"/>
              </w:rPr>
            </w:pPr>
            <w:r w:rsidRPr="00A06BE0">
              <w:rPr>
                <w:rFonts w:ascii="Times New Roman" w:hAnsi="Times New Roman"/>
                <w:bCs/>
                <w:sz w:val="28"/>
                <w:szCs w:val="28"/>
                <w:lang w:val="ru-RU" w:eastAsia="ru-RU"/>
              </w:rPr>
              <w:t>Начальник управления в составе генерального управления</w:t>
            </w:r>
          </w:p>
        </w:tc>
        <w:tc>
          <w:tcPr>
            <w:tcW w:w="992" w:type="dxa"/>
            <w:tcBorders>
              <w:top w:val="single" w:sz="4" w:space="0" w:color="auto"/>
              <w:left w:val="single" w:sz="4" w:space="0" w:color="auto"/>
              <w:bottom w:val="single" w:sz="4" w:space="0" w:color="auto"/>
              <w:right w:val="single" w:sz="4" w:space="0" w:color="auto"/>
            </w:tcBorders>
            <w:hideMark/>
          </w:tcPr>
          <w:p w:rsidR="00A06BE0" w:rsidRDefault="00A06BE0">
            <w:pPr>
              <w:ind w:firstLine="0"/>
              <w:rPr>
                <w:rFonts w:ascii="Times New Roman" w:hAnsi="Times New Roman"/>
                <w:bCs/>
                <w:sz w:val="28"/>
                <w:szCs w:val="28"/>
                <w:lang w:eastAsia="ru-RU"/>
              </w:rPr>
            </w:pPr>
            <w:r>
              <w:rPr>
                <w:rFonts w:ascii="Times New Roman" w:hAnsi="Times New Roman"/>
                <w:bCs/>
                <w:sz w:val="28"/>
                <w:szCs w:val="28"/>
                <w:lang w:eastAsia="ru-RU"/>
              </w:rPr>
              <w:t>15</w:t>
            </w:r>
          </w:p>
        </w:tc>
        <w:tc>
          <w:tcPr>
            <w:tcW w:w="1156" w:type="dxa"/>
            <w:tcBorders>
              <w:top w:val="single" w:sz="4" w:space="0" w:color="auto"/>
              <w:left w:val="single" w:sz="4" w:space="0" w:color="auto"/>
              <w:bottom w:val="single" w:sz="4" w:space="0" w:color="auto"/>
              <w:right w:val="single" w:sz="4" w:space="0" w:color="auto"/>
            </w:tcBorders>
            <w:hideMark/>
          </w:tcPr>
          <w:p w:rsidR="00A06BE0" w:rsidRDefault="00A06BE0">
            <w:pPr>
              <w:ind w:firstLine="0"/>
              <w:rPr>
                <w:rFonts w:ascii="Times New Roman" w:hAnsi="Times New Roman"/>
                <w:bCs/>
                <w:sz w:val="28"/>
                <w:szCs w:val="28"/>
                <w:lang w:eastAsia="ru-RU"/>
              </w:rPr>
            </w:pPr>
            <w:r>
              <w:rPr>
                <w:rFonts w:ascii="Times New Roman" w:hAnsi="Times New Roman"/>
                <w:bCs/>
                <w:sz w:val="28"/>
                <w:szCs w:val="28"/>
                <w:lang w:eastAsia="ru-RU"/>
              </w:rPr>
              <w:t>15».</w:t>
            </w:r>
          </w:p>
        </w:tc>
      </w:tr>
    </w:tbl>
    <w:p w:rsidR="00A06BE0" w:rsidRDefault="00A06BE0" w:rsidP="00A06BE0">
      <w:pPr>
        <w:rPr>
          <w:bCs/>
          <w:sz w:val="28"/>
          <w:szCs w:val="28"/>
          <w:lang w:eastAsia="ru-RU"/>
        </w:rPr>
      </w:pPr>
    </w:p>
    <w:p w:rsidR="00A06BE0" w:rsidRPr="00A06BE0" w:rsidRDefault="00A06BE0" w:rsidP="00A06BE0">
      <w:pPr>
        <w:rPr>
          <w:bCs/>
          <w:sz w:val="28"/>
          <w:szCs w:val="28"/>
          <w:lang w:val="ru-RU" w:eastAsia="ru-RU"/>
        </w:rPr>
      </w:pPr>
      <w:r w:rsidRPr="00A06BE0">
        <w:rPr>
          <w:bCs/>
          <w:sz w:val="28"/>
          <w:szCs w:val="28"/>
          <w:lang w:val="ru-RU" w:eastAsia="ru-RU"/>
        </w:rPr>
        <w:t>3.В разделе «Государственные служащие учреждений дипломатической службы, занимающие дипломатические должности»:</w:t>
      </w:r>
    </w:p>
    <w:p w:rsidR="00A06BE0" w:rsidRPr="00A06BE0" w:rsidRDefault="00A06BE0" w:rsidP="00A06BE0">
      <w:pPr>
        <w:rPr>
          <w:bCs/>
          <w:sz w:val="28"/>
          <w:szCs w:val="28"/>
          <w:lang w:val="ru-RU" w:eastAsia="ru-RU"/>
        </w:rPr>
      </w:pPr>
      <w:r w:rsidRPr="00A06BE0">
        <w:rPr>
          <w:bCs/>
          <w:sz w:val="28"/>
          <w:szCs w:val="28"/>
          <w:lang w:val="ru-RU" w:eastAsia="ru-RU"/>
        </w:rPr>
        <w:t xml:space="preserve"> в позиции «Генеральный секретарь» вторую графу изложить в следующей редакции: «Государственный генеральный секретарь»;</w:t>
      </w:r>
    </w:p>
    <w:p w:rsidR="00A06BE0" w:rsidRPr="00A06BE0" w:rsidRDefault="00A06BE0" w:rsidP="00A06BE0">
      <w:pPr>
        <w:rPr>
          <w:bCs/>
          <w:sz w:val="28"/>
          <w:szCs w:val="28"/>
          <w:lang w:val="ru-RU" w:eastAsia="ru-RU"/>
        </w:rPr>
      </w:pPr>
      <w:r w:rsidRPr="00A06BE0">
        <w:rPr>
          <w:bCs/>
          <w:sz w:val="28"/>
          <w:szCs w:val="28"/>
          <w:lang w:val="ru-RU" w:eastAsia="ru-RU"/>
        </w:rPr>
        <w:t>внести позицию «Государственный секретарь» следующего содержания:</w:t>
      </w:r>
    </w:p>
    <w:p w:rsidR="00A06BE0" w:rsidRPr="00A06BE0" w:rsidRDefault="00A06BE0" w:rsidP="00A06BE0">
      <w:pPr>
        <w:rPr>
          <w:bCs/>
          <w:sz w:val="28"/>
          <w:szCs w:val="28"/>
          <w:lang w:val="ru-RU" w:eastAsia="ru-RU"/>
        </w:rPr>
      </w:pPr>
    </w:p>
    <w:tbl>
      <w:tblPr>
        <w:tblStyle w:val="aa"/>
        <w:tblW w:w="0" w:type="auto"/>
        <w:tblLook w:val="04A0" w:firstRow="1" w:lastRow="0" w:firstColumn="1" w:lastColumn="0" w:noHBand="0" w:noVBand="1"/>
      </w:tblPr>
      <w:tblGrid>
        <w:gridCol w:w="817"/>
        <w:gridCol w:w="6379"/>
        <w:gridCol w:w="992"/>
        <w:gridCol w:w="1156"/>
      </w:tblGrid>
      <w:tr w:rsidR="00A06BE0" w:rsidTr="00A06BE0">
        <w:tc>
          <w:tcPr>
            <w:tcW w:w="817" w:type="dxa"/>
            <w:tcBorders>
              <w:top w:val="single" w:sz="4" w:space="0" w:color="auto"/>
              <w:left w:val="single" w:sz="4" w:space="0" w:color="auto"/>
              <w:bottom w:val="single" w:sz="4" w:space="0" w:color="auto"/>
              <w:right w:val="single" w:sz="4" w:space="0" w:color="auto"/>
            </w:tcBorders>
          </w:tcPr>
          <w:p w:rsidR="00A06BE0" w:rsidRPr="00A06BE0" w:rsidRDefault="00A06BE0">
            <w:pPr>
              <w:ind w:firstLine="0"/>
              <w:rPr>
                <w:rFonts w:ascii="Times New Roman" w:hAnsi="Times New Roman"/>
                <w:bCs/>
                <w:sz w:val="28"/>
                <w:szCs w:val="28"/>
                <w:lang w:val="ru-RU" w:eastAsia="ru-RU"/>
              </w:rPr>
            </w:pPr>
          </w:p>
        </w:tc>
        <w:tc>
          <w:tcPr>
            <w:tcW w:w="6379" w:type="dxa"/>
            <w:tcBorders>
              <w:top w:val="single" w:sz="4" w:space="0" w:color="auto"/>
              <w:left w:val="single" w:sz="4" w:space="0" w:color="auto"/>
              <w:bottom w:val="single" w:sz="4" w:space="0" w:color="auto"/>
              <w:right w:val="single" w:sz="4" w:space="0" w:color="auto"/>
            </w:tcBorders>
            <w:hideMark/>
          </w:tcPr>
          <w:p w:rsidR="00A06BE0" w:rsidRDefault="00A06BE0">
            <w:pPr>
              <w:ind w:firstLine="0"/>
              <w:rPr>
                <w:rFonts w:ascii="Times New Roman" w:hAnsi="Times New Roman"/>
                <w:bCs/>
                <w:sz w:val="28"/>
                <w:szCs w:val="28"/>
                <w:lang w:eastAsia="ru-RU"/>
              </w:rPr>
            </w:pPr>
            <w:proofErr w:type="spellStart"/>
            <w:r>
              <w:rPr>
                <w:rFonts w:ascii="Times New Roman" w:hAnsi="Times New Roman"/>
                <w:bCs/>
                <w:sz w:val="28"/>
                <w:szCs w:val="28"/>
                <w:lang w:eastAsia="ru-RU"/>
              </w:rPr>
              <w:t>Государственный</w:t>
            </w:r>
            <w:proofErr w:type="spellEnd"/>
            <w:r>
              <w:rPr>
                <w:rFonts w:ascii="Times New Roman" w:hAnsi="Times New Roman"/>
                <w:bCs/>
                <w:sz w:val="28"/>
                <w:szCs w:val="28"/>
                <w:lang w:eastAsia="ru-RU"/>
              </w:rPr>
              <w:t xml:space="preserve"> </w:t>
            </w:r>
            <w:proofErr w:type="spellStart"/>
            <w:r>
              <w:rPr>
                <w:rFonts w:ascii="Times New Roman" w:hAnsi="Times New Roman"/>
                <w:bCs/>
                <w:sz w:val="28"/>
                <w:szCs w:val="28"/>
                <w:lang w:eastAsia="ru-RU"/>
              </w:rPr>
              <w:t>секретарь</w:t>
            </w:r>
            <w:proofErr w:type="spellEnd"/>
          </w:p>
        </w:tc>
        <w:tc>
          <w:tcPr>
            <w:tcW w:w="992" w:type="dxa"/>
            <w:tcBorders>
              <w:top w:val="single" w:sz="4" w:space="0" w:color="auto"/>
              <w:left w:val="single" w:sz="4" w:space="0" w:color="auto"/>
              <w:bottom w:val="single" w:sz="4" w:space="0" w:color="auto"/>
              <w:right w:val="single" w:sz="4" w:space="0" w:color="auto"/>
            </w:tcBorders>
            <w:hideMark/>
          </w:tcPr>
          <w:p w:rsidR="00A06BE0" w:rsidRDefault="00A06BE0">
            <w:pPr>
              <w:ind w:firstLine="0"/>
              <w:rPr>
                <w:rFonts w:ascii="Times New Roman" w:hAnsi="Times New Roman"/>
                <w:bCs/>
                <w:sz w:val="28"/>
                <w:szCs w:val="28"/>
                <w:lang w:eastAsia="ru-RU"/>
              </w:rPr>
            </w:pPr>
            <w:r>
              <w:rPr>
                <w:rFonts w:ascii="Times New Roman" w:hAnsi="Times New Roman"/>
                <w:bCs/>
                <w:sz w:val="28"/>
                <w:szCs w:val="28"/>
                <w:lang w:eastAsia="ru-RU"/>
              </w:rPr>
              <w:t>21</w:t>
            </w:r>
          </w:p>
        </w:tc>
        <w:tc>
          <w:tcPr>
            <w:tcW w:w="1156" w:type="dxa"/>
            <w:tcBorders>
              <w:top w:val="single" w:sz="4" w:space="0" w:color="auto"/>
              <w:left w:val="single" w:sz="4" w:space="0" w:color="auto"/>
              <w:bottom w:val="single" w:sz="4" w:space="0" w:color="auto"/>
              <w:right w:val="single" w:sz="4" w:space="0" w:color="auto"/>
            </w:tcBorders>
            <w:hideMark/>
          </w:tcPr>
          <w:p w:rsidR="00A06BE0" w:rsidRDefault="00A06BE0">
            <w:pPr>
              <w:ind w:firstLine="0"/>
              <w:rPr>
                <w:rFonts w:ascii="Times New Roman" w:hAnsi="Times New Roman"/>
                <w:bCs/>
                <w:sz w:val="28"/>
                <w:szCs w:val="28"/>
                <w:lang w:eastAsia="ru-RU"/>
              </w:rPr>
            </w:pPr>
            <w:r>
              <w:rPr>
                <w:rFonts w:ascii="Times New Roman" w:hAnsi="Times New Roman"/>
                <w:bCs/>
                <w:sz w:val="28"/>
                <w:szCs w:val="28"/>
                <w:lang w:eastAsia="ru-RU"/>
              </w:rPr>
              <w:t>-».</w:t>
            </w:r>
          </w:p>
        </w:tc>
      </w:tr>
    </w:tbl>
    <w:p w:rsidR="00A06BE0" w:rsidRDefault="00A06BE0" w:rsidP="00A06BE0">
      <w:pPr>
        <w:rPr>
          <w:bCs/>
          <w:sz w:val="28"/>
          <w:szCs w:val="28"/>
          <w:lang w:eastAsia="ru-RU"/>
        </w:rPr>
      </w:pPr>
    </w:p>
    <w:p w:rsidR="00A06BE0" w:rsidRPr="00A06BE0" w:rsidRDefault="00A06BE0" w:rsidP="00A06BE0">
      <w:pPr>
        <w:rPr>
          <w:bCs/>
          <w:sz w:val="28"/>
          <w:szCs w:val="28"/>
          <w:lang w:val="ru-RU" w:eastAsia="ru-RU"/>
        </w:rPr>
      </w:pPr>
      <w:r w:rsidRPr="00A06BE0">
        <w:rPr>
          <w:b/>
          <w:bCs/>
          <w:sz w:val="28"/>
          <w:szCs w:val="28"/>
          <w:lang w:val="ru-RU" w:eastAsia="ru-RU"/>
        </w:rPr>
        <w:t xml:space="preserve">Ст. </w:t>
      </w:r>
      <w:r>
        <w:rPr>
          <w:b/>
          <w:bCs/>
          <w:sz w:val="28"/>
          <w:szCs w:val="28"/>
          <w:lang w:eastAsia="ru-RU"/>
        </w:rPr>
        <w:t>XVII</w:t>
      </w:r>
      <w:r w:rsidRPr="00A06BE0">
        <w:rPr>
          <w:b/>
          <w:bCs/>
          <w:sz w:val="28"/>
          <w:szCs w:val="28"/>
          <w:lang w:val="ru-RU" w:eastAsia="ru-RU"/>
        </w:rPr>
        <w:t>.</w:t>
      </w:r>
      <w:r w:rsidRPr="00A06BE0">
        <w:rPr>
          <w:bCs/>
          <w:sz w:val="28"/>
          <w:szCs w:val="28"/>
          <w:lang w:val="ru-RU" w:eastAsia="ru-RU"/>
        </w:rPr>
        <w:t xml:space="preserve"> – В Закон о центральном отраслевом публичном управлении   № 98  от  4 мая 2012 года (Официальный монитор Республики Молдова, 2012 г., № 160-164, ст.537), с последующими изменениями и дополнениями, внести следующие изменения и дополнения: </w:t>
      </w:r>
    </w:p>
    <w:p w:rsidR="00A06BE0" w:rsidRPr="00A06BE0" w:rsidRDefault="00A06BE0" w:rsidP="00A06BE0">
      <w:pPr>
        <w:rPr>
          <w:bCs/>
          <w:sz w:val="28"/>
          <w:szCs w:val="28"/>
          <w:lang w:val="ru-RU" w:eastAsia="ru-RU"/>
        </w:rPr>
      </w:pPr>
    </w:p>
    <w:p w:rsidR="00A06BE0" w:rsidRPr="00A06BE0" w:rsidRDefault="00A06BE0" w:rsidP="00A06BE0">
      <w:pPr>
        <w:rPr>
          <w:bCs/>
          <w:sz w:val="28"/>
          <w:szCs w:val="28"/>
          <w:lang w:val="ru-RU" w:eastAsia="ru-RU"/>
        </w:rPr>
      </w:pPr>
      <w:r w:rsidRPr="00A06BE0">
        <w:rPr>
          <w:bCs/>
          <w:sz w:val="28"/>
          <w:szCs w:val="28"/>
          <w:lang w:val="ru-RU" w:eastAsia="ru-RU"/>
        </w:rPr>
        <w:t>1.В части (2) статьи 2  текст  «которые не внесены в статью 24 Закона о Правительстве № 64-</w:t>
      </w:r>
      <w:r>
        <w:rPr>
          <w:bCs/>
          <w:sz w:val="28"/>
          <w:szCs w:val="28"/>
          <w:lang w:eastAsia="ru-RU"/>
        </w:rPr>
        <w:t>XII</w:t>
      </w:r>
      <w:r w:rsidRPr="00A06BE0">
        <w:rPr>
          <w:bCs/>
          <w:sz w:val="28"/>
          <w:szCs w:val="28"/>
          <w:lang w:val="ru-RU" w:eastAsia="ru-RU"/>
        </w:rPr>
        <w:t xml:space="preserve"> от 31 мая 1990 года» исключить.</w:t>
      </w:r>
    </w:p>
    <w:p w:rsidR="00A06BE0" w:rsidRPr="00A06BE0" w:rsidRDefault="00A06BE0" w:rsidP="00A06BE0">
      <w:pPr>
        <w:rPr>
          <w:bCs/>
          <w:sz w:val="28"/>
          <w:szCs w:val="28"/>
          <w:lang w:val="ru-RU" w:eastAsia="ru-RU"/>
        </w:rPr>
      </w:pPr>
      <w:r w:rsidRPr="00A06BE0">
        <w:rPr>
          <w:bCs/>
          <w:sz w:val="28"/>
          <w:szCs w:val="28"/>
          <w:lang w:val="ru-RU" w:eastAsia="ru-RU"/>
        </w:rPr>
        <w:t>2.В части (2) статьи 9 текст «№ 64-</w:t>
      </w:r>
      <w:r>
        <w:rPr>
          <w:bCs/>
          <w:sz w:val="28"/>
          <w:szCs w:val="28"/>
          <w:lang w:eastAsia="ru-RU"/>
        </w:rPr>
        <w:t>XII</w:t>
      </w:r>
      <w:r w:rsidRPr="00A06BE0">
        <w:rPr>
          <w:bCs/>
          <w:sz w:val="28"/>
          <w:szCs w:val="28"/>
          <w:lang w:val="ru-RU" w:eastAsia="ru-RU"/>
        </w:rPr>
        <w:t xml:space="preserve"> от 31 мая 1990 года» исключить.</w:t>
      </w:r>
    </w:p>
    <w:p w:rsidR="00A06BE0" w:rsidRPr="00A06BE0" w:rsidRDefault="00A06BE0" w:rsidP="00A06BE0">
      <w:pPr>
        <w:rPr>
          <w:bCs/>
          <w:sz w:val="28"/>
          <w:szCs w:val="28"/>
          <w:lang w:val="ru-RU" w:eastAsia="ru-RU"/>
        </w:rPr>
      </w:pPr>
      <w:r w:rsidRPr="00A06BE0">
        <w:rPr>
          <w:bCs/>
          <w:sz w:val="28"/>
          <w:szCs w:val="28"/>
          <w:lang w:val="ru-RU" w:eastAsia="ru-RU"/>
        </w:rPr>
        <w:t>3.В статье 10:</w:t>
      </w:r>
    </w:p>
    <w:p w:rsidR="00A06BE0" w:rsidRPr="00A06BE0" w:rsidRDefault="00A06BE0" w:rsidP="00A06BE0">
      <w:pPr>
        <w:rPr>
          <w:bCs/>
          <w:sz w:val="28"/>
          <w:szCs w:val="28"/>
          <w:lang w:val="ru-RU" w:eastAsia="ru-RU"/>
        </w:rPr>
      </w:pPr>
      <w:r w:rsidRPr="00A06BE0">
        <w:rPr>
          <w:bCs/>
          <w:sz w:val="28"/>
          <w:szCs w:val="28"/>
          <w:lang w:val="ru-RU" w:eastAsia="ru-RU"/>
        </w:rPr>
        <w:t>часть (1) изложить в следующей редакции:</w:t>
      </w:r>
    </w:p>
    <w:p w:rsidR="00A06BE0" w:rsidRPr="00A06BE0" w:rsidRDefault="00A06BE0" w:rsidP="00A06BE0">
      <w:pPr>
        <w:rPr>
          <w:bCs/>
          <w:sz w:val="28"/>
          <w:szCs w:val="28"/>
          <w:lang w:val="ru-RU" w:eastAsia="ru-RU"/>
        </w:rPr>
      </w:pPr>
      <w:r w:rsidRPr="00A06BE0">
        <w:rPr>
          <w:bCs/>
          <w:sz w:val="28"/>
          <w:szCs w:val="28"/>
          <w:lang w:val="ru-RU" w:eastAsia="ru-RU"/>
        </w:rPr>
        <w:t>«(1) Министерства создаются, реорганизуются и распускаются в соответствии с Законом о Правительстве и настоящим законом»;</w:t>
      </w:r>
    </w:p>
    <w:p w:rsidR="00A06BE0" w:rsidRPr="00A06BE0" w:rsidRDefault="00A06BE0" w:rsidP="00A06BE0">
      <w:pPr>
        <w:rPr>
          <w:bCs/>
          <w:sz w:val="28"/>
          <w:szCs w:val="28"/>
          <w:lang w:val="ru-RU" w:eastAsia="ru-RU"/>
        </w:rPr>
      </w:pPr>
      <w:r w:rsidRPr="00A06BE0">
        <w:rPr>
          <w:bCs/>
          <w:sz w:val="28"/>
          <w:szCs w:val="28"/>
          <w:lang w:val="ru-RU" w:eastAsia="ru-RU"/>
        </w:rPr>
        <w:t>в части (2) слово «законности» заменить словом «правовой основы»;</w:t>
      </w:r>
    </w:p>
    <w:p w:rsidR="00A06BE0" w:rsidRPr="00A06BE0" w:rsidRDefault="00A06BE0" w:rsidP="00A06BE0">
      <w:pPr>
        <w:rPr>
          <w:bCs/>
          <w:sz w:val="28"/>
          <w:szCs w:val="28"/>
          <w:lang w:val="ru-RU" w:eastAsia="ru-RU"/>
        </w:rPr>
      </w:pPr>
      <w:r w:rsidRPr="00A06BE0">
        <w:rPr>
          <w:bCs/>
          <w:sz w:val="28"/>
          <w:szCs w:val="28"/>
          <w:lang w:val="ru-RU" w:eastAsia="ru-RU"/>
        </w:rPr>
        <w:t>в части (14)  слово «закона» заменить словами «нормативного акта».</w:t>
      </w:r>
    </w:p>
    <w:p w:rsidR="00A06BE0" w:rsidRPr="00A06BE0" w:rsidRDefault="00A06BE0" w:rsidP="00A06BE0">
      <w:pPr>
        <w:rPr>
          <w:bCs/>
          <w:sz w:val="28"/>
          <w:szCs w:val="28"/>
          <w:lang w:val="ru-RU" w:eastAsia="ru-RU"/>
        </w:rPr>
      </w:pPr>
      <w:r w:rsidRPr="00A06BE0">
        <w:rPr>
          <w:bCs/>
          <w:sz w:val="28"/>
          <w:szCs w:val="28"/>
          <w:lang w:val="ru-RU" w:eastAsia="ru-RU"/>
        </w:rPr>
        <w:t>4. В статье 11:</w:t>
      </w:r>
    </w:p>
    <w:p w:rsidR="00A06BE0" w:rsidRPr="00A06BE0" w:rsidRDefault="00A06BE0" w:rsidP="00A06BE0">
      <w:pPr>
        <w:rPr>
          <w:bCs/>
          <w:sz w:val="28"/>
          <w:szCs w:val="28"/>
          <w:lang w:val="ru-RU" w:eastAsia="ru-RU"/>
        </w:rPr>
      </w:pPr>
      <w:r w:rsidRPr="00A06BE0">
        <w:rPr>
          <w:bCs/>
          <w:sz w:val="28"/>
          <w:szCs w:val="28"/>
          <w:lang w:val="ru-RU" w:eastAsia="ru-RU"/>
        </w:rPr>
        <w:t xml:space="preserve">пункт </w:t>
      </w:r>
      <w:r>
        <w:rPr>
          <w:bCs/>
          <w:sz w:val="28"/>
          <w:szCs w:val="28"/>
          <w:lang w:eastAsia="ru-RU"/>
        </w:rPr>
        <w:t>l</w:t>
      </w:r>
      <w:r w:rsidRPr="00A06BE0">
        <w:rPr>
          <w:bCs/>
          <w:sz w:val="28"/>
          <w:szCs w:val="28"/>
          <w:lang w:val="ru-RU" w:eastAsia="ru-RU"/>
        </w:rPr>
        <w:t>) части (1) изложить в следующей редакции:</w:t>
      </w:r>
    </w:p>
    <w:p w:rsidR="00A06BE0" w:rsidRPr="00A06BE0" w:rsidRDefault="00A06BE0" w:rsidP="00A06BE0">
      <w:pPr>
        <w:rPr>
          <w:bCs/>
          <w:sz w:val="28"/>
          <w:szCs w:val="28"/>
          <w:lang w:val="ru-RU" w:eastAsia="ru-RU"/>
        </w:rPr>
      </w:pPr>
      <w:r w:rsidRPr="00A06BE0">
        <w:rPr>
          <w:bCs/>
          <w:sz w:val="28"/>
          <w:szCs w:val="28"/>
          <w:lang w:val="ru-RU" w:eastAsia="ru-RU"/>
        </w:rPr>
        <w:t xml:space="preserve"> „</w:t>
      </w:r>
      <w:r>
        <w:rPr>
          <w:bCs/>
          <w:sz w:val="28"/>
          <w:szCs w:val="28"/>
          <w:lang w:eastAsia="ru-RU"/>
        </w:rPr>
        <w:t>l</w:t>
      </w:r>
      <w:r w:rsidRPr="00A06BE0">
        <w:rPr>
          <w:bCs/>
          <w:sz w:val="28"/>
          <w:szCs w:val="28"/>
          <w:lang w:val="ru-RU" w:eastAsia="ru-RU"/>
        </w:rPr>
        <w:t>) устанавливает согласно приказу области деятельности государственного генерального секретаря и, по предложению государственного генерального секретаря, области деятельности генерального секретаря, а также порядок замещения министра в деятельности по выполнению текущих дел министерства, государственного генерального секретаря и государственного секретаря»;</w:t>
      </w:r>
    </w:p>
    <w:p w:rsidR="00A06BE0" w:rsidRPr="00A06BE0" w:rsidRDefault="00A06BE0" w:rsidP="00A06BE0">
      <w:pPr>
        <w:rPr>
          <w:bCs/>
          <w:sz w:val="28"/>
          <w:szCs w:val="28"/>
          <w:lang w:val="ru-RU" w:eastAsia="ru-RU"/>
        </w:rPr>
      </w:pPr>
      <w:r w:rsidRPr="00A06BE0">
        <w:rPr>
          <w:bCs/>
          <w:sz w:val="28"/>
          <w:szCs w:val="28"/>
          <w:lang w:val="ru-RU" w:eastAsia="ru-RU"/>
        </w:rPr>
        <w:t>в части  (2) текст «№ 64-</w:t>
      </w:r>
      <w:r>
        <w:rPr>
          <w:bCs/>
          <w:sz w:val="28"/>
          <w:szCs w:val="28"/>
          <w:lang w:eastAsia="ru-RU"/>
        </w:rPr>
        <w:t>XII</w:t>
      </w:r>
      <w:r w:rsidRPr="00A06BE0">
        <w:rPr>
          <w:bCs/>
          <w:sz w:val="28"/>
          <w:szCs w:val="28"/>
          <w:lang w:val="ru-RU" w:eastAsia="ru-RU"/>
        </w:rPr>
        <w:t xml:space="preserve"> от 31 мая 1990 года» исключить.</w:t>
      </w:r>
    </w:p>
    <w:p w:rsidR="00A06BE0" w:rsidRPr="00A06BE0" w:rsidRDefault="00A06BE0" w:rsidP="00A06BE0">
      <w:pPr>
        <w:rPr>
          <w:bCs/>
          <w:sz w:val="28"/>
          <w:szCs w:val="28"/>
          <w:lang w:val="ru-RU" w:eastAsia="ru-RU"/>
        </w:rPr>
      </w:pPr>
      <w:r w:rsidRPr="00A06BE0">
        <w:rPr>
          <w:bCs/>
          <w:sz w:val="28"/>
          <w:szCs w:val="28"/>
          <w:lang w:val="ru-RU" w:eastAsia="ru-RU"/>
        </w:rPr>
        <w:t>5. Статью 12 признать утратившей силу.</w:t>
      </w:r>
    </w:p>
    <w:p w:rsidR="00A06BE0" w:rsidRPr="00A06BE0" w:rsidRDefault="00A06BE0" w:rsidP="00A06BE0">
      <w:pPr>
        <w:rPr>
          <w:bCs/>
          <w:sz w:val="28"/>
          <w:szCs w:val="28"/>
          <w:lang w:val="ru-RU" w:eastAsia="ru-RU"/>
        </w:rPr>
      </w:pPr>
      <w:r w:rsidRPr="00A06BE0">
        <w:rPr>
          <w:bCs/>
          <w:sz w:val="28"/>
          <w:szCs w:val="28"/>
          <w:lang w:val="ru-RU" w:eastAsia="ru-RU"/>
        </w:rPr>
        <w:t>6. Статью 13 изложить в следующей редакции:</w:t>
      </w:r>
    </w:p>
    <w:p w:rsidR="00A06BE0" w:rsidRPr="00A06BE0" w:rsidRDefault="00A06BE0" w:rsidP="00A06BE0">
      <w:pPr>
        <w:rPr>
          <w:bCs/>
          <w:sz w:val="28"/>
          <w:szCs w:val="28"/>
          <w:lang w:val="ru-RU" w:eastAsia="ru-RU"/>
        </w:rPr>
      </w:pPr>
      <w:r w:rsidRPr="00A06BE0">
        <w:rPr>
          <w:bCs/>
          <w:sz w:val="28"/>
          <w:szCs w:val="28"/>
          <w:lang w:val="ru-RU" w:eastAsia="ru-RU"/>
        </w:rPr>
        <w:t xml:space="preserve"> «</w:t>
      </w:r>
      <w:r w:rsidRPr="00A06BE0">
        <w:rPr>
          <w:b/>
          <w:bCs/>
          <w:sz w:val="28"/>
          <w:szCs w:val="28"/>
          <w:lang w:val="ru-RU" w:eastAsia="ru-RU"/>
        </w:rPr>
        <w:t>Статья 13.</w:t>
      </w:r>
      <w:r w:rsidRPr="00A06BE0">
        <w:rPr>
          <w:bCs/>
          <w:sz w:val="28"/>
          <w:szCs w:val="28"/>
          <w:lang w:val="ru-RU" w:eastAsia="ru-RU"/>
        </w:rPr>
        <w:t>Государственный генеральный  секретарь и государственный  секретарь</w:t>
      </w:r>
    </w:p>
    <w:p w:rsidR="00A06BE0" w:rsidRPr="00A06BE0" w:rsidRDefault="00A06BE0" w:rsidP="00A06BE0">
      <w:pPr>
        <w:rPr>
          <w:bCs/>
          <w:sz w:val="28"/>
          <w:szCs w:val="28"/>
          <w:lang w:val="ru-RU" w:eastAsia="ru-RU"/>
        </w:rPr>
      </w:pPr>
      <w:r w:rsidRPr="00A06BE0">
        <w:rPr>
          <w:bCs/>
          <w:sz w:val="28"/>
          <w:szCs w:val="28"/>
          <w:lang w:val="ru-RU" w:eastAsia="ru-RU"/>
        </w:rPr>
        <w:t xml:space="preserve"> (1) Государственный генеральный секретарь и государственный секретарь являются государственными служащими – руководителями высшего звена, которые назначаются на должность в соответствии с законодательством  о государственной должности и статусе государственного служащего, исходя из критериев профессионализма. </w:t>
      </w:r>
    </w:p>
    <w:p w:rsidR="00A06BE0" w:rsidRPr="00A06BE0" w:rsidRDefault="00A06BE0" w:rsidP="00A06BE0">
      <w:pPr>
        <w:rPr>
          <w:bCs/>
          <w:sz w:val="28"/>
          <w:szCs w:val="28"/>
          <w:lang w:val="ru-RU" w:eastAsia="ru-RU"/>
        </w:rPr>
      </w:pPr>
      <w:r w:rsidRPr="00A06BE0">
        <w:rPr>
          <w:bCs/>
          <w:sz w:val="28"/>
          <w:szCs w:val="28"/>
          <w:lang w:val="ru-RU" w:eastAsia="ru-RU"/>
        </w:rPr>
        <w:t xml:space="preserve">(2) Государственный генеральный секретарь помогает министру в деятельности по руководству министерством путем обеспечения реализации функциональных связей между министром и корпусом государственных служащих, между внутренними подразделениями центрального аппарата министерства, </w:t>
      </w:r>
      <w:r>
        <w:rPr>
          <w:bCs/>
          <w:sz w:val="28"/>
          <w:szCs w:val="28"/>
          <w:lang w:eastAsia="ru-RU"/>
        </w:rPr>
        <w:t>a</w:t>
      </w:r>
      <w:r w:rsidRPr="00A06BE0">
        <w:rPr>
          <w:bCs/>
          <w:sz w:val="28"/>
          <w:szCs w:val="28"/>
          <w:lang w:val="ru-RU" w:eastAsia="ru-RU"/>
        </w:rPr>
        <w:t xml:space="preserve"> также между министром и организационными структурами в сфере компетенции министерства.  </w:t>
      </w:r>
    </w:p>
    <w:p w:rsidR="00A06BE0" w:rsidRPr="00A06BE0" w:rsidRDefault="00A06BE0" w:rsidP="00A06BE0">
      <w:pPr>
        <w:rPr>
          <w:bCs/>
          <w:sz w:val="28"/>
          <w:szCs w:val="28"/>
          <w:lang w:val="ru-RU" w:eastAsia="ru-RU"/>
        </w:rPr>
      </w:pPr>
      <w:r w:rsidRPr="00A06BE0">
        <w:rPr>
          <w:bCs/>
          <w:sz w:val="28"/>
          <w:szCs w:val="28"/>
          <w:lang w:val="ru-RU" w:eastAsia="ru-RU"/>
        </w:rPr>
        <w:t xml:space="preserve">(3) Государственный генеральный секретарь выполняет следующие полномочия: </w:t>
      </w:r>
    </w:p>
    <w:p w:rsidR="00A06BE0" w:rsidRPr="00A06BE0" w:rsidRDefault="00A06BE0" w:rsidP="00A06BE0">
      <w:pPr>
        <w:rPr>
          <w:bCs/>
          <w:sz w:val="28"/>
          <w:szCs w:val="28"/>
          <w:lang w:val="ru-RU" w:eastAsia="ru-RU"/>
        </w:rPr>
      </w:pPr>
      <w:r w:rsidRPr="00A06BE0">
        <w:rPr>
          <w:bCs/>
          <w:sz w:val="28"/>
          <w:szCs w:val="28"/>
          <w:lang w:val="ru-RU" w:eastAsia="ru-RU"/>
        </w:rPr>
        <w:t>а) оказывать поддержку министру в определении целей и стратегических направлений деятельности министерства;</w:t>
      </w:r>
    </w:p>
    <w:p w:rsidR="00A06BE0" w:rsidRPr="00A06BE0" w:rsidRDefault="00A06BE0" w:rsidP="00A06BE0">
      <w:pPr>
        <w:rPr>
          <w:bCs/>
          <w:sz w:val="28"/>
          <w:szCs w:val="28"/>
          <w:lang w:val="ru-RU" w:eastAsia="ru-RU"/>
        </w:rPr>
      </w:pPr>
      <w:r>
        <w:rPr>
          <w:bCs/>
          <w:sz w:val="28"/>
          <w:szCs w:val="28"/>
          <w:lang w:eastAsia="ru-RU"/>
        </w:rPr>
        <w:t>b</w:t>
      </w:r>
      <w:r w:rsidRPr="00A06BE0">
        <w:rPr>
          <w:bCs/>
          <w:sz w:val="28"/>
          <w:szCs w:val="28"/>
          <w:lang w:val="ru-RU" w:eastAsia="ru-RU"/>
        </w:rPr>
        <w:t>) координирует разработку программ и планов деятельности министерства, отчетов об их выполнении в областях деятельности министерства, в соответствии с целями и стратегическими направлениями, установленными министром;</w:t>
      </w:r>
    </w:p>
    <w:p w:rsidR="00A06BE0" w:rsidRPr="00A06BE0" w:rsidRDefault="00A06BE0" w:rsidP="00A06BE0">
      <w:pPr>
        <w:rPr>
          <w:bCs/>
          <w:sz w:val="28"/>
          <w:szCs w:val="28"/>
          <w:lang w:val="ru-RU" w:eastAsia="ru-RU"/>
        </w:rPr>
      </w:pPr>
      <w:r>
        <w:rPr>
          <w:bCs/>
          <w:sz w:val="28"/>
          <w:szCs w:val="28"/>
          <w:lang w:eastAsia="ru-RU"/>
        </w:rPr>
        <w:t>c</w:t>
      </w:r>
      <w:r w:rsidRPr="00A06BE0">
        <w:rPr>
          <w:bCs/>
          <w:sz w:val="28"/>
          <w:szCs w:val="28"/>
          <w:lang w:val="ru-RU" w:eastAsia="ru-RU"/>
        </w:rPr>
        <w:t xml:space="preserve">) обеспечивает качественную разработку программ и планов министерства; </w:t>
      </w:r>
    </w:p>
    <w:p w:rsidR="00A06BE0" w:rsidRPr="00A06BE0" w:rsidRDefault="00A06BE0" w:rsidP="00A06BE0">
      <w:pPr>
        <w:rPr>
          <w:bCs/>
          <w:sz w:val="28"/>
          <w:szCs w:val="28"/>
          <w:lang w:val="ru-RU" w:eastAsia="ru-RU"/>
        </w:rPr>
      </w:pPr>
      <w:r>
        <w:rPr>
          <w:bCs/>
          <w:sz w:val="28"/>
          <w:szCs w:val="28"/>
          <w:lang w:eastAsia="ru-RU"/>
        </w:rPr>
        <w:t>d</w:t>
      </w:r>
      <w:r w:rsidRPr="00A06BE0">
        <w:rPr>
          <w:bCs/>
          <w:sz w:val="28"/>
          <w:szCs w:val="28"/>
          <w:lang w:val="ru-RU" w:eastAsia="ru-RU"/>
        </w:rPr>
        <w:t xml:space="preserve">) разрабатывает и предлагает пути реализации  целей и стратегических направлений деятельности министерства; </w:t>
      </w:r>
    </w:p>
    <w:p w:rsidR="00A06BE0" w:rsidRPr="00A06BE0" w:rsidRDefault="00A06BE0" w:rsidP="00A06BE0">
      <w:pPr>
        <w:rPr>
          <w:bCs/>
          <w:sz w:val="28"/>
          <w:szCs w:val="28"/>
          <w:lang w:val="ru-RU" w:eastAsia="ru-RU"/>
        </w:rPr>
      </w:pPr>
      <w:r>
        <w:rPr>
          <w:bCs/>
          <w:sz w:val="28"/>
          <w:szCs w:val="28"/>
          <w:lang w:eastAsia="ru-RU"/>
        </w:rPr>
        <w:t>e</w:t>
      </w:r>
      <w:r w:rsidRPr="00A06BE0">
        <w:rPr>
          <w:bCs/>
          <w:sz w:val="28"/>
          <w:szCs w:val="28"/>
          <w:lang w:val="ru-RU" w:eastAsia="ru-RU"/>
        </w:rPr>
        <w:t xml:space="preserve">) координирует деятельность подразделений центрального аппарата министерства в целях выполнения задач и стратегических направлений деятельности министерства; </w:t>
      </w:r>
    </w:p>
    <w:p w:rsidR="00A06BE0" w:rsidRPr="00A06BE0" w:rsidRDefault="00A06BE0" w:rsidP="00A06BE0">
      <w:pPr>
        <w:rPr>
          <w:bCs/>
          <w:sz w:val="28"/>
          <w:szCs w:val="28"/>
          <w:lang w:val="ru-RU" w:eastAsia="ru-RU"/>
        </w:rPr>
      </w:pPr>
      <w:r>
        <w:rPr>
          <w:bCs/>
          <w:sz w:val="28"/>
          <w:szCs w:val="28"/>
          <w:lang w:eastAsia="ru-RU"/>
        </w:rPr>
        <w:t>f</w:t>
      </w:r>
      <w:r w:rsidRPr="00A06BE0">
        <w:rPr>
          <w:bCs/>
          <w:sz w:val="28"/>
          <w:szCs w:val="28"/>
          <w:lang w:val="ru-RU" w:eastAsia="ru-RU"/>
        </w:rPr>
        <w:t xml:space="preserve">) координирует деятельность организационных структур, находящихся в сфере компетенции министерства, и обеспечивает оперативное взаимодействие между министром и руководителями указанных структур; </w:t>
      </w:r>
    </w:p>
    <w:p w:rsidR="00A06BE0" w:rsidRPr="00A06BE0" w:rsidRDefault="00A06BE0" w:rsidP="00A06BE0">
      <w:pPr>
        <w:rPr>
          <w:bCs/>
          <w:sz w:val="28"/>
          <w:szCs w:val="28"/>
          <w:lang w:val="ru-RU" w:eastAsia="ru-RU"/>
        </w:rPr>
      </w:pPr>
      <w:r>
        <w:rPr>
          <w:bCs/>
          <w:sz w:val="28"/>
          <w:szCs w:val="28"/>
          <w:lang w:eastAsia="ru-RU"/>
        </w:rPr>
        <w:t>g</w:t>
      </w:r>
      <w:r w:rsidRPr="00A06BE0">
        <w:rPr>
          <w:bCs/>
          <w:sz w:val="28"/>
          <w:szCs w:val="28"/>
          <w:lang w:val="ru-RU" w:eastAsia="ru-RU"/>
        </w:rPr>
        <w:t xml:space="preserve">) осуществляет действенную связь  между внутренними подразделениями центрального аппарата министерства и организационными структурами в области компетенции министерства; </w:t>
      </w:r>
    </w:p>
    <w:p w:rsidR="00A06BE0" w:rsidRPr="00A06BE0" w:rsidRDefault="00A06BE0" w:rsidP="00A06BE0">
      <w:pPr>
        <w:rPr>
          <w:bCs/>
          <w:sz w:val="28"/>
          <w:szCs w:val="28"/>
          <w:lang w:val="ru-RU" w:eastAsia="ru-RU"/>
        </w:rPr>
      </w:pPr>
      <w:r>
        <w:rPr>
          <w:bCs/>
          <w:sz w:val="28"/>
          <w:szCs w:val="28"/>
          <w:lang w:eastAsia="ru-RU"/>
        </w:rPr>
        <w:t>h</w:t>
      </w:r>
      <w:r w:rsidRPr="00A06BE0">
        <w:rPr>
          <w:bCs/>
          <w:sz w:val="28"/>
          <w:szCs w:val="28"/>
          <w:lang w:val="ru-RU" w:eastAsia="ru-RU"/>
        </w:rPr>
        <w:t xml:space="preserve">) реализует  текущую деятельность по управлению делами министерства в отсутствие министра; </w:t>
      </w:r>
    </w:p>
    <w:p w:rsidR="00A06BE0" w:rsidRPr="00A06BE0" w:rsidRDefault="00A06BE0" w:rsidP="00A06BE0">
      <w:pPr>
        <w:rPr>
          <w:bCs/>
          <w:sz w:val="28"/>
          <w:szCs w:val="28"/>
          <w:lang w:val="ru-RU" w:eastAsia="ru-RU"/>
        </w:rPr>
      </w:pPr>
      <w:proofErr w:type="spellStart"/>
      <w:r>
        <w:rPr>
          <w:bCs/>
          <w:sz w:val="28"/>
          <w:szCs w:val="28"/>
          <w:lang w:eastAsia="ru-RU"/>
        </w:rPr>
        <w:t>i</w:t>
      </w:r>
      <w:proofErr w:type="spellEnd"/>
      <w:r w:rsidRPr="00A06BE0">
        <w:rPr>
          <w:bCs/>
          <w:sz w:val="28"/>
          <w:szCs w:val="28"/>
          <w:lang w:val="ru-RU" w:eastAsia="ru-RU"/>
        </w:rPr>
        <w:t>) участвует в заседаниях Правительства без права голоса в случае делегирования его министром и в других случаях, установленных законодательством;</w:t>
      </w:r>
    </w:p>
    <w:p w:rsidR="00A06BE0" w:rsidRPr="00A06BE0" w:rsidRDefault="00A06BE0" w:rsidP="00A06BE0">
      <w:pPr>
        <w:rPr>
          <w:bCs/>
          <w:sz w:val="28"/>
          <w:szCs w:val="28"/>
          <w:lang w:val="ru-RU" w:eastAsia="ru-RU"/>
        </w:rPr>
      </w:pPr>
      <w:r>
        <w:rPr>
          <w:bCs/>
          <w:sz w:val="28"/>
          <w:szCs w:val="28"/>
          <w:lang w:eastAsia="ru-RU"/>
        </w:rPr>
        <w:t>j</w:t>
      </w:r>
      <w:r w:rsidRPr="00A06BE0">
        <w:rPr>
          <w:bCs/>
          <w:sz w:val="28"/>
          <w:szCs w:val="28"/>
          <w:lang w:val="ru-RU" w:eastAsia="ru-RU"/>
        </w:rPr>
        <w:t>) представляет, по указанию министра, министерство в отношениях с органами центрального и местного публичного управления, другими органами публичной власти, с представителями гражданского общества, физическими и юридическими лицами Республики Молдова и из-за рубежа;</w:t>
      </w:r>
    </w:p>
    <w:p w:rsidR="00A06BE0" w:rsidRPr="00A06BE0" w:rsidRDefault="00A06BE0" w:rsidP="00A06BE0">
      <w:pPr>
        <w:rPr>
          <w:bCs/>
          <w:sz w:val="28"/>
          <w:szCs w:val="28"/>
          <w:lang w:val="ru-RU" w:eastAsia="ru-RU"/>
        </w:rPr>
      </w:pPr>
      <w:r>
        <w:rPr>
          <w:bCs/>
          <w:sz w:val="28"/>
          <w:szCs w:val="28"/>
          <w:lang w:eastAsia="ru-RU"/>
        </w:rPr>
        <w:t>k</w:t>
      </w:r>
      <w:r w:rsidRPr="00A06BE0">
        <w:rPr>
          <w:bCs/>
          <w:sz w:val="28"/>
          <w:szCs w:val="28"/>
          <w:lang w:val="ru-RU" w:eastAsia="ru-RU"/>
        </w:rPr>
        <w:t>) обеспечивает мониторинг и оценку выполнения задач и достижения целей стратегических направлений деятельности министерства, а также отчетность по их реализации;</w:t>
      </w:r>
    </w:p>
    <w:p w:rsidR="00A06BE0" w:rsidRPr="00A06BE0" w:rsidRDefault="00A06BE0" w:rsidP="00A06BE0">
      <w:pPr>
        <w:rPr>
          <w:bCs/>
          <w:sz w:val="28"/>
          <w:szCs w:val="28"/>
          <w:lang w:val="ru-RU" w:eastAsia="ru-RU"/>
        </w:rPr>
      </w:pPr>
      <w:r>
        <w:rPr>
          <w:bCs/>
          <w:sz w:val="28"/>
          <w:szCs w:val="28"/>
          <w:lang w:eastAsia="ru-RU"/>
        </w:rPr>
        <w:t>l</w:t>
      </w:r>
      <w:r w:rsidRPr="00A06BE0">
        <w:rPr>
          <w:bCs/>
          <w:sz w:val="28"/>
          <w:szCs w:val="28"/>
          <w:lang w:val="ru-RU" w:eastAsia="ru-RU"/>
        </w:rPr>
        <w:t>) контролирует исполнение законодательных и нормативных актов, инициированных министерством;</w:t>
      </w:r>
    </w:p>
    <w:p w:rsidR="00A06BE0" w:rsidRPr="00A06BE0" w:rsidRDefault="00A06BE0" w:rsidP="00A06BE0">
      <w:pPr>
        <w:rPr>
          <w:bCs/>
          <w:sz w:val="28"/>
          <w:szCs w:val="28"/>
          <w:lang w:val="ru-RU" w:eastAsia="ru-RU"/>
        </w:rPr>
      </w:pPr>
      <w:r>
        <w:rPr>
          <w:bCs/>
          <w:sz w:val="28"/>
          <w:szCs w:val="28"/>
          <w:lang w:eastAsia="ru-RU"/>
        </w:rPr>
        <w:t>m</w:t>
      </w:r>
      <w:r w:rsidRPr="00A06BE0">
        <w:rPr>
          <w:bCs/>
          <w:sz w:val="28"/>
          <w:szCs w:val="28"/>
          <w:lang w:val="ru-RU" w:eastAsia="ru-RU"/>
        </w:rPr>
        <w:t>) предлагает инициирование проектов нормативных актов, относящихся к областям деятельности министерства, в соответствии с целями и стратегическими направлениями установленными министром;</w:t>
      </w:r>
    </w:p>
    <w:p w:rsidR="00A06BE0" w:rsidRPr="00A06BE0" w:rsidRDefault="00A06BE0" w:rsidP="00A06BE0">
      <w:pPr>
        <w:rPr>
          <w:bCs/>
          <w:sz w:val="28"/>
          <w:szCs w:val="28"/>
          <w:lang w:val="ru-RU" w:eastAsia="ru-RU"/>
        </w:rPr>
      </w:pPr>
      <w:r>
        <w:rPr>
          <w:bCs/>
          <w:sz w:val="28"/>
          <w:szCs w:val="28"/>
          <w:lang w:eastAsia="ru-RU"/>
        </w:rPr>
        <w:t>n</w:t>
      </w:r>
      <w:r w:rsidRPr="00A06BE0">
        <w:rPr>
          <w:bCs/>
          <w:sz w:val="28"/>
          <w:szCs w:val="28"/>
          <w:lang w:val="ru-RU" w:eastAsia="ru-RU"/>
        </w:rPr>
        <w:t>) обеспечивает разработку проектов нормативных актов, отвечает за их качество в аспекте соблюдения требований законодательства по их разработке, обоснованию, согласованию, публичному консультированию, экспертизе и доработке;</w:t>
      </w:r>
    </w:p>
    <w:p w:rsidR="00A06BE0" w:rsidRPr="00A06BE0" w:rsidRDefault="00A06BE0" w:rsidP="00A06BE0">
      <w:pPr>
        <w:rPr>
          <w:bCs/>
          <w:sz w:val="28"/>
          <w:szCs w:val="28"/>
          <w:lang w:val="ru-RU" w:eastAsia="ru-RU"/>
        </w:rPr>
      </w:pPr>
      <w:r>
        <w:rPr>
          <w:bCs/>
          <w:sz w:val="28"/>
          <w:szCs w:val="28"/>
          <w:lang w:eastAsia="ru-RU"/>
        </w:rPr>
        <w:t>o</w:t>
      </w:r>
      <w:r w:rsidRPr="00A06BE0">
        <w:rPr>
          <w:bCs/>
          <w:sz w:val="28"/>
          <w:szCs w:val="28"/>
          <w:lang w:val="ru-RU" w:eastAsia="ru-RU"/>
        </w:rPr>
        <w:t>) обеспечивает согласование проектов нормативных актов, относящихся к вверенным министерству областям деятельности, разработанных другими министерствами, другими центральными административными органами и органами публичной власти;</w:t>
      </w:r>
    </w:p>
    <w:p w:rsidR="00A06BE0" w:rsidRPr="00A06BE0" w:rsidRDefault="00A06BE0" w:rsidP="00A06BE0">
      <w:pPr>
        <w:rPr>
          <w:bCs/>
          <w:sz w:val="28"/>
          <w:szCs w:val="28"/>
          <w:lang w:val="ru-RU" w:eastAsia="ru-RU"/>
        </w:rPr>
      </w:pPr>
      <w:r w:rsidRPr="00A06BE0">
        <w:rPr>
          <w:bCs/>
          <w:sz w:val="28"/>
          <w:szCs w:val="28"/>
          <w:lang w:val="ru-RU" w:eastAsia="ru-RU"/>
        </w:rPr>
        <w:t xml:space="preserve"> </w:t>
      </w:r>
      <w:r>
        <w:rPr>
          <w:bCs/>
          <w:sz w:val="28"/>
          <w:szCs w:val="28"/>
          <w:lang w:eastAsia="ru-RU"/>
        </w:rPr>
        <w:t>p</w:t>
      </w:r>
      <w:r w:rsidRPr="00A06BE0">
        <w:rPr>
          <w:bCs/>
          <w:sz w:val="28"/>
          <w:szCs w:val="28"/>
          <w:lang w:val="ru-RU" w:eastAsia="ru-RU"/>
        </w:rPr>
        <w:t>) выполняет иные служебные функции в соответствии с положением об организации и функционировании министерства или порученные министром.</w:t>
      </w:r>
    </w:p>
    <w:p w:rsidR="00A06BE0" w:rsidRPr="00A06BE0" w:rsidRDefault="00A06BE0" w:rsidP="00A06BE0">
      <w:pPr>
        <w:rPr>
          <w:bCs/>
          <w:sz w:val="28"/>
          <w:szCs w:val="28"/>
          <w:lang w:val="ru-RU" w:eastAsia="ru-RU"/>
        </w:rPr>
      </w:pPr>
      <w:r w:rsidRPr="00A06BE0">
        <w:rPr>
          <w:bCs/>
          <w:sz w:val="28"/>
          <w:szCs w:val="28"/>
          <w:lang w:val="ru-RU" w:eastAsia="ru-RU"/>
        </w:rPr>
        <w:t xml:space="preserve"> (4) Государственному генеральному секретарю  в выполнении своих полномочий помогают один или несколько государственных секретарей заместителей, которые находятся в его непосредственном подчинении. </w:t>
      </w:r>
    </w:p>
    <w:p w:rsidR="00A06BE0" w:rsidRPr="00A06BE0" w:rsidRDefault="00A06BE0" w:rsidP="00A06BE0">
      <w:pPr>
        <w:rPr>
          <w:bCs/>
          <w:sz w:val="28"/>
          <w:szCs w:val="28"/>
          <w:lang w:val="ru-RU" w:eastAsia="ru-RU"/>
        </w:rPr>
      </w:pPr>
      <w:r w:rsidRPr="00A06BE0">
        <w:rPr>
          <w:bCs/>
          <w:sz w:val="28"/>
          <w:szCs w:val="28"/>
          <w:lang w:val="ru-RU" w:eastAsia="ru-RU"/>
        </w:rPr>
        <w:t>(5) Число государственных секретарей устанавливается Правительством по предложению министра, в зависимости от областей деятельности Правительства, в пределах компетенции министерства .</w:t>
      </w:r>
    </w:p>
    <w:p w:rsidR="00A06BE0" w:rsidRPr="00A06BE0" w:rsidRDefault="00A06BE0" w:rsidP="00A06BE0">
      <w:pPr>
        <w:rPr>
          <w:bCs/>
          <w:sz w:val="28"/>
          <w:szCs w:val="28"/>
          <w:lang w:val="ru-RU" w:eastAsia="ru-RU"/>
        </w:rPr>
      </w:pPr>
      <w:r w:rsidRPr="00A06BE0">
        <w:rPr>
          <w:bCs/>
          <w:sz w:val="28"/>
          <w:szCs w:val="28"/>
          <w:lang w:val="ru-RU" w:eastAsia="ru-RU"/>
        </w:rPr>
        <w:t>(6) Области деятельности, за которые отвечает государственный секретарь, устанавливаются приказом министра, по предложению генерального государственного секретаря.</w:t>
      </w:r>
    </w:p>
    <w:p w:rsidR="00A06BE0" w:rsidRPr="00A06BE0" w:rsidRDefault="00A06BE0" w:rsidP="00A06BE0">
      <w:pPr>
        <w:rPr>
          <w:bCs/>
          <w:sz w:val="28"/>
          <w:szCs w:val="28"/>
          <w:lang w:val="ru-RU" w:eastAsia="ru-RU"/>
        </w:rPr>
      </w:pPr>
      <w:r w:rsidRPr="00A06BE0">
        <w:rPr>
          <w:bCs/>
          <w:sz w:val="28"/>
          <w:szCs w:val="28"/>
          <w:lang w:val="ru-RU" w:eastAsia="ru-RU"/>
        </w:rPr>
        <w:t xml:space="preserve">(7) Государственный секретарь выполняет в областях  деятельности, за которые он несет ответственность,  полномочия, предусмотренные в части (3) настоящей статьи, которые применяются соответствующим образом, учитывая его прямое подчинение генеральному государственному секретарю. </w:t>
      </w:r>
    </w:p>
    <w:p w:rsidR="00A06BE0" w:rsidRPr="00A06BE0" w:rsidRDefault="00A06BE0" w:rsidP="00A06BE0">
      <w:pPr>
        <w:rPr>
          <w:bCs/>
          <w:sz w:val="28"/>
          <w:szCs w:val="28"/>
          <w:lang w:val="ru-RU" w:eastAsia="ru-RU"/>
        </w:rPr>
      </w:pPr>
      <w:r w:rsidRPr="00A06BE0">
        <w:rPr>
          <w:bCs/>
          <w:sz w:val="28"/>
          <w:szCs w:val="28"/>
          <w:lang w:val="ru-RU" w:eastAsia="ru-RU"/>
        </w:rPr>
        <w:t>(8) В случае отсутствия или невозможности выполнения государственным генеральным секретарем  и/или  государственным секретарем своих обязанностей, их полномочия осуществляются одним из государственных секретарей или,  в случае, когда они отсутствуют или не в состоянии выполнять свои обязанности, - руководящим государственным служащим министерства, назначенным в соответствии с приказом министра  о порядке  замещения министра, генерального государственного секретаря и  генерального  секретаря.»</w:t>
      </w:r>
    </w:p>
    <w:p w:rsidR="00A06BE0" w:rsidRPr="00A06BE0" w:rsidRDefault="00A06BE0" w:rsidP="00A06BE0">
      <w:pPr>
        <w:rPr>
          <w:bCs/>
          <w:sz w:val="28"/>
          <w:szCs w:val="28"/>
          <w:lang w:val="ru-RU" w:eastAsia="ru-RU"/>
        </w:rPr>
      </w:pPr>
      <w:r w:rsidRPr="00A06BE0">
        <w:rPr>
          <w:bCs/>
          <w:sz w:val="28"/>
          <w:szCs w:val="28"/>
          <w:lang w:val="ru-RU" w:eastAsia="ru-RU"/>
        </w:rPr>
        <w:t>7. В части (7) статьи 14 первое предложение изложить в следующей редакции:</w:t>
      </w:r>
    </w:p>
    <w:p w:rsidR="00A06BE0" w:rsidRPr="00A06BE0" w:rsidRDefault="00A06BE0" w:rsidP="00A06BE0">
      <w:pPr>
        <w:rPr>
          <w:bCs/>
          <w:sz w:val="28"/>
          <w:szCs w:val="28"/>
          <w:lang w:val="ru-RU" w:eastAsia="ru-RU"/>
        </w:rPr>
      </w:pPr>
      <w:r w:rsidRPr="00A06BE0">
        <w:rPr>
          <w:bCs/>
          <w:sz w:val="28"/>
          <w:szCs w:val="28"/>
          <w:lang w:val="ru-RU" w:eastAsia="ru-RU"/>
        </w:rPr>
        <w:t xml:space="preserve"> «(7) Административные органы, подведомственные министерствам, создаются, реорганизуются и распускаются Правительством по предложению министра.»</w:t>
      </w:r>
    </w:p>
    <w:p w:rsidR="00A06BE0" w:rsidRPr="00A06BE0" w:rsidRDefault="00A06BE0" w:rsidP="00A06BE0">
      <w:pPr>
        <w:rPr>
          <w:bCs/>
          <w:sz w:val="28"/>
          <w:szCs w:val="28"/>
          <w:lang w:val="ru-RU" w:eastAsia="ru-RU"/>
        </w:rPr>
      </w:pPr>
      <w:r w:rsidRPr="00A06BE0">
        <w:rPr>
          <w:bCs/>
          <w:sz w:val="28"/>
          <w:szCs w:val="28"/>
          <w:lang w:val="ru-RU" w:eastAsia="ru-RU"/>
        </w:rPr>
        <w:t>8. Часть (2) статьи 16 изложить в следующей редакции:</w:t>
      </w:r>
    </w:p>
    <w:p w:rsidR="00A06BE0" w:rsidRPr="00A06BE0" w:rsidRDefault="00A06BE0" w:rsidP="00A06BE0">
      <w:pPr>
        <w:rPr>
          <w:bCs/>
          <w:sz w:val="28"/>
          <w:szCs w:val="28"/>
          <w:lang w:val="ru-RU" w:eastAsia="ru-RU"/>
        </w:rPr>
      </w:pPr>
      <w:r w:rsidRPr="00A06BE0">
        <w:rPr>
          <w:bCs/>
          <w:sz w:val="28"/>
          <w:szCs w:val="28"/>
          <w:lang w:val="ru-RU" w:eastAsia="ru-RU"/>
        </w:rPr>
        <w:t>«(2) Генеральному секретарю Правительства помогают один или несколько заместителей генерального секретаря Правительства. Генеральный секретарь Правительства и заместитель генерального секретаря Правительства являются государственными служащими – руководителями высшего звена, которые назначаются на должность в соответствии с законодательством  о государственной должности и статусе государственного служащего, исходя из критериев профессионализма.»</w:t>
      </w:r>
    </w:p>
    <w:p w:rsidR="00A06BE0" w:rsidRPr="00A06BE0" w:rsidRDefault="00A06BE0" w:rsidP="00A06BE0">
      <w:pPr>
        <w:rPr>
          <w:bCs/>
          <w:sz w:val="28"/>
          <w:szCs w:val="28"/>
          <w:lang w:val="ru-RU" w:eastAsia="ru-RU"/>
        </w:rPr>
      </w:pPr>
      <w:r w:rsidRPr="00A06BE0">
        <w:rPr>
          <w:bCs/>
          <w:sz w:val="28"/>
          <w:szCs w:val="28"/>
          <w:lang w:val="ru-RU" w:eastAsia="ru-RU"/>
        </w:rPr>
        <w:t xml:space="preserve"> 9.  В статье 17:</w:t>
      </w:r>
    </w:p>
    <w:p w:rsidR="00A06BE0" w:rsidRPr="00A06BE0" w:rsidRDefault="00A06BE0" w:rsidP="00A06BE0">
      <w:pPr>
        <w:rPr>
          <w:bCs/>
          <w:sz w:val="28"/>
          <w:szCs w:val="28"/>
          <w:lang w:val="ru-RU" w:eastAsia="ru-RU"/>
        </w:rPr>
      </w:pPr>
      <w:r w:rsidRPr="00A06BE0">
        <w:rPr>
          <w:bCs/>
          <w:sz w:val="28"/>
          <w:szCs w:val="28"/>
          <w:lang w:val="ru-RU" w:eastAsia="ru-RU"/>
        </w:rPr>
        <w:t>в части (1)  текст  «№ 64-</w:t>
      </w:r>
      <w:r>
        <w:rPr>
          <w:bCs/>
          <w:sz w:val="28"/>
          <w:szCs w:val="28"/>
          <w:lang w:eastAsia="ru-RU"/>
        </w:rPr>
        <w:t>XII</w:t>
      </w:r>
      <w:r w:rsidRPr="00A06BE0">
        <w:rPr>
          <w:bCs/>
          <w:sz w:val="28"/>
          <w:szCs w:val="28"/>
          <w:lang w:val="ru-RU" w:eastAsia="ru-RU"/>
        </w:rPr>
        <w:t xml:space="preserve"> от 31 мая 1990 года» исключить;</w:t>
      </w:r>
    </w:p>
    <w:p w:rsidR="00A06BE0" w:rsidRPr="00A06BE0" w:rsidRDefault="00A06BE0" w:rsidP="00A06BE0">
      <w:pPr>
        <w:rPr>
          <w:bCs/>
          <w:sz w:val="28"/>
          <w:szCs w:val="28"/>
          <w:lang w:val="ru-RU" w:eastAsia="ru-RU"/>
        </w:rPr>
      </w:pPr>
      <w:r w:rsidRPr="00A06BE0">
        <w:rPr>
          <w:bCs/>
          <w:sz w:val="28"/>
          <w:szCs w:val="28"/>
          <w:lang w:val="ru-RU" w:eastAsia="ru-RU"/>
        </w:rPr>
        <w:t>в части (2)  текст «или в случаях, прямо предусмотренных специальными законодательными актами, Президентом Республики Молдова по предложению Правительства» исключить;</w:t>
      </w:r>
    </w:p>
    <w:p w:rsidR="00A06BE0" w:rsidRPr="00A06BE0" w:rsidRDefault="00A06BE0" w:rsidP="00A06BE0">
      <w:pPr>
        <w:rPr>
          <w:bCs/>
          <w:sz w:val="28"/>
          <w:szCs w:val="28"/>
          <w:lang w:val="ru-RU" w:eastAsia="ru-RU"/>
        </w:rPr>
      </w:pPr>
    </w:p>
    <w:p w:rsidR="00A06BE0" w:rsidRPr="00A06BE0" w:rsidRDefault="00A06BE0" w:rsidP="00A06BE0">
      <w:pPr>
        <w:rPr>
          <w:bCs/>
          <w:sz w:val="28"/>
          <w:szCs w:val="28"/>
          <w:lang w:val="ru-RU" w:eastAsia="ru-RU"/>
        </w:rPr>
      </w:pPr>
      <w:r w:rsidRPr="00A06BE0">
        <w:rPr>
          <w:bCs/>
          <w:sz w:val="28"/>
          <w:szCs w:val="28"/>
          <w:lang w:val="ru-RU" w:eastAsia="ru-RU"/>
        </w:rPr>
        <w:t>10. Часть (1) статьи 18 изложить в следующей редакции:</w:t>
      </w:r>
    </w:p>
    <w:p w:rsidR="00A06BE0" w:rsidRPr="00A06BE0" w:rsidRDefault="00A06BE0" w:rsidP="00A06BE0">
      <w:pPr>
        <w:rPr>
          <w:bCs/>
          <w:sz w:val="28"/>
          <w:szCs w:val="28"/>
          <w:lang w:val="ru-RU" w:eastAsia="ru-RU"/>
        </w:rPr>
      </w:pPr>
      <w:r w:rsidRPr="00A06BE0">
        <w:rPr>
          <w:bCs/>
          <w:sz w:val="28"/>
          <w:szCs w:val="28"/>
          <w:lang w:val="ru-RU" w:eastAsia="ru-RU"/>
        </w:rPr>
        <w:t>«(1)Другие центральные административные органы, подведомственные Правительству, создаются, реорганизуются и распускаются Правительством, по предложению Премьер-министра, в соответствии с Законом о Правительстве  и настоящим законом».</w:t>
      </w:r>
    </w:p>
    <w:p w:rsidR="00A06BE0" w:rsidRPr="00A06BE0" w:rsidRDefault="00A06BE0" w:rsidP="00A06BE0">
      <w:pPr>
        <w:rPr>
          <w:bCs/>
          <w:sz w:val="28"/>
          <w:szCs w:val="28"/>
          <w:lang w:val="ru-RU" w:eastAsia="ru-RU"/>
        </w:rPr>
      </w:pPr>
      <w:r w:rsidRPr="00A06BE0">
        <w:rPr>
          <w:bCs/>
          <w:sz w:val="28"/>
          <w:szCs w:val="28"/>
          <w:lang w:val="ru-RU" w:eastAsia="ru-RU"/>
        </w:rPr>
        <w:t>11. В части (1) статьи 22 текст «№ 64-</w:t>
      </w:r>
      <w:r>
        <w:rPr>
          <w:bCs/>
          <w:sz w:val="28"/>
          <w:szCs w:val="28"/>
          <w:lang w:eastAsia="ru-RU"/>
        </w:rPr>
        <w:t>XII</w:t>
      </w:r>
      <w:r w:rsidRPr="00A06BE0">
        <w:rPr>
          <w:bCs/>
          <w:sz w:val="28"/>
          <w:szCs w:val="28"/>
          <w:lang w:val="ru-RU" w:eastAsia="ru-RU"/>
        </w:rPr>
        <w:t xml:space="preserve"> от 31 мая 1990 года» исключить.</w:t>
      </w:r>
    </w:p>
    <w:p w:rsidR="00A06BE0" w:rsidRPr="00A06BE0" w:rsidRDefault="00A06BE0" w:rsidP="00A06BE0">
      <w:pPr>
        <w:rPr>
          <w:bCs/>
          <w:sz w:val="28"/>
          <w:szCs w:val="28"/>
          <w:lang w:val="ru-RU" w:eastAsia="ru-RU"/>
        </w:rPr>
      </w:pPr>
      <w:r w:rsidRPr="00A06BE0">
        <w:rPr>
          <w:bCs/>
          <w:sz w:val="28"/>
          <w:szCs w:val="28"/>
          <w:lang w:val="ru-RU" w:eastAsia="ru-RU"/>
        </w:rPr>
        <w:t>12. В части (2) статьи 24 текст «№ 64-</w:t>
      </w:r>
      <w:r>
        <w:rPr>
          <w:bCs/>
          <w:sz w:val="28"/>
          <w:szCs w:val="28"/>
          <w:lang w:eastAsia="ru-RU"/>
        </w:rPr>
        <w:t>XII</w:t>
      </w:r>
      <w:r w:rsidRPr="00A06BE0">
        <w:rPr>
          <w:bCs/>
          <w:sz w:val="28"/>
          <w:szCs w:val="28"/>
          <w:lang w:val="ru-RU" w:eastAsia="ru-RU"/>
        </w:rPr>
        <w:t xml:space="preserve"> от 31 мая 1990 года» исключить.</w:t>
      </w:r>
    </w:p>
    <w:p w:rsidR="00A06BE0" w:rsidRPr="00A06BE0" w:rsidRDefault="00A06BE0" w:rsidP="00A06BE0">
      <w:pPr>
        <w:rPr>
          <w:bCs/>
          <w:sz w:val="28"/>
          <w:szCs w:val="28"/>
          <w:lang w:val="ru-RU" w:eastAsia="ru-RU"/>
        </w:rPr>
      </w:pPr>
      <w:r w:rsidRPr="00A06BE0">
        <w:rPr>
          <w:bCs/>
          <w:sz w:val="28"/>
          <w:szCs w:val="28"/>
          <w:lang w:val="ru-RU" w:eastAsia="ru-RU"/>
        </w:rPr>
        <w:t>13. В части (9) статьи 30 слова «,которые подчиняются непосредственно министру или генеральному директору» исключить.</w:t>
      </w:r>
    </w:p>
    <w:p w:rsidR="00A06BE0" w:rsidRPr="00A06BE0" w:rsidRDefault="00A06BE0" w:rsidP="00A06BE0">
      <w:pPr>
        <w:rPr>
          <w:bCs/>
          <w:sz w:val="28"/>
          <w:szCs w:val="28"/>
          <w:lang w:val="ru-RU" w:eastAsia="ru-RU"/>
        </w:rPr>
      </w:pPr>
      <w:r w:rsidRPr="00A06BE0">
        <w:rPr>
          <w:bCs/>
          <w:sz w:val="28"/>
          <w:szCs w:val="28"/>
          <w:lang w:val="ru-RU" w:eastAsia="ru-RU"/>
        </w:rPr>
        <w:t>14. В части  (2)  статьи 32 текст  «по предложению министерства или другого центрального административного органа либо, в случаях, прямо установленных законом, Президентом Республики Молдова, министром или генеральным директором» заменить текстом «по предложению министра или руководителя центрального административного органа, если специальный закон не предусматривает иное».</w:t>
      </w:r>
    </w:p>
    <w:p w:rsidR="00A06BE0" w:rsidRPr="00A06BE0" w:rsidRDefault="00A06BE0" w:rsidP="00A06BE0">
      <w:pPr>
        <w:rPr>
          <w:bCs/>
          <w:sz w:val="28"/>
          <w:szCs w:val="28"/>
          <w:lang w:val="ru-RU" w:eastAsia="ru-RU"/>
        </w:rPr>
      </w:pPr>
      <w:r w:rsidRPr="00A06BE0">
        <w:rPr>
          <w:bCs/>
          <w:sz w:val="28"/>
          <w:szCs w:val="28"/>
          <w:lang w:val="ru-RU" w:eastAsia="ru-RU"/>
        </w:rPr>
        <w:t>15. В статье 33:</w:t>
      </w:r>
    </w:p>
    <w:p w:rsidR="00A06BE0" w:rsidRPr="00A06BE0" w:rsidRDefault="00A06BE0" w:rsidP="00A06BE0">
      <w:pPr>
        <w:rPr>
          <w:bCs/>
          <w:sz w:val="28"/>
          <w:szCs w:val="28"/>
          <w:lang w:val="ru-RU" w:eastAsia="ru-RU"/>
        </w:rPr>
      </w:pPr>
      <w:r w:rsidRPr="00A06BE0">
        <w:rPr>
          <w:bCs/>
          <w:sz w:val="28"/>
          <w:szCs w:val="28"/>
          <w:lang w:val="ru-RU" w:eastAsia="ru-RU"/>
        </w:rPr>
        <w:t>часть (2) изложить в следующей редакции:</w:t>
      </w:r>
    </w:p>
    <w:p w:rsidR="00A06BE0" w:rsidRPr="00A06BE0" w:rsidRDefault="00A06BE0" w:rsidP="00A06BE0">
      <w:pPr>
        <w:rPr>
          <w:bCs/>
          <w:sz w:val="28"/>
          <w:szCs w:val="28"/>
          <w:lang w:val="ru-RU" w:eastAsia="ru-RU"/>
        </w:rPr>
      </w:pPr>
      <w:r w:rsidRPr="00A06BE0">
        <w:rPr>
          <w:bCs/>
          <w:sz w:val="28"/>
          <w:szCs w:val="28"/>
          <w:lang w:val="ru-RU" w:eastAsia="ru-RU"/>
        </w:rPr>
        <w:t xml:space="preserve">«(2) Создание коллегии министерства или другого центрального административного органа, его численный  и персональный состав  утверждаются министром или генеральным директором, если специальный закон не предусматривает иное.»; </w:t>
      </w:r>
    </w:p>
    <w:p w:rsidR="00A06BE0" w:rsidRPr="00A06BE0" w:rsidRDefault="00A06BE0" w:rsidP="00A06BE0">
      <w:pPr>
        <w:rPr>
          <w:bCs/>
          <w:sz w:val="28"/>
          <w:szCs w:val="28"/>
          <w:lang w:val="ru-RU" w:eastAsia="ru-RU"/>
        </w:rPr>
      </w:pPr>
      <w:r w:rsidRPr="00A06BE0">
        <w:rPr>
          <w:bCs/>
          <w:sz w:val="28"/>
          <w:szCs w:val="28"/>
          <w:lang w:val="ru-RU" w:eastAsia="ru-RU"/>
        </w:rPr>
        <w:t>в части (3) слова «заместители министра и государственный секретарь» заменить словами  «государственный генеральный  секретарь  и государственный  секретарь/секретари».</w:t>
      </w:r>
    </w:p>
    <w:p w:rsidR="00A06BE0" w:rsidRPr="00A06BE0" w:rsidRDefault="00A06BE0" w:rsidP="00A06BE0">
      <w:pPr>
        <w:rPr>
          <w:bCs/>
          <w:sz w:val="28"/>
          <w:szCs w:val="28"/>
          <w:lang w:val="ru-RU" w:eastAsia="ru-RU"/>
        </w:rPr>
      </w:pPr>
    </w:p>
    <w:p w:rsidR="00A06BE0" w:rsidRPr="00A06BE0" w:rsidRDefault="00A06BE0" w:rsidP="00A06BE0">
      <w:pPr>
        <w:rPr>
          <w:bCs/>
          <w:sz w:val="28"/>
          <w:szCs w:val="28"/>
          <w:lang w:val="ru-RU" w:eastAsia="ru-RU"/>
        </w:rPr>
      </w:pPr>
      <w:r w:rsidRPr="00A06BE0">
        <w:rPr>
          <w:b/>
          <w:bCs/>
          <w:sz w:val="28"/>
          <w:szCs w:val="28"/>
          <w:lang w:val="ru-RU" w:eastAsia="ru-RU"/>
        </w:rPr>
        <w:t xml:space="preserve">Ст. </w:t>
      </w:r>
      <w:r>
        <w:rPr>
          <w:b/>
          <w:bCs/>
          <w:sz w:val="28"/>
          <w:szCs w:val="28"/>
          <w:lang w:eastAsia="ru-RU"/>
        </w:rPr>
        <w:t>XVIII</w:t>
      </w:r>
      <w:r w:rsidRPr="00A06BE0">
        <w:rPr>
          <w:b/>
          <w:bCs/>
          <w:sz w:val="28"/>
          <w:szCs w:val="28"/>
          <w:lang w:val="ru-RU" w:eastAsia="ru-RU"/>
        </w:rPr>
        <w:t>.</w:t>
      </w:r>
      <w:r w:rsidRPr="00A06BE0">
        <w:rPr>
          <w:bCs/>
          <w:sz w:val="28"/>
          <w:szCs w:val="28"/>
          <w:lang w:val="ru-RU" w:eastAsia="ru-RU"/>
        </w:rPr>
        <w:t xml:space="preserve"> – В пункте с) части (1) статьи 11 Закона об организации и функционировании Единой национальной службы экстренных вызовов 112 № 174  от  25 июня 2014 года (Официальный монитор Республики Молдова, 2014г., № 231-237, ст.533) слово «заместитель министра» заменить словами «государственный генеральный секретарь/государственный  секретарь».</w:t>
      </w:r>
    </w:p>
    <w:p w:rsidR="00A06BE0" w:rsidRPr="00A06BE0" w:rsidRDefault="00A06BE0" w:rsidP="00A06BE0">
      <w:pPr>
        <w:rPr>
          <w:bCs/>
          <w:sz w:val="28"/>
          <w:szCs w:val="28"/>
          <w:lang w:val="ru-RU" w:eastAsia="ru-RU"/>
        </w:rPr>
      </w:pPr>
    </w:p>
    <w:p w:rsidR="00A06BE0" w:rsidRPr="00A06BE0" w:rsidRDefault="00A06BE0" w:rsidP="00A06BE0">
      <w:pPr>
        <w:rPr>
          <w:bCs/>
          <w:sz w:val="28"/>
          <w:szCs w:val="28"/>
          <w:lang w:val="ru-RU" w:eastAsia="ru-RU"/>
        </w:rPr>
      </w:pPr>
      <w:r w:rsidRPr="00A06BE0">
        <w:rPr>
          <w:b/>
          <w:bCs/>
          <w:sz w:val="28"/>
          <w:szCs w:val="28"/>
          <w:lang w:val="ru-RU" w:eastAsia="ru-RU"/>
        </w:rPr>
        <w:t xml:space="preserve">Ст. </w:t>
      </w:r>
      <w:r>
        <w:rPr>
          <w:b/>
          <w:bCs/>
          <w:sz w:val="28"/>
          <w:szCs w:val="28"/>
          <w:lang w:eastAsia="ru-RU"/>
        </w:rPr>
        <w:t>XIX</w:t>
      </w:r>
      <w:r w:rsidRPr="00A06BE0">
        <w:rPr>
          <w:b/>
          <w:bCs/>
          <w:sz w:val="28"/>
          <w:szCs w:val="28"/>
          <w:lang w:val="ru-RU" w:eastAsia="ru-RU"/>
        </w:rPr>
        <w:t>.</w:t>
      </w:r>
      <w:r w:rsidRPr="00A06BE0">
        <w:rPr>
          <w:bCs/>
          <w:sz w:val="28"/>
          <w:szCs w:val="28"/>
          <w:lang w:val="ru-RU" w:eastAsia="ru-RU"/>
        </w:rPr>
        <w:t xml:space="preserve"> – Закон о государственном бюджете на 2017 год № 279  от  16 декабря 2016 года  (Официальный монитор Республики Молдова, 2016г., № 472-477, ст.943), с последующими изменениями и дополнениями, дополнить статьей 15</w:t>
      </w:r>
      <w:r w:rsidRPr="00A06BE0">
        <w:rPr>
          <w:bCs/>
          <w:sz w:val="28"/>
          <w:szCs w:val="28"/>
          <w:vertAlign w:val="superscript"/>
          <w:lang w:val="ru-RU" w:eastAsia="ru-RU"/>
        </w:rPr>
        <w:t>1</w:t>
      </w:r>
      <w:r w:rsidRPr="00A06BE0">
        <w:rPr>
          <w:bCs/>
          <w:sz w:val="28"/>
          <w:szCs w:val="28"/>
          <w:lang w:val="ru-RU" w:eastAsia="ru-RU"/>
        </w:rPr>
        <w:t xml:space="preserve">  следующего содержания:</w:t>
      </w:r>
    </w:p>
    <w:p w:rsidR="00A06BE0" w:rsidRPr="00A06BE0" w:rsidRDefault="00A06BE0" w:rsidP="00A06BE0">
      <w:pPr>
        <w:rPr>
          <w:bCs/>
          <w:sz w:val="18"/>
          <w:szCs w:val="28"/>
          <w:lang w:val="ru-RU" w:eastAsia="ru-RU"/>
        </w:rPr>
      </w:pPr>
    </w:p>
    <w:p w:rsidR="00A06BE0" w:rsidRPr="00A06BE0" w:rsidRDefault="00A06BE0" w:rsidP="00A06BE0">
      <w:pPr>
        <w:rPr>
          <w:bCs/>
          <w:sz w:val="28"/>
          <w:szCs w:val="28"/>
          <w:lang w:val="ru-RU" w:eastAsia="ru-RU"/>
        </w:rPr>
      </w:pPr>
      <w:r w:rsidRPr="00A06BE0">
        <w:rPr>
          <w:bCs/>
          <w:sz w:val="28"/>
          <w:szCs w:val="28"/>
          <w:lang w:val="ru-RU" w:eastAsia="ru-RU"/>
        </w:rPr>
        <w:t>«</w:t>
      </w:r>
      <w:r w:rsidRPr="00A06BE0">
        <w:rPr>
          <w:b/>
          <w:bCs/>
          <w:sz w:val="28"/>
          <w:szCs w:val="28"/>
          <w:lang w:val="ru-RU" w:eastAsia="ru-RU"/>
        </w:rPr>
        <w:t>Ст. 15</w:t>
      </w:r>
      <w:r w:rsidRPr="00A06BE0">
        <w:rPr>
          <w:b/>
          <w:bCs/>
          <w:sz w:val="28"/>
          <w:szCs w:val="28"/>
          <w:vertAlign w:val="superscript"/>
          <w:lang w:val="ru-RU" w:eastAsia="ru-RU"/>
        </w:rPr>
        <w:t xml:space="preserve">1 </w:t>
      </w:r>
      <w:r w:rsidRPr="00A06BE0">
        <w:rPr>
          <w:b/>
          <w:bCs/>
          <w:sz w:val="28"/>
          <w:szCs w:val="28"/>
          <w:lang w:val="ru-RU" w:eastAsia="ru-RU"/>
        </w:rPr>
        <w:t>-</w:t>
      </w:r>
      <w:r w:rsidRPr="00A06BE0">
        <w:rPr>
          <w:bCs/>
          <w:sz w:val="28"/>
          <w:szCs w:val="28"/>
          <w:lang w:val="ru-RU" w:eastAsia="ru-RU"/>
        </w:rPr>
        <w:t xml:space="preserve"> В отступление от положений статьи 60 Закона  о публичных финансах и бюджетно-налоговой ответственности № 181 от  25 июля 2014 года Правительство наделяется полномочиями по перераспределению ассигнований, утвержденных настоящим законом, между министерствами, другими центральными административными органами и организационными структурами в пределах их компетенции, а также и Академией наук Молдовы, в результате структурной реорганизации центрального публичного управления, подчиненных Правительству, в том числе в случае изменения нормативных актов или принятия новых нормативных актов относительно организации и функционирования этих структур.»</w:t>
      </w:r>
    </w:p>
    <w:p w:rsidR="00A06BE0" w:rsidRPr="00A06BE0" w:rsidRDefault="00A06BE0" w:rsidP="00A06BE0">
      <w:pPr>
        <w:rPr>
          <w:b/>
          <w:bCs/>
          <w:sz w:val="28"/>
          <w:szCs w:val="28"/>
          <w:lang w:val="ru-RU" w:eastAsia="ru-RU"/>
        </w:rPr>
      </w:pPr>
    </w:p>
    <w:p w:rsidR="00A06BE0" w:rsidRPr="00A06BE0" w:rsidRDefault="00A06BE0" w:rsidP="00A06BE0">
      <w:pPr>
        <w:rPr>
          <w:bCs/>
          <w:sz w:val="28"/>
          <w:szCs w:val="28"/>
          <w:lang w:val="ru-RU" w:eastAsia="ru-RU"/>
        </w:rPr>
      </w:pPr>
      <w:r w:rsidRPr="00A06BE0">
        <w:rPr>
          <w:b/>
          <w:bCs/>
          <w:sz w:val="28"/>
          <w:szCs w:val="28"/>
          <w:lang w:val="ru-RU" w:eastAsia="ru-RU"/>
        </w:rPr>
        <w:t xml:space="preserve">Ст. </w:t>
      </w:r>
      <w:r>
        <w:rPr>
          <w:b/>
          <w:bCs/>
          <w:sz w:val="28"/>
          <w:szCs w:val="28"/>
          <w:lang w:eastAsia="ru-RU"/>
        </w:rPr>
        <w:t>XX</w:t>
      </w:r>
      <w:r w:rsidRPr="00A06BE0">
        <w:rPr>
          <w:b/>
          <w:bCs/>
          <w:sz w:val="28"/>
          <w:szCs w:val="28"/>
          <w:lang w:val="ru-RU" w:eastAsia="ru-RU"/>
        </w:rPr>
        <w:t>.</w:t>
      </w:r>
      <w:r w:rsidRPr="00A06BE0">
        <w:rPr>
          <w:bCs/>
          <w:sz w:val="28"/>
          <w:szCs w:val="28"/>
          <w:lang w:val="ru-RU" w:eastAsia="ru-RU"/>
        </w:rPr>
        <w:t xml:space="preserve"> – (1) В контексте осуществления реформы центрального публичного управления Правительство в срок не более 4 месяцев предпримет необходимые меры в соответствии с законом в целях занятия должностей  государственного генерального секретаря  и государственного секретаря в министерствах.</w:t>
      </w:r>
    </w:p>
    <w:p w:rsidR="00A06BE0" w:rsidRPr="00A06BE0" w:rsidRDefault="00A06BE0" w:rsidP="00A06BE0">
      <w:pPr>
        <w:rPr>
          <w:bCs/>
          <w:sz w:val="28"/>
          <w:szCs w:val="28"/>
          <w:lang w:val="ru-RU" w:eastAsia="ru-RU"/>
        </w:rPr>
      </w:pPr>
      <w:r w:rsidRPr="00A06BE0">
        <w:rPr>
          <w:bCs/>
          <w:sz w:val="28"/>
          <w:szCs w:val="28"/>
          <w:lang w:val="ru-RU" w:eastAsia="ru-RU"/>
        </w:rPr>
        <w:t xml:space="preserve">(2) С даты  вступления в силу настоящего  закона заместители министров продолжают выполнять свои обязанности до назначения на должности Правительством государственных генеральных секретарей  и государственных секретарей. </w:t>
      </w:r>
    </w:p>
    <w:p w:rsidR="00A06BE0" w:rsidRPr="00A06BE0" w:rsidRDefault="00A06BE0" w:rsidP="00A06BE0">
      <w:pPr>
        <w:rPr>
          <w:bCs/>
          <w:sz w:val="28"/>
          <w:szCs w:val="28"/>
          <w:lang w:val="ru-RU" w:eastAsia="ru-RU"/>
        </w:rPr>
      </w:pPr>
      <w:r w:rsidRPr="00A06BE0">
        <w:rPr>
          <w:bCs/>
          <w:sz w:val="28"/>
          <w:szCs w:val="28"/>
          <w:lang w:val="ru-RU" w:eastAsia="ru-RU"/>
        </w:rPr>
        <w:t>(3) В контексте изменения статуса должности генерального секретаря Правительства и заместителя генерального секретаря Правительства из ответственных государственных должностях на высшие руководящие государственные должности Правительство в срок не более 2 месяцев  предпримет необходимые меры в соответствии с законодательством в целях обеспечения занятости соответствующих  государственных  должностей.</w:t>
      </w:r>
    </w:p>
    <w:p w:rsidR="00A06BE0" w:rsidRPr="00A06BE0" w:rsidRDefault="00A06BE0" w:rsidP="00A06BE0">
      <w:pPr>
        <w:rPr>
          <w:bCs/>
          <w:sz w:val="28"/>
          <w:szCs w:val="28"/>
          <w:lang w:val="ru-RU" w:eastAsia="ru-RU"/>
        </w:rPr>
      </w:pPr>
      <w:r w:rsidRPr="00A06BE0">
        <w:rPr>
          <w:bCs/>
          <w:sz w:val="28"/>
          <w:szCs w:val="28"/>
          <w:lang w:val="ru-RU" w:eastAsia="ru-RU"/>
        </w:rPr>
        <w:t>(4) Лица, которые на дату вступления в силу настоящего  закона занимают ответственные государственные должности генерального секретаря Правительства и заместителя генерального секретаря Правительства, продолжат выполнять свои обязанности до назначения Правительством, в соответствии с законодательством, соответствующих лиц на высшие руководящие государственные должности.</w:t>
      </w:r>
    </w:p>
    <w:p w:rsidR="00A06BE0" w:rsidRPr="00A06BE0" w:rsidRDefault="00A06BE0" w:rsidP="00A06BE0">
      <w:pPr>
        <w:rPr>
          <w:bCs/>
          <w:sz w:val="28"/>
          <w:szCs w:val="28"/>
          <w:lang w:val="ru-RU" w:eastAsia="ru-RU"/>
        </w:rPr>
      </w:pPr>
      <w:r w:rsidRPr="00A06BE0">
        <w:rPr>
          <w:bCs/>
          <w:sz w:val="28"/>
          <w:szCs w:val="28"/>
          <w:lang w:val="ru-RU" w:eastAsia="ru-RU"/>
        </w:rPr>
        <w:t>(5) В контексте изменения статуса должности начальника территориального бюро Государственной канцелярии и заместителя начальника территориального бюро Государственной канцелярии из ответственных государственных должностей в руководящие государственные должности, Правительство через посредство Государственной канцелярии в срок не более 2 месяцев  обеспечит, в соответствии с законодательством принятие необходимых мер для занятия соответствующих  руководящих государственных должностей.</w:t>
      </w:r>
    </w:p>
    <w:p w:rsidR="00A06BE0" w:rsidRPr="00A06BE0" w:rsidRDefault="00A06BE0" w:rsidP="00A06BE0">
      <w:pPr>
        <w:rPr>
          <w:bCs/>
          <w:sz w:val="28"/>
          <w:szCs w:val="28"/>
          <w:lang w:val="ru-RU" w:eastAsia="ru-RU"/>
        </w:rPr>
      </w:pPr>
      <w:r w:rsidRPr="00A06BE0">
        <w:rPr>
          <w:bCs/>
          <w:sz w:val="28"/>
          <w:szCs w:val="28"/>
          <w:lang w:val="ru-RU" w:eastAsia="ru-RU"/>
        </w:rPr>
        <w:t>(6) Индивидуальные трудовые договора персонала кабинета генерального секретаря Правительства прекращаются на основании административного акта об освобождении от ответственной государственной должности, изданного в соответствии с законодательством.</w:t>
      </w:r>
    </w:p>
    <w:p w:rsidR="00A06BE0" w:rsidRPr="00A06BE0" w:rsidRDefault="00A06BE0" w:rsidP="00A06BE0">
      <w:pPr>
        <w:rPr>
          <w:bCs/>
          <w:sz w:val="28"/>
          <w:szCs w:val="28"/>
          <w:lang w:val="ru-RU" w:eastAsia="ru-RU"/>
        </w:rPr>
      </w:pPr>
      <w:r w:rsidRPr="00A06BE0">
        <w:rPr>
          <w:bCs/>
          <w:sz w:val="28"/>
          <w:szCs w:val="28"/>
          <w:lang w:val="ru-RU" w:eastAsia="ru-RU"/>
        </w:rPr>
        <w:t xml:space="preserve">(7) Настоящий закон вступает в силу с даты опубликования, за исключением положений статьи </w:t>
      </w:r>
      <w:r>
        <w:rPr>
          <w:bCs/>
          <w:sz w:val="28"/>
          <w:szCs w:val="28"/>
          <w:lang w:eastAsia="ru-RU"/>
        </w:rPr>
        <w:t>VIII</w:t>
      </w:r>
      <w:r w:rsidRPr="00A06BE0">
        <w:rPr>
          <w:bCs/>
          <w:sz w:val="28"/>
          <w:szCs w:val="28"/>
          <w:lang w:val="ru-RU" w:eastAsia="ru-RU"/>
        </w:rPr>
        <w:t>,  которые вступают в силу следующим образом:</w:t>
      </w:r>
    </w:p>
    <w:p w:rsidR="00A06BE0" w:rsidRPr="00A06BE0" w:rsidRDefault="00A06BE0" w:rsidP="00A06BE0">
      <w:pPr>
        <w:rPr>
          <w:bCs/>
          <w:sz w:val="28"/>
          <w:szCs w:val="28"/>
          <w:lang w:val="ru-RU" w:eastAsia="ru-RU"/>
        </w:rPr>
      </w:pPr>
      <w:r>
        <w:rPr>
          <w:bCs/>
          <w:sz w:val="28"/>
          <w:szCs w:val="28"/>
          <w:lang w:eastAsia="ru-RU"/>
        </w:rPr>
        <w:t>a</w:t>
      </w:r>
      <w:r w:rsidRPr="00A06BE0">
        <w:rPr>
          <w:bCs/>
          <w:sz w:val="28"/>
          <w:szCs w:val="28"/>
          <w:lang w:val="ru-RU" w:eastAsia="ru-RU"/>
        </w:rPr>
        <w:t>) пункт 1 части первой -  после 4-х месяцев  с даты вступления в силу настоящего  закона;</w:t>
      </w:r>
    </w:p>
    <w:p w:rsidR="00A06BE0" w:rsidRPr="00A06BE0" w:rsidRDefault="00A06BE0" w:rsidP="00A06BE0">
      <w:pPr>
        <w:rPr>
          <w:bCs/>
          <w:sz w:val="28"/>
          <w:szCs w:val="28"/>
          <w:lang w:val="ru-RU" w:eastAsia="ru-RU"/>
        </w:rPr>
      </w:pPr>
      <w:r>
        <w:rPr>
          <w:bCs/>
          <w:sz w:val="28"/>
          <w:szCs w:val="28"/>
          <w:lang w:eastAsia="ru-RU"/>
        </w:rPr>
        <w:t>b</w:t>
      </w:r>
      <w:r w:rsidRPr="00A06BE0">
        <w:rPr>
          <w:bCs/>
          <w:sz w:val="28"/>
          <w:szCs w:val="28"/>
          <w:lang w:val="ru-RU" w:eastAsia="ru-RU"/>
        </w:rPr>
        <w:t>) пункт 1 части второй и пункт 2 -  после 2-х месяцев  с даты вступления в силу настоящего  закона.</w:t>
      </w:r>
    </w:p>
    <w:p w:rsidR="00A06BE0" w:rsidRPr="00A06BE0" w:rsidRDefault="00A06BE0" w:rsidP="00A06BE0">
      <w:pPr>
        <w:rPr>
          <w:bCs/>
          <w:sz w:val="28"/>
          <w:szCs w:val="28"/>
          <w:lang w:val="ru-RU" w:eastAsia="ru-RU"/>
        </w:rPr>
      </w:pPr>
      <w:r w:rsidRPr="00A06BE0">
        <w:rPr>
          <w:bCs/>
          <w:sz w:val="28"/>
          <w:szCs w:val="28"/>
          <w:lang w:val="ru-RU" w:eastAsia="ru-RU"/>
        </w:rPr>
        <w:t>(8) Правительству в трехмесячный срок со дня опубликования настоящего закона:</w:t>
      </w:r>
    </w:p>
    <w:p w:rsidR="00A06BE0" w:rsidRPr="00A06BE0" w:rsidRDefault="00A06BE0" w:rsidP="00A06BE0">
      <w:pPr>
        <w:rPr>
          <w:bCs/>
          <w:sz w:val="28"/>
          <w:szCs w:val="28"/>
          <w:lang w:val="ru-RU" w:eastAsia="ru-RU"/>
        </w:rPr>
      </w:pPr>
      <w:r w:rsidRPr="00A06BE0">
        <w:rPr>
          <w:bCs/>
          <w:sz w:val="28"/>
          <w:szCs w:val="28"/>
          <w:lang w:val="ru-RU" w:eastAsia="ru-RU"/>
        </w:rPr>
        <w:t>привести свои нормативные акты в соответствие с настоящим законом;</w:t>
      </w:r>
    </w:p>
    <w:p w:rsidR="00A06BE0" w:rsidRPr="00A06BE0" w:rsidRDefault="00A06BE0" w:rsidP="00A06BE0">
      <w:pPr>
        <w:rPr>
          <w:bCs/>
          <w:sz w:val="28"/>
          <w:szCs w:val="28"/>
          <w:lang w:val="ru-RU" w:eastAsia="ru-RU"/>
        </w:rPr>
      </w:pPr>
      <w:r w:rsidRPr="00A06BE0">
        <w:rPr>
          <w:bCs/>
          <w:sz w:val="28"/>
          <w:szCs w:val="28"/>
          <w:lang w:val="ru-RU" w:eastAsia="ru-RU"/>
        </w:rPr>
        <w:t>обеспечить приведение в соответствие с положениями  настоящего закона ведомственных актов министерств, других центральных административных органов, подчиненных Правительству, и организационных структур, входящих в сферу их компетенции.</w:t>
      </w:r>
    </w:p>
    <w:p w:rsidR="00A06BE0" w:rsidRPr="00A06BE0" w:rsidRDefault="00A06BE0" w:rsidP="00A06BE0">
      <w:pPr>
        <w:rPr>
          <w:b/>
          <w:bCs/>
          <w:sz w:val="28"/>
          <w:szCs w:val="28"/>
          <w:lang w:val="ru-RU" w:eastAsia="ru-RU"/>
        </w:rPr>
      </w:pPr>
    </w:p>
    <w:p w:rsidR="00A06BE0" w:rsidRDefault="00A06BE0" w:rsidP="00A06BE0">
      <w:pPr>
        <w:rPr>
          <w:b/>
          <w:bCs/>
          <w:sz w:val="28"/>
          <w:szCs w:val="28"/>
          <w:lang w:eastAsia="ru-RU"/>
        </w:rPr>
      </w:pPr>
      <w:r>
        <w:rPr>
          <w:b/>
          <w:bCs/>
          <w:sz w:val="28"/>
          <w:szCs w:val="28"/>
          <w:lang w:eastAsia="ru-RU"/>
        </w:rPr>
        <w:t>ПРЕДСЕДАТЕЛЬ ПАРЛАМЕНТА</w:t>
      </w:r>
    </w:p>
    <w:p w:rsidR="00A06BE0" w:rsidRDefault="00A06BE0" w:rsidP="00A06BE0">
      <w:pPr>
        <w:rPr>
          <w:b/>
          <w:bCs/>
          <w:sz w:val="28"/>
          <w:szCs w:val="28"/>
          <w:lang w:eastAsia="ru-RU"/>
        </w:rPr>
      </w:pPr>
    </w:p>
    <w:p w:rsidR="00A06BE0" w:rsidRDefault="00A06BE0" w:rsidP="00A06BE0">
      <w:pPr>
        <w:rPr>
          <w:sz w:val="28"/>
          <w:szCs w:val="28"/>
        </w:rPr>
      </w:pPr>
    </w:p>
    <w:p w:rsidR="00A06BE0" w:rsidRDefault="00A06BE0" w:rsidP="00A06BE0">
      <w:pPr>
        <w:rPr>
          <w:sz w:val="28"/>
          <w:szCs w:val="28"/>
        </w:rPr>
      </w:pPr>
    </w:p>
    <w:p w:rsidR="00A06BE0" w:rsidRDefault="00A06BE0" w:rsidP="00A06BE0">
      <w:pPr>
        <w:rPr>
          <w:sz w:val="28"/>
          <w:szCs w:val="28"/>
        </w:rPr>
      </w:pPr>
    </w:p>
    <w:p w:rsidR="00A06BE0" w:rsidRDefault="00A06BE0" w:rsidP="00A06BE0">
      <w:pPr>
        <w:tabs>
          <w:tab w:val="left" w:pos="1134"/>
        </w:tabs>
        <w:rPr>
          <w:b/>
          <w:sz w:val="28"/>
          <w:szCs w:val="28"/>
        </w:rPr>
      </w:pPr>
    </w:p>
    <w:p w:rsidR="00A06BE0" w:rsidRDefault="00A06BE0" w:rsidP="00A06BE0">
      <w:pPr>
        <w:tabs>
          <w:tab w:val="left" w:pos="1134"/>
        </w:tabs>
        <w:rPr>
          <w:b/>
          <w:bCs/>
          <w:sz w:val="28"/>
          <w:szCs w:val="28"/>
          <w:lang w:eastAsia="ru-RU"/>
        </w:rPr>
      </w:pPr>
    </w:p>
    <w:p w:rsidR="00A06BE0" w:rsidRDefault="00A06BE0" w:rsidP="00A06BE0">
      <w:pPr>
        <w:rPr>
          <w:b/>
          <w:bCs/>
          <w:sz w:val="28"/>
          <w:szCs w:val="28"/>
          <w:lang w:eastAsia="ru-RU"/>
        </w:rPr>
      </w:pPr>
    </w:p>
    <w:p w:rsidR="00A06BE0" w:rsidRDefault="00A06BE0" w:rsidP="00A06BE0">
      <w:pPr>
        <w:rPr>
          <w:b/>
          <w:bCs/>
          <w:sz w:val="28"/>
          <w:szCs w:val="28"/>
          <w:lang w:eastAsia="ru-RU"/>
        </w:rPr>
      </w:pPr>
    </w:p>
    <w:p w:rsidR="00A06BE0" w:rsidRDefault="00A06BE0" w:rsidP="00A06BE0">
      <w:pPr>
        <w:rPr>
          <w:b/>
          <w:bCs/>
          <w:sz w:val="28"/>
          <w:szCs w:val="28"/>
          <w:lang w:eastAsia="ru-RU"/>
        </w:rPr>
      </w:pPr>
    </w:p>
    <w:p w:rsidR="00A06BE0" w:rsidRDefault="00A06BE0" w:rsidP="00A06BE0">
      <w:pPr>
        <w:rPr>
          <w:bCs/>
          <w:sz w:val="28"/>
          <w:szCs w:val="28"/>
          <w:lang w:eastAsia="ru-RU"/>
        </w:rPr>
      </w:pPr>
      <w:r>
        <w:rPr>
          <w:bCs/>
          <w:sz w:val="28"/>
          <w:szCs w:val="28"/>
          <w:lang w:eastAsia="ru-RU"/>
        </w:rPr>
        <w:tab/>
      </w:r>
    </w:p>
    <w:p w:rsidR="00A06BE0" w:rsidRDefault="00A06BE0" w:rsidP="00A06BE0">
      <w:pPr>
        <w:rPr>
          <w:b/>
          <w:bCs/>
          <w:sz w:val="28"/>
          <w:szCs w:val="28"/>
          <w:lang w:eastAsia="ru-RU"/>
        </w:rPr>
      </w:pPr>
    </w:p>
    <w:p w:rsidR="00A06BE0" w:rsidRDefault="00A06BE0" w:rsidP="00A06BE0">
      <w:pPr>
        <w:rPr>
          <w:b/>
          <w:bCs/>
          <w:sz w:val="28"/>
          <w:szCs w:val="28"/>
          <w:lang w:eastAsia="ru-RU"/>
        </w:rPr>
      </w:pPr>
    </w:p>
    <w:p w:rsidR="00A06BE0" w:rsidRDefault="00A06BE0" w:rsidP="00A06BE0">
      <w:pPr>
        <w:rPr>
          <w:b/>
          <w:bCs/>
          <w:sz w:val="28"/>
          <w:szCs w:val="28"/>
          <w:lang w:eastAsia="ru-RU"/>
        </w:rPr>
      </w:pPr>
    </w:p>
    <w:p w:rsidR="00A06BE0" w:rsidRDefault="00A06BE0" w:rsidP="00A06BE0">
      <w:pPr>
        <w:rPr>
          <w:b/>
          <w:bCs/>
          <w:sz w:val="28"/>
          <w:szCs w:val="28"/>
          <w:lang w:eastAsia="ru-RU"/>
        </w:rPr>
      </w:pPr>
    </w:p>
    <w:p w:rsidR="00A06BE0" w:rsidRDefault="00A06BE0" w:rsidP="00A06BE0">
      <w:pPr>
        <w:rPr>
          <w:b/>
          <w:bCs/>
          <w:sz w:val="28"/>
          <w:szCs w:val="28"/>
          <w:lang w:eastAsia="ru-RU"/>
        </w:rPr>
      </w:pPr>
    </w:p>
    <w:p w:rsidR="00A06BE0" w:rsidRDefault="00A06BE0" w:rsidP="00A06BE0">
      <w:pPr>
        <w:rPr>
          <w:b/>
          <w:bCs/>
          <w:sz w:val="28"/>
          <w:szCs w:val="28"/>
          <w:lang w:eastAsia="ru-RU"/>
        </w:rPr>
      </w:pPr>
    </w:p>
    <w:p w:rsidR="00A06BE0" w:rsidRDefault="00A06BE0" w:rsidP="00A06BE0">
      <w:pPr>
        <w:rPr>
          <w:b/>
          <w:bCs/>
          <w:sz w:val="28"/>
          <w:szCs w:val="28"/>
          <w:lang w:eastAsia="ru-RU"/>
        </w:rPr>
      </w:pPr>
    </w:p>
    <w:p w:rsidR="00A06BE0" w:rsidRDefault="00A06BE0" w:rsidP="00A06BE0">
      <w:pPr>
        <w:rPr>
          <w:b/>
          <w:bCs/>
          <w:sz w:val="28"/>
          <w:szCs w:val="28"/>
          <w:lang w:eastAsia="ru-RU"/>
        </w:rPr>
      </w:pPr>
    </w:p>
    <w:p w:rsidR="00A06BE0" w:rsidRDefault="00A06BE0" w:rsidP="00A06BE0">
      <w:pPr>
        <w:rPr>
          <w:b/>
          <w:bCs/>
          <w:sz w:val="28"/>
          <w:szCs w:val="28"/>
          <w:lang w:eastAsia="ru-RU"/>
        </w:rPr>
      </w:pPr>
    </w:p>
    <w:p w:rsidR="00A06BE0" w:rsidRDefault="00A06BE0" w:rsidP="00A06BE0">
      <w:pPr>
        <w:rPr>
          <w:b/>
          <w:bCs/>
          <w:sz w:val="28"/>
          <w:szCs w:val="28"/>
          <w:lang w:eastAsia="ru-RU"/>
        </w:rPr>
      </w:pPr>
    </w:p>
    <w:p w:rsidR="00A06BE0" w:rsidRDefault="00A06BE0" w:rsidP="00A06BE0">
      <w:pPr>
        <w:rPr>
          <w:b/>
          <w:bCs/>
          <w:sz w:val="28"/>
          <w:szCs w:val="28"/>
          <w:lang w:eastAsia="ru-RU"/>
        </w:rPr>
      </w:pPr>
    </w:p>
    <w:p w:rsidR="00A06BE0" w:rsidRDefault="00A06BE0" w:rsidP="00A06BE0">
      <w:pPr>
        <w:rPr>
          <w:b/>
          <w:bCs/>
          <w:sz w:val="28"/>
          <w:szCs w:val="28"/>
          <w:lang w:eastAsia="ru-RU"/>
        </w:rPr>
      </w:pPr>
    </w:p>
    <w:p w:rsidR="00A06BE0" w:rsidRDefault="00A06BE0" w:rsidP="00A06BE0">
      <w:pPr>
        <w:rPr>
          <w:b/>
          <w:bCs/>
          <w:sz w:val="28"/>
          <w:szCs w:val="28"/>
          <w:lang w:eastAsia="ru-RU"/>
        </w:rPr>
      </w:pPr>
    </w:p>
    <w:p w:rsidR="00A06BE0" w:rsidRPr="0078724C" w:rsidRDefault="00A06BE0" w:rsidP="0078724C">
      <w:pPr>
        <w:ind w:firstLine="709"/>
        <w:rPr>
          <w:sz w:val="28"/>
          <w:szCs w:val="28"/>
          <w:lang w:val="ro-RO" w:eastAsia="ru-RU"/>
        </w:rPr>
      </w:pPr>
      <w:bookmarkStart w:id="0" w:name="_GoBack"/>
      <w:bookmarkEnd w:id="0"/>
    </w:p>
    <w:sectPr w:rsidR="00A06BE0" w:rsidRPr="0078724C"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16C5" w:rsidRDefault="00E216C5" w:rsidP="00026B87">
      <w:r>
        <w:separator/>
      </w:r>
    </w:p>
  </w:endnote>
  <w:endnote w:type="continuationSeparator" w:id="0">
    <w:p w:rsidR="00E216C5" w:rsidRDefault="00E216C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6C5" w:rsidRPr="00C74719" w:rsidRDefault="00E216C5"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75142F">
      <w:rPr>
        <w:noProof/>
        <w:sz w:val="16"/>
        <w:szCs w:val="16"/>
      </w:rPr>
      <w:t>\\172.17.20.4\operatori\006\ANUL 2017\HOTARARI\29-01-4039\29-01-4039-redactat-ro.docx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6C5" w:rsidRPr="00814406" w:rsidRDefault="00E216C5"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75142F">
      <w:rPr>
        <w:noProof/>
        <w:sz w:val="16"/>
        <w:szCs w:val="16"/>
      </w:rPr>
      <w:t>\\172.17.20.4\operatori\006\ANUL 2017\HOTARARI\29-01-4039\29-01-4039-redactat-ro.docx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16C5" w:rsidRDefault="00E216C5" w:rsidP="00026B87">
      <w:r>
        <w:separator/>
      </w:r>
    </w:p>
  </w:footnote>
  <w:footnote w:type="continuationSeparator" w:id="0">
    <w:p w:rsidR="00E216C5" w:rsidRDefault="00E216C5"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6C5" w:rsidRDefault="00E216C5">
    <w:pPr>
      <w:pStyle w:val="a6"/>
      <w:jc w:val="center"/>
    </w:pPr>
    <w:r>
      <w:fldChar w:fldCharType="begin"/>
    </w:r>
    <w:r>
      <w:instrText>PAGE   \* MERGEFORMAT</w:instrText>
    </w:r>
    <w:r>
      <w:fldChar w:fldCharType="separate"/>
    </w:r>
    <w:r w:rsidR="00A06BE0" w:rsidRPr="00A06BE0">
      <w:rPr>
        <w:noProof/>
        <w:lang w:val="ro-RO"/>
      </w:rPr>
      <w:t>22</w:t>
    </w:r>
    <w:r>
      <w:fldChar w:fldCharType="end"/>
    </w:r>
  </w:p>
  <w:p w:rsidR="00E216C5" w:rsidRDefault="00E216C5">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216C5" w:rsidRPr="009423B6" w:rsidTr="00C02DFA">
      <w:trPr>
        <w:jc w:val="center"/>
      </w:trPr>
      <w:tc>
        <w:tcPr>
          <w:tcW w:w="3544" w:type="dxa"/>
          <w:tcBorders>
            <w:top w:val="nil"/>
            <w:bottom w:val="nil"/>
          </w:tcBorders>
        </w:tcPr>
        <w:p w:rsidR="00E216C5" w:rsidRPr="009423B6" w:rsidRDefault="00E216C5" w:rsidP="00C02DFA">
          <w:pPr>
            <w:ind w:firstLine="0"/>
            <w:jc w:val="center"/>
            <w:rPr>
              <w:sz w:val="24"/>
            </w:rPr>
          </w:pPr>
        </w:p>
        <w:p w:rsidR="00E216C5" w:rsidRPr="009423B6" w:rsidRDefault="00E216C5" w:rsidP="00C02DFA">
          <w:pPr>
            <w:jc w:val="center"/>
            <w:rPr>
              <w:sz w:val="24"/>
            </w:rPr>
          </w:pPr>
        </w:p>
        <w:p w:rsidR="00E216C5" w:rsidRPr="009423B6" w:rsidRDefault="00E216C5" w:rsidP="00C02DFA">
          <w:pPr>
            <w:jc w:val="center"/>
            <w:rPr>
              <w:sz w:val="24"/>
            </w:rPr>
          </w:pPr>
        </w:p>
        <w:p w:rsidR="00E216C5" w:rsidRPr="009423B6" w:rsidRDefault="00E216C5" w:rsidP="00C02DFA">
          <w:pPr>
            <w:pStyle w:val="5"/>
            <w:rPr>
              <w:rFonts w:ascii="Times New Roman" w:hAnsi="Times New Roman"/>
              <w:b/>
            </w:rPr>
          </w:pPr>
        </w:p>
        <w:p w:rsidR="00E216C5" w:rsidRDefault="00E216C5" w:rsidP="00C02DFA">
          <w:pPr>
            <w:pStyle w:val="8"/>
            <w:rPr>
              <w:rFonts w:ascii="Times New Roman" w:hAnsi="Times New Roman"/>
              <w:sz w:val="20"/>
              <w:lang w:val="x-none"/>
            </w:rPr>
          </w:pPr>
        </w:p>
        <w:p w:rsidR="00E216C5" w:rsidRPr="009423B6" w:rsidRDefault="00E216C5" w:rsidP="00C02DFA">
          <w:pPr>
            <w:rPr>
              <w:lang w:val="x-none"/>
            </w:rPr>
          </w:pPr>
        </w:p>
      </w:tc>
      <w:tc>
        <w:tcPr>
          <w:tcW w:w="1835" w:type="dxa"/>
          <w:tcBorders>
            <w:top w:val="nil"/>
            <w:bottom w:val="nil"/>
          </w:tcBorders>
        </w:tcPr>
        <w:p w:rsidR="00E216C5" w:rsidRPr="0063090F" w:rsidRDefault="00E216C5"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65pt;height:74.5pt" o:ole="" fillcolor="window">
                <v:imagedata r:id="rId1" o:title=""/>
              </v:shape>
              <o:OLEObject Type="Embed" ProgID="Word.Picture.8" ShapeID="_x0000_i1025" DrawAspect="Content" ObjectID="_1560863063" r:id="rId2"/>
            </w:object>
          </w:r>
        </w:p>
      </w:tc>
      <w:tc>
        <w:tcPr>
          <w:tcW w:w="3693" w:type="dxa"/>
          <w:tcBorders>
            <w:top w:val="nil"/>
            <w:bottom w:val="nil"/>
          </w:tcBorders>
        </w:tcPr>
        <w:p w:rsidR="00E216C5" w:rsidRDefault="00E216C5" w:rsidP="00C02DFA">
          <w:pPr>
            <w:jc w:val="center"/>
            <w:rPr>
              <w:b/>
              <w:sz w:val="30"/>
            </w:rPr>
          </w:pPr>
        </w:p>
        <w:p w:rsidR="00E216C5" w:rsidRPr="009423B6" w:rsidRDefault="00E216C5" w:rsidP="00C02DFA">
          <w:pPr>
            <w:rPr>
              <w:sz w:val="30"/>
            </w:rPr>
          </w:pPr>
        </w:p>
        <w:p w:rsidR="00E216C5" w:rsidRDefault="00E216C5" w:rsidP="00C02DFA">
          <w:pPr>
            <w:rPr>
              <w:sz w:val="30"/>
            </w:rPr>
          </w:pPr>
        </w:p>
        <w:p w:rsidR="00E216C5" w:rsidRDefault="00E216C5" w:rsidP="00C02DFA">
          <w:pPr>
            <w:rPr>
              <w:sz w:val="30"/>
            </w:rPr>
          </w:pPr>
        </w:p>
        <w:p w:rsidR="00E216C5" w:rsidRPr="009423B6" w:rsidRDefault="00E216C5" w:rsidP="00C02DFA">
          <w:pPr>
            <w:rPr>
              <w:sz w:val="30"/>
            </w:rPr>
          </w:pPr>
        </w:p>
      </w:tc>
    </w:tr>
    <w:tr w:rsidR="00E216C5" w:rsidRPr="009423B6" w:rsidTr="00C02DFA">
      <w:trPr>
        <w:cantSplit/>
        <w:jc w:val="center"/>
      </w:trPr>
      <w:tc>
        <w:tcPr>
          <w:tcW w:w="9072" w:type="dxa"/>
          <w:gridSpan w:val="3"/>
          <w:tcBorders>
            <w:top w:val="nil"/>
            <w:bottom w:val="nil"/>
          </w:tcBorders>
        </w:tcPr>
        <w:p w:rsidR="00E216C5" w:rsidRPr="009423B6" w:rsidRDefault="00E216C5" w:rsidP="00C02DFA">
          <w:pPr>
            <w:pStyle w:val="8"/>
            <w:rPr>
              <w:rFonts w:ascii="Times New Roman" w:hAnsi="Times New Roman"/>
              <w:color w:val="000080"/>
              <w:sz w:val="10"/>
            </w:rPr>
          </w:pPr>
        </w:p>
        <w:p w:rsidR="00E216C5" w:rsidRPr="00D41305" w:rsidRDefault="00E216C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216C5" w:rsidRDefault="00E216C5" w:rsidP="00C02DFA">
          <w:pPr>
            <w:pStyle w:val="8"/>
            <w:ind w:hanging="28"/>
            <w:rPr>
              <w:rFonts w:ascii="Times New Roman" w:hAnsi="Times New Roman"/>
              <w:sz w:val="32"/>
              <w:szCs w:val="32"/>
            </w:rPr>
          </w:pPr>
        </w:p>
        <w:p w:rsidR="00E216C5" w:rsidRPr="007A4567" w:rsidRDefault="00E216C5"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5142F">
            <w:rPr>
              <w:rFonts w:ascii="Times New Roman" w:hAnsi="Times New Roman"/>
              <w:sz w:val="28"/>
              <w:szCs w:val="28"/>
              <w:lang w:val="ro-RO"/>
            </w:rPr>
            <w:t>nr</w:t>
          </w:r>
          <w:r w:rsidRPr="0075142F">
            <w:rPr>
              <w:rFonts w:ascii="Times New Roman" w:hAnsi="Times New Roman"/>
              <w:b w:val="0"/>
              <w:sz w:val="28"/>
              <w:szCs w:val="28"/>
              <w:lang w:val="ro-RO"/>
            </w:rPr>
            <w:t>.</w:t>
          </w:r>
          <w:r w:rsidR="0075142F" w:rsidRPr="0075142F">
            <w:rPr>
              <w:rFonts w:ascii="Times New Roman" w:hAnsi="Times New Roman"/>
              <w:sz w:val="28"/>
              <w:szCs w:val="28"/>
              <w:lang w:val="ro-RO"/>
            </w:rPr>
            <w:t>467</w:t>
          </w:r>
          <w:r w:rsidRPr="007A4567">
            <w:rPr>
              <w:rFonts w:ascii="Times New Roman" w:hAnsi="Times New Roman"/>
              <w:szCs w:val="24"/>
              <w:lang w:val="ro-RO"/>
            </w:rPr>
            <w:t xml:space="preserve"> </w:t>
          </w:r>
          <w:r w:rsidRPr="007A4567">
            <w:rPr>
              <w:rFonts w:ascii="Times New Roman" w:hAnsi="Times New Roman"/>
              <w:szCs w:val="24"/>
            </w:rPr>
            <w:t xml:space="preserve"> </w:t>
          </w:r>
        </w:p>
        <w:p w:rsidR="00E216C5" w:rsidRPr="004E1000" w:rsidRDefault="00E216C5" w:rsidP="00C02DFA">
          <w:pPr>
            <w:ind w:hanging="28"/>
          </w:pPr>
        </w:p>
        <w:p w:rsidR="00E216C5" w:rsidRPr="0075142F" w:rsidRDefault="00E216C5" w:rsidP="00C02DFA">
          <w:pPr>
            <w:ind w:hanging="28"/>
            <w:jc w:val="center"/>
            <w:rPr>
              <w:b/>
              <w:sz w:val="28"/>
              <w:szCs w:val="28"/>
              <w:u w:val="single"/>
            </w:rPr>
          </w:pPr>
          <w:r w:rsidRPr="0075142F">
            <w:rPr>
              <w:b/>
              <w:sz w:val="28"/>
              <w:szCs w:val="28"/>
              <w:u w:val="single"/>
            </w:rPr>
            <w:t xml:space="preserve">din </w:t>
          </w:r>
          <w:r w:rsidR="0075142F" w:rsidRPr="0075142F">
            <w:rPr>
              <w:b/>
              <w:sz w:val="28"/>
              <w:szCs w:val="28"/>
              <w:u w:val="single"/>
            </w:rPr>
            <w:t xml:space="preserve">27 </w:t>
          </w:r>
          <w:proofErr w:type="spellStart"/>
          <w:r w:rsidR="0075142F" w:rsidRPr="0075142F">
            <w:rPr>
              <w:b/>
              <w:sz w:val="28"/>
              <w:szCs w:val="28"/>
              <w:u w:val="single"/>
            </w:rPr>
            <w:t>iunie</w:t>
          </w:r>
          <w:proofErr w:type="spellEnd"/>
          <w:r w:rsidR="0075142F" w:rsidRPr="0075142F">
            <w:rPr>
              <w:b/>
              <w:sz w:val="28"/>
              <w:szCs w:val="28"/>
              <w:u w:val="single"/>
            </w:rPr>
            <w:t xml:space="preserve"> 2017</w:t>
          </w:r>
        </w:p>
        <w:p w:rsidR="00E216C5" w:rsidRPr="0063090F" w:rsidRDefault="00E216C5" w:rsidP="00C02DFA">
          <w:pPr>
            <w:ind w:hanging="28"/>
            <w:jc w:val="center"/>
            <w:rPr>
              <w:b/>
              <w:sz w:val="24"/>
              <w:szCs w:val="24"/>
            </w:rPr>
          </w:pPr>
          <w:proofErr w:type="spellStart"/>
          <w:r w:rsidRPr="0063090F">
            <w:rPr>
              <w:b/>
              <w:sz w:val="24"/>
              <w:szCs w:val="24"/>
            </w:rPr>
            <w:t>Chișinău</w:t>
          </w:r>
          <w:proofErr w:type="spellEnd"/>
        </w:p>
        <w:p w:rsidR="00E216C5" w:rsidRPr="009423B6" w:rsidRDefault="00E216C5" w:rsidP="00C02DFA">
          <w:pPr>
            <w:pStyle w:val="8"/>
            <w:rPr>
              <w:rFonts w:ascii="Times New Roman" w:hAnsi="Times New Roman"/>
              <w:color w:val="000080"/>
              <w:sz w:val="4"/>
            </w:rPr>
          </w:pPr>
        </w:p>
        <w:p w:rsidR="00E216C5" w:rsidRPr="009423B6" w:rsidRDefault="00E216C5" w:rsidP="00C02DFA">
          <w:pPr>
            <w:pStyle w:val="8"/>
            <w:rPr>
              <w:rFonts w:ascii="Times New Roman" w:hAnsi="Times New Roman"/>
              <w:b w:val="0"/>
              <w:color w:val="000080"/>
              <w:sz w:val="16"/>
              <w:lang w:val="x-none"/>
            </w:rPr>
          </w:pPr>
        </w:p>
      </w:tc>
    </w:tr>
  </w:tbl>
  <w:p w:rsidR="00E216C5" w:rsidRDefault="00E216C5">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6C1987"/>
    <w:multiLevelType w:val="hybridMultilevel"/>
    <w:tmpl w:val="0E68E728"/>
    <w:lvl w:ilvl="0" w:tplc="5218E6C8">
      <w:start w:val="1"/>
      <w:numFmt w:val="decimal"/>
      <w:lvlText w:val="%1."/>
      <w:lvlJc w:val="left"/>
      <w:pPr>
        <w:ind w:left="1267" w:hanging="360"/>
      </w:pPr>
    </w:lvl>
    <w:lvl w:ilvl="1" w:tplc="04180019">
      <w:start w:val="1"/>
      <w:numFmt w:val="lowerLetter"/>
      <w:lvlText w:val="%2."/>
      <w:lvlJc w:val="left"/>
      <w:pPr>
        <w:ind w:left="1987" w:hanging="360"/>
      </w:pPr>
    </w:lvl>
    <w:lvl w:ilvl="2" w:tplc="0418001B">
      <w:start w:val="1"/>
      <w:numFmt w:val="lowerRoman"/>
      <w:lvlText w:val="%3."/>
      <w:lvlJc w:val="right"/>
      <w:pPr>
        <w:ind w:left="2707" w:hanging="180"/>
      </w:pPr>
    </w:lvl>
    <w:lvl w:ilvl="3" w:tplc="0418000F">
      <w:start w:val="1"/>
      <w:numFmt w:val="decimal"/>
      <w:lvlText w:val="%4."/>
      <w:lvlJc w:val="left"/>
      <w:pPr>
        <w:ind w:left="3427" w:hanging="360"/>
      </w:pPr>
    </w:lvl>
    <w:lvl w:ilvl="4" w:tplc="04180019">
      <w:start w:val="1"/>
      <w:numFmt w:val="lowerLetter"/>
      <w:lvlText w:val="%5."/>
      <w:lvlJc w:val="left"/>
      <w:pPr>
        <w:ind w:left="4147" w:hanging="360"/>
      </w:pPr>
    </w:lvl>
    <w:lvl w:ilvl="5" w:tplc="0418001B">
      <w:start w:val="1"/>
      <w:numFmt w:val="lowerRoman"/>
      <w:lvlText w:val="%6."/>
      <w:lvlJc w:val="right"/>
      <w:pPr>
        <w:ind w:left="4867" w:hanging="180"/>
      </w:pPr>
    </w:lvl>
    <w:lvl w:ilvl="6" w:tplc="0418000F">
      <w:start w:val="1"/>
      <w:numFmt w:val="decimal"/>
      <w:lvlText w:val="%7."/>
      <w:lvlJc w:val="left"/>
      <w:pPr>
        <w:ind w:left="5587" w:hanging="360"/>
      </w:pPr>
    </w:lvl>
    <w:lvl w:ilvl="7" w:tplc="04180019">
      <w:start w:val="1"/>
      <w:numFmt w:val="lowerLetter"/>
      <w:lvlText w:val="%8."/>
      <w:lvlJc w:val="left"/>
      <w:pPr>
        <w:ind w:left="6307" w:hanging="360"/>
      </w:pPr>
    </w:lvl>
    <w:lvl w:ilvl="8" w:tplc="0418001B">
      <w:start w:val="1"/>
      <w:numFmt w:val="lowerRoman"/>
      <w:lvlText w:val="%9."/>
      <w:lvlJc w:val="right"/>
      <w:pPr>
        <w:ind w:left="7027" w:hanging="180"/>
      </w:pPr>
    </w:lvl>
  </w:abstractNum>
  <w:abstractNum w:abstractNumId="2"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04C7699"/>
    <w:multiLevelType w:val="hybridMultilevel"/>
    <w:tmpl w:val="C7886716"/>
    <w:lvl w:ilvl="0" w:tplc="C3808F38">
      <w:start w:val="1"/>
      <w:numFmt w:val="decimal"/>
      <w:lvlText w:val="%1."/>
      <w:lvlJc w:val="left"/>
      <w:pPr>
        <w:ind w:left="1267" w:hanging="360"/>
      </w:pPr>
    </w:lvl>
    <w:lvl w:ilvl="1" w:tplc="04180019">
      <w:start w:val="1"/>
      <w:numFmt w:val="lowerLetter"/>
      <w:lvlText w:val="%2."/>
      <w:lvlJc w:val="left"/>
      <w:pPr>
        <w:ind w:left="1987" w:hanging="360"/>
      </w:pPr>
    </w:lvl>
    <w:lvl w:ilvl="2" w:tplc="0418001B">
      <w:start w:val="1"/>
      <w:numFmt w:val="lowerRoman"/>
      <w:lvlText w:val="%3."/>
      <w:lvlJc w:val="right"/>
      <w:pPr>
        <w:ind w:left="2707" w:hanging="180"/>
      </w:pPr>
    </w:lvl>
    <w:lvl w:ilvl="3" w:tplc="0418000F">
      <w:start w:val="1"/>
      <w:numFmt w:val="decimal"/>
      <w:lvlText w:val="%4."/>
      <w:lvlJc w:val="left"/>
      <w:pPr>
        <w:ind w:left="3427" w:hanging="360"/>
      </w:pPr>
    </w:lvl>
    <w:lvl w:ilvl="4" w:tplc="04180019">
      <w:start w:val="1"/>
      <w:numFmt w:val="lowerLetter"/>
      <w:lvlText w:val="%5."/>
      <w:lvlJc w:val="left"/>
      <w:pPr>
        <w:ind w:left="4147" w:hanging="360"/>
      </w:pPr>
    </w:lvl>
    <w:lvl w:ilvl="5" w:tplc="0418001B">
      <w:start w:val="1"/>
      <w:numFmt w:val="lowerRoman"/>
      <w:lvlText w:val="%6."/>
      <w:lvlJc w:val="right"/>
      <w:pPr>
        <w:ind w:left="4867" w:hanging="180"/>
      </w:pPr>
    </w:lvl>
    <w:lvl w:ilvl="6" w:tplc="0418000F">
      <w:start w:val="1"/>
      <w:numFmt w:val="decimal"/>
      <w:lvlText w:val="%7."/>
      <w:lvlJc w:val="left"/>
      <w:pPr>
        <w:ind w:left="5587" w:hanging="360"/>
      </w:pPr>
    </w:lvl>
    <w:lvl w:ilvl="7" w:tplc="04180019">
      <w:start w:val="1"/>
      <w:numFmt w:val="lowerLetter"/>
      <w:lvlText w:val="%8."/>
      <w:lvlJc w:val="left"/>
      <w:pPr>
        <w:ind w:left="6307" w:hanging="360"/>
      </w:pPr>
    </w:lvl>
    <w:lvl w:ilvl="8" w:tplc="0418001B">
      <w:start w:val="1"/>
      <w:numFmt w:val="lowerRoman"/>
      <w:lvlText w:val="%9."/>
      <w:lvlJc w:val="right"/>
      <w:pPr>
        <w:ind w:left="7027" w:hanging="180"/>
      </w:pPr>
    </w:lvl>
  </w:abstractNum>
  <w:abstractNum w:abstractNumId="5"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E92E43"/>
    <w:multiLevelType w:val="hybridMultilevel"/>
    <w:tmpl w:val="65806EB2"/>
    <w:lvl w:ilvl="0" w:tplc="E670E100">
      <w:start w:val="1"/>
      <w:numFmt w:val="decimal"/>
      <w:lvlText w:val="%1."/>
      <w:lvlJc w:val="left"/>
      <w:pPr>
        <w:ind w:left="1267" w:hanging="360"/>
      </w:pPr>
    </w:lvl>
    <w:lvl w:ilvl="1" w:tplc="04180019">
      <w:start w:val="1"/>
      <w:numFmt w:val="lowerLetter"/>
      <w:lvlText w:val="%2."/>
      <w:lvlJc w:val="left"/>
      <w:pPr>
        <w:ind w:left="1987" w:hanging="360"/>
      </w:pPr>
    </w:lvl>
    <w:lvl w:ilvl="2" w:tplc="0418001B">
      <w:start w:val="1"/>
      <w:numFmt w:val="lowerRoman"/>
      <w:lvlText w:val="%3."/>
      <w:lvlJc w:val="right"/>
      <w:pPr>
        <w:ind w:left="2707" w:hanging="180"/>
      </w:pPr>
    </w:lvl>
    <w:lvl w:ilvl="3" w:tplc="0418000F">
      <w:start w:val="1"/>
      <w:numFmt w:val="decimal"/>
      <w:lvlText w:val="%4."/>
      <w:lvlJc w:val="left"/>
      <w:pPr>
        <w:ind w:left="3427" w:hanging="360"/>
      </w:pPr>
    </w:lvl>
    <w:lvl w:ilvl="4" w:tplc="04180019">
      <w:start w:val="1"/>
      <w:numFmt w:val="lowerLetter"/>
      <w:lvlText w:val="%5."/>
      <w:lvlJc w:val="left"/>
      <w:pPr>
        <w:ind w:left="4147" w:hanging="360"/>
      </w:pPr>
    </w:lvl>
    <w:lvl w:ilvl="5" w:tplc="0418001B">
      <w:start w:val="1"/>
      <w:numFmt w:val="lowerRoman"/>
      <w:lvlText w:val="%6."/>
      <w:lvlJc w:val="right"/>
      <w:pPr>
        <w:ind w:left="4867" w:hanging="180"/>
      </w:pPr>
    </w:lvl>
    <w:lvl w:ilvl="6" w:tplc="0418000F">
      <w:start w:val="1"/>
      <w:numFmt w:val="decimal"/>
      <w:lvlText w:val="%7."/>
      <w:lvlJc w:val="left"/>
      <w:pPr>
        <w:ind w:left="5587" w:hanging="360"/>
      </w:pPr>
    </w:lvl>
    <w:lvl w:ilvl="7" w:tplc="04180019">
      <w:start w:val="1"/>
      <w:numFmt w:val="lowerLetter"/>
      <w:lvlText w:val="%8."/>
      <w:lvlJc w:val="left"/>
      <w:pPr>
        <w:ind w:left="6307" w:hanging="360"/>
      </w:pPr>
    </w:lvl>
    <w:lvl w:ilvl="8" w:tplc="0418001B">
      <w:start w:val="1"/>
      <w:numFmt w:val="lowerRoman"/>
      <w:lvlText w:val="%9."/>
      <w:lvlJc w:val="right"/>
      <w:pPr>
        <w:ind w:left="7027" w:hanging="180"/>
      </w:pPr>
    </w:lvl>
  </w:abstractNum>
  <w:abstractNum w:abstractNumId="8" w15:restartNumberingAfterBreak="0">
    <w:nsid w:val="1AAB42C6"/>
    <w:multiLevelType w:val="hybridMultilevel"/>
    <w:tmpl w:val="6CE04A3E"/>
    <w:lvl w:ilvl="0" w:tplc="F57C42EA">
      <w:start w:val="1"/>
      <w:numFmt w:val="decimal"/>
      <w:lvlText w:val="%1."/>
      <w:lvlJc w:val="left"/>
      <w:pPr>
        <w:ind w:left="1267" w:hanging="360"/>
      </w:pPr>
    </w:lvl>
    <w:lvl w:ilvl="1" w:tplc="04180019">
      <w:start w:val="1"/>
      <w:numFmt w:val="lowerLetter"/>
      <w:lvlText w:val="%2."/>
      <w:lvlJc w:val="left"/>
      <w:pPr>
        <w:ind w:left="1987" w:hanging="360"/>
      </w:pPr>
    </w:lvl>
    <w:lvl w:ilvl="2" w:tplc="0418001B">
      <w:start w:val="1"/>
      <w:numFmt w:val="lowerRoman"/>
      <w:lvlText w:val="%3."/>
      <w:lvlJc w:val="right"/>
      <w:pPr>
        <w:ind w:left="2707" w:hanging="180"/>
      </w:pPr>
    </w:lvl>
    <w:lvl w:ilvl="3" w:tplc="0418000F">
      <w:start w:val="1"/>
      <w:numFmt w:val="decimal"/>
      <w:lvlText w:val="%4."/>
      <w:lvlJc w:val="left"/>
      <w:pPr>
        <w:ind w:left="3427" w:hanging="360"/>
      </w:pPr>
    </w:lvl>
    <w:lvl w:ilvl="4" w:tplc="04180019">
      <w:start w:val="1"/>
      <w:numFmt w:val="lowerLetter"/>
      <w:lvlText w:val="%5."/>
      <w:lvlJc w:val="left"/>
      <w:pPr>
        <w:ind w:left="4147" w:hanging="360"/>
      </w:pPr>
    </w:lvl>
    <w:lvl w:ilvl="5" w:tplc="0418001B">
      <w:start w:val="1"/>
      <w:numFmt w:val="lowerRoman"/>
      <w:lvlText w:val="%6."/>
      <w:lvlJc w:val="right"/>
      <w:pPr>
        <w:ind w:left="4867" w:hanging="180"/>
      </w:pPr>
    </w:lvl>
    <w:lvl w:ilvl="6" w:tplc="0418000F">
      <w:start w:val="1"/>
      <w:numFmt w:val="decimal"/>
      <w:lvlText w:val="%7."/>
      <w:lvlJc w:val="left"/>
      <w:pPr>
        <w:ind w:left="5587" w:hanging="360"/>
      </w:pPr>
    </w:lvl>
    <w:lvl w:ilvl="7" w:tplc="04180019">
      <w:start w:val="1"/>
      <w:numFmt w:val="lowerLetter"/>
      <w:lvlText w:val="%8."/>
      <w:lvlJc w:val="left"/>
      <w:pPr>
        <w:ind w:left="6307" w:hanging="360"/>
      </w:pPr>
    </w:lvl>
    <w:lvl w:ilvl="8" w:tplc="0418001B">
      <w:start w:val="1"/>
      <w:numFmt w:val="lowerRoman"/>
      <w:lvlText w:val="%9."/>
      <w:lvlJc w:val="right"/>
      <w:pPr>
        <w:ind w:left="7027" w:hanging="180"/>
      </w:pPr>
    </w:lvl>
  </w:abstractNum>
  <w:abstractNum w:abstractNumId="9" w15:restartNumberingAfterBreak="0">
    <w:nsid w:val="1B757C8C"/>
    <w:multiLevelType w:val="hybridMultilevel"/>
    <w:tmpl w:val="C096CCA6"/>
    <w:lvl w:ilvl="0" w:tplc="E858F508">
      <w:start w:val="1"/>
      <w:numFmt w:val="decimal"/>
      <w:lvlText w:val="%1."/>
      <w:lvlJc w:val="left"/>
      <w:pPr>
        <w:ind w:left="1267" w:hanging="360"/>
      </w:pPr>
      <w:rPr>
        <w:b w:val="0"/>
      </w:rPr>
    </w:lvl>
    <w:lvl w:ilvl="1" w:tplc="04180019">
      <w:start w:val="1"/>
      <w:numFmt w:val="lowerLetter"/>
      <w:lvlText w:val="%2."/>
      <w:lvlJc w:val="left"/>
      <w:pPr>
        <w:ind w:left="1987" w:hanging="360"/>
      </w:pPr>
    </w:lvl>
    <w:lvl w:ilvl="2" w:tplc="0418001B">
      <w:start w:val="1"/>
      <w:numFmt w:val="lowerRoman"/>
      <w:lvlText w:val="%3."/>
      <w:lvlJc w:val="right"/>
      <w:pPr>
        <w:ind w:left="2707" w:hanging="180"/>
      </w:pPr>
    </w:lvl>
    <w:lvl w:ilvl="3" w:tplc="0418000F">
      <w:start w:val="1"/>
      <w:numFmt w:val="decimal"/>
      <w:lvlText w:val="%4."/>
      <w:lvlJc w:val="left"/>
      <w:pPr>
        <w:ind w:left="3427" w:hanging="360"/>
      </w:pPr>
    </w:lvl>
    <w:lvl w:ilvl="4" w:tplc="04180019">
      <w:start w:val="1"/>
      <w:numFmt w:val="lowerLetter"/>
      <w:lvlText w:val="%5."/>
      <w:lvlJc w:val="left"/>
      <w:pPr>
        <w:ind w:left="4147" w:hanging="360"/>
      </w:pPr>
    </w:lvl>
    <w:lvl w:ilvl="5" w:tplc="0418001B">
      <w:start w:val="1"/>
      <w:numFmt w:val="lowerRoman"/>
      <w:lvlText w:val="%6."/>
      <w:lvlJc w:val="right"/>
      <w:pPr>
        <w:ind w:left="4867" w:hanging="180"/>
      </w:pPr>
    </w:lvl>
    <w:lvl w:ilvl="6" w:tplc="0418000F">
      <w:start w:val="1"/>
      <w:numFmt w:val="decimal"/>
      <w:lvlText w:val="%7."/>
      <w:lvlJc w:val="left"/>
      <w:pPr>
        <w:ind w:left="5587" w:hanging="360"/>
      </w:pPr>
    </w:lvl>
    <w:lvl w:ilvl="7" w:tplc="04180019">
      <w:start w:val="1"/>
      <w:numFmt w:val="lowerLetter"/>
      <w:lvlText w:val="%8."/>
      <w:lvlJc w:val="left"/>
      <w:pPr>
        <w:ind w:left="6307" w:hanging="360"/>
      </w:pPr>
    </w:lvl>
    <w:lvl w:ilvl="8" w:tplc="0418001B">
      <w:start w:val="1"/>
      <w:numFmt w:val="lowerRoman"/>
      <w:lvlText w:val="%9."/>
      <w:lvlJc w:val="right"/>
      <w:pPr>
        <w:ind w:left="7027" w:hanging="180"/>
      </w:pPr>
    </w:lvl>
  </w:abstractNum>
  <w:abstractNum w:abstractNumId="10"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20EF15E6"/>
    <w:multiLevelType w:val="hybridMultilevel"/>
    <w:tmpl w:val="7AC43F10"/>
    <w:lvl w:ilvl="0" w:tplc="04090017">
      <w:start w:val="1"/>
      <w:numFmt w:val="lowerLetter"/>
      <w:lvlText w:val="%1)"/>
      <w:lvlJc w:val="left"/>
      <w:pPr>
        <w:ind w:left="1211" w:hanging="360"/>
      </w:pPr>
    </w:lvl>
    <w:lvl w:ilvl="1" w:tplc="04180019">
      <w:start w:val="1"/>
      <w:numFmt w:val="lowerLetter"/>
      <w:lvlText w:val="%2."/>
      <w:lvlJc w:val="left"/>
      <w:pPr>
        <w:ind w:left="2340" w:hanging="360"/>
      </w:pPr>
    </w:lvl>
    <w:lvl w:ilvl="2" w:tplc="0418001B">
      <w:start w:val="1"/>
      <w:numFmt w:val="lowerRoman"/>
      <w:lvlText w:val="%3."/>
      <w:lvlJc w:val="right"/>
      <w:pPr>
        <w:ind w:left="3060" w:hanging="180"/>
      </w:pPr>
    </w:lvl>
    <w:lvl w:ilvl="3" w:tplc="0418000F">
      <w:start w:val="1"/>
      <w:numFmt w:val="decimal"/>
      <w:lvlText w:val="%4."/>
      <w:lvlJc w:val="left"/>
      <w:pPr>
        <w:ind w:left="3780" w:hanging="360"/>
      </w:pPr>
    </w:lvl>
    <w:lvl w:ilvl="4" w:tplc="04180019">
      <w:start w:val="1"/>
      <w:numFmt w:val="lowerLetter"/>
      <w:lvlText w:val="%5."/>
      <w:lvlJc w:val="left"/>
      <w:pPr>
        <w:ind w:left="4500" w:hanging="360"/>
      </w:pPr>
    </w:lvl>
    <w:lvl w:ilvl="5" w:tplc="0418001B">
      <w:start w:val="1"/>
      <w:numFmt w:val="lowerRoman"/>
      <w:lvlText w:val="%6."/>
      <w:lvlJc w:val="right"/>
      <w:pPr>
        <w:ind w:left="5220" w:hanging="180"/>
      </w:pPr>
    </w:lvl>
    <w:lvl w:ilvl="6" w:tplc="0418000F">
      <w:start w:val="1"/>
      <w:numFmt w:val="decimal"/>
      <w:lvlText w:val="%7."/>
      <w:lvlJc w:val="left"/>
      <w:pPr>
        <w:ind w:left="5940" w:hanging="360"/>
      </w:pPr>
    </w:lvl>
    <w:lvl w:ilvl="7" w:tplc="04180019">
      <w:start w:val="1"/>
      <w:numFmt w:val="lowerLetter"/>
      <w:lvlText w:val="%8."/>
      <w:lvlJc w:val="left"/>
      <w:pPr>
        <w:ind w:left="6660" w:hanging="360"/>
      </w:pPr>
    </w:lvl>
    <w:lvl w:ilvl="8" w:tplc="0418001B">
      <w:start w:val="1"/>
      <w:numFmt w:val="lowerRoman"/>
      <w:lvlText w:val="%9."/>
      <w:lvlJc w:val="right"/>
      <w:pPr>
        <w:ind w:left="7380" w:hanging="180"/>
      </w:pPr>
    </w:lvl>
  </w:abstractNum>
  <w:abstractNum w:abstractNumId="12" w15:restartNumberingAfterBreak="0">
    <w:nsid w:val="35664ECE"/>
    <w:multiLevelType w:val="hybridMultilevel"/>
    <w:tmpl w:val="EAC4DE9E"/>
    <w:lvl w:ilvl="0" w:tplc="F124A704">
      <w:start w:val="1"/>
      <w:numFmt w:val="decimal"/>
      <w:lvlText w:val="%1."/>
      <w:lvlJc w:val="left"/>
      <w:pPr>
        <w:ind w:left="1267" w:hanging="360"/>
      </w:pPr>
    </w:lvl>
    <w:lvl w:ilvl="1" w:tplc="04180019">
      <w:start w:val="1"/>
      <w:numFmt w:val="lowerLetter"/>
      <w:lvlText w:val="%2."/>
      <w:lvlJc w:val="left"/>
      <w:pPr>
        <w:ind w:left="1987" w:hanging="360"/>
      </w:pPr>
    </w:lvl>
    <w:lvl w:ilvl="2" w:tplc="0418001B">
      <w:start w:val="1"/>
      <w:numFmt w:val="lowerRoman"/>
      <w:lvlText w:val="%3."/>
      <w:lvlJc w:val="right"/>
      <w:pPr>
        <w:ind w:left="2707" w:hanging="180"/>
      </w:pPr>
    </w:lvl>
    <w:lvl w:ilvl="3" w:tplc="0418000F">
      <w:start w:val="1"/>
      <w:numFmt w:val="decimal"/>
      <w:lvlText w:val="%4."/>
      <w:lvlJc w:val="left"/>
      <w:pPr>
        <w:ind w:left="3427" w:hanging="360"/>
      </w:pPr>
    </w:lvl>
    <w:lvl w:ilvl="4" w:tplc="04180019">
      <w:start w:val="1"/>
      <w:numFmt w:val="lowerLetter"/>
      <w:lvlText w:val="%5."/>
      <w:lvlJc w:val="left"/>
      <w:pPr>
        <w:ind w:left="4147" w:hanging="360"/>
      </w:pPr>
    </w:lvl>
    <w:lvl w:ilvl="5" w:tplc="0418001B">
      <w:start w:val="1"/>
      <w:numFmt w:val="lowerRoman"/>
      <w:lvlText w:val="%6."/>
      <w:lvlJc w:val="right"/>
      <w:pPr>
        <w:ind w:left="4867" w:hanging="180"/>
      </w:pPr>
    </w:lvl>
    <w:lvl w:ilvl="6" w:tplc="0418000F">
      <w:start w:val="1"/>
      <w:numFmt w:val="decimal"/>
      <w:lvlText w:val="%7."/>
      <w:lvlJc w:val="left"/>
      <w:pPr>
        <w:ind w:left="5587" w:hanging="360"/>
      </w:pPr>
    </w:lvl>
    <w:lvl w:ilvl="7" w:tplc="04180019">
      <w:start w:val="1"/>
      <w:numFmt w:val="lowerLetter"/>
      <w:lvlText w:val="%8."/>
      <w:lvlJc w:val="left"/>
      <w:pPr>
        <w:ind w:left="6307" w:hanging="360"/>
      </w:pPr>
    </w:lvl>
    <w:lvl w:ilvl="8" w:tplc="0418001B">
      <w:start w:val="1"/>
      <w:numFmt w:val="lowerRoman"/>
      <w:lvlText w:val="%9."/>
      <w:lvlJc w:val="right"/>
      <w:pPr>
        <w:ind w:left="7027" w:hanging="180"/>
      </w:pPr>
    </w:lvl>
  </w:abstractNum>
  <w:abstractNum w:abstractNumId="13"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1F2D08"/>
    <w:multiLevelType w:val="hybridMultilevel"/>
    <w:tmpl w:val="0BE22A40"/>
    <w:lvl w:ilvl="0" w:tplc="C0BC8F76">
      <w:start w:val="1"/>
      <w:numFmt w:val="decimal"/>
      <w:lvlText w:val="%1."/>
      <w:lvlJc w:val="left"/>
      <w:pPr>
        <w:ind w:left="1211" w:hanging="360"/>
      </w:pPr>
    </w:lvl>
    <w:lvl w:ilvl="1" w:tplc="04180019">
      <w:start w:val="1"/>
      <w:numFmt w:val="lowerLetter"/>
      <w:lvlText w:val="%2."/>
      <w:lvlJc w:val="left"/>
      <w:pPr>
        <w:ind w:left="1931" w:hanging="360"/>
      </w:pPr>
    </w:lvl>
    <w:lvl w:ilvl="2" w:tplc="0418001B">
      <w:start w:val="1"/>
      <w:numFmt w:val="lowerRoman"/>
      <w:lvlText w:val="%3."/>
      <w:lvlJc w:val="right"/>
      <w:pPr>
        <w:ind w:left="2651" w:hanging="180"/>
      </w:pPr>
    </w:lvl>
    <w:lvl w:ilvl="3" w:tplc="0418000F">
      <w:start w:val="1"/>
      <w:numFmt w:val="decimal"/>
      <w:lvlText w:val="%4."/>
      <w:lvlJc w:val="left"/>
      <w:pPr>
        <w:ind w:left="3371" w:hanging="360"/>
      </w:pPr>
    </w:lvl>
    <w:lvl w:ilvl="4" w:tplc="04180019">
      <w:start w:val="1"/>
      <w:numFmt w:val="lowerLetter"/>
      <w:lvlText w:val="%5."/>
      <w:lvlJc w:val="left"/>
      <w:pPr>
        <w:ind w:left="4091" w:hanging="360"/>
      </w:pPr>
    </w:lvl>
    <w:lvl w:ilvl="5" w:tplc="0418001B">
      <w:start w:val="1"/>
      <w:numFmt w:val="lowerRoman"/>
      <w:lvlText w:val="%6."/>
      <w:lvlJc w:val="right"/>
      <w:pPr>
        <w:ind w:left="4811" w:hanging="180"/>
      </w:pPr>
    </w:lvl>
    <w:lvl w:ilvl="6" w:tplc="0418000F">
      <w:start w:val="1"/>
      <w:numFmt w:val="decimal"/>
      <w:lvlText w:val="%7."/>
      <w:lvlJc w:val="left"/>
      <w:pPr>
        <w:ind w:left="5531" w:hanging="360"/>
      </w:pPr>
    </w:lvl>
    <w:lvl w:ilvl="7" w:tplc="04180019">
      <w:start w:val="1"/>
      <w:numFmt w:val="lowerLetter"/>
      <w:lvlText w:val="%8."/>
      <w:lvlJc w:val="left"/>
      <w:pPr>
        <w:ind w:left="6251" w:hanging="360"/>
      </w:pPr>
    </w:lvl>
    <w:lvl w:ilvl="8" w:tplc="0418001B">
      <w:start w:val="1"/>
      <w:numFmt w:val="lowerRoman"/>
      <w:lvlText w:val="%9."/>
      <w:lvlJc w:val="right"/>
      <w:pPr>
        <w:ind w:left="6971" w:hanging="180"/>
      </w:pPr>
    </w:lvl>
  </w:abstractNum>
  <w:abstractNum w:abstractNumId="17"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B87E97"/>
    <w:multiLevelType w:val="hybridMultilevel"/>
    <w:tmpl w:val="98CAE4F2"/>
    <w:lvl w:ilvl="0" w:tplc="D27446B2">
      <w:start w:val="1"/>
      <w:numFmt w:val="decimal"/>
      <w:lvlText w:val="%1."/>
      <w:lvlJc w:val="left"/>
      <w:pPr>
        <w:ind w:left="107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3" w15:restartNumberingAfterBreak="0">
    <w:nsid w:val="67E7665A"/>
    <w:multiLevelType w:val="hybridMultilevel"/>
    <w:tmpl w:val="AEA6AC84"/>
    <w:lvl w:ilvl="0" w:tplc="2CC85678">
      <w:start w:val="1"/>
      <w:numFmt w:val="decimal"/>
      <w:lvlText w:val="%1."/>
      <w:lvlJc w:val="left"/>
      <w:pPr>
        <w:ind w:left="1211" w:hanging="360"/>
      </w:pPr>
    </w:lvl>
    <w:lvl w:ilvl="1" w:tplc="04180019">
      <w:start w:val="1"/>
      <w:numFmt w:val="lowerLetter"/>
      <w:lvlText w:val="%2."/>
      <w:lvlJc w:val="left"/>
      <w:pPr>
        <w:ind w:left="1987" w:hanging="360"/>
      </w:pPr>
    </w:lvl>
    <w:lvl w:ilvl="2" w:tplc="0418001B">
      <w:start w:val="1"/>
      <w:numFmt w:val="lowerRoman"/>
      <w:lvlText w:val="%3."/>
      <w:lvlJc w:val="right"/>
      <w:pPr>
        <w:ind w:left="2707" w:hanging="180"/>
      </w:pPr>
    </w:lvl>
    <w:lvl w:ilvl="3" w:tplc="0418000F">
      <w:start w:val="1"/>
      <w:numFmt w:val="decimal"/>
      <w:lvlText w:val="%4."/>
      <w:lvlJc w:val="left"/>
      <w:pPr>
        <w:ind w:left="3427" w:hanging="360"/>
      </w:pPr>
    </w:lvl>
    <w:lvl w:ilvl="4" w:tplc="04180019">
      <w:start w:val="1"/>
      <w:numFmt w:val="lowerLetter"/>
      <w:lvlText w:val="%5."/>
      <w:lvlJc w:val="left"/>
      <w:pPr>
        <w:ind w:left="4147" w:hanging="360"/>
      </w:pPr>
    </w:lvl>
    <w:lvl w:ilvl="5" w:tplc="0418001B">
      <w:start w:val="1"/>
      <w:numFmt w:val="lowerRoman"/>
      <w:lvlText w:val="%6."/>
      <w:lvlJc w:val="right"/>
      <w:pPr>
        <w:ind w:left="4867" w:hanging="180"/>
      </w:pPr>
    </w:lvl>
    <w:lvl w:ilvl="6" w:tplc="0418000F">
      <w:start w:val="1"/>
      <w:numFmt w:val="decimal"/>
      <w:lvlText w:val="%7."/>
      <w:lvlJc w:val="left"/>
      <w:pPr>
        <w:ind w:left="5587" w:hanging="360"/>
      </w:pPr>
    </w:lvl>
    <w:lvl w:ilvl="7" w:tplc="04180019">
      <w:start w:val="1"/>
      <w:numFmt w:val="lowerLetter"/>
      <w:lvlText w:val="%8."/>
      <w:lvlJc w:val="left"/>
      <w:pPr>
        <w:ind w:left="6307" w:hanging="360"/>
      </w:pPr>
    </w:lvl>
    <w:lvl w:ilvl="8" w:tplc="0418001B">
      <w:start w:val="1"/>
      <w:numFmt w:val="lowerRoman"/>
      <w:lvlText w:val="%9."/>
      <w:lvlJc w:val="right"/>
      <w:pPr>
        <w:ind w:left="7027" w:hanging="180"/>
      </w:pPr>
    </w:lvl>
  </w:abstractNum>
  <w:abstractNum w:abstractNumId="24" w15:restartNumberingAfterBreak="0">
    <w:nsid w:val="6D36029F"/>
    <w:multiLevelType w:val="hybridMultilevel"/>
    <w:tmpl w:val="D4E28914"/>
    <w:lvl w:ilvl="0" w:tplc="EE247B70">
      <w:start w:val="1"/>
      <w:numFmt w:val="decimal"/>
      <w:lvlText w:val="%1."/>
      <w:lvlJc w:val="left"/>
      <w:pPr>
        <w:ind w:left="1267" w:hanging="360"/>
      </w:pPr>
    </w:lvl>
    <w:lvl w:ilvl="1" w:tplc="04180019">
      <w:start w:val="1"/>
      <w:numFmt w:val="lowerLetter"/>
      <w:lvlText w:val="%2."/>
      <w:lvlJc w:val="left"/>
      <w:pPr>
        <w:ind w:left="1987" w:hanging="360"/>
      </w:pPr>
    </w:lvl>
    <w:lvl w:ilvl="2" w:tplc="0418001B">
      <w:start w:val="1"/>
      <w:numFmt w:val="lowerRoman"/>
      <w:lvlText w:val="%3."/>
      <w:lvlJc w:val="right"/>
      <w:pPr>
        <w:ind w:left="2707" w:hanging="180"/>
      </w:pPr>
    </w:lvl>
    <w:lvl w:ilvl="3" w:tplc="0418000F">
      <w:start w:val="1"/>
      <w:numFmt w:val="decimal"/>
      <w:lvlText w:val="%4."/>
      <w:lvlJc w:val="left"/>
      <w:pPr>
        <w:ind w:left="3427" w:hanging="360"/>
      </w:pPr>
    </w:lvl>
    <w:lvl w:ilvl="4" w:tplc="04180019">
      <w:start w:val="1"/>
      <w:numFmt w:val="lowerLetter"/>
      <w:lvlText w:val="%5."/>
      <w:lvlJc w:val="left"/>
      <w:pPr>
        <w:ind w:left="4147" w:hanging="360"/>
      </w:pPr>
    </w:lvl>
    <w:lvl w:ilvl="5" w:tplc="0418001B">
      <w:start w:val="1"/>
      <w:numFmt w:val="lowerRoman"/>
      <w:lvlText w:val="%6."/>
      <w:lvlJc w:val="right"/>
      <w:pPr>
        <w:ind w:left="4867" w:hanging="180"/>
      </w:pPr>
    </w:lvl>
    <w:lvl w:ilvl="6" w:tplc="0418000F">
      <w:start w:val="1"/>
      <w:numFmt w:val="decimal"/>
      <w:lvlText w:val="%7."/>
      <w:lvlJc w:val="left"/>
      <w:pPr>
        <w:ind w:left="5587" w:hanging="360"/>
      </w:pPr>
    </w:lvl>
    <w:lvl w:ilvl="7" w:tplc="04180019">
      <w:start w:val="1"/>
      <w:numFmt w:val="lowerLetter"/>
      <w:lvlText w:val="%8."/>
      <w:lvlJc w:val="left"/>
      <w:pPr>
        <w:ind w:left="6307" w:hanging="360"/>
      </w:pPr>
    </w:lvl>
    <w:lvl w:ilvl="8" w:tplc="0418001B">
      <w:start w:val="1"/>
      <w:numFmt w:val="lowerRoman"/>
      <w:lvlText w:val="%9."/>
      <w:lvlJc w:val="right"/>
      <w:pPr>
        <w:ind w:left="7027" w:hanging="180"/>
      </w:pPr>
    </w:lvl>
  </w:abstractNum>
  <w:abstractNum w:abstractNumId="25"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1D05EE"/>
    <w:multiLevelType w:val="hybridMultilevel"/>
    <w:tmpl w:val="2C5ADC2A"/>
    <w:lvl w:ilvl="0" w:tplc="C53038FA">
      <w:start w:val="1"/>
      <w:numFmt w:val="decimal"/>
      <w:lvlText w:val="%1."/>
      <w:lvlJc w:val="left"/>
      <w:pPr>
        <w:ind w:left="1267" w:hanging="360"/>
      </w:pPr>
    </w:lvl>
    <w:lvl w:ilvl="1" w:tplc="04180019">
      <w:start w:val="1"/>
      <w:numFmt w:val="lowerLetter"/>
      <w:lvlText w:val="%2."/>
      <w:lvlJc w:val="left"/>
      <w:pPr>
        <w:ind w:left="1987" w:hanging="360"/>
      </w:pPr>
    </w:lvl>
    <w:lvl w:ilvl="2" w:tplc="0418001B">
      <w:start w:val="1"/>
      <w:numFmt w:val="lowerRoman"/>
      <w:lvlText w:val="%3."/>
      <w:lvlJc w:val="right"/>
      <w:pPr>
        <w:ind w:left="2707" w:hanging="180"/>
      </w:pPr>
    </w:lvl>
    <w:lvl w:ilvl="3" w:tplc="0418000F">
      <w:start w:val="1"/>
      <w:numFmt w:val="decimal"/>
      <w:lvlText w:val="%4."/>
      <w:lvlJc w:val="left"/>
      <w:pPr>
        <w:ind w:left="3427" w:hanging="360"/>
      </w:pPr>
    </w:lvl>
    <w:lvl w:ilvl="4" w:tplc="04180019">
      <w:start w:val="1"/>
      <w:numFmt w:val="lowerLetter"/>
      <w:lvlText w:val="%5."/>
      <w:lvlJc w:val="left"/>
      <w:pPr>
        <w:ind w:left="4147" w:hanging="360"/>
      </w:pPr>
    </w:lvl>
    <w:lvl w:ilvl="5" w:tplc="0418001B">
      <w:start w:val="1"/>
      <w:numFmt w:val="lowerRoman"/>
      <w:lvlText w:val="%6."/>
      <w:lvlJc w:val="right"/>
      <w:pPr>
        <w:ind w:left="4867" w:hanging="180"/>
      </w:pPr>
    </w:lvl>
    <w:lvl w:ilvl="6" w:tplc="0418000F">
      <w:start w:val="1"/>
      <w:numFmt w:val="decimal"/>
      <w:lvlText w:val="%7."/>
      <w:lvlJc w:val="left"/>
      <w:pPr>
        <w:ind w:left="5587" w:hanging="360"/>
      </w:pPr>
    </w:lvl>
    <w:lvl w:ilvl="7" w:tplc="04180019">
      <w:start w:val="1"/>
      <w:numFmt w:val="lowerLetter"/>
      <w:lvlText w:val="%8."/>
      <w:lvlJc w:val="left"/>
      <w:pPr>
        <w:ind w:left="6307" w:hanging="360"/>
      </w:pPr>
    </w:lvl>
    <w:lvl w:ilvl="8" w:tplc="0418001B">
      <w:start w:val="1"/>
      <w:numFmt w:val="lowerRoman"/>
      <w:lvlText w:val="%9."/>
      <w:lvlJc w:val="right"/>
      <w:pPr>
        <w:ind w:left="7027" w:hanging="180"/>
      </w:pPr>
    </w:lvl>
  </w:abstractNum>
  <w:abstractNum w:abstractNumId="27"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DE07F9"/>
    <w:multiLevelType w:val="hybridMultilevel"/>
    <w:tmpl w:val="F39A0A54"/>
    <w:lvl w:ilvl="0" w:tplc="B68833A2">
      <w:start w:val="1"/>
      <w:numFmt w:val="decimal"/>
      <w:lvlText w:val="%1."/>
      <w:lvlJc w:val="left"/>
      <w:pPr>
        <w:ind w:left="1260" w:hanging="360"/>
      </w:pPr>
      <w:rPr>
        <w:b w:val="0"/>
      </w:rPr>
    </w:lvl>
    <w:lvl w:ilvl="1" w:tplc="04180019">
      <w:start w:val="1"/>
      <w:numFmt w:val="lowerLetter"/>
      <w:lvlText w:val="%2."/>
      <w:lvlJc w:val="left"/>
      <w:pPr>
        <w:ind w:left="1980" w:hanging="360"/>
      </w:pPr>
    </w:lvl>
    <w:lvl w:ilvl="2" w:tplc="0418001B">
      <w:start w:val="1"/>
      <w:numFmt w:val="lowerRoman"/>
      <w:lvlText w:val="%3."/>
      <w:lvlJc w:val="right"/>
      <w:pPr>
        <w:ind w:left="2700" w:hanging="180"/>
      </w:pPr>
    </w:lvl>
    <w:lvl w:ilvl="3" w:tplc="0418000F">
      <w:start w:val="1"/>
      <w:numFmt w:val="decimal"/>
      <w:lvlText w:val="%4."/>
      <w:lvlJc w:val="left"/>
      <w:pPr>
        <w:ind w:left="3420" w:hanging="360"/>
      </w:pPr>
    </w:lvl>
    <w:lvl w:ilvl="4" w:tplc="04180019">
      <w:start w:val="1"/>
      <w:numFmt w:val="lowerLetter"/>
      <w:lvlText w:val="%5."/>
      <w:lvlJc w:val="left"/>
      <w:pPr>
        <w:ind w:left="4140" w:hanging="360"/>
      </w:pPr>
    </w:lvl>
    <w:lvl w:ilvl="5" w:tplc="0418001B">
      <w:start w:val="1"/>
      <w:numFmt w:val="lowerRoman"/>
      <w:lvlText w:val="%6."/>
      <w:lvlJc w:val="right"/>
      <w:pPr>
        <w:ind w:left="4860" w:hanging="180"/>
      </w:pPr>
    </w:lvl>
    <w:lvl w:ilvl="6" w:tplc="0418000F">
      <w:start w:val="1"/>
      <w:numFmt w:val="decimal"/>
      <w:lvlText w:val="%7."/>
      <w:lvlJc w:val="left"/>
      <w:pPr>
        <w:ind w:left="5580" w:hanging="360"/>
      </w:pPr>
    </w:lvl>
    <w:lvl w:ilvl="7" w:tplc="04180019">
      <w:start w:val="1"/>
      <w:numFmt w:val="lowerLetter"/>
      <w:lvlText w:val="%8."/>
      <w:lvlJc w:val="left"/>
      <w:pPr>
        <w:ind w:left="6300" w:hanging="360"/>
      </w:pPr>
    </w:lvl>
    <w:lvl w:ilvl="8" w:tplc="0418001B">
      <w:start w:val="1"/>
      <w:numFmt w:val="lowerRoman"/>
      <w:lvlText w:val="%9."/>
      <w:lvlJc w:val="right"/>
      <w:pPr>
        <w:ind w:left="7020" w:hanging="180"/>
      </w:pPr>
    </w:lvl>
  </w:abstractNum>
  <w:abstractNum w:abstractNumId="29"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F054507"/>
    <w:multiLevelType w:val="hybridMultilevel"/>
    <w:tmpl w:val="FEC22350"/>
    <w:lvl w:ilvl="0" w:tplc="39827F98">
      <w:start w:val="1"/>
      <w:numFmt w:val="decimal"/>
      <w:lvlText w:val="(%1)"/>
      <w:lvlJc w:val="left"/>
      <w:pPr>
        <w:ind w:left="1260" w:hanging="360"/>
      </w:pPr>
      <w:rPr>
        <w:rFonts w:ascii="Times New Roman" w:hAnsi="Times New Roman" w:cs="Times New Roman" w:hint="default"/>
        <w:sz w:val="28"/>
        <w:szCs w:val="28"/>
      </w:rPr>
    </w:lvl>
    <w:lvl w:ilvl="1" w:tplc="04180019">
      <w:start w:val="1"/>
      <w:numFmt w:val="lowerLetter"/>
      <w:lvlText w:val="%2."/>
      <w:lvlJc w:val="left"/>
      <w:pPr>
        <w:ind w:left="1980" w:hanging="360"/>
      </w:pPr>
    </w:lvl>
    <w:lvl w:ilvl="2" w:tplc="0418001B">
      <w:start w:val="1"/>
      <w:numFmt w:val="lowerRoman"/>
      <w:lvlText w:val="%3."/>
      <w:lvlJc w:val="right"/>
      <w:pPr>
        <w:ind w:left="2700" w:hanging="180"/>
      </w:pPr>
    </w:lvl>
    <w:lvl w:ilvl="3" w:tplc="0418000F">
      <w:start w:val="1"/>
      <w:numFmt w:val="decimal"/>
      <w:lvlText w:val="%4."/>
      <w:lvlJc w:val="left"/>
      <w:pPr>
        <w:ind w:left="3420" w:hanging="360"/>
      </w:pPr>
    </w:lvl>
    <w:lvl w:ilvl="4" w:tplc="04180019">
      <w:start w:val="1"/>
      <w:numFmt w:val="lowerLetter"/>
      <w:lvlText w:val="%5."/>
      <w:lvlJc w:val="left"/>
      <w:pPr>
        <w:ind w:left="4140" w:hanging="360"/>
      </w:pPr>
    </w:lvl>
    <w:lvl w:ilvl="5" w:tplc="0418001B">
      <w:start w:val="1"/>
      <w:numFmt w:val="lowerRoman"/>
      <w:lvlText w:val="%6."/>
      <w:lvlJc w:val="right"/>
      <w:pPr>
        <w:ind w:left="4860" w:hanging="180"/>
      </w:pPr>
    </w:lvl>
    <w:lvl w:ilvl="6" w:tplc="0418000F">
      <w:start w:val="1"/>
      <w:numFmt w:val="decimal"/>
      <w:lvlText w:val="%7."/>
      <w:lvlJc w:val="left"/>
      <w:pPr>
        <w:ind w:left="5580" w:hanging="360"/>
      </w:pPr>
    </w:lvl>
    <w:lvl w:ilvl="7" w:tplc="04180019">
      <w:start w:val="1"/>
      <w:numFmt w:val="lowerLetter"/>
      <w:lvlText w:val="%8."/>
      <w:lvlJc w:val="left"/>
      <w:pPr>
        <w:ind w:left="6300" w:hanging="360"/>
      </w:pPr>
    </w:lvl>
    <w:lvl w:ilvl="8" w:tplc="0418001B">
      <w:start w:val="1"/>
      <w:numFmt w:val="lowerRoman"/>
      <w:lvlText w:val="%9."/>
      <w:lvlJc w:val="right"/>
      <w:pPr>
        <w:ind w:left="7020" w:hanging="180"/>
      </w:pPr>
    </w:lvl>
  </w:abstractNum>
  <w:num w:numId="1">
    <w:abstractNumId w:val="6"/>
  </w:num>
  <w:num w:numId="2">
    <w:abstractNumId w:val="25"/>
  </w:num>
  <w:num w:numId="3">
    <w:abstractNumId w:val="0"/>
  </w:num>
  <w:num w:numId="4">
    <w:abstractNumId w:val="17"/>
  </w:num>
  <w:num w:numId="5">
    <w:abstractNumId w:val="14"/>
  </w:num>
  <w:num w:numId="6">
    <w:abstractNumId w:val="18"/>
  </w:num>
  <w:num w:numId="7">
    <w:abstractNumId w:val="5"/>
  </w:num>
  <w:num w:numId="8">
    <w:abstractNumId w:val="15"/>
  </w:num>
  <w:num w:numId="9">
    <w:abstractNumId w:val="27"/>
  </w:num>
  <w:num w:numId="10">
    <w:abstractNumId w:val="29"/>
  </w:num>
  <w:num w:numId="11">
    <w:abstractNumId w:val="13"/>
  </w:num>
  <w:num w:numId="12">
    <w:abstractNumId w:val="21"/>
  </w:num>
  <w:num w:numId="13">
    <w:abstractNumId w:val="3"/>
  </w:num>
  <w:num w:numId="14">
    <w:abstractNumId w:val="2"/>
  </w:num>
  <w:num w:numId="15">
    <w:abstractNumId w:val="10"/>
  </w:num>
  <w:num w:numId="16">
    <w:abstractNumId w:val="20"/>
  </w:num>
  <w:num w:numId="17">
    <w:abstractNumId w:val="19"/>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168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6B87"/>
    <w:rsid w:val="0007256A"/>
    <w:rsid w:val="00075CE0"/>
    <w:rsid w:val="00077246"/>
    <w:rsid w:val="00085DA8"/>
    <w:rsid w:val="000B66A7"/>
    <w:rsid w:val="00100150"/>
    <w:rsid w:val="001100A2"/>
    <w:rsid w:val="00144067"/>
    <w:rsid w:val="001469DB"/>
    <w:rsid w:val="001574DD"/>
    <w:rsid w:val="00191F49"/>
    <w:rsid w:val="001B2461"/>
    <w:rsid w:val="001B5608"/>
    <w:rsid w:val="001E6EB8"/>
    <w:rsid w:val="00251AE0"/>
    <w:rsid w:val="00283736"/>
    <w:rsid w:val="002968B7"/>
    <w:rsid w:val="00313CFD"/>
    <w:rsid w:val="0034194B"/>
    <w:rsid w:val="003576CF"/>
    <w:rsid w:val="0037315A"/>
    <w:rsid w:val="003852B4"/>
    <w:rsid w:val="003B596B"/>
    <w:rsid w:val="00427274"/>
    <w:rsid w:val="0044592D"/>
    <w:rsid w:val="0046239C"/>
    <w:rsid w:val="00480561"/>
    <w:rsid w:val="004A4B59"/>
    <w:rsid w:val="004E1000"/>
    <w:rsid w:val="00500597"/>
    <w:rsid w:val="0050680A"/>
    <w:rsid w:val="00512A5C"/>
    <w:rsid w:val="005541A1"/>
    <w:rsid w:val="005802DD"/>
    <w:rsid w:val="005850E0"/>
    <w:rsid w:val="005F1999"/>
    <w:rsid w:val="005F2B04"/>
    <w:rsid w:val="0063090F"/>
    <w:rsid w:val="0064473E"/>
    <w:rsid w:val="006720FA"/>
    <w:rsid w:val="00706E35"/>
    <w:rsid w:val="007305B8"/>
    <w:rsid w:val="00746067"/>
    <w:rsid w:val="0075142F"/>
    <w:rsid w:val="0078724C"/>
    <w:rsid w:val="007A4567"/>
    <w:rsid w:val="00814406"/>
    <w:rsid w:val="00832599"/>
    <w:rsid w:val="0084667B"/>
    <w:rsid w:val="008C1EB3"/>
    <w:rsid w:val="008F19F9"/>
    <w:rsid w:val="009423B6"/>
    <w:rsid w:val="00950CEF"/>
    <w:rsid w:val="0095316D"/>
    <w:rsid w:val="00967B94"/>
    <w:rsid w:val="009A3326"/>
    <w:rsid w:val="009D46D2"/>
    <w:rsid w:val="009E20E6"/>
    <w:rsid w:val="00A04621"/>
    <w:rsid w:val="00A06BE0"/>
    <w:rsid w:val="00A1010C"/>
    <w:rsid w:val="00A35DD9"/>
    <w:rsid w:val="00A56041"/>
    <w:rsid w:val="00A6015A"/>
    <w:rsid w:val="00A977C3"/>
    <w:rsid w:val="00AA173D"/>
    <w:rsid w:val="00AB67F5"/>
    <w:rsid w:val="00AD6620"/>
    <w:rsid w:val="00AE7568"/>
    <w:rsid w:val="00B104B4"/>
    <w:rsid w:val="00B4370D"/>
    <w:rsid w:val="00B651E9"/>
    <w:rsid w:val="00BB7575"/>
    <w:rsid w:val="00BF32A6"/>
    <w:rsid w:val="00C02DFA"/>
    <w:rsid w:val="00C74719"/>
    <w:rsid w:val="00C97309"/>
    <w:rsid w:val="00CB0FCF"/>
    <w:rsid w:val="00CC7AFF"/>
    <w:rsid w:val="00CE0DA1"/>
    <w:rsid w:val="00CF2559"/>
    <w:rsid w:val="00D3104A"/>
    <w:rsid w:val="00D41305"/>
    <w:rsid w:val="00D64123"/>
    <w:rsid w:val="00D642D3"/>
    <w:rsid w:val="00D91434"/>
    <w:rsid w:val="00DA2D57"/>
    <w:rsid w:val="00DB1216"/>
    <w:rsid w:val="00DC4C6E"/>
    <w:rsid w:val="00DF0E57"/>
    <w:rsid w:val="00E216C5"/>
    <w:rsid w:val="00E85EF3"/>
    <w:rsid w:val="00EA3268"/>
    <w:rsid w:val="00ED2FE3"/>
    <w:rsid w:val="00F019B4"/>
    <w:rsid w:val="00F4110C"/>
    <w:rsid w:val="00F6768A"/>
    <w:rsid w:val="00F67B04"/>
    <w:rsid w:val="00F817FC"/>
    <w:rsid w:val="00F864E2"/>
    <w:rsid w:val="00FA0584"/>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2"/>
    <o:shapelayout v:ext="edit">
      <o:idmap v:ext="edit" data="1"/>
    </o:shapelayout>
  </w:shapeDefaults>
  <w:decimalSymbol w:val=","/>
  <w:listSeparator w:val=";"/>
  <w15:docId w15:val="{4E00811E-A439-479D-86D7-5D55E5829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table" w:customStyle="1" w:styleId="GrilTabel3">
    <w:name w:val="Grilă Tabel3"/>
    <w:basedOn w:val="a1"/>
    <w:next w:val="aa"/>
    <w:uiPriority w:val="39"/>
    <w:rsid w:val="0078724C"/>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48397">
      <w:bodyDiv w:val="1"/>
      <w:marLeft w:val="0"/>
      <w:marRight w:val="0"/>
      <w:marTop w:val="0"/>
      <w:marBottom w:val="0"/>
      <w:divBdr>
        <w:top w:val="none" w:sz="0" w:space="0" w:color="auto"/>
        <w:left w:val="none" w:sz="0" w:space="0" w:color="auto"/>
        <w:bottom w:val="none" w:sz="0" w:space="0" w:color="auto"/>
        <w:right w:val="none" w:sz="0" w:space="0" w:color="auto"/>
      </w:divBdr>
    </w:div>
    <w:div w:id="27567413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781728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C5B1B83-50DA-4206-9E64-E4E2D97C5C9D}"/>
</file>

<file path=customXml/itemProps2.xml><?xml version="1.0" encoding="utf-8"?>
<ds:datastoreItem xmlns:ds="http://schemas.openxmlformats.org/officeDocument/2006/customXml" ds:itemID="{06B74922-CDC6-4C5D-9D31-B115C960D9A4}"/>
</file>

<file path=customXml/itemProps3.xml><?xml version="1.0" encoding="utf-8"?>
<ds:datastoreItem xmlns:ds="http://schemas.openxmlformats.org/officeDocument/2006/customXml" ds:itemID="{4A3CB870-D79F-43C5-8DB7-32A1A1A88EEB}"/>
</file>

<file path=customXml/itemProps4.xml><?xml version="1.0" encoding="utf-8"?>
<ds:datastoreItem xmlns:ds="http://schemas.openxmlformats.org/officeDocument/2006/customXml" ds:itemID="{D0AF6656-C162-45F4-B9B1-DE399EDDEF85}"/>
</file>

<file path=docProps/app.xml><?xml version="1.0" encoding="utf-8"?>
<Properties xmlns="http://schemas.openxmlformats.org/officeDocument/2006/extended-properties" xmlns:vt="http://schemas.openxmlformats.org/officeDocument/2006/docPropsVTypes">
  <Template>Normal</Template>
  <TotalTime>1</TotalTime>
  <Pages>24</Pages>
  <Words>6614</Words>
  <Characters>37702</Characters>
  <Application>Microsoft Office Word</Application>
  <DocSecurity>4</DocSecurity>
  <Lines>314</Lines>
  <Paragraphs>88</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44228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215.2017.ro-ru</dc:title>
  <dc:creator>lll</dc:creator>
  <cp:lastModifiedBy>Asd Asdf</cp:lastModifiedBy>
  <cp:revision>2</cp:revision>
  <cp:lastPrinted>2017-06-27T07:24:00Z</cp:lastPrinted>
  <dcterms:created xsi:type="dcterms:W3CDTF">2017-07-06T13:18:00Z</dcterms:created>
  <dcterms:modified xsi:type="dcterms:W3CDTF">2017-07-06T13:18:00Z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