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504E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5B86E1D" w14:textId="7D10A564" w:rsidR="005428B8" w:rsidRPr="00956149" w:rsidRDefault="005428B8" w:rsidP="005428B8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95614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956149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95614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Закон № 939/2000 </w:t>
      </w:r>
      <w:r w:rsidR="00956149" w:rsidRPr="0095614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 издательском деле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C2C6EB2" w:rsidR="00BF1362" w:rsidRPr="00956149" w:rsidRDefault="00AA044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</w:t>
      </w:r>
      <w:r w:rsidRPr="00956149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Закон № 939/2000</w:t>
      </w:r>
      <w:r w:rsidR="00956149" w:rsidRPr="00956149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об издательском деле.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F642C6B" w14:textId="7C1DBE65" w:rsidR="0012099F" w:rsidRDefault="00C349F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культуры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</w:t>
      </w:r>
      <w:r w:rsidR="00340835" w:rsidRPr="00340835">
        <w:rPr>
          <w:rFonts w:cstheme="majorBidi"/>
          <w:sz w:val="28"/>
          <w:szCs w:val="28"/>
        </w:rPr>
        <w:t xml:space="preserve">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2FD9A3D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4612E908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5E82ADB3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564E850B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1D52C8BF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0BEC0162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77FDD6B4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022A9E1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2CDC0B8F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10B4393B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D043C76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56906544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7C89B8D7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4A8519D3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F3C87F2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00383605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077D0EE6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3B1400E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21F351A3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0E8FAEBD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392F37F1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381E3A1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0906717B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573C34ED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3BC75F9C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6AABB2A5" w14:textId="1055D9C3" w:rsidR="00461DC5" w:rsidRPr="00461DC5" w:rsidRDefault="00461DC5" w:rsidP="00461DC5">
      <w:pPr>
        <w:jc w:val="right"/>
        <w:rPr>
          <w:rFonts w:cstheme="majorBidi"/>
          <w:i/>
          <w:sz w:val="28"/>
          <w:szCs w:val="28"/>
        </w:rPr>
      </w:pPr>
      <w:r w:rsidRPr="00461DC5">
        <w:rPr>
          <w:rFonts w:cstheme="majorBidi"/>
          <w:i/>
          <w:sz w:val="28"/>
          <w:szCs w:val="28"/>
        </w:rPr>
        <w:lastRenderedPageBreak/>
        <w:t>Проект</w:t>
      </w:r>
    </w:p>
    <w:p w14:paraId="5F711595" w14:textId="42E123A4" w:rsidR="00461DC5" w:rsidRPr="00461DC5" w:rsidRDefault="00461DC5" w:rsidP="00461DC5">
      <w:pPr>
        <w:jc w:val="right"/>
        <w:rPr>
          <w:rFonts w:cstheme="majorBidi"/>
          <w:i/>
          <w:sz w:val="28"/>
          <w:szCs w:val="28"/>
        </w:rPr>
      </w:pPr>
      <w:r w:rsidRPr="00461DC5">
        <w:rPr>
          <w:rFonts w:cstheme="majorBidi"/>
          <w:i/>
          <w:sz w:val="28"/>
          <w:szCs w:val="28"/>
        </w:rPr>
        <w:t>Перевод</w:t>
      </w:r>
    </w:p>
    <w:p w14:paraId="4DA4B5D9" w14:textId="77777777" w:rsidR="00461DC5" w:rsidRDefault="00461DC5" w:rsidP="00F04FA2">
      <w:pPr>
        <w:rPr>
          <w:rFonts w:cstheme="majorBidi"/>
          <w:sz w:val="28"/>
          <w:szCs w:val="28"/>
        </w:rPr>
      </w:pPr>
    </w:p>
    <w:p w14:paraId="5221344D" w14:textId="5EE1D4B4" w:rsidR="00461DC5" w:rsidRPr="00461DC5" w:rsidRDefault="00461DC5" w:rsidP="00461DC5">
      <w:pPr>
        <w:ind w:firstLine="0"/>
        <w:jc w:val="center"/>
        <w:rPr>
          <w:rFonts w:cstheme="majorBidi"/>
          <w:b/>
          <w:sz w:val="28"/>
          <w:szCs w:val="28"/>
        </w:rPr>
      </w:pPr>
      <w:r w:rsidRPr="00461DC5">
        <w:rPr>
          <w:rFonts w:cstheme="majorBidi"/>
          <w:b/>
          <w:sz w:val="28"/>
          <w:szCs w:val="28"/>
        </w:rPr>
        <w:t>ПАРЛАМЕНТ РЕСПУБЛИКИ МОЛДОВА</w:t>
      </w:r>
    </w:p>
    <w:p w14:paraId="5EE05320" w14:textId="77777777" w:rsidR="00461DC5" w:rsidRPr="00461DC5" w:rsidRDefault="00461DC5" w:rsidP="00461DC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8A9F4AE" w14:textId="5BCAF9B5" w:rsidR="00461DC5" w:rsidRPr="00461DC5" w:rsidRDefault="00461DC5" w:rsidP="00461DC5">
      <w:pPr>
        <w:ind w:firstLine="0"/>
        <w:jc w:val="center"/>
        <w:rPr>
          <w:rFonts w:cstheme="majorBidi"/>
          <w:b/>
          <w:sz w:val="28"/>
          <w:szCs w:val="28"/>
        </w:rPr>
      </w:pPr>
      <w:r w:rsidRPr="00461DC5">
        <w:rPr>
          <w:rFonts w:cstheme="majorBidi"/>
          <w:b/>
          <w:sz w:val="28"/>
          <w:szCs w:val="28"/>
        </w:rPr>
        <w:t>ЗАКОН</w:t>
      </w:r>
    </w:p>
    <w:p w14:paraId="526062E1" w14:textId="1D94AF14" w:rsidR="00461DC5" w:rsidRDefault="00461DC5" w:rsidP="00461DC5">
      <w:pPr>
        <w:ind w:firstLine="0"/>
        <w:jc w:val="center"/>
        <w:rPr>
          <w:rStyle w:val="Robust"/>
          <w:sz w:val="28"/>
          <w:szCs w:val="28"/>
        </w:rPr>
      </w:pPr>
      <w:r w:rsidRPr="00461DC5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461DC5">
        <w:rPr>
          <w:rStyle w:val="Robust"/>
          <w:rFonts w:eastAsiaTheme="majorEastAsia"/>
          <w:bCs/>
          <w:sz w:val="28"/>
          <w:szCs w:val="28"/>
        </w:rPr>
        <w:t>в</w:t>
      </w:r>
      <w:r w:rsidRPr="00461DC5">
        <w:rPr>
          <w:rStyle w:val="Robust"/>
          <w:bCs/>
          <w:sz w:val="28"/>
          <w:szCs w:val="28"/>
        </w:rPr>
        <w:t xml:space="preserve"> Закон № 939/2000 </w:t>
      </w:r>
      <w:r w:rsidRPr="00461DC5">
        <w:rPr>
          <w:rStyle w:val="Robust"/>
          <w:sz w:val="28"/>
          <w:szCs w:val="28"/>
        </w:rPr>
        <w:t>об издательском деле</w:t>
      </w:r>
    </w:p>
    <w:p w14:paraId="09EBFB17" w14:textId="77777777" w:rsidR="00B66A5F" w:rsidRDefault="00B66A5F" w:rsidP="00461DC5">
      <w:pPr>
        <w:ind w:firstLine="0"/>
        <w:jc w:val="center"/>
        <w:rPr>
          <w:rStyle w:val="Robust"/>
          <w:sz w:val="28"/>
          <w:szCs w:val="28"/>
        </w:rPr>
      </w:pPr>
    </w:p>
    <w:p w14:paraId="5D18FACD" w14:textId="77777777" w:rsidR="00DC7095" w:rsidRDefault="00B66A5F" w:rsidP="00B66A5F">
      <w:pPr>
        <w:rPr>
          <w:rStyle w:val="Robust"/>
          <w:b w:val="0"/>
          <w:sz w:val="28"/>
          <w:szCs w:val="28"/>
        </w:rPr>
      </w:pPr>
      <w:r w:rsidRPr="00B66A5F">
        <w:rPr>
          <w:rStyle w:val="Robust"/>
          <w:b w:val="0"/>
          <w:sz w:val="28"/>
          <w:szCs w:val="28"/>
        </w:rPr>
        <w:t>Парламент принимает настоящий органический закон.</w:t>
      </w:r>
    </w:p>
    <w:p w14:paraId="00F520AB" w14:textId="77777777" w:rsidR="00DC7095" w:rsidRDefault="00DC7095" w:rsidP="00B66A5F">
      <w:pPr>
        <w:rPr>
          <w:rStyle w:val="Robust"/>
          <w:b w:val="0"/>
          <w:sz w:val="28"/>
          <w:szCs w:val="28"/>
        </w:rPr>
      </w:pPr>
    </w:p>
    <w:p w14:paraId="55379187" w14:textId="762C6C49" w:rsidR="00D15B26" w:rsidRPr="00D15B26" w:rsidRDefault="00D15B26" w:rsidP="00D15B26">
      <w:pPr>
        <w:rPr>
          <w:sz w:val="28"/>
          <w:szCs w:val="28"/>
          <w:lang w:val="ro-RO"/>
        </w:rPr>
      </w:pPr>
      <w:r w:rsidRPr="00D15B26">
        <w:rPr>
          <w:b/>
          <w:bCs/>
          <w:sz w:val="28"/>
          <w:szCs w:val="28"/>
        </w:rPr>
        <w:t>Ст. I</w:t>
      </w:r>
      <w:r w:rsidRPr="00D15B26">
        <w:rPr>
          <w:sz w:val="28"/>
          <w:szCs w:val="28"/>
        </w:rPr>
        <w:t xml:space="preserve"> – </w:t>
      </w:r>
      <w:r w:rsidR="00545DCD">
        <w:rPr>
          <w:sz w:val="28"/>
          <w:szCs w:val="28"/>
        </w:rPr>
        <w:t>В</w:t>
      </w:r>
      <w:r w:rsidRPr="00D15B26">
        <w:rPr>
          <w:sz w:val="28"/>
          <w:szCs w:val="28"/>
        </w:rPr>
        <w:t xml:space="preserve"> Закон № 939/2000 об издательском деле (Официальный монитор </w:t>
      </w:r>
      <w:r w:rsidRPr="00D15B26">
        <w:rPr>
          <w:sz w:val="28"/>
          <w:szCs w:val="28"/>
          <w:shd w:val="clear" w:color="auto" w:fill="FFFFFF"/>
        </w:rPr>
        <w:t>Республики Молдова</w:t>
      </w:r>
      <w:r w:rsidRPr="00D15B26">
        <w:rPr>
          <w:sz w:val="28"/>
          <w:szCs w:val="28"/>
        </w:rPr>
        <w:t>, 2000 г., № 70-72, ст. 511), с последующими изменениями, внести следующие изменения:</w:t>
      </w:r>
    </w:p>
    <w:p w14:paraId="4FD6DCEE" w14:textId="77777777" w:rsidR="00D15B26" w:rsidRPr="00D15B26" w:rsidRDefault="00D15B26" w:rsidP="00D15B26">
      <w:pPr>
        <w:rPr>
          <w:sz w:val="28"/>
          <w:szCs w:val="28"/>
          <w:lang w:val="ro-RO"/>
        </w:rPr>
      </w:pPr>
    </w:p>
    <w:p w14:paraId="4EA4615E" w14:textId="77777777" w:rsidR="00C773D3" w:rsidRDefault="00C773D3" w:rsidP="00C773D3">
      <w:pPr>
        <w:pStyle w:val="cu"/>
        <w:tabs>
          <w:tab w:val="left" w:pos="851"/>
        </w:tabs>
        <w:spacing w:before="0"/>
        <w:ind w:left="0" w:right="141" w:firstLine="709"/>
        <w:rPr>
          <w:sz w:val="28"/>
          <w:szCs w:val="28"/>
          <w:shd w:val="clear" w:color="auto" w:fill="FFFFFF"/>
        </w:rPr>
      </w:pPr>
      <w:r w:rsidRPr="00C773D3">
        <w:rPr>
          <w:b/>
          <w:sz w:val="28"/>
          <w:szCs w:val="28"/>
          <w:shd w:val="clear" w:color="auto" w:fill="FFFFFF"/>
        </w:rPr>
        <w:t>1.</w:t>
      </w:r>
      <w:r>
        <w:rPr>
          <w:sz w:val="28"/>
          <w:szCs w:val="28"/>
          <w:shd w:val="clear" w:color="auto" w:fill="FFFFFF"/>
        </w:rPr>
        <w:t xml:space="preserve"> </w:t>
      </w:r>
      <w:r w:rsidR="00D15B26" w:rsidRPr="00D15B26">
        <w:rPr>
          <w:sz w:val="28"/>
          <w:szCs w:val="28"/>
          <w:shd w:val="clear" w:color="auto" w:fill="FFFFFF"/>
        </w:rPr>
        <w:t>По всему тексту закона, слова</w:t>
      </w:r>
      <w:r w:rsidR="00D15B26" w:rsidRPr="00D15B26">
        <w:rPr>
          <w:sz w:val="28"/>
          <w:szCs w:val="28"/>
        </w:rPr>
        <w:t xml:space="preserve"> </w:t>
      </w:r>
      <w:r w:rsidR="00BE3634"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Национальная книжная палата</w:t>
      </w:r>
      <w:r w:rsidR="00BE3634"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 xml:space="preserve"> </w:t>
      </w:r>
      <w:r w:rsidR="00D15B26" w:rsidRPr="00D15B26">
        <w:rPr>
          <w:sz w:val="28"/>
          <w:szCs w:val="28"/>
          <w:shd w:val="clear" w:color="auto" w:fill="FFFFFF"/>
        </w:rPr>
        <w:t xml:space="preserve">заменить словами </w:t>
      </w:r>
      <w:r w:rsidR="00BE3634">
        <w:rPr>
          <w:sz w:val="28"/>
          <w:szCs w:val="28"/>
          <w:shd w:val="clear" w:color="auto" w:fill="FFFFFF"/>
        </w:rPr>
        <w:t>«</w:t>
      </w:r>
      <w:r w:rsidR="00D15B26" w:rsidRPr="00D15B26">
        <w:rPr>
          <w:sz w:val="28"/>
          <w:szCs w:val="28"/>
          <w:shd w:val="clear" w:color="auto" w:fill="FFFFFF"/>
        </w:rPr>
        <w:t>Национальная книжная палата Республики Молдова</w:t>
      </w:r>
      <w:r w:rsidR="00BE3634">
        <w:rPr>
          <w:sz w:val="28"/>
          <w:szCs w:val="28"/>
          <w:shd w:val="clear" w:color="auto" w:fill="FFFFFF"/>
        </w:rPr>
        <w:t>»</w:t>
      </w:r>
      <w:r w:rsidR="00D15B26" w:rsidRPr="00D15B26">
        <w:rPr>
          <w:sz w:val="28"/>
          <w:szCs w:val="28"/>
          <w:shd w:val="clear" w:color="auto" w:fill="FFFFFF"/>
        </w:rPr>
        <w:t>, в соответствующей грамматической форме;</w:t>
      </w:r>
    </w:p>
    <w:p w14:paraId="704D531C" w14:textId="77777777" w:rsidR="00C773D3" w:rsidRDefault="00C773D3" w:rsidP="00C773D3">
      <w:pPr>
        <w:pStyle w:val="cu"/>
        <w:tabs>
          <w:tab w:val="left" w:pos="851"/>
        </w:tabs>
        <w:spacing w:before="0"/>
        <w:ind w:left="0" w:right="141" w:firstLine="709"/>
        <w:rPr>
          <w:sz w:val="28"/>
          <w:szCs w:val="28"/>
          <w:shd w:val="clear" w:color="auto" w:fill="FFFFFF"/>
        </w:rPr>
      </w:pPr>
    </w:p>
    <w:p w14:paraId="38BAAE37" w14:textId="617A4DAF" w:rsidR="00D15B26" w:rsidRPr="00C773D3" w:rsidRDefault="00C773D3" w:rsidP="00C773D3">
      <w:pPr>
        <w:pStyle w:val="cu"/>
        <w:tabs>
          <w:tab w:val="left" w:pos="851"/>
        </w:tabs>
        <w:spacing w:before="0"/>
        <w:ind w:left="0" w:right="141" w:firstLine="709"/>
        <w:rPr>
          <w:sz w:val="28"/>
          <w:szCs w:val="28"/>
        </w:rPr>
      </w:pPr>
      <w:r w:rsidRPr="00C773D3">
        <w:rPr>
          <w:b/>
          <w:sz w:val="28"/>
          <w:szCs w:val="28"/>
          <w:shd w:val="clear" w:color="auto" w:fill="FFFFFF"/>
        </w:rPr>
        <w:t>2.</w:t>
      </w:r>
      <w:r>
        <w:rPr>
          <w:sz w:val="28"/>
          <w:szCs w:val="28"/>
          <w:shd w:val="clear" w:color="auto" w:fill="FFFFFF"/>
        </w:rPr>
        <w:t xml:space="preserve"> </w:t>
      </w:r>
      <w:r w:rsidR="00D15B26" w:rsidRPr="00C773D3">
        <w:rPr>
          <w:sz w:val="28"/>
          <w:szCs w:val="28"/>
        </w:rPr>
        <w:t>Статья 1</w:t>
      </w:r>
      <w:r w:rsidR="00D15B26" w:rsidRPr="00C773D3">
        <w:rPr>
          <w:sz w:val="28"/>
          <w:szCs w:val="28"/>
          <w:shd w:val="clear" w:color="auto" w:fill="FFFFFF"/>
        </w:rPr>
        <w:t>:</w:t>
      </w:r>
    </w:p>
    <w:p w14:paraId="6CBA45EA" w14:textId="6B908E5A" w:rsidR="00D15B26" w:rsidRPr="00D15B26" w:rsidRDefault="00D15B26" w:rsidP="00D15B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5B26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484475" w:rsidRPr="00D46FBF">
        <w:rPr>
          <w:rFonts w:ascii="Times New Roman" w:hAnsi="Times New Roman" w:cs="Times New Roman"/>
          <w:sz w:val="28"/>
          <w:szCs w:val="28"/>
        </w:rPr>
        <w:t>«</w:t>
      </w:r>
      <w:r w:rsidRPr="00D46FBF">
        <w:rPr>
          <w:rFonts w:ascii="Times New Roman" w:hAnsi="Times New Roman" w:cs="Times New Roman"/>
          <w:iCs/>
          <w:sz w:val="28"/>
          <w:szCs w:val="28"/>
        </w:rPr>
        <w:t>CIP (каталогизация</w:t>
      </w:r>
      <w:r w:rsidRPr="00D46FBF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D46FBF">
        <w:rPr>
          <w:rFonts w:ascii="Times New Roman" w:hAnsi="Times New Roman" w:cs="Times New Roman"/>
          <w:iCs/>
          <w:sz w:val="28"/>
          <w:szCs w:val="28"/>
        </w:rPr>
        <w:t xml:space="preserve">перед </w:t>
      </w:r>
      <w:r w:rsidRPr="00D46FBF">
        <w:rPr>
          <w:rFonts w:ascii="Times New Roman" w:hAnsi="Times New Roman" w:cs="Times New Roman"/>
          <w:sz w:val="28"/>
          <w:szCs w:val="28"/>
          <w:shd w:val="clear" w:color="auto" w:fill="FFFFFF"/>
        </w:rPr>
        <w:t>публикацией)</w:t>
      </w:r>
      <w:r w:rsidR="00484475" w:rsidRPr="00D46FBF">
        <w:rPr>
          <w:rFonts w:ascii="Times New Roman" w:hAnsi="Times New Roman" w:cs="Times New Roman"/>
          <w:iCs/>
          <w:sz w:val="28"/>
          <w:szCs w:val="28"/>
        </w:rPr>
        <w:t>»</w:t>
      </w:r>
      <w:r w:rsidRPr="00D15B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14:paraId="4449C42A" w14:textId="77777777" w:rsidR="00EB44CB" w:rsidRPr="004C42BB" w:rsidRDefault="00484475" w:rsidP="00EB44CB">
      <w:pPr>
        <w:ind w:right="-1"/>
        <w:rPr>
          <w:sz w:val="28"/>
          <w:szCs w:val="28"/>
        </w:rPr>
      </w:pPr>
      <w:r w:rsidRPr="00DF30F1">
        <w:rPr>
          <w:iCs/>
          <w:sz w:val="28"/>
          <w:szCs w:val="28"/>
        </w:rPr>
        <w:t>«</w:t>
      </w:r>
      <w:r w:rsidR="00D15B26" w:rsidRPr="00D15B26">
        <w:rPr>
          <w:i/>
          <w:iCs/>
          <w:sz w:val="28"/>
          <w:szCs w:val="28"/>
        </w:rPr>
        <w:t>CIP (каталогизация</w:t>
      </w:r>
      <w:r w:rsidR="00D15B26" w:rsidRPr="00D15B26">
        <w:rPr>
          <w:rStyle w:val="apple-converted-space"/>
          <w:i/>
          <w:iCs/>
          <w:sz w:val="28"/>
          <w:szCs w:val="28"/>
        </w:rPr>
        <w:t> </w:t>
      </w:r>
      <w:r w:rsidR="00D15B26" w:rsidRPr="00D15B26">
        <w:rPr>
          <w:i/>
          <w:iCs/>
          <w:sz w:val="28"/>
          <w:szCs w:val="28"/>
        </w:rPr>
        <w:t xml:space="preserve">перед </w:t>
      </w:r>
      <w:r w:rsidR="00D15B26" w:rsidRPr="00D15B26">
        <w:rPr>
          <w:sz w:val="28"/>
          <w:szCs w:val="28"/>
          <w:shd w:val="clear" w:color="auto" w:fill="FFFFFF"/>
        </w:rPr>
        <w:t>публикацией</w:t>
      </w:r>
      <w:r w:rsidR="00D15B26" w:rsidRPr="00D15B26">
        <w:rPr>
          <w:i/>
          <w:iCs/>
          <w:sz w:val="28"/>
          <w:szCs w:val="28"/>
        </w:rPr>
        <w:t>)</w:t>
      </w:r>
      <w:r w:rsidR="00991835">
        <w:rPr>
          <w:i/>
          <w:sz w:val="28"/>
          <w:szCs w:val="28"/>
        </w:rPr>
        <w:t xml:space="preserve"> </w:t>
      </w:r>
      <w:r w:rsidR="00D15B26" w:rsidRPr="00D15B26">
        <w:rPr>
          <w:sz w:val="28"/>
          <w:szCs w:val="28"/>
        </w:rPr>
        <w:t xml:space="preserve">– </w:t>
      </w:r>
      <w:r w:rsidR="00D15B26" w:rsidRPr="00D15B26">
        <w:rPr>
          <w:rStyle w:val="y2iqfc"/>
          <w:rFonts w:eastAsia="Calibri"/>
          <w:sz w:val="28"/>
          <w:szCs w:val="28"/>
        </w:rPr>
        <w:t>стандартизированное библиографическое описание ресурса,</w:t>
      </w:r>
      <w:r w:rsidR="00D15B26" w:rsidRPr="00D15B26">
        <w:rPr>
          <w:sz w:val="28"/>
          <w:szCs w:val="28"/>
          <w:shd w:val="clear" w:color="auto" w:fill="FFFFFF"/>
        </w:rPr>
        <w:t xml:space="preserve"> подготовленное</w:t>
      </w:r>
      <w:r w:rsidR="00D15B26" w:rsidRPr="00D15B26">
        <w:rPr>
          <w:rStyle w:val="y2iqfc"/>
          <w:rFonts w:eastAsia="Calibri"/>
          <w:sz w:val="28"/>
          <w:szCs w:val="28"/>
        </w:rPr>
        <w:t xml:space="preserve"> </w:t>
      </w:r>
      <w:r w:rsidR="00D15B26" w:rsidRPr="00D15B26">
        <w:rPr>
          <w:sz w:val="28"/>
          <w:szCs w:val="28"/>
          <w:shd w:val="clear" w:color="auto" w:fill="FFFFFF"/>
        </w:rPr>
        <w:t>к выходу в свет,</w:t>
      </w:r>
      <w:r w:rsidR="00D15B26" w:rsidRPr="00D15B26">
        <w:rPr>
          <w:rStyle w:val="y2iqfc"/>
          <w:rFonts w:eastAsia="Calibri"/>
          <w:sz w:val="28"/>
          <w:szCs w:val="28"/>
        </w:rPr>
        <w:t xml:space="preserve"> разработанное национальным библиографическим центром, </w:t>
      </w:r>
      <w:r w:rsidR="00D15B26" w:rsidRPr="00D15B26">
        <w:rPr>
          <w:sz w:val="28"/>
          <w:szCs w:val="28"/>
        </w:rPr>
        <w:t>напечатанное</w:t>
      </w:r>
      <w:r w:rsidR="00D15B26" w:rsidRPr="00D15B26">
        <w:rPr>
          <w:rStyle w:val="y2iqfc"/>
          <w:rFonts w:eastAsia="Calibri"/>
          <w:sz w:val="28"/>
          <w:szCs w:val="28"/>
        </w:rPr>
        <w:t xml:space="preserve"> на обороте титульного листа, включающая данные (автор, заглавие, издатель, место и год издания, номер ISBN, классификационный индекс УДК</w:t>
      </w:r>
      <w:r w:rsidRPr="00DF30F1">
        <w:rPr>
          <w:iCs/>
          <w:sz w:val="28"/>
          <w:szCs w:val="28"/>
        </w:rPr>
        <w:t>»</w:t>
      </w:r>
      <w:r w:rsidR="00D15B26" w:rsidRPr="00D15B26">
        <w:rPr>
          <w:rStyle w:val="y2iqfc"/>
          <w:rFonts w:eastAsia="Calibri"/>
          <w:sz w:val="28"/>
          <w:szCs w:val="28"/>
        </w:rPr>
        <w:t>;</w:t>
      </w:r>
      <w:r w:rsidR="00EB44CB" w:rsidRPr="00EB44CB">
        <w:rPr>
          <w:sz w:val="28"/>
          <w:szCs w:val="28"/>
        </w:rPr>
        <w:t xml:space="preserve"> </w:t>
      </w:r>
    </w:p>
    <w:p w14:paraId="5ADEFBDF" w14:textId="5CF7507B" w:rsidR="00EB44CB" w:rsidRPr="00D15B26" w:rsidRDefault="00EB44CB" w:rsidP="00EB44CB">
      <w:pPr>
        <w:ind w:right="-1"/>
        <w:rPr>
          <w:sz w:val="28"/>
          <w:szCs w:val="28"/>
        </w:rPr>
      </w:pPr>
      <w:r w:rsidRPr="00D15B26">
        <w:rPr>
          <w:sz w:val="28"/>
          <w:szCs w:val="28"/>
        </w:rPr>
        <w:t xml:space="preserve">понятие </w:t>
      </w:r>
      <w:r w:rsidRPr="00BA75D1">
        <w:rPr>
          <w:iCs/>
          <w:sz w:val="28"/>
          <w:szCs w:val="28"/>
        </w:rPr>
        <w:t>«издание»</w:t>
      </w:r>
      <w:r w:rsidRPr="00D15B26">
        <w:rPr>
          <w:i/>
          <w:iCs/>
          <w:sz w:val="28"/>
          <w:szCs w:val="28"/>
        </w:rPr>
        <w:t xml:space="preserve"> </w:t>
      </w:r>
      <w:r w:rsidRPr="00D15B26">
        <w:rPr>
          <w:sz w:val="28"/>
          <w:szCs w:val="28"/>
        </w:rPr>
        <w:t>изложить в следующей редакции:</w:t>
      </w:r>
    </w:p>
    <w:p w14:paraId="411900A4" w14:textId="37717473" w:rsidR="00D15B26" w:rsidRPr="00EB44CB" w:rsidRDefault="00EB44CB" w:rsidP="00EB44CB">
      <w:pPr>
        <w:pStyle w:val="PreformatatHTML"/>
        <w:rPr>
          <w:rFonts w:ascii="Times New Roman" w:hAnsi="Times New Roman" w:cs="Times New Roman"/>
          <w:sz w:val="28"/>
          <w:szCs w:val="28"/>
        </w:rPr>
      </w:pPr>
      <w:r w:rsidRPr="00EB44CB">
        <w:rPr>
          <w:rFonts w:ascii="Times New Roman" w:hAnsi="Times New Roman" w:cs="Times New Roman"/>
          <w:sz w:val="28"/>
          <w:szCs w:val="28"/>
        </w:rPr>
        <w:t>«</w:t>
      </w:r>
      <w:r w:rsidRPr="00EB44CB">
        <w:rPr>
          <w:rFonts w:ascii="Times New Roman" w:hAnsi="Times New Roman" w:cs="Times New Roman"/>
          <w:i/>
          <w:sz w:val="28"/>
          <w:szCs w:val="28"/>
        </w:rPr>
        <w:t>издание</w:t>
      </w:r>
      <w:r w:rsidRPr="00EB44CB">
        <w:rPr>
          <w:rFonts w:ascii="Times New Roman" w:hAnsi="Times New Roman" w:cs="Times New Roman"/>
          <w:sz w:val="28"/>
          <w:szCs w:val="28"/>
        </w:rPr>
        <w:t xml:space="preserve"> – все экземпляры одной публикации, созданные на основе одного и того же оригинала и изданные одним и тем же издательством/издателем или группой издательств/издателей или одним лицом. В случае публикаций – все экземпляры печатной работы, отпечатанные с одной и той же страницы типографского набора»;</w:t>
      </w:r>
    </w:p>
    <w:p w14:paraId="19E5D821" w14:textId="405B100F" w:rsidR="00D15B26" w:rsidRPr="00D15B26" w:rsidRDefault="00D15B26" w:rsidP="00D15B26">
      <w:pPr>
        <w:ind w:right="-6"/>
        <w:rPr>
          <w:sz w:val="28"/>
          <w:szCs w:val="28"/>
        </w:rPr>
      </w:pPr>
      <w:r w:rsidRPr="00D15B26">
        <w:rPr>
          <w:sz w:val="28"/>
          <w:szCs w:val="28"/>
        </w:rPr>
        <w:t xml:space="preserve">понятие </w:t>
      </w:r>
      <w:r w:rsidR="00484475" w:rsidRPr="001F74BE">
        <w:rPr>
          <w:iCs/>
          <w:sz w:val="28"/>
          <w:szCs w:val="28"/>
        </w:rPr>
        <w:t>«</w:t>
      </w:r>
      <w:r w:rsidRPr="001F74BE">
        <w:rPr>
          <w:iCs/>
          <w:sz w:val="28"/>
          <w:szCs w:val="28"/>
        </w:rPr>
        <w:t>издательство/издатель</w:t>
      </w:r>
      <w:r w:rsidR="00484475" w:rsidRPr="001F74BE">
        <w:rPr>
          <w:iCs/>
          <w:sz w:val="28"/>
          <w:szCs w:val="28"/>
        </w:rPr>
        <w:t>»</w:t>
      </w:r>
      <w:r w:rsidRPr="00D15B26">
        <w:rPr>
          <w:sz w:val="28"/>
          <w:szCs w:val="28"/>
        </w:rPr>
        <w:t xml:space="preserve"> изложить в следующей редакции: </w:t>
      </w:r>
    </w:p>
    <w:p w14:paraId="21A125B5" w14:textId="4435AC3C" w:rsidR="00D15B26" w:rsidRPr="00D15B26" w:rsidRDefault="00484475" w:rsidP="00D15B26">
      <w:pPr>
        <w:ind w:right="-6"/>
        <w:rPr>
          <w:sz w:val="28"/>
          <w:szCs w:val="28"/>
        </w:rPr>
      </w:pPr>
      <w:r w:rsidRPr="001F74BE">
        <w:rPr>
          <w:iCs/>
          <w:sz w:val="28"/>
          <w:szCs w:val="28"/>
        </w:rPr>
        <w:t>«</w:t>
      </w:r>
      <w:r w:rsidR="00D15B26" w:rsidRPr="00D15B26">
        <w:rPr>
          <w:i/>
          <w:iCs/>
          <w:sz w:val="28"/>
          <w:szCs w:val="28"/>
        </w:rPr>
        <w:t xml:space="preserve">издательство/издатель </w:t>
      </w:r>
      <w:r w:rsidR="00D15B26" w:rsidRPr="00D15B26">
        <w:rPr>
          <w:sz w:val="28"/>
          <w:szCs w:val="28"/>
        </w:rPr>
        <w:t>– юридическое или физическое лицо,</w:t>
      </w:r>
      <w:r w:rsidR="00D15B26" w:rsidRPr="00D15B26">
        <w:rPr>
          <w:sz w:val="28"/>
          <w:szCs w:val="28"/>
          <w:lang w:val="ro-RO"/>
        </w:rPr>
        <w:t xml:space="preserve"> </w:t>
      </w:r>
      <w:r w:rsidR="00D15B26" w:rsidRPr="00D15B26">
        <w:rPr>
          <w:sz w:val="28"/>
          <w:szCs w:val="28"/>
        </w:rPr>
        <w:t xml:space="preserve">специализирующееся </w:t>
      </w:r>
      <w:r w:rsidR="00EC11D6">
        <w:rPr>
          <w:sz w:val="28"/>
          <w:szCs w:val="28"/>
        </w:rPr>
        <w:t>на</w:t>
      </w:r>
      <w:r w:rsidR="00EC11D6" w:rsidRPr="00EC11D6">
        <w:rPr>
          <w:sz w:val="28"/>
          <w:szCs w:val="28"/>
        </w:rPr>
        <w:t xml:space="preserve"> подготовке рукописей к печати</w:t>
      </w:r>
      <w:r w:rsidR="001F74BE">
        <w:rPr>
          <w:sz w:val="28"/>
          <w:szCs w:val="28"/>
        </w:rPr>
        <w:t xml:space="preserve"> (книги, журналы </w:t>
      </w:r>
      <w:r w:rsidR="00270210">
        <w:rPr>
          <w:sz w:val="28"/>
          <w:szCs w:val="28"/>
        </w:rPr>
        <w:br/>
      </w:r>
      <w:r w:rsidR="001F74BE">
        <w:rPr>
          <w:sz w:val="28"/>
          <w:szCs w:val="28"/>
        </w:rPr>
        <w:t>и т.д.)»;</w:t>
      </w:r>
    </w:p>
    <w:p w14:paraId="2AFA5FE2" w14:textId="23444E85" w:rsidR="00D15B26" w:rsidRPr="00D15B26" w:rsidRDefault="00EB5AA7" w:rsidP="00D15B26">
      <w:pPr>
        <w:ind w:right="-6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</w:t>
      </w:r>
      <w:r w:rsidR="00D15B26" w:rsidRPr="00D15B26">
        <w:rPr>
          <w:sz w:val="28"/>
          <w:szCs w:val="28"/>
          <w:shd w:val="clear" w:color="auto" w:fill="FFFFFF"/>
        </w:rPr>
        <w:t>ополнить статью новыми понятиями следующего содержания:</w:t>
      </w:r>
    </w:p>
    <w:p w14:paraId="623D29DB" w14:textId="2A2F0C48" w:rsidR="00D15B26" w:rsidRPr="00D15B26" w:rsidRDefault="00EB5AA7" w:rsidP="00D15B26">
      <w:pPr>
        <w:ind w:right="-6"/>
        <w:rPr>
          <w:rStyle w:val="Robust"/>
          <w:rFonts w:eastAsia="Arial Unicode MS"/>
          <w:b w:val="0"/>
          <w:i/>
          <w:sz w:val="28"/>
          <w:szCs w:val="28"/>
        </w:rPr>
      </w:pPr>
      <w:r w:rsidRPr="00EB5AA7">
        <w:rPr>
          <w:iCs/>
          <w:sz w:val="28"/>
          <w:szCs w:val="28"/>
          <w:shd w:val="clear" w:color="auto" w:fill="FFFFFF"/>
        </w:rPr>
        <w:t>«</w:t>
      </w:r>
      <w:r w:rsidR="00D15B26" w:rsidRPr="00D15B26">
        <w:rPr>
          <w:i/>
          <w:iCs/>
          <w:sz w:val="28"/>
          <w:szCs w:val="28"/>
          <w:shd w:val="clear" w:color="auto" w:fill="FFFFFF"/>
        </w:rPr>
        <w:t>национальная библиография</w:t>
      </w:r>
      <w:r w:rsidR="00D15B26" w:rsidRPr="00D15B26">
        <w:rPr>
          <w:sz w:val="28"/>
          <w:szCs w:val="28"/>
          <w:shd w:val="clear" w:color="auto" w:fill="FFFFFF"/>
        </w:rPr>
        <w:t xml:space="preserve"> – библиография, в рамках которой регистрируются и каталогизируются документы, опубликованные в одной стране, в соответствии с международными стандартами, составленная национальным библиографическим центром, который регулярно публикует </w:t>
      </w:r>
      <w:r w:rsidR="00E155D3">
        <w:rPr>
          <w:sz w:val="28"/>
          <w:szCs w:val="28"/>
          <w:shd w:val="clear" w:color="auto" w:fill="FFFFFF"/>
        </w:rPr>
        <w:t>«</w:t>
      </w:r>
      <w:r w:rsidR="00D15B26" w:rsidRPr="00D15B26">
        <w:rPr>
          <w:sz w:val="28"/>
          <w:szCs w:val="28"/>
          <w:shd w:val="clear" w:color="auto" w:fill="FFFFFF"/>
        </w:rPr>
        <w:t>Национальную библиографию Молдовы</w:t>
      </w:r>
      <w:r>
        <w:rPr>
          <w:sz w:val="28"/>
          <w:szCs w:val="28"/>
          <w:shd w:val="clear" w:color="auto" w:fill="FFFFFF"/>
        </w:rPr>
        <w:t>»</w:t>
      </w:r>
      <w:r w:rsidR="00D15B26" w:rsidRPr="00D15B26">
        <w:rPr>
          <w:sz w:val="28"/>
          <w:szCs w:val="28"/>
          <w:shd w:val="clear" w:color="auto" w:fill="FFFFFF"/>
        </w:rPr>
        <w:t>;</w:t>
      </w:r>
    </w:p>
    <w:p w14:paraId="5F7B9EB5" w14:textId="03F27935" w:rsidR="00D15B26" w:rsidRPr="00D15B26" w:rsidRDefault="00D15B26" w:rsidP="00D15B26">
      <w:pPr>
        <w:ind w:right="-6"/>
        <w:rPr>
          <w:rFonts w:eastAsia="Arial Unicode MS"/>
          <w:b/>
          <w:sz w:val="28"/>
          <w:szCs w:val="28"/>
        </w:rPr>
      </w:pPr>
      <w:r w:rsidRPr="00D15B26">
        <w:rPr>
          <w:rStyle w:val="Robust"/>
          <w:rFonts w:eastAsia="Arial Unicode MS"/>
          <w:b w:val="0"/>
          <w:i/>
          <w:iCs/>
          <w:sz w:val="28"/>
          <w:szCs w:val="28"/>
        </w:rPr>
        <w:lastRenderedPageBreak/>
        <w:t>книга</w:t>
      </w:r>
      <w:r w:rsidRPr="00D15B26">
        <w:rPr>
          <w:rStyle w:val="Robust"/>
          <w:rFonts w:eastAsia="Arial Unicode MS"/>
          <w:b w:val="0"/>
          <w:sz w:val="28"/>
          <w:szCs w:val="28"/>
        </w:rPr>
        <w:t xml:space="preserve"> – </w:t>
      </w:r>
      <w:r w:rsidR="006D7808" w:rsidRPr="006D7808">
        <w:rPr>
          <w:rStyle w:val="Robust"/>
          <w:rFonts w:eastAsia="Arial Unicode MS"/>
          <w:b w:val="0"/>
          <w:sz w:val="28"/>
          <w:szCs w:val="28"/>
        </w:rPr>
        <w:t>печатное издание</w:t>
      </w:r>
      <w:r w:rsidRPr="00D15B26">
        <w:rPr>
          <w:rStyle w:val="Robust"/>
          <w:rFonts w:eastAsia="Arial Unicode MS"/>
          <w:b w:val="0"/>
          <w:sz w:val="28"/>
          <w:szCs w:val="28"/>
        </w:rPr>
        <w:t>, содержащ</w:t>
      </w:r>
      <w:r w:rsidR="006D7808">
        <w:rPr>
          <w:rStyle w:val="Robust"/>
          <w:rFonts w:eastAsia="Arial Unicode MS"/>
          <w:b w:val="0"/>
          <w:sz w:val="28"/>
          <w:szCs w:val="28"/>
        </w:rPr>
        <w:t>ее</w:t>
      </w:r>
      <w:r w:rsidRPr="00D15B26">
        <w:rPr>
          <w:rStyle w:val="Robust"/>
          <w:rFonts w:eastAsia="Arial Unicode MS"/>
          <w:b w:val="0"/>
          <w:sz w:val="28"/>
          <w:szCs w:val="28"/>
        </w:rPr>
        <w:t xml:space="preserve"> переплетенные или подшитые страницы в обложке;</w:t>
      </w:r>
    </w:p>
    <w:p w14:paraId="24847207" w14:textId="3F768B1B" w:rsidR="00D15B26" w:rsidRPr="00D15B26" w:rsidRDefault="00D15B26" w:rsidP="00D15B26">
      <w:pPr>
        <w:pStyle w:val="Listparagraf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B26">
        <w:rPr>
          <w:rFonts w:ascii="Times New Roman" w:hAnsi="Times New Roman" w:cs="Times New Roman"/>
          <w:i/>
          <w:iCs/>
          <w:sz w:val="28"/>
          <w:szCs w:val="28"/>
        </w:rPr>
        <w:t>аудиокнига (</w:t>
      </w:r>
      <w:r w:rsidR="00D448CF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D15B26">
        <w:rPr>
          <w:rFonts w:ascii="Times New Roman" w:hAnsi="Times New Roman" w:cs="Times New Roman"/>
          <w:i/>
          <w:iCs/>
          <w:sz w:val="28"/>
          <w:szCs w:val="28"/>
        </w:rPr>
        <w:t>audiobook</w:t>
      </w:r>
      <w:proofErr w:type="spellEnd"/>
      <w:r w:rsidR="00D448CF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D15B26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D15B26">
        <w:rPr>
          <w:rFonts w:ascii="Times New Roman" w:hAnsi="Times New Roman" w:cs="Times New Roman"/>
          <w:sz w:val="28"/>
          <w:szCs w:val="28"/>
        </w:rPr>
        <w:t xml:space="preserve"> </w:t>
      </w:r>
      <w:r w:rsidRPr="00D15B26">
        <w:rPr>
          <w:rStyle w:val="Robust"/>
          <w:rFonts w:ascii="Times New Roman" w:eastAsia="Arial Unicode MS" w:hAnsi="Times New Roman" w:cs="Times New Roman"/>
          <w:b w:val="0"/>
          <w:sz w:val="28"/>
          <w:szCs w:val="28"/>
        </w:rPr>
        <w:t xml:space="preserve">– </w:t>
      </w:r>
      <w:r w:rsidRPr="00D15B26">
        <w:rPr>
          <w:rFonts w:ascii="Times New Roman" w:hAnsi="Times New Roman" w:cs="Times New Roman"/>
          <w:sz w:val="28"/>
          <w:szCs w:val="28"/>
        </w:rPr>
        <w:t>электронн</w:t>
      </w:r>
      <w:r w:rsidR="00722D2F">
        <w:rPr>
          <w:rFonts w:ascii="Times New Roman" w:hAnsi="Times New Roman" w:cs="Times New Roman"/>
          <w:sz w:val="28"/>
          <w:szCs w:val="28"/>
        </w:rPr>
        <w:t>ое</w:t>
      </w:r>
      <w:r w:rsidRPr="00D15B26">
        <w:rPr>
          <w:rFonts w:ascii="Times New Roman" w:hAnsi="Times New Roman" w:cs="Times New Roman"/>
          <w:sz w:val="28"/>
          <w:szCs w:val="28"/>
        </w:rPr>
        <w:t xml:space="preserve"> </w:t>
      </w:r>
      <w:r w:rsidR="00722D2F">
        <w:rPr>
          <w:rFonts w:ascii="Times New Roman" w:hAnsi="Times New Roman" w:cs="Times New Roman"/>
          <w:sz w:val="28"/>
          <w:szCs w:val="28"/>
        </w:rPr>
        <w:t>издание</w:t>
      </w:r>
      <w:r w:rsidRPr="00D15B26">
        <w:rPr>
          <w:rFonts w:ascii="Times New Roman" w:hAnsi="Times New Roman" w:cs="Times New Roman"/>
          <w:sz w:val="28"/>
          <w:szCs w:val="28"/>
        </w:rPr>
        <w:t>, представляющий собой текст, записываемый голосом (с музыкальным сопровождением и звуковыми эффектами или без них), располагающий собственными элементами библиографической идентификации (название, автор, год опубликования, ISBN), в формате электронного файла, передаваемого и прослушиваемого с помощью электронных средств;</w:t>
      </w:r>
    </w:p>
    <w:p w14:paraId="08173C15" w14:textId="6F6D70DA" w:rsidR="00D15B26" w:rsidRPr="00D15B26" w:rsidRDefault="00D15B26" w:rsidP="00D15B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B26">
        <w:rPr>
          <w:rFonts w:ascii="Times New Roman" w:hAnsi="Times New Roman" w:cs="Times New Roman"/>
          <w:i/>
          <w:iCs/>
          <w:sz w:val="28"/>
          <w:szCs w:val="28"/>
        </w:rPr>
        <w:t>электронная книга</w:t>
      </w:r>
      <w:r w:rsidRPr="00D15B26">
        <w:rPr>
          <w:rFonts w:ascii="Times New Roman" w:hAnsi="Times New Roman" w:cs="Times New Roman"/>
          <w:sz w:val="28"/>
          <w:szCs w:val="28"/>
        </w:rPr>
        <w:t xml:space="preserve"> – электронн</w:t>
      </w:r>
      <w:r w:rsidR="00004DAC">
        <w:rPr>
          <w:rFonts w:ascii="Times New Roman" w:hAnsi="Times New Roman" w:cs="Times New Roman"/>
          <w:sz w:val="28"/>
          <w:szCs w:val="28"/>
        </w:rPr>
        <w:t>ое издание</w:t>
      </w:r>
      <w:r w:rsidRPr="00D15B26">
        <w:rPr>
          <w:rFonts w:ascii="Times New Roman" w:hAnsi="Times New Roman" w:cs="Times New Roman"/>
          <w:sz w:val="28"/>
          <w:szCs w:val="28"/>
        </w:rPr>
        <w:t>, лицензированный или не лицензированный, в котором текст занимает главенствующее положение, и который можно считать эквивалентным печатной книге;</w:t>
      </w:r>
    </w:p>
    <w:p w14:paraId="7E689451" w14:textId="6DDD722B" w:rsidR="00D15B26" w:rsidRPr="00D15B26" w:rsidRDefault="00D448CF" w:rsidP="00D15B26">
      <w:pPr>
        <w:shd w:val="clear" w:color="auto" w:fill="FFFFFF"/>
        <w:rPr>
          <w:sz w:val="28"/>
          <w:szCs w:val="28"/>
        </w:rPr>
      </w:pPr>
      <w:r w:rsidRPr="00D448CF">
        <w:rPr>
          <w:iCs/>
          <w:sz w:val="28"/>
          <w:szCs w:val="28"/>
        </w:rPr>
        <w:t>«</w:t>
      </w:r>
      <w:r w:rsidR="00D15B26" w:rsidRPr="00D15B26">
        <w:rPr>
          <w:i/>
          <w:iCs/>
          <w:sz w:val="28"/>
          <w:szCs w:val="28"/>
        </w:rPr>
        <w:t>национальный библиографический контроль</w:t>
      </w:r>
      <w:r w:rsidR="00D15B26" w:rsidRPr="00D15B26">
        <w:rPr>
          <w:sz w:val="28"/>
          <w:szCs w:val="28"/>
        </w:rPr>
        <w:t xml:space="preserve"> – каталогизация любого документа лишь один раз в стране своего происхождения, а библиографическая запись доступна для использования любой библиотекой мира</w:t>
      </w:r>
      <w:r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>;</w:t>
      </w:r>
    </w:p>
    <w:p w14:paraId="0D0EEB74" w14:textId="7DD5923C" w:rsidR="00D15B26" w:rsidRPr="00D15B26" w:rsidRDefault="00D448CF" w:rsidP="00D15B26">
      <w:pPr>
        <w:rPr>
          <w:sz w:val="28"/>
          <w:szCs w:val="28"/>
        </w:rPr>
      </w:pPr>
      <w:r w:rsidRPr="00D448CF">
        <w:rPr>
          <w:iCs/>
          <w:sz w:val="28"/>
          <w:szCs w:val="28"/>
          <w:shd w:val="clear" w:color="auto" w:fill="FFFFFF"/>
        </w:rPr>
        <w:t>«</w:t>
      </w:r>
      <w:r w:rsidR="00D15B26" w:rsidRPr="00D15B26">
        <w:rPr>
          <w:i/>
          <w:iCs/>
          <w:sz w:val="28"/>
          <w:szCs w:val="28"/>
          <w:shd w:val="clear" w:color="auto" w:fill="FFFFFF"/>
        </w:rPr>
        <w:t xml:space="preserve">проведение экспертизы издательской продукции – </w:t>
      </w:r>
      <w:r w:rsidR="00D15B26" w:rsidRPr="00D15B26">
        <w:rPr>
          <w:sz w:val="28"/>
          <w:szCs w:val="28"/>
        </w:rPr>
        <w:t xml:space="preserve">комплексная деятельность по библиографической классификации, посредством которой экспертная комиссия в соответствии с утвержденной схемой классификации, устанавливает предмет </w:t>
      </w:r>
      <w:r w:rsidR="00D15B26" w:rsidRPr="00D15B26">
        <w:rPr>
          <w:sz w:val="28"/>
          <w:szCs w:val="28"/>
          <w:shd w:val="clear" w:color="auto" w:fill="FFFFFF"/>
        </w:rPr>
        <w:t>издательской продукции,</w:t>
      </w:r>
      <w:r w:rsidR="00D15B26" w:rsidRPr="00D15B26">
        <w:rPr>
          <w:sz w:val="28"/>
          <w:szCs w:val="28"/>
        </w:rPr>
        <w:t xml:space="preserve"> в результате которой принимается решение об освобождении от НДС</w:t>
      </w:r>
      <w:r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>;</w:t>
      </w:r>
    </w:p>
    <w:p w14:paraId="106B7691" w14:textId="1C824906" w:rsidR="00D15B26" w:rsidRPr="00D15B26" w:rsidRDefault="00D448CF" w:rsidP="00D15B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8CF">
        <w:rPr>
          <w:rFonts w:ascii="Times New Roman" w:hAnsi="Times New Roman" w:cs="Times New Roman"/>
          <w:iCs/>
          <w:sz w:val="28"/>
          <w:szCs w:val="28"/>
        </w:rPr>
        <w:t>«</w:t>
      </w:r>
      <w:r w:rsidR="001E4AFF">
        <w:rPr>
          <w:rFonts w:ascii="Times New Roman" w:hAnsi="Times New Roman" w:cs="Times New Roman"/>
          <w:i/>
          <w:iCs/>
          <w:sz w:val="28"/>
          <w:szCs w:val="28"/>
        </w:rPr>
        <w:t>издание</w:t>
      </w:r>
      <w:r w:rsidR="00D15B26" w:rsidRPr="00D15B2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15B26" w:rsidRPr="00D15B26">
        <w:rPr>
          <w:rFonts w:ascii="Times New Roman" w:hAnsi="Times New Roman" w:cs="Times New Roman"/>
          <w:sz w:val="28"/>
          <w:szCs w:val="28"/>
        </w:rPr>
        <w:t xml:space="preserve">– объект, материальный или нематериальный, с интеллектуальным или художественным содержанием, задуманный, произведенный и/или выпущенный как единица, которая является основой для одного библиографического описания. </w:t>
      </w:r>
      <w:proofErr w:type="gramStart"/>
      <w:r w:rsidR="001E4AFF">
        <w:rPr>
          <w:rFonts w:ascii="Times New Roman" w:hAnsi="Times New Roman" w:cs="Times New Roman"/>
          <w:sz w:val="28"/>
          <w:szCs w:val="28"/>
        </w:rPr>
        <w:t>Издание</w:t>
      </w:r>
      <w:r w:rsidR="00D15B26" w:rsidRPr="00D15B26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1E4AFF">
        <w:rPr>
          <w:rFonts w:ascii="Times New Roman" w:hAnsi="Times New Roman" w:cs="Times New Roman"/>
          <w:sz w:val="28"/>
          <w:szCs w:val="28"/>
        </w:rPr>
        <w:t>е</w:t>
      </w:r>
      <w:r w:rsidR="00D15B26" w:rsidRPr="00D15B26">
        <w:rPr>
          <w:rFonts w:ascii="Times New Roman" w:hAnsi="Times New Roman" w:cs="Times New Roman"/>
          <w:sz w:val="28"/>
          <w:szCs w:val="28"/>
        </w:rPr>
        <w:t>т тексты, ноты, изображения, кинофильмы, графические изображения, карты, звукозаписи, видеозаписи, электронные данные или программы, включая те, которые изданы как сериальные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14:paraId="05B05FB6" w14:textId="2B8671D2" w:rsidR="00D15B26" w:rsidRPr="00D15B26" w:rsidRDefault="00D448CF" w:rsidP="00D15B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«</w:t>
      </w:r>
      <w:r w:rsidR="00D15B26" w:rsidRPr="00D15B26">
        <w:rPr>
          <w:rFonts w:ascii="Times New Roman" w:hAnsi="Times New Roman" w:cs="Times New Roman"/>
          <w:i/>
          <w:iCs/>
          <w:sz w:val="28"/>
          <w:szCs w:val="28"/>
        </w:rPr>
        <w:t>журнал</w:t>
      </w:r>
      <w:r w:rsidR="00D15B26" w:rsidRPr="00D15B26">
        <w:rPr>
          <w:rFonts w:ascii="Times New Roman" w:hAnsi="Times New Roman" w:cs="Times New Roman"/>
          <w:sz w:val="28"/>
          <w:szCs w:val="28"/>
        </w:rPr>
        <w:t xml:space="preserve"> – сериальный ресу</w:t>
      </w:r>
      <w:proofErr w:type="gramStart"/>
      <w:r w:rsidR="00D15B26" w:rsidRPr="00D15B26">
        <w:rPr>
          <w:rFonts w:ascii="Times New Roman" w:hAnsi="Times New Roman" w:cs="Times New Roman"/>
          <w:sz w:val="28"/>
          <w:szCs w:val="28"/>
        </w:rPr>
        <w:t>рс в сп</w:t>
      </w:r>
      <w:proofErr w:type="gramEnd"/>
      <w:r w:rsidR="00D15B26" w:rsidRPr="00D15B26">
        <w:rPr>
          <w:rFonts w:ascii="Times New Roman" w:hAnsi="Times New Roman" w:cs="Times New Roman"/>
          <w:sz w:val="28"/>
          <w:szCs w:val="28"/>
        </w:rPr>
        <w:t>ециализированной или общей информационной области, выходящий под одним и тем же названием через регулярные промежутки времени, в котором представленный материал характеризуется разнообразием содержания и авторов, перечисленных в кратком изложении и который адресован определенной категории читателей/пользователей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5B26" w:rsidRPr="00D15B26">
        <w:rPr>
          <w:rFonts w:ascii="Times New Roman" w:hAnsi="Times New Roman" w:cs="Times New Roman"/>
          <w:sz w:val="28"/>
          <w:szCs w:val="28"/>
        </w:rPr>
        <w:t>.</w:t>
      </w:r>
    </w:p>
    <w:p w14:paraId="5A548416" w14:textId="77777777" w:rsidR="00D15B26" w:rsidRPr="00D15B26" w:rsidRDefault="00D15B26" w:rsidP="00D15B26">
      <w:pPr>
        <w:tabs>
          <w:tab w:val="left" w:pos="426"/>
        </w:tabs>
        <w:ind w:right="-1"/>
        <w:rPr>
          <w:sz w:val="28"/>
          <w:szCs w:val="28"/>
        </w:rPr>
      </w:pPr>
    </w:p>
    <w:p w14:paraId="775C17F4" w14:textId="0FD003D3" w:rsidR="00D15B26" w:rsidRDefault="00D15B26" w:rsidP="00D15B26">
      <w:pPr>
        <w:rPr>
          <w:sz w:val="28"/>
          <w:szCs w:val="28"/>
        </w:rPr>
      </w:pPr>
      <w:r w:rsidRPr="002A053B">
        <w:rPr>
          <w:b/>
          <w:sz w:val="28"/>
          <w:szCs w:val="28"/>
        </w:rPr>
        <w:t>3.</w:t>
      </w:r>
      <w:r w:rsidRPr="00D15B26">
        <w:rPr>
          <w:sz w:val="28"/>
          <w:szCs w:val="28"/>
        </w:rPr>
        <w:t xml:space="preserve"> </w:t>
      </w:r>
      <w:proofErr w:type="gramStart"/>
      <w:r w:rsidRPr="00D15B26">
        <w:rPr>
          <w:sz w:val="28"/>
          <w:szCs w:val="28"/>
        </w:rPr>
        <w:t xml:space="preserve">В части (1) статьи 2, текст </w:t>
      </w:r>
      <w:r w:rsidR="008E6159">
        <w:rPr>
          <w:sz w:val="28"/>
          <w:szCs w:val="28"/>
        </w:rPr>
        <w:t>«</w:t>
      </w:r>
      <w:r w:rsidRPr="00D15B26">
        <w:rPr>
          <w:sz w:val="28"/>
          <w:szCs w:val="28"/>
        </w:rPr>
        <w:t>видов печатной продукции: книг, газет, журналов, нот, календарей, изданий по искусству и т.д.</w:t>
      </w:r>
      <w:r w:rsidR="008E6159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текстом </w:t>
      </w:r>
      <w:r w:rsidR="008E6159">
        <w:rPr>
          <w:sz w:val="28"/>
          <w:szCs w:val="28"/>
        </w:rPr>
        <w:t>«</w:t>
      </w:r>
      <w:r w:rsidRPr="00D15B26">
        <w:rPr>
          <w:sz w:val="28"/>
          <w:szCs w:val="28"/>
        </w:rPr>
        <w:t xml:space="preserve">видов </w:t>
      </w:r>
      <w:r w:rsidR="004928DA">
        <w:rPr>
          <w:sz w:val="28"/>
          <w:szCs w:val="28"/>
        </w:rPr>
        <w:t>изданий</w:t>
      </w:r>
      <w:r w:rsidRPr="00D15B26">
        <w:rPr>
          <w:sz w:val="28"/>
          <w:szCs w:val="28"/>
        </w:rPr>
        <w:t>: книг, газет, журналов, календарей, изданий по искусству, печатной музыки и т.д.</w:t>
      </w:r>
      <w:r w:rsidR="008E6159">
        <w:rPr>
          <w:sz w:val="28"/>
          <w:szCs w:val="28"/>
        </w:rPr>
        <w:t>»</w:t>
      </w:r>
      <w:proofErr w:type="gramEnd"/>
    </w:p>
    <w:p w14:paraId="71B0A747" w14:textId="77777777" w:rsidR="00EF2DD8" w:rsidRPr="00D15B26" w:rsidRDefault="00EF2DD8" w:rsidP="00D15B26">
      <w:pPr>
        <w:rPr>
          <w:sz w:val="28"/>
          <w:szCs w:val="28"/>
        </w:rPr>
      </w:pPr>
    </w:p>
    <w:p w14:paraId="003BEDDF" w14:textId="77777777" w:rsidR="00EF2DD8" w:rsidRPr="00D15B26" w:rsidRDefault="00D15B26" w:rsidP="00EF2DD8">
      <w:pPr>
        <w:rPr>
          <w:sz w:val="28"/>
          <w:szCs w:val="28"/>
        </w:rPr>
      </w:pPr>
      <w:r w:rsidRPr="00943E31">
        <w:rPr>
          <w:b/>
          <w:sz w:val="28"/>
          <w:szCs w:val="28"/>
        </w:rPr>
        <w:t>4.</w:t>
      </w:r>
      <w:r w:rsidRPr="00D15B26">
        <w:rPr>
          <w:sz w:val="28"/>
          <w:szCs w:val="28"/>
        </w:rPr>
        <w:t xml:space="preserve"> </w:t>
      </w:r>
      <w:r w:rsidR="00EF2DD8" w:rsidRPr="00D15B26">
        <w:rPr>
          <w:sz w:val="28"/>
          <w:szCs w:val="28"/>
        </w:rPr>
        <w:t xml:space="preserve">В статье 13: </w:t>
      </w:r>
    </w:p>
    <w:p w14:paraId="16213218" w14:textId="77777777" w:rsidR="00EF2DD8" w:rsidRPr="00D15B26" w:rsidRDefault="00EF2DD8" w:rsidP="00EF2DD8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названии статьи и в части (1) слова </w:t>
      </w:r>
      <w:r>
        <w:rPr>
          <w:sz w:val="28"/>
          <w:szCs w:val="28"/>
        </w:rPr>
        <w:t>«</w:t>
      </w:r>
      <w:r w:rsidRPr="00D15B26">
        <w:rPr>
          <w:sz w:val="28"/>
          <w:szCs w:val="28"/>
        </w:rPr>
        <w:t>и издательские организации</w:t>
      </w:r>
      <w:r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D15B26">
        <w:rPr>
          <w:sz w:val="28"/>
          <w:szCs w:val="28"/>
        </w:rPr>
        <w:t>/издатели</w:t>
      </w:r>
      <w:r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; </w:t>
      </w:r>
    </w:p>
    <w:p w14:paraId="3641BEEC" w14:textId="128B9166" w:rsidR="00D15B26" w:rsidRPr="00D15B26" w:rsidRDefault="00EF2DD8" w:rsidP="00EF2DD8">
      <w:pPr>
        <w:rPr>
          <w:sz w:val="28"/>
          <w:szCs w:val="28"/>
        </w:rPr>
      </w:pPr>
      <w:r w:rsidRPr="00D15B26">
        <w:rPr>
          <w:sz w:val="28"/>
          <w:szCs w:val="28"/>
        </w:rPr>
        <w:lastRenderedPageBreak/>
        <w:t xml:space="preserve">в части (2) слово </w:t>
      </w:r>
      <w:r>
        <w:rPr>
          <w:sz w:val="28"/>
          <w:szCs w:val="28"/>
        </w:rPr>
        <w:t>«</w:t>
      </w:r>
      <w:r w:rsidRPr="00D15B26">
        <w:rPr>
          <w:sz w:val="28"/>
          <w:szCs w:val="28"/>
        </w:rPr>
        <w:t>Издательство</w:t>
      </w:r>
      <w:r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словами </w:t>
      </w:r>
      <w:r>
        <w:rPr>
          <w:sz w:val="28"/>
          <w:szCs w:val="28"/>
        </w:rPr>
        <w:t>«</w:t>
      </w:r>
      <w:r w:rsidRPr="00D15B26">
        <w:rPr>
          <w:sz w:val="28"/>
          <w:szCs w:val="28"/>
        </w:rPr>
        <w:t>издательство/издатель</w:t>
      </w:r>
      <w:r>
        <w:rPr>
          <w:sz w:val="28"/>
          <w:szCs w:val="28"/>
        </w:rPr>
        <w:t>»;</w:t>
      </w:r>
    </w:p>
    <w:p w14:paraId="0BD566B6" w14:textId="7A8F2323" w:rsidR="00D15B26" w:rsidRPr="00D15B26" w:rsidRDefault="00D15B26" w:rsidP="00B10F3B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 </w:t>
      </w:r>
    </w:p>
    <w:p w14:paraId="14D20A98" w14:textId="752F08C5" w:rsidR="00D15B26" w:rsidRPr="00D15B26" w:rsidRDefault="00B10F3B" w:rsidP="00D15B26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D15B26" w:rsidRPr="00E7649A">
        <w:rPr>
          <w:b/>
          <w:sz w:val="28"/>
          <w:szCs w:val="28"/>
        </w:rPr>
        <w:t>.</w:t>
      </w:r>
      <w:r w:rsidR="00D15B26" w:rsidRPr="00D15B26">
        <w:rPr>
          <w:sz w:val="28"/>
          <w:szCs w:val="28"/>
        </w:rPr>
        <w:t xml:space="preserve"> В пункте c) части (3) статьи 14 слово </w:t>
      </w:r>
      <w:r w:rsidR="00E7649A"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письменного</w:t>
      </w:r>
      <w:r w:rsidR="00E7649A"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 xml:space="preserve"> заменить словом </w:t>
      </w:r>
      <w:r w:rsidR="00E7649A"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печатного</w:t>
      </w:r>
      <w:r w:rsidR="00E7649A"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 xml:space="preserve">. </w:t>
      </w:r>
    </w:p>
    <w:p w14:paraId="58ED1EB7" w14:textId="77777777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 </w:t>
      </w:r>
    </w:p>
    <w:p w14:paraId="1BC046D9" w14:textId="4C1336C3" w:rsidR="00D15B26" w:rsidRPr="00D15B26" w:rsidRDefault="00EC66D6" w:rsidP="00D15B26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D15B26" w:rsidRPr="00A86573">
        <w:rPr>
          <w:b/>
          <w:sz w:val="28"/>
          <w:szCs w:val="28"/>
        </w:rPr>
        <w:t>.</w:t>
      </w:r>
      <w:r w:rsidR="00D15B26" w:rsidRPr="00D15B26">
        <w:rPr>
          <w:sz w:val="28"/>
          <w:szCs w:val="28"/>
        </w:rPr>
        <w:t xml:space="preserve"> Статья 15: </w:t>
      </w:r>
    </w:p>
    <w:p w14:paraId="3A6AA9AE" w14:textId="24CEA46D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(3) слова </w:t>
      </w:r>
      <w:r w:rsidR="0061610F">
        <w:rPr>
          <w:sz w:val="28"/>
          <w:szCs w:val="28"/>
        </w:rPr>
        <w:t>«</w:t>
      </w:r>
      <w:r w:rsidRPr="00D15B26">
        <w:rPr>
          <w:sz w:val="28"/>
          <w:szCs w:val="28"/>
        </w:rPr>
        <w:t>для издателей</w:t>
      </w:r>
      <w:r w:rsidR="0061610F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исключить; </w:t>
      </w:r>
    </w:p>
    <w:p w14:paraId="16D4366B" w14:textId="77777777" w:rsidR="0061610F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>в части (6)</w:t>
      </w:r>
      <w:r w:rsidR="0061610F">
        <w:rPr>
          <w:sz w:val="28"/>
          <w:szCs w:val="28"/>
        </w:rPr>
        <w:t>:</w:t>
      </w:r>
    </w:p>
    <w:p w14:paraId="3913B06D" w14:textId="77777777" w:rsidR="0061610F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слово </w:t>
      </w:r>
      <w:r w:rsidR="0061610F">
        <w:rPr>
          <w:sz w:val="28"/>
          <w:szCs w:val="28"/>
        </w:rPr>
        <w:t>«</w:t>
      </w:r>
      <w:r w:rsidRPr="00D15B26">
        <w:rPr>
          <w:sz w:val="28"/>
          <w:szCs w:val="28"/>
        </w:rPr>
        <w:t>государственных</w:t>
      </w:r>
      <w:r w:rsidR="0061610F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словом </w:t>
      </w:r>
      <w:r w:rsidR="0061610F">
        <w:rPr>
          <w:sz w:val="28"/>
          <w:szCs w:val="28"/>
        </w:rPr>
        <w:t>«</w:t>
      </w:r>
      <w:r w:rsidRPr="00D15B26">
        <w:rPr>
          <w:sz w:val="28"/>
          <w:szCs w:val="28"/>
        </w:rPr>
        <w:t>национальных</w:t>
      </w:r>
      <w:r w:rsidR="0061610F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; </w:t>
      </w:r>
    </w:p>
    <w:p w14:paraId="28FC508E" w14:textId="5886ECD0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  <w:shd w:val="clear" w:color="auto" w:fill="FFFFFF"/>
        </w:rPr>
        <w:t>добавить слова</w:t>
      </w:r>
      <w:r w:rsidRPr="00D15B26">
        <w:rPr>
          <w:sz w:val="28"/>
          <w:szCs w:val="28"/>
        </w:rPr>
        <w:t xml:space="preserve"> </w:t>
      </w:r>
      <w:r w:rsidR="0061610F">
        <w:rPr>
          <w:sz w:val="28"/>
          <w:szCs w:val="28"/>
        </w:rPr>
        <w:t>«</w:t>
      </w:r>
      <w:r w:rsidRPr="00D15B26">
        <w:rPr>
          <w:sz w:val="28"/>
          <w:szCs w:val="28"/>
        </w:rPr>
        <w:t>в соответствующей области</w:t>
      </w:r>
      <w:r w:rsidR="0061610F">
        <w:rPr>
          <w:sz w:val="28"/>
          <w:szCs w:val="28"/>
        </w:rPr>
        <w:t>»</w:t>
      </w:r>
      <w:r w:rsidRPr="00D15B26">
        <w:rPr>
          <w:sz w:val="28"/>
          <w:szCs w:val="28"/>
        </w:rPr>
        <w:t>.</w:t>
      </w:r>
    </w:p>
    <w:p w14:paraId="72AB10FA" w14:textId="77777777" w:rsidR="00D15B26" w:rsidRPr="00D15B26" w:rsidRDefault="00D15B26" w:rsidP="00D15B26">
      <w:pPr>
        <w:rPr>
          <w:sz w:val="28"/>
          <w:szCs w:val="28"/>
        </w:rPr>
      </w:pPr>
    </w:p>
    <w:p w14:paraId="27B74C45" w14:textId="6DCC60D6" w:rsidR="00D15B26" w:rsidRPr="00D15B26" w:rsidRDefault="00EC66D6" w:rsidP="00D15B26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D15B26" w:rsidRPr="00734F1B">
        <w:rPr>
          <w:b/>
          <w:sz w:val="28"/>
          <w:szCs w:val="28"/>
        </w:rPr>
        <w:t>.</w:t>
      </w:r>
      <w:r w:rsidR="00D15B26" w:rsidRPr="00D15B26">
        <w:rPr>
          <w:sz w:val="28"/>
          <w:szCs w:val="28"/>
        </w:rPr>
        <w:t xml:space="preserve"> Статья 17: </w:t>
      </w:r>
    </w:p>
    <w:p w14:paraId="3DF5B9E0" w14:textId="77777777" w:rsidR="00D15B26" w:rsidRPr="00D15B26" w:rsidRDefault="00D15B26" w:rsidP="00D15B26">
      <w:pPr>
        <w:pStyle w:val="NormalWeb"/>
        <w:ind w:firstLine="709"/>
        <w:rPr>
          <w:sz w:val="28"/>
          <w:szCs w:val="28"/>
        </w:rPr>
      </w:pPr>
      <w:r w:rsidRPr="00D15B26">
        <w:rPr>
          <w:sz w:val="28"/>
          <w:szCs w:val="28"/>
        </w:rPr>
        <w:t>пункт е) части (1) изложить в следующей редакции:</w:t>
      </w:r>
    </w:p>
    <w:p w14:paraId="16E892CE" w14:textId="481DB20A" w:rsidR="00D15B26" w:rsidRPr="00D15B26" w:rsidRDefault="00435E53" w:rsidP="00D15B26">
      <w:pPr>
        <w:pStyle w:val="NormalWeb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e) описание CIP Национальной книжной палаты Республики Молдова</w:t>
      </w:r>
      <w:r>
        <w:rPr>
          <w:sz w:val="28"/>
          <w:szCs w:val="28"/>
        </w:rPr>
        <w:t>»</w:t>
      </w:r>
      <w:r w:rsidR="00D15B26" w:rsidRPr="00D15B26">
        <w:rPr>
          <w:sz w:val="28"/>
          <w:szCs w:val="28"/>
        </w:rPr>
        <w:t>;</w:t>
      </w:r>
    </w:p>
    <w:p w14:paraId="7354A6CD" w14:textId="73A1F56B" w:rsidR="00D15B26" w:rsidRPr="00D15B26" w:rsidRDefault="00D15B26" w:rsidP="00D15B26">
      <w:pPr>
        <w:pStyle w:val="NormalWeb"/>
        <w:ind w:firstLine="709"/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(2) после слов </w:t>
      </w:r>
      <w:r w:rsidR="00850E46">
        <w:rPr>
          <w:sz w:val="28"/>
          <w:szCs w:val="28"/>
        </w:rPr>
        <w:t>«</w:t>
      </w:r>
      <w:r w:rsidRPr="00D15B26">
        <w:rPr>
          <w:sz w:val="28"/>
          <w:szCs w:val="28"/>
        </w:rPr>
        <w:t>Все издания</w:t>
      </w:r>
      <w:proofErr w:type="gramStart"/>
      <w:r w:rsidR="00850E46">
        <w:rPr>
          <w:sz w:val="28"/>
          <w:szCs w:val="28"/>
        </w:rPr>
        <w:t>,»</w:t>
      </w:r>
      <w:proofErr w:type="gramEnd"/>
      <w:r w:rsidRPr="00D15B26">
        <w:rPr>
          <w:sz w:val="28"/>
          <w:szCs w:val="28"/>
        </w:rPr>
        <w:t xml:space="preserve"> добавить текст </w:t>
      </w:r>
      <w:r w:rsidR="00850E46">
        <w:rPr>
          <w:sz w:val="28"/>
          <w:szCs w:val="28"/>
        </w:rPr>
        <w:t>«</w:t>
      </w:r>
      <w:r w:rsidRPr="00D15B26">
        <w:rPr>
          <w:sz w:val="28"/>
          <w:szCs w:val="28"/>
        </w:rPr>
        <w:t>в том числе ресурсы: электронная книга, аудиокнига и др.</w:t>
      </w:r>
      <w:r w:rsidR="00850E46">
        <w:rPr>
          <w:sz w:val="28"/>
          <w:szCs w:val="28"/>
        </w:rPr>
        <w:t>»</w:t>
      </w:r>
      <w:r w:rsidR="004E1D2E">
        <w:rPr>
          <w:sz w:val="28"/>
          <w:szCs w:val="28"/>
        </w:rPr>
        <w:t>;</w:t>
      </w:r>
    </w:p>
    <w:p w14:paraId="118FE8A2" w14:textId="6475BE1E" w:rsidR="00D15B26" w:rsidRPr="00D15B26" w:rsidRDefault="00D15B26" w:rsidP="00D15B26">
      <w:pPr>
        <w:pStyle w:val="NormalWeb"/>
        <w:ind w:firstLine="709"/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(3) слово </w:t>
      </w:r>
      <w:r w:rsidR="004E1D2E">
        <w:rPr>
          <w:sz w:val="28"/>
          <w:szCs w:val="28"/>
        </w:rPr>
        <w:t>«</w:t>
      </w:r>
      <w:r w:rsidRPr="00D15B26">
        <w:rPr>
          <w:sz w:val="28"/>
          <w:szCs w:val="28"/>
        </w:rPr>
        <w:t>полученного</w:t>
      </w:r>
      <w:r w:rsidR="004E1D2E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исключить.</w:t>
      </w:r>
    </w:p>
    <w:p w14:paraId="58DC4061" w14:textId="77777777" w:rsidR="00D15B26" w:rsidRPr="00D15B26" w:rsidRDefault="00D15B26" w:rsidP="00D15B26">
      <w:pPr>
        <w:pStyle w:val="NormalWeb"/>
        <w:ind w:firstLine="709"/>
        <w:rPr>
          <w:strike/>
          <w:sz w:val="28"/>
          <w:szCs w:val="28"/>
        </w:rPr>
      </w:pPr>
      <w:r w:rsidRPr="00D15B26">
        <w:rPr>
          <w:sz w:val="28"/>
          <w:szCs w:val="28"/>
        </w:rPr>
        <w:t xml:space="preserve"> </w:t>
      </w:r>
    </w:p>
    <w:p w14:paraId="21B83E69" w14:textId="3924A564" w:rsidR="004F0B4C" w:rsidRDefault="00EC66D6" w:rsidP="00D15B26">
      <w:pPr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D15B26" w:rsidRPr="000238B9">
        <w:rPr>
          <w:b/>
          <w:sz w:val="28"/>
          <w:szCs w:val="28"/>
        </w:rPr>
        <w:t>.</w:t>
      </w:r>
      <w:r w:rsidR="00993828">
        <w:rPr>
          <w:sz w:val="28"/>
          <w:szCs w:val="28"/>
        </w:rPr>
        <w:t xml:space="preserve"> В части (1) статьи 18</w:t>
      </w:r>
      <w:r w:rsidR="006946C5">
        <w:rPr>
          <w:sz w:val="28"/>
          <w:szCs w:val="28"/>
        </w:rPr>
        <w:t>:</w:t>
      </w:r>
      <w:r w:rsidR="00D15B26" w:rsidRPr="00D15B26">
        <w:rPr>
          <w:sz w:val="28"/>
          <w:szCs w:val="28"/>
        </w:rPr>
        <w:t xml:space="preserve"> </w:t>
      </w:r>
    </w:p>
    <w:p w14:paraId="149EA58E" w14:textId="4CE2EF1A" w:rsidR="00D15B26" w:rsidRPr="00D15B26" w:rsidRDefault="00D15B26" w:rsidP="00D15B26">
      <w:pPr>
        <w:rPr>
          <w:sz w:val="28"/>
          <w:szCs w:val="28"/>
        </w:rPr>
      </w:pPr>
      <w:proofErr w:type="gramStart"/>
      <w:r w:rsidRPr="00D15B26">
        <w:rPr>
          <w:sz w:val="28"/>
          <w:szCs w:val="28"/>
        </w:rPr>
        <w:t>в</w:t>
      </w:r>
      <w:proofErr w:type="gramEnd"/>
      <w:r w:rsidRPr="00D15B26">
        <w:rPr>
          <w:sz w:val="28"/>
          <w:szCs w:val="28"/>
        </w:rPr>
        <w:t xml:space="preserve"> вводной части, текст </w:t>
      </w:r>
      <w:r w:rsidR="00993828">
        <w:rPr>
          <w:sz w:val="28"/>
          <w:szCs w:val="28"/>
        </w:rPr>
        <w:t>«</w:t>
      </w:r>
      <w:r w:rsidRPr="00D15B26">
        <w:rPr>
          <w:sz w:val="28"/>
          <w:szCs w:val="28"/>
        </w:rPr>
        <w:t>в количестве четырех</w:t>
      </w:r>
      <w:r w:rsidR="00993828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текстом </w:t>
      </w:r>
      <w:r w:rsidR="00993828">
        <w:rPr>
          <w:sz w:val="28"/>
          <w:szCs w:val="28"/>
        </w:rPr>
        <w:t>«</w:t>
      </w:r>
      <w:r w:rsidRPr="00D15B26">
        <w:rPr>
          <w:sz w:val="28"/>
          <w:szCs w:val="28"/>
        </w:rPr>
        <w:t xml:space="preserve">в количестве </w:t>
      </w:r>
      <w:r w:rsidR="0016608F">
        <w:rPr>
          <w:sz w:val="28"/>
          <w:szCs w:val="28"/>
        </w:rPr>
        <w:t>пяти</w:t>
      </w:r>
      <w:r w:rsidR="00993828">
        <w:rPr>
          <w:sz w:val="28"/>
          <w:szCs w:val="28"/>
        </w:rPr>
        <w:t>»</w:t>
      </w:r>
      <w:r w:rsidRPr="00D15B26">
        <w:rPr>
          <w:sz w:val="28"/>
          <w:szCs w:val="28"/>
        </w:rPr>
        <w:t>;</w:t>
      </w:r>
    </w:p>
    <w:p w14:paraId="2541E3AC" w14:textId="60BFE049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пункте b) после слов </w:t>
      </w:r>
      <w:r w:rsidR="0041028F">
        <w:rPr>
          <w:sz w:val="28"/>
          <w:szCs w:val="28"/>
        </w:rPr>
        <w:t>«</w:t>
      </w:r>
      <w:r w:rsidRPr="00D15B26">
        <w:rPr>
          <w:sz w:val="28"/>
          <w:szCs w:val="28"/>
        </w:rPr>
        <w:t>Национальной библиотеке</w:t>
      </w:r>
      <w:r w:rsidR="0041028F">
        <w:rPr>
          <w:sz w:val="28"/>
          <w:szCs w:val="28"/>
        </w:rPr>
        <w:t>»</w:t>
      </w:r>
      <w:r w:rsidRPr="00D15B26">
        <w:rPr>
          <w:sz w:val="28"/>
          <w:szCs w:val="28"/>
          <w:shd w:val="clear" w:color="auto" w:fill="FFFFFF"/>
        </w:rPr>
        <w:t xml:space="preserve"> добавить слова </w:t>
      </w:r>
      <w:r w:rsidR="00A40174">
        <w:rPr>
          <w:sz w:val="28"/>
          <w:szCs w:val="28"/>
          <w:shd w:val="clear" w:color="auto" w:fill="FFFFFF"/>
        </w:rPr>
        <w:t>«</w:t>
      </w:r>
      <w:r w:rsidRPr="00D15B26">
        <w:rPr>
          <w:sz w:val="28"/>
          <w:szCs w:val="28"/>
          <w:shd w:val="clear" w:color="auto" w:fill="FFFFFF"/>
        </w:rPr>
        <w:t>Республики Молдова</w:t>
      </w:r>
      <w:r w:rsidR="00A40174">
        <w:rPr>
          <w:sz w:val="28"/>
          <w:szCs w:val="28"/>
          <w:shd w:val="clear" w:color="auto" w:fill="FFFFFF"/>
        </w:rPr>
        <w:t>»</w:t>
      </w:r>
      <w:r w:rsidRPr="00D15B26">
        <w:rPr>
          <w:sz w:val="28"/>
          <w:szCs w:val="28"/>
          <w:shd w:val="clear" w:color="auto" w:fill="FFFFFF"/>
        </w:rPr>
        <w:t>.</w:t>
      </w:r>
    </w:p>
    <w:p w14:paraId="6BC801F7" w14:textId="5D292217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пункте d) текст </w:t>
      </w:r>
      <w:r w:rsidR="00483485">
        <w:rPr>
          <w:sz w:val="28"/>
          <w:szCs w:val="28"/>
        </w:rPr>
        <w:t>«</w:t>
      </w:r>
      <w:r w:rsidRPr="00D15B26">
        <w:rPr>
          <w:sz w:val="28"/>
          <w:szCs w:val="28"/>
        </w:rPr>
        <w:t>Научной библиотеке Академии наук Молдовы</w:t>
      </w:r>
      <w:r w:rsidR="00483485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текстом </w:t>
      </w:r>
      <w:r w:rsidR="00483485">
        <w:rPr>
          <w:sz w:val="28"/>
          <w:szCs w:val="28"/>
        </w:rPr>
        <w:t>«</w:t>
      </w:r>
      <w:r w:rsidRPr="00D15B26">
        <w:rPr>
          <w:sz w:val="28"/>
          <w:szCs w:val="28"/>
        </w:rPr>
        <w:t>Научной библиотеке Государственного университета Молдовы</w:t>
      </w:r>
      <w:r w:rsidR="00483485">
        <w:rPr>
          <w:sz w:val="28"/>
          <w:szCs w:val="28"/>
        </w:rPr>
        <w:t>»</w:t>
      </w:r>
      <w:r w:rsidRPr="00D15B26">
        <w:rPr>
          <w:sz w:val="28"/>
          <w:szCs w:val="28"/>
        </w:rPr>
        <w:t>;</w:t>
      </w:r>
    </w:p>
    <w:p w14:paraId="730061AE" w14:textId="207B7C40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  <w:shd w:val="clear" w:color="auto" w:fill="FFFFFF"/>
        </w:rPr>
        <w:t>добавить пункт e)</w:t>
      </w:r>
      <w:r w:rsidR="00483485">
        <w:rPr>
          <w:sz w:val="28"/>
          <w:szCs w:val="28"/>
          <w:shd w:val="clear" w:color="auto" w:fill="FFFFFF"/>
        </w:rPr>
        <w:t xml:space="preserve"> </w:t>
      </w:r>
      <w:r w:rsidRPr="00D15B26">
        <w:rPr>
          <w:sz w:val="28"/>
          <w:szCs w:val="28"/>
        </w:rPr>
        <w:t>следующего содержания:</w:t>
      </w:r>
    </w:p>
    <w:p w14:paraId="70B04146" w14:textId="6A1E86BD" w:rsidR="00D15B26" w:rsidRPr="00D15B26" w:rsidRDefault="00C16175" w:rsidP="00D15B26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e)</w:t>
      </w:r>
      <w:r w:rsidR="00D15B26" w:rsidRPr="00D15B26">
        <w:rPr>
          <w:sz w:val="28"/>
          <w:szCs w:val="28"/>
          <w:shd w:val="clear" w:color="auto" w:fill="FFFFFF"/>
        </w:rPr>
        <w:t xml:space="preserve"> </w:t>
      </w:r>
      <w:r w:rsidR="003C3441" w:rsidRPr="00D15B26">
        <w:rPr>
          <w:sz w:val="28"/>
          <w:szCs w:val="28"/>
          <w:shd w:val="clear" w:color="auto" w:fill="FFFFFF"/>
        </w:rPr>
        <w:t>Национальн</w:t>
      </w:r>
      <w:r w:rsidR="00AA31D8">
        <w:rPr>
          <w:sz w:val="28"/>
          <w:szCs w:val="28"/>
          <w:shd w:val="clear" w:color="auto" w:fill="FFFFFF"/>
        </w:rPr>
        <w:t>ой</w:t>
      </w:r>
      <w:r w:rsidR="003C3441" w:rsidRPr="00D15B26">
        <w:rPr>
          <w:sz w:val="28"/>
          <w:szCs w:val="28"/>
          <w:shd w:val="clear" w:color="auto" w:fill="FFFFFF"/>
        </w:rPr>
        <w:t xml:space="preserve"> </w:t>
      </w:r>
      <w:r w:rsidR="00D15B26" w:rsidRPr="00D15B26">
        <w:rPr>
          <w:sz w:val="28"/>
          <w:szCs w:val="28"/>
          <w:shd w:val="clear" w:color="auto" w:fill="FFFFFF"/>
        </w:rPr>
        <w:t>Библиотек</w:t>
      </w:r>
      <w:r w:rsidR="003C3441">
        <w:rPr>
          <w:sz w:val="28"/>
          <w:szCs w:val="28"/>
          <w:shd w:val="clear" w:color="auto" w:fill="FFFFFF"/>
        </w:rPr>
        <w:t>и</w:t>
      </w:r>
      <w:r w:rsidR="00D15B26" w:rsidRPr="00D15B26">
        <w:rPr>
          <w:sz w:val="28"/>
          <w:szCs w:val="28"/>
          <w:shd w:val="clear" w:color="auto" w:fill="FFFFFF"/>
        </w:rPr>
        <w:t xml:space="preserve"> </w:t>
      </w:r>
      <w:r w:rsidR="003C3441">
        <w:rPr>
          <w:sz w:val="28"/>
          <w:szCs w:val="28"/>
          <w:shd w:val="clear" w:color="auto" w:fill="FFFFFF"/>
        </w:rPr>
        <w:t>Румынии – 1 экземпляр из всех опубликованных изданий в Республике Молдова</w:t>
      </w:r>
      <w:proofErr w:type="gramStart"/>
      <w:r w:rsidR="00782311">
        <w:rPr>
          <w:sz w:val="28"/>
          <w:szCs w:val="28"/>
          <w:shd w:val="clear" w:color="auto" w:fill="FFFFFF"/>
        </w:rPr>
        <w:t>.</w:t>
      </w:r>
      <w:r w:rsidR="002F66E1">
        <w:rPr>
          <w:sz w:val="28"/>
          <w:szCs w:val="28"/>
          <w:shd w:val="clear" w:color="auto" w:fill="FFFFFF"/>
        </w:rPr>
        <w:t>»</w:t>
      </w:r>
      <w:r w:rsidR="00D15B26" w:rsidRPr="00D15B26">
        <w:rPr>
          <w:sz w:val="28"/>
          <w:szCs w:val="28"/>
          <w:shd w:val="clear" w:color="auto" w:fill="FFFFFF"/>
        </w:rPr>
        <w:t>.</w:t>
      </w:r>
      <w:proofErr w:type="gramEnd"/>
    </w:p>
    <w:p w14:paraId="34C51E61" w14:textId="77777777" w:rsidR="00D15B26" w:rsidRPr="00D15B26" w:rsidRDefault="00D15B26" w:rsidP="00D15B26">
      <w:pPr>
        <w:rPr>
          <w:sz w:val="28"/>
          <w:szCs w:val="28"/>
        </w:rPr>
      </w:pPr>
    </w:p>
    <w:p w14:paraId="092B4423" w14:textId="0A1DA1A3" w:rsidR="00D15B26" w:rsidRPr="00D15B26" w:rsidRDefault="004C42BB" w:rsidP="00D15B26">
      <w:pPr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15B26" w:rsidRPr="008F0323">
        <w:rPr>
          <w:b/>
          <w:sz w:val="28"/>
          <w:szCs w:val="28"/>
        </w:rPr>
        <w:t>.</w:t>
      </w:r>
      <w:r w:rsidR="00D15B26" w:rsidRPr="00D15B26">
        <w:rPr>
          <w:sz w:val="28"/>
          <w:szCs w:val="28"/>
        </w:rPr>
        <w:t xml:space="preserve"> Статью 19 изложить в следующей редакции:</w:t>
      </w:r>
    </w:p>
    <w:p w14:paraId="5BE19E79" w14:textId="3C65D61C" w:rsidR="00D15B26" w:rsidRPr="00D15B26" w:rsidRDefault="008F0323" w:rsidP="00D15B26">
      <w:pPr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D15B26" w:rsidRPr="008F0323">
        <w:rPr>
          <w:rStyle w:val="Robust"/>
          <w:sz w:val="28"/>
          <w:szCs w:val="28"/>
          <w:shd w:val="clear" w:color="auto" w:fill="FFFFFF"/>
        </w:rPr>
        <w:t>Статья 19.</w:t>
      </w:r>
      <w:r w:rsidR="00D15B26" w:rsidRPr="00D15B26">
        <w:rPr>
          <w:sz w:val="28"/>
          <w:szCs w:val="28"/>
          <w:shd w:val="clear" w:color="auto" w:fill="FFFFFF"/>
        </w:rPr>
        <w:t> </w:t>
      </w:r>
      <w:r w:rsidR="00D15B26" w:rsidRPr="00D15B26">
        <w:rPr>
          <w:sz w:val="28"/>
          <w:szCs w:val="28"/>
        </w:rPr>
        <w:t>Национальная книжная палата Республики Молдова</w:t>
      </w:r>
    </w:p>
    <w:p w14:paraId="798964CA" w14:textId="00F105F8" w:rsidR="00D15B26" w:rsidRPr="00D15B26" w:rsidRDefault="00D15B26" w:rsidP="00D15B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5B26">
        <w:rPr>
          <w:rFonts w:ascii="Times New Roman" w:hAnsi="Times New Roman" w:cs="Times New Roman"/>
          <w:sz w:val="28"/>
          <w:szCs w:val="28"/>
        </w:rPr>
        <w:t xml:space="preserve">(1) Национальная книжная палата Республики Молдова </w:t>
      </w:r>
      <w:r w:rsidRPr="00D15B26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государственным культурно-научным учреждением в сфере издательского дела и информационной деятельности, которое владеет Архивом обязательного экземпляра документов (неприкосновенный фонд, с XV века)</w:t>
      </w:r>
      <w:r w:rsidRPr="00D15B26">
        <w:rPr>
          <w:rStyle w:val="10"/>
          <w:rFonts w:eastAsia="Calibri"/>
          <w:color w:val="auto"/>
          <w:sz w:val="28"/>
          <w:szCs w:val="28"/>
        </w:rPr>
        <w:t xml:space="preserve">, </w:t>
      </w:r>
      <w:r w:rsidRPr="00D15B26">
        <w:rPr>
          <w:rFonts w:ascii="Times New Roman" w:hAnsi="Times New Roman" w:cs="Times New Roman"/>
          <w:sz w:val="28"/>
          <w:szCs w:val="28"/>
          <w:shd w:val="clear" w:color="auto" w:fill="FFFFFF"/>
        </w:rPr>
        <w:t>важнейшим документальным источником для изучения письменной национальной культуры и цивилизации, выполняет функции на национальном уровне:</w:t>
      </w:r>
    </w:p>
    <w:p w14:paraId="26EC9B9C" w14:textId="77777777" w:rsidR="00D15B26" w:rsidRPr="00D15B26" w:rsidRDefault="00D15B26" w:rsidP="00D15B2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  <w:shd w:val="clear" w:color="auto" w:fill="FFFFFF"/>
        </w:rPr>
        <w:lastRenderedPageBreak/>
        <w:t>создает, обрабатывает и развивает ресурсный фонд, являющийся объектом обязательного экземпляра всех видов изданий выпущенных в Молдове, обеспечивает его сохранность и неприкосновенность;</w:t>
      </w:r>
    </w:p>
    <w:p w14:paraId="5E1A7DAC" w14:textId="77777777" w:rsidR="00D15B26" w:rsidRPr="00D15B26" w:rsidRDefault="00D15B26" w:rsidP="00D15B2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</w:rPr>
      </w:pPr>
      <w:r w:rsidRPr="00D15B26">
        <w:rPr>
          <w:sz w:val="28"/>
          <w:szCs w:val="28"/>
          <w:shd w:val="clear" w:color="auto" w:fill="FFFFFF"/>
        </w:rPr>
        <w:t xml:space="preserve">получает и распределяет обязательные экземпляры в соответствии со статьей 18; </w:t>
      </w:r>
    </w:p>
    <w:p w14:paraId="39540CB2" w14:textId="43A2EF1A" w:rsidR="00D15B26" w:rsidRPr="00D15B26" w:rsidRDefault="00D15B26" w:rsidP="00D15B2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>в качестве национального библиографического центра, составляет и издает текущую национальную библиографию</w:t>
      </w:r>
      <w:r w:rsidRPr="00D15B26">
        <w:rPr>
          <w:sz w:val="28"/>
          <w:szCs w:val="28"/>
          <w:lang w:val="ro-RO"/>
        </w:rPr>
        <w:t xml:space="preserve"> </w:t>
      </w:r>
      <w:r w:rsidR="008B3127">
        <w:rPr>
          <w:sz w:val="28"/>
          <w:szCs w:val="28"/>
        </w:rPr>
        <w:t>«</w:t>
      </w:r>
      <w:proofErr w:type="spellStart"/>
      <w:r w:rsidRPr="00D15B26">
        <w:rPr>
          <w:sz w:val="28"/>
          <w:szCs w:val="28"/>
        </w:rPr>
        <w:t>Bibliografia</w:t>
      </w:r>
      <w:proofErr w:type="spellEnd"/>
      <w:r w:rsidRPr="00D15B26">
        <w:rPr>
          <w:sz w:val="28"/>
          <w:szCs w:val="28"/>
        </w:rPr>
        <w:t xml:space="preserve"> </w:t>
      </w:r>
      <w:proofErr w:type="spellStart"/>
      <w:r w:rsidRPr="00D15B26">
        <w:rPr>
          <w:sz w:val="28"/>
          <w:szCs w:val="28"/>
        </w:rPr>
        <w:t>Naţională</w:t>
      </w:r>
      <w:proofErr w:type="spellEnd"/>
      <w:r w:rsidRPr="00D15B26">
        <w:rPr>
          <w:sz w:val="28"/>
          <w:szCs w:val="28"/>
        </w:rPr>
        <w:t xml:space="preserve"> a </w:t>
      </w:r>
      <w:proofErr w:type="spellStart"/>
      <w:r w:rsidRPr="00D15B26">
        <w:rPr>
          <w:sz w:val="28"/>
          <w:szCs w:val="28"/>
        </w:rPr>
        <w:t>Moldovei</w:t>
      </w:r>
      <w:proofErr w:type="spellEnd"/>
      <w:r w:rsidR="008B3127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(BNM) и ретроспективную национальную библиографию Молдовы по категориям документов, независимо от их носителя;</w:t>
      </w:r>
    </w:p>
    <w:p w14:paraId="6877E101" w14:textId="77777777" w:rsidR="00D15B26" w:rsidRPr="00D15B26" w:rsidRDefault="00D15B26" w:rsidP="00D15B2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>в качестве национального библиографического центра осуществляет национальный библиографический контроль как составную часть универсального библиографического контроля;</w:t>
      </w:r>
    </w:p>
    <w:p w14:paraId="59FFC31F" w14:textId="77777777" w:rsidR="00D15B26" w:rsidRPr="00D15B26" w:rsidRDefault="00D15B26" w:rsidP="00D15B26">
      <w:pPr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>в качестве национального центра CIP, администрирует Программу CIP в Республике Молдова</w:t>
      </w:r>
      <w:r w:rsidRPr="00D15B26">
        <w:rPr>
          <w:sz w:val="28"/>
          <w:szCs w:val="28"/>
          <w:shd w:val="clear" w:color="auto" w:fill="FFFFFF"/>
        </w:rPr>
        <w:t xml:space="preserve"> и выполняет каталогизацию перед публикацией;</w:t>
      </w:r>
    </w:p>
    <w:p w14:paraId="43ED5B59" w14:textId="77777777" w:rsidR="00D15B26" w:rsidRPr="00D15B26" w:rsidRDefault="00D15B26" w:rsidP="00D15B26">
      <w:pPr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sz w:val="28"/>
          <w:szCs w:val="28"/>
          <w:shd w:val="clear" w:color="auto" w:fill="FFFFFF"/>
        </w:rPr>
      </w:pPr>
      <w:r w:rsidRPr="00D15B26">
        <w:rPr>
          <w:sz w:val="28"/>
          <w:szCs w:val="28"/>
        </w:rPr>
        <w:t xml:space="preserve">в качестве статистического центра </w:t>
      </w:r>
      <w:r w:rsidRPr="00D15B26">
        <w:rPr>
          <w:sz w:val="28"/>
          <w:szCs w:val="28"/>
          <w:shd w:val="clear" w:color="auto" w:fill="FFFFFF"/>
        </w:rPr>
        <w:t xml:space="preserve">национальной издательской продукции, осуществляет статистический учет </w:t>
      </w:r>
      <w:r w:rsidRPr="00D15B26">
        <w:rPr>
          <w:sz w:val="28"/>
          <w:szCs w:val="28"/>
        </w:rPr>
        <w:t>национальной издательской продукции изданной на территории Республики Молдова, представляя соответствующую информацию Министерству культуры и Национальному бюро статистики, другим соответствующим факторам; составляет и издает статистические документы по издательской продукции в Республике Молдова</w:t>
      </w:r>
      <w:r w:rsidRPr="00D15B26">
        <w:rPr>
          <w:sz w:val="28"/>
          <w:szCs w:val="28"/>
          <w:shd w:val="clear" w:color="auto" w:fill="FFFFFF"/>
        </w:rPr>
        <w:t xml:space="preserve">; </w:t>
      </w:r>
    </w:p>
    <w:p w14:paraId="03D62C11" w14:textId="77777777" w:rsidR="00D15B26" w:rsidRPr="00D15B26" w:rsidRDefault="00D15B26" w:rsidP="00D15B26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 xml:space="preserve">применяет на национальном уровне стандартную систему нумерации и идентификации библиографических ресурсов (ISBN, ISSN, ISMN и т.д.); </w:t>
      </w:r>
    </w:p>
    <w:p w14:paraId="4A654DA2" w14:textId="5F63CBBC" w:rsidR="00D15B26" w:rsidRPr="00D15B26" w:rsidRDefault="00D15B26" w:rsidP="00D15B26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 xml:space="preserve">разрабатывает и управляет базы данных </w:t>
      </w:r>
      <w:r w:rsidR="004406B7">
        <w:rPr>
          <w:sz w:val="28"/>
          <w:szCs w:val="28"/>
        </w:rPr>
        <w:t>«</w:t>
      </w:r>
      <w:r w:rsidRPr="00D15B26">
        <w:rPr>
          <w:sz w:val="28"/>
          <w:szCs w:val="28"/>
        </w:rPr>
        <w:t>ISBN-</w:t>
      </w:r>
      <w:proofErr w:type="spellStart"/>
      <w:r w:rsidRPr="00D15B26">
        <w:rPr>
          <w:sz w:val="28"/>
          <w:szCs w:val="28"/>
        </w:rPr>
        <w:t>Moldova</w:t>
      </w:r>
      <w:proofErr w:type="spellEnd"/>
      <w:r w:rsidR="004406B7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, </w:t>
      </w:r>
      <w:r w:rsidR="004406B7">
        <w:rPr>
          <w:sz w:val="28"/>
          <w:szCs w:val="28"/>
        </w:rPr>
        <w:t>«</w:t>
      </w:r>
      <w:proofErr w:type="spellStart"/>
      <w:r w:rsidRPr="00D15B26">
        <w:rPr>
          <w:sz w:val="28"/>
          <w:szCs w:val="28"/>
        </w:rPr>
        <w:t>Editorii</w:t>
      </w:r>
      <w:proofErr w:type="spellEnd"/>
      <w:r w:rsidRPr="00D15B26">
        <w:rPr>
          <w:sz w:val="28"/>
          <w:szCs w:val="28"/>
        </w:rPr>
        <w:t xml:space="preserve"> </w:t>
      </w:r>
      <w:proofErr w:type="spellStart"/>
      <w:r w:rsidRPr="00D15B26">
        <w:rPr>
          <w:sz w:val="28"/>
          <w:szCs w:val="28"/>
        </w:rPr>
        <w:t>Moldovei</w:t>
      </w:r>
      <w:proofErr w:type="spellEnd"/>
      <w:r w:rsidR="004406B7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, как части международного регистра издателей, базы данных </w:t>
      </w:r>
      <w:r w:rsidR="004406B7">
        <w:rPr>
          <w:sz w:val="28"/>
          <w:szCs w:val="28"/>
        </w:rPr>
        <w:t>«</w:t>
      </w:r>
      <w:r w:rsidRPr="00D15B26">
        <w:rPr>
          <w:sz w:val="28"/>
          <w:szCs w:val="28"/>
        </w:rPr>
        <w:t>ISMN-Молдова</w:t>
      </w:r>
      <w:r w:rsidR="004406B7">
        <w:rPr>
          <w:sz w:val="28"/>
          <w:szCs w:val="28"/>
        </w:rPr>
        <w:t>»</w:t>
      </w:r>
      <w:r w:rsidRPr="00D15B26">
        <w:rPr>
          <w:sz w:val="28"/>
          <w:szCs w:val="28"/>
        </w:rPr>
        <w:t>, как части международной базы данных ISMN музыкальных издателей (</w:t>
      </w:r>
      <w:r w:rsidR="004406B7">
        <w:rPr>
          <w:sz w:val="28"/>
          <w:szCs w:val="28"/>
        </w:rPr>
        <w:t>«</w:t>
      </w:r>
      <w:proofErr w:type="spellStart"/>
      <w:r w:rsidRPr="00D15B26">
        <w:rPr>
          <w:sz w:val="28"/>
          <w:szCs w:val="28"/>
        </w:rPr>
        <w:t>Music</w:t>
      </w:r>
      <w:proofErr w:type="spellEnd"/>
      <w:r w:rsidRPr="00D15B26">
        <w:rPr>
          <w:sz w:val="28"/>
          <w:szCs w:val="28"/>
        </w:rPr>
        <w:t xml:space="preserve"> </w:t>
      </w:r>
      <w:proofErr w:type="spellStart"/>
      <w:r w:rsidRPr="00D15B26">
        <w:rPr>
          <w:sz w:val="28"/>
          <w:szCs w:val="28"/>
        </w:rPr>
        <w:t>Publishers</w:t>
      </w:r>
      <w:proofErr w:type="spellEnd"/>
      <w:r w:rsidRPr="00D15B26">
        <w:rPr>
          <w:sz w:val="28"/>
          <w:szCs w:val="28"/>
        </w:rPr>
        <w:t xml:space="preserve"> </w:t>
      </w:r>
      <w:proofErr w:type="spellStart"/>
      <w:r w:rsidRPr="00D15B26">
        <w:rPr>
          <w:sz w:val="28"/>
          <w:szCs w:val="28"/>
        </w:rPr>
        <w:t>International</w:t>
      </w:r>
      <w:proofErr w:type="spellEnd"/>
      <w:r w:rsidRPr="00D15B26">
        <w:rPr>
          <w:sz w:val="28"/>
          <w:szCs w:val="28"/>
        </w:rPr>
        <w:t xml:space="preserve"> ISMN </w:t>
      </w:r>
      <w:proofErr w:type="spellStart"/>
      <w:r w:rsidRPr="00D15B26">
        <w:rPr>
          <w:sz w:val="28"/>
          <w:szCs w:val="28"/>
        </w:rPr>
        <w:t>Database</w:t>
      </w:r>
      <w:proofErr w:type="spellEnd"/>
      <w:r w:rsidR="004406B7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), базы данных </w:t>
      </w:r>
      <w:r w:rsidR="004406B7">
        <w:rPr>
          <w:sz w:val="28"/>
          <w:szCs w:val="28"/>
        </w:rPr>
        <w:t>«</w:t>
      </w:r>
      <w:r w:rsidRPr="00D15B26">
        <w:rPr>
          <w:sz w:val="28"/>
          <w:szCs w:val="28"/>
        </w:rPr>
        <w:t>ISSN-Молдова</w:t>
      </w:r>
      <w:r w:rsidR="004406B7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как части глобального регистра продолжающихся ресурсов, их интеграцию в международные базы данных ISBN, ISMN, ISSN;</w:t>
      </w:r>
    </w:p>
    <w:p w14:paraId="2B60284E" w14:textId="77777777" w:rsidR="00D15B26" w:rsidRPr="00D15B26" w:rsidRDefault="00D15B26" w:rsidP="00D15B26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>обеспечивает формирование, цифровых коллекций, администрирование, ведение, продвижение и их интеграция в национальное и международное информационное пространство;</w:t>
      </w:r>
    </w:p>
    <w:p w14:paraId="22F6F3C2" w14:textId="77777777" w:rsidR="00D15B26" w:rsidRPr="00D15B26" w:rsidRDefault="00D15B26" w:rsidP="00D15B26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</w:rPr>
        <w:t>обеспечивает экспертизу отечественной издательской продукции (книги, сериальные издания, карты, атласы и т.д.), ввозимой в страну, для таможенных служб, в том числе по продаже издательской продукции с целью освобождения от уплаты НДС;</w:t>
      </w:r>
    </w:p>
    <w:p w14:paraId="76F20E86" w14:textId="77777777" w:rsidR="00D15B26" w:rsidRPr="00D15B26" w:rsidRDefault="00D15B26" w:rsidP="00D15B26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D15B26">
        <w:rPr>
          <w:sz w:val="28"/>
          <w:szCs w:val="28"/>
          <w:shd w:val="clear" w:color="auto" w:fill="FFFFFF"/>
        </w:rPr>
        <w:t>оказывает библиографические услуги, согласно утвержденным тарифам.</w:t>
      </w:r>
    </w:p>
    <w:p w14:paraId="3F241B99" w14:textId="4284EBE5" w:rsidR="00D15B26" w:rsidRDefault="00D15B26" w:rsidP="00D15B26">
      <w:pPr>
        <w:rPr>
          <w:sz w:val="28"/>
          <w:szCs w:val="28"/>
          <w:shd w:val="clear" w:color="auto" w:fill="FFFFFF"/>
        </w:rPr>
      </w:pPr>
      <w:r w:rsidRPr="00D15B26">
        <w:rPr>
          <w:sz w:val="28"/>
          <w:szCs w:val="28"/>
          <w:shd w:val="clear" w:color="auto" w:fill="FFFFFF"/>
        </w:rPr>
        <w:t xml:space="preserve">(2) Фонд обязательного экземпляра документов и базы данных </w:t>
      </w:r>
      <w:r w:rsidRPr="00D15B26">
        <w:rPr>
          <w:sz w:val="28"/>
          <w:szCs w:val="28"/>
        </w:rPr>
        <w:t xml:space="preserve">Национальной книжной палаты Республики Молдова </w:t>
      </w:r>
      <w:r w:rsidRPr="00D15B26">
        <w:rPr>
          <w:sz w:val="28"/>
          <w:szCs w:val="28"/>
          <w:shd w:val="clear" w:color="auto" w:fill="FFFFFF"/>
        </w:rPr>
        <w:t xml:space="preserve">являются собственностью государства и находятся под его </w:t>
      </w:r>
      <w:r w:rsidR="00C71335">
        <w:rPr>
          <w:sz w:val="28"/>
          <w:szCs w:val="28"/>
          <w:shd w:val="clear" w:color="auto" w:fill="FFFFFF"/>
        </w:rPr>
        <w:t>охраной</w:t>
      </w:r>
      <w:proofErr w:type="gramStart"/>
      <w:r w:rsidRPr="00D15B26">
        <w:rPr>
          <w:sz w:val="28"/>
          <w:szCs w:val="28"/>
          <w:shd w:val="clear" w:color="auto" w:fill="FFFFFF"/>
        </w:rPr>
        <w:t>.</w:t>
      </w:r>
      <w:r w:rsidR="00C71335">
        <w:rPr>
          <w:sz w:val="28"/>
          <w:szCs w:val="28"/>
          <w:shd w:val="clear" w:color="auto" w:fill="FFFFFF"/>
        </w:rPr>
        <w:t>»</w:t>
      </w:r>
      <w:proofErr w:type="gramEnd"/>
    </w:p>
    <w:p w14:paraId="005A8D08" w14:textId="77777777" w:rsidR="00C71335" w:rsidRPr="00D15B26" w:rsidRDefault="00C71335" w:rsidP="00D15B26">
      <w:pPr>
        <w:rPr>
          <w:sz w:val="28"/>
          <w:szCs w:val="28"/>
          <w:shd w:val="clear" w:color="auto" w:fill="FFFFFF"/>
        </w:rPr>
      </w:pPr>
    </w:p>
    <w:p w14:paraId="67438C3B" w14:textId="6ECE7CB0" w:rsidR="00D15B26" w:rsidRPr="00D15B26" w:rsidRDefault="00D15B26" w:rsidP="00D15B26">
      <w:pPr>
        <w:rPr>
          <w:sz w:val="28"/>
          <w:szCs w:val="28"/>
        </w:rPr>
      </w:pPr>
      <w:r w:rsidRPr="00C71335">
        <w:rPr>
          <w:b/>
          <w:sz w:val="28"/>
          <w:szCs w:val="28"/>
        </w:rPr>
        <w:t>1</w:t>
      </w:r>
      <w:r w:rsidR="00A710FE">
        <w:rPr>
          <w:b/>
          <w:sz w:val="28"/>
          <w:szCs w:val="28"/>
        </w:rPr>
        <w:t>0</w:t>
      </w:r>
      <w:r w:rsidRPr="00C71335">
        <w:rPr>
          <w:b/>
          <w:sz w:val="28"/>
          <w:szCs w:val="28"/>
        </w:rPr>
        <w:t>.</w:t>
      </w:r>
      <w:r w:rsidRPr="00D15B26">
        <w:rPr>
          <w:sz w:val="28"/>
          <w:szCs w:val="28"/>
        </w:rPr>
        <w:t xml:space="preserve"> Часть (1) статьи 22 изложить в следующей редакции:</w:t>
      </w:r>
    </w:p>
    <w:p w14:paraId="2567907F" w14:textId="74787461" w:rsidR="00D15B26" w:rsidRPr="00D15B26" w:rsidRDefault="004C6810" w:rsidP="00D15B26">
      <w:pPr>
        <w:ind w:right="-143"/>
        <w:rPr>
          <w:strike/>
          <w:sz w:val="28"/>
          <w:szCs w:val="28"/>
        </w:rPr>
      </w:pPr>
      <w:r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(1) Ежегодно, в государственном бюджете, бюджетах министерств, других центральных органов управления, административно-территориальных единиц предусматриваются финансовые средства для поддержки издания национальных книг, журналов по культуре в соответствии с установленными приоритетами</w:t>
      </w:r>
      <w:proofErr w:type="gramStart"/>
      <w:r>
        <w:rPr>
          <w:sz w:val="28"/>
          <w:szCs w:val="28"/>
        </w:rPr>
        <w:t>.»</w:t>
      </w:r>
      <w:r w:rsidR="00D15B26" w:rsidRPr="00D15B26">
        <w:rPr>
          <w:sz w:val="28"/>
          <w:szCs w:val="28"/>
        </w:rPr>
        <w:t>;</w:t>
      </w:r>
      <w:proofErr w:type="gramEnd"/>
    </w:p>
    <w:p w14:paraId="111F228B" w14:textId="77777777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>в пункте b) части (2):</w:t>
      </w:r>
    </w:p>
    <w:p w14:paraId="727CF021" w14:textId="38AA02DC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после текста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(современная литература, классика национальной и мировой литературы, лексикографические и энциклопедические издания, детская литература, научно-популярная литература)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добавить текст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культурные журналы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>;</w:t>
      </w:r>
    </w:p>
    <w:p w14:paraId="3E1526B0" w14:textId="77777777" w:rsidR="00D15B26" w:rsidRPr="00D15B26" w:rsidRDefault="00D15B26" w:rsidP="00D15B26">
      <w:pPr>
        <w:ind w:right="599"/>
        <w:rPr>
          <w:strike/>
          <w:sz w:val="28"/>
          <w:szCs w:val="28"/>
        </w:rPr>
      </w:pPr>
      <w:r w:rsidRPr="00D15B26">
        <w:rPr>
          <w:sz w:val="28"/>
          <w:szCs w:val="28"/>
        </w:rPr>
        <w:t>часть (3) признать утратившей силу;</w:t>
      </w:r>
    </w:p>
    <w:p w14:paraId="4C79FBCA" w14:textId="7A880FE8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(5) текст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действующим законодательством о государственных закупках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текстом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настоящим законом и Законом № 131/2015 о государственных закупках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>.</w:t>
      </w:r>
    </w:p>
    <w:p w14:paraId="7EBD43A7" w14:textId="0A3BED19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(7) слова: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средства массовой информации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заменить текстом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СМИ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>.</w:t>
      </w:r>
    </w:p>
    <w:p w14:paraId="3DD9649D" w14:textId="2E0959BD" w:rsidR="00D15B26" w:rsidRPr="00D15B26" w:rsidRDefault="00D15B26" w:rsidP="00D15B26">
      <w:pPr>
        <w:rPr>
          <w:sz w:val="28"/>
          <w:szCs w:val="28"/>
        </w:rPr>
      </w:pPr>
      <w:r w:rsidRPr="00D15B26">
        <w:rPr>
          <w:sz w:val="28"/>
          <w:szCs w:val="28"/>
        </w:rPr>
        <w:t xml:space="preserve">в части (8), во вводной части, слово </w:t>
      </w:r>
      <w:r w:rsidR="00DC7886">
        <w:rPr>
          <w:sz w:val="28"/>
          <w:szCs w:val="28"/>
        </w:rPr>
        <w:t>«</w:t>
      </w:r>
      <w:r w:rsidRPr="00D15B26">
        <w:rPr>
          <w:sz w:val="28"/>
          <w:szCs w:val="28"/>
        </w:rPr>
        <w:t>прямо</w:t>
      </w:r>
      <w:r w:rsidR="00DC7886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исключить.</w:t>
      </w:r>
    </w:p>
    <w:p w14:paraId="57F5BA1E" w14:textId="77777777" w:rsidR="00D15B26" w:rsidRPr="00D15B26" w:rsidRDefault="00D15B26" w:rsidP="00D15B26">
      <w:pPr>
        <w:ind w:right="599"/>
        <w:rPr>
          <w:strike/>
          <w:sz w:val="28"/>
          <w:szCs w:val="28"/>
        </w:rPr>
      </w:pPr>
      <w:r w:rsidRPr="00D15B26">
        <w:rPr>
          <w:sz w:val="28"/>
          <w:szCs w:val="28"/>
        </w:rPr>
        <w:t>часть (10) изложить в следующей редакции:</w:t>
      </w:r>
    </w:p>
    <w:p w14:paraId="08F1FDFF" w14:textId="2BFC54E7" w:rsidR="00D15B26" w:rsidRPr="00D15B26" w:rsidRDefault="00DC7886" w:rsidP="00D15B26">
      <w:pPr>
        <w:ind w:right="599"/>
        <w:rPr>
          <w:sz w:val="28"/>
          <w:szCs w:val="28"/>
        </w:rPr>
      </w:pPr>
      <w:r>
        <w:rPr>
          <w:sz w:val="28"/>
          <w:szCs w:val="28"/>
        </w:rPr>
        <w:t>«</w:t>
      </w:r>
      <w:r w:rsidR="00D15B26" w:rsidRPr="00D15B26">
        <w:rPr>
          <w:sz w:val="28"/>
          <w:szCs w:val="28"/>
        </w:rPr>
        <w:t>(10) Порядок покрытия расходов на перевод и издание книг за рубежом утверждается Правительством</w:t>
      </w:r>
      <w:proofErr w:type="gramStart"/>
      <w:r w:rsidRPr="00D15B26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14:paraId="46A9E518" w14:textId="77777777" w:rsidR="00D15B26" w:rsidRPr="00D15B26" w:rsidRDefault="00D15B26" w:rsidP="00D15B26">
      <w:pPr>
        <w:ind w:right="599"/>
        <w:rPr>
          <w:sz w:val="28"/>
          <w:szCs w:val="28"/>
        </w:rPr>
      </w:pPr>
    </w:p>
    <w:p w14:paraId="7EC6B22A" w14:textId="469ECF00" w:rsidR="00D15B26" w:rsidRPr="00D15B26" w:rsidRDefault="00D15B26" w:rsidP="00D15B26">
      <w:pPr>
        <w:rPr>
          <w:sz w:val="28"/>
          <w:szCs w:val="28"/>
        </w:rPr>
      </w:pPr>
      <w:r w:rsidRPr="008F5443">
        <w:rPr>
          <w:b/>
          <w:sz w:val="28"/>
          <w:szCs w:val="28"/>
        </w:rPr>
        <w:t>1</w:t>
      </w:r>
      <w:r w:rsidR="00A710FE">
        <w:rPr>
          <w:b/>
          <w:sz w:val="28"/>
          <w:szCs w:val="28"/>
        </w:rPr>
        <w:t>1</w:t>
      </w:r>
      <w:r w:rsidRPr="008F5443">
        <w:rPr>
          <w:b/>
          <w:sz w:val="28"/>
          <w:szCs w:val="28"/>
        </w:rPr>
        <w:t>.</w:t>
      </w:r>
      <w:r w:rsidRPr="00D15B26">
        <w:rPr>
          <w:sz w:val="28"/>
          <w:szCs w:val="28"/>
        </w:rPr>
        <w:t xml:space="preserve"> В части (1) статьи 22</w:t>
      </w:r>
      <w:r w:rsidRPr="00D15B26">
        <w:rPr>
          <w:sz w:val="28"/>
          <w:szCs w:val="28"/>
          <w:vertAlign w:val="superscript"/>
        </w:rPr>
        <w:t>1</w:t>
      </w:r>
      <w:r w:rsidR="00A47FE6">
        <w:rPr>
          <w:sz w:val="28"/>
          <w:szCs w:val="28"/>
        </w:rPr>
        <w:t xml:space="preserve"> </w:t>
      </w:r>
      <w:r w:rsidRPr="00D15B26">
        <w:rPr>
          <w:sz w:val="28"/>
          <w:szCs w:val="28"/>
        </w:rPr>
        <w:t>слов</w:t>
      </w:r>
      <w:r w:rsidR="00A15BB4">
        <w:rPr>
          <w:sz w:val="28"/>
          <w:szCs w:val="28"/>
        </w:rPr>
        <w:t>о</w:t>
      </w:r>
      <w:r w:rsidRPr="00D15B26">
        <w:rPr>
          <w:sz w:val="28"/>
          <w:szCs w:val="28"/>
        </w:rPr>
        <w:t xml:space="preserve"> </w:t>
      </w:r>
      <w:r w:rsidR="008F5443">
        <w:rPr>
          <w:sz w:val="28"/>
          <w:szCs w:val="28"/>
        </w:rPr>
        <w:t>«</w:t>
      </w:r>
      <w:r w:rsidRPr="00D15B26">
        <w:rPr>
          <w:sz w:val="28"/>
          <w:szCs w:val="28"/>
        </w:rPr>
        <w:t>прямо</w:t>
      </w:r>
      <w:r w:rsidR="008F5443">
        <w:rPr>
          <w:sz w:val="28"/>
          <w:szCs w:val="28"/>
        </w:rPr>
        <w:t>»</w:t>
      </w:r>
      <w:r w:rsidRPr="00D15B26">
        <w:rPr>
          <w:sz w:val="28"/>
          <w:szCs w:val="28"/>
        </w:rPr>
        <w:t xml:space="preserve"> исключить.</w:t>
      </w:r>
    </w:p>
    <w:p w14:paraId="27ADFD68" w14:textId="77777777" w:rsidR="00D15B26" w:rsidRPr="00D15B26" w:rsidRDefault="00D15B26" w:rsidP="00D15B26">
      <w:pPr>
        <w:ind w:right="599"/>
        <w:rPr>
          <w:sz w:val="28"/>
          <w:szCs w:val="28"/>
        </w:rPr>
      </w:pPr>
    </w:p>
    <w:p w14:paraId="01CAFD60" w14:textId="3104D992" w:rsidR="00406A2D" w:rsidRDefault="00D15B26" w:rsidP="00D15B26">
      <w:pPr>
        <w:rPr>
          <w:sz w:val="28"/>
          <w:szCs w:val="28"/>
          <w:shd w:val="clear" w:color="auto" w:fill="FFFFFF"/>
        </w:rPr>
      </w:pPr>
      <w:r w:rsidRPr="00D15B26">
        <w:rPr>
          <w:rStyle w:val="Robust"/>
          <w:sz w:val="28"/>
          <w:szCs w:val="28"/>
          <w:shd w:val="clear" w:color="auto" w:fill="FFFFFF"/>
        </w:rPr>
        <w:t>Ст. II.</w:t>
      </w:r>
      <w:r w:rsidRPr="00D15B26">
        <w:rPr>
          <w:sz w:val="28"/>
          <w:szCs w:val="28"/>
          <w:shd w:val="clear" w:color="auto" w:fill="FFFFFF"/>
        </w:rPr>
        <w:t> </w:t>
      </w:r>
      <w:r w:rsidR="00A15BB4">
        <w:rPr>
          <w:sz w:val="28"/>
          <w:szCs w:val="28"/>
          <w:shd w:val="clear" w:color="auto" w:fill="FFFFFF"/>
        </w:rPr>
        <w:t xml:space="preserve">– </w:t>
      </w:r>
      <w:r w:rsidR="00406A2D" w:rsidRPr="00406A2D">
        <w:rPr>
          <w:sz w:val="28"/>
          <w:szCs w:val="28"/>
          <w:shd w:val="clear" w:color="auto" w:fill="FFFFFF"/>
        </w:rPr>
        <w:t>Положения пункт</w:t>
      </w:r>
      <w:r w:rsidR="00406A2D">
        <w:rPr>
          <w:sz w:val="28"/>
          <w:szCs w:val="28"/>
          <w:shd w:val="clear" w:color="auto" w:fill="FFFFFF"/>
        </w:rPr>
        <w:t>а</w:t>
      </w:r>
      <w:r w:rsidR="00406A2D" w:rsidRPr="00406A2D">
        <w:rPr>
          <w:sz w:val="28"/>
          <w:szCs w:val="28"/>
          <w:shd w:val="clear" w:color="auto" w:fill="FFFFFF"/>
        </w:rPr>
        <w:t xml:space="preserve"> 8</w:t>
      </w:r>
      <w:r w:rsidR="00406A2D">
        <w:rPr>
          <w:sz w:val="28"/>
          <w:szCs w:val="28"/>
          <w:shd w:val="clear" w:color="auto" w:fill="FFFFFF"/>
        </w:rPr>
        <w:t xml:space="preserve"> статьи</w:t>
      </w:r>
      <w:r w:rsidR="00406A2D" w:rsidRPr="00406A2D">
        <w:rPr>
          <w:sz w:val="28"/>
          <w:szCs w:val="28"/>
          <w:shd w:val="clear" w:color="auto" w:fill="FFFFFF"/>
        </w:rPr>
        <w:t xml:space="preserve"> I в части, касающейся изменения </w:t>
      </w:r>
      <w:r w:rsidR="005433BA">
        <w:rPr>
          <w:sz w:val="28"/>
          <w:szCs w:val="28"/>
          <w:shd w:val="clear" w:color="auto" w:fill="FFFFFF"/>
        </w:rPr>
        <w:t>пункта</w:t>
      </w:r>
      <w:r w:rsidR="005433BA" w:rsidRPr="00406A2D">
        <w:rPr>
          <w:sz w:val="28"/>
          <w:szCs w:val="28"/>
          <w:shd w:val="clear" w:color="auto" w:fill="FFFFFF"/>
        </w:rPr>
        <w:t xml:space="preserve"> e)</w:t>
      </w:r>
      <w:r w:rsidR="005433BA">
        <w:rPr>
          <w:sz w:val="28"/>
          <w:szCs w:val="28"/>
          <w:shd w:val="clear" w:color="auto" w:fill="FFFFFF"/>
        </w:rPr>
        <w:t xml:space="preserve"> части</w:t>
      </w:r>
      <w:r w:rsidR="005433BA" w:rsidRPr="00406A2D">
        <w:rPr>
          <w:sz w:val="28"/>
          <w:szCs w:val="28"/>
          <w:shd w:val="clear" w:color="auto" w:fill="FFFFFF"/>
        </w:rPr>
        <w:t xml:space="preserve"> (1) </w:t>
      </w:r>
      <w:r w:rsidR="00406A2D" w:rsidRPr="00406A2D">
        <w:rPr>
          <w:sz w:val="28"/>
          <w:szCs w:val="28"/>
          <w:shd w:val="clear" w:color="auto" w:fill="FFFFFF"/>
        </w:rPr>
        <w:t>статьи 18 вступит в силу после того, как румынские власти предпишут в документы строгости для Национальной библиотеки Республики Молдова, один экземпляр всех издания, изданные в Румынии</w:t>
      </w:r>
      <w:r w:rsidR="005433BA">
        <w:rPr>
          <w:sz w:val="28"/>
          <w:szCs w:val="28"/>
          <w:shd w:val="clear" w:color="auto" w:fill="FFFFFF"/>
        </w:rPr>
        <w:t>.</w:t>
      </w:r>
    </w:p>
    <w:p w14:paraId="7F76475A" w14:textId="77777777" w:rsidR="00406A2D" w:rsidRDefault="00406A2D" w:rsidP="00D15B26">
      <w:pPr>
        <w:rPr>
          <w:sz w:val="28"/>
          <w:szCs w:val="28"/>
          <w:shd w:val="clear" w:color="auto" w:fill="FFFFFF"/>
        </w:rPr>
      </w:pPr>
    </w:p>
    <w:p w14:paraId="3D0C52F5" w14:textId="6AA2BF40" w:rsidR="00B66A5F" w:rsidRDefault="00406A2D" w:rsidP="00D15B26">
      <w:pPr>
        <w:rPr>
          <w:rStyle w:val="Robust"/>
          <w:b w:val="0"/>
          <w:sz w:val="28"/>
          <w:szCs w:val="28"/>
        </w:rPr>
      </w:pPr>
      <w:r w:rsidRPr="00D15B26">
        <w:rPr>
          <w:rStyle w:val="Robust"/>
          <w:sz w:val="28"/>
          <w:szCs w:val="28"/>
          <w:shd w:val="clear" w:color="auto" w:fill="FFFFFF"/>
        </w:rPr>
        <w:t>Ст. III.</w:t>
      </w:r>
      <w:r>
        <w:rPr>
          <w:rStyle w:val="Robust"/>
          <w:sz w:val="28"/>
          <w:szCs w:val="28"/>
          <w:shd w:val="clear" w:color="auto" w:fill="FFFFFF"/>
        </w:rPr>
        <w:t xml:space="preserve"> – </w:t>
      </w:r>
      <w:r w:rsidR="00D15B26" w:rsidRPr="00D15B26">
        <w:rPr>
          <w:sz w:val="28"/>
          <w:szCs w:val="28"/>
          <w:shd w:val="clear" w:color="auto" w:fill="FFFFFF"/>
        </w:rPr>
        <w:t xml:space="preserve">Правительству, в течение 6 месяцев </w:t>
      </w:r>
      <w:proofErr w:type="gramStart"/>
      <w:r w:rsidR="00D15B26" w:rsidRPr="00D15B26">
        <w:rPr>
          <w:sz w:val="28"/>
          <w:szCs w:val="28"/>
          <w:shd w:val="clear" w:color="auto" w:fill="FFFFFF"/>
        </w:rPr>
        <w:t>с даты публикации</w:t>
      </w:r>
      <w:proofErr w:type="gramEnd"/>
      <w:r w:rsidR="00D15B26" w:rsidRPr="00D15B26">
        <w:rPr>
          <w:sz w:val="28"/>
          <w:szCs w:val="28"/>
          <w:shd w:val="clear" w:color="auto" w:fill="FFFFFF"/>
        </w:rPr>
        <w:t xml:space="preserve"> настоящего закона, утвердить акты, необходимые для введения в действие настоящего закона.</w:t>
      </w:r>
      <w:r w:rsidR="00B66A5F" w:rsidRPr="00D15B26">
        <w:rPr>
          <w:rStyle w:val="Robust"/>
          <w:b w:val="0"/>
          <w:sz w:val="28"/>
          <w:szCs w:val="28"/>
        </w:rPr>
        <w:t xml:space="preserve"> </w:t>
      </w:r>
    </w:p>
    <w:p w14:paraId="510E2471" w14:textId="77777777" w:rsidR="00F2137D" w:rsidRDefault="00F2137D" w:rsidP="00D15B26">
      <w:pPr>
        <w:rPr>
          <w:rStyle w:val="Robust"/>
          <w:b w:val="0"/>
          <w:sz w:val="28"/>
          <w:szCs w:val="28"/>
        </w:rPr>
      </w:pPr>
    </w:p>
    <w:p w14:paraId="2698E655" w14:textId="77777777" w:rsidR="00F2137D" w:rsidRDefault="00F2137D" w:rsidP="00D15B26">
      <w:pPr>
        <w:rPr>
          <w:rStyle w:val="Robust"/>
          <w:b w:val="0"/>
          <w:sz w:val="28"/>
          <w:szCs w:val="28"/>
        </w:rPr>
      </w:pPr>
    </w:p>
    <w:p w14:paraId="52C91834" w14:textId="5CE433E7" w:rsidR="00F2137D" w:rsidRPr="00F2137D" w:rsidRDefault="00F2137D" w:rsidP="00D15B26">
      <w:pPr>
        <w:rPr>
          <w:sz w:val="28"/>
          <w:szCs w:val="28"/>
        </w:rPr>
      </w:pPr>
      <w:r w:rsidRPr="00F2137D">
        <w:rPr>
          <w:rStyle w:val="Robust"/>
          <w:sz w:val="28"/>
          <w:szCs w:val="28"/>
        </w:rPr>
        <w:t xml:space="preserve">Председатель Парламента </w:t>
      </w:r>
    </w:p>
    <w:sectPr w:rsidR="00F2137D" w:rsidRPr="00F2137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B5CD2">
      <w:rPr>
        <w:noProof/>
        <w:lang w:val="en-US"/>
      </w:rPr>
      <w:t>Y:\500\2022\</w:t>
    </w:r>
    <w:r w:rsidR="008B5CD2" w:rsidRPr="008B5CD2">
      <w:rPr>
        <w:noProof/>
        <w:sz w:val="16"/>
        <w:szCs w:val="16"/>
        <w:lang w:val="en-US"/>
      </w:rPr>
      <w:t>HOTARARI\31217\31217-redactat-ru</w:t>
    </w:r>
    <w:r w:rsidR="008B5CD2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B5CD2">
      <w:rPr>
        <w:noProof/>
        <w:lang w:val="en-US"/>
      </w:rPr>
      <w:t>Y:\500\2022\</w:t>
    </w:r>
    <w:r w:rsidR="008B5CD2" w:rsidRPr="008B5CD2">
      <w:rPr>
        <w:noProof/>
        <w:sz w:val="16"/>
        <w:szCs w:val="16"/>
        <w:lang w:val="en-US"/>
      </w:rPr>
      <w:t>HOTARARI\31217\31217-redactat-ru</w:t>
    </w:r>
    <w:r w:rsidR="008B5CD2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04E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F0C9A9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504E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28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0309AA"/>
    <w:multiLevelType w:val="hybridMultilevel"/>
    <w:tmpl w:val="D45C589E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81E2E88"/>
    <w:multiLevelType w:val="hybridMultilevel"/>
    <w:tmpl w:val="FFC00F00"/>
    <w:lvl w:ilvl="0" w:tplc="1C984B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"/>
  </w:num>
  <w:num w:numId="22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4DAC"/>
    <w:rsid w:val="000133A2"/>
    <w:rsid w:val="00014A06"/>
    <w:rsid w:val="000155B6"/>
    <w:rsid w:val="000238B9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0110"/>
    <w:rsid w:val="0016608F"/>
    <w:rsid w:val="001737CD"/>
    <w:rsid w:val="001766DA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4AFF"/>
    <w:rsid w:val="001F74BE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0210"/>
    <w:rsid w:val="0027678C"/>
    <w:rsid w:val="00280DFC"/>
    <w:rsid w:val="002A053B"/>
    <w:rsid w:val="002B0498"/>
    <w:rsid w:val="002B268F"/>
    <w:rsid w:val="002D0D73"/>
    <w:rsid w:val="002D316E"/>
    <w:rsid w:val="002F047D"/>
    <w:rsid w:val="002F1090"/>
    <w:rsid w:val="002F5CA3"/>
    <w:rsid w:val="002F66E1"/>
    <w:rsid w:val="003045C0"/>
    <w:rsid w:val="00305AE4"/>
    <w:rsid w:val="00306840"/>
    <w:rsid w:val="003145E3"/>
    <w:rsid w:val="0033524F"/>
    <w:rsid w:val="003407F8"/>
    <w:rsid w:val="00340835"/>
    <w:rsid w:val="00342405"/>
    <w:rsid w:val="00347F50"/>
    <w:rsid w:val="0035030B"/>
    <w:rsid w:val="00350CC3"/>
    <w:rsid w:val="0035144B"/>
    <w:rsid w:val="00353395"/>
    <w:rsid w:val="00382512"/>
    <w:rsid w:val="00390C5E"/>
    <w:rsid w:val="003923DC"/>
    <w:rsid w:val="003B0C7F"/>
    <w:rsid w:val="003B10FA"/>
    <w:rsid w:val="003B64AA"/>
    <w:rsid w:val="003C3441"/>
    <w:rsid w:val="003D50CD"/>
    <w:rsid w:val="003E0D74"/>
    <w:rsid w:val="003E5084"/>
    <w:rsid w:val="003F117D"/>
    <w:rsid w:val="003F696C"/>
    <w:rsid w:val="00405ABA"/>
    <w:rsid w:val="00406A2D"/>
    <w:rsid w:val="0041028F"/>
    <w:rsid w:val="00411DD4"/>
    <w:rsid w:val="00413AE3"/>
    <w:rsid w:val="00417EFA"/>
    <w:rsid w:val="00420EAE"/>
    <w:rsid w:val="00420FD5"/>
    <w:rsid w:val="00431FAA"/>
    <w:rsid w:val="004346F2"/>
    <w:rsid w:val="00435E53"/>
    <w:rsid w:val="004406B7"/>
    <w:rsid w:val="004436D2"/>
    <w:rsid w:val="004502BE"/>
    <w:rsid w:val="00460279"/>
    <w:rsid w:val="00461DC5"/>
    <w:rsid w:val="00462105"/>
    <w:rsid w:val="00483485"/>
    <w:rsid w:val="00484475"/>
    <w:rsid w:val="004879EF"/>
    <w:rsid w:val="00492257"/>
    <w:rsid w:val="004928DA"/>
    <w:rsid w:val="004958ED"/>
    <w:rsid w:val="004B643A"/>
    <w:rsid w:val="004B6DFE"/>
    <w:rsid w:val="004C34D6"/>
    <w:rsid w:val="004C42BB"/>
    <w:rsid w:val="004C6810"/>
    <w:rsid w:val="004C6B8E"/>
    <w:rsid w:val="004C734E"/>
    <w:rsid w:val="004D5D32"/>
    <w:rsid w:val="004D6CB3"/>
    <w:rsid w:val="004E1D2E"/>
    <w:rsid w:val="004E6400"/>
    <w:rsid w:val="004F0B4C"/>
    <w:rsid w:val="004F0C71"/>
    <w:rsid w:val="004F78F3"/>
    <w:rsid w:val="00507D25"/>
    <w:rsid w:val="00521744"/>
    <w:rsid w:val="00522E0C"/>
    <w:rsid w:val="00533758"/>
    <w:rsid w:val="00536CB9"/>
    <w:rsid w:val="0053743E"/>
    <w:rsid w:val="005428B8"/>
    <w:rsid w:val="005433BA"/>
    <w:rsid w:val="00545DCD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610F"/>
    <w:rsid w:val="00626B93"/>
    <w:rsid w:val="00632912"/>
    <w:rsid w:val="006337CD"/>
    <w:rsid w:val="0064535B"/>
    <w:rsid w:val="00650B47"/>
    <w:rsid w:val="00655B05"/>
    <w:rsid w:val="006676B5"/>
    <w:rsid w:val="00681120"/>
    <w:rsid w:val="006946C5"/>
    <w:rsid w:val="006A1B76"/>
    <w:rsid w:val="006A2736"/>
    <w:rsid w:val="006A34BB"/>
    <w:rsid w:val="006A744F"/>
    <w:rsid w:val="006B0B3C"/>
    <w:rsid w:val="006B36F0"/>
    <w:rsid w:val="006D7808"/>
    <w:rsid w:val="00700C2E"/>
    <w:rsid w:val="0070297E"/>
    <w:rsid w:val="00712010"/>
    <w:rsid w:val="00715D87"/>
    <w:rsid w:val="00722D2F"/>
    <w:rsid w:val="007236E1"/>
    <w:rsid w:val="00734F1B"/>
    <w:rsid w:val="00745C73"/>
    <w:rsid w:val="007503CC"/>
    <w:rsid w:val="007542A1"/>
    <w:rsid w:val="00762DE0"/>
    <w:rsid w:val="00765DBF"/>
    <w:rsid w:val="0077066B"/>
    <w:rsid w:val="0078231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E46"/>
    <w:rsid w:val="0085321E"/>
    <w:rsid w:val="008661CF"/>
    <w:rsid w:val="008836F5"/>
    <w:rsid w:val="00884124"/>
    <w:rsid w:val="008917E2"/>
    <w:rsid w:val="008944AF"/>
    <w:rsid w:val="00895F51"/>
    <w:rsid w:val="00896CB7"/>
    <w:rsid w:val="008A1C4C"/>
    <w:rsid w:val="008A43C5"/>
    <w:rsid w:val="008A52B4"/>
    <w:rsid w:val="008B0F97"/>
    <w:rsid w:val="008B3127"/>
    <w:rsid w:val="008B5CD2"/>
    <w:rsid w:val="008C4B3C"/>
    <w:rsid w:val="008D1133"/>
    <w:rsid w:val="008D5993"/>
    <w:rsid w:val="008E6159"/>
    <w:rsid w:val="008F0323"/>
    <w:rsid w:val="008F5443"/>
    <w:rsid w:val="008F7091"/>
    <w:rsid w:val="00900143"/>
    <w:rsid w:val="00925780"/>
    <w:rsid w:val="0094180B"/>
    <w:rsid w:val="00942A2D"/>
    <w:rsid w:val="00943E31"/>
    <w:rsid w:val="00953903"/>
    <w:rsid w:val="00956149"/>
    <w:rsid w:val="00960951"/>
    <w:rsid w:val="00962E73"/>
    <w:rsid w:val="00967958"/>
    <w:rsid w:val="00986425"/>
    <w:rsid w:val="00986B7F"/>
    <w:rsid w:val="00990A94"/>
    <w:rsid w:val="00991835"/>
    <w:rsid w:val="00993828"/>
    <w:rsid w:val="009A308C"/>
    <w:rsid w:val="009B5934"/>
    <w:rsid w:val="009B5AA5"/>
    <w:rsid w:val="009B7615"/>
    <w:rsid w:val="009B7DCD"/>
    <w:rsid w:val="009C40E7"/>
    <w:rsid w:val="009C6C0C"/>
    <w:rsid w:val="009D2E47"/>
    <w:rsid w:val="009E2AE5"/>
    <w:rsid w:val="009E2B1C"/>
    <w:rsid w:val="009E5182"/>
    <w:rsid w:val="009F00B4"/>
    <w:rsid w:val="009F2C8D"/>
    <w:rsid w:val="009F3762"/>
    <w:rsid w:val="009F3CB9"/>
    <w:rsid w:val="009F5CBE"/>
    <w:rsid w:val="009F6FC5"/>
    <w:rsid w:val="00A001EE"/>
    <w:rsid w:val="00A07B61"/>
    <w:rsid w:val="00A07CF2"/>
    <w:rsid w:val="00A136FB"/>
    <w:rsid w:val="00A156A7"/>
    <w:rsid w:val="00A15BB4"/>
    <w:rsid w:val="00A32C62"/>
    <w:rsid w:val="00A40174"/>
    <w:rsid w:val="00A44A27"/>
    <w:rsid w:val="00A47FE6"/>
    <w:rsid w:val="00A52AA1"/>
    <w:rsid w:val="00A54CA9"/>
    <w:rsid w:val="00A56300"/>
    <w:rsid w:val="00A61CAB"/>
    <w:rsid w:val="00A710FE"/>
    <w:rsid w:val="00A81E09"/>
    <w:rsid w:val="00A84D9B"/>
    <w:rsid w:val="00A85706"/>
    <w:rsid w:val="00A86573"/>
    <w:rsid w:val="00A86782"/>
    <w:rsid w:val="00A86D74"/>
    <w:rsid w:val="00A915A4"/>
    <w:rsid w:val="00A97324"/>
    <w:rsid w:val="00AA0447"/>
    <w:rsid w:val="00AA31D8"/>
    <w:rsid w:val="00AB2B53"/>
    <w:rsid w:val="00AD5EA5"/>
    <w:rsid w:val="00AE0E41"/>
    <w:rsid w:val="00B10F3B"/>
    <w:rsid w:val="00B15436"/>
    <w:rsid w:val="00B25E8D"/>
    <w:rsid w:val="00B32B83"/>
    <w:rsid w:val="00B346C5"/>
    <w:rsid w:val="00B475E3"/>
    <w:rsid w:val="00B47B82"/>
    <w:rsid w:val="00B53EEB"/>
    <w:rsid w:val="00B617FC"/>
    <w:rsid w:val="00B63A8B"/>
    <w:rsid w:val="00B66A5F"/>
    <w:rsid w:val="00B73348"/>
    <w:rsid w:val="00B74897"/>
    <w:rsid w:val="00B846B9"/>
    <w:rsid w:val="00B85CEC"/>
    <w:rsid w:val="00B87FAD"/>
    <w:rsid w:val="00B9798F"/>
    <w:rsid w:val="00BA449B"/>
    <w:rsid w:val="00BA75D1"/>
    <w:rsid w:val="00BB2576"/>
    <w:rsid w:val="00BC1160"/>
    <w:rsid w:val="00BC3045"/>
    <w:rsid w:val="00BC744D"/>
    <w:rsid w:val="00BD71B3"/>
    <w:rsid w:val="00BE3531"/>
    <w:rsid w:val="00BE3634"/>
    <w:rsid w:val="00BF1362"/>
    <w:rsid w:val="00BF6AC2"/>
    <w:rsid w:val="00C16175"/>
    <w:rsid w:val="00C24AAB"/>
    <w:rsid w:val="00C31F65"/>
    <w:rsid w:val="00C349F3"/>
    <w:rsid w:val="00C36403"/>
    <w:rsid w:val="00C4610E"/>
    <w:rsid w:val="00C603E2"/>
    <w:rsid w:val="00C71335"/>
    <w:rsid w:val="00C773D3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5B26"/>
    <w:rsid w:val="00D21758"/>
    <w:rsid w:val="00D270CD"/>
    <w:rsid w:val="00D27296"/>
    <w:rsid w:val="00D3705A"/>
    <w:rsid w:val="00D42409"/>
    <w:rsid w:val="00D43D3F"/>
    <w:rsid w:val="00D448CF"/>
    <w:rsid w:val="00D46FB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7095"/>
    <w:rsid w:val="00DC7886"/>
    <w:rsid w:val="00DF17F2"/>
    <w:rsid w:val="00DF30F1"/>
    <w:rsid w:val="00DF47BD"/>
    <w:rsid w:val="00DF6675"/>
    <w:rsid w:val="00E06FA3"/>
    <w:rsid w:val="00E155D3"/>
    <w:rsid w:val="00E21E67"/>
    <w:rsid w:val="00E47FA8"/>
    <w:rsid w:val="00E7649A"/>
    <w:rsid w:val="00E90497"/>
    <w:rsid w:val="00E92596"/>
    <w:rsid w:val="00E9281C"/>
    <w:rsid w:val="00EA6686"/>
    <w:rsid w:val="00EB3081"/>
    <w:rsid w:val="00EB44CB"/>
    <w:rsid w:val="00EB4F81"/>
    <w:rsid w:val="00EB5AA7"/>
    <w:rsid w:val="00EB7CDB"/>
    <w:rsid w:val="00EC11D6"/>
    <w:rsid w:val="00EC66D6"/>
    <w:rsid w:val="00ED2AF9"/>
    <w:rsid w:val="00EE18F8"/>
    <w:rsid w:val="00EE6089"/>
    <w:rsid w:val="00EF2DD8"/>
    <w:rsid w:val="00F04FA2"/>
    <w:rsid w:val="00F11EC7"/>
    <w:rsid w:val="00F11FF1"/>
    <w:rsid w:val="00F17C21"/>
    <w:rsid w:val="00F2137D"/>
    <w:rsid w:val="00F4283E"/>
    <w:rsid w:val="00F4332D"/>
    <w:rsid w:val="00F44A24"/>
    <w:rsid w:val="00F504E1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428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428B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paragraph" w:customStyle="1" w:styleId="cu">
    <w:name w:val="cu"/>
    <w:basedOn w:val="Normal"/>
    <w:rsid w:val="00D15B26"/>
    <w:pPr>
      <w:spacing w:before="74"/>
      <w:ind w:left="1134" w:right="567" w:hanging="567"/>
    </w:pPr>
    <w:rPr>
      <w:lang w:eastAsia="ru-RU"/>
    </w:rPr>
  </w:style>
  <w:style w:type="character" w:customStyle="1" w:styleId="y2iqfc">
    <w:name w:val="y2iqfc"/>
    <w:basedOn w:val="Fontdeparagrafimplicit"/>
    <w:rsid w:val="00D15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428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428B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paragraph" w:customStyle="1" w:styleId="cu">
    <w:name w:val="cu"/>
    <w:basedOn w:val="Normal"/>
    <w:rsid w:val="00D15B26"/>
    <w:pPr>
      <w:spacing w:before="74"/>
      <w:ind w:left="1134" w:right="567" w:hanging="567"/>
    </w:pPr>
    <w:rPr>
      <w:lang w:eastAsia="ru-RU"/>
    </w:rPr>
  </w:style>
  <w:style w:type="character" w:customStyle="1" w:styleId="y2iqfc">
    <w:name w:val="y2iqfc"/>
    <w:basedOn w:val="Fontdeparagrafimplicit"/>
    <w:rsid w:val="00D15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46E8B6-6008-437A-B164-97E95C37B3E6}"/>
</file>

<file path=customXml/itemProps2.xml><?xml version="1.0" encoding="utf-8"?>
<ds:datastoreItem xmlns:ds="http://schemas.openxmlformats.org/officeDocument/2006/customXml" ds:itemID="{8C1B305E-D16B-41CC-ABB2-21A129B2028D}"/>
</file>

<file path=customXml/itemProps3.xml><?xml version="1.0" encoding="utf-8"?>
<ds:datastoreItem xmlns:ds="http://schemas.openxmlformats.org/officeDocument/2006/customXml" ds:itemID="{CFEF5A73-4434-4E71-BED3-325227BA05D5}"/>
</file>

<file path=customXml/itemProps4.xml><?xml version="1.0" encoding="utf-8"?>
<ds:datastoreItem xmlns:ds="http://schemas.openxmlformats.org/officeDocument/2006/customXml" ds:itemID="{43380A33-1DD5-4B81-A2DE-2CEBE07A6F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1558</Words>
  <Characters>8884</Characters>
  <Application>Microsoft Office Word</Application>
  <DocSecurity>0</DocSecurity>
  <Lines>74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486.2022.ru</dc:title>
  <dc:creator>user</dc:creator>
  <cp:lastModifiedBy>Eugenia Cartin</cp:lastModifiedBy>
  <cp:revision>151</cp:revision>
  <cp:lastPrinted>2022-12-27T06:46:00Z</cp:lastPrinted>
  <dcterms:created xsi:type="dcterms:W3CDTF">2020-03-02T17:34:00Z</dcterms:created>
  <dcterms:modified xsi:type="dcterms:W3CDTF">2022-12-27T13:48:00Z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