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29D941" w14:textId="49AD8C11" w:rsidR="000E20EF" w:rsidRPr="00394B95" w:rsidRDefault="00685F1B">
      <w:pPr>
        <w:rPr>
          <w:sz w:val="26"/>
          <w:szCs w:val="26"/>
        </w:rPr>
      </w:pPr>
      <w:r w:rsidRPr="00394B95">
        <w:rPr>
          <w:noProof/>
          <w:sz w:val="26"/>
          <w:szCs w:val="26"/>
          <w:lang w:val="en-GB" w:eastAsia="en-GB"/>
        </w:rPr>
        <w:drawing>
          <wp:anchor distT="0" distB="0" distL="114300" distR="114300" simplePos="0" relativeHeight="251661312" behindDoc="0" locked="0" layoutInCell="1" allowOverlap="1" wp14:anchorId="21E35280" wp14:editId="0A8234EE">
            <wp:simplePos x="0" y="0"/>
            <wp:positionH relativeFrom="page">
              <wp:posOffset>787400</wp:posOffset>
            </wp:positionH>
            <wp:positionV relativeFrom="page">
              <wp:posOffset>589915</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p w14:paraId="4C3F0E24" w14:textId="77777777" w:rsidR="00685F1B" w:rsidRPr="00394B95" w:rsidRDefault="00685F1B" w:rsidP="00685F1B">
      <w:pPr>
        <w:pStyle w:val="Titlustinga"/>
        <w:rPr>
          <w:noProof/>
          <w:sz w:val="26"/>
          <w:szCs w:val="26"/>
        </w:rPr>
      </w:pPr>
      <w:r w:rsidRPr="00394B95">
        <w:rPr>
          <w:noProof/>
          <w:sz w:val="26"/>
          <w:szCs w:val="26"/>
          <w:lang w:val="en-GB" w:eastAsia="en-GB"/>
        </w:rPr>
        <mc:AlternateContent>
          <mc:Choice Requires="wps">
            <w:drawing>
              <wp:anchor distT="0" distB="0" distL="114300" distR="114300" simplePos="0" relativeHeight="251659264" behindDoc="0" locked="0" layoutInCell="1" allowOverlap="1" wp14:anchorId="683DA4D5" wp14:editId="1FE95F37">
                <wp:simplePos x="0" y="0"/>
                <wp:positionH relativeFrom="page">
                  <wp:posOffset>4792980</wp:posOffset>
                </wp:positionH>
                <wp:positionV relativeFrom="page">
                  <wp:posOffset>226060</wp:posOffset>
                </wp:positionV>
                <wp:extent cx="2074545" cy="929005"/>
                <wp:effectExtent l="0" t="0" r="0" b="0"/>
                <wp:wrapNone/>
                <wp:docPr id="1966224073"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23F76ADC" w14:textId="77777777" w:rsidR="00685F1B" w:rsidRDefault="00685F1B" w:rsidP="00685F1B">
                            <w:pPr>
                              <w:pStyle w:val="nr"/>
                              <w:tabs>
                                <w:tab w:val="left" w:pos="1484"/>
                              </w:tabs>
                              <w:spacing w:after="440"/>
                              <w:rPr>
                                <w:i/>
                                <w:sz w:val="18"/>
                                <w:szCs w:val="18"/>
                              </w:rPr>
                            </w:pPr>
                            <w:permStart w:id="1793396435" w:edGrp="everyone"/>
                            <w:r>
                              <w:rPr>
                                <w:i/>
                                <w:sz w:val="18"/>
                                <w:szCs w:val="18"/>
                              </w:rPr>
                              <w:t xml:space="preserve">  </w:t>
                            </w:r>
                          </w:p>
                          <w:permEnd w:id="1793396435"/>
                          <w:p w14:paraId="65CB4778" w14:textId="66CD1A57" w:rsidR="00685F1B" w:rsidRDefault="00685F1B" w:rsidP="00685F1B">
                            <w:pPr>
                              <w:pStyle w:val="nr"/>
                              <w:spacing w:after="160"/>
                            </w:pPr>
                            <w:r>
                              <w:t xml:space="preserve"> </w:t>
                            </w:r>
                            <w:r w:rsidR="00FA56C4">
                              <w:t>LNO 12/02-84</w:t>
                            </w:r>
                          </w:p>
                          <w:p w14:paraId="4281C6B9" w14:textId="7CEC2D11" w:rsidR="00685F1B" w:rsidRDefault="00FA56C4" w:rsidP="00685F1B">
                            <w:pPr>
                              <w:pStyle w:val="nr"/>
                              <w:spacing w:after="160"/>
                            </w:pPr>
                            <w:r>
                              <w:t>14.09.2023</w:t>
                            </w:r>
                          </w:p>
                          <w:p w14:paraId="07B171EA" w14:textId="77777777" w:rsidR="00685F1B" w:rsidRDefault="00685F1B" w:rsidP="00685F1B">
                            <w:pPr>
                              <w:pStyle w:val="nr"/>
                            </w:pPr>
                            <w:r>
                              <w:t xml:space="preserve">  ___ aprilie  2023</w:t>
                            </w:r>
                          </w:p>
                          <w:p w14:paraId="3D6BD528" w14:textId="77777777" w:rsidR="00685F1B" w:rsidRDefault="00685F1B" w:rsidP="00685F1B">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3DA4D5" id="_x0000_t202" coordsize="21600,21600" o:spt="202" path="m,l,21600r21600,l21600,xe">
                <v:stroke joinstyle="miter"/>
                <v:path gradientshapeok="t" o:connecttype="rect"/>
              </v:shapetype>
              <v:shape id="Casetă text 2"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" filled="f" stroked="f" strokeweight=".5pt">
                <v:textbox inset="0,0,0,0">
                  <w:txbxContent>
                    <w:p w14:paraId="23F76ADC" w14:textId="77777777" w:rsidR="00685F1B" w:rsidRDefault="00685F1B" w:rsidP="00685F1B">
                      <w:pPr>
                        <w:pStyle w:val="nr"/>
                        <w:tabs>
                          <w:tab w:val="left" w:pos="1484"/>
                        </w:tabs>
                        <w:spacing w:after="440"/>
                        <w:rPr>
                          <w:i/>
                          <w:sz w:val="18"/>
                          <w:szCs w:val="18"/>
                        </w:rPr>
                      </w:pPr>
                      <w:permStart w:id="1793396435" w:edGrp="everyone"/>
                      <w:r>
                        <w:rPr>
                          <w:i/>
                          <w:sz w:val="18"/>
                          <w:szCs w:val="18"/>
                        </w:rPr>
                        <w:t xml:space="preserve">  </w:t>
                      </w:r>
                    </w:p>
                    <w:permEnd w:id="1793396435"/>
                    <w:p w14:paraId="65CB4778" w14:textId="66CD1A57" w:rsidR="00685F1B" w:rsidRDefault="00685F1B" w:rsidP="00685F1B">
                      <w:pPr>
                        <w:pStyle w:val="nr"/>
                        <w:spacing w:after="160"/>
                      </w:pPr>
                      <w:r>
                        <w:t xml:space="preserve"> </w:t>
                      </w:r>
                      <w:r w:rsidR="00FA56C4">
                        <w:t>LNO 12/02-84</w:t>
                      </w:r>
                    </w:p>
                    <w:p w14:paraId="4281C6B9" w14:textId="7CEC2D11" w:rsidR="00685F1B" w:rsidRDefault="00FA56C4" w:rsidP="00685F1B">
                      <w:pPr>
                        <w:pStyle w:val="nr"/>
                        <w:spacing w:after="160"/>
                      </w:pPr>
                      <w:r>
                        <w:t>14.09.2023</w:t>
                      </w:r>
                    </w:p>
                    <w:p w14:paraId="07B171EA" w14:textId="77777777" w:rsidR="00685F1B" w:rsidRDefault="00685F1B" w:rsidP="00685F1B">
                      <w:pPr>
                        <w:pStyle w:val="nr"/>
                      </w:pPr>
                      <w:r>
                        <w:t xml:space="preserve">  ___ aprilie  2023</w:t>
                      </w:r>
                    </w:p>
                    <w:p w14:paraId="3D6BD528" w14:textId="77777777" w:rsidR="00685F1B" w:rsidRDefault="00685F1B" w:rsidP="00685F1B">
                      <w:pPr>
                        <w:pStyle w:val="nr"/>
                      </w:pPr>
                    </w:p>
                  </w:txbxContent>
                </v:textbox>
                <w10:wrap anchorx="page" anchory="page"/>
              </v:shape>
            </w:pict>
          </mc:Fallback>
        </mc:AlternateContent>
      </w:r>
      <w:r w:rsidRPr="00394B95">
        <w:rPr>
          <w:noProof/>
          <w:sz w:val="26"/>
          <w:szCs w:val="26"/>
        </w:rPr>
        <w:t>Deputat în Parlamentul</w:t>
      </w:r>
      <w:r w:rsidRPr="00394B95">
        <w:rPr>
          <w:noProof/>
          <w:sz w:val="26"/>
          <w:szCs w:val="26"/>
        </w:rPr>
        <w:br/>
        <w:t xml:space="preserve">Republicii Moldova </w:t>
      </w:r>
    </w:p>
    <w:p w14:paraId="5FC08D1B" w14:textId="77777777" w:rsidR="00685F1B" w:rsidRPr="00394B95" w:rsidRDefault="00685F1B" w:rsidP="00685F1B">
      <w:pPr>
        <w:spacing w:after="0" w:line="276" w:lineRule="auto"/>
        <w:ind w:left="0"/>
        <w:rPr>
          <w:rFonts w:eastAsia="Calibri" w:cs="Times New Roman"/>
          <w:b/>
          <w:sz w:val="26"/>
          <w:szCs w:val="26"/>
        </w:rPr>
      </w:pPr>
      <w:bookmarkStart w:id="0" w:name="_Hlk88484443"/>
    </w:p>
    <w:p w14:paraId="78F231D3" w14:textId="77777777" w:rsidR="00685F1B" w:rsidRPr="00394B95" w:rsidRDefault="00685F1B" w:rsidP="00685F1B">
      <w:pPr>
        <w:spacing w:after="0" w:line="276" w:lineRule="auto"/>
        <w:ind w:left="709" w:firstLine="567"/>
        <w:jc w:val="right"/>
        <w:rPr>
          <w:rFonts w:eastAsia="Calibri" w:cs="Times New Roman"/>
          <w:b/>
          <w:sz w:val="26"/>
          <w:szCs w:val="26"/>
        </w:rPr>
      </w:pPr>
      <w:r w:rsidRPr="00394B95">
        <w:rPr>
          <w:rFonts w:eastAsia="Calibri" w:cs="Times New Roman"/>
          <w:b/>
          <w:sz w:val="26"/>
          <w:szCs w:val="26"/>
        </w:rPr>
        <w:t xml:space="preserve">Biroul permanent </w:t>
      </w:r>
    </w:p>
    <w:p w14:paraId="7E6E76DE" w14:textId="77777777" w:rsidR="00685F1B" w:rsidRPr="00394B95" w:rsidRDefault="00685F1B" w:rsidP="00685F1B">
      <w:pPr>
        <w:spacing w:after="0" w:line="276" w:lineRule="auto"/>
        <w:ind w:left="709" w:firstLine="567"/>
        <w:jc w:val="right"/>
        <w:rPr>
          <w:rFonts w:eastAsia="Calibri" w:cs="Times New Roman"/>
          <w:b/>
          <w:sz w:val="26"/>
          <w:szCs w:val="26"/>
        </w:rPr>
      </w:pPr>
      <w:r w:rsidRPr="00394B95">
        <w:rPr>
          <w:rFonts w:eastAsia="Calibri" w:cs="Times New Roman"/>
          <w:b/>
          <w:sz w:val="26"/>
          <w:szCs w:val="26"/>
        </w:rPr>
        <w:t>al Parlamentului Republicii Moldova</w:t>
      </w:r>
    </w:p>
    <w:p w14:paraId="6ED30F5E" w14:textId="77777777" w:rsidR="00685F1B" w:rsidRPr="00394B95" w:rsidRDefault="00685F1B" w:rsidP="00685F1B">
      <w:pPr>
        <w:spacing w:after="0" w:line="276" w:lineRule="auto"/>
        <w:ind w:left="709" w:firstLine="567"/>
        <w:jc w:val="right"/>
        <w:rPr>
          <w:rFonts w:eastAsia="Calibri" w:cs="Times New Roman"/>
          <w:b/>
          <w:sz w:val="26"/>
          <w:szCs w:val="26"/>
        </w:rPr>
      </w:pPr>
    </w:p>
    <w:p w14:paraId="32017891" w14:textId="77777777" w:rsidR="00685F1B" w:rsidRPr="00394B95" w:rsidRDefault="00685F1B" w:rsidP="00685F1B">
      <w:pPr>
        <w:spacing w:after="0" w:line="276" w:lineRule="auto"/>
        <w:ind w:left="709" w:firstLine="567"/>
        <w:jc w:val="right"/>
        <w:rPr>
          <w:rFonts w:eastAsia="Calibri" w:cs="Times New Roman"/>
          <w:b/>
          <w:sz w:val="26"/>
          <w:szCs w:val="26"/>
        </w:rPr>
      </w:pPr>
    </w:p>
    <w:p w14:paraId="7D7B3068" w14:textId="0257D796" w:rsidR="00685F1B" w:rsidRPr="00394B95" w:rsidRDefault="00685F1B" w:rsidP="008226E3">
      <w:pPr>
        <w:spacing w:after="0" w:line="276" w:lineRule="auto"/>
        <w:ind w:left="709" w:firstLine="567"/>
        <w:jc w:val="both"/>
        <w:rPr>
          <w:rFonts w:eastAsia="Calibri" w:cs="Times New Roman"/>
          <w:bCs/>
          <w:sz w:val="26"/>
          <w:szCs w:val="26"/>
        </w:rPr>
      </w:pPr>
      <w:r w:rsidRPr="00394B95">
        <w:rPr>
          <w:rFonts w:eastAsia="Calibri" w:cs="Times New Roman"/>
          <w:sz w:val="26"/>
          <w:szCs w:val="26"/>
        </w:rPr>
        <w:t xml:space="preserve">În temeiul art.73 din Constituția Republicii Moldova și art.47 din Regulamentul Parlamentului, se înaintează cu titlu de inițiativă legislativă </w:t>
      </w:r>
      <w:r w:rsidRPr="00394B95">
        <w:rPr>
          <w:rFonts w:eastAsia="Calibri" w:cs="Times New Roman"/>
          <w:i/>
          <w:sz w:val="26"/>
          <w:szCs w:val="26"/>
        </w:rPr>
        <w:t xml:space="preserve">Proiectul de </w:t>
      </w:r>
      <w:r w:rsidR="008226E3" w:rsidRPr="00394B95">
        <w:rPr>
          <w:rFonts w:eastAsia="Calibri" w:cs="Times New Roman"/>
          <w:i/>
          <w:sz w:val="26"/>
          <w:szCs w:val="26"/>
        </w:rPr>
        <w:t>Lege cu privire la Fondul de subvenționare în domeniul mass-media</w:t>
      </w:r>
      <w:r w:rsidRPr="00394B95">
        <w:rPr>
          <w:rFonts w:eastAsia="Calibri" w:cs="Times New Roman"/>
          <w:bCs/>
          <w:sz w:val="26"/>
          <w:szCs w:val="26"/>
        </w:rPr>
        <w:t>.</w:t>
      </w:r>
    </w:p>
    <w:p w14:paraId="79FD0EE6" w14:textId="77777777" w:rsidR="00685F1B" w:rsidRPr="00394B95" w:rsidRDefault="00685F1B" w:rsidP="00685F1B">
      <w:pPr>
        <w:spacing w:after="0" w:line="276" w:lineRule="auto"/>
        <w:ind w:left="709" w:firstLine="567"/>
        <w:jc w:val="both"/>
        <w:rPr>
          <w:rFonts w:eastAsia="Calibri" w:cs="Times New Roman"/>
          <w:sz w:val="26"/>
          <w:szCs w:val="26"/>
        </w:rPr>
      </w:pPr>
    </w:p>
    <w:p w14:paraId="7C3176FA" w14:textId="77777777" w:rsidR="00685F1B" w:rsidRPr="00394B95" w:rsidRDefault="00685F1B" w:rsidP="00685F1B">
      <w:pPr>
        <w:spacing w:after="0" w:line="276" w:lineRule="auto"/>
        <w:ind w:left="709" w:firstLine="567"/>
        <w:rPr>
          <w:rFonts w:eastAsia="Calibri" w:cs="Times New Roman"/>
          <w:sz w:val="26"/>
          <w:szCs w:val="26"/>
        </w:rPr>
      </w:pPr>
      <w:r w:rsidRPr="00394B95">
        <w:rPr>
          <w:rFonts w:eastAsia="Calibri" w:cs="Times New Roman"/>
          <w:sz w:val="26"/>
          <w:szCs w:val="26"/>
        </w:rPr>
        <w:t xml:space="preserve">Anexă: </w:t>
      </w:r>
    </w:p>
    <w:p w14:paraId="10AE448B" w14:textId="77777777" w:rsidR="00685F1B" w:rsidRPr="00394B95" w:rsidRDefault="00685F1B" w:rsidP="00685F1B">
      <w:pPr>
        <w:pStyle w:val="ListParagraph"/>
        <w:numPr>
          <w:ilvl w:val="1"/>
          <w:numId w:val="1"/>
        </w:numPr>
        <w:tabs>
          <w:tab w:val="left" w:pos="1276"/>
          <w:tab w:val="left" w:pos="1418"/>
        </w:tabs>
        <w:spacing w:after="0" w:line="276" w:lineRule="auto"/>
        <w:ind w:left="709" w:firstLine="1134"/>
        <w:rPr>
          <w:rFonts w:eastAsia="Calibri" w:cs="Times New Roman"/>
          <w:sz w:val="26"/>
          <w:szCs w:val="26"/>
        </w:rPr>
      </w:pPr>
      <w:r w:rsidRPr="00394B95">
        <w:rPr>
          <w:rFonts w:eastAsia="Calibri" w:cs="Times New Roman"/>
          <w:sz w:val="26"/>
          <w:szCs w:val="26"/>
        </w:rPr>
        <w:t>proiectul de lege;</w:t>
      </w:r>
    </w:p>
    <w:p w14:paraId="08883562" w14:textId="77777777" w:rsidR="00685F1B" w:rsidRPr="00394B95" w:rsidRDefault="00685F1B" w:rsidP="00685F1B">
      <w:pPr>
        <w:pStyle w:val="ListParagraph"/>
        <w:numPr>
          <w:ilvl w:val="1"/>
          <w:numId w:val="1"/>
        </w:numPr>
        <w:tabs>
          <w:tab w:val="left" w:pos="1276"/>
          <w:tab w:val="left" w:pos="1418"/>
        </w:tabs>
        <w:spacing w:after="0" w:line="276" w:lineRule="auto"/>
        <w:ind w:left="709" w:firstLine="1134"/>
        <w:rPr>
          <w:rFonts w:eastAsia="Calibri" w:cs="Times New Roman"/>
          <w:sz w:val="26"/>
          <w:szCs w:val="26"/>
        </w:rPr>
      </w:pPr>
      <w:r w:rsidRPr="00394B95">
        <w:rPr>
          <w:rFonts w:eastAsia="Calibri" w:cs="Times New Roman"/>
          <w:sz w:val="26"/>
          <w:szCs w:val="26"/>
        </w:rPr>
        <w:t>nota informativă.</w:t>
      </w:r>
    </w:p>
    <w:p w14:paraId="6C749C82" w14:textId="77777777" w:rsidR="00685F1B" w:rsidRPr="00394B95" w:rsidRDefault="00685F1B" w:rsidP="00685F1B">
      <w:pPr>
        <w:spacing w:after="0" w:line="276" w:lineRule="auto"/>
        <w:ind w:left="709" w:firstLine="567"/>
        <w:rPr>
          <w:rFonts w:eastAsia="Calibri" w:cs="Times New Roman"/>
          <w:b/>
          <w:sz w:val="26"/>
          <w:szCs w:val="26"/>
        </w:rPr>
      </w:pPr>
    </w:p>
    <w:p w14:paraId="74074B61" w14:textId="77777777" w:rsidR="00685F1B" w:rsidRPr="00394B95" w:rsidRDefault="00685F1B" w:rsidP="00685F1B">
      <w:pPr>
        <w:spacing w:after="0"/>
        <w:ind w:left="709" w:firstLine="567"/>
        <w:jc w:val="right"/>
        <w:rPr>
          <w:rFonts w:eastAsia="Calibri" w:cs="Times New Roman"/>
          <w:b/>
          <w:sz w:val="26"/>
          <w:szCs w:val="26"/>
        </w:rPr>
      </w:pPr>
      <w:r w:rsidRPr="00394B95">
        <w:rPr>
          <w:rFonts w:eastAsia="Calibri" w:cs="Times New Roman"/>
          <w:b/>
          <w:sz w:val="26"/>
          <w:szCs w:val="26"/>
        </w:rPr>
        <w:t>Deputați în Parlament:</w:t>
      </w:r>
    </w:p>
    <w:p w14:paraId="56E3C0A6" w14:textId="77777777" w:rsidR="00685F1B" w:rsidRPr="00394B95" w:rsidRDefault="00685F1B" w:rsidP="00685F1B">
      <w:pPr>
        <w:spacing w:after="0"/>
        <w:ind w:left="709" w:firstLine="567"/>
        <w:jc w:val="right"/>
        <w:rPr>
          <w:rFonts w:eastAsia="Calibri" w:cs="Times New Roman"/>
          <w:b/>
          <w:sz w:val="26"/>
          <w:szCs w:val="26"/>
        </w:rPr>
      </w:pPr>
    </w:p>
    <w:p w14:paraId="668AFB85" w14:textId="77777777" w:rsidR="00685F1B" w:rsidRPr="00394B95" w:rsidRDefault="00685F1B" w:rsidP="00685F1B">
      <w:pPr>
        <w:spacing w:after="0"/>
        <w:ind w:left="709" w:firstLine="567"/>
        <w:jc w:val="right"/>
        <w:rPr>
          <w:rFonts w:eastAsia="Calibri" w:cs="Times New Roman"/>
          <w:b/>
          <w:sz w:val="26"/>
          <w:szCs w:val="26"/>
        </w:rPr>
      </w:pPr>
    </w:p>
    <w:p w14:paraId="38333E88" w14:textId="77777777" w:rsidR="00685F1B" w:rsidRPr="00394B95" w:rsidRDefault="00685F1B" w:rsidP="00685F1B">
      <w:pPr>
        <w:spacing w:after="0"/>
        <w:jc w:val="right"/>
        <w:rPr>
          <w:rFonts w:eastAsia="Times New Roman" w:cs="Times New Roman"/>
          <w:iCs/>
          <w:sz w:val="26"/>
          <w:szCs w:val="26"/>
          <w:lang w:eastAsia="ro-MD"/>
        </w:rPr>
      </w:pPr>
    </w:p>
    <w:p w14:paraId="20F2AC91" w14:textId="77777777" w:rsidR="00685F1B" w:rsidRPr="00394B95" w:rsidRDefault="00685F1B" w:rsidP="00685F1B">
      <w:pPr>
        <w:spacing w:after="0"/>
        <w:jc w:val="right"/>
        <w:rPr>
          <w:rFonts w:eastAsia="Times New Roman" w:cs="Times New Roman"/>
          <w:iCs/>
          <w:sz w:val="26"/>
          <w:szCs w:val="26"/>
          <w:lang w:eastAsia="ro-MD"/>
        </w:rPr>
      </w:pPr>
    </w:p>
    <w:p w14:paraId="18D30341" w14:textId="77777777" w:rsidR="00685F1B" w:rsidRPr="00394B95" w:rsidRDefault="00685F1B" w:rsidP="00685F1B">
      <w:pPr>
        <w:spacing w:after="0"/>
        <w:jc w:val="right"/>
        <w:rPr>
          <w:rFonts w:eastAsia="Times New Roman" w:cs="Times New Roman"/>
          <w:iCs/>
          <w:sz w:val="26"/>
          <w:szCs w:val="26"/>
          <w:lang w:eastAsia="ro-MD"/>
        </w:rPr>
      </w:pPr>
    </w:p>
    <w:p w14:paraId="7230A083" w14:textId="77777777" w:rsidR="00685F1B" w:rsidRPr="00394B95" w:rsidRDefault="00685F1B" w:rsidP="00685F1B">
      <w:pPr>
        <w:spacing w:after="0"/>
        <w:jc w:val="right"/>
        <w:rPr>
          <w:rFonts w:eastAsia="Times New Roman" w:cs="Times New Roman"/>
          <w:iCs/>
          <w:sz w:val="26"/>
          <w:szCs w:val="26"/>
          <w:lang w:eastAsia="ro-MD"/>
        </w:rPr>
      </w:pPr>
    </w:p>
    <w:p w14:paraId="7BDF29F3" w14:textId="77777777" w:rsidR="007579CA" w:rsidRPr="00394B95" w:rsidRDefault="00685F1B" w:rsidP="007579CA">
      <w:pPr>
        <w:spacing w:after="160" w:line="259" w:lineRule="auto"/>
        <w:ind w:left="0"/>
        <w:jc w:val="right"/>
        <w:rPr>
          <w:rFonts w:eastAsia="Times New Roman" w:cs="Times New Roman"/>
          <w:i/>
          <w:iCs/>
          <w:sz w:val="26"/>
          <w:szCs w:val="26"/>
          <w:lang w:eastAsia="ro-MD"/>
        </w:rPr>
      </w:pPr>
      <w:r w:rsidRPr="00394B95">
        <w:rPr>
          <w:rFonts w:eastAsia="Times New Roman" w:cs="Times New Roman"/>
          <w:i/>
          <w:iCs/>
          <w:sz w:val="26"/>
          <w:szCs w:val="26"/>
          <w:lang w:eastAsia="ro-MD"/>
        </w:rPr>
        <w:br w:type="page"/>
      </w:r>
    </w:p>
    <w:p w14:paraId="6EE49D70" w14:textId="77777777" w:rsidR="00C52BD5" w:rsidRPr="00394B95" w:rsidRDefault="00C52BD5" w:rsidP="007579CA">
      <w:pPr>
        <w:spacing w:after="160" w:line="259" w:lineRule="auto"/>
        <w:ind w:left="0"/>
        <w:jc w:val="right"/>
        <w:rPr>
          <w:sz w:val="26"/>
          <w:szCs w:val="26"/>
        </w:rPr>
      </w:pPr>
    </w:p>
    <w:p w14:paraId="0554382E" w14:textId="77777777" w:rsidR="00394B95" w:rsidRPr="00394B95" w:rsidRDefault="00394B95" w:rsidP="00394B95">
      <w:pPr>
        <w:spacing w:after="0" w:line="240" w:lineRule="auto"/>
        <w:jc w:val="right"/>
        <w:rPr>
          <w:rFonts w:eastAsia="Times New Roman" w:cs="Times New Roman"/>
          <w:i/>
          <w:sz w:val="26"/>
          <w:szCs w:val="26"/>
        </w:rPr>
      </w:pPr>
      <w:r w:rsidRPr="00394B95">
        <w:rPr>
          <w:rFonts w:eastAsia="Times New Roman" w:cs="Times New Roman"/>
          <w:i/>
          <w:sz w:val="26"/>
          <w:szCs w:val="26"/>
        </w:rPr>
        <w:t>Proiect</w:t>
      </w:r>
    </w:p>
    <w:p w14:paraId="0AFBDEE2" w14:textId="77777777" w:rsidR="00394B95" w:rsidRPr="00394B95" w:rsidRDefault="00394B95" w:rsidP="00394B95">
      <w:pPr>
        <w:spacing w:after="0" w:line="240" w:lineRule="auto"/>
        <w:jc w:val="right"/>
        <w:rPr>
          <w:rFonts w:eastAsia="Times New Roman" w:cs="Times New Roman"/>
          <w:i/>
          <w:sz w:val="26"/>
          <w:szCs w:val="26"/>
        </w:rPr>
      </w:pPr>
      <w:r w:rsidRPr="00394B95">
        <w:rPr>
          <w:rFonts w:eastAsia="Times New Roman" w:cs="Times New Roman"/>
          <w:i/>
          <w:sz w:val="26"/>
          <w:szCs w:val="26"/>
        </w:rPr>
        <w:t xml:space="preserve"> </w:t>
      </w:r>
    </w:p>
    <w:p w14:paraId="7BA230FB" w14:textId="77777777" w:rsidR="00394B95" w:rsidRPr="00394B95" w:rsidRDefault="00394B95" w:rsidP="00394B95">
      <w:pPr>
        <w:spacing w:after="0" w:line="240" w:lineRule="auto"/>
        <w:jc w:val="right"/>
        <w:rPr>
          <w:rFonts w:eastAsia="Times New Roman" w:cs="Times New Roman"/>
          <w:b/>
          <w:sz w:val="26"/>
          <w:szCs w:val="26"/>
        </w:rPr>
      </w:pPr>
    </w:p>
    <w:p w14:paraId="183E05D2" w14:textId="77777777" w:rsidR="00394B95" w:rsidRPr="00394B95" w:rsidRDefault="00394B95" w:rsidP="00394B95">
      <w:pPr>
        <w:spacing w:after="0" w:line="240" w:lineRule="auto"/>
        <w:jc w:val="center"/>
        <w:rPr>
          <w:rFonts w:eastAsia="Times New Roman" w:cs="Times New Roman"/>
          <w:b/>
          <w:sz w:val="26"/>
          <w:szCs w:val="26"/>
        </w:rPr>
      </w:pPr>
    </w:p>
    <w:p w14:paraId="1E720DDA" w14:textId="77777777" w:rsidR="00394B95" w:rsidRPr="00394B95" w:rsidRDefault="00394B95" w:rsidP="00394B95">
      <w:pPr>
        <w:spacing w:after="0" w:line="240" w:lineRule="auto"/>
        <w:jc w:val="center"/>
        <w:rPr>
          <w:rFonts w:eastAsia="Times New Roman" w:cs="Times New Roman"/>
          <w:b/>
          <w:sz w:val="26"/>
          <w:szCs w:val="26"/>
        </w:rPr>
      </w:pPr>
      <w:r w:rsidRPr="00394B95">
        <w:rPr>
          <w:rFonts w:eastAsia="Times New Roman" w:cs="Times New Roman"/>
          <w:b/>
          <w:sz w:val="26"/>
          <w:szCs w:val="26"/>
        </w:rPr>
        <w:t xml:space="preserve">Lege </w:t>
      </w:r>
    </w:p>
    <w:p w14:paraId="188A1F64" w14:textId="77777777" w:rsidR="00394B95" w:rsidRPr="00394B95" w:rsidRDefault="00394B95" w:rsidP="00394B95">
      <w:pPr>
        <w:spacing w:after="0" w:line="240" w:lineRule="auto"/>
        <w:jc w:val="center"/>
        <w:rPr>
          <w:rFonts w:eastAsia="Times New Roman" w:cs="Times New Roman"/>
          <w:b/>
          <w:sz w:val="26"/>
          <w:szCs w:val="26"/>
        </w:rPr>
      </w:pPr>
      <w:r w:rsidRPr="00394B95">
        <w:rPr>
          <w:rFonts w:eastAsia="Times New Roman" w:cs="Times New Roman"/>
          <w:b/>
          <w:sz w:val="26"/>
          <w:szCs w:val="26"/>
        </w:rPr>
        <w:t xml:space="preserve">cu privire la Fondul de subvenționare în domeniul mass-media </w:t>
      </w:r>
    </w:p>
    <w:p w14:paraId="05E305D7" w14:textId="77777777" w:rsidR="00394B95" w:rsidRPr="00394B95" w:rsidRDefault="00394B95" w:rsidP="00394B95">
      <w:pPr>
        <w:spacing w:after="0" w:line="240" w:lineRule="auto"/>
        <w:jc w:val="center"/>
        <w:rPr>
          <w:rFonts w:eastAsia="Times New Roman" w:cs="Times New Roman"/>
          <w:b/>
          <w:sz w:val="26"/>
          <w:szCs w:val="26"/>
        </w:rPr>
      </w:pPr>
    </w:p>
    <w:p w14:paraId="7163B9A8" w14:textId="77777777" w:rsidR="00394B95" w:rsidRPr="00394B95" w:rsidRDefault="00394B95" w:rsidP="00394B95">
      <w:pPr>
        <w:pBdr>
          <w:top w:val="nil"/>
          <w:left w:val="nil"/>
          <w:bottom w:val="nil"/>
          <w:right w:val="nil"/>
          <w:between w:val="nil"/>
        </w:pBdr>
        <w:spacing w:after="0" w:line="240" w:lineRule="auto"/>
        <w:jc w:val="both"/>
        <w:rPr>
          <w:rFonts w:eastAsia="Times New Roman" w:cs="Times New Roman"/>
          <w:sz w:val="26"/>
          <w:szCs w:val="26"/>
        </w:rPr>
      </w:pPr>
      <w:r w:rsidRPr="00394B95">
        <w:rPr>
          <w:rFonts w:eastAsia="Times New Roman" w:cs="Times New Roman"/>
          <w:sz w:val="26"/>
          <w:szCs w:val="26"/>
        </w:rPr>
        <w:tab/>
        <w:t>Parlamentul adoptă prezenta lege organică.</w:t>
      </w:r>
    </w:p>
    <w:p w14:paraId="19D656D9" w14:textId="77777777" w:rsidR="00394B95" w:rsidRPr="00394B95" w:rsidRDefault="00394B95" w:rsidP="00394B95">
      <w:pPr>
        <w:spacing w:after="0" w:line="240" w:lineRule="auto"/>
        <w:jc w:val="center"/>
        <w:rPr>
          <w:rFonts w:eastAsia="Times New Roman" w:cs="Times New Roman"/>
          <w:b/>
          <w:sz w:val="26"/>
          <w:szCs w:val="26"/>
        </w:rPr>
      </w:pPr>
    </w:p>
    <w:p w14:paraId="4ECE7D33" w14:textId="77777777" w:rsidR="00394B95" w:rsidRPr="00394B95" w:rsidRDefault="00394B95" w:rsidP="00394B95">
      <w:pPr>
        <w:spacing w:after="0" w:line="240" w:lineRule="auto"/>
        <w:jc w:val="center"/>
        <w:rPr>
          <w:rFonts w:eastAsia="Times New Roman" w:cs="Times New Roman"/>
          <w:b/>
          <w:sz w:val="26"/>
          <w:szCs w:val="26"/>
        </w:rPr>
      </w:pPr>
      <w:r w:rsidRPr="00394B95">
        <w:rPr>
          <w:rFonts w:eastAsia="Times New Roman" w:cs="Times New Roman"/>
          <w:b/>
          <w:sz w:val="26"/>
          <w:szCs w:val="26"/>
        </w:rPr>
        <w:t>Capitolul I</w:t>
      </w:r>
    </w:p>
    <w:p w14:paraId="62A5FA79" w14:textId="77777777" w:rsidR="00394B95" w:rsidRPr="00394B95" w:rsidRDefault="00394B95" w:rsidP="00394B95">
      <w:pPr>
        <w:spacing w:after="0" w:line="240" w:lineRule="auto"/>
        <w:jc w:val="center"/>
        <w:rPr>
          <w:rFonts w:eastAsia="Times New Roman" w:cs="Times New Roman"/>
          <w:b/>
          <w:sz w:val="26"/>
          <w:szCs w:val="26"/>
        </w:rPr>
      </w:pPr>
      <w:r w:rsidRPr="00394B95">
        <w:rPr>
          <w:rFonts w:eastAsia="Times New Roman" w:cs="Times New Roman"/>
          <w:b/>
          <w:sz w:val="26"/>
          <w:szCs w:val="26"/>
        </w:rPr>
        <w:t>DISPOZIȚII GENERALE</w:t>
      </w:r>
    </w:p>
    <w:p w14:paraId="1486D1D8" w14:textId="77777777" w:rsidR="00394B95" w:rsidRPr="00394B95" w:rsidRDefault="00394B95" w:rsidP="00394B95">
      <w:pPr>
        <w:pBdr>
          <w:top w:val="nil"/>
          <w:left w:val="nil"/>
          <w:bottom w:val="nil"/>
          <w:right w:val="nil"/>
          <w:between w:val="nil"/>
        </w:pBdr>
        <w:spacing w:after="0" w:line="240" w:lineRule="auto"/>
        <w:jc w:val="center"/>
        <w:rPr>
          <w:rFonts w:eastAsia="Times New Roman" w:cs="Times New Roman"/>
          <w:sz w:val="26"/>
          <w:szCs w:val="26"/>
        </w:rPr>
      </w:pPr>
    </w:p>
    <w:p w14:paraId="132D15CD" w14:textId="77777777" w:rsidR="00394B95" w:rsidRPr="00394B95" w:rsidRDefault="00394B95" w:rsidP="00394B95">
      <w:pPr>
        <w:pBdr>
          <w:top w:val="nil"/>
          <w:left w:val="nil"/>
          <w:bottom w:val="nil"/>
          <w:right w:val="nil"/>
          <w:between w:val="nil"/>
        </w:pBdr>
        <w:spacing w:after="0" w:line="240" w:lineRule="auto"/>
        <w:ind w:left="1134" w:hanging="567"/>
        <w:jc w:val="both"/>
        <w:rPr>
          <w:rFonts w:eastAsia="Times New Roman" w:cs="Times New Roman"/>
          <w:sz w:val="26"/>
          <w:szCs w:val="26"/>
        </w:rPr>
      </w:pPr>
      <w:r w:rsidRPr="00394B95">
        <w:rPr>
          <w:rFonts w:eastAsia="Times New Roman" w:cs="Times New Roman"/>
          <w:b/>
          <w:sz w:val="26"/>
          <w:szCs w:val="26"/>
        </w:rPr>
        <w:t>Articolul 1.</w:t>
      </w:r>
      <w:r w:rsidRPr="00394B95">
        <w:rPr>
          <w:rFonts w:eastAsia="Times New Roman" w:cs="Times New Roman"/>
          <w:sz w:val="26"/>
          <w:szCs w:val="26"/>
        </w:rPr>
        <w:t xml:space="preserve"> Obiectul legii</w:t>
      </w:r>
    </w:p>
    <w:p w14:paraId="43AA1424" w14:textId="77777777" w:rsidR="00394B95" w:rsidRPr="00394B95" w:rsidRDefault="00394B95" w:rsidP="00394B95">
      <w:pPr>
        <w:pBdr>
          <w:top w:val="nil"/>
          <w:left w:val="nil"/>
          <w:bottom w:val="nil"/>
          <w:right w:val="nil"/>
          <w:between w:val="nil"/>
        </w:pBdr>
        <w:spacing w:after="0" w:line="240" w:lineRule="auto"/>
        <w:ind w:firstLine="567"/>
        <w:jc w:val="both"/>
        <w:rPr>
          <w:rFonts w:eastAsia="Times New Roman" w:cs="Times New Roman"/>
          <w:sz w:val="26"/>
          <w:szCs w:val="26"/>
        </w:rPr>
      </w:pPr>
      <w:r w:rsidRPr="00394B95">
        <w:rPr>
          <w:rFonts w:eastAsia="Times New Roman" w:cs="Times New Roman"/>
          <w:sz w:val="26"/>
          <w:szCs w:val="26"/>
        </w:rPr>
        <w:t>Prezenta lege stabilește scopul și principiile subvenționării în domeniul mass-media, reglementează constituirea și gestionarea Fondului de subvenționare în domeniul mass-media, precum și raporturile ce țin de selectarea beneficiarilor, alocarea subvențiilor, monitorizarea, raportarea și evaluarea utilizării subvențiilor alocate.</w:t>
      </w:r>
    </w:p>
    <w:p w14:paraId="6ED38B88" w14:textId="77777777" w:rsidR="00394B95" w:rsidRPr="00394B95" w:rsidRDefault="00394B95" w:rsidP="00394B95">
      <w:pPr>
        <w:pBdr>
          <w:top w:val="nil"/>
          <w:left w:val="nil"/>
          <w:bottom w:val="nil"/>
          <w:right w:val="nil"/>
          <w:between w:val="nil"/>
        </w:pBdr>
        <w:spacing w:before="45" w:after="0" w:line="240" w:lineRule="auto"/>
        <w:ind w:left="1134" w:right="567" w:hanging="567"/>
        <w:jc w:val="both"/>
        <w:rPr>
          <w:rFonts w:eastAsia="Times New Roman" w:cs="Times New Roman"/>
          <w:sz w:val="26"/>
          <w:szCs w:val="26"/>
        </w:rPr>
      </w:pPr>
    </w:p>
    <w:p w14:paraId="449CD42C" w14:textId="77777777" w:rsidR="00394B95" w:rsidRPr="00394B95" w:rsidRDefault="00394B95" w:rsidP="00394B95">
      <w:pPr>
        <w:pBdr>
          <w:top w:val="nil"/>
          <w:left w:val="nil"/>
          <w:bottom w:val="nil"/>
          <w:right w:val="nil"/>
          <w:between w:val="nil"/>
        </w:pBdr>
        <w:spacing w:before="45" w:after="0" w:line="240" w:lineRule="auto"/>
        <w:ind w:left="1134" w:right="567" w:hanging="567"/>
        <w:jc w:val="both"/>
        <w:rPr>
          <w:rFonts w:eastAsia="Times New Roman" w:cs="Times New Roman"/>
          <w:b/>
          <w:sz w:val="26"/>
          <w:szCs w:val="26"/>
        </w:rPr>
      </w:pPr>
      <w:r w:rsidRPr="00394B95">
        <w:rPr>
          <w:rFonts w:eastAsia="Times New Roman" w:cs="Times New Roman"/>
          <w:b/>
          <w:sz w:val="26"/>
          <w:szCs w:val="26"/>
        </w:rPr>
        <w:t>Articolul 2. Scopul legii</w:t>
      </w:r>
    </w:p>
    <w:p w14:paraId="4F8467E3" w14:textId="0072AAB6" w:rsidR="00394B95" w:rsidRPr="00394B95" w:rsidRDefault="00394B95" w:rsidP="00394B95">
      <w:pPr>
        <w:pBdr>
          <w:top w:val="nil"/>
          <w:left w:val="nil"/>
          <w:bottom w:val="nil"/>
          <w:right w:val="nil"/>
          <w:between w:val="nil"/>
        </w:pBdr>
        <w:tabs>
          <w:tab w:val="left" w:pos="709"/>
        </w:tabs>
        <w:spacing w:after="0" w:line="240" w:lineRule="auto"/>
        <w:jc w:val="both"/>
        <w:rPr>
          <w:rFonts w:eastAsia="Times New Roman" w:cs="Times New Roman"/>
          <w:sz w:val="26"/>
          <w:szCs w:val="26"/>
        </w:rPr>
      </w:pPr>
      <w:r w:rsidRPr="00394B95">
        <w:rPr>
          <w:rFonts w:eastAsia="Times New Roman" w:cs="Times New Roman"/>
          <w:sz w:val="26"/>
          <w:szCs w:val="26"/>
        </w:rPr>
        <w:tab/>
        <w:t xml:space="preserve">Scopul prezentei legi </w:t>
      </w:r>
      <w:r w:rsidR="002D1E7B">
        <w:rPr>
          <w:rFonts w:eastAsia="Times New Roman" w:cs="Times New Roman"/>
          <w:sz w:val="26"/>
          <w:szCs w:val="26"/>
        </w:rPr>
        <w:t>îl constituie</w:t>
      </w:r>
      <w:r w:rsidRPr="00394B95">
        <w:rPr>
          <w:rFonts w:eastAsia="Times New Roman" w:cs="Times New Roman"/>
          <w:sz w:val="26"/>
          <w:szCs w:val="26"/>
        </w:rPr>
        <w:t>:</w:t>
      </w:r>
    </w:p>
    <w:p w14:paraId="25924961" w14:textId="77777777" w:rsidR="00394B95" w:rsidRPr="00394B95" w:rsidRDefault="00394B95" w:rsidP="00394B95">
      <w:pPr>
        <w:numPr>
          <w:ilvl w:val="0"/>
          <w:numId w:val="10"/>
        </w:numPr>
        <w:pBdr>
          <w:top w:val="nil"/>
          <w:left w:val="nil"/>
          <w:bottom w:val="nil"/>
          <w:right w:val="nil"/>
          <w:between w:val="nil"/>
        </w:pBdr>
        <w:tabs>
          <w:tab w:val="left" w:pos="720"/>
          <w:tab w:val="left" w:pos="984"/>
          <w:tab w:val="left" w:pos="1418"/>
        </w:tabs>
        <w:spacing w:after="0" w:line="240" w:lineRule="auto"/>
        <w:ind w:left="0" w:firstLine="709"/>
        <w:jc w:val="both"/>
        <w:rPr>
          <w:rFonts w:eastAsia="Times New Roman" w:cs="Times New Roman"/>
          <w:sz w:val="26"/>
          <w:szCs w:val="26"/>
        </w:rPr>
      </w:pPr>
      <w:r w:rsidRPr="00394B95">
        <w:rPr>
          <w:rFonts w:eastAsia="Times New Roman" w:cs="Times New Roman"/>
          <w:sz w:val="26"/>
          <w:szCs w:val="26"/>
        </w:rPr>
        <w:t>dezvoltarea pluralismului mediatic;</w:t>
      </w:r>
    </w:p>
    <w:p w14:paraId="7815E6E0" w14:textId="77777777" w:rsidR="00394B95" w:rsidRPr="00394B95" w:rsidRDefault="00394B95" w:rsidP="00394B95">
      <w:pPr>
        <w:numPr>
          <w:ilvl w:val="0"/>
          <w:numId w:val="10"/>
        </w:numPr>
        <w:pBdr>
          <w:top w:val="nil"/>
          <w:left w:val="nil"/>
          <w:bottom w:val="nil"/>
          <w:right w:val="nil"/>
          <w:between w:val="nil"/>
        </w:pBdr>
        <w:tabs>
          <w:tab w:val="left" w:pos="720"/>
          <w:tab w:val="left" w:pos="984"/>
          <w:tab w:val="left" w:pos="1418"/>
        </w:tabs>
        <w:spacing w:after="0" w:line="240" w:lineRule="auto"/>
        <w:ind w:left="0" w:firstLine="709"/>
        <w:jc w:val="both"/>
        <w:rPr>
          <w:rFonts w:eastAsia="Times New Roman" w:cs="Times New Roman"/>
          <w:sz w:val="26"/>
          <w:szCs w:val="26"/>
        </w:rPr>
      </w:pPr>
      <w:r w:rsidRPr="00394B95">
        <w:rPr>
          <w:rFonts w:eastAsia="Times New Roman" w:cs="Times New Roman"/>
          <w:sz w:val="26"/>
          <w:szCs w:val="26"/>
        </w:rPr>
        <w:t>sprijinirea proiectelor culturale, educaționale și de alfabetizare media;</w:t>
      </w:r>
    </w:p>
    <w:p w14:paraId="7B471B01" w14:textId="77777777" w:rsidR="00394B95" w:rsidRPr="00394B95" w:rsidRDefault="00394B95" w:rsidP="00394B95">
      <w:pPr>
        <w:numPr>
          <w:ilvl w:val="0"/>
          <w:numId w:val="10"/>
        </w:numPr>
        <w:pBdr>
          <w:top w:val="nil"/>
          <w:left w:val="nil"/>
          <w:bottom w:val="nil"/>
          <w:right w:val="nil"/>
          <w:between w:val="nil"/>
        </w:pBdr>
        <w:tabs>
          <w:tab w:val="left" w:pos="720"/>
          <w:tab w:val="left" w:pos="984"/>
          <w:tab w:val="left" w:pos="1418"/>
        </w:tabs>
        <w:spacing w:after="0" w:line="240" w:lineRule="auto"/>
        <w:ind w:left="0" w:firstLine="709"/>
        <w:jc w:val="both"/>
        <w:rPr>
          <w:rFonts w:eastAsia="Times New Roman" w:cs="Times New Roman"/>
          <w:sz w:val="26"/>
          <w:szCs w:val="26"/>
        </w:rPr>
      </w:pPr>
      <w:r w:rsidRPr="00394B95">
        <w:rPr>
          <w:rFonts w:eastAsia="Times New Roman" w:cs="Times New Roman"/>
          <w:sz w:val="26"/>
          <w:szCs w:val="26"/>
        </w:rPr>
        <w:t>încurajarea abordării subiectelor și problemelor din domeniile de interes social general;</w:t>
      </w:r>
    </w:p>
    <w:p w14:paraId="71E3EA79" w14:textId="77777777" w:rsidR="00394B95" w:rsidRPr="00394B95" w:rsidRDefault="00394B95" w:rsidP="00394B95">
      <w:pPr>
        <w:numPr>
          <w:ilvl w:val="0"/>
          <w:numId w:val="10"/>
        </w:numPr>
        <w:pBdr>
          <w:top w:val="nil"/>
          <w:left w:val="nil"/>
          <w:bottom w:val="nil"/>
          <w:right w:val="nil"/>
          <w:between w:val="nil"/>
        </w:pBdr>
        <w:tabs>
          <w:tab w:val="left" w:pos="720"/>
          <w:tab w:val="left" w:pos="984"/>
          <w:tab w:val="left" w:pos="1418"/>
        </w:tabs>
        <w:spacing w:after="0" w:line="240" w:lineRule="auto"/>
        <w:ind w:left="0" w:firstLine="709"/>
        <w:jc w:val="both"/>
        <w:rPr>
          <w:rFonts w:eastAsia="Times New Roman" w:cs="Times New Roman"/>
          <w:sz w:val="26"/>
          <w:szCs w:val="26"/>
        </w:rPr>
      </w:pPr>
      <w:r w:rsidRPr="00394B95">
        <w:rPr>
          <w:rFonts w:eastAsia="Times New Roman" w:cs="Times New Roman"/>
          <w:sz w:val="26"/>
          <w:szCs w:val="26"/>
        </w:rPr>
        <w:t>sprijinirea investigațiilor jurnalistice în problemele de interes public;</w:t>
      </w:r>
    </w:p>
    <w:p w14:paraId="4FA72090" w14:textId="77777777" w:rsidR="00394B95" w:rsidRPr="00394B95" w:rsidRDefault="00394B95" w:rsidP="00394B95">
      <w:pPr>
        <w:numPr>
          <w:ilvl w:val="0"/>
          <w:numId w:val="10"/>
        </w:numPr>
        <w:pBdr>
          <w:top w:val="nil"/>
          <w:left w:val="nil"/>
          <w:bottom w:val="nil"/>
          <w:right w:val="nil"/>
          <w:between w:val="nil"/>
        </w:pBdr>
        <w:tabs>
          <w:tab w:val="left" w:pos="720"/>
          <w:tab w:val="left" w:pos="984"/>
          <w:tab w:val="left" w:pos="1418"/>
        </w:tabs>
        <w:spacing w:after="0" w:line="240" w:lineRule="auto"/>
        <w:ind w:left="0" w:firstLine="709"/>
        <w:jc w:val="both"/>
        <w:rPr>
          <w:rFonts w:eastAsia="Times New Roman" w:cs="Times New Roman"/>
          <w:sz w:val="26"/>
          <w:szCs w:val="26"/>
        </w:rPr>
      </w:pPr>
      <w:r w:rsidRPr="00394B95">
        <w:rPr>
          <w:rFonts w:eastAsia="Times New Roman" w:cs="Times New Roman"/>
          <w:sz w:val="26"/>
          <w:szCs w:val="26"/>
        </w:rPr>
        <w:t>fortificarea independenței editoriale și economice.</w:t>
      </w:r>
    </w:p>
    <w:p w14:paraId="599910D9" w14:textId="77777777" w:rsidR="00394B95" w:rsidRPr="00394B95" w:rsidRDefault="00394B95" w:rsidP="00394B95">
      <w:pPr>
        <w:pBdr>
          <w:top w:val="nil"/>
          <w:left w:val="nil"/>
          <w:bottom w:val="nil"/>
          <w:right w:val="nil"/>
          <w:between w:val="nil"/>
        </w:pBdr>
        <w:spacing w:after="0" w:line="240" w:lineRule="auto"/>
        <w:ind w:firstLine="284"/>
        <w:jc w:val="both"/>
        <w:rPr>
          <w:rFonts w:eastAsia="Times New Roman" w:cs="Times New Roman"/>
          <w:b/>
          <w:sz w:val="26"/>
          <w:szCs w:val="26"/>
        </w:rPr>
      </w:pPr>
    </w:p>
    <w:p w14:paraId="60283B2F" w14:textId="77777777" w:rsidR="00394B95" w:rsidRPr="00394B95" w:rsidRDefault="00394B95" w:rsidP="00394B95">
      <w:pPr>
        <w:pBdr>
          <w:top w:val="nil"/>
          <w:left w:val="nil"/>
          <w:bottom w:val="nil"/>
          <w:right w:val="nil"/>
          <w:between w:val="nil"/>
        </w:pBdr>
        <w:spacing w:after="0" w:line="240" w:lineRule="auto"/>
        <w:ind w:firstLine="568"/>
        <w:jc w:val="both"/>
        <w:rPr>
          <w:rFonts w:eastAsia="Times New Roman" w:cs="Times New Roman"/>
          <w:sz w:val="26"/>
          <w:szCs w:val="26"/>
        </w:rPr>
      </w:pPr>
      <w:r w:rsidRPr="00394B95">
        <w:rPr>
          <w:rFonts w:eastAsia="Times New Roman" w:cs="Times New Roman"/>
          <w:b/>
          <w:sz w:val="26"/>
          <w:szCs w:val="26"/>
        </w:rPr>
        <w:t>Articolul 3.</w:t>
      </w:r>
      <w:r w:rsidRPr="00394B95">
        <w:rPr>
          <w:rFonts w:eastAsia="Times New Roman" w:cs="Times New Roman"/>
          <w:sz w:val="26"/>
          <w:szCs w:val="26"/>
        </w:rPr>
        <w:t xml:space="preserve"> Noțiuni principale</w:t>
      </w:r>
    </w:p>
    <w:p w14:paraId="02735890" w14:textId="77777777" w:rsidR="00394B95" w:rsidRPr="00394B95" w:rsidRDefault="00394B95" w:rsidP="00394B95">
      <w:pPr>
        <w:pBdr>
          <w:top w:val="nil"/>
          <w:left w:val="nil"/>
          <w:bottom w:val="nil"/>
          <w:right w:val="nil"/>
          <w:between w:val="nil"/>
        </w:pBdr>
        <w:spacing w:after="0" w:line="240" w:lineRule="auto"/>
        <w:ind w:left="568"/>
        <w:jc w:val="both"/>
        <w:rPr>
          <w:rFonts w:eastAsia="Times New Roman" w:cs="Times New Roman"/>
          <w:sz w:val="26"/>
          <w:szCs w:val="26"/>
        </w:rPr>
      </w:pPr>
      <w:r w:rsidRPr="00394B95">
        <w:rPr>
          <w:rFonts w:eastAsia="Times New Roman" w:cs="Times New Roman"/>
          <w:sz w:val="26"/>
          <w:szCs w:val="26"/>
        </w:rPr>
        <w:t>În sensul prezentei legi, următoarele noțiuni semnifică:</w:t>
      </w:r>
    </w:p>
    <w:p w14:paraId="1E1941AA"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i/>
          <w:sz w:val="26"/>
          <w:szCs w:val="26"/>
        </w:rPr>
        <w:t>beneficiar de subvenții</w:t>
      </w:r>
      <w:r w:rsidRPr="00394B95">
        <w:rPr>
          <w:rFonts w:eastAsia="Times New Roman" w:cs="Times New Roman"/>
          <w:sz w:val="26"/>
          <w:szCs w:val="26"/>
        </w:rPr>
        <w:t xml:space="preserve"> – instituția mass-media căreia, în urma concursului, i se atribuie subvenții din Fondul de subvenționarea în domeniul mass-media;</w:t>
      </w:r>
    </w:p>
    <w:p w14:paraId="49F8D6D3"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i/>
          <w:sz w:val="26"/>
          <w:szCs w:val="26"/>
        </w:rPr>
        <w:t>criterii de eligibilitate</w:t>
      </w:r>
      <w:r w:rsidRPr="00394B95">
        <w:rPr>
          <w:rFonts w:eastAsia="Times New Roman" w:cs="Times New Roman"/>
          <w:sz w:val="26"/>
          <w:szCs w:val="26"/>
        </w:rPr>
        <w:t> – condiții obligatorii pentru solicitantul de subvenții;</w:t>
      </w:r>
    </w:p>
    <w:p w14:paraId="6A5632BE" w14:textId="77777777" w:rsidR="00394B95" w:rsidRPr="00394B95" w:rsidRDefault="00394B95" w:rsidP="00394B95">
      <w:pPr>
        <w:spacing w:after="0" w:line="240" w:lineRule="auto"/>
        <w:ind w:firstLine="540"/>
        <w:jc w:val="both"/>
        <w:rPr>
          <w:rFonts w:eastAsia="Times New Roman" w:cs="Times New Roman"/>
          <w:i/>
          <w:sz w:val="26"/>
          <w:szCs w:val="26"/>
        </w:rPr>
      </w:pPr>
      <w:r w:rsidRPr="00394B95">
        <w:rPr>
          <w:rFonts w:eastAsia="Times New Roman" w:cs="Times New Roman"/>
          <w:i/>
          <w:sz w:val="26"/>
          <w:szCs w:val="26"/>
        </w:rPr>
        <w:t xml:space="preserve">Fondul de subvenționare în domeniul mass-media – </w:t>
      </w:r>
      <w:r w:rsidRPr="00394B95">
        <w:rPr>
          <w:rFonts w:eastAsia="Times New Roman" w:cs="Times New Roman"/>
          <w:sz w:val="26"/>
          <w:szCs w:val="26"/>
        </w:rPr>
        <w:t>totalitatea mijloacelor financiare destinate atingerii scopului prezentei legi;</w:t>
      </w:r>
      <w:r w:rsidRPr="00394B95">
        <w:rPr>
          <w:rFonts w:eastAsia="Times New Roman" w:cs="Times New Roman"/>
          <w:i/>
          <w:sz w:val="26"/>
          <w:szCs w:val="26"/>
        </w:rPr>
        <w:t xml:space="preserve"> </w:t>
      </w:r>
    </w:p>
    <w:p w14:paraId="07E597EA" w14:textId="77777777" w:rsidR="00394B95" w:rsidRPr="00394B95" w:rsidRDefault="00394B95" w:rsidP="00394B95">
      <w:pPr>
        <w:spacing w:after="0" w:line="240" w:lineRule="auto"/>
        <w:ind w:firstLine="540"/>
        <w:jc w:val="both"/>
        <w:rPr>
          <w:rFonts w:eastAsia="Times New Roman" w:cs="Times New Roman"/>
          <w:sz w:val="26"/>
          <w:szCs w:val="26"/>
        </w:rPr>
      </w:pPr>
      <w:r w:rsidRPr="00394B95">
        <w:rPr>
          <w:rFonts w:eastAsia="Times New Roman" w:cs="Times New Roman"/>
          <w:i/>
          <w:sz w:val="26"/>
          <w:szCs w:val="26"/>
        </w:rPr>
        <w:t>instituție mass-media</w:t>
      </w:r>
      <w:r w:rsidRPr="00394B95">
        <w:rPr>
          <w:rFonts w:eastAsia="Times New Roman" w:cs="Times New Roman"/>
          <w:sz w:val="26"/>
          <w:szCs w:val="26"/>
        </w:rPr>
        <w:t xml:space="preserve"> – persoană juridică înregistrată în condițiile legii cu scopul declarat de a realiza și a disemina în spațiul public produse mediatice pentru care poartă responsabilitate editorială;</w:t>
      </w:r>
    </w:p>
    <w:p w14:paraId="0E01AD46"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i/>
          <w:sz w:val="26"/>
          <w:szCs w:val="26"/>
        </w:rPr>
        <w:lastRenderedPageBreak/>
        <w:t>subvenții</w:t>
      </w:r>
      <w:r w:rsidRPr="00394B95">
        <w:rPr>
          <w:rFonts w:eastAsia="Times New Roman" w:cs="Times New Roman"/>
          <w:sz w:val="26"/>
          <w:szCs w:val="26"/>
        </w:rPr>
        <w:t> – sprijin financiar nerambursabil și neimpozabil acordat din Fondul de subvenționare în domeniul mass-media;</w:t>
      </w:r>
    </w:p>
    <w:p w14:paraId="716111EC"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i/>
          <w:sz w:val="26"/>
          <w:szCs w:val="26"/>
        </w:rPr>
        <w:t>solicitant</w:t>
      </w:r>
      <w:r w:rsidRPr="00394B95">
        <w:rPr>
          <w:rFonts w:eastAsia="Times New Roman" w:cs="Times New Roman"/>
          <w:sz w:val="26"/>
          <w:szCs w:val="26"/>
        </w:rPr>
        <w:t>– instituții mass-media care au depus dosarul pentru participare la concurs.</w:t>
      </w:r>
    </w:p>
    <w:p w14:paraId="33F96D1E"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p>
    <w:p w14:paraId="02DBDE69"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b/>
          <w:sz w:val="26"/>
          <w:szCs w:val="26"/>
        </w:rPr>
        <w:t>Articolul 4.</w:t>
      </w:r>
      <w:r w:rsidRPr="00394B95">
        <w:rPr>
          <w:rFonts w:eastAsia="Times New Roman" w:cs="Times New Roman"/>
          <w:sz w:val="26"/>
          <w:szCs w:val="26"/>
        </w:rPr>
        <w:t xml:space="preserve"> Principiile de bază </w:t>
      </w:r>
    </w:p>
    <w:p w14:paraId="47F012B3"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Subiecții prezentei legi își desfășoară activitatea cu respectarea următoarelor principii de bază:</w:t>
      </w:r>
    </w:p>
    <w:p w14:paraId="600A2B7A"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i/>
          <w:sz w:val="26"/>
          <w:szCs w:val="26"/>
        </w:rPr>
        <w:t>principiul eficienței</w:t>
      </w:r>
      <w:r w:rsidRPr="00394B95">
        <w:rPr>
          <w:rFonts w:eastAsia="Times New Roman" w:cs="Times New Roman"/>
          <w:sz w:val="26"/>
          <w:szCs w:val="26"/>
        </w:rPr>
        <w:t> – utilizarea mijloacelor financiare pentru finanțarea proiectelor în domeniile care corespund scopului prezentei legi în baza unor estimări cost-eficiență;</w:t>
      </w:r>
    </w:p>
    <w:p w14:paraId="0132DEFC"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i/>
          <w:sz w:val="26"/>
          <w:szCs w:val="26"/>
        </w:rPr>
        <w:t>principiul echității și egalității</w:t>
      </w:r>
      <w:r w:rsidRPr="00394B95">
        <w:rPr>
          <w:rFonts w:eastAsia="Times New Roman" w:cs="Times New Roman"/>
          <w:sz w:val="26"/>
          <w:szCs w:val="26"/>
        </w:rPr>
        <w:t> – asigurarea accesului la mijloacele financiare ale Fondului tuturor solicitanților eligibili;</w:t>
      </w:r>
    </w:p>
    <w:p w14:paraId="17A12019"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i/>
          <w:sz w:val="26"/>
          <w:szCs w:val="26"/>
        </w:rPr>
        <w:t>principiul transparenței</w:t>
      </w:r>
      <w:r w:rsidRPr="00394B95">
        <w:rPr>
          <w:rFonts w:eastAsia="Times New Roman" w:cs="Times New Roman"/>
          <w:sz w:val="26"/>
          <w:szCs w:val="26"/>
        </w:rPr>
        <w:t> – desfășurarea transparentă a activității subiecților legii, precum și publicarea documentelor relevante pe paginile web oficiale ale subiecților;</w:t>
      </w:r>
    </w:p>
    <w:p w14:paraId="1B591B8E"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i/>
          <w:sz w:val="26"/>
          <w:szCs w:val="26"/>
        </w:rPr>
        <w:t>principiul responsabilității</w:t>
      </w:r>
      <w:r w:rsidRPr="00394B95">
        <w:rPr>
          <w:rFonts w:eastAsia="Times New Roman" w:cs="Times New Roman"/>
          <w:sz w:val="26"/>
          <w:szCs w:val="26"/>
        </w:rPr>
        <w:t xml:space="preserve"> – asumarea răspunderii subiecților legii pentru îndeplinirea atribuțiilor și angajamentelor ce le revin, conform prezentei legi. </w:t>
      </w:r>
    </w:p>
    <w:p w14:paraId="4482C59A"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p>
    <w:p w14:paraId="67E3912D"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b/>
          <w:sz w:val="26"/>
          <w:szCs w:val="26"/>
        </w:rPr>
        <w:t>Articolul 5.</w:t>
      </w:r>
      <w:r w:rsidRPr="00394B95">
        <w:rPr>
          <w:rFonts w:eastAsia="Times New Roman" w:cs="Times New Roman"/>
          <w:sz w:val="26"/>
          <w:szCs w:val="26"/>
        </w:rPr>
        <w:t xml:space="preserve"> Subiecții legii</w:t>
      </w:r>
    </w:p>
    <w:p w14:paraId="204566FB"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Subiecții care exercită drepturi, obligații și atribuții prevăzute de prezenta lege sunt:</w:t>
      </w:r>
    </w:p>
    <w:p w14:paraId="218C79C9" w14:textId="77777777" w:rsidR="00394B95" w:rsidRPr="00394B95" w:rsidRDefault="00394B95" w:rsidP="00394B95">
      <w:pPr>
        <w:numPr>
          <w:ilvl w:val="0"/>
          <w:numId w:val="13"/>
        </w:numPr>
        <w:pBdr>
          <w:top w:val="nil"/>
          <w:left w:val="nil"/>
          <w:bottom w:val="nil"/>
          <w:right w:val="nil"/>
          <w:between w:val="nil"/>
        </w:pBdr>
        <w:shd w:val="clear" w:color="auto" w:fill="FFFFFF"/>
        <w:spacing w:after="0" w:line="240" w:lineRule="auto"/>
        <w:jc w:val="both"/>
        <w:rPr>
          <w:rFonts w:eastAsia="Times New Roman" w:cs="Times New Roman"/>
          <w:sz w:val="26"/>
          <w:szCs w:val="26"/>
        </w:rPr>
      </w:pPr>
      <w:r w:rsidRPr="00394B95">
        <w:rPr>
          <w:rFonts w:eastAsia="Times New Roman" w:cs="Times New Roman"/>
          <w:sz w:val="26"/>
          <w:szCs w:val="26"/>
        </w:rPr>
        <w:t>Guvernul;</w:t>
      </w:r>
    </w:p>
    <w:p w14:paraId="3E3712C1" w14:textId="7CF5AE91" w:rsidR="002D1E7B" w:rsidRPr="002D1E7B" w:rsidRDefault="00394B95" w:rsidP="002D1E7B">
      <w:pPr>
        <w:numPr>
          <w:ilvl w:val="0"/>
          <w:numId w:val="13"/>
        </w:numPr>
        <w:pBdr>
          <w:top w:val="nil"/>
          <w:left w:val="nil"/>
          <w:bottom w:val="nil"/>
          <w:right w:val="nil"/>
          <w:between w:val="nil"/>
        </w:pBdr>
        <w:shd w:val="clear" w:color="auto" w:fill="FFFFFF"/>
        <w:spacing w:after="0" w:line="240" w:lineRule="auto"/>
        <w:jc w:val="both"/>
        <w:rPr>
          <w:rFonts w:eastAsia="Times New Roman" w:cs="Times New Roman"/>
          <w:sz w:val="26"/>
          <w:szCs w:val="26"/>
        </w:rPr>
      </w:pPr>
      <w:r w:rsidRPr="00394B95">
        <w:rPr>
          <w:rFonts w:eastAsia="Times New Roman" w:cs="Times New Roman"/>
          <w:sz w:val="26"/>
          <w:szCs w:val="26"/>
        </w:rPr>
        <w:t>Ministerul Culturii;</w:t>
      </w:r>
    </w:p>
    <w:p w14:paraId="2B9660FD" w14:textId="77777777" w:rsidR="00394B95" w:rsidRPr="00394B95" w:rsidRDefault="00394B95" w:rsidP="00394B95">
      <w:pPr>
        <w:numPr>
          <w:ilvl w:val="0"/>
          <w:numId w:val="13"/>
        </w:numPr>
        <w:pBdr>
          <w:top w:val="nil"/>
          <w:left w:val="nil"/>
          <w:bottom w:val="nil"/>
          <w:right w:val="nil"/>
          <w:between w:val="nil"/>
        </w:pBdr>
        <w:shd w:val="clear" w:color="auto" w:fill="FFFFFF"/>
        <w:spacing w:after="0" w:line="240" w:lineRule="auto"/>
        <w:jc w:val="both"/>
        <w:rPr>
          <w:rFonts w:eastAsia="Times New Roman" w:cs="Times New Roman"/>
          <w:sz w:val="26"/>
          <w:szCs w:val="26"/>
        </w:rPr>
      </w:pPr>
      <w:r w:rsidRPr="00394B95">
        <w:rPr>
          <w:rFonts w:eastAsia="Times New Roman" w:cs="Times New Roman"/>
          <w:sz w:val="26"/>
          <w:szCs w:val="26"/>
        </w:rPr>
        <w:t>Consiliul de experți;</w:t>
      </w:r>
    </w:p>
    <w:p w14:paraId="4313864D" w14:textId="77777777" w:rsidR="00394B95" w:rsidRPr="00394B95" w:rsidRDefault="00394B95" w:rsidP="00394B95">
      <w:pPr>
        <w:numPr>
          <w:ilvl w:val="0"/>
          <w:numId w:val="13"/>
        </w:numPr>
        <w:pBdr>
          <w:top w:val="nil"/>
          <w:left w:val="nil"/>
          <w:bottom w:val="nil"/>
          <w:right w:val="nil"/>
          <w:between w:val="nil"/>
        </w:pBdr>
        <w:shd w:val="clear" w:color="auto" w:fill="FFFFFF"/>
        <w:spacing w:after="0" w:line="240" w:lineRule="auto"/>
        <w:jc w:val="both"/>
        <w:rPr>
          <w:rFonts w:eastAsia="Times New Roman" w:cs="Times New Roman"/>
          <w:sz w:val="26"/>
          <w:szCs w:val="26"/>
        </w:rPr>
      </w:pPr>
      <w:r w:rsidRPr="00394B95">
        <w:rPr>
          <w:rFonts w:eastAsia="Times New Roman" w:cs="Times New Roman"/>
          <w:sz w:val="26"/>
          <w:szCs w:val="26"/>
        </w:rPr>
        <w:t xml:space="preserve">instituțiile mass-media. </w:t>
      </w:r>
    </w:p>
    <w:p w14:paraId="5F14213F"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p>
    <w:p w14:paraId="224C4F98" w14:textId="77777777" w:rsidR="00394B95" w:rsidRPr="00394B95" w:rsidRDefault="00394B95" w:rsidP="00394B95">
      <w:pPr>
        <w:shd w:val="clear" w:color="auto" w:fill="FFFFFF"/>
        <w:tabs>
          <w:tab w:val="left" w:pos="4417"/>
          <w:tab w:val="center" w:pos="5114"/>
        </w:tabs>
        <w:spacing w:after="0" w:line="240" w:lineRule="auto"/>
        <w:ind w:firstLine="540"/>
        <w:rPr>
          <w:rFonts w:eastAsia="Times New Roman" w:cs="Times New Roman"/>
          <w:sz w:val="26"/>
          <w:szCs w:val="26"/>
        </w:rPr>
      </w:pPr>
      <w:r w:rsidRPr="00394B95">
        <w:rPr>
          <w:rFonts w:eastAsia="Times New Roman" w:cs="Times New Roman"/>
          <w:b/>
          <w:sz w:val="26"/>
          <w:szCs w:val="26"/>
        </w:rPr>
        <w:tab/>
      </w:r>
      <w:r w:rsidRPr="00394B95">
        <w:rPr>
          <w:rFonts w:eastAsia="Times New Roman" w:cs="Times New Roman"/>
          <w:b/>
          <w:sz w:val="26"/>
          <w:szCs w:val="26"/>
        </w:rPr>
        <w:tab/>
        <w:t>Capitolul II</w:t>
      </w:r>
    </w:p>
    <w:p w14:paraId="64964EA9"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center"/>
        <w:rPr>
          <w:rFonts w:eastAsia="Times New Roman" w:cs="Times New Roman"/>
          <w:b/>
          <w:sz w:val="26"/>
          <w:szCs w:val="26"/>
        </w:rPr>
      </w:pPr>
      <w:r w:rsidRPr="00394B95">
        <w:rPr>
          <w:rFonts w:eastAsia="Times New Roman" w:cs="Times New Roman"/>
          <w:b/>
          <w:sz w:val="26"/>
          <w:szCs w:val="26"/>
        </w:rPr>
        <w:t xml:space="preserve">ATRIBUȚIILE AUTORITĂȚILOR PUBLICE </w:t>
      </w:r>
    </w:p>
    <w:p w14:paraId="75549E6E"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center"/>
        <w:rPr>
          <w:rFonts w:eastAsia="Times New Roman" w:cs="Times New Roman"/>
          <w:sz w:val="26"/>
          <w:szCs w:val="26"/>
        </w:rPr>
      </w:pPr>
      <w:r w:rsidRPr="00394B95">
        <w:rPr>
          <w:rFonts w:eastAsia="Times New Roman" w:cs="Times New Roman"/>
          <w:b/>
          <w:sz w:val="26"/>
          <w:szCs w:val="26"/>
        </w:rPr>
        <w:t>ÎN DOMENIUL SUBVENȚIONĂRII MASS-MEDIA</w:t>
      </w:r>
    </w:p>
    <w:p w14:paraId="4A4ED786"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center"/>
        <w:rPr>
          <w:rFonts w:eastAsia="Times New Roman" w:cs="Times New Roman"/>
          <w:b/>
          <w:sz w:val="26"/>
          <w:szCs w:val="26"/>
        </w:rPr>
      </w:pPr>
    </w:p>
    <w:p w14:paraId="4DAF095E"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b/>
          <w:sz w:val="26"/>
          <w:szCs w:val="26"/>
        </w:rPr>
        <w:t>Articolul 6.</w:t>
      </w:r>
      <w:r w:rsidRPr="00394B95">
        <w:rPr>
          <w:rFonts w:eastAsia="Times New Roman" w:cs="Times New Roman"/>
          <w:sz w:val="26"/>
          <w:szCs w:val="26"/>
        </w:rPr>
        <w:t> Atribuțiile Guvernului</w:t>
      </w:r>
    </w:p>
    <w:p w14:paraId="4F07453F"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În vederea realizării scopului prezentei legi, Guvernul:</w:t>
      </w:r>
    </w:p>
    <w:p w14:paraId="64F86384"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a) propune Parlamentului aprobarea, prin legea bugetului de stat pentru anul respectiv, a alocării mijloacelor financiare necesare în Fondul de subvenționare în domeniul mass-media;</w:t>
      </w:r>
    </w:p>
    <w:p w14:paraId="280EB2CB"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b) în activitatea de administrare a Fondului pentru subvenționarea mass-media, la propunerea Ministerului Culturii, decide elaborarea și implementarea sistemelor informaționale de stat, inclusiv destinate creării și ținerii resurselor informaționale de stat.</w:t>
      </w:r>
    </w:p>
    <w:p w14:paraId="56EDE88A"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p>
    <w:p w14:paraId="7FFEEB51" w14:textId="77777777" w:rsidR="00394B95" w:rsidRPr="00394B95" w:rsidRDefault="00394B95" w:rsidP="00394B95">
      <w:pPr>
        <w:pBdr>
          <w:top w:val="nil"/>
          <w:left w:val="nil"/>
          <w:bottom w:val="nil"/>
          <w:right w:val="nil"/>
          <w:between w:val="nil"/>
        </w:pBdr>
        <w:shd w:val="clear" w:color="auto" w:fill="FFFFFF"/>
        <w:tabs>
          <w:tab w:val="left" w:pos="4494"/>
        </w:tabs>
        <w:spacing w:after="0" w:line="240" w:lineRule="auto"/>
        <w:ind w:firstLine="540"/>
        <w:jc w:val="both"/>
        <w:rPr>
          <w:rFonts w:eastAsia="Times New Roman" w:cs="Times New Roman"/>
          <w:sz w:val="26"/>
          <w:szCs w:val="26"/>
        </w:rPr>
      </w:pPr>
      <w:r w:rsidRPr="00394B95">
        <w:rPr>
          <w:rFonts w:eastAsia="Times New Roman" w:cs="Times New Roman"/>
          <w:b/>
          <w:sz w:val="26"/>
          <w:szCs w:val="26"/>
        </w:rPr>
        <w:t>Articolul 7.</w:t>
      </w:r>
      <w:r w:rsidRPr="00394B95">
        <w:rPr>
          <w:rFonts w:eastAsia="Times New Roman" w:cs="Times New Roman"/>
          <w:sz w:val="26"/>
          <w:szCs w:val="26"/>
        </w:rPr>
        <w:t> Atribuțiile Ministerului Culturii</w:t>
      </w:r>
    </w:p>
    <w:p w14:paraId="719685EC"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lastRenderedPageBreak/>
        <w:t>(1) Autoritatea administrației publice centrale responsabilă de promovarea și coordonarea politicii de subvenționare în domeniul mass-media este Ministerul Culturii.</w:t>
      </w:r>
    </w:p>
    <w:p w14:paraId="369CA68C"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(2) Ministerul Culturii are următoarele atribuții pentru realizarea scopului prezentei legi:</w:t>
      </w:r>
    </w:p>
    <w:p w14:paraId="32AE0D6B" w14:textId="77777777" w:rsidR="00394B95" w:rsidRPr="0079487E" w:rsidRDefault="00394B95" w:rsidP="0079487E">
      <w:pPr>
        <w:numPr>
          <w:ilvl w:val="0"/>
          <w:numId w:val="25"/>
        </w:numPr>
        <w:pBdr>
          <w:top w:val="nil"/>
          <w:left w:val="nil"/>
          <w:bottom w:val="nil"/>
          <w:right w:val="nil"/>
          <w:between w:val="nil"/>
        </w:pBdr>
        <w:shd w:val="clear" w:color="auto" w:fill="FFFFFF"/>
        <w:spacing w:after="0" w:line="240" w:lineRule="auto"/>
        <w:ind w:left="567" w:firstLine="360"/>
        <w:jc w:val="both"/>
        <w:rPr>
          <w:rFonts w:eastAsia="Times New Roman" w:cs="Times New Roman"/>
          <w:sz w:val="26"/>
          <w:szCs w:val="26"/>
        </w:rPr>
      </w:pPr>
      <w:r w:rsidRPr="0079487E">
        <w:rPr>
          <w:rFonts w:eastAsia="Times New Roman" w:cs="Times New Roman"/>
          <w:sz w:val="26"/>
          <w:szCs w:val="26"/>
        </w:rPr>
        <w:t>aprobă Regulamentul de organizare și desfășurare a concursului de selectare a 4 membri ai Consiliului de experți, elaborat de Consiliul de Presă în calitate de structură națională de autoreglementare jurnalistică, în coordonare cu organizațiile societății civile reprezentative pentru domeniul mass-media;</w:t>
      </w:r>
    </w:p>
    <w:p w14:paraId="5A45A36D" w14:textId="77777777" w:rsidR="00394B95" w:rsidRPr="0079487E" w:rsidRDefault="00394B95" w:rsidP="0079487E">
      <w:pPr>
        <w:numPr>
          <w:ilvl w:val="0"/>
          <w:numId w:val="25"/>
        </w:numPr>
        <w:pBdr>
          <w:top w:val="nil"/>
          <w:left w:val="nil"/>
          <w:bottom w:val="nil"/>
          <w:right w:val="nil"/>
          <w:between w:val="nil"/>
        </w:pBdr>
        <w:shd w:val="clear" w:color="auto" w:fill="FFFFFF"/>
        <w:spacing w:after="0" w:line="240" w:lineRule="auto"/>
        <w:ind w:left="567" w:firstLine="360"/>
        <w:jc w:val="both"/>
        <w:rPr>
          <w:rFonts w:eastAsia="Times New Roman" w:cs="Times New Roman"/>
          <w:sz w:val="26"/>
          <w:szCs w:val="26"/>
        </w:rPr>
      </w:pPr>
      <w:r w:rsidRPr="0079487E">
        <w:rPr>
          <w:rFonts w:eastAsia="Times New Roman" w:cs="Times New Roman"/>
          <w:sz w:val="26"/>
          <w:szCs w:val="26"/>
        </w:rPr>
        <w:t xml:space="preserve">desemnează 2 reprezentanți ai ministerului în Consiliul de experți; </w:t>
      </w:r>
    </w:p>
    <w:p w14:paraId="3C9B7978" w14:textId="77777777" w:rsidR="00394B95" w:rsidRPr="0079487E" w:rsidRDefault="00394B95" w:rsidP="0079487E">
      <w:pPr>
        <w:numPr>
          <w:ilvl w:val="0"/>
          <w:numId w:val="25"/>
        </w:numPr>
        <w:pBdr>
          <w:top w:val="nil"/>
          <w:left w:val="nil"/>
          <w:bottom w:val="nil"/>
          <w:right w:val="nil"/>
          <w:between w:val="nil"/>
        </w:pBdr>
        <w:shd w:val="clear" w:color="auto" w:fill="FFFFFF"/>
        <w:spacing w:after="0" w:line="240" w:lineRule="auto"/>
        <w:ind w:left="567" w:firstLine="360"/>
        <w:jc w:val="both"/>
        <w:rPr>
          <w:rFonts w:eastAsia="Times New Roman" w:cs="Times New Roman"/>
          <w:sz w:val="26"/>
          <w:szCs w:val="26"/>
        </w:rPr>
      </w:pPr>
      <w:r w:rsidRPr="0079487E">
        <w:rPr>
          <w:rFonts w:eastAsia="Times New Roman" w:cs="Times New Roman"/>
          <w:sz w:val="26"/>
          <w:szCs w:val="26"/>
        </w:rPr>
        <w:t>aprobă, în condițiile prezentei legi, componența nominală și Regulamentul de organizare și funcționare a Consiliului de experți;</w:t>
      </w:r>
    </w:p>
    <w:p w14:paraId="338FC783" w14:textId="77777777" w:rsidR="00394B95" w:rsidRPr="0079487E" w:rsidRDefault="00394B95" w:rsidP="0079487E">
      <w:pPr>
        <w:numPr>
          <w:ilvl w:val="0"/>
          <w:numId w:val="25"/>
        </w:numPr>
        <w:pBdr>
          <w:top w:val="nil"/>
          <w:left w:val="nil"/>
          <w:bottom w:val="nil"/>
          <w:right w:val="nil"/>
          <w:between w:val="nil"/>
        </w:pBdr>
        <w:shd w:val="clear" w:color="auto" w:fill="FFFFFF"/>
        <w:spacing w:after="0" w:line="240" w:lineRule="auto"/>
        <w:ind w:left="567" w:firstLine="360"/>
        <w:jc w:val="both"/>
        <w:rPr>
          <w:rFonts w:eastAsia="Times New Roman" w:cs="Times New Roman"/>
          <w:sz w:val="26"/>
          <w:szCs w:val="26"/>
        </w:rPr>
      </w:pPr>
      <w:r w:rsidRPr="0079487E">
        <w:rPr>
          <w:rFonts w:eastAsia="Times New Roman" w:cs="Times New Roman"/>
          <w:sz w:val="26"/>
          <w:szCs w:val="26"/>
        </w:rPr>
        <w:t>prezintă anual Guvernului propunerile pentru Legea bugetului de stat de alocare a mijloacelor financiare necesare în Fondul de subvenționare în domeniul mass-media, conform prevederilor prezentei legi;</w:t>
      </w:r>
    </w:p>
    <w:p w14:paraId="2DE5BB0B" w14:textId="77777777" w:rsidR="00394B95" w:rsidRPr="0079487E" w:rsidRDefault="00394B95" w:rsidP="0079487E">
      <w:pPr>
        <w:numPr>
          <w:ilvl w:val="0"/>
          <w:numId w:val="25"/>
        </w:numPr>
        <w:pBdr>
          <w:top w:val="nil"/>
          <w:left w:val="nil"/>
          <w:bottom w:val="nil"/>
          <w:right w:val="nil"/>
          <w:between w:val="nil"/>
        </w:pBdr>
        <w:shd w:val="clear" w:color="auto" w:fill="FFFFFF"/>
        <w:spacing w:after="0" w:line="240" w:lineRule="auto"/>
        <w:ind w:left="567" w:firstLine="360"/>
        <w:jc w:val="both"/>
        <w:rPr>
          <w:rFonts w:eastAsia="Times New Roman" w:cs="Times New Roman"/>
          <w:sz w:val="26"/>
          <w:szCs w:val="26"/>
        </w:rPr>
      </w:pPr>
      <w:r w:rsidRPr="0079487E">
        <w:rPr>
          <w:rFonts w:eastAsia="Times New Roman" w:cs="Times New Roman"/>
          <w:sz w:val="26"/>
          <w:szCs w:val="26"/>
        </w:rPr>
        <w:t xml:space="preserve">contribuie, în colaborare și coordonare cu părțile interesate, la atragerea de asistență tehnică și financiară, inclusiv internațională, pentru completarea Fondului de subvenționare în domeniul mass-media; </w:t>
      </w:r>
    </w:p>
    <w:p w14:paraId="61454F4A" w14:textId="77777777" w:rsidR="00394B95" w:rsidRPr="0079487E" w:rsidRDefault="00394B95" w:rsidP="0079487E">
      <w:pPr>
        <w:numPr>
          <w:ilvl w:val="0"/>
          <w:numId w:val="25"/>
        </w:numPr>
        <w:pBdr>
          <w:top w:val="nil"/>
          <w:left w:val="nil"/>
          <w:bottom w:val="nil"/>
          <w:right w:val="nil"/>
          <w:between w:val="nil"/>
        </w:pBdr>
        <w:shd w:val="clear" w:color="auto" w:fill="FFFFFF"/>
        <w:spacing w:after="0" w:line="240" w:lineRule="auto"/>
        <w:ind w:left="567" w:firstLine="360"/>
        <w:jc w:val="both"/>
        <w:rPr>
          <w:rFonts w:eastAsia="Times New Roman" w:cs="Times New Roman"/>
          <w:sz w:val="26"/>
          <w:szCs w:val="26"/>
        </w:rPr>
      </w:pPr>
      <w:r w:rsidRPr="0079487E">
        <w:rPr>
          <w:rFonts w:eastAsia="Times New Roman" w:cs="Times New Roman"/>
          <w:sz w:val="26"/>
          <w:szCs w:val="26"/>
        </w:rPr>
        <w:t>asigură administrarea și gestionarea curentă a Fondului pentru subvenționarea mass-media, în coordonare și consultare cu Consiliul de experți;</w:t>
      </w:r>
    </w:p>
    <w:p w14:paraId="3AFFAFDC" w14:textId="77777777" w:rsidR="00394B95" w:rsidRPr="0079487E" w:rsidRDefault="00394B95" w:rsidP="0079487E">
      <w:pPr>
        <w:numPr>
          <w:ilvl w:val="0"/>
          <w:numId w:val="25"/>
        </w:numPr>
        <w:pBdr>
          <w:top w:val="nil"/>
          <w:left w:val="nil"/>
          <w:bottom w:val="nil"/>
          <w:right w:val="nil"/>
          <w:between w:val="nil"/>
        </w:pBdr>
        <w:shd w:val="clear" w:color="auto" w:fill="FFFFFF"/>
        <w:spacing w:after="0" w:line="259" w:lineRule="auto"/>
        <w:ind w:left="567" w:firstLine="360"/>
        <w:jc w:val="both"/>
        <w:rPr>
          <w:rFonts w:cs="Times New Roman"/>
          <w:sz w:val="26"/>
          <w:szCs w:val="26"/>
        </w:rPr>
      </w:pPr>
      <w:r w:rsidRPr="0079487E">
        <w:rPr>
          <w:rFonts w:eastAsia="Times New Roman" w:cs="Times New Roman"/>
          <w:sz w:val="26"/>
          <w:szCs w:val="26"/>
        </w:rPr>
        <w:t>colectează și sintetizează anual propunerile privind domeniile prioritare pentru proiectele de subvenționare a mass-media care corespund scopului prezentei legi;</w:t>
      </w:r>
    </w:p>
    <w:p w14:paraId="7E0A6CED" w14:textId="77777777" w:rsidR="00394B95" w:rsidRPr="0079487E" w:rsidRDefault="00394B95" w:rsidP="0079487E">
      <w:pPr>
        <w:numPr>
          <w:ilvl w:val="0"/>
          <w:numId w:val="25"/>
        </w:numPr>
        <w:pBdr>
          <w:top w:val="nil"/>
          <w:left w:val="nil"/>
          <w:bottom w:val="nil"/>
          <w:right w:val="nil"/>
          <w:between w:val="nil"/>
        </w:pBdr>
        <w:shd w:val="clear" w:color="auto" w:fill="FFFFFF"/>
        <w:spacing w:after="0" w:line="240" w:lineRule="auto"/>
        <w:ind w:left="567" w:firstLine="360"/>
        <w:jc w:val="both"/>
        <w:rPr>
          <w:rFonts w:eastAsia="Times New Roman" w:cs="Times New Roman"/>
          <w:sz w:val="26"/>
          <w:szCs w:val="26"/>
        </w:rPr>
      </w:pPr>
      <w:r w:rsidRPr="0079487E">
        <w:rPr>
          <w:rFonts w:eastAsia="Times New Roman" w:cs="Times New Roman"/>
          <w:sz w:val="26"/>
          <w:szCs w:val="26"/>
        </w:rPr>
        <w:t xml:space="preserve">aprobă anual, după consultarea cu organizațiile societății civile reprezentative din domeniul mass-media și după coordonarea prealabilă cu toate părțile interesate, inclusiv Comisia parlamentară de specialitate, lista domeniilor prioritare pentru subvenționarea instituțiilor mass-media și asigură publicarea acesteia pe pagina web a ministerului; </w:t>
      </w:r>
    </w:p>
    <w:p w14:paraId="7101B06A" w14:textId="77777777" w:rsidR="00394B95" w:rsidRPr="0079487E" w:rsidRDefault="00394B95" w:rsidP="0079487E">
      <w:pPr>
        <w:numPr>
          <w:ilvl w:val="0"/>
          <w:numId w:val="25"/>
        </w:numPr>
        <w:pBdr>
          <w:top w:val="nil"/>
          <w:left w:val="nil"/>
          <w:bottom w:val="nil"/>
          <w:right w:val="nil"/>
          <w:between w:val="nil"/>
        </w:pBdr>
        <w:shd w:val="clear" w:color="auto" w:fill="FFFFFF"/>
        <w:spacing w:after="0" w:line="240" w:lineRule="auto"/>
        <w:ind w:left="567" w:firstLine="360"/>
        <w:jc w:val="both"/>
        <w:rPr>
          <w:rFonts w:eastAsia="Times New Roman" w:cs="Times New Roman"/>
          <w:sz w:val="26"/>
          <w:szCs w:val="26"/>
        </w:rPr>
      </w:pPr>
      <w:r w:rsidRPr="0079487E">
        <w:rPr>
          <w:rFonts w:eastAsia="Times New Roman" w:cs="Times New Roman"/>
          <w:sz w:val="26"/>
          <w:szCs w:val="26"/>
        </w:rPr>
        <w:t>elaborează și aprobă, la propunerea Consiliului de experți și în consultare și coordonare prealabilă cu toate părțile interesate și Comisia parlamentară de specialitate, Regulamentul privind procedura de desemnare a beneficiarilor, de alocare și distribuire a mijloacelor Fondului, de  monitorizare și evaluare a utilizării subvențiilor alocate instituțiilor mass-media;</w:t>
      </w:r>
    </w:p>
    <w:p w14:paraId="68D9B722" w14:textId="77777777" w:rsidR="00394B95" w:rsidRPr="0079487E" w:rsidRDefault="00394B95" w:rsidP="0079487E">
      <w:pPr>
        <w:numPr>
          <w:ilvl w:val="0"/>
          <w:numId w:val="25"/>
        </w:numPr>
        <w:pBdr>
          <w:top w:val="nil"/>
          <w:left w:val="nil"/>
          <w:bottom w:val="nil"/>
          <w:right w:val="nil"/>
          <w:between w:val="nil"/>
        </w:pBdr>
        <w:shd w:val="clear" w:color="auto" w:fill="FFFFFF"/>
        <w:spacing w:after="0" w:line="240" w:lineRule="auto"/>
        <w:ind w:left="567" w:firstLine="360"/>
        <w:jc w:val="both"/>
        <w:rPr>
          <w:rFonts w:eastAsia="Times New Roman" w:cs="Times New Roman"/>
          <w:sz w:val="26"/>
          <w:szCs w:val="26"/>
        </w:rPr>
      </w:pPr>
      <w:r w:rsidRPr="0079487E">
        <w:rPr>
          <w:rFonts w:eastAsia="Times New Roman" w:cs="Times New Roman"/>
          <w:sz w:val="26"/>
          <w:szCs w:val="26"/>
        </w:rPr>
        <w:t>organizează și desfășoară concursul pentru solicitanții de subvenții din Fondul de subvenționare în domeniul mass-media, în condițiile prezentei legi și conform domeniilor prioritare anuale aprobate;</w:t>
      </w:r>
    </w:p>
    <w:p w14:paraId="03539176" w14:textId="77777777" w:rsidR="00394B95" w:rsidRPr="0079487E" w:rsidRDefault="00394B95" w:rsidP="0079487E">
      <w:pPr>
        <w:numPr>
          <w:ilvl w:val="0"/>
          <w:numId w:val="25"/>
        </w:numPr>
        <w:pBdr>
          <w:top w:val="nil"/>
          <w:left w:val="nil"/>
          <w:bottom w:val="nil"/>
          <w:right w:val="nil"/>
          <w:between w:val="nil"/>
        </w:pBdr>
        <w:shd w:val="clear" w:color="auto" w:fill="FFFFFF"/>
        <w:spacing w:after="0" w:line="240" w:lineRule="auto"/>
        <w:ind w:left="567" w:firstLine="360"/>
        <w:jc w:val="both"/>
        <w:rPr>
          <w:rFonts w:eastAsia="Times New Roman" w:cs="Times New Roman"/>
          <w:sz w:val="26"/>
          <w:szCs w:val="26"/>
        </w:rPr>
      </w:pPr>
      <w:r w:rsidRPr="0079487E">
        <w:rPr>
          <w:rFonts w:eastAsia="Times New Roman" w:cs="Times New Roman"/>
          <w:sz w:val="26"/>
          <w:szCs w:val="26"/>
        </w:rPr>
        <w:t xml:space="preserve">aprobă rezultatele concursurilor și lista beneficiarilor subvențiilor din Fondul de subvenționare în domeniul mass-media, în conformitate cu deciziile Consiliului de experți; </w:t>
      </w:r>
    </w:p>
    <w:p w14:paraId="380003E1" w14:textId="77777777" w:rsidR="00394B95" w:rsidRPr="0079487E" w:rsidRDefault="00394B95" w:rsidP="0079487E">
      <w:pPr>
        <w:numPr>
          <w:ilvl w:val="0"/>
          <w:numId w:val="25"/>
        </w:numPr>
        <w:pBdr>
          <w:top w:val="nil"/>
          <w:left w:val="nil"/>
          <w:bottom w:val="nil"/>
          <w:right w:val="nil"/>
          <w:between w:val="nil"/>
        </w:pBdr>
        <w:shd w:val="clear" w:color="auto" w:fill="FFFFFF"/>
        <w:spacing w:after="0" w:line="240" w:lineRule="auto"/>
        <w:ind w:left="567" w:firstLine="360"/>
        <w:jc w:val="both"/>
        <w:rPr>
          <w:rFonts w:eastAsia="Times New Roman" w:cs="Times New Roman"/>
          <w:sz w:val="26"/>
          <w:szCs w:val="26"/>
        </w:rPr>
      </w:pPr>
      <w:r w:rsidRPr="0079487E">
        <w:rPr>
          <w:rFonts w:eastAsia="Times New Roman" w:cs="Times New Roman"/>
          <w:sz w:val="26"/>
          <w:szCs w:val="26"/>
        </w:rPr>
        <w:lastRenderedPageBreak/>
        <w:t>elaborează și aprobă, la propunerea Consiliului de experți, procedura de introducere în Lista de interdicție a beneficiarilor și, după caz, de excludere din aceasta;</w:t>
      </w:r>
    </w:p>
    <w:p w14:paraId="73A1A86D" w14:textId="77777777" w:rsidR="00394B95" w:rsidRPr="0079487E" w:rsidRDefault="00394B95" w:rsidP="0079487E">
      <w:pPr>
        <w:numPr>
          <w:ilvl w:val="0"/>
          <w:numId w:val="25"/>
        </w:numPr>
        <w:pBdr>
          <w:top w:val="nil"/>
          <w:left w:val="nil"/>
          <w:bottom w:val="nil"/>
          <w:right w:val="nil"/>
          <w:between w:val="nil"/>
        </w:pBdr>
        <w:shd w:val="clear" w:color="auto" w:fill="FFFFFF"/>
        <w:spacing w:after="0" w:line="240" w:lineRule="auto"/>
        <w:ind w:left="567" w:firstLine="360"/>
        <w:jc w:val="both"/>
        <w:rPr>
          <w:rFonts w:eastAsia="Times New Roman" w:cs="Times New Roman"/>
          <w:sz w:val="26"/>
          <w:szCs w:val="26"/>
        </w:rPr>
      </w:pPr>
      <w:r w:rsidRPr="0079487E">
        <w:rPr>
          <w:rFonts w:eastAsia="Times New Roman" w:cs="Times New Roman"/>
          <w:sz w:val="26"/>
          <w:szCs w:val="26"/>
        </w:rPr>
        <w:t>asigură, prin coordonare cu Ministerul Finanțelor și în condițiile prezentei legi, alocarea și monitorizarea utilizării mijloacelor financiare din Fondul de subvenționare în domeniul mass-media;</w:t>
      </w:r>
    </w:p>
    <w:p w14:paraId="1BC75EB4" w14:textId="77777777" w:rsidR="00394B95" w:rsidRPr="0079487E" w:rsidRDefault="00394B95" w:rsidP="0079487E">
      <w:pPr>
        <w:numPr>
          <w:ilvl w:val="0"/>
          <w:numId w:val="25"/>
        </w:numPr>
        <w:pBdr>
          <w:top w:val="nil"/>
          <w:left w:val="nil"/>
          <w:bottom w:val="nil"/>
          <w:right w:val="nil"/>
          <w:between w:val="nil"/>
        </w:pBdr>
        <w:spacing w:after="0" w:line="240" w:lineRule="auto"/>
        <w:ind w:left="567" w:firstLine="360"/>
        <w:jc w:val="both"/>
        <w:rPr>
          <w:rFonts w:eastAsia="Times New Roman" w:cs="Times New Roman"/>
          <w:sz w:val="26"/>
          <w:szCs w:val="26"/>
        </w:rPr>
      </w:pPr>
      <w:r w:rsidRPr="0079487E">
        <w:rPr>
          <w:rFonts w:eastAsia="Times New Roman" w:cs="Times New Roman"/>
          <w:sz w:val="26"/>
          <w:szCs w:val="26"/>
        </w:rPr>
        <w:t>sesizează, din oficiu sau la solicitarea Consiliului de experți, autoritățile competente asupra încălcării prezentei legi.</w:t>
      </w:r>
    </w:p>
    <w:p w14:paraId="4A88D1AB" w14:textId="77777777" w:rsidR="00394B95" w:rsidRPr="00394B95" w:rsidRDefault="00394B95" w:rsidP="00394B95">
      <w:pPr>
        <w:pBdr>
          <w:top w:val="nil"/>
          <w:left w:val="nil"/>
          <w:bottom w:val="nil"/>
          <w:right w:val="nil"/>
          <w:between w:val="nil"/>
        </w:pBdr>
        <w:spacing w:after="0" w:line="240" w:lineRule="auto"/>
        <w:jc w:val="center"/>
        <w:rPr>
          <w:rFonts w:eastAsia="Times New Roman" w:cs="Times New Roman"/>
          <w:b/>
          <w:sz w:val="26"/>
          <w:szCs w:val="26"/>
        </w:rPr>
      </w:pPr>
    </w:p>
    <w:p w14:paraId="7DE06263" w14:textId="77777777" w:rsidR="00394B95" w:rsidRPr="00394B95" w:rsidRDefault="00394B95" w:rsidP="00394B95">
      <w:pPr>
        <w:pBdr>
          <w:top w:val="nil"/>
          <w:left w:val="nil"/>
          <w:bottom w:val="nil"/>
          <w:right w:val="nil"/>
          <w:between w:val="nil"/>
        </w:pBdr>
        <w:spacing w:after="0" w:line="240" w:lineRule="auto"/>
        <w:jc w:val="center"/>
        <w:rPr>
          <w:rFonts w:eastAsia="Times New Roman" w:cs="Times New Roman"/>
          <w:b/>
          <w:sz w:val="26"/>
          <w:szCs w:val="26"/>
        </w:rPr>
      </w:pPr>
      <w:r w:rsidRPr="00394B95">
        <w:rPr>
          <w:rFonts w:eastAsia="Times New Roman" w:cs="Times New Roman"/>
          <w:b/>
          <w:sz w:val="26"/>
          <w:szCs w:val="26"/>
        </w:rPr>
        <w:t>Capitolul III</w:t>
      </w:r>
    </w:p>
    <w:p w14:paraId="242B64EE" w14:textId="77777777" w:rsidR="00394B95" w:rsidRPr="00394B95" w:rsidRDefault="00394B95" w:rsidP="00394B95">
      <w:pPr>
        <w:pBdr>
          <w:top w:val="nil"/>
          <w:left w:val="nil"/>
          <w:bottom w:val="nil"/>
          <w:right w:val="nil"/>
          <w:between w:val="nil"/>
        </w:pBdr>
        <w:spacing w:after="0" w:line="240" w:lineRule="auto"/>
        <w:jc w:val="center"/>
        <w:rPr>
          <w:rFonts w:eastAsia="Times New Roman" w:cs="Times New Roman"/>
          <w:b/>
          <w:sz w:val="26"/>
          <w:szCs w:val="26"/>
        </w:rPr>
      </w:pPr>
      <w:r w:rsidRPr="00394B95">
        <w:rPr>
          <w:rFonts w:eastAsia="Times New Roman" w:cs="Times New Roman"/>
          <w:b/>
          <w:sz w:val="26"/>
          <w:szCs w:val="26"/>
        </w:rPr>
        <w:t>FONDUL DE SUBVENȚIONARE ÎN DOMENIUL MASS-MEDIA</w:t>
      </w:r>
    </w:p>
    <w:p w14:paraId="2FCBC6C5" w14:textId="77777777" w:rsidR="00394B95" w:rsidRPr="00394B95" w:rsidRDefault="00394B95" w:rsidP="00394B95">
      <w:pPr>
        <w:pBdr>
          <w:top w:val="nil"/>
          <w:left w:val="nil"/>
          <w:bottom w:val="nil"/>
          <w:right w:val="nil"/>
          <w:between w:val="nil"/>
        </w:pBdr>
        <w:spacing w:after="0" w:line="240" w:lineRule="auto"/>
        <w:ind w:firstLine="284"/>
        <w:jc w:val="both"/>
        <w:rPr>
          <w:rFonts w:eastAsia="Times New Roman" w:cs="Times New Roman"/>
          <w:b/>
          <w:sz w:val="26"/>
          <w:szCs w:val="26"/>
        </w:rPr>
      </w:pPr>
    </w:p>
    <w:p w14:paraId="379531E8" w14:textId="77777777" w:rsidR="00394B95" w:rsidRPr="00394B95" w:rsidRDefault="00394B95" w:rsidP="00394B95">
      <w:pPr>
        <w:pBdr>
          <w:top w:val="nil"/>
          <w:left w:val="nil"/>
          <w:bottom w:val="nil"/>
          <w:right w:val="nil"/>
          <w:between w:val="nil"/>
        </w:pBdr>
        <w:spacing w:after="0" w:line="240" w:lineRule="auto"/>
        <w:ind w:firstLine="567"/>
        <w:jc w:val="both"/>
        <w:rPr>
          <w:rFonts w:eastAsia="Times New Roman" w:cs="Times New Roman"/>
          <w:sz w:val="26"/>
          <w:szCs w:val="26"/>
        </w:rPr>
      </w:pPr>
      <w:r w:rsidRPr="00394B95">
        <w:rPr>
          <w:rFonts w:eastAsia="Times New Roman" w:cs="Times New Roman"/>
          <w:b/>
          <w:sz w:val="26"/>
          <w:szCs w:val="26"/>
        </w:rPr>
        <w:t>Articolul 8.</w:t>
      </w:r>
      <w:r w:rsidRPr="00394B95">
        <w:rPr>
          <w:rFonts w:eastAsia="Times New Roman" w:cs="Times New Roman"/>
          <w:sz w:val="26"/>
          <w:szCs w:val="26"/>
        </w:rPr>
        <w:t xml:space="preserve"> Fondul de subvenționare în domeniul mass-media </w:t>
      </w:r>
    </w:p>
    <w:p w14:paraId="71A86FEA" w14:textId="77777777" w:rsidR="00394B95" w:rsidRPr="00394B95" w:rsidRDefault="00394B95" w:rsidP="00394B95">
      <w:pPr>
        <w:numPr>
          <w:ilvl w:val="0"/>
          <w:numId w:val="16"/>
        </w:numPr>
        <w:pBdr>
          <w:top w:val="nil"/>
          <w:left w:val="nil"/>
          <w:bottom w:val="nil"/>
          <w:right w:val="nil"/>
          <w:between w:val="nil"/>
        </w:pBdr>
        <w:tabs>
          <w:tab w:val="left" w:pos="1276"/>
        </w:tabs>
        <w:spacing w:after="0" w:line="240" w:lineRule="auto"/>
        <w:ind w:left="0" w:firstLine="851"/>
        <w:jc w:val="both"/>
        <w:rPr>
          <w:rFonts w:eastAsia="Times New Roman" w:cs="Times New Roman"/>
          <w:sz w:val="26"/>
          <w:szCs w:val="26"/>
        </w:rPr>
      </w:pPr>
      <w:r w:rsidRPr="00394B95">
        <w:rPr>
          <w:rFonts w:eastAsia="Times New Roman" w:cs="Times New Roman"/>
          <w:sz w:val="26"/>
          <w:szCs w:val="26"/>
        </w:rPr>
        <w:t xml:space="preserve">Pentru realizarea scopului prezentei legi se constituie Fondul de subvenționare în domeniul mass-media (în continuare – </w:t>
      </w:r>
      <w:r w:rsidRPr="00394B95">
        <w:rPr>
          <w:rFonts w:eastAsia="Times New Roman" w:cs="Times New Roman"/>
          <w:i/>
          <w:sz w:val="26"/>
          <w:szCs w:val="26"/>
        </w:rPr>
        <w:t>Fond</w:t>
      </w:r>
      <w:r w:rsidRPr="00394B95">
        <w:rPr>
          <w:rFonts w:eastAsia="Times New Roman" w:cs="Times New Roman"/>
          <w:sz w:val="26"/>
          <w:szCs w:val="26"/>
        </w:rPr>
        <w:t>).</w:t>
      </w:r>
    </w:p>
    <w:p w14:paraId="65DA4DA8" w14:textId="77777777" w:rsidR="00394B95" w:rsidRPr="00394B95" w:rsidRDefault="00394B95" w:rsidP="00394B95">
      <w:pPr>
        <w:numPr>
          <w:ilvl w:val="0"/>
          <w:numId w:val="16"/>
        </w:numPr>
        <w:pBdr>
          <w:top w:val="nil"/>
          <w:left w:val="nil"/>
          <w:bottom w:val="nil"/>
          <w:right w:val="nil"/>
          <w:between w:val="nil"/>
        </w:pBdr>
        <w:tabs>
          <w:tab w:val="left" w:pos="1276"/>
        </w:tabs>
        <w:spacing w:after="0" w:line="240" w:lineRule="auto"/>
        <w:ind w:left="0" w:firstLine="851"/>
        <w:jc w:val="both"/>
        <w:rPr>
          <w:rFonts w:eastAsia="Times New Roman" w:cs="Times New Roman"/>
          <w:sz w:val="26"/>
          <w:szCs w:val="26"/>
        </w:rPr>
      </w:pPr>
      <w:r w:rsidRPr="00394B95">
        <w:rPr>
          <w:rFonts w:eastAsia="Times New Roman" w:cs="Times New Roman"/>
          <w:sz w:val="26"/>
          <w:szCs w:val="26"/>
        </w:rPr>
        <w:t>Mărimea mijloacelor financiare ale Fondului se aprobă prin legea anuală a bugetului de stat, în corespundere cu prevederile Legii finanțelor publice și responsabilității bugetar-fiscale nr. 181/2014.</w:t>
      </w:r>
    </w:p>
    <w:p w14:paraId="02E2045F" w14:textId="77777777" w:rsidR="00394B95" w:rsidRPr="00394B95" w:rsidRDefault="00394B95" w:rsidP="00394B95">
      <w:pPr>
        <w:numPr>
          <w:ilvl w:val="0"/>
          <w:numId w:val="16"/>
        </w:numPr>
        <w:pBdr>
          <w:top w:val="nil"/>
          <w:left w:val="nil"/>
          <w:bottom w:val="nil"/>
          <w:right w:val="nil"/>
          <w:between w:val="nil"/>
        </w:pBdr>
        <w:shd w:val="clear" w:color="auto" w:fill="FFFFFF"/>
        <w:tabs>
          <w:tab w:val="left" w:pos="1276"/>
        </w:tabs>
        <w:spacing w:after="0" w:line="240" w:lineRule="auto"/>
        <w:ind w:left="0" w:firstLine="851"/>
        <w:jc w:val="both"/>
        <w:rPr>
          <w:rFonts w:eastAsia="Times New Roman" w:cs="Times New Roman"/>
          <w:sz w:val="26"/>
          <w:szCs w:val="26"/>
        </w:rPr>
      </w:pPr>
      <w:r w:rsidRPr="00394B95">
        <w:rPr>
          <w:rFonts w:eastAsia="Times New Roman" w:cs="Times New Roman"/>
          <w:sz w:val="26"/>
          <w:szCs w:val="26"/>
        </w:rPr>
        <w:t xml:space="preserve"> Mijloacele financiare ale Fondului sunt gestionate prin contul unic trezorerial al Ministerului Finanțelor.</w:t>
      </w:r>
    </w:p>
    <w:p w14:paraId="33CE57ED" w14:textId="77777777" w:rsidR="00394B95" w:rsidRPr="00394B95" w:rsidRDefault="00394B95" w:rsidP="00394B95">
      <w:pPr>
        <w:pBdr>
          <w:top w:val="nil"/>
          <w:left w:val="nil"/>
          <w:bottom w:val="nil"/>
          <w:right w:val="nil"/>
          <w:between w:val="nil"/>
        </w:pBdr>
        <w:shd w:val="clear" w:color="auto" w:fill="FFFFFF"/>
        <w:tabs>
          <w:tab w:val="left" w:pos="993"/>
        </w:tabs>
        <w:spacing w:after="0" w:line="240" w:lineRule="auto"/>
        <w:ind w:left="1134" w:hanging="567"/>
        <w:jc w:val="both"/>
        <w:rPr>
          <w:rFonts w:eastAsia="Times New Roman" w:cs="Times New Roman"/>
          <w:b/>
          <w:sz w:val="26"/>
          <w:szCs w:val="26"/>
        </w:rPr>
      </w:pPr>
    </w:p>
    <w:p w14:paraId="0E0FE769" w14:textId="77777777" w:rsidR="00394B95" w:rsidRPr="00394B95" w:rsidRDefault="00394B95" w:rsidP="0079487E">
      <w:pPr>
        <w:pBdr>
          <w:top w:val="nil"/>
          <w:left w:val="nil"/>
          <w:bottom w:val="nil"/>
          <w:right w:val="nil"/>
          <w:between w:val="nil"/>
        </w:pBdr>
        <w:shd w:val="clear" w:color="auto" w:fill="FFFFFF"/>
        <w:spacing w:after="0" w:line="240" w:lineRule="auto"/>
        <w:ind w:left="1418"/>
        <w:jc w:val="both"/>
        <w:rPr>
          <w:rFonts w:eastAsia="Times New Roman" w:cs="Times New Roman"/>
          <w:b/>
          <w:sz w:val="26"/>
          <w:szCs w:val="26"/>
        </w:rPr>
      </w:pPr>
      <w:r w:rsidRPr="00394B95">
        <w:rPr>
          <w:rFonts w:eastAsia="Times New Roman" w:cs="Times New Roman"/>
          <w:b/>
          <w:sz w:val="26"/>
          <w:szCs w:val="26"/>
        </w:rPr>
        <w:t>Articolul 9. Administrarea Fondului</w:t>
      </w:r>
    </w:p>
    <w:p w14:paraId="132D5621" w14:textId="77777777" w:rsidR="00394B95" w:rsidRPr="00394B95" w:rsidRDefault="00394B95" w:rsidP="00394B95">
      <w:pPr>
        <w:numPr>
          <w:ilvl w:val="0"/>
          <w:numId w:val="23"/>
        </w:numPr>
        <w:pBdr>
          <w:top w:val="nil"/>
          <w:left w:val="nil"/>
          <w:bottom w:val="nil"/>
          <w:right w:val="nil"/>
          <w:between w:val="nil"/>
        </w:pBdr>
        <w:shd w:val="clear" w:color="auto" w:fill="FFFFFF"/>
        <w:tabs>
          <w:tab w:val="left" w:pos="1276"/>
        </w:tabs>
        <w:spacing w:after="0" w:line="240" w:lineRule="auto"/>
        <w:ind w:left="0" w:firstLine="851"/>
        <w:jc w:val="both"/>
        <w:rPr>
          <w:rFonts w:eastAsia="Times New Roman" w:cs="Times New Roman"/>
          <w:sz w:val="26"/>
          <w:szCs w:val="26"/>
        </w:rPr>
      </w:pPr>
      <w:r w:rsidRPr="00394B95">
        <w:rPr>
          <w:rFonts w:eastAsia="Times New Roman" w:cs="Times New Roman"/>
          <w:sz w:val="26"/>
          <w:szCs w:val="26"/>
        </w:rPr>
        <w:t>Administrarea Fondului este asigurată în conformitate cu prezenta lege de către Ministerul Culturii prin intermediul Secretariatului Consiliului de experți sau a  unei structuri organizaționale desemnate din sfera de competență a ministerului.</w:t>
      </w:r>
    </w:p>
    <w:p w14:paraId="4D4DDF31" w14:textId="77777777" w:rsidR="00394B95" w:rsidRPr="00394B95" w:rsidRDefault="00394B95" w:rsidP="00394B95">
      <w:pPr>
        <w:numPr>
          <w:ilvl w:val="0"/>
          <w:numId w:val="23"/>
        </w:numPr>
        <w:pBdr>
          <w:top w:val="nil"/>
          <w:left w:val="nil"/>
          <w:bottom w:val="nil"/>
          <w:right w:val="nil"/>
          <w:between w:val="nil"/>
        </w:pBdr>
        <w:shd w:val="clear" w:color="auto" w:fill="FFFFFF"/>
        <w:tabs>
          <w:tab w:val="left" w:pos="1276"/>
        </w:tabs>
        <w:spacing w:after="0" w:line="240" w:lineRule="auto"/>
        <w:ind w:left="0" w:firstLine="851"/>
        <w:jc w:val="both"/>
        <w:rPr>
          <w:rFonts w:eastAsia="Times New Roman" w:cs="Times New Roman"/>
          <w:sz w:val="26"/>
          <w:szCs w:val="26"/>
        </w:rPr>
      </w:pPr>
      <w:r w:rsidRPr="00394B95">
        <w:rPr>
          <w:rFonts w:eastAsia="Times New Roman" w:cs="Times New Roman"/>
          <w:sz w:val="26"/>
          <w:szCs w:val="26"/>
        </w:rPr>
        <w:t>Secretariatul sau structura organizațională desemnată din sfera de competență a ministerului:</w:t>
      </w:r>
    </w:p>
    <w:p w14:paraId="3F784546" w14:textId="77777777" w:rsidR="00394B95" w:rsidRPr="00394B95" w:rsidRDefault="00394B95" w:rsidP="00394B95">
      <w:pPr>
        <w:shd w:val="clear" w:color="auto" w:fill="FFFFFF"/>
        <w:spacing w:after="0" w:line="240" w:lineRule="auto"/>
        <w:ind w:firstLine="720"/>
        <w:jc w:val="both"/>
        <w:rPr>
          <w:rFonts w:eastAsia="Times New Roman" w:cs="Times New Roman"/>
          <w:sz w:val="26"/>
          <w:szCs w:val="26"/>
        </w:rPr>
      </w:pPr>
      <w:r w:rsidRPr="00394B95">
        <w:rPr>
          <w:rFonts w:eastAsia="Times New Roman" w:cs="Times New Roman"/>
          <w:sz w:val="26"/>
          <w:szCs w:val="26"/>
        </w:rPr>
        <w:t>a) acordă asistență și suport pentru activitatea Consiliului de experți;</w:t>
      </w:r>
    </w:p>
    <w:p w14:paraId="04066C8B" w14:textId="77777777" w:rsidR="00394B95" w:rsidRPr="00394B95" w:rsidRDefault="00394B95" w:rsidP="00394B95">
      <w:pPr>
        <w:shd w:val="clear" w:color="auto" w:fill="FFFFFF"/>
        <w:spacing w:after="0" w:line="240" w:lineRule="auto"/>
        <w:ind w:firstLine="720"/>
        <w:jc w:val="both"/>
        <w:rPr>
          <w:rFonts w:eastAsia="Times New Roman" w:cs="Times New Roman"/>
          <w:sz w:val="26"/>
          <w:szCs w:val="26"/>
        </w:rPr>
      </w:pPr>
      <w:r w:rsidRPr="00394B95">
        <w:rPr>
          <w:rFonts w:eastAsia="Times New Roman" w:cs="Times New Roman"/>
          <w:sz w:val="26"/>
          <w:szCs w:val="26"/>
        </w:rPr>
        <w:t>b) în coordonare cu Consiliul de experți contribuie la identificarea surselor suplimentare de finanțare a proiectelor în domeniul subvenționării mass-media;</w:t>
      </w:r>
    </w:p>
    <w:p w14:paraId="057EC95F" w14:textId="77777777" w:rsidR="00394B95" w:rsidRPr="00394B95" w:rsidRDefault="00394B95" w:rsidP="00394B95">
      <w:pPr>
        <w:shd w:val="clear" w:color="auto" w:fill="FFFFFF"/>
        <w:spacing w:after="0" w:line="240" w:lineRule="auto"/>
        <w:ind w:firstLine="720"/>
        <w:jc w:val="both"/>
        <w:rPr>
          <w:rFonts w:eastAsia="Times New Roman" w:cs="Times New Roman"/>
          <w:sz w:val="26"/>
          <w:szCs w:val="26"/>
        </w:rPr>
      </w:pPr>
      <w:r w:rsidRPr="00394B95">
        <w:rPr>
          <w:rFonts w:eastAsia="Times New Roman" w:cs="Times New Roman"/>
          <w:sz w:val="26"/>
          <w:szCs w:val="26"/>
        </w:rPr>
        <w:t xml:space="preserve">c) asigură organizațional desfășurarea procedurilor de desemnare a beneficiarilor, de alocare și distribuire a mijloacelor Fondului, de  monitorizare și evaluare a utilizării subvențiilor alocate instituțiilor mass-media; </w:t>
      </w:r>
    </w:p>
    <w:p w14:paraId="6BFFEFD1" w14:textId="77777777" w:rsidR="00394B95" w:rsidRPr="00394B95" w:rsidRDefault="00394B95" w:rsidP="00394B95">
      <w:pPr>
        <w:shd w:val="clear" w:color="auto" w:fill="FFFFFF"/>
        <w:spacing w:after="0" w:line="240" w:lineRule="auto"/>
        <w:ind w:firstLine="720"/>
        <w:jc w:val="both"/>
        <w:rPr>
          <w:rFonts w:eastAsia="Times New Roman" w:cs="Times New Roman"/>
          <w:sz w:val="26"/>
          <w:szCs w:val="26"/>
        </w:rPr>
      </w:pPr>
      <w:r w:rsidRPr="00394B95">
        <w:rPr>
          <w:rFonts w:eastAsia="Times New Roman" w:cs="Times New Roman"/>
          <w:sz w:val="26"/>
          <w:szCs w:val="26"/>
        </w:rPr>
        <w:t>d) coordonează, în colaborare cu Consiliul de experți, procesul de implementare a proiectelor mass-media subvenționate din mijloacele Fondului, în scopul realizării eficiente a acestora;</w:t>
      </w:r>
    </w:p>
    <w:p w14:paraId="54A00881" w14:textId="77777777" w:rsidR="00394B95" w:rsidRPr="00394B95" w:rsidRDefault="00394B95" w:rsidP="00394B95">
      <w:pPr>
        <w:shd w:val="clear" w:color="auto" w:fill="FFFFFF"/>
        <w:spacing w:after="0" w:line="240" w:lineRule="auto"/>
        <w:ind w:firstLine="720"/>
        <w:jc w:val="both"/>
        <w:rPr>
          <w:rFonts w:eastAsia="Times New Roman" w:cs="Times New Roman"/>
          <w:sz w:val="26"/>
          <w:szCs w:val="26"/>
        </w:rPr>
      </w:pPr>
      <w:r w:rsidRPr="00394B95">
        <w:rPr>
          <w:rFonts w:eastAsia="Times New Roman" w:cs="Times New Roman"/>
          <w:sz w:val="26"/>
          <w:szCs w:val="26"/>
        </w:rPr>
        <w:t>e) elaborează, în coordonare cu Consiliul de experți, proiectul planului operațional anual de administrare a Fondului.</w:t>
      </w:r>
    </w:p>
    <w:p w14:paraId="1A732624" w14:textId="77777777" w:rsidR="00394B95" w:rsidRPr="00394B95" w:rsidRDefault="00394B95" w:rsidP="00394B95">
      <w:pPr>
        <w:pBdr>
          <w:top w:val="nil"/>
          <w:left w:val="nil"/>
          <w:bottom w:val="nil"/>
          <w:right w:val="nil"/>
          <w:between w:val="nil"/>
        </w:pBdr>
        <w:shd w:val="clear" w:color="auto" w:fill="FFFFFF"/>
        <w:tabs>
          <w:tab w:val="left" w:pos="993"/>
        </w:tabs>
        <w:spacing w:after="0" w:line="240" w:lineRule="auto"/>
        <w:ind w:left="1134" w:hanging="567"/>
        <w:jc w:val="both"/>
        <w:rPr>
          <w:rFonts w:eastAsia="Times New Roman" w:cs="Times New Roman"/>
          <w:b/>
          <w:sz w:val="26"/>
          <w:szCs w:val="26"/>
        </w:rPr>
      </w:pPr>
    </w:p>
    <w:p w14:paraId="4E8AEE6C" w14:textId="77777777" w:rsidR="00394B95" w:rsidRPr="00394B95" w:rsidRDefault="00394B95" w:rsidP="00394B95">
      <w:pPr>
        <w:pBdr>
          <w:top w:val="nil"/>
          <w:left w:val="nil"/>
          <w:bottom w:val="nil"/>
          <w:right w:val="nil"/>
          <w:between w:val="nil"/>
        </w:pBdr>
        <w:spacing w:after="0" w:line="240" w:lineRule="auto"/>
        <w:ind w:firstLine="284"/>
        <w:jc w:val="both"/>
        <w:rPr>
          <w:rFonts w:eastAsia="Times New Roman" w:cs="Times New Roman"/>
          <w:sz w:val="26"/>
          <w:szCs w:val="26"/>
        </w:rPr>
      </w:pPr>
      <w:r w:rsidRPr="00394B95">
        <w:rPr>
          <w:rFonts w:eastAsia="Times New Roman" w:cs="Times New Roman"/>
          <w:b/>
          <w:sz w:val="26"/>
          <w:szCs w:val="26"/>
        </w:rPr>
        <w:t>Articolul 10.</w:t>
      </w:r>
      <w:r w:rsidRPr="00394B95">
        <w:rPr>
          <w:rFonts w:eastAsia="Times New Roman" w:cs="Times New Roman"/>
          <w:sz w:val="26"/>
          <w:szCs w:val="26"/>
        </w:rPr>
        <w:t xml:space="preserve"> Finanțarea Fondului </w:t>
      </w:r>
    </w:p>
    <w:p w14:paraId="42E979AE" w14:textId="77777777" w:rsidR="00394B95" w:rsidRPr="00394B95" w:rsidRDefault="00394B95" w:rsidP="00394B95">
      <w:pPr>
        <w:numPr>
          <w:ilvl w:val="0"/>
          <w:numId w:val="24"/>
        </w:numPr>
        <w:pBdr>
          <w:top w:val="nil"/>
          <w:left w:val="nil"/>
          <w:bottom w:val="nil"/>
          <w:right w:val="nil"/>
          <w:between w:val="nil"/>
        </w:pBdr>
        <w:spacing w:after="0" w:line="240" w:lineRule="auto"/>
        <w:jc w:val="both"/>
        <w:rPr>
          <w:rFonts w:eastAsia="Times New Roman" w:cs="Times New Roman"/>
          <w:sz w:val="26"/>
          <w:szCs w:val="26"/>
        </w:rPr>
      </w:pPr>
      <w:r w:rsidRPr="00394B95">
        <w:rPr>
          <w:rFonts w:eastAsia="Times New Roman" w:cs="Times New Roman"/>
          <w:sz w:val="26"/>
          <w:szCs w:val="26"/>
        </w:rPr>
        <w:lastRenderedPageBreak/>
        <w:t>Bugetul Fondului se constituie din următoarele surse:</w:t>
      </w:r>
    </w:p>
    <w:p w14:paraId="11EDD6E4" w14:textId="77777777" w:rsidR="00394B95" w:rsidRPr="00394B95" w:rsidRDefault="00394B95" w:rsidP="00394B95">
      <w:pPr>
        <w:numPr>
          <w:ilvl w:val="0"/>
          <w:numId w:val="7"/>
        </w:numPr>
        <w:pBdr>
          <w:top w:val="nil"/>
          <w:left w:val="nil"/>
          <w:bottom w:val="nil"/>
          <w:right w:val="nil"/>
          <w:between w:val="nil"/>
        </w:pBdr>
        <w:tabs>
          <w:tab w:val="left" w:pos="993"/>
        </w:tabs>
        <w:spacing w:after="0" w:line="240" w:lineRule="auto"/>
        <w:ind w:left="0" w:firstLine="709"/>
        <w:jc w:val="both"/>
        <w:rPr>
          <w:rFonts w:eastAsia="Times New Roman" w:cs="Times New Roman"/>
          <w:sz w:val="26"/>
          <w:szCs w:val="26"/>
        </w:rPr>
      </w:pPr>
      <w:r w:rsidRPr="00394B95">
        <w:rPr>
          <w:rFonts w:eastAsia="Times New Roman" w:cs="Times New Roman"/>
          <w:sz w:val="26"/>
          <w:szCs w:val="26"/>
        </w:rPr>
        <w:t xml:space="preserve">alocații anuale din bugetul de stat pentru subvenționarea mass-media, stabilite într-un articol separat al Legii bugetului de stat și care reprezintă </w:t>
      </w:r>
      <w:r w:rsidRPr="00394B95">
        <w:rPr>
          <w:rFonts w:eastAsia="Times New Roman" w:cs="Times New Roman"/>
          <w:color w:val="000000" w:themeColor="text1"/>
          <w:sz w:val="26"/>
          <w:szCs w:val="26"/>
        </w:rPr>
        <w:t>echivalentul a 1/4</w:t>
      </w:r>
      <w:r w:rsidRPr="00394B95">
        <w:rPr>
          <w:rFonts w:eastAsia="Times New Roman" w:cs="Times New Roman"/>
          <w:b/>
          <w:bCs/>
          <w:color w:val="000000" w:themeColor="text1"/>
          <w:sz w:val="26"/>
          <w:szCs w:val="26"/>
        </w:rPr>
        <w:t xml:space="preserve"> </w:t>
      </w:r>
      <w:r w:rsidRPr="00394B95">
        <w:rPr>
          <w:rFonts w:eastAsia="Times New Roman" w:cs="Times New Roman"/>
          <w:color w:val="000000" w:themeColor="text1"/>
          <w:sz w:val="26"/>
          <w:szCs w:val="26"/>
        </w:rPr>
        <w:t xml:space="preserve"> </w:t>
      </w:r>
      <w:r w:rsidRPr="00394B95">
        <w:rPr>
          <w:rFonts w:eastAsia="Times New Roman" w:cs="Times New Roman"/>
          <w:sz w:val="26"/>
          <w:szCs w:val="26"/>
        </w:rPr>
        <w:t>din bugetul furnizorului public național de servicii media pentru anul respectiv;</w:t>
      </w:r>
    </w:p>
    <w:p w14:paraId="6C5991A9" w14:textId="77777777" w:rsidR="00394B95" w:rsidRPr="00394B95" w:rsidRDefault="00394B95" w:rsidP="00394B95">
      <w:pPr>
        <w:numPr>
          <w:ilvl w:val="0"/>
          <w:numId w:val="7"/>
        </w:numPr>
        <w:pBdr>
          <w:top w:val="nil"/>
          <w:left w:val="nil"/>
          <w:bottom w:val="nil"/>
          <w:right w:val="nil"/>
          <w:between w:val="nil"/>
        </w:pBdr>
        <w:tabs>
          <w:tab w:val="left" w:pos="993"/>
        </w:tabs>
        <w:spacing w:after="0" w:line="240" w:lineRule="auto"/>
        <w:ind w:left="0" w:firstLine="709"/>
        <w:jc w:val="both"/>
        <w:rPr>
          <w:rFonts w:eastAsia="Times New Roman" w:cs="Times New Roman"/>
          <w:sz w:val="26"/>
          <w:szCs w:val="26"/>
        </w:rPr>
      </w:pPr>
      <w:r w:rsidRPr="00394B95">
        <w:rPr>
          <w:rFonts w:eastAsia="Times New Roman" w:cs="Times New Roman"/>
          <w:sz w:val="26"/>
          <w:szCs w:val="26"/>
        </w:rPr>
        <w:t>donații, sponsorizări și granturi ale persoanelor fizice și/sau juridice din Republica Moldova și din străinătate;</w:t>
      </w:r>
    </w:p>
    <w:p w14:paraId="4336005F" w14:textId="77777777" w:rsidR="00394B95" w:rsidRPr="00394B95" w:rsidRDefault="00394B95" w:rsidP="00394B95">
      <w:pPr>
        <w:numPr>
          <w:ilvl w:val="0"/>
          <w:numId w:val="7"/>
        </w:numPr>
        <w:pBdr>
          <w:top w:val="nil"/>
          <w:left w:val="nil"/>
          <w:bottom w:val="nil"/>
          <w:right w:val="nil"/>
          <w:between w:val="nil"/>
        </w:pBdr>
        <w:tabs>
          <w:tab w:val="left" w:pos="993"/>
        </w:tabs>
        <w:spacing w:after="0" w:line="240" w:lineRule="auto"/>
        <w:ind w:left="0" w:firstLine="709"/>
        <w:jc w:val="both"/>
        <w:rPr>
          <w:rFonts w:eastAsia="Times New Roman" w:cs="Times New Roman"/>
          <w:sz w:val="26"/>
          <w:szCs w:val="26"/>
        </w:rPr>
      </w:pPr>
      <w:r w:rsidRPr="00394B95">
        <w:rPr>
          <w:rFonts w:eastAsia="Times New Roman" w:cs="Times New Roman"/>
          <w:sz w:val="26"/>
          <w:szCs w:val="26"/>
        </w:rPr>
        <w:t>alte surse financiare neinterzise de lege.</w:t>
      </w:r>
    </w:p>
    <w:p w14:paraId="09B91FA5" w14:textId="77777777" w:rsidR="00394B95" w:rsidRPr="00394B95" w:rsidRDefault="00394B95" w:rsidP="00394B95">
      <w:pPr>
        <w:numPr>
          <w:ilvl w:val="0"/>
          <w:numId w:val="24"/>
        </w:numPr>
        <w:pBdr>
          <w:top w:val="nil"/>
          <w:left w:val="nil"/>
          <w:bottom w:val="nil"/>
          <w:right w:val="nil"/>
          <w:between w:val="nil"/>
        </w:pBdr>
        <w:tabs>
          <w:tab w:val="left" w:pos="1134"/>
        </w:tabs>
        <w:spacing w:after="0" w:line="240" w:lineRule="auto"/>
        <w:ind w:left="0" w:firstLine="709"/>
        <w:jc w:val="both"/>
        <w:rPr>
          <w:rFonts w:eastAsia="Times New Roman" w:cs="Times New Roman"/>
          <w:sz w:val="26"/>
          <w:szCs w:val="26"/>
        </w:rPr>
      </w:pPr>
      <w:r w:rsidRPr="00394B95">
        <w:rPr>
          <w:rFonts w:eastAsia="Times New Roman" w:cs="Times New Roman"/>
          <w:sz w:val="26"/>
          <w:szCs w:val="26"/>
        </w:rPr>
        <w:t>Mijloacele financiare ale Fondului sunt utilizate doar pentru atingerea scopului prezentei legi.</w:t>
      </w:r>
    </w:p>
    <w:p w14:paraId="1DFFBC55" w14:textId="77777777" w:rsidR="00394B95" w:rsidRPr="00394B95" w:rsidRDefault="00394B95" w:rsidP="00394B95">
      <w:pPr>
        <w:numPr>
          <w:ilvl w:val="0"/>
          <w:numId w:val="24"/>
        </w:numPr>
        <w:pBdr>
          <w:top w:val="nil"/>
          <w:left w:val="nil"/>
          <w:bottom w:val="nil"/>
          <w:right w:val="nil"/>
          <w:between w:val="nil"/>
        </w:pBdr>
        <w:tabs>
          <w:tab w:val="left" w:pos="1134"/>
        </w:tabs>
        <w:spacing w:after="0" w:line="240" w:lineRule="auto"/>
        <w:ind w:left="0" w:firstLine="720"/>
        <w:jc w:val="both"/>
        <w:rPr>
          <w:rFonts w:eastAsia="Times New Roman" w:cs="Times New Roman"/>
          <w:sz w:val="26"/>
          <w:szCs w:val="26"/>
        </w:rPr>
      </w:pPr>
      <w:r w:rsidRPr="00394B95">
        <w:rPr>
          <w:rFonts w:eastAsia="Times New Roman" w:cs="Times New Roman"/>
          <w:sz w:val="26"/>
          <w:szCs w:val="26"/>
        </w:rPr>
        <w:t>Administrarea și utilizarea mijloacelor Fondului sunt supuse controlului organelor abilitate prin lege, potrivit provenienței fondurilor respective.</w:t>
      </w:r>
    </w:p>
    <w:p w14:paraId="76E8D5FA" w14:textId="77777777" w:rsidR="00394B95" w:rsidRPr="00394B95" w:rsidRDefault="00394B95" w:rsidP="00394B95">
      <w:pPr>
        <w:pBdr>
          <w:top w:val="nil"/>
          <w:left w:val="nil"/>
          <w:bottom w:val="nil"/>
          <w:right w:val="nil"/>
          <w:between w:val="nil"/>
        </w:pBdr>
        <w:tabs>
          <w:tab w:val="left" w:pos="1134"/>
        </w:tabs>
        <w:spacing w:after="0" w:line="240" w:lineRule="auto"/>
        <w:ind w:left="1080"/>
        <w:jc w:val="both"/>
        <w:rPr>
          <w:rFonts w:eastAsia="Times New Roman" w:cs="Times New Roman"/>
          <w:sz w:val="26"/>
          <w:szCs w:val="26"/>
        </w:rPr>
      </w:pPr>
    </w:p>
    <w:p w14:paraId="5D65D480" w14:textId="77777777" w:rsidR="00394B95" w:rsidRPr="00394B95" w:rsidRDefault="00394B95" w:rsidP="00394B95">
      <w:pPr>
        <w:spacing w:after="0" w:line="240" w:lineRule="auto"/>
        <w:ind w:firstLine="567"/>
        <w:rPr>
          <w:rFonts w:eastAsia="Times New Roman" w:cs="Times New Roman"/>
          <w:sz w:val="26"/>
          <w:szCs w:val="26"/>
        </w:rPr>
      </w:pPr>
      <w:r w:rsidRPr="00394B95">
        <w:rPr>
          <w:rFonts w:eastAsia="Times New Roman" w:cs="Times New Roman"/>
          <w:b/>
          <w:sz w:val="26"/>
          <w:szCs w:val="26"/>
        </w:rPr>
        <w:t>Articolul 11.</w:t>
      </w:r>
      <w:r w:rsidRPr="00394B95">
        <w:rPr>
          <w:rFonts w:eastAsia="Times New Roman" w:cs="Times New Roman"/>
          <w:sz w:val="26"/>
          <w:szCs w:val="26"/>
        </w:rPr>
        <w:t xml:space="preserve"> Transparența în acordarea mijloacelor Fondului </w:t>
      </w:r>
    </w:p>
    <w:p w14:paraId="269615EF" w14:textId="77777777" w:rsidR="00394B95" w:rsidRPr="00394B95" w:rsidRDefault="00394B95" w:rsidP="00394B95">
      <w:pPr>
        <w:spacing w:after="0" w:line="240" w:lineRule="auto"/>
        <w:ind w:firstLine="567"/>
        <w:jc w:val="both"/>
        <w:rPr>
          <w:rFonts w:eastAsia="Times New Roman" w:cs="Times New Roman"/>
          <w:sz w:val="26"/>
          <w:szCs w:val="26"/>
        </w:rPr>
      </w:pPr>
      <w:r w:rsidRPr="00394B95">
        <w:rPr>
          <w:rFonts w:eastAsia="Times New Roman" w:cs="Times New Roman"/>
          <w:sz w:val="26"/>
          <w:szCs w:val="26"/>
        </w:rPr>
        <w:t xml:space="preserve">(1) Lista beneficiarilor mijloacelor Fondului este publicată pe pagina web oficială a Ministerului Culturii. </w:t>
      </w:r>
    </w:p>
    <w:p w14:paraId="66D426B9" w14:textId="77777777" w:rsidR="00394B95" w:rsidRPr="00394B95" w:rsidRDefault="00394B95" w:rsidP="00394B95">
      <w:pPr>
        <w:spacing w:after="0" w:line="240" w:lineRule="auto"/>
        <w:ind w:firstLine="567"/>
        <w:jc w:val="both"/>
        <w:rPr>
          <w:rFonts w:eastAsia="Times New Roman" w:cs="Times New Roman"/>
          <w:sz w:val="26"/>
          <w:szCs w:val="26"/>
        </w:rPr>
      </w:pPr>
      <w:r w:rsidRPr="00394B95">
        <w:rPr>
          <w:rFonts w:eastAsia="Times New Roman" w:cs="Times New Roman"/>
          <w:sz w:val="26"/>
          <w:szCs w:val="26"/>
        </w:rPr>
        <w:t xml:space="preserve">(2) Partea dispozitivă a deciziilor Consiliului de experți este publicată pe pagina web oficială a Ministerului Culturii, cu condiția limitării accesului la informațiile cu caracter restricționat conform legislației.  </w:t>
      </w:r>
    </w:p>
    <w:p w14:paraId="73DE6A2F" w14:textId="77777777" w:rsidR="00394B95" w:rsidRPr="00394B95" w:rsidRDefault="00394B95" w:rsidP="00394B95">
      <w:pPr>
        <w:spacing w:after="0" w:line="240" w:lineRule="auto"/>
        <w:ind w:firstLine="567"/>
        <w:jc w:val="both"/>
        <w:rPr>
          <w:rFonts w:eastAsia="Times New Roman" w:cs="Times New Roman"/>
          <w:sz w:val="26"/>
          <w:szCs w:val="26"/>
        </w:rPr>
      </w:pPr>
      <w:r w:rsidRPr="00394B95">
        <w:rPr>
          <w:rFonts w:eastAsia="Times New Roman" w:cs="Times New Roman"/>
          <w:sz w:val="26"/>
          <w:szCs w:val="26"/>
        </w:rPr>
        <w:t xml:space="preserve"> (3) Ministerul Culturii întocmește și plasează pe pagina sa web oficială raportul anual privind subvențiile acordate instituțiilor mass-media.</w:t>
      </w:r>
    </w:p>
    <w:p w14:paraId="369C8B41" w14:textId="77777777" w:rsidR="00394B95" w:rsidRPr="00394B95" w:rsidRDefault="00394B95" w:rsidP="00394B95">
      <w:pPr>
        <w:spacing w:after="0" w:line="240" w:lineRule="auto"/>
        <w:ind w:firstLine="567"/>
        <w:jc w:val="both"/>
        <w:rPr>
          <w:rFonts w:cs="Times New Roman"/>
          <w:sz w:val="26"/>
          <w:szCs w:val="26"/>
        </w:rPr>
      </w:pPr>
    </w:p>
    <w:p w14:paraId="2E9711F5"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b/>
          <w:sz w:val="26"/>
          <w:szCs w:val="26"/>
        </w:rPr>
        <w:t>Articolul 12.</w:t>
      </w:r>
      <w:r w:rsidRPr="00394B95">
        <w:rPr>
          <w:rFonts w:eastAsia="Times New Roman" w:cs="Times New Roman"/>
          <w:sz w:val="26"/>
          <w:szCs w:val="26"/>
        </w:rPr>
        <w:t xml:space="preserve"> Stabilirea domeniilor prioritare de subvenționare a instituțiilor mass-media </w:t>
      </w:r>
    </w:p>
    <w:p w14:paraId="7498B992" w14:textId="77777777" w:rsidR="00394B95" w:rsidRPr="00394B95" w:rsidRDefault="00394B95" w:rsidP="0079487E">
      <w:pPr>
        <w:numPr>
          <w:ilvl w:val="0"/>
          <w:numId w:val="19"/>
        </w:numPr>
        <w:pBdr>
          <w:top w:val="nil"/>
          <w:left w:val="nil"/>
          <w:bottom w:val="nil"/>
          <w:right w:val="nil"/>
          <w:between w:val="nil"/>
        </w:pBdr>
        <w:shd w:val="clear" w:color="auto" w:fill="FFFFFF"/>
        <w:spacing w:after="0" w:line="240" w:lineRule="auto"/>
        <w:ind w:left="851" w:firstLine="540"/>
        <w:jc w:val="both"/>
        <w:rPr>
          <w:rFonts w:eastAsia="Times New Roman" w:cs="Times New Roman"/>
          <w:sz w:val="26"/>
          <w:szCs w:val="26"/>
        </w:rPr>
      </w:pPr>
      <w:r w:rsidRPr="00394B95">
        <w:rPr>
          <w:rFonts w:eastAsia="Times New Roman" w:cs="Times New Roman"/>
          <w:sz w:val="26"/>
          <w:szCs w:val="26"/>
        </w:rPr>
        <w:t>Domeniile prioritare de subvenționare a instituțiilor mass-media sunt stabilite anual de Ministerul Culturii în corespundere cu scopurile urmărite de prezenta lege și în baza propunerilor colectate din partea autorităților publice, organizațiilor societății civile reprezentative pentru domeniul mass-media și altor părți interesate.</w:t>
      </w:r>
    </w:p>
    <w:p w14:paraId="22140084" w14:textId="77777777" w:rsidR="00394B95" w:rsidRPr="00394B95" w:rsidRDefault="00394B95" w:rsidP="0079487E">
      <w:pPr>
        <w:numPr>
          <w:ilvl w:val="0"/>
          <w:numId w:val="19"/>
        </w:numPr>
        <w:pBdr>
          <w:top w:val="nil"/>
          <w:left w:val="nil"/>
          <w:bottom w:val="nil"/>
          <w:right w:val="nil"/>
          <w:between w:val="nil"/>
        </w:pBdr>
        <w:shd w:val="clear" w:color="auto" w:fill="FFFFFF"/>
        <w:spacing w:after="0" w:line="240" w:lineRule="auto"/>
        <w:ind w:left="851" w:firstLine="540"/>
        <w:jc w:val="both"/>
        <w:rPr>
          <w:rFonts w:eastAsia="Times New Roman" w:cs="Times New Roman"/>
          <w:sz w:val="26"/>
          <w:szCs w:val="26"/>
        </w:rPr>
      </w:pPr>
      <w:r w:rsidRPr="00394B95">
        <w:rPr>
          <w:rFonts w:eastAsia="Times New Roman" w:cs="Times New Roman"/>
          <w:sz w:val="26"/>
          <w:szCs w:val="26"/>
        </w:rPr>
        <w:t xml:space="preserve">Toate propunerile de stabilire a domeniilor prioritare de subvenționare a proiectelor instituțiilor mass-media pentru următorul an sunt publicate pe pagina web a Ministerului Culturii și supuse consultărilor publice. </w:t>
      </w:r>
    </w:p>
    <w:p w14:paraId="74647FC6" w14:textId="77777777" w:rsidR="00394B95" w:rsidRPr="00394B95" w:rsidRDefault="00394B95" w:rsidP="0079487E">
      <w:pPr>
        <w:numPr>
          <w:ilvl w:val="0"/>
          <w:numId w:val="19"/>
        </w:numPr>
        <w:pBdr>
          <w:top w:val="nil"/>
          <w:left w:val="nil"/>
          <w:bottom w:val="nil"/>
          <w:right w:val="nil"/>
          <w:between w:val="nil"/>
        </w:pBdr>
        <w:shd w:val="clear" w:color="auto" w:fill="FFFFFF"/>
        <w:spacing w:after="0" w:line="240" w:lineRule="auto"/>
        <w:ind w:left="851" w:firstLine="540"/>
        <w:jc w:val="both"/>
        <w:rPr>
          <w:rFonts w:eastAsia="Times New Roman" w:cs="Times New Roman"/>
          <w:sz w:val="26"/>
          <w:szCs w:val="26"/>
        </w:rPr>
      </w:pPr>
      <w:r w:rsidRPr="00394B95">
        <w:rPr>
          <w:rFonts w:eastAsia="Times New Roman" w:cs="Times New Roman"/>
          <w:sz w:val="26"/>
          <w:szCs w:val="26"/>
        </w:rPr>
        <w:t>Lista domeniilor prioritate, definitivată urmare a consultărilor publice și după coordonarea cu Consiliul de experți, se aprobă de Ministerul Culturii și se publică pe pagina web a acestuia.</w:t>
      </w:r>
    </w:p>
    <w:p w14:paraId="4E86B522" w14:textId="77777777" w:rsidR="00394B95" w:rsidRPr="00394B95" w:rsidRDefault="00394B95" w:rsidP="0079487E">
      <w:pPr>
        <w:numPr>
          <w:ilvl w:val="0"/>
          <w:numId w:val="19"/>
        </w:numPr>
        <w:pBdr>
          <w:top w:val="nil"/>
          <w:left w:val="nil"/>
          <w:bottom w:val="nil"/>
          <w:right w:val="nil"/>
          <w:between w:val="nil"/>
        </w:pBdr>
        <w:shd w:val="clear" w:color="auto" w:fill="FFFFFF"/>
        <w:spacing w:after="0" w:line="240" w:lineRule="auto"/>
        <w:ind w:left="851" w:firstLine="540"/>
        <w:jc w:val="both"/>
        <w:rPr>
          <w:rFonts w:eastAsia="Times New Roman" w:cs="Times New Roman"/>
          <w:sz w:val="26"/>
          <w:szCs w:val="26"/>
        </w:rPr>
      </w:pPr>
      <w:r w:rsidRPr="00394B95">
        <w:rPr>
          <w:rFonts w:eastAsia="Times New Roman" w:cs="Times New Roman"/>
          <w:sz w:val="26"/>
          <w:szCs w:val="26"/>
        </w:rPr>
        <w:t>În baza listei domeniilor prioritare aprobate, Ministerul Culturii organizează concursul proiectelor care urmăresc scopul prezentei legi.</w:t>
      </w:r>
    </w:p>
    <w:p w14:paraId="20DFA9E7" w14:textId="77777777" w:rsidR="00394B95" w:rsidRPr="00394B95" w:rsidRDefault="00394B95" w:rsidP="00394B95">
      <w:pPr>
        <w:shd w:val="clear" w:color="auto" w:fill="FFFFFF"/>
        <w:spacing w:after="0" w:line="240" w:lineRule="auto"/>
        <w:ind w:firstLine="540"/>
        <w:jc w:val="center"/>
        <w:rPr>
          <w:rFonts w:eastAsia="Times New Roman" w:cs="Times New Roman"/>
          <w:b/>
          <w:sz w:val="26"/>
          <w:szCs w:val="26"/>
        </w:rPr>
      </w:pPr>
    </w:p>
    <w:p w14:paraId="3F85C082" w14:textId="77777777" w:rsidR="00394B95" w:rsidRPr="00394B95" w:rsidRDefault="00394B95" w:rsidP="00394B95">
      <w:pPr>
        <w:spacing w:after="0" w:line="240" w:lineRule="auto"/>
        <w:ind w:firstLine="567"/>
        <w:jc w:val="both"/>
        <w:rPr>
          <w:rFonts w:eastAsia="Times New Roman" w:cs="Times New Roman"/>
          <w:sz w:val="26"/>
          <w:szCs w:val="26"/>
        </w:rPr>
      </w:pPr>
      <w:r w:rsidRPr="00394B95">
        <w:rPr>
          <w:rFonts w:eastAsia="Times New Roman" w:cs="Times New Roman"/>
          <w:b/>
          <w:sz w:val="26"/>
          <w:szCs w:val="26"/>
        </w:rPr>
        <w:t>Articolul 13.</w:t>
      </w:r>
      <w:r w:rsidRPr="00394B95">
        <w:rPr>
          <w:rFonts w:eastAsia="Times New Roman" w:cs="Times New Roman"/>
          <w:sz w:val="26"/>
          <w:szCs w:val="26"/>
        </w:rPr>
        <w:t xml:space="preserve"> Subvențiile </w:t>
      </w:r>
    </w:p>
    <w:p w14:paraId="15BB428D" w14:textId="77777777" w:rsidR="0079487E" w:rsidRDefault="00394B95" w:rsidP="0079487E">
      <w:pPr>
        <w:numPr>
          <w:ilvl w:val="0"/>
          <w:numId w:val="4"/>
        </w:numPr>
        <w:pBdr>
          <w:top w:val="nil"/>
          <w:left w:val="nil"/>
          <w:bottom w:val="nil"/>
          <w:right w:val="nil"/>
          <w:between w:val="nil"/>
        </w:pBdr>
        <w:shd w:val="clear" w:color="auto" w:fill="FFFFFF"/>
        <w:spacing w:after="0" w:line="240" w:lineRule="auto"/>
        <w:ind w:left="567" w:firstLine="540"/>
        <w:jc w:val="both"/>
        <w:rPr>
          <w:rFonts w:eastAsia="Times New Roman" w:cs="Times New Roman"/>
          <w:sz w:val="26"/>
          <w:szCs w:val="26"/>
        </w:rPr>
      </w:pPr>
      <w:r w:rsidRPr="00394B95">
        <w:rPr>
          <w:rFonts w:eastAsia="Times New Roman" w:cs="Times New Roman"/>
          <w:sz w:val="26"/>
          <w:szCs w:val="26"/>
        </w:rPr>
        <w:t xml:space="preserve">Mijloacele Fondului sunt distribuite instituțiilor mass-media care corespund criteriilor de eligibilitate prevăzute de prezenta lege prin </w:t>
      </w:r>
      <w:r w:rsidRPr="00394B95">
        <w:rPr>
          <w:rFonts w:eastAsia="Times New Roman" w:cs="Times New Roman"/>
          <w:sz w:val="26"/>
          <w:szCs w:val="26"/>
        </w:rPr>
        <w:lastRenderedPageBreak/>
        <w:t xml:space="preserve">subvenționarea proiectelor care se încadrează în lista domeniilor prioritare stabilite pentru anul respectiv. </w:t>
      </w:r>
    </w:p>
    <w:p w14:paraId="46A1972D" w14:textId="77777777" w:rsidR="0079487E" w:rsidRDefault="00394B95" w:rsidP="0079487E">
      <w:pPr>
        <w:numPr>
          <w:ilvl w:val="0"/>
          <w:numId w:val="4"/>
        </w:numPr>
        <w:pBdr>
          <w:top w:val="nil"/>
          <w:left w:val="nil"/>
          <w:bottom w:val="nil"/>
          <w:right w:val="nil"/>
          <w:between w:val="nil"/>
        </w:pBdr>
        <w:shd w:val="clear" w:color="auto" w:fill="FFFFFF"/>
        <w:spacing w:after="0" w:line="240" w:lineRule="auto"/>
        <w:ind w:left="567" w:firstLine="540"/>
        <w:jc w:val="both"/>
        <w:rPr>
          <w:rFonts w:eastAsia="Times New Roman" w:cs="Times New Roman"/>
          <w:sz w:val="26"/>
          <w:szCs w:val="26"/>
        </w:rPr>
      </w:pPr>
      <w:r w:rsidRPr="0079487E">
        <w:rPr>
          <w:rFonts w:eastAsia="Times New Roman" w:cs="Times New Roman"/>
          <w:sz w:val="26"/>
          <w:szCs w:val="26"/>
        </w:rPr>
        <w:t xml:space="preserve">Proiectele prezentate de instituțiile mass-media la concurs pot include și subvenții pentru </w:t>
      </w:r>
      <w:r w:rsidRPr="0079487E">
        <w:rPr>
          <w:rFonts w:eastAsia="Times New Roman" w:cs="Times New Roman"/>
          <w:b/>
          <w:bCs/>
          <w:sz w:val="26"/>
          <w:szCs w:val="26"/>
        </w:rPr>
        <w:t>componenta instituțională (structurală</w:t>
      </w:r>
      <w:r w:rsidRPr="0079487E">
        <w:rPr>
          <w:rFonts w:eastAsia="Times New Roman" w:cs="Times New Roman"/>
          <w:sz w:val="26"/>
          <w:szCs w:val="26"/>
        </w:rPr>
        <w:t>), însă acestea nu pot depăși 15% din bugetul total solicitat.</w:t>
      </w:r>
    </w:p>
    <w:p w14:paraId="58C5FEF2" w14:textId="59199CCF" w:rsidR="00394B95" w:rsidRPr="0079487E" w:rsidRDefault="00394B95" w:rsidP="0079487E">
      <w:pPr>
        <w:numPr>
          <w:ilvl w:val="0"/>
          <w:numId w:val="4"/>
        </w:numPr>
        <w:pBdr>
          <w:top w:val="nil"/>
          <w:left w:val="nil"/>
          <w:bottom w:val="nil"/>
          <w:right w:val="nil"/>
          <w:between w:val="nil"/>
        </w:pBdr>
        <w:shd w:val="clear" w:color="auto" w:fill="FFFFFF"/>
        <w:spacing w:after="0" w:line="240" w:lineRule="auto"/>
        <w:ind w:left="567" w:firstLine="540"/>
        <w:jc w:val="both"/>
        <w:rPr>
          <w:rFonts w:eastAsia="Times New Roman" w:cs="Times New Roman"/>
          <w:sz w:val="26"/>
          <w:szCs w:val="26"/>
        </w:rPr>
      </w:pPr>
      <w:r w:rsidRPr="0079487E">
        <w:rPr>
          <w:rFonts w:eastAsia="Times New Roman" w:cs="Times New Roman"/>
          <w:sz w:val="26"/>
          <w:szCs w:val="26"/>
        </w:rPr>
        <w:t xml:space="preserve">(3) Volumul subvențiilor alocate din Fond este stabilit în funcție de domeniile prioritare stabilite pentru anul respectiv. Plafonul maxim pentru un proiect este stabilit de Consiliul de experți. </w:t>
      </w:r>
    </w:p>
    <w:p w14:paraId="3ED26CF8" w14:textId="77777777" w:rsidR="00394B95" w:rsidRPr="00394B95" w:rsidRDefault="00394B95" w:rsidP="00394B95">
      <w:pPr>
        <w:shd w:val="clear" w:color="auto" w:fill="FFFFFF"/>
        <w:spacing w:after="0" w:line="240" w:lineRule="auto"/>
        <w:ind w:firstLine="540"/>
        <w:jc w:val="center"/>
        <w:rPr>
          <w:rFonts w:eastAsia="Times New Roman" w:cs="Times New Roman"/>
          <w:b/>
          <w:sz w:val="26"/>
          <w:szCs w:val="26"/>
        </w:rPr>
      </w:pPr>
    </w:p>
    <w:p w14:paraId="29AB44E1" w14:textId="77777777" w:rsidR="00394B95" w:rsidRPr="00394B95" w:rsidRDefault="00394B95" w:rsidP="00394B95">
      <w:pPr>
        <w:shd w:val="clear" w:color="auto" w:fill="FFFFFF"/>
        <w:spacing w:after="0" w:line="240" w:lineRule="auto"/>
        <w:ind w:firstLine="540"/>
        <w:jc w:val="center"/>
        <w:rPr>
          <w:rFonts w:eastAsia="Times New Roman" w:cs="Times New Roman"/>
          <w:sz w:val="26"/>
          <w:szCs w:val="26"/>
        </w:rPr>
      </w:pPr>
      <w:r w:rsidRPr="00394B95">
        <w:rPr>
          <w:rFonts w:eastAsia="Times New Roman" w:cs="Times New Roman"/>
          <w:b/>
          <w:sz w:val="26"/>
          <w:szCs w:val="26"/>
        </w:rPr>
        <w:t>Capitolul IV</w:t>
      </w:r>
    </w:p>
    <w:p w14:paraId="2A7E3CF6" w14:textId="77777777" w:rsidR="00394B95" w:rsidRPr="00394B95" w:rsidRDefault="00394B95" w:rsidP="00394B95">
      <w:pPr>
        <w:shd w:val="clear" w:color="auto" w:fill="FFFFFF"/>
        <w:spacing w:after="0" w:line="240" w:lineRule="auto"/>
        <w:ind w:firstLine="540"/>
        <w:jc w:val="center"/>
        <w:rPr>
          <w:rFonts w:eastAsia="Times New Roman" w:cs="Times New Roman"/>
          <w:b/>
          <w:sz w:val="26"/>
          <w:szCs w:val="26"/>
        </w:rPr>
      </w:pPr>
      <w:r w:rsidRPr="00394B95">
        <w:rPr>
          <w:rFonts w:eastAsia="Times New Roman" w:cs="Times New Roman"/>
          <w:b/>
          <w:sz w:val="26"/>
          <w:szCs w:val="26"/>
        </w:rPr>
        <w:t>CRITERIILE DE ELIGIBILITATE.</w:t>
      </w:r>
    </w:p>
    <w:p w14:paraId="47F57F4F" w14:textId="77777777" w:rsidR="00394B95" w:rsidRPr="00394B95" w:rsidRDefault="00394B95" w:rsidP="00394B95">
      <w:pPr>
        <w:shd w:val="clear" w:color="auto" w:fill="FFFFFF"/>
        <w:spacing w:after="0" w:line="240" w:lineRule="auto"/>
        <w:ind w:firstLine="540"/>
        <w:jc w:val="center"/>
        <w:rPr>
          <w:rFonts w:eastAsia="Times New Roman" w:cs="Times New Roman"/>
          <w:b/>
          <w:sz w:val="26"/>
          <w:szCs w:val="26"/>
        </w:rPr>
      </w:pPr>
      <w:r w:rsidRPr="00394B95">
        <w:rPr>
          <w:rFonts w:eastAsia="Times New Roman" w:cs="Times New Roman"/>
          <w:b/>
          <w:sz w:val="26"/>
          <w:szCs w:val="26"/>
        </w:rPr>
        <w:t xml:space="preserve">DREPTURILE ȘI OBLIGAȚIILE SOLICITANȚILOR ȘI BENEFICIARILOR </w:t>
      </w:r>
    </w:p>
    <w:p w14:paraId="3021E0A7" w14:textId="77777777" w:rsidR="00394B95" w:rsidRPr="00394B95" w:rsidRDefault="00394B95" w:rsidP="00394B95">
      <w:pPr>
        <w:shd w:val="clear" w:color="auto" w:fill="FFFFFF"/>
        <w:spacing w:after="0" w:line="240" w:lineRule="auto"/>
        <w:rPr>
          <w:rFonts w:eastAsia="Times New Roman" w:cs="Times New Roman"/>
          <w:sz w:val="26"/>
          <w:szCs w:val="26"/>
        </w:rPr>
      </w:pPr>
    </w:p>
    <w:p w14:paraId="1EB4302D" w14:textId="77777777" w:rsidR="00394B95" w:rsidRPr="00394B95" w:rsidRDefault="00394B95" w:rsidP="00394B95">
      <w:pPr>
        <w:spacing w:after="0" w:line="240" w:lineRule="auto"/>
        <w:ind w:firstLine="567"/>
        <w:jc w:val="both"/>
        <w:rPr>
          <w:rFonts w:eastAsia="Times New Roman" w:cs="Times New Roman"/>
          <w:sz w:val="26"/>
          <w:szCs w:val="26"/>
        </w:rPr>
      </w:pPr>
      <w:r w:rsidRPr="00394B95">
        <w:rPr>
          <w:rFonts w:eastAsia="Times New Roman" w:cs="Times New Roman"/>
          <w:sz w:val="26"/>
          <w:szCs w:val="26"/>
        </w:rPr>
        <w:t>  </w:t>
      </w:r>
      <w:r w:rsidRPr="00394B95">
        <w:rPr>
          <w:rFonts w:eastAsia="Times New Roman" w:cs="Times New Roman"/>
          <w:b/>
          <w:sz w:val="26"/>
          <w:szCs w:val="26"/>
        </w:rPr>
        <w:t>  Articolul 14. </w:t>
      </w:r>
      <w:r w:rsidRPr="00394B95">
        <w:rPr>
          <w:rFonts w:eastAsia="Times New Roman" w:cs="Times New Roman"/>
          <w:sz w:val="26"/>
          <w:szCs w:val="26"/>
        </w:rPr>
        <w:t>Criteriile de eligibilitate a instituțiilor mass-media solicitante de subvenții</w:t>
      </w:r>
    </w:p>
    <w:p w14:paraId="01A8E918" w14:textId="77777777" w:rsidR="00394B95" w:rsidRPr="00394B95" w:rsidRDefault="00394B95" w:rsidP="00394B95">
      <w:pPr>
        <w:spacing w:after="0" w:line="240" w:lineRule="auto"/>
        <w:ind w:firstLine="709"/>
        <w:jc w:val="both"/>
        <w:rPr>
          <w:rFonts w:eastAsia="Times New Roman" w:cs="Times New Roman"/>
          <w:sz w:val="26"/>
          <w:szCs w:val="26"/>
        </w:rPr>
      </w:pPr>
      <w:r w:rsidRPr="00394B95">
        <w:rPr>
          <w:rFonts w:eastAsia="Times New Roman" w:cs="Times New Roman"/>
          <w:sz w:val="26"/>
          <w:szCs w:val="26"/>
        </w:rPr>
        <w:t>(1) Poate participa la concursul pentru alocarea subvențiilor Fondului instituția mass-media care întrunește cumulativ următoarele condiții:</w:t>
      </w:r>
    </w:p>
    <w:p w14:paraId="480300C8" w14:textId="77777777" w:rsidR="00394B95" w:rsidRPr="00394B95" w:rsidRDefault="00394B95" w:rsidP="00394B95">
      <w:pPr>
        <w:spacing w:after="0" w:line="240" w:lineRule="auto"/>
        <w:ind w:firstLine="709"/>
        <w:jc w:val="both"/>
        <w:rPr>
          <w:rFonts w:eastAsia="Times New Roman" w:cs="Times New Roman"/>
          <w:sz w:val="26"/>
          <w:szCs w:val="26"/>
        </w:rPr>
      </w:pPr>
      <w:r w:rsidRPr="00394B95">
        <w:rPr>
          <w:rFonts w:eastAsia="Times New Roman" w:cs="Times New Roman"/>
          <w:sz w:val="26"/>
          <w:szCs w:val="26"/>
        </w:rPr>
        <w:t>a) este înregistrată în Registrul public al instituțiilor mass-media ținut de Agenția Servicii Publice;</w:t>
      </w:r>
    </w:p>
    <w:p w14:paraId="3641C1F0" w14:textId="77777777" w:rsidR="00394B95" w:rsidRPr="00394B95" w:rsidRDefault="00394B95" w:rsidP="00394B95">
      <w:pPr>
        <w:spacing w:after="0" w:line="240" w:lineRule="auto"/>
        <w:ind w:firstLine="709"/>
        <w:jc w:val="both"/>
        <w:rPr>
          <w:rFonts w:eastAsia="Times New Roman" w:cs="Times New Roman"/>
          <w:sz w:val="26"/>
          <w:szCs w:val="26"/>
        </w:rPr>
      </w:pPr>
      <w:r w:rsidRPr="00394B95">
        <w:rPr>
          <w:rFonts w:eastAsia="Times New Roman" w:cs="Times New Roman"/>
          <w:sz w:val="26"/>
          <w:szCs w:val="26"/>
        </w:rPr>
        <w:t>b) respectă prevederile Codului deontologic al jurnalistului din Republica Moldova;  </w:t>
      </w:r>
      <w:r w:rsidRPr="00394B95">
        <w:rPr>
          <w:rFonts w:eastAsia="Times New Roman" w:cs="Times New Roman"/>
          <w:sz w:val="26"/>
          <w:szCs w:val="26"/>
        </w:rPr>
        <w:tab/>
      </w:r>
    </w:p>
    <w:p w14:paraId="13B9EBDB" w14:textId="77777777" w:rsidR="00394B95" w:rsidRPr="00394B95" w:rsidRDefault="00394B95" w:rsidP="00394B95">
      <w:pPr>
        <w:spacing w:after="0" w:line="240" w:lineRule="auto"/>
        <w:ind w:firstLine="709"/>
        <w:jc w:val="both"/>
        <w:rPr>
          <w:rFonts w:eastAsia="Times New Roman" w:cs="Times New Roman"/>
          <w:sz w:val="26"/>
          <w:szCs w:val="26"/>
        </w:rPr>
      </w:pPr>
      <w:r w:rsidRPr="00394B95">
        <w:rPr>
          <w:rFonts w:eastAsia="Times New Roman" w:cs="Times New Roman"/>
          <w:sz w:val="26"/>
          <w:szCs w:val="26"/>
        </w:rPr>
        <w:t>c) își desfășoară activitatea în domeniu de cel puțin un an;</w:t>
      </w:r>
    </w:p>
    <w:p w14:paraId="5E99F7F7" w14:textId="77777777" w:rsidR="00394B95" w:rsidRPr="00394B95" w:rsidRDefault="00394B95" w:rsidP="00394B95">
      <w:pPr>
        <w:spacing w:after="0" w:line="240" w:lineRule="auto"/>
        <w:ind w:firstLine="709"/>
        <w:jc w:val="both"/>
        <w:rPr>
          <w:rFonts w:eastAsia="Times New Roman" w:cs="Times New Roman"/>
          <w:sz w:val="26"/>
          <w:szCs w:val="26"/>
        </w:rPr>
      </w:pPr>
      <w:r w:rsidRPr="00394B95">
        <w:rPr>
          <w:rFonts w:eastAsia="Times New Roman" w:cs="Times New Roman"/>
          <w:sz w:val="26"/>
          <w:szCs w:val="26"/>
        </w:rPr>
        <w:t xml:space="preserve">d) la data depunerii dosarului de participare în concurs, nu are restanțe la achitarea impozitelor și taxelor față de bugetul public național și nu se află în procedură de insolvabilitate sau procedură de lichidare; </w:t>
      </w:r>
    </w:p>
    <w:p w14:paraId="53CA9C8A" w14:textId="77777777" w:rsidR="00394B95" w:rsidRPr="00394B95" w:rsidRDefault="00394B95" w:rsidP="00394B95">
      <w:pPr>
        <w:spacing w:after="0" w:line="240" w:lineRule="auto"/>
        <w:ind w:firstLine="709"/>
        <w:jc w:val="both"/>
        <w:rPr>
          <w:rFonts w:eastAsia="Times New Roman" w:cs="Times New Roman"/>
          <w:sz w:val="26"/>
          <w:szCs w:val="26"/>
        </w:rPr>
      </w:pPr>
      <w:r w:rsidRPr="00394B95">
        <w:rPr>
          <w:rFonts w:eastAsia="Times New Roman" w:cs="Times New Roman"/>
          <w:sz w:val="26"/>
          <w:szCs w:val="26"/>
        </w:rPr>
        <w:t>e) nu este în lista de interdicție a beneficiarilor Fondului;</w:t>
      </w:r>
    </w:p>
    <w:p w14:paraId="1EE443DC" w14:textId="77777777" w:rsidR="00394B95" w:rsidRPr="00394B95" w:rsidRDefault="00394B95" w:rsidP="00394B95">
      <w:pPr>
        <w:spacing w:after="0" w:line="240" w:lineRule="auto"/>
        <w:ind w:firstLine="709"/>
        <w:jc w:val="both"/>
        <w:rPr>
          <w:rFonts w:eastAsia="Times New Roman" w:cs="Times New Roman"/>
          <w:sz w:val="26"/>
          <w:szCs w:val="26"/>
        </w:rPr>
      </w:pPr>
      <w:r w:rsidRPr="00394B95">
        <w:rPr>
          <w:rFonts w:eastAsia="Times New Roman" w:cs="Times New Roman"/>
          <w:sz w:val="26"/>
          <w:szCs w:val="26"/>
        </w:rPr>
        <w:t>f) nu a fost sancționată pe parcursul ultimului an calendaristic de Consiliul Audiovizualului pentru încălcarea repetată a prevederilor Codului serviciilor media audiovizuale cu amendă de 10 mii de lei și mai mult și în privința sa nu există decizii de constatare a încălcării grave a prevederilor Codului deontologic al jurnalistului din Republica Moldova, emise de Consiliul de Presă.</w:t>
      </w:r>
    </w:p>
    <w:p w14:paraId="360C0DB6" w14:textId="77777777" w:rsidR="00394B95" w:rsidRPr="00394B95" w:rsidRDefault="00394B95" w:rsidP="00394B95">
      <w:pPr>
        <w:spacing w:after="0" w:line="240" w:lineRule="auto"/>
        <w:ind w:firstLine="709"/>
        <w:jc w:val="both"/>
        <w:rPr>
          <w:rFonts w:eastAsia="Times New Roman" w:cs="Times New Roman"/>
          <w:sz w:val="26"/>
          <w:szCs w:val="26"/>
        </w:rPr>
      </w:pPr>
      <w:r w:rsidRPr="00394B95">
        <w:rPr>
          <w:rFonts w:eastAsia="Times New Roman" w:cs="Times New Roman"/>
          <w:sz w:val="26"/>
          <w:szCs w:val="26"/>
        </w:rPr>
        <w:t>(2) Instituția mass-media care participă în concurs trebuie să-și desfășoare activitatea în mod transparent, aceasta manifestându-se prin publicarea rapoartelor anuale pe propria pagină web și care trebuie să conțină, cel puțin:</w:t>
      </w:r>
    </w:p>
    <w:p w14:paraId="0776E134" w14:textId="77777777" w:rsidR="00394B95" w:rsidRPr="00394B95" w:rsidRDefault="00394B95" w:rsidP="00394B95">
      <w:pPr>
        <w:spacing w:after="0" w:line="240" w:lineRule="auto"/>
        <w:ind w:firstLine="709"/>
        <w:jc w:val="both"/>
        <w:rPr>
          <w:rFonts w:eastAsia="Times New Roman" w:cs="Times New Roman"/>
          <w:sz w:val="26"/>
          <w:szCs w:val="26"/>
        </w:rPr>
      </w:pPr>
      <w:r w:rsidRPr="00394B95">
        <w:rPr>
          <w:rFonts w:eastAsia="Times New Roman" w:cs="Times New Roman"/>
          <w:sz w:val="26"/>
          <w:szCs w:val="26"/>
        </w:rPr>
        <w:t>a) raportul de activitate;</w:t>
      </w:r>
    </w:p>
    <w:p w14:paraId="76AA3272" w14:textId="77777777" w:rsidR="00394B95" w:rsidRPr="00394B95" w:rsidRDefault="00394B95" w:rsidP="00394B95">
      <w:pPr>
        <w:spacing w:after="0" w:line="240" w:lineRule="auto"/>
        <w:ind w:firstLine="709"/>
        <w:jc w:val="both"/>
        <w:rPr>
          <w:rFonts w:eastAsia="Times New Roman" w:cs="Times New Roman"/>
          <w:sz w:val="26"/>
          <w:szCs w:val="26"/>
        </w:rPr>
      </w:pPr>
      <w:r w:rsidRPr="00394B95">
        <w:rPr>
          <w:rFonts w:eastAsia="Times New Roman" w:cs="Times New Roman"/>
          <w:sz w:val="26"/>
          <w:szCs w:val="26"/>
        </w:rPr>
        <w:t xml:space="preserve">b) declarația financiară, care va include raportul financiar pentru ultimul an de activitate întocmit potrivit standardelor contabile; </w:t>
      </w:r>
    </w:p>
    <w:p w14:paraId="7A5E4635" w14:textId="77777777" w:rsidR="00394B95" w:rsidRPr="00394B95" w:rsidRDefault="00394B95" w:rsidP="00394B95">
      <w:pPr>
        <w:spacing w:after="0" w:line="240" w:lineRule="auto"/>
        <w:ind w:firstLine="709"/>
        <w:jc w:val="both"/>
        <w:rPr>
          <w:rFonts w:eastAsia="Times New Roman" w:cs="Times New Roman"/>
          <w:sz w:val="26"/>
          <w:szCs w:val="26"/>
        </w:rPr>
      </w:pPr>
      <w:r w:rsidRPr="00394B95">
        <w:rPr>
          <w:rFonts w:eastAsia="Times New Roman" w:cs="Times New Roman"/>
          <w:sz w:val="26"/>
          <w:szCs w:val="26"/>
        </w:rPr>
        <w:t xml:space="preserve">c) informația despre sursele de finanțare, inclusiv despre mijloacele financiare și/sau materiale obținute, precum și date despre folosirea </w:t>
      </w:r>
      <w:r w:rsidRPr="00394B95">
        <w:rPr>
          <w:rFonts w:eastAsia="Times New Roman" w:cs="Times New Roman"/>
          <w:sz w:val="26"/>
          <w:szCs w:val="26"/>
        </w:rPr>
        <w:lastRenderedPageBreak/>
        <w:t>acestor mijloace, inclusiv cheltuielile generale și cheltuielile administrative.</w:t>
      </w:r>
    </w:p>
    <w:p w14:paraId="63E9D7A6" w14:textId="77777777" w:rsidR="007121EC" w:rsidRDefault="007121EC" w:rsidP="002D1E7B">
      <w:pPr>
        <w:pBdr>
          <w:top w:val="nil"/>
          <w:left w:val="nil"/>
          <w:bottom w:val="nil"/>
          <w:right w:val="nil"/>
          <w:between w:val="nil"/>
        </w:pBdr>
        <w:spacing w:after="0" w:line="240" w:lineRule="auto"/>
        <w:ind w:left="540"/>
        <w:jc w:val="both"/>
        <w:rPr>
          <w:rFonts w:eastAsia="Times New Roman" w:cs="Times New Roman"/>
          <w:sz w:val="26"/>
          <w:szCs w:val="26"/>
        </w:rPr>
      </w:pPr>
      <w:r>
        <w:rPr>
          <w:rFonts w:eastAsia="Times New Roman" w:cs="Times New Roman"/>
          <w:sz w:val="26"/>
          <w:szCs w:val="26"/>
        </w:rPr>
        <w:t xml:space="preserve"> </w:t>
      </w:r>
    </w:p>
    <w:p w14:paraId="0DB856C5" w14:textId="3FE76DC9" w:rsidR="00394B95" w:rsidRPr="00394B95" w:rsidRDefault="007121EC" w:rsidP="007121EC">
      <w:pPr>
        <w:spacing w:after="0" w:line="240" w:lineRule="auto"/>
        <w:jc w:val="both"/>
        <w:rPr>
          <w:rFonts w:eastAsia="Times New Roman" w:cs="Times New Roman"/>
          <w:sz w:val="26"/>
          <w:szCs w:val="26"/>
        </w:rPr>
      </w:pPr>
      <w:r>
        <w:rPr>
          <w:rFonts w:eastAsia="Times New Roman" w:cs="Times New Roman"/>
          <w:sz w:val="26"/>
          <w:szCs w:val="26"/>
        </w:rPr>
        <w:t xml:space="preserve">(3) </w:t>
      </w:r>
      <w:r w:rsidR="00394B95" w:rsidRPr="00394B95">
        <w:rPr>
          <w:rFonts w:eastAsia="Times New Roman" w:cs="Times New Roman"/>
          <w:sz w:val="26"/>
          <w:szCs w:val="26"/>
        </w:rPr>
        <w:t>Nu pot beneficia de subvențiile prevăzute de prezenta lege:</w:t>
      </w:r>
    </w:p>
    <w:p w14:paraId="73E56C40" w14:textId="77777777" w:rsidR="00394B95" w:rsidRPr="00394B95" w:rsidRDefault="00394B95" w:rsidP="00394B95">
      <w:pPr>
        <w:numPr>
          <w:ilvl w:val="0"/>
          <w:numId w:val="11"/>
        </w:numPr>
        <w:pBdr>
          <w:top w:val="nil"/>
          <w:left w:val="nil"/>
          <w:bottom w:val="nil"/>
          <w:right w:val="nil"/>
          <w:between w:val="nil"/>
        </w:pBdr>
        <w:spacing w:after="0" w:line="240" w:lineRule="auto"/>
        <w:jc w:val="both"/>
        <w:rPr>
          <w:rFonts w:eastAsia="Times New Roman" w:cs="Times New Roman"/>
          <w:sz w:val="26"/>
          <w:szCs w:val="26"/>
        </w:rPr>
      </w:pPr>
      <w:r w:rsidRPr="00394B95">
        <w:rPr>
          <w:rFonts w:eastAsia="Times New Roman" w:cs="Times New Roman"/>
          <w:sz w:val="26"/>
          <w:szCs w:val="26"/>
        </w:rPr>
        <w:t>furnizorii publici de servicii media audiovizuale;</w:t>
      </w:r>
    </w:p>
    <w:p w14:paraId="4376C54A" w14:textId="77777777" w:rsidR="00394B95" w:rsidRPr="00394B95" w:rsidRDefault="00394B95" w:rsidP="00394B95">
      <w:pPr>
        <w:numPr>
          <w:ilvl w:val="0"/>
          <w:numId w:val="11"/>
        </w:numPr>
        <w:pBdr>
          <w:top w:val="nil"/>
          <w:left w:val="nil"/>
          <w:bottom w:val="nil"/>
          <w:right w:val="nil"/>
          <w:between w:val="nil"/>
        </w:pBdr>
        <w:spacing w:after="0" w:line="240" w:lineRule="auto"/>
        <w:jc w:val="both"/>
        <w:rPr>
          <w:rFonts w:eastAsia="Times New Roman" w:cs="Times New Roman"/>
          <w:sz w:val="26"/>
          <w:szCs w:val="26"/>
        </w:rPr>
      </w:pPr>
      <w:r w:rsidRPr="00394B95">
        <w:rPr>
          <w:rFonts w:eastAsia="Times New Roman" w:cs="Times New Roman"/>
          <w:sz w:val="26"/>
          <w:szCs w:val="26"/>
        </w:rPr>
        <w:t>instituțiile mass-media finanțate de la bugetul public;</w:t>
      </w:r>
    </w:p>
    <w:p w14:paraId="3E7B9368" w14:textId="77777777" w:rsidR="00394B95" w:rsidRPr="00394B95" w:rsidRDefault="00394B95" w:rsidP="00394B95">
      <w:pPr>
        <w:numPr>
          <w:ilvl w:val="0"/>
          <w:numId w:val="11"/>
        </w:numPr>
        <w:pBdr>
          <w:top w:val="nil"/>
          <w:left w:val="nil"/>
          <w:bottom w:val="nil"/>
          <w:right w:val="nil"/>
          <w:between w:val="nil"/>
        </w:pBdr>
        <w:spacing w:after="0" w:line="240" w:lineRule="auto"/>
        <w:jc w:val="both"/>
        <w:rPr>
          <w:rFonts w:eastAsia="Times New Roman" w:cs="Times New Roman"/>
          <w:sz w:val="26"/>
          <w:szCs w:val="26"/>
        </w:rPr>
      </w:pPr>
      <w:r w:rsidRPr="00394B95">
        <w:rPr>
          <w:rFonts w:eastAsia="Times New Roman" w:cs="Times New Roman"/>
          <w:sz w:val="26"/>
          <w:szCs w:val="26"/>
        </w:rPr>
        <w:t>instituțiile mass-media departamentale;</w:t>
      </w:r>
    </w:p>
    <w:p w14:paraId="25D2C95C" w14:textId="77777777" w:rsidR="00394B95" w:rsidRPr="00394B95" w:rsidRDefault="00394B95" w:rsidP="00394B95">
      <w:pPr>
        <w:numPr>
          <w:ilvl w:val="0"/>
          <w:numId w:val="11"/>
        </w:numPr>
        <w:pBdr>
          <w:top w:val="nil"/>
          <w:left w:val="nil"/>
          <w:bottom w:val="nil"/>
          <w:right w:val="nil"/>
          <w:between w:val="nil"/>
        </w:pBdr>
        <w:spacing w:after="0" w:line="240" w:lineRule="auto"/>
        <w:jc w:val="both"/>
        <w:rPr>
          <w:rFonts w:eastAsia="Times New Roman" w:cs="Times New Roman"/>
          <w:sz w:val="26"/>
          <w:szCs w:val="26"/>
        </w:rPr>
      </w:pPr>
      <w:r w:rsidRPr="00394B95">
        <w:rPr>
          <w:rFonts w:eastAsia="Times New Roman" w:cs="Times New Roman"/>
          <w:sz w:val="26"/>
          <w:szCs w:val="26"/>
        </w:rPr>
        <w:t>publicațiile periodice cu caracter publicitar și/sau erotic;</w:t>
      </w:r>
    </w:p>
    <w:p w14:paraId="22839A54" w14:textId="77777777" w:rsidR="00394B95" w:rsidRPr="00394B95" w:rsidRDefault="00394B95" w:rsidP="00394B95">
      <w:pPr>
        <w:numPr>
          <w:ilvl w:val="0"/>
          <w:numId w:val="11"/>
        </w:numPr>
        <w:pBdr>
          <w:top w:val="nil"/>
          <w:left w:val="nil"/>
          <w:bottom w:val="nil"/>
          <w:right w:val="nil"/>
          <w:between w:val="nil"/>
        </w:pBdr>
        <w:spacing w:after="0" w:line="240" w:lineRule="auto"/>
        <w:jc w:val="both"/>
        <w:rPr>
          <w:rFonts w:eastAsia="Times New Roman" w:cs="Times New Roman"/>
          <w:sz w:val="26"/>
          <w:szCs w:val="26"/>
        </w:rPr>
      </w:pPr>
      <w:r w:rsidRPr="00394B95">
        <w:rPr>
          <w:rFonts w:eastAsia="Times New Roman" w:cs="Times New Roman"/>
          <w:sz w:val="26"/>
          <w:szCs w:val="26"/>
        </w:rPr>
        <w:t>instituțiile mass-media fondate de partidele politice.</w:t>
      </w:r>
    </w:p>
    <w:p w14:paraId="2DC43C11" w14:textId="77777777" w:rsidR="00394B95" w:rsidRPr="00394B95" w:rsidRDefault="00394B95" w:rsidP="00394B95">
      <w:pPr>
        <w:spacing w:after="0" w:line="240" w:lineRule="auto"/>
        <w:ind w:firstLine="284"/>
        <w:jc w:val="both"/>
        <w:rPr>
          <w:rFonts w:eastAsia="Times New Roman" w:cs="Times New Roman"/>
          <w:sz w:val="26"/>
          <w:szCs w:val="26"/>
        </w:rPr>
      </w:pPr>
    </w:p>
    <w:p w14:paraId="5C4130D1"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b/>
          <w:sz w:val="26"/>
          <w:szCs w:val="26"/>
        </w:rPr>
        <w:t>Articolul 15.</w:t>
      </w:r>
      <w:r w:rsidRPr="00394B95">
        <w:rPr>
          <w:rFonts w:eastAsia="Times New Roman" w:cs="Times New Roman"/>
          <w:sz w:val="26"/>
          <w:szCs w:val="26"/>
        </w:rPr>
        <w:t> Drepturile și obligațiile solicitanților și beneficiarilor de subvenții</w:t>
      </w:r>
    </w:p>
    <w:p w14:paraId="4BFA9732"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(1) Solicitanții subvențiilor dispun de următoarele drepturi:</w:t>
      </w:r>
    </w:p>
    <w:p w14:paraId="678727C3"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a) să beneficieze de suport informațional privind condițiile de selecție a beneficiarilor și alocare a mijloacelor Fondului;</w:t>
      </w:r>
    </w:p>
    <w:p w14:paraId="470D526F"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b) să depună proiecte pentru obținerea subvențiilor în cadrul concursurilor organizate de Ministerul Culturii;</w:t>
      </w:r>
    </w:p>
    <w:p w14:paraId="65204A0F"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c) să fie informați operativ privind iregularitățile și/sau omisiunile depistate în dosarul prezentat pentru participarea în concurs;</w:t>
      </w:r>
    </w:p>
    <w:p w14:paraId="22C60435"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d) să solicite și să obțină informații privind stadiul de examinare a dosarelor înaintate pentru obținerea subvențiilor;</w:t>
      </w:r>
    </w:p>
    <w:p w14:paraId="219C282B"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e) să ia cunoștință de actele Consiliului de experți întocmite în vederea procesării dosarului de participare în concurs;</w:t>
      </w:r>
    </w:p>
    <w:p w14:paraId="7EBDB4F6"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f) să beneficieze de alte drepturi prevăzute de lege.</w:t>
      </w:r>
    </w:p>
    <w:p w14:paraId="4ED43C2D"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(2) Solicitanții sunt obligați:</w:t>
      </w:r>
    </w:p>
    <w:p w14:paraId="3F155919"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a) să respecte cerințele stabilite de prezenta lege;</w:t>
      </w:r>
    </w:p>
    <w:p w14:paraId="3107EA40"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b) să prezinte dosarul de participare la concurs și documentele justificative în modul și termenele stabilite în anunț;</w:t>
      </w:r>
    </w:p>
    <w:p w14:paraId="17B26EBF"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c) să respecte alte obligații stabilite de prezenta lege.</w:t>
      </w:r>
    </w:p>
    <w:p w14:paraId="334F5288"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(3) Beneficiarii sunt obligați:</w:t>
      </w:r>
    </w:p>
    <w:p w14:paraId="051DE747"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a) să respecte cerințele stabilite de prezenta lege;</w:t>
      </w:r>
    </w:p>
    <w:p w14:paraId="673E4749"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b) să asigure utilizarea subvențiilor obținute conform destinației mijloacelor Fondului;</w:t>
      </w:r>
    </w:p>
    <w:p w14:paraId="5B41BA12" w14:textId="77777777" w:rsidR="00394B95" w:rsidRPr="00394B95" w:rsidRDefault="00394B95" w:rsidP="00394B95">
      <w:pPr>
        <w:shd w:val="clear" w:color="auto" w:fill="FFFFFF"/>
        <w:spacing w:after="0" w:line="240" w:lineRule="auto"/>
        <w:ind w:firstLine="720"/>
        <w:jc w:val="both"/>
        <w:rPr>
          <w:rFonts w:eastAsia="Times New Roman" w:cs="Times New Roman"/>
          <w:sz w:val="26"/>
          <w:szCs w:val="26"/>
        </w:rPr>
      </w:pPr>
      <w:r w:rsidRPr="00394B95">
        <w:rPr>
          <w:rFonts w:eastAsia="Times New Roman" w:cs="Times New Roman"/>
          <w:sz w:val="26"/>
          <w:szCs w:val="26"/>
        </w:rPr>
        <w:t>c) să prezinte Consiliului de experți rapoarte intermediare și finale privind utilizarea subvențiilor, conform normelor stabilite de Regulamentul privind procedura de desemnare a beneficiarilor, de alocare și distribuire a mijloacelor Fondului, de  monitorizare și evaluare a utilizării subvențiilor alocate instituțiilor mass-media;</w:t>
      </w:r>
    </w:p>
    <w:p w14:paraId="038C3CBA"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d) să respecte, pe toată durata stabilită, angajamentele, condițiile de eligibilitate și criteriile de evaluare care au stat la baza acordării subvențiilor;</w:t>
      </w:r>
    </w:p>
    <w:p w14:paraId="36026C89"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 xml:space="preserve">e) să notifice Secretariatul Consiliului de experți și să solicite acordul Consiliului de experți, dacă, din motive obiective, pot interveni schimbări </w:t>
      </w:r>
      <w:r w:rsidRPr="00394B95">
        <w:rPr>
          <w:rFonts w:eastAsia="Times New Roman" w:cs="Times New Roman"/>
          <w:sz w:val="26"/>
          <w:szCs w:val="26"/>
        </w:rPr>
        <w:lastRenderedPageBreak/>
        <w:t>în realizarea proiectelor subvenționate din mijloacele Fondului și să acționeze în continuare în funcție de decizia Consiliului;</w:t>
      </w:r>
    </w:p>
    <w:p w14:paraId="160A89C1"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f) să respecte alte obligații stabilite de prezenta lege;</w:t>
      </w:r>
    </w:p>
    <w:p w14:paraId="2D537D9E"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(4) Beneficiarul în privința căruia s-a constatat că a prezentat date neveridice în dosarul de participare la concurs este obligat să restituie mijloacele obținute și va fi inclus în Lista de interdicție a beneficiarilor, cu excepția cazului în care acesta notifică Ministerul Culturii cu privire la abaterile comise și restituie mijloacele benevol. Decizia de includere în Lista de interdicție a beneficiarilor poate fi contestată de instituția mass-media în ordinea și procedura stabilite de Codul administrativ, nr.116/2018.</w:t>
      </w:r>
    </w:p>
    <w:p w14:paraId="7706DB54"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(5) Beneficiarii sunt obligați să respecte criteriile de eligibilitate de la data depunerii dosarului de concurs pe parcursul întregii perioade stabilite în documentele de alocare a subvențiilor.</w:t>
      </w:r>
    </w:p>
    <w:p w14:paraId="5D1929EA" w14:textId="77777777" w:rsidR="00394B95" w:rsidRPr="00394B95" w:rsidRDefault="00394B95" w:rsidP="00394B95">
      <w:pP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(6) Beneficiarii în privința cărora s-a intentat o procedură de insolvabilitate sau o procedură de dizolvare cu lichidare sunt obligați să notifice Ministerul Culturii cu privire la acest fapt în termen de 5 zile.</w:t>
      </w:r>
    </w:p>
    <w:p w14:paraId="2969CE5A" w14:textId="77777777" w:rsidR="00394B95" w:rsidRPr="00394B95" w:rsidRDefault="00394B95" w:rsidP="00394B95">
      <w:pPr>
        <w:spacing w:after="0" w:line="240" w:lineRule="auto"/>
        <w:ind w:firstLine="284"/>
        <w:jc w:val="both"/>
        <w:rPr>
          <w:rFonts w:eastAsia="Times New Roman" w:cs="Times New Roman"/>
          <w:sz w:val="26"/>
          <w:szCs w:val="26"/>
        </w:rPr>
      </w:pPr>
    </w:p>
    <w:p w14:paraId="5B1E0C17" w14:textId="77777777" w:rsidR="00394B95" w:rsidRPr="00394B95" w:rsidRDefault="00394B95" w:rsidP="00394B95">
      <w:pPr>
        <w:spacing w:after="0" w:line="240" w:lineRule="auto"/>
        <w:ind w:firstLine="284"/>
        <w:jc w:val="both"/>
        <w:rPr>
          <w:rFonts w:eastAsia="Times New Roman" w:cs="Times New Roman"/>
          <w:sz w:val="26"/>
          <w:szCs w:val="26"/>
        </w:rPr>
      </w:pPr>
    </w:p>
    <w:p w14:paraId="2AC2AD71"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center"/>
        <w:rPr>
          <w:rFonts w:eastAsia="Times New Roman" w:cs="Times New Roman"/>
          <w:sz w:val="26"/>
          <w:szCs w:val="26"/>
        </w:rPr>
      </w:pPr>
      <w:r w:rsidRPr="00394B95">
        <w:rPr>
          <w:rFonts w:eastAsia="Times New Roman" w:cs="Times New Roman"/>
          <w:b/>
          <w:sz w:val="26"/>
          <w:szCs w:val="26"/>
        </w:rPr>
        <w:t>Capitolul V</w:t>
      </w:r>
    </w:p>
    <w:p w14:paraId="09848EC9"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center"/>
        <w:rPr>
          <w:rFonts w:eastAsia="Times New Roman" w:cs="Times New Roman"/>
          <w:sz w:val="26"/>
          <w:szCs w:val="26"/>
        </w:rPr>
      </w:pPr>
      <w:r w:rsidRPr="00394B95">
        <w:rPr>
          <w:rFonts w:eastAsia="Times New Roman" w:cs="Times New Roman"/>
          <w:b/>
          <w:sz w:val="26"/>
          <w:szCs w:val="26"/>
        </w:rPr>
        <w:t xml:space="preserve">ORGANIZAREA ȘI PROCEDURA DE DESFĂȘURARE A CONCURSULUI. MONITORIZAREA VALORIFICĂRII MIJLOACELOR </w:t>
      </w:r>
    </w:p>
    <w:p w14:paraId="3D667A7B"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b/>
          <w:sz w:val="26"/>
          <w:szCs w:val="26"/>
        </w:rPr>
      </w:pPr>
    </w:p>
    <w:p w14:paraId="1F7582C6"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b/>
          <w:sz w:val="26"/>
          <w:szCs w:val="26"/>
        </w:rPr>
        <w:t>Articolul 16</w:t>
      </w:r>
      <w:r w:rsidRPr="00394B95">
        <w:rPr>
          <w:rFonts w:eastAsia="Times New Roman" w:cs="Times New Roman"/>
          <w:sz w:val="26"/>
          <w:szCs w:val="26"/>
        </w:rPr>
        <w:t>. Concursul dosarelor solicitanților mijloacelor Fondului</w:t>
      </w:r>
    </w:p>
    <w:p w14:paraId="7A26A158"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(1) Ministerul Culturii organizează și desfășoară, de regulă, anual concursul pentru acordarea subvențiilor instituțiilor mass-media pentru proiecte și programe care corespund scopurilor prezentei legi și domeniilor prioritare stabilite în condițiile art. 12.</w:t>
      </w:r>
    </w:p>
    <w:p w14:paraId="3708AEBF"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(2) Concursul poate fi desfășurat și de câteva ori pe parcursul unui an, în funcție de disponibilitatea mijloacelor Fondului sau în funcție de apariția unor noi domenii prioritare pentru subvenționare. Stabilirea unor noi domenii prioritare se desfășoară cu respectarea prevederilor art. 12.</w:t>
      </w:r>
    </w:p>
    <w:p w14:paraId="63249FF0"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(3) Anunțul privind lansarea concursului este publicat pe pagina web a Ministerului Culturii și  include următoarele informații:</w:t>
      </w:r>
    </w:p>
    <w:p w14:paraId="0F18B021"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a) data lansării și încheierii procesului de recepționare a dosarelor;</w:t>
      </w:r>
    </w:p>
    <w:p w14:paraId="412991B8"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b) lista domeniilor prioritare pentru subvenționare;</w:t>
      </w:r>
    </w:p>
    <w:p w14:paraId="72C80E5E"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c) criteriile de eligibilitate pentru solicitanți;</w:t>
      </w:r>
    </w:p>
    <w:p w14:paraId="7FDC13C5"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d) lista documentelor necesare care trebuie să fie incluse în dosarul de participare;</w:t>
      </w:r>
    </w:p>
    <w:p w14:paraId="38EF74DD"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e) plafonul maxim al mijloacelor acordate pentru subvenționarea proiectelor instituțiilor mass-media;</w:t>
      </w:r>
    </w:p>
    <w:p w14:paraId="55630558"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f) procedura, criteriile și perioada de evaluare a dosarelor.</w:t>
      </w:r>
    </w:p>
    <w:p w14:paraId="52D0F09C" w14:textId="77777777" w:rsidR="00394B95" w:rsidRPr="00394B95" w:rsidRDefault="00394B95" w:rsidP="00394B95">
      <w:pPr>
        <w:pBdr>
          <w:top w:val="nil"/>
          <w:left w:val="nil"/>
          <w:bottom w:val="nil"/>
          <w:right w:val="nil"/>
          <w:between w:val="nil"/>
        </w:pBdr>
        <w:shd w:val="clear" w:color="auto" w:fill="FFFFFF"/>
        <w:tabs>
          <w:tab w:val="left" w:pos="993"/>
        </w:tabs>
        <w:spacing w:after="0" w:line="240" w:lineRule="auto"/>
        <w:ind w:firstLine="540"/>
        <w:jc w:val="both"/>
        <w:rPr>
          <w:rFonts w:eastAsia="Times New Roman" w:cs="Times New Roman"/>
          <w:b/>
          <w:sz w:val="26"/>
          <w:szCs w:val="26"/>
        </w:rPr>
      </w:pPr>
    </w:p>
    <w:p w14:paraId="34AB833D" w14:textId="77777777" w:rsidR="00394B95" w:rsidRPr="00394B95" w:rsidRDefault="00394B95" w:rsidP="00394B95">
      <w:pPr>
        <w:pBdr>
          <w:top w:val="nil"/>
          <w:left w:val="nil"/>
          <w:bottom w:val="nil"/>
          <w:right w:val="nil"/>
          <w:between w:val="nil"/>
        </w:pBdr>
        <w:shd w:val="clear" w:color="auto" w:fill="FFFFFF"/>
        <w:tabs>
          <w:tab w:val="left" w:pos="993"/>
        </w:tabs>
        <w:spacing w:after="0" w:line="240" w:lineRule="auto"/>
        <w:ind w:firstLine="540"/>
        <w:jc w:val="both"/>
        <w:rPr>
          <w:rFonts w:eastAsia="Times New Roman" w:cs="Times New Roman"/>
          <w:sz w:val="26"/>
          <w:szCs w:val="26"/>
        </w:rPr>
      </w:pPr>
      <w:r w:rsidRPr="00394B95">
        <w:rPr>
          <w:rFonts w:eastAsia="Times New Roman" w:cs="Times New Roman"/>
          <w:b/>
          <w:sz w:val="26"/>
          <w:szCs w:val="26"/>
        </w:rPr>
        <w:t>Articolul 17.</w:t>
      </w:r>
      <w:r w:rsidRPr="00394B95">
        <w:rPr>
          <w:rFonts w:eastAsia="Times New Roman" w:cs="Times New Roman"/>
          <w:sz w:val="26"/>
          <w:szCs w:val="26"/>
        </w:rPr>
        <w:t xml:space="preserve"> Consiliul de experți</w:t>
      </w:r>
    </w:p>
    <w:p w14:paraId="32D68A96" w14:textId="77777777" w:rsidR="00394B95" w:rsidRPr="00394B95" w:rsidRDefault="00394B95" w:rsidP="00922E4D">
      <w:pPr>
        <w:numPr>
          <w:ilvl w:val="0"/>
          <w:numId w:val="12"/>
        </w:numPr>
        <w:pBdr>
          <w:top w:val="nil"/>
          <w:left w:val="nil"/>
          <w:bottom w:val="nil"/>
          <w:right w:val="nil"/>
          <w:between w:val="nil"/>
        </w:pBdr>
        <w:shd w:val="clear" w:color="auto" w:fill="FFFFFF"/>
        <w:spacing w:after="0" w:line="240" w:lineRule="auto"/>
        <w:ind w:left="567" w:firstLine="540"/>
        <w:jc w:val="both"/>
        <w:rPr>
          <w:rFonts w:eastAsia="Times New Roman" w:cs="Times New Roman"/>
          <w:sz w:val="26"/>
          <w:szCs w:val="26"/>
        </w:rPr>
      </w:pPr>
      <w:r w:rsidRPr="00394B95">
        <w:rPr>
          <w:rFonts w:eastAsia="Times New Roman" w:cs="Times New Roman"/>
          <w:sz w:val="26"/>
          <w:szCs w:val="26"/>
        </w:rPr>
        <w:t>Evaluarea dosarelor de concurs este asigurată de Consiliul de experți care activează pe lîngă Ministerul Culturii.</w:t>
      </w:r>
      <w:r w:rsidRPr="00394B95">
        <w:rPr>
          <w:rFonts w:cs="Times New Roman"/>
          <w:sz w:val="26"/>
          <w:szCs w:val="26"/>
        </w:rPr>
        <w:t xml:space="preserve"> </w:t>
      </w:r>
    </w:p>
    <w:p w14:paraId="6B8F64A5" w14:textId="77777777" w:rsidR="00394B95" w:rsidRPr="00394B95" w:rsidRDefault="00394B95" w:rsidP="00922E4D">
      <w:pPr>
        <w:numPr>
          <w:ilvl w:val="0"/>
          <w:numId w:val="12"/>
        </w:numPr>
        <w:pBdr>
          <w:top w:val="nil"/>
          <w:left w:val="nil"/>
          <w:bottom w:val="nil"/>
          <w:right w:val="nil"/>
          <w:between w:val="nil"/>
        </w:pBdr>
        <w:shd w:val="clear" w:color="auto" w:fill="FFFFFF"/>
        <w:spacing w:after="0" w:line="240" w:lineRule="auto"/>
        <w:ind w:left="567" w:firstLine="540"/>
        <w:jc w:val="both"/>
        <w:rPr>
          <w:rFonts w:eastAsia="Times New Roman" w:cs="Times New Roman"/>
          <w:sz w:val="26"/>
          <w:szCs w:val="26"/>
        </w:rPr>
      </w:pPr>
      <w:r w:rsidRPr="00394B95">
        <w:rPr>
          <w:rFonts w:eastAsia="Times New Roman" w:cs="Times New Roman"/>
          <w:sz w:val="26"/>
          <w:szCs w:val="26"/>
        </w:rPr>
        <w:t>Componența nominală și Regulamentul de organizare și funcționare a Consiliului de experți se aprobă prin ordinul Ministrului Culturii.</w:t>
      </w:r>
    </w:p>
    <w:p w14:paraId="77150B12" w14:textId="77777777" w:rsidR="00394B95" w:rsidRPr="00394B95" w:rsidRDefault="00394B95" w:rsidP="00922E4D">
      <w:pPr>
        <w:numPr>
          <w:ilvl w:val="0"/>
          <w:numId w:val="12"/>
        </w:numPr>
        <w:pBdr>
          <w:top w:val="nil"/>
          <w:left w:val="nil"/>
          <w:bottom w:val="nil"/>
          <w:right w:val="nil"/>
          <w:between w:val="nil"/>
        </w:pBdr>
        <w:shd w:val="clear" w:color="auto" w:fill="FFFFFF"/>
        <w:spacing w:after="0" w:line="240" w:lineRule="auto"/>
        <w:ind w:left="567" w:firstLine="540"/>
        <w:jc w:val="both"/>
        <w:rPr>
          <w:rFonts w:eastAsia="Times New Roman" w:cs="Times New Roman"/>
          <w:sz w:val="26"/>
          <w:szCs w:val="26"/>
        </w:rPr>
      </w:pPr>
      <w:r w:rsidRPr="00394B95">
        <w:rPr>
          <w:rFonts w:eastAsia="Times New Roman" w:cs="Times New Roman"/>
          <w:sz w:val="26"/>
          <w:szCs w:val="26"/>
        </w:rPr>
        <w:t xml:space="preserve">Mandatul membrului Consiliului de experți este de 5 ani. Una și aceeași persoană nu poate fi membru al Consiliului de experți mai mult de 2 mandate consecutiv.  </w:t>
      </w:r>
    </w:p>
    <w:p w14:paraId="7D569890" w14:textId="77777777" w:rsidR="00394B95" w:rsidRPr="00394B95" w:rsidRDefault="00394B95" w:rsidP="00922E4D">
      <w:pPr>
        <w:numPr>
          <w:ilvl w:val="0"/>
          <w:numId w:val="12"/>
        </w:numPr>
        <w:pBdr>
          <w:top w:val="nil"/>
          <w:left w:val="nil"/>
          <w:bottom w:val="nil"/>
          <w:right w:val="nil"/>
          <w:between w:val="nil"/>
        </w:pBdr>
        <w:shd w:val="clear" w:color="auto" w:fill="FFFFFF"/>
        <w:spacing w:after="0" w:line="240" w:lineRule="auto"/>
        <w:ind w:left="567" w:firstLine="540"/>
        <w:jc w:val="both"/>
        <w:rPr>
          <w:rFonts w:eastAsia="Times New Roman" w:cs="Times New Roman"/>
          <w:sz w:val="26"/>
          <w:szCs w:val="26"/>
        </w:rPr>
      </w:pPr>
      <w:r w:rsidRPr="00394B95">
        <w:rPr>
          <w:rFonts w:eastAsia="Times New Roman" w:cs="Times New Roman"/>
          <w:sz w:val="26"/>
          <w:szCs w:val="26"/>
        </w:rPr>
        <w:t>Consiliul de experți este alcătuit din 7 membri, dintre care:</w:t>
      </w:r>
    </w:p>
    <w:p w14:paraId="7E27C338" w14:textId="77777777" w:rsidR="00394B95" w:rsidRPr="00394B95" w:rsidRDefault="00394B95" w:rsidP="00922E4D">
      <w:pPr>
        <w:numPr>
          <w:ilvl w:val="0"/>
          <w:numId w:val="21"/>
        </w:numPr>
        <w:pBdr>
          <w:top w:val="nil"/>
          <w:left w:val="nil"/>
          <w:bottom w:val="nil"/>
          <w:right w:val="nil"/>
          <w:between w:val="nil"/>
        </w:pBdr>
        <w:tabs>
          <w:tab w:val="left" w:pos="851"/>
        </w:tabs>
        <w:spacing w:after="160" w:line="259" w:lineRule="auto"/>
        <w:ind w:left="567" w:firstLine="540"/>
        <w:jc w:val="both"/>
        <w:rPr>
          <w:rFonts w:eastAsia="Times New Roman" w:cs="Times New Roman"/>
          <w:sz w:val="26"/>
          <w:szCs w:val="26"/>
        </w:rPr>
      </w:pPr>
      <w:r w:rsidRPr="00394B95">
        <w:rPr>
          <w:rFonts w:eastAsia="Times New Roman" w:cs="Times New Roman"/>
          <w:sz w:val="26"/>
          <w:szCs w:val="26"/>
        </w:rPr>
        <w:t xml:space="preserve">4 membri sunt desemnați de Consiliul de presă ca structură națională de autoreglementare jurnalistică/organizațiile societății civile reprezentative pentru domeniul mass-media, care vor fi selectați în baza unei proceduri de concurs transparente. Regulamentul de organizare și desfășurare a concursului pentru selectarea celor 4 membri va fi elaborat de Consiliul de Presă/organizațiile societății civile reprezentative pentru domeniul mass-media și prezentat pentru aprobare Ministerului Culturii; </w:t>
      </w:r>
    </w:p>
    <w:p w14:paraId="567945BC" w14:textId="77777777" w:rsidR="00394B95" w:rsidRPr="00394B95" w:rsidRDefault="00394B95" w:rsidP="00922E4D">
      <w:pPr>
        <w:numPr>
          <w:ilvl w:val="0"/>
          <w:numId w:val="21"/>
        </w:numPr>
        <w:pBdr>
          <w:top w:val="nil"/>
          <w:left w:val="nil"/>
          <w:bottom w:val="nil"/>
          <w:right w:val="nil"/>
          <w:between w:val="nil"/>
        </w:pBdr>
        <w:shd w:val="clear" w:color="auto" w:fill="FFFFFF"/>
        <w:tabs>
          <w:tab w:val="left" w:pos="851"/>
          <w:tab w:val="left" w:pos="1134"/>
        </w:tabs>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2 membri sunt desemnați de Ministerul Culturii, inclusiv un membru care va exercita atribuțiile de secretariat al</w:t>
      </w:r>
      <w:r w:rsidRPr="00394B95">
        <w:rPr>
          <w:rFonts w:eastAsia="Times New Roman" w:cs="Times New Roman"/>
          <w:strike/>
          <w:sz w:val="26"/>
          <w:szCs w:val="26"/>
        </w:rPr>
        <w:t>e</w:t>
      </w:r>
      <w:r w:rsidRPr="00394B95">
        <w:rPr>
          <w:rFonts w:eastAsia="Times New Roman" w:cs="Times New Roman"/>
          <w:sz w:val="26"/>
          <w:szCs w:val="26"/>
        </w:rPr>
        <w:t xml:space="preserve"> Consiliului de experți, cu statut de funcționar public, și un membru cu experiență relevantă în domeniu;</w:t>
      </w:r>
    </w:p>
    <w:p w14:paraId="05752A06" w14:textId="77777777" w:rsidR="00394B95" w:rsidRPr="00394B95" w:rsidRDefault="00394B95" w:rsidP="00922E4D">
      <w:pPr>
        <w:numPr>
          <w:ilvl w:val="0"/>
          <w:numId w:val="21"/>
        </w:numPr>
        <w:pBdr>
          <w:top w:val="nil"/>
          <w:left w:val="nil"/>
          <w:bottom w:val="nil"/>
          <w:right w:val="nil"/>
          <w:between w:val="nil"/>
        </w:pBdr>
        <w:shd w:val="clear" w:color="auto" w:fill="FFFFFF"/>
        <w:tabs>
          <w:tab w:val="left" w:pos="851"/>
          <w:tab w:val="left" w:pos="1134"/>
        </w:tabs>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1 membru este desemnat de Ministerul Educației și Cercetării și poate fi funcționar public sau specialist cu experiență relevantă în domeniul educației.</w:t>
      </w:r>
    </w:p>
    <w:p w14:paraId="7AD9CACB" w14:textId="77777777" w:rsidR="00394B95" w:rsidRDefault="00394B95" w:rsidP="00922E4D">
      <w:pPr>
        <w:numPr>
          <w:ilvl w:val="0"/>
          <w:numId w:val="12"/>
        </w:numPr>
        <w:pBdr>
          <w:top w:val="nil"/>
          <w:left w:val="nil"/>
          <w:bottom w:val="nil"/>
          <w:right w:val="nil"/>
          <w:between w:val="nil"/>
        </w:pBdr>
        <w:shd w:val="clear" w:color="auto" w:fill="FFFFFF"/>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În procesul de selectare a membrilor Consiliului de experți se ia în considerare specializarea acestora, ținând cont de scopurile prezentei legi.</w:t>
      </w:r>
    </w:p>
    <w:p w14:paraId="3547636B" w14:textId="77777777" w:rsidR="007121EC" w:rsidRPr="00394B95" w:rsidRDefault="007121EC" w:rsidP="007121EC">
      <w:pPr>
        <w:pBdr>
          <w:top w:val="nil"/>
          <w:left w:val="nil"/>
          <w:bottom w:val="nil"/>
          <w:right w:val="nil"/>
          <w:between w:val="nil"/>
        </w:pBdr>
        <w:shd w:val="clear" w:color="auto" w:fill="FFFFFF"/>
        <w:spacing w:after="0" w:line="240" w:lineRule="auto"/>
        <w:ind w:left="1134"/>
        <w:jc w:val="both"/>
        <w:rPr>
          <w:rFonts w:eastAsia="Times New Roman" w:cs="Times New Roman"/>
          <w:sz w:val="26"/>
          <w:szCs w:val="26"/>
        </w:rPr>
      </w:pPr>
    </w:p>
    <w:p w14:paraId="1045CACE" w14:textId="77777777" w:rsidR="00394B95" w:rsidRPr="00394B95" w:rsidRDefault="00394B95" w:rsidP="00922E4D">
      <w:pPr>
        <w:numPr>
          <w:ilvl w:val="0"/>
          <w:numId w:val="12"/>
        </w:numPr>
        <w:pBdr>
          <w:top w:val="nil"/>
          <w:left w:val="nil"/>
          <w:bottom w:val="nil"/>
          <w:right w:val="nil"/>
          <w:between w:val="nil"/>
        </w:pBdr>
        <w:shd w:val="clear" w:color="auto" w:fill="FFFFFF"/>
        <w:spacing w:after="0" w:line="240" w:lineRule="auto"/>
        <w:ind w:left="567" w:hanging="357"/>
        <w:jc w:val="both"/>
        <w:rPr>
          <w:rFonts w:eastAsia="Times New Roman" w:cs="Times New Roman"/>
          <w:sz w:val="26"/>
          <w:szCs w:val="26"/>
        </w:rPr>
      </w:pPr>
      <w:r w:rsidRPr="00394B95">
        <w:rPr>
          <w:rFonts w:eastAsia="Times New Roman" w:cs="Times New Roman"/>
          <w:sz w:val="26"/>
          <w:szCs w:val="26"/>
        </w:rPr>
        <w:t>Membru al Consiliului de experți poate fi persoana care:</w:t>
      </w:r>
    </w:p>
    <w:p w14:paraId="6081FA74" w14:textId="77777777" w:rsidR="00394B95" w:rsidRPr="00394B95" w:rsidRDefault="00394B95" w:rsidP="00922E4D">
      <w:pPr>
        <w:numPr>
          <w:ilvl w:val="0"/>
          <w:numId w:val="18"/>
        </w:numPr>
        <w:pBdr>
          <w:top w:val="nil"/>
          <w:left w:val="nil"/>
          <w:bottom w:val="nil"/>
          <w:right w:val="nil"/>
          <w:between w:val="nil"/>
        </w:pBdr>
        <w:shd w:val="clear" w:color="auto" w:fill="FFFFFF"/>
        <w:tabs>
          <w:tab w:val="left" w:pos="1134"/>
        </w:tabs>
        <w:spacing w:after="0" w:line="240" w:lineRule="auto"/>
        <w:ind w:left="567" w:firstLine="838"/>
        <w:jc w:val="both"/>
        <w:rPr>
          <w:rFonts w:eastAsia="Times New Roman" w:cs="Times New Roman"/>
          <w:sz w:val="26"/>
          <w:szCs w:val="26"/>
        </w:rPr>
      </w:pPr>
      <w:r w:rsidRPr="00394B95">
        <w:rPr>
          <w:rFonts w:eastAsia="Times New Roman" w:cs="Times New Roman"/>
          <w:sz w:val="26"/>
          <w:szCs w:val="26"/>
        </w:rPr>
        <w:t>este cetățean al Republicii Moldova și are domiciliul în Republica Moldova;</w:t>
      </w:r>
    </w:p>
    <w:p w14:paraId="75722820" w14:textId="77777777" w:rsidR="00394B95" w:rsidRPr="00394B95" w:rsidRDefault="00394B95" w:rsidP="00922E4D">
      <w:pPr>
        <w:numPr>
          <w:ilvl w:val="0"/>
          <w:numId w:val="18"/>
        </w:numPr>
        <w:pBdr>
          <w:top w:val="nil"/>
          <w:left w:val="nil"/>
          <w:bottom w:val="nil"/>
          <w:right w:val="nil"/>
          <w:between w:val="nil"/>
        </w:pBdr>
        <w:shd w:val="clear" w:color="auto" w:fill="FFFFFF"/>
        <w:tabs>
          <w:tab w:val="left" w:pos="1134"/>
        </w:tabs>
        <w:spacing w:after="0" w:line="240" w:lineRule="auto"/>
        <w:ind w:left="567" w:firstLine="838"/>
        <w:jc w:val="both"/>
        <w:rPr>
          <w:rFonts w:eastAsia="Times New Roman" w:cs="Times New Roman"/>
          <w:sz w:val="26"/>
          <w:szCs w:val="26"/>
        </w:rPr>
      </w:pPr>
      <w:r w:rsidRPr="00394B95">
        <w:rPr>
          <w:rFonts w:eastAsia="Times New Roman" w:cs="Times New Roman"/>
          <w:sz w:val="26"/>
          <w:szCs w:val="26"/>
        </w:rPr>
        <w:t>cunoaște limba română și o limbă de circulație internațională;</w:t>
      </w:r>
    </w:p>
    <w:p w14:paraId="377A5AB9" w14:textId="77777777" w:rsidR="00394B95" w:rsidRPr="00394B95" w:rsidRDefault="00394B95" w:rsidP="00922E4D">
      <w:pPr>
        <w:numPr>
          <w:ilvl w:val="0"/>
          <w:numId w:val="18"/>
        </w:numPr>
        <w:pBdr>
          <w:top w:val="nil"/>
          <w:left w:val="nil"/>
          <w:bottom w:val="nil"/>
          <w:right w:val="nil"/>
          <w:between w:val="nil"/>
        </w:pBdr>
        <w:shd w:val="clear" w:color="auto" w:fill="FFFFFF"/>
        <w:tabs>
          <w:tab w:val="left" w:pos="1134"/>
        </w:tabs>
        <w:spacing w:after="0" w:line="240" w:lineRule="auto"/>
        <w:ind w:left="567" w:firstLine="838"/>
        <w:jc w:val="both"/>
        <w:rPr>
          <w:rFonts w:eastAsia="Times New Roman" w:cs="Times New Roman"/>
          <w:sz w:val="26"/>
          <w:szCs w:val="26"/>
        </w:rPr>
      </w:pPr>
      <w:r w:rsidRPr="00394B95">
        <w:rPr>
          <w:rFonts w:eastAsia="Times New Roman" w:cs="Times New Roman"/>
          <w:sz w:val="26"/>
          <w:szCs w:val="26"/>
        </w:rPr>
        <w:t xml:space="preserve">are cel puțin 5 ani de experiență în domeniile prioritare relevante scopului prezentei legi; </w:t>
      </w:r>
    </w:p>
    <w:p w14:paraId="6BF731DD" w14:textId="77777777" w:rsidR="00394B95" w:rsidRPr="00394B95" w:rsidRDefault="00394B95" w:rsidP="00922E4D">
      <w:pPr>
        <w:numPr>
          <w:ilvl w:val="0"/>
          <w:numId w:val="18"/>
        </w:numPr>
        <w:pBdr>
          <w:top w:val="nil"/>
          <w:left w:val="nil"/>
          <w:bottom w:val="nil"/>
          <w:right w:val="nil"/>
          <w:between w:val="nil"/>
        </w:pBdr>
        <w:tabs>
          <w:tab w:val="left" w:pos="1134"/>
        </w:tabs>
        <w:spacing w:after="0" w:line="240" w:lineRule="auto"/>
        <w:ind w:left="567" w:firstLine="838"/>
        <w:jc w:val="both"/>
        <w:rPr>
          <w:rFonts w:eastAsia="Times New Roman" w:cs="Times New Roman"/>
          <w:sz w:val="26"/>
          <w:szCs w:val="26"/>
        </w:rPr>
      </w:pPr>
      <w:r w:rsidRPr="00394B95">
        <w:rPr>
          <w:rFonts w:eastAsia="Times New Roman" w:cs="Times New Roman"/>
          <w:sz w:val="26"/>
          <w:szCs w:val="26"/>
        </w:rPr>
        <w:t>se bucură de o reputație profesională ireproșabilă;</w:t>
      </w:r>
    </w:p>
    <w:p w14:paraId="0540D024" w14:textId="77777777" w:rsidR="00394B95" w:rsidRPr="00394B95" w:rsidRDefault="00394B95" w:rsidP="00922E4D">
      <w:pPr>
        <w:numPr>
          <w:ilvl w:val="0"/>
          <w:numId w:val="18"/>
        </w:numPr>
        <w:pBdr>
          <w:top w:val="nil"/>
          <w:left w:val="nil"/>
          <w:bottom w:val="nil"/>
          <w:right w:val="nil"/>
          <w:between w:val="nil"/>
        </w:pBdr>
        <w:shd w:val="clear" w:color="auto" w:fill="FFFFFF"/>
        <w:tabs>
          <w:tab w:val="left" w:pos="1134"/>
        </w:tabs>
        <w:spacing w:after="0" w:line="240" w:lineRule="auto"/>
        <w:ind w:left="567" w:firstLine="838"/>
        <w:jc w:val="both"/>
        <w:rPr>
          <w:rFonts w:eastAsia="Times New Roman" w:cs="Times New Roman"/>
          <w:sz w:val="26"/>
          <w:szCs w:val="26"/>
        </w:rPr>
      </w:pPr>
      <w:r w:rsidRPr="00394B95">
        <w:rPr>
          <w:rFonts w:eastAsia="Times New Roman" w:cs="Times New Roman"/>
          <w:sz w:val="26"/>
          <w:szCs w:val="26"/>
        </w:rPr>
        <w:t>nu este funcționar public (cu excepția unuia dintre membri, desemnat de Ministerul Culturii și, după caz, a membrului desemnat de Ministerul Educației și Cercetării);</w:t>
      </w:r>
    </w:p>
    <w:p w14:paraId="227DBB70" w14:textId="77777777" w:rsidR="00394B95" w:rsidRPr="00394B95" w:rsidRDefault="00394B95" w:rsidP="00922E4D">
      <w:pPr>
        <w:numPr>
          <w:ilvl w:val="0"/>
          <w:numId w:val="18"/>
        </w:numPr>
        <w:pBdr>
          <w:top w:val="nil"/>
          <w:left w:val="nil"/>
          <w:bottom w:val="nil"/>
          <w:right w:val="nil"/>
          <w:between w:val="nil"/>
        </w:pBdr>
        <w:shd w:val="clear" w:color="auto" w:fill="FFFFFF"/>
        <w:tabs>
          <w:tab w:val="left" w:pos="1134"/>
        </w:tabs>
        <w:spacing w:after="0" w:line="240" w:lineRule="auto"/>
        <w:ind w:left="567" w:firstLine="838"/>
        <w:jc w:val="both"/>
        <w:rPr>
          <w:rFonts w:eastAsia="Times New Roman" w:cs="Times New Roman"/>
          <w:sz w:val="26"/>
          <w:szCs w:val="26"/>
        </w:rPr>
      </w:pPr>
      <w:r w:rsidRPr="00394B95">
        <w:rPr>
          <w:rFonts w:eastAsia="Times New Roman" w:cs="Times New Roman"/>
          <w:sz w:val="26"/>
          <w:szCs w:val="26"/>
        </w:rPr>
        <w:t>nu are statutul de angajat al unei instituții mass-media</w:t>
      </w:r>
    </w:p>
    <w:p w14:paraId="4C8C80AB" w14:textId="77777777" w:rsidR="00394B95" w:rsidRPr="00394B95" w:rsidRDefault="00394B95" w:rsidP="00922E4D">
      <w:pPr>
        <w:numPr>
          <w:ilvl w:val="0"/>
          <w:numId w:val="18"/>
        </w:numPr>
        <w:pBdr>
          <w:top w:val="nil"/>
          <w:left w:val="nil"/>
          <w:bottom w:val="nil"/>
          <w:right w:val="nil"/>
          <w:between w:val="nil"/>
        </w:pBdr>
        <w:shd w:val="clear" w:color="auto" w:fill="FFFFFF"/>
        <w:tabs>
          <w:tab w:val="left" w:pos="1134"/>
        </w:tabs>
        <w:spacing w:after="0" w:line="240" w:lineRule="auto"/>
        <w:ind w:left="567" w:firstLine="838"/>
        <w:jc w:val="both"/>
        <w:rPr>
          <w:rFonts w:eastAsia="Times New Roman" w:cs="Times New Roman"/>
          <w:sz w:val="26"/>
          <w:szCs w:val="26"/>
        </w:rPr>
      </w:pPr>
      <w:r w:rsidRPr="00394B95">
        <w:rPr>
          <w:rFonts w:eastAsia="Times New Roman" w:cs="Times New Roman"/>
          <w:sz w:val="26"/>
          <w:szCs w:val="26"/>
        </w:rPr>
        <w:t>nu este membru al unui partid politic sau al unei organizații social-politice;</w:t>
      </w:r>
    </w:p>
    <w:p w14:paraId="4530F6D0" w14:textId="77777777" w:rsidR="00394B95" w:rsidRPr="00394B95" w:rsidRDefault="00394B95" w:rsidP="00922E4D">
      <w:pPr>
        <w:numPr>
          <w:ilvl w:val="0"/>
          <w:numId w:val="18"/>
        </w:numPr>
        <w:pBdr>
          <w:top w:val="nil"/>
          <w:left w:val="nil"/>
          <w:bottom w:val="nil"/>
          <w:right w:val="nil"/>
          <w:between w:val="nil"/>
        </w:pBdr>
        <w:shd w:val="clear" w:color="auto" w:fill="FFFFFF"/>
        <w:tabs>
          <w:tab w:val="left" w:pos="851"/>
          <w:tab w:val="left" w:pos="1134"/>
        </w:tabs>
        <w:spacing w:after="0" w:line="240" w:lineRule="auto"/>
        <w:ind w:left="567" w:firstLine="838"/>
        <w:jc w:val="both"/>
        <w:rPr>
          <w:rFonts w:eastAsia="Times New Roman" w:cs="Times New Roman"/>
          <w:sz w:val="26"/>
          <w:szCs w:val="26"/>
        </w:rPr>
      </w:pPr>
      <w:r w:rsidRPr="00394B95">
        <w:rPr>
          <w:rFonts w:eastAsia="Times New Roman" w:cs="Times New Roman"/>
          <w:sz w:val="26"/>
          <w:szCs w:val="26"/>
        </w:rPr>
        <w:t xml:space="preserve">nu are calitatea de deținător, direct sau indirect, de acțiuni sau părți ale fondului statutar al societăților comerciale cu activități în domenii în </w:t>
      </w:r>
      <w:r w:rsidRPr="00394B95">
        <w:rPr>
          <w:rFonts w:eastAsia="Times New Roman" w:cs="Times New Roman"/>
          <w:sz w:val="26"/>
          <w:szCs w:val="26"/>
        </w:rPr>
        <w:lastRenderedPageBreak/>
        <w:t>care s-ar afla în conflict de interese cu calitatea de membru al Consiliului de experți;</w:t>
      </w:r>
    </w:p>
    <w:p w14:paraId="0279697A" w14:textId="77777777" w:rsidR="00394B95" w:rsidRDefault="00394B95" w:rsidP="00922E4D">
      <w:pPr>
        <w:numPr>
          <w:ilvl w:val="0"/>
          <w:numId w:val="18"/>
        </w:numPr>
        <w:pBdr>
          <w:top w:val="nil"/>
          <w:left w:val="nil"/>
          <w:bottom w:val="nil"/>
          <w:right w:val="nil"/>
          <w:between w:val="nil"/>
        </w:pBdr>
        <w:shd w:val="clear" w:color="auto" w:fill="FFFFFF"/>
        <w:tabs>
          <w:tab w:val="left" w:pos="1134"/>
        </w:tabs>
        <w:spacing w:after="0" w:line="240" w:lineRule="auto"/>
        <w:ind w:left="567" w:firstLine="838"/>
        <w:jc w:val="both"/>
        <w:rPr>
          <w:rFonts w:eastAsia="Times New Roman" w:cs="Times New Roman"/>
          <w:sz w:val="26"/>
          <w:szCs w:val="26"/>
        </w:rPr>
      </w:pPr>
      <w:r w:rsidRPr="00394B95">
        <w:rPr>
          <w:rFonts w:eastAsia="Times New Roman" w:cs="Times New Roman"/>
          <w:sz w:val="26"/>
          <w:szCs w:val="26"/>
        </w:rPr>
        <w:t>este susținut/ă printr-o recomandare de cel puțin două asociații obștești/organizații ale societății civile reprezentative pentru domeniul mass-media (cu excepția membrilor desemnați de ministere).</w:t>
      </w:r>
    </w:p>
    <w:p w14:paraId="25755FDC" w14:textId="77777777" w:rsidR="007121EC" w:rsidRPr="00394B95" w:rsidRDefault="007121EC" w:rsidP="007121EC">
      <w:pPr>
        <w:pBdr>
          <w:top w:val="nil"/>
          <w:left w:val="nil"/>
          <w:bottom w:val="nil"/>
          <w:right w:val="nil"/>
          <w:between w:val="nil"/>
        </w:pBdr>
        <w:shd w:val="clear" w:color="auto" w:fill="FFFFFF"/>
        <w:tabs>
          <w:tab w:val="left" w:pos="1134"/>
        </w:tabs>
        <w:spacing w:after="0" w:line="240" w:lineRule="auto"/>
        <w:ind w:left="1405"/>
        <w:jc w:val="both"/>
        <w:rPr>
          <w:rFonts w:eastAsia="Times New Roman" w:cs="Times New Roman"/>
          <w:sz w:val="26"/>
          <w:szCs w:val="26"/>
        </w:rPr>
      </w:pPr>
    </w:p>
    <w:p w14:paraId="06D00D9E" w14:textId="3C1D6863" w:rsidR="00394B95" w:rsidRPr="007121EC" w:rsidRDefault="00394B95" w:rsidP="007121EC">
      <w:pPr>
        <w:pStyle w:val="ListParagraph"/>
        <w:numPr>
          <w:ilvl w:val="0"/>
          <w:numId w:val="12"/>
        </w:numPr>
        <w:pBdr>
          <w:top w:val="nil"/>
          <w:left w:val="nil"/>
          <w:bottom w:val="nil"/>
          <w:right w:val="nil"/>
          <w:between w:val="nil"/>
        </w:pBdr>
        <w:shd w:val="clear" w:color="auto" w:fill="FFFFFF"/>
        <w:spacing w:after="0" w:line="240" w:lineRule="auto"/>
        <w:jc w:val="both"/>
        <w:rPr>
          <w:rFonts w:eastAsia="Times New Roman" w:cs="Times New Roman"/>
          <w:sz w:val="26"/>
          <w:szCs w:val="26"/>
        </w:rPr>
      </w:pPr>
      <w:r w:rsidRPr="007121EC">
        <w:rPr>
          <w:rFonts w:eastAsia="Times New Roman" w:cs="Times New Roman"/>
          <w:sz w:val="26"/>
          <w:szCs w:val="26"/>
        </w:rPr>
        <w:t>Mandatul de membru al Consiliului de experți încetează în caz de:</w:t>
      </w:r>
    </w:p>
    <w:p w14:paraId="76A724E3" w14:textId="77777777" w:rsidR="00394B95" w:rsidRPr="00394B95" w:rsidRDefault="00394B95" w:rsidP="004D6116">
      <w:pPr>
        <w:numPr>
          <w:ilvl w:val="0"/>
          <w:numId w:val="20"/>
        </w:numPr>
        <w:pBdr>
          <w:top w:val="nil"/>
          <w:left w:val="nil"/>
          <w:bottom w:val="nil"/>
          <w:right w:val="nil"/>
          <w:between w:val="nil"/>
        </w:pBdr>
        <w:shd w:val="clear" w:color="auto" w:fill="FFFFFF"/>
        <w:spacing w:after="0" w:line="240" w:lineRule="auto"/>
        <w:ind w:left="993" w:hanging="360"/>
        <w:jc w:val="both"/>
        <w:rPr>
          <w:rFonts w:eastAsia="Times New Roman" w:cs="Times New Roman"/>
          <w:sz w:val="26"/>
          <w:szCs w:val="26"/>
        </w:rPr>
      </w:pPr>
      <w:r w:rsidRPr="00394B95">
        <w:rPr>
          <w:rFonts w:eastAsia="Times New Roman" w:cs="Times New Roman"/>
          <w:sz w:val="26"/>
          <w:szCs w:val="26"/>
        </w:rPr>
        <w:t>expirare a mandatului;</w:t>
      </w:r>
    </w:p>
    <w:p w14:paraId="053F1C09" w14:textId="77777777" w:rsidR="00394B95" w:rsidRPr="00394B95" w:rsidRDefault="00394B95" w:rsidP="004D6116">
      <w:pPr>
        <w:numPr>
          <w:ilvl w:val="0"/>
          <w:numId w:val="20"/>
        </w:numPr>
        <w:pBdr>
          <w:top w:val="nil"/>
          <w:left w:val="nil"/>
          <w:bottom w:val="nil"/>
          <w:right w:val="nil"/>
          <w:between w:val="nil"/>
        </w:pBdr>
        <w:shd w:val="clear" w:color="auto" w:fill="FFFFFF"/>
        <w:spacing w:after="0" w:line="240" w:lineRule="auto"/>
        <w:ind w:left="993" w:hanging="360"/>
        <w:jc w:val="both"/>
        <w:rPr>
          <w:rFonts w:eastAsia="Times New Roman" w:cs="Times New Roman"/>
          <w:sz w:val="26"/>
          <w:szCs w:val="26"/>
        </w:rPr>
      </w:pPr>
      <w:r w:rsidRPr="00394B95">
        <w:rPr>
          <w:rFonts w:eastAsia="Times New Roman" w:cs="Times New Roman"/>
          <w:sz w:val="26"/>
          <w:szCs w:val="26"/>
        </w:rPr>
        <w:t>revocare;</w:t>
      </w:r>
    </w:p>
    <w:p w14:paraId="6123281C" w14:textId="77777777" w:rsidR="00394B95" w:rsidRPr="00394B95" w:rsidRDefault="00394B95" w:rsidP="004D6116">
      <w:pPr>
        <w:numPr>
          <w:ilvl w:val="0"/>
          <w:numId w:val="20"/>
        </w:numPr>
        <w:pBdr>
          <w:top w:val="nil"/>
          <w:left w:val="nil"/>
          <w:bottom w:val="nil"/>
          <w:right w:val="nil"/>
          <w:between w:val="nil"/>
        </w:pBdr>
        <w:shd w:val="clear" w:color="auto" w:fill="FFFFFF"/>
        <w:spacing w:after="0" w:line="240" w:lineRule="auto"/>
        <w:ind w:left="993" w:hanging="360"/>
        <w:jc w:val="both"/>
        <w:rPr>
          <w:rFonts w:eastAsia="Times New Roman" w:cs="Times New Roman"/>
          <w:sz w:val="26"/>
          <w:szCs w:val="26"/>
        </w:rPr>
      </w:pPr>
      <w:r w:rsidRPr="00394B95">
        <w:rPr>
          <w:rFonts w:eastAsia="Times New Roman" w:cs="Times New Roman"/>
          <w:sz w:val="26"/>
          <w:szCs w:val="26"/>
        </w:rPr>
        <w:t>demisie;</w:t>
      </w:r>
    </w:p>
    <w:p w14:paraId="1CC6A5C5" w14:textId="77777777" w:rsidR="00394B95" w:rsidRPr="00394B95" w:rsidRDefault="00394B95" w:rsidP="004D6116">
      <w:pPr>
        <w:numPr>
          <w:ilvl w:val="0"/>
          <w:numId w:val="20"/>
        </w:numPr>
        <w:pBdr>
          <w:top w:val="nil"/>
          <w:left w:val="nil"/>
          <w:bottom w:val="nil"/>
          <w:right w:val="nil"/>
          <w:between w:val="nil"/>
        </w:pBdr>
        <w:shd w:val="clear" w:color="auto" w:fill="FFFFFF"/>
        <w:spacing w:after="0" w:line="240" w:lineRule="auto"/>
        <w:ind w:left="993" w:hanging="360"/>
        <w:jc w:val="both"/>
        <w:rPr>
          <w:rFonts w:eastAsia="Times New Roman" w:cs="Times New Roman"/>
          <w:sz w:val="26"/>
          <w:szCs w:val="26"/>
        </w:rPr>
      </w:pPr>
      <w:r w:rsidRPr="00394B95">
        <w:rPr>
          <w:rFonts w:eastAsia="Times New Roman" w:cs="Times New Roman"/>
          <w:sz w:val="26"/>
          <w:szCs w:val="26"/>
        </w:rPr>
        <w:t>deces.</w:t>
      </w:r>
    </w:p>
    <w:p w14:paraId="0BD24A1D" w14:textId="77777777" w:rsidR="00394B95" w:rsidRPr="00394B95" w:rsidRDefault="00394B95" w:rsidP="004D6116">
      <w:pPr>
        <w:numPr>
          <w:ilvl w:val="0"/>
          <w:numId w:val="12"/>
        </w:numPr>
        <w:pBdr>
          <w:top w:val="nil"/>
          <w:left w:val="nil"/>
          <w:bottom w:val="nil"/>
          <w:right w:val="nil"/>
          <w:between w:val="nil"/>
        </w:pBdr>
        <w:spacing w:after="0" w:line="240" w:lineRule="auto"/>
        <w:ind w:left="0" w:firstLine="600"/>
        <w:jc w:val="both"/>
        <w:rPr>
          <w:rFonts w:eastAsia="Times New Roman" w:cs="Times New Roman"/>
          <w:sz w:val="26"/>
          <w:szCs w:val="26"/>
        </w:rPr>
      </w:pPr>
      <w:r w:rsidRPr="00394B95">
        <w:rPr>
          <w:rFonts w:eastAsia="Times New Roman" w:cs="Times New Roman"/>
          <w:sz w:val="26"/>
          <w:szCs w:val="26"/>
        </w:rPr>
        <w:t>Revocarea membrului Consiliului de experți se face prin ordinul Ministrului Culturii, la propunerea a cel puțin patru dintre membrii Consiliului, în cazul constatării uneia din următoarele circumstanțe:</w:t>
      </w:r>
    </w:p>
    <w:p w14:paraId="1D720252" w14:textId="77777777" w:rsidR="00394B95" w:rsidRPr="00394B95" w:rsidRDefault="00394B95" w:rsidP="004D6116">
      <w:pPr>
        <w:numPr>
          <w:ilvl w:val="0"/>
          <w:numId w:val="8"/>
        </w:numPr>
        <w:spacing w:after="0" w:line="240" w:lineRule="auto"/>
        <w:ind w:left="567" w:firstLine="284"/>
        <w:jc w:val="both"/>
        <w:rPr>
          <w:rFonts w:eastAsia="Times New Roman" w:cs="Times New Roman"/>
          <w:sz w:val="26"/>
          <w:szCs w:val="26"/>
        </w:rPr>
      </w:pPr>
      <w:r w:rsidRPr="00394B95">
        <w:rPr>
          <w:rFonts w:eastAsia="Times New Roman" w:cs="Times New Roman"/>
          <w:sz w:val="26"/>
          <w:szCs w:val="26"/>
        </w:rPr>
        <w:t>condamnării, în baza hotărârii definitive și irevocabile a instanței de judecată, pentru comiterea unei infracțiuni;</w:t>
      </w:r>
    </w:p>
    <w:p w14:paraId="39CFB7B7" w14:textId="77777777" w:rsidR="00394B95" w:rsidRPr="00394B95" w:rsidRDefault="00394B95" w:rsidP="004D6116">
      <w:pPr>
        <w:numPr>
          <w:ilvl w:val="0"/>
          <w:numId w:val="8"/>
        </w:numPr>
        <w:spacing w:after="0" w:line="240" w:lineRule="auto"/>
        <w:ind w:left="567" w:firstLine="284"/>
        <w:jc w:val="both"/>
        <w:rPr>
          <w:rFonts w:eastAsia="Times New Roman" w:cs="Times New Roman"/>
          <w:sz w:val="26"/>
          <w:szCs w:val="26"/>
        </w:rPr>
      </w:pPr>
      <w:r w:rsidRPr="00394B95">
        <w:rPr>
          <w:rFonts w:eastAsia="Times New Roman" w:cs="Times New Roman"/>
          <w:sz w:val="26"/>
          <w:szCs w:val="26"/>
        </w:rPr>
        <w:t>imposibilității, din motive de sănătate, de a-și exercita atribuțiile mai mult de 4 luni consecutive;</w:t>
      </w:r>
    </w:p>
    <w:p w14:paraId="70C7BC99" w14:textId="77777777" w:rsidR="00394B95" w:rsidRPr="00394B95" w:rsidRDefault="00394B95" w:rsidP="004D6116">
      <w:pPr>
        <w:numPr>
          <w:ilvl w:val="0"/>
          <w:numId w:val="8"/>
        </w:numPr>
        <w:spacing w:after="0" w:line="240" w:lineRule="auto"/>
        <w:ind w:left="567" w:firstLine="284"/>
        <w:jc w:val="both"/>
        <w:rPr>
          <w:rFonts w:eastAsia="Times New Roman" w:cs="Times New Roman"/>
          <w:sz w:val="26"/>
          <w:szCs w:val="26"/>
        </w:rPr>
      </w:pPr>
      <w:r w:rsidRPr="00394B95">
        <w:rPr>
          <w:rFonts w:eastAsia="Times New Roman" w:cs="Times New Roman"/>
          <w:sz w:val="26"/>
          <w:szCs w:val="26"/>
        </w:rPr>
        <w:t>declarării dispariției fără urmă, în conformitate cu legea;</w:t>
      </w:r>
    </w:p>
    <w:p w14:paraId="399B209C" w14:textId="77777777" w:rsidR="00394B95" w:rsidRPr="00394B95" w:rsidRDefault="00394B95" w:rsidP="004D6116">
      <w:pPr>
        <w:numPr>
          <w:ilvl w:val="0"/>
          <w:numId w:val="8"/>
        </w:numPr>
        <w:spacing w:after="0" w:line="240" w:lineRule="auto"/>
        <w:ind w:left="567" w:firstLine="284"/>
        <w:jc w:val="both"/>
        <w:rPr>
          <w:rFonts w:eastAsia="Times New Roman" w:cs="Times New Roman"/>
          <w:sz w:val="26"/>
          <w:szCs w:val="26"/>
        </w:rPr>
      </w:pPr>
      <w:r w:rsidRPr="00394B95">
        <w:rPr>
          <w:rFonts w:eastAsia="Times New Roman" w:cs="Times New Roman"/>
          <w:sz w:val="26"/>
          <w:szCs w:val="26"/>
        </w:rPr>
        <w:t>activității în cadrul unui partid politic sau al unei organizații social-politice;</w:t>
      </w:r>
    </w:p>
    <w:p w14:paraId="0F3ED139" w14:textId="77777777" w:rsidR="00394B95" w:rsidRPr="00394B95" w:rsidRDefault="00394B95" w:rsidP="004D6116">
      <w:pPr>
        <w:numPr>
          <w:ilvl w:val="0"/>
          <w:numId w:val="8"/>
        </w:numPr>
        <w:spacing w:after="0" w:line="240" w:lineRule="auto"/>
        <w:ind w:left="567" w:firstLine="284"/>
        <w:jc w:val="both"/>
        <w:rPr>
          <w:rFonts w:eastAsia="Times New Roman" w:cs="Times New Roman"/>
          <w:sz w:val="26"/>
          <w:szCs w:val="26"/>
        </w:rPr>
      </w:pPr>
      <w:r w:rsidRPr="00394B95">
        <w:rPr>
          <w:rFonts w:eastAsia="Times New Roman" w:cs="Times New Roman"/>
          <w:sz w:val="26"/>
          <w:szCs w:val="26"/>
        </w:rPr>
        <w:t>obținerii calității de deținător, direct sau indirect, de acțiuni sau părți ale fondului statutar al societăților comerciale cu activități în domenii în care s-ar afla în conflict de interese cu calitatea de membru al Consiliului de experți.</w:t>
      </w:r>
    </w:p>
    <w:p w14:paraId="77ED354C" w14:textId="77777777" w:rsidR="00394B95" w:rsidRPr="00394B95" w:rsidRDefault="00394B95" w:rsidP="00922E4D">
      <w:pPr>
        <w:numPr>
          <w:ilvl w:val="0"/>
          <w:numId w:val="12"/>
        </w:numPr>
        <w:tabs>
          <w:tab w:val="left" w:pos="851"/>
          <w:tab w:val="left" w:pos="1134"/>
        </w:tabs>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 xml:space="preserve"> Membrii Consiliului de experți își exercită mandatul până la intrarea în funcție a noilor membri, dar nu mai mult de 6 luni de la expirarea mandatului. </w:t>
      </w:r>
    </w:p>
    <w:p w14:paraId="62228A49" w14:textId="77777777" w:rsidR="00394B95" w:rsidRPr="00394B95" w:rsidRDefault="00394B95" w:rsidP="00922E4D">
      <w:pPr>
        <w:numPr>
          <w:ilvl w:val="0"/>
          <w:numId w:val="12"/>
        </w:numPr>
        <w:tabs>
          <w:tab w:val="left" w:pos="1134"/>
        </w:tabs>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Președintele Consiliului de experți este ales prin votul secret al membrilor, cu majoritatea voturilor acestora la prima ședință a Consiliului care este convocată de Ministerul Culturii și prezidată de cel mai în vârstă membru al Consiliului. Membrii Consiliului desemnați de Ministerul Culturii nu pot fi aleși în funcția de președinte al Consiliului.</w:t>
      </w:r>
    </w:p>
    <w:p w14:paraId="621FFF17" w14:textId="77777777" w:rsidR="00394B95" w:rsidRPr="00394B95" w:rsidRDefault="00394B95" w:rsidP="00922E4D">
      <w:pPr>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 xml:space="preserve"> (11) Secretariatul Consiliului de experți se asigură de reprezentantul desemnat de Ministerul Culturii cu statut de funcționar public.</w:t>
      </w:r>
    </w:p>
    <w:p w14:paraId="0089F6C4" w14:textId="77777777" w:rsidR="00394B95" w:rsidRPr="00394B95" w:rsidRDefault="00394B95" w:rsidP="00922E4D">
      <w:pPr>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 xml:space="preserve">(12) Consiliul de experți se întrunește în ședințe ori de câte ori este necesar, dar nu mai rar decât o dată în semestru. </w:t>
      </w:r>
    </w:p>
    <w:p w14:paraId="47CC75C6" w14:textId="77777777" w:rsidR="00394B95" w:rsidRPr="00394B95" w:rsidRDefault="00394B95" w:rsidP="00922E4D">
      <w:pPr>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 xml:space="preserve">(13) Ședințele Consiliului sunt publice. Data și ora desfășurării ședințelor se stabilesc de președintele Consiliului după consultarea membrilor. Această informație se aduce la cunoștință membrilor Consiliului și publicului larg, prin publicarea acesteia pe pagina web oficială a Ministerului Culturii într-un directoriu special destinat activităților de </w:t>
      </w:r>
      <w:r w:rsidRPr="00394B95">
        <w:rPr>
          <w:rFonts w:eastAsia="Times New Roman" w:cs="Times New Roman"/>
          <w:sz w:val="26"/>
          <w:szCs w:val="26"/>
        </w:rPr>
        <w:lastRenderedPageBreak/>
        <w:t>subvenționare în domeniul mass-media, cu cel puțin 5 zile lucrătoare înainte de data stabilită pentru ședință.</w:t>
      </w:r>
    </w:p>
    <w:p w14:paraId="09CF0C18" w14:textId="77777777" w:rsidR="00394B95" w:rsidRPr="00394B95" w:rsidRDefault="00394B95" w:rsidP="00922E4D">
      <w:pPr>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(14)</w:t>
      </w:r>
      <w:r w:rsidRPr="00394B95">
        <w:rPr>
          <w:rFonts w:cs="Times New Roman"/>
          <w:sz w:val="26"/>
          <w:szCs w:val="26"/>
        </w:rPr>
        <w:t xml:space="preserve"> </w:t>
      </w:r>
      <w:r w:rsidRPr="00394B95">
        <w:rPr>
          <w:rFonts w:eastAsia="Times New Roman" w:cs="Times New Roman"/>
          <w:sz w:val="26"/>
          <w:szCs w:val="26"/>
        </w:rPr>
        <w:t xml:space="preserve">În activitatea sa membrii Consiliului de experți vor respecta prevederile actelor normative privind regimul conflictelor de interese. În cazul în care consideră că se află în conflict de interese, membrii Consiliului sunt obligați să informeze membrii Consiliului cu privire la conflictul de interese și să se abțină de la vot. Pentru nedeclararea conflictelor de interese membrii Comitetului răspund potrivit legislației. Procedura de declarare a conflictelor de interese și modul de soluționare a acestora este reglementată în Regulamentul de organizare și funcționare a Consiliului de experți, aprobat de Ministerul Culturii. </w:t>
      </w:r>
    </w:p>
    <w:p w14:paraId="670FA785" w14:textId="77777777" w:rsidR="00394B95" w:rsidRPr="00394B95" w:rsidRDefault="00394B95" w:rsidP="00922E4D">
      <w:pPr>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 xml:space="preserve">(15) În termen de 3 luni de la sfârșitul fiecărui an, Consiliul de experți publică pe pagina web oficială a Ministerului Culturii raportul de activitate și raportul financiar pe anul precedent, precum și lista beneficiarilor de subvenții. </w:t>
      </w:r>
    </w:p>
    <w:p w14:paraId="5E9A7900" w14:textId="77777777" w:rsidR="00394B95" w:rsidRPr="00394B95" w:rsidRDefault="00394B95" w:rsidP="00922E4D">
      <w:pPr>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(16) Deciziile Consiliului de experți cu privire la acordarea subvențiilor instituțiilor mass-media se publică pe pagina web oficială a Ministerului Culturii.</w:t>
      </w:r>
    </w:p>
    <w:p w14:paraId="6720CD1D" w14:textId="77777777" w:rsidR="00394B95" w:rsidRPr="00394B95" w:rsidRDefault="00394B95" w:rsidP="00922E4D">
      <w:pPr>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(17) Membrii Consiliului de experții beneficiază pentru fiecare ședință la care participă de o indemnizație echivalentă cu 10% din salariul de funcție al Președintelui Consiliului Audiovizualului. Mijloacele pentru remunerarea activității membrilor Consiliului de experți sunt stabilite anual în bugetul Ministerului Culturii din contul mijloacelor Fondului pentru subvenționare în domeniul mass-media.</w:t>
      </w:r>
    </w:p>
    <w:p w14:paraId="7069C2C0" w14:textId="77777777" w:rsidR="00394B95" w:rsidRPr="00394B95" w:rsidRDefault="00394B95" w:rsidP="00394B95">
      <w:pPr>
        <w:pBdr>
          <w:top w:val="nil"/>
          <w:left w:val="nil"/>
          <w:bottom w:val="nil"/>
          <w:right w:val="nil"/>
          <w:between w:val="nil"/>
        </w:pBdr>
        <w:shd w:val="clear" w:color="auto" w:fill="FFFFFF"/>
        <w:spacing w:after="0" w:line="240" w:lineRule="auto"/>
        <w:ind w:firstLine="539"/>
        <w:jc w:val="both"/>
        <w:rPr>
          <w:rFonts w:eastAsia="Times New Roman" w:cs="Times New Roman"/>
          <w:b/>
          <w:sz w:val="26"/>
          <w:szCs w:val="26"/>
        </w:rPr>
      </w:pPr>
    </w:p>
    <w:p w14:paraId="24612B33" w14:textId="77777777" w:rsidR="00394B95" w:rsidRPr="00394B95" w:rsidRDefault="00394B95" w:rsidP="00394B95">
      <w:pPr>
        <w:pBdr>
          <w:top w:val="nil"/>
          <w:left w:val="nil"/>
          <w:bottom w:val="nil"/>
          <w:right w:val="nil"/>
          <w:between w:val="nil"/>
        </w:pBdr>
        <w:shd w:val="clear" w:color="auto" w:fill="FFFFFF"/>
        <w:spacing w:after="0" w:line="240" w:lineRule="auto"/>
        <w:ind w:firstLine="539"/>
        <w:jc w:val="both"/>
        <w:rPr>
          <w:rFonts w:eastAsia="Times New Roman" w:cs="Times New Roman"/>
          <w:sz w:val="26"/>
          <w:szCs w:val="26"/>
        </w:rPr>
      </w:pPr>
      <w:r w:rsidRPr="00394B95">
        <w:rPr>
          <w:rFonts w:eastAsia="Times New Roman" w:cs="Times New Roman"/>
          <w:b/>
          <w:sz w:val="26"/>
          <w:szCs w:val="26"/>
        </w:rPr>
        <w:t>Articolul 18.</w:t>
      </w:r>
      <w:r w:rsidRPr="00394B95">
        <w:rPr>
          <w:rFonts w:eastAsia="Times New Roman" w:cs="Times New Roman"/>
          <w:sz w:val="26"/>
          <w:szCs w:val="26"/>
        </w:rPr>
        <w:t xml:space="preserve"> Atribuțiile Consiliului de experți</w:t>
      </w:r>
    </w:p>
    <w:p w14:paraId="3EC30949" w14:textId="77777777" w:rsidR="00394B95" w:rsidRPr="00394B95" w:rsidRDefault="00394B95" w:rsidP="00922E4D">
      <w:pPr>
        <w:numPr>
          <w:ilvl w:val="0"/>
          <w:numId w:val="14"/>
        </w:numPr>
        <w:pBdr>
          <w:top w:val="nil"/>
          <w:left w:val="nil"/>
          <w:bottom w:val="nil"/>
          <w:right w:val="nil"/>
          <w:between w:val="nil"/>
        </w:pBdr>
        <w:shd w:val="clear" w:color="auto" w:fill="FFFFFF"/>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Consiliul de experți îndeplinește următoarele atribuții:</w:t>
      </w:r>
    </w:p>
    <w:p w14:paraId="63990698" w14:textId="77777777" w:rsidR="00922E4D" w:rsidRDefault="00394B95" w:rsidP="00922E4D">
      <w:pPr>
        <w:numPr>
          <w:ilvl w:val="0"/>
          <w:numId w:val="9"/>
        </w:numPr>
        <w:pBdr>
          <w:top w:val="nil"/>
          <w:left w:val="nil"/>
          <w:bottom w:val="nil"/>
          <w:right w:val="nil"/>
          <w:between w:val="nil"/>
        </w:pBdr>
        <w:shd w:val="clear" w:color="auto" w:fill="FFFFFF"/>
        <w:spacing w:after="0" w:line="240" w:lineRule="auto"/>
        <w:ind w:left="567" w:firstLine="720"/>
        <w:jc w:val="both"/>
        <w:rPr>
          <w:rFonts w:eastAsia="Times New Roman" w:cs="Times New Roman"/>
          <w:sz w:val="26"/>
          <w:szCs w:val="26"/>
        </w:rPr>
      </w:pPr>
      <w:r w:rsidRPr="00394B95">
        <w:rPr>
          <w:rFonts w:eastAsia="Times New Roman" w:cs="Times New Roman"/>
          <w:sz w:val="26"/>
          <w:szCs w:val="26"/>
        </w:rPr>
        <w:t>propune domeniile prioritare anuale și programarea</w:t>
      </w:r>
      <w:r w:rsidR="00922E4D">
        <w:rPr>
          <w:rFonts w:eastAsia="Times New Roman" w:cs="Times New Roman"/>
          <w:sz w:val="26"/>
          <w:szCs w:val="26"/>
        </w:rPr>
        <w:t xml:space="preserve"> </w:t>
      </w:r>
      <w:r w:rsidRPr="00394B95">
        <w:rPr>
          <w:rFonts w:eastAsia="Times New Roman" w:cs="Times New Roman"/>
          <w:sz w:val="26"/>
          <w:szCs w:val="26"/>
        </w:rPr>
        <w:t xml:space="preserve">mijloacelor pentru subvenționarea în domeniul mass-media; </w:t>
      </w:r>
    </w:p>
    <w:p w14:paraId="0D8D211B" w14:textId="77777777" w:rsidR="00922E4D" w:rsidRDefault="00394B95" w:rsidP="00922E4D">
      <w:pPr>
        <w:numPr>
          <w:ilvl w:val="0"/>
          <w:numId w:val="9"/>
        </w:numPr>
        <w:pBdr>
          <w:top w:val="nil"/>
          <w:left w:val="nil"/>
          <w:bottom w:val="nil"/>
          <w:right w:val="nil"/>
          <w:between w:val="nil"/>
        </w:pBdr>
        <w:shd w:val="clear" w:color="auto" w:fill="FFFFFF"/>
        <w:spacing w:after="0" w:line="240" w:lineRule="auto"/>
        <w:ind w:left="567" w:firstLine="720"/>
        <w:jc w:val="both"/>
        <w:rPr>
          <w:rFonts w:eastAsia="Times New Roman" w:cs="Times New Roman"/>
          <w:sz w:val="26"/>
          <w:szCs w:val="26"/>
        </w:rPr>
      </w:pPr>
      <w:r w:rsidRPr="00922E4D">
        <w:rPr>
          <w:rFonts w:eastAsia="Times New Roman" w:cs="Times New Roman"/>
          <w:sz w:val="26"/>
          <w:szCs w:val="26"/>
        </w:rPr>
        <w:t>elaborează criteriile și condițiile de participare la concurs;</w:t>
      </w:r>
    </w:p>
    <w:p w14:paraId="76710A25" w14:textId="77777777" w:rsidR="00922E4D" w:rsidRDefault="00394B95" w:rsidP="00922E4D">
      <w:pPr>
        <w:numPr>
          <w:ilvl w:val="0"/>
          <w:numId w:val="9"/>
        </w:numPr>
        <w:pBdr>
          <w:top w:val="nil"/>
          <w:left w:val="nil"/>
          <w:bottom w:val="nil"/>
          <w:right w:val="nil"/>
          <w:between w:val="nil"/>
        </w:pBdr>
        <w:shd w:val="clear" w:color="auto" w:fill="FFFFFF"/>
        <w:spacing w:after="0" w:line="240" w:lineRule="auto"/>
        <w:ind w:left="567" w:firstLine="720"/>
        <w:jc w:val="both"/>
        <w:rPr>
          <w:rFonts w:eastAsia="Times New Roman" w:cs="Times New Roman"/>
          <w:sz w:val="26"/>
          <w:szCs w:val="26"/>
        </w:rPr>
      </w:pPr>
      <w:r w:rsidRPr="00922E4D">
        <w:rPr>
          <w:rFonts w:eastAsia="Times New Roman" w:cs="Times New Roman"/>
          <w:sz w:val="26"/>
          <w:szCs w:val="26"/>
        </w:rPr>
        <w:t>elaborează condițiile de desfășurare a concursului și criteriile de desemnare a câștigătorilor;</w:t>
      </w:r>
    </w:p>
    <w:p w14:paraId="18CEA38D" w14:textId="0B2DC87D" w:rsidR="00394B95" w:rsidRPr="00922E4D" w:rsidRDefault="00394B95" w:rsidP="00922E4D">
      <w:pPr>
        <w:numPr>
          <w:ilvl w:val="0"/>
          <w:numId w:val="9"/>
        </w:numPr>
        <w:pBdr>
          <w:top w:val="nil"/>
          <w:left w:val="nil"/>
          <w:bottom w:val="nil"/>
          <w:right w:val="nil"/>
          <w:between w:val="nil"/>
        </w:pBdr>
        <w:shd w:val="clear" w:color="auto" w:fill="FFFFFF"/>
        <w:spacing w:after="0" w:line="240" w:lineRule="auto"/>
        <w:ind w:left="567" w:firstLine="720"/>
        <w:jc w:val="both"/>
        <w:rPr>
          <w:rFonts w:eastAsia="Times New Roman" w:cs="Times New Roman"/>
          <w:sz w:val="26"/>
          <w:szCs w:val="26"/>
        </w:rPr>
      </w:pPr>
      <w:r w:rsidRPr="00922E4D">
        <w:rPr>
          <w:rFonts w:eastAsia="Times New Roman" w:cs="Times New Roman"/>
          <w:sz w:val="26"/>
          <w:szCs w:val="26"/>
        </w:rPr>
        <w:t xml:space="preserve">evaluează dosarelor de concurs pentru alocarea subvențiilor; </w:t>
      </w:r>
    </w:p>
    <w:p w14:paraId="4A65221A" w14:textId="77777777" w:rsidR="00394B95" w:rsidRPr="00394B95" w:rsidRDefault="00394B95" w:rsidP="00922E4D">
      <w:pPr>
        <w:numPr>
          <w:ilvl w:val="0"/>
          <w:numId w:val="9"/>
        </w:numPr>
        <w:pBdr>
          <w:top w:val="nil"/>
          <w:left w:val="nil"/>
          <w:bottom w:val="nil"/>
          <w:right w:val="nil"/>
          <w:between w:val="nil"/>
        </w:pBdr>
        <w:shd w:val="clear" w:color="auto" w:fill="FFFFFF"/>
        <w:spacing w:after="0" w:line="240" w:lineRule="auto"/>
        <w:ind w:left="567" w:firstLine="720"/>
        <w:jc w:val="both"/>
        <w:rPr>
          <w:rFonts w:eastAsia="Times New Roman" w:cs="Times New Roman"/>
          <w:sz w:val="26"/>
          <w:szCs w:val="26"/>
        </w:rPr>
      </w:pPr>
      <w:r w:rsidRPr="00394B95">
        <w:rPr>
          <w:rFonts w:eastAsia="Times New Roman" w:cs="Times New Roman"/>
          <w:sz w:val="26"/>
          <w:szCs w:val="26"/>
        </w:rPr>
        <w:t>contribuie la procesul de monitorizare a utilizării subvențiilor prin examinarea rapoartelor prezentate de beneficiarii subvențiilor.</w:t>
      </w:r>
    </w:p>
    <w:p w14:paraId="24DA1D08" w14:textId="77777777" w:rsidR="00394B95" w:rsidRPr="00394B95" w:rsidRDefault="00394B95" w:rsidP="00922E4D">
      <w:pPr>
        <w:numPr>
          <w:ilvl w:val="0"/>
          <w:numId w:val="14"/>
        </w:numPr>
        <w:pBdr>
          <w:top w:val="nil"/>
          <w:left w:val="nil"/>
          <w:bottom w:val="nil"/>
          <w:right w:val="nil"/>
          <w:between w:val="nil"/>
        </w:pBdr>
        <w:shd w:val="clear" w:color="auto" w:fill="FFFFFF"/>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 xml:space="preserve">Deciziile aprobate de Consiliul de experți în exercitarea atribuțiilor sale vor fi motivate în mod corespunzător. Deciziile Consiliului de experți pot fi contestate în instanța de judecată în modul și procedura stabilită de Codul administrativ, nr.117/2018. </w:t>
      </w:r>
    </w:p>
    <w:p w14:paraId="5E9890B9" w14:textId="77777777" w:rsidR="00394B95" w:rsidRPr="00394B95" w:rsidRDefault="00394B95" w:rsidP="00394B95">
      <w:pPr>
        <w:pBdr>
          <w:top w:val="nil"/>
          <w:left w:val="nil"/>
          <w:bottom w:val="nil"/>
          <w:right w:val="nil"/>
          <w:between w:val="nil"/>
        </w:pBdr>
        <w:shd w:val="clear" w:color="auto" w:fill="FFFFFF"/>
        <w:spacing w:after="0" w:line="240" w:lineRule="auto"/>
        <w:ind w:firstLine="539"/>
        <w:jc w:val="both"/>
        <w:rPr>
          <w:rFonts w:eastAsia="Times New Roman" w:cs="Times New Roman"/>
          <w:b/>
          <w:sz w:val="26"/>
          <w:szCs w:val="26"/>
        </w:rPr>
      </w:pPr>
    </w:p>
    <w:p w14:paraId="1DF4FABA" w14:textId="77777777" w:rsidR="00394B95" w:rsidRPr="00394B95" w:rsidRDefault="00394B95" w:rsidP="00394B95">
      <w:pPr>
        <w:pBdr>
          <w:top w:val="nil"/>
          <w:left w:val="nil"/>
          <w:bottom w:val="nil"/>
          <w:right w:val="nil"/>
          <w:between w:val="nil"/>
        </w:pBdr>
        <w:shd w:val="clear" w:color="auto" w:fill="FFFFFF"/>
        <w:spacing w:after="0" w:line="240" w:lineRule="auto"/>
        <w:ind w:firstLine="539"/>
        <w:jc w:val="both"/>
        <w:rPr>
          <w:rFonts w:eastAsia="Times New Roman" w:cs="Times New Roman"/>
          <w:sz w:val="26"/>
          <w:szCs w:val="26"/>
        </w:rPr>
      </w:pPr>
      <w:r w:rsidRPr="00394B95">
        <w:rPr>
          <w:rFonts w:eastAsia="Times New Roman" w:cs="Times New Roman"/>
          <w:b/>
          <w:sz w:val="26"/>
          <w:szCs w:val="26"/>
        </w:rPr>
        <w:t>Articolul 19.</w:t>
      </w:r>
      <w:r w:rsidRPr="00394B95">
        <w:rPr>
          <w:rFonts w:eastAsia="Times New Roman" w:cs="Times New Roman"/>
          <w:sz w:val="26"/>
          <w:szCs w:val="26"/>
        </w:rPr>
        <w:t> Etapele de examinare a dosarelor</w:t>
      </w:r>
    </w:p>
    <w:p w14:paraId="5A436C2A" w14:textId="77777777" w:rsidR="00394B95" w:rsidRPr="00394B95" w:rsidRDefault="00394B95" w:rsidP="00394B95">
      <w:pPr>
        <w:pBdr>
          <w:top w:val="nil"/>
          <w:left w:val="nil"/>
          <w:bottom w:val="nil"/>
          <w:right w:val="nil"/>
          <w:between w:val="nil"/>
        </w:pBdr>
        <w:shd w:val="clear" w:color="auto" w:fill="FFFFFF"/>
        <w:spacing w:after="0" w:line="240" w:lineRule="auto"/>
        <w:ind w:firstLine="539"/>
        <w:jc w:val="both"/>
        <w:rPr>
          <w:rFonts w:eastAsia="Times New Roman" w:cs="Times New Roman"/>
          <w:sz w:val="26"/>
          <w:szCs w:val="26"/>
        </w:rPr>
      </w:pPr>
      <w:r w:rsidRPr="00394B95">
        <w:rPr>
          <w:rFonts w:eastAsia="Times New Roman" w:cs="Times New Roman"/>
          <w:sz w:val="26"/>
          <w:szCs w:val="26"/>
        </w:rPr>
        <w:t xml:space="preserve">(1) Examinarea dosarelor se realizează de către Consiliul de experți în conformitate cu prevederile prezentei legi și în modul stabilit de </w:t>
      </w:r>
      <w:r w:rsidRPr="00394B95">
        <w:rPr>
          <w:rFonts w:eastAsia="Times New Roman" w:cs="Times New Roman"/>
          <w:sz w:val="26"/>
          <w:szCs w:val="26"/>
        </w:rPr>
        <w:lastRenderedPageBreak/>
        <w:t>Regulamentul aprobat de Ministerul Culturii, în condițiile art. 7 alin. (2) lit.i).</w:t>
      </w:r>
    </w:p>
    <w:p w14:paraId="679962BE" w14:textId="77777777" w:rsidR="00394B95" w:rsidRPr="00394B95" w:rsidRDefault="00394B95" w:rsidP="00394B95">
      <w:pPr>
        <w:pBdr>
          <w:top w:val="nil"/>
          <w:left w:val="nil"/>
          <w:bottom w:val="nil"/>
          <w:right w:val="nil"/>
          <w:between w:val="nil"/>
        </w:pBdr>
        <w:shd w:val="clear" w:color="auto" w:fill="FFFFFF"/>
        <w:spacing w:after="0" w:line="240" w:lineRule="auto"/>
        <w:ind w:firstLine="539"/>
        <w:jc w:val="both"/>
        <w:rPr>
          <w:rFonts w:eastAsia="Times New Roman" w:cs="Times New Roman"/>
          <w:sz w:val="26"/>
          <w:szCs w:val="26"/>
        </w:rPr>
      </w:pPr>
      <w:r w:rsidRPr="00394B95">
        <w:rPr>
          <w:rFonts w:eastAsia="Times New Roman" w:cs="Times New Roman"/>
          <w:sz w:val="26"/>
          <w:szCs w:val="26"/>
        </w:rPr>
        <w:t>(2) Procedura de examinare a dosarului presupune următoarele etape:</w:t>
      </w:r>
    </w:p>
    <w:p w14:paraId="026E0AEA" w14:textId="77777777" w:rsidR="00394B95" w:rsidRPr="00394B95" w:rsidRDefault="00394B95" w:rsidP="00394B95">
      <w:pPr>
        <w:pBdr>
          <w:top w:val="nil"/>
          <w:left w:val="nil"/>
          <w:bottom w:val="nil"/>
          <w:right w:val="nil"/>
          <w:between w:val="nil"/>
        </w:pBdr>
        <w:shd w:val="clear" w:color="auto" w:fill="FFFFFF"/>
        <w:spacing w:after="0" w:line="240" w:lineRule="auto"/>
        <w:ind w:firstLine="539"/>
        <w:jc w:val="both"/>
        <w:rPr>
          <w:rFonts w:eastAsia="Times New Roman" w:cs="Times New Roman"/>
          <w:sz w:val="26"/>
          <w:szCs w:val="26"/>
        </w:rPr>
      </w:pPr>
      <w:r w:rsidRPr="00394B95">
        <w:rPr>
          <w:rFonts w:eastAsia="Times New Roman" w:cs="Times New Roman"/>
          <w:sz w:val="26"/>
          <w:szCs w:val="26"/>
        </w:rPr>
        <w:t>a) depunerea și recepționarea dosarului cu documentele solicitate și înregistrarea acestuia în modul stabilit;</w:t>
      </w:r>
    </w:p>
    <w:p w14:paraId="52A55819" w14:textId="77777777" w:rsidR="00394B95" w:rsidRPr="00394B95" w:rsidRDefault="00394B95" w:rsidP="00394B95">
      <w:pPr>
        <w:pBdr>
          <w:top w:val="nil"/>
          <w:left w:val="nil"/>
          <w:bottom w:val="nil"/>
          <w:right w:val="nil"/>
          <w:between w:val="nil"/>
        </w:pBdr>
        <w:shd w:val="clear" w:color="auto" w:fill="FFFFFF"/>
        <w:spacing w:after="0" w:line="240" w:lineRule="auto"/>
        <w:ind w:firstLine="539"/>
        <w:jc w:val="both"/>
        <w:rPr>
          <w:rFonts w:eastAsia="Times New Roman" w:cs="Times New Roman"/>
          <w:sz w:val="26"/>
          <w:szCs w:val="26"/>
        </w:rPr>
      </w:pPr>
      <w:r w:rsidRPr="00394B95">
        <w:rPr>
          <w:rFonts w:eastAsia="Times New Roman" w:cs="Times New Roman"/>
          <w:sz w:val="26"/>
          <w:szCs w:val="26"/>
        </w:rPr>
        <w:t xml:space="preserve">b) examinarea dosarului de acordare a subvențiilor; </w:t>
      </w:r>
    </w:p>
    <w:p w14:paraId="2C318D8E" w14:textId="77777777" w:rsidR="00394B95" w:rsidRPr="00394B95" w:rsidRDefault="00394B95" w:rsidP="00394B95">
      <w:pPr>
        <w:pBdr>
          <w:top w:val="nil"/>
          <w:left w:val="nil"/>
          <w:bottom w:val="nil"/>
          <w:right w:val="nil"/>
          <w:between w:val="nil"/>
        </w:pBdr>
        <w:shd w:val="clear" w:color="auto" w:fill="FFFFFF"/>
        <w:spacing w:after="0" w:line="240" w:lineRule="auto"/>
        <w:ind w:firstLine="539"/>
        <w:jc w:val="both"/>
        <w:rPr>
          <w:rFonts w:eastAsia="Times New Roman" w:cs="Times New Roman"/>
          <w:sz w:val="26"/>
          <w:szCs w:val="26"/>
        </w:rPr>
      </w:pPr>
      <w:r w:rsidRPr="00394B95">
        <w:rPr>
          <w:rFonts w:eastAsia="Times New Roman" w:cs="Times New Roman"/>
          <w:sz w:val="26"/>
          <w:szCs w:val="26"/>
        </w:rPr>
        <w:t>c) autorizarea plăților de către Ministerul Finanțelor.</w:t>
      </w:r>
    </w:p>
    <w:p w14:paraId="04103C3C" w14:textId="77777777" w:rsidR="00394B95" w:rsidRPr="00394B95" w:rsidRDefault="00394B95" w:rsidP="00394B95">
      <w:pPr>
        <w:pBdr>
          <w:top w:val="nil"/>
          <w:left w:val="nil"/>
          <w:bottom w:val="nil"/>
          <w:right w:val="nil"/>
          <w:between w:val="nil"/>
        </w:pBdr>
        <w:shd w:val="clear" w:color="auto" w:fill="FFFFFF"/>
        <w:spacing w:after="0" w:line="240" w:lineRule="auto"/>
        <w:ind w:firstLine="539"/>
        <w:jc w:val="both"/>
        <w:rPr>
          <w:rFonts w:eastAsia="Times New Roman" w:cs="Times New Roman"/>
          <w:sz w:val="26"/>
          <w:szCs w:val="26"/>
        </w:rPr>
      </w:pPr>
    </w:p>
    <w:p w14:paraId="7DE36D62"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b/>
          <w:sz w:val="26"/>
          <w:szCs w:val="26"/>
        </w:rPr>
        <w:t>Articolul 20.</w:t>
      </w:r>
      <w:r w:rsidRPr="00394B95">
        <w:rPr>
          <w:rFonts w:eastAsia="Times New Roman" w:cs="Times New Roman"/>
          <w:sz w:val="26"/>
          <w:szCs w:val="26"/>
        </w:rPr>
        <w:t xml:space="preserve"> Depunerea și recepționarea dosarelor </w:t>
      </w:r>
    </w:p>
    <w:p w14:paraId="18E85385" w14:textId="77777777" w:rsidR="00394B95" w:rsidRPr="00394B95" w:rsidRDefault="00394B95" w:rsidP="00922E4D">
      <w:pPr>
        <w:numPr>
          <w:ilvl w:val="0"/>
          <w:numId w:val="15"/>
        </w:numPr>
        <w:pBdr>
          <w:top w:val="nil"/>
          <w:left w:val="nil"/>
          <w:bottom w:val="nil"/>
          <w:right w:val="nil"/>
          <w:between w:val="nil"/>
        </w:pBdr>
        <w:shd w:val="clear" w:color="auto" w:fill="FFFFFF"/>
        <w:spacing w:after="0" w:line="240" w:lineRule="auto"/>
        <w:ind w:left="567" w:firstLine="540"/>
        <w:jc w:val="both"/>
        <w:rPr>
          <w:rFonts w:eastAsia="Times New Roman" w:cs="Times New Roman"/>
          <w:sz w:val="26"/>
          <w:szCs w:val="26"/>
        </w:rPr>
      </w:pPr>
      <w:r w:rsidRPr="00394B95">
        <w:rPr>
          <w:rFonts w:eastAsia="Times New Roman" w:cs="Times New Roman"/>
          <w:sz w:val="26"/>
          <w:szCs w:val="26"/>
        </w:rPr>
        <w:t xml:space="preserve">Dosarele se depun de către reprezentantul instituției mass-media la Secretariatul Consiliului de experți. Dosarele pot fi depuse și on-line la adresa indicată în anunțul privind lansarea concursului. </w:t>
      </w:r>
    </w:p>
    <w:p w14:paraId="23D8E62B" w14:textId="77777777" w:rsidR="00394B95" w:rsidRPr="00394B95" w:rsidRDefault="00394B95" w:rsidP="00922E4D">
      <w:pPr>
        <w:numPr>
          <w:ilvl w:val="0"/>
          <w:numId w:val="15"/>
        </w:numPr>
        <w:pBdr>
          <w:top w:val="nil"/>
          <w:left w:val="nil"/>
          <w:bottom w:val="nil"/>
          <w:right w:val="nil"/>
          <w:between w:val="nil"/>
        </w:pBdr>
        <w:shd w:val="clear" w:color="auto" w:fill="FFFFFF"/>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Dosarele instituțiilor mass-media participante în concurs trebuie să conțină următoarele documente de bază:</w:t>
      </w:r>
    </w:p>
    <w:p w14:paraId="5302B2B9" w14:textId="77777777" w:rsidR="00394B95" w:rsidRPr="00394B95" w:rsidRDefault="00394B95" w:rsidP="00922E4D">
      <w:pPr>
        <w:numPr>
          <w:ilvl w:val="0"/>
          <w:numId w:val="17"/>
        </w:numPr>
        <w:pBdr>
          <w:top w:val="nil"/>
          <w:left w:val="nil"/>
          <w:bottom w:val="nil"/>
          <w:right w:val="nil"/>
          <w:between w:val="nil"/>
        </w:pBdr>
        <w:spacing w:after="0" w:line="240" w:lineRule="auto"/>
        <w:ind w:left="567" w:firstLine="360"/>
        <w:jc w:val="both"/>
        <w:rPr>
          <w:rFonts w:eastAsia="Times New Roman" w:cs="Times New Roman"/>
          <w:sz w:val="26"/>
          <w:szCs w:val="26"/>
        </w:rPr>
      </w:pPr>
      <w:r w:rsidRPr="00394B95">
        <w:rPr>
          <w:rFonts w:eastAsia="Times New Roman" w:cs="Times New Roman"/>
          <w:sz w:val="26"/>
          <w:szCs w:val="26"/>
        </w:rPr>
        <w:t xml:space="preserve">documente care confirmă întrunirea criteriilor de eligibilitate prevăzute de art. 14; </w:t>
      </w:r>
    </w:p>
    <w:p w14:paraId="298F3867" w14:textId="77777777" w:rsidR="00394B95" w:rsidRPr="00394B95" w:rsidRDefault="00394B95" w:rsidP="00922E4D">
      <w:pPr>
        <w:numPr>
          <w:ilvl w:val="0"/>
          <w:numId w:val="17"/>
        </w:numPr>
        <w:pBdr>
          <w:top w:val="nil"/>
          <w:left w:val="nil"/>
          <w:bottom w:val="nil"/>
          <w:right w:val="nil"/>
          <w:between w:val="nil"/>
        </w:pBdr>
        <w:spacing w:after="0" w:line="240" w:lineRule="auto"/>
        <w:ind w:left="567" w:firstLine="360"/>
        <w:jc w:val="both"/>
        <w:rPr>
          <w:rFonts w:eastAsia="Times New Roman" w:cs="Times New Roman"/>
          <w:sz w:val="26"/>
          <w:szCs w:val="26"/>
        </w:rPr>
      </w:pPr>
      <w:r w:rsidRPr="00394B95">
        <w:rPr>
          <w:rFonts w:eastAsia="Times New Roman" w:cs="Times New Roman"/>
          <w:sz w:val="26"/>
          <w:szCs w:val="26"/>
        </w:rPr>
        <w:t>propunerea de proiect care corespunde domeniilor prioritare stabilite;</w:t>
      </w:r>
    </w:p>
    <w:p w14:paraId="76738F0C" w14:textId="77777777" w:rsidR="00394B95" w:rsidRPr="00394B95" w:rsidRDefault="00394B95" w:rsidP="00922E4D">
      <w:pPr>
        <w:numPr>
          <w:ilvl w:val="0"/>
          <w:numId w:val="17"/>
        </w:numPr>
        <w:pBdr>
          <w:top w:val="nil"/>
          <w:left w:val="nil"/>
          <w:bottom w:val="nil"/>
          <w:right w:val="nil"/>
          <w:between w:val="nil"/>
        </w:pBdr>
        <w:spacing w:after="0" w:line="240" w:lineRule="auto"/>
        <w:ind w:left="567" w:firstLine="360"/>
        <w:jc w:val="both"/>
        <w:rPr>
          <w:rFonts w:eastAsia="Times New Roman" w:cs="Times New Roman"/>
          <w:sz w:val="26"/>
          <w:szCs w:val="26"/>
        </w:rPr>
      </w:pPr>
      <w:r w:rsidRPr="00394B95">
        <w:rPr>
          <w:rFonts w:eastAsia="Times New Roman" w:cs="Times New Roman"/>
          <w:sz w:val="26"/>
          <w:szCs w:val="26"/>
        </w:rPr>
        <w:t>dovada capacităților necesare implementării proiectului sau programului;</w:t>
      </w:r>
    </w:p>
    <w:p w14:paraId="4A43B213" w14:textId="77777777" w:rsidR="00394B95" w:rsidRPr="00394B95" w:rsidRDefault="00394B95" w:rsidP="00922E4D">
      <w:pPr>
        <w:numPr>
          <w:ilvl w:val="0"/>
          <w:numId w:val="17"/>
        </w:numPr>
        <w:pBdr>
          <w:top w:val="nil"/>
          <w:left w:val="nil"/>
          <w:bottom w:val="nil"/>
          <w:right w:val="nil"/>
          <w:between w:val="nil"/>
        </w:pBdr>
        <w:tabs>
          <w:tab w:val="left" w:pos="172"/>
        </w:tabs>
        <w:spacing w:after="0" w:line="240" w:lineRule="auto"/>
        <w:ind w:left="567" w:firstLine="360"/>
        <w:jc w:val="both"/>
        <w:rPr>
          <w:rFonts w:eastAsia="Times New Roman" w:cs="Times New Roman"/>
          <w:sz w:val="26"/>
          <w:szCs w:val="26"/>
        </w:rPr>
      </w:pPr>
      <w:r w:rsidRPr="00394B95">
        <w:rPr>
          <w:rFonts w:eastAsia="Times New Roman" w:cs="Times New Roman"/>
          <w:sz w:val="26"/>
          <w:szCs w:val="26"/>
        </w:rPr>
        <w:t>dovada lipsei datoriilor la bugetul public național;</w:t>
      </w:r>
    </w:p>
    <w:p w14:paraId="22136057" w14:textId="77777777" w:rsidR="00394B95" w:rsidRPr="00394B95" w:rsidRDefault="00394B95" w:rsidP="00922E4D">
      <w:pPr>
        <w:numPr>
          <w:ilvl w:val="0"/>
          <w:numId w:val="17"/>
        </w:numPr>
        <w:pBdr>
          <w:top w:val="nil"/>
          <w:left w:val="nil"/>
          <w:bottom w:val="nil"/>
          <w:right w:val="nil"/>
          <w:between w:val="nil"/>
        </w:pBdr>
        <w:tabs>
          <w:tab w:val="left" w:pos="172"/>
        </w:tabs>
        <w:spacing w:after="0" w:line="240" w:lineRule="auto"/>
        <w:ind w:left="567" w:firstLine="360"/>
        <w:jc w:val="both"/>
        <w:rPr>
          <w:rFonts w:eastAsia="Times New Roman" w:cs="Times New Roman"/>
          <w:sz w:val="26"/>
          <w:szCs w:val="26"/>
        </w:rPr>
      </w:pPr>
      <w:r w:rsidRPr="00394B95">
        <w:rPr>
          <w:rFonts w:eastAsia="Times New Roman" w:cs="Times New Roman"/>
          <w:sz w:val="26"/>
          <w:szCs w:val="26"/>
        </w:rPr>
        <w:t>declarații pe propria răspundere privind lipsa sancțiunilor aplicate de Consiliul Audiovizualului și lipsa deciziilor Consiliului de Presă care vizează instituția mass-media solicitantă.</w:t>
      </w:r>
    </w:p>
    <w:p w14:paraId="5C63B07C" w14:textId="77777777" w:rsidR="00394B95" w:rsidRPr="00394B95" w:rsidRDefault="00394B95" w:rsidP="00922E4D">
      <w:pPr>
        <w:pBdr>
          <w:top w:val="nil"/>
          <w:left w:val="nil"/>
          <w:bottom w:val="nil"/>
          <w:right w:val="nil"/>
          <w:between w:val="nil"/>
        </w:pBdr>
        <w:tabs>
          <w:tab w:val="left" w:pos="709"/>
        </w:tabs>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(3) În cazul în care dosarul depus nu conține toate documentele indicate la alin. (2), acesta este respins. Dosarul poate fi completat și prezentat repetat de către solicitant, cu condiția respectării termenului de depunere a dosarelor stabilit în anunțul de lansare a concursului.</w:t>
      </w:r>
    </w:p>
    <w:p w14:paraId="77767ECD" w14:textId="77777777" w:rsidR="00394B95" w:rsidRPr="00394B95" w:rsidRDefault="00394B95" w:rsidP="00922E4D">
      <w:pPr>
        <w:pBdr>
          <w:top w:val="nil"/>
          <w:left w:val="nil"/>
          <w:bottom w:val="nil"/>
          <w:right w:val="nil"/>
          <w:between w:val="nil"/>
        </w:pBdr>
        <w:shd w:val="clear" w:color="auto" w:fill="FFFFFF"/>
        <w:spacing w:after="0" w:line="240" w:lineRule="auto"/>
        <w:ind w:left="567" w:firstLine="540"/>
        <w:jc w:val="both"/>
        <w:rPr>
          <w:rFonts w:eastAsia="Times New Roman" w:cs="Times New Roman"/>
          <w:sz w:val="26"/>
          <w:szCs w:val="26"/>
        </w:rPr>
      </w:pPr>
      <w:r w:rsidRPr="00394B95">
        <w:rPr>
          <w:rFonts w:eastAsia="Times New Roman" w:cs="Times New Roman"/>
          <w:sz w:val="26"/>
          <w:szCs w:val="26"/>
        </w:rPr>
        <w:t>(4) După recepționare și verificarea prezenței listei documentelor de bază indicate la alin. (2), dosarul se supune înregistrării în registrul ținut de Secretariatul Consiliului de experți.</w:t>
      </w:r>
    </w:p>
    <w:p w14:paraId="17EB850C"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p>
    <w:p w14:paraId="415BD987"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b/>
          <w:sz w:val="26"/>
          <w:szCs w:val="26"/>
        </w:rPr>
        <w:t>Articolul 21.</w:t>
      </w:r>
      <w:r w:rsidRPr="00394B95">
        <w:rPr>
          <w:rFonts w:eastAsia="Times New Roman" w:cs="Times New Roman"/>
          <w:sz w:val="26"/>
          <w:szCs w:val="26"/>
        </w:rPr>
        <w:t> Examinarea dosarelor</w:t>
      </w:r>
    </w:p>
    <w:p w14:paraId="7BB4E469"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(1) Dosarele se examinează de Consiliul de experți în termen de cel mult 1 lună de la data expirării termenului de depunere a dosarelor.</w:t>
      </w:r>
    </w:p>
    <w:p w14:paraId="65AB7E36"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(2) În funcție de gradul de complexitate a dosarelor, termenul stabilit la alin. (1) poate fi prelungit cu 10 zile lucrătoare, cu înștiințarea în scris a solicitantului și publicarea informației privind prelungirea termenului pe pagina web a Ministerului Culturii.</w:t>
      </w:r>
    </w:p>
    <w:p w14:paraId="7F15D75F"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(3) În vederea asigurării respectării condițiilor de eligibilitate și stabilirii autenticității documentelor din dosar, Consiliul de experți este în drept:</w:t>
      </w:r>
    </w:p>
    <w:p w14:paraId="03F45E16"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lastRenderedPageBreak/>
        <w:t>a) să solicite documente suplimentare pentru confirmarea veridicității documentelor anexate, dacă există temeiuri suficiente de a presupune caracterul neveridic al acestora;</w:t>
      </w:r>
    </w:p>
    <w:p w14:paraId="50CA2E29"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b) să solicite autorităților de orice nivel informații referitoare la solicitant.</w:t>
      </w:r>
    </w:p>
    <w:p w14:paraId="7759AF43"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(4) Rezultatele examinării dosarelor și lista instituțiilor mass-media selectate ca beneficiari a subvențiilor din Fond se publică pe pagina web a Ministerului Culturii în termen de 3 zile lucrătoare din data încheierii etapei de examinare a dosarelor.</w:t>
      </w:r>
    </w:p>
    <w:p w14:paraId="46A58B69"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b/>
          <w:sz w:val="26"/>
          <w:szCs w:val="26"/>
        </w:rPr>
      </w:pPr>
    </w:p>
    <w:p w14:paraId="57E20E8A"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b/>
          <w:sz w:val="26"/>
          <w:szCs w:val="26"/>
        </w:rPr>
        <w:t>Articolul 22.</w:t>
      </w:r>
      <w:r w:rsidRPr="00394B95">
        <w:rPr>
          <w:rFonts w:eastAsia="Times New Roman" w:cs="Times New Roman"/>
          <w:sz w:val="26"/>
          <w:szCs w:val="26"/>
        </w:rPr>
        <w:t> Autorizarea spre plată și achitarea subvențiilor</w:t>
      </w:r>
    </w:p>
    <w:p w14:paraId="1654A458"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(1) În termen de 5 zile din data aprobării deciziei de acordare a subvențiilor, Ministerul Culturii transmite spre executare ordinele de plată către Trezoreria de Stat.</w:t>
      </w:r>
    </w:p>
    <w:p w14:paraId="48318023"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(2) Plata se va efectua în ordinea depunerii ordinelor de plată la Trezoreria de Stat, în monedă națională, prin virament prin contul special trezorerial al Fondului (Ministerului Culturii).</w:t>
      </w:r>
    </w:p>
    <w:p w14:paraId="2E0D9316"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(3) La primirea ordinelor de plată, Trezoreria de Stat verifică:</w:t>
      </w:r>
    </w:p>
    <w:p w14:paraId="59D07AB3"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a) încadrarea sumelor în prevederile bugetare aprobate;</w:t>
      </w:r>
    </w:p>
    <w:p w14:paraId="2DFFF859"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b) concordanța dintre denumirea și codul fiscal ale solicitantului cu datele din ordinele de plată depuse de Ministerul Culturii.</w:t>
      </w:r>
    </w:p>
    <w:p w14:paraId="4FE74792"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b/>
          <w:sz w:val="26"/>
          <w:szCs w:val="26"/>
        </w:rPr>
      </w:pPr>
    </w:p>
    <w:p w14:paraId="76B192B0"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b/>
          <w:sz w:val="26"/>
          <w:szCs w:val="26"/>
        </w:rPr>
        <w:t>Articolul 23.</w:t>
      </w:r>
      <w:r w:rsidRPr="00394B95">
        <w:rPr>
          <w:rFonts w:eastAsia="Times New Roman" w:cs="Times New Roman"/>
          <w:sz w:val="26"/>
          <w:szCs w:val="26"/>
        </w:rPr>
        <w:t> Lista de interdicție a beneficiarilor de subvenții</w:t>
      </w:r>
    </w:p>
    <w:p w14:paraId="1555644C"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 xml:space="preserve"> (1) Lista de interdicție a beneficiarilor reprezintă un registru ținut de Ministerul Culturii, ce cuprinde informațiile despre solicitanții/beneficiarii care au prezentat date neveridice, documente false, constatate de către Consiliul de experți, precum și despre cei care nu și-au îndeplinit angajamentele asumate.</w:t>
      </w:r>
    </w:p>
    <w:p w14:paraId="07F582EB" w14:textId="77777777" w:rsidR="00394B95" w:rsidRPr="00394B95" w:rsidRDefault="00394B95" w:rsidP="00394B95">
      <w:pPr>
        <w:pBdr>
          <w:top w:val="nil"/>
          <w:left w:val="nil"/>
          <w:bottom w:val="nil"/>
          <w:right w:val="nil"/>
          <w:between w:val="nil"/>
        </w:pBdr>
        <w:shd w:val="clear" w:color="auto" w:fill="FFFFFF"/>
        <w:spacing w:after="0" w:line="240" w:lineRule="auto"/>
        <w:ind w:firstLine="540"/>
        <w:jc w:val="both"/>
        <w:rPr>
          <w:rFonts w:eastAsia="Times New Roman" w:cs="Times New Roman"/>
          <w:sz w:val="26"/>
          <w:szCs w:val="26"/>
        </w:rPr>
      </w:pPr>
      <w:r w:rsidRPr="00394B95">
        <w:rPr>
          <w:rFonts w:eastAsia="Times New Roman" w:cs="Times New Roman"/>
          <w:sz w:val="26"/>
          <w:szCs w:val="26"/>
        </w:rPr>
        <w:t>(2) Procedura de introducere în Lista de interdicție a beneficiarilor și, după caz, de excludere din aceasta se stabilește de Ministerul Culturii, la propunerea Consiliului de experți.</w:t>
      </w:r>
    </w:p>
    <w:p w14:paraId="70AC1389" w14:textId="77777777" w:rsidR="00394B95" w:rsidRPr="00394B95" w:rsidRDefault="00394B95" w:rsidP="00394B95">
      <w:pPr>
        <w:pBdr>
          <w:top w:val="nil"/>
          <w:left w:val="nil"/>
          <w:bottom w:val="nil"/>
          <w:right w:val="nil"/>
          <w:between w:val="nil"/>
        </w:pBdr>
        <w:spacing w:after="0" w:line="240" w:lineRule="auto"/>
        <w:ind w:firstLine="284"/>
        <w:jc w:val="center"/>
        <w:rPr>
          <w:rFonts w:eastAsia="Times New Roman" w:cs="Times New Roman"/>
          <w:b/>
          <w:sz w:val="26"/>
          <w:szCs w:val="26"/>
        </w:rPr>
      </w:pPr>
    </w:p>
    <w:p w14:paraId="14766862" w14:textId="77777777" w:rsidR="00394B95" w:rsidRPr="00394B95" w:rsidRDefault="00394B95" w:rsidP="00394B95">
      <w:pPr>
        <w:pBdr>
          <w:top w:val="nil"/>
          <w:left w:val="nil"/>
          <w:bottom w:val="nil"/>
          <w:right w:val="nil"/>
          <w:between w:val="nil"/>
        </w:pBdr>
        <w:spacing w:after="0" w:line="240" w:lineRule="auto"/>
        <w:ind w:firstLine="284"/>
        <w:jc w:val="center"/>
        <w:rPr>
          <w:rFonts w:eastAsia="Times New Roman" w:cs="Times New Roman"/>
          <w:b/>
          <w:sz w:val="26"/>
          <w:szCs w:val="26"/>
        </w:rPr>
      </w:pPr>
    </w:p>
    <w:p w14:paraId="1D8F2396" w14:textId="77777777" w:rsidR="00394B95" w:rsidRPr="00394B95" w:rsidRDefault="00394B95" w:rsidP="00394B95">
      <w:pPr>
        <w:pBdr>
          <w:top w:val="nil"/>
          <w:left w:val="nil"/>
          <w:bottom w:val="nil"/>
          <w:right w:val="nil"/>
          <w:between w:val="nil"/>
        </w:pBdr>
        <w:spacing w:after="0" w:line="240" w:lineRule="auto"/>
        <w:ind w:firstLine="284"/>
        <w:jc w:val="center"/>
        <w:rPr>
          <w:rFonts w:eastAsia="Times New Roman" w:cs="Times New Roman"/>
          <w:b/>
          <w:sz w:val="26"/>
          <w:szCs w:val="26"/>
        </w:rPr>
      </w:pPr>
      <w:r w:rsidRPr="00394B95">
        <w:rPr>
          <w:rFonts w:eastAsia="Times New Roman" w:cs="Times New Roman"/>
          <w:b/>
          <w:sz w:val="26"/>
          <w:szCs w:val="26"/>
        </w:rPr>
        <w:t>Capitolul VI</w:t>
      </w:r>
    </w:p>
    <w:p w14:paraId="1754FCDF" w14:textId="77777777" w:rsidR="00394B95" w:rsidRPr="00394B95" w:rsidRDefault="00394B95" w:rsidP="00394B95">
      <w:pPr>
        <w:pBdr>
          <w:top w:val="nil"/>
          <w:left w:val="nil"/>
          <w:bottom w:val="nil"/>
          <w:right w:val="nil"/>
          <w:between w:val="nil"/>
        </w:pBdr>
        <w:spacing w:after="0" w:line="240" w:lineRule="auto"/>
        <w:ind w:firstLine="284"/>
        <w:jc w:val="center"/>
        <w:rPr>
          <w:rFonts w:eastAsia="Times New Roman" w:cs="Times New Roman"/>
          <w:b/>
          <w:sz w:val="26"/>
          <w:szCs w:val="26"/>
        </w:rPr>
      </w:pPr>
      <w:r w:rsidRPr="00394B95">
        <w:rPr>
          <w:rFonts w:eastAsia="Times New Roman" w:cs="Times New Roman"/>
          <w:b/>
          <w:sz w:val="26"/>
          <w:szCs w:val="26"/>
        </w:rPr>
        <w:t xml:space="preserve"> DISPOZIȚII FINALE ȘI TRANZITORII</w:t>
      </w:r>
    </w:p>
    <w:p w14:paraId="3275C683" w14:textId="77777777" w:rsidR="00394B95" w:rsidRPr="00394B95" w:rsidRDefault="00394B95" w:rsidP="00394B95">
      <w:pPr>
        <w:pBdr>
          <w:top w:val="nil"/>
          <w:left w:val="nil"/>
          <w:bottom w:val="nil"/>
          <w:right w:val="nil"/>
          <w:between w:val="nil"/>
        </w:pBdr>
        <w:spacing w:after="0" w:line="240" w:lineRule="auto"/>
        <w:ind w:firstLine="284"/>
        <w:jc w:val="center"/>
        <w:rPr>
          <w:rFonts w:eastAsia="Times New Roman" w:cs="Times New Roman"/>
          <w:b/>
          <w:sz w:val="26"/>
          <w:szCs w:val="26"/>
        </w:rPr>
      </w:pPr>
    </w:p>
    <w:p w14:paraId="6B4D5EB6" w14:textId="77777777" w:rsidR="00394B95" w:rsidRPr="00394B95" w:rsidRDefault="00394B95" w:rsidP="00394B95">
      <w:pPr>
        <w:pBdr>
          <w:top w:val="nil"/>
          <w:left w:val="nil"/>
          <w:bottom w:val="nil"/>
          <w:right w:val="nil"/>
          <w:between w:val="nil"/>
        </w:pBdr>
        <w:spacing w:after="0" w:line="240" w:lineRule="auto"/>
        <w:ind w:firstLine="284"/>
        <w:jc w:val="both"/>
        <w:rPr>
          <w:rFonts w:eastAsia="Times New Roman" w:cs="Times New Roman"/>
          <w:sz w:val="26"/>
          <w:szCs w:val="26"/>
        </w:rPr>
      </w:pPr>
      <w:r w:rsidRPr="00394B95">
        <w:rPr>
          <w:rFonts w:eastAsia="Times New Roman" w:cs="Times New Roman"/>
          <w:b/>
          <w:sz w:val="26"/>
          <w:szCs w:val="26"/>
        </w:rPr>
        <w:t>Articolul 24.</w:t>
      </w:r>
      <w:r w:rsidRPr="00394B95">
        <w:rPr>
          <w:rFonts w:eastAsia="Times New Roman" w:cs="Times New Roman"/>
          <w:sz w:val="26"/>
          <w:szCs w:val="26"/>
        </w:rPr>
        <w:t xml:space="preserve"> Intrarea în vigoare </w:t>
      </w:r>
    </w:p>
    <w:p w14:paraId="12376521" w14:textId="77777777" w:rsidR="00394B95" w:rsidRPr="00394B95" w:rsidRDefault="00394B95" w:rsidP="00394B95">
      <w:pPr>
        <w:pBdr>
          <w:top w:val="nil"/>
          <w:left w:val="nil"/>
          <w:bottom w:val="nil"/>
          <w:right w:val="nil"/>
          <w:between w:val="nil"/>
        </w:pBdr>
        <w:spacing w:after="0" w:line="240" w:lineRule="auto"/>
        <w:ind w:left="284"/>
        <w:jc w:val="both"/>
        <w:rPr>
          <w:rFonts w:eastAsia="Times New Roman" w:cs="Times New Roman"/>
          <w:sz w:val="26"/>
          <w:szCs w:val="26"/>
        </w:rPr>
      </w:pPr>
      <w:r w:rsidRPr="00394B95">
        <w:rPr>
          <w:rFonts w:eastAsia="Times New Roman" w:cs="Times New Roman"/>
          <w:sz w:val="26"/>
          <w:szCs w:val="26"/>
        </w:rPr>
        <w:t>Prezenta lege intră în vigoare la expirarea a 3 luni din data publicării.</w:t>
      </w:r>
    </w:p>
    <w:p w14:paraId="722F63F3" w14:textId="77777777" w:rsidR="00394B95" w:rsidRPr="00394B95" w:rsidRDefault="00394B95" w:rsidP="00394B95">
      <w:pPr>
        <w:pBdr>
          <w:top w:val="nil"/>
          <w:left w:val="nil"/>
          <w:bottom w:val="nil"/>
          <w:right w:val="nil"/>
          <w:between w:val="nil"/>
        </w:pBdr>
        <w:spacing w:after="0" w:line="240" w:lineRule="auto"/>
        <w:ind w:firstLine="284"/>
        <w:jc w:val="both"/>
        <w:rPr>
          <w:rFonts w:eastAsia="Times New Roman" w:cs="Times New Roman"/>
          <w:sz w:val="26"/>
          <w:szCs w:val="26"/>
        </w:rPr>
      </w:pPr>
    </w:p>
    <w:p w14:paraId="1F1A4DA0" w14:textId="77777777" w:rsidR="00394B95" w:rsidRPr="00394B95" w:rsidRDefault="00394B95" w:rsidP="00394B95">
      <w:pPr>
        <w:pBdr>
          <w:top w:val="nil"/>
          <w:left w:val="nil"/>
          <w:bottom w:val="nil"/>
          <w:right w:val="nil"/>
          <w:between w:val="nil"/>
        </w:pBdr>
        <w:spacing w:after="0" w:line="240" w:lineRule="auto"/>
        <w:ind w:firstLine="284"/>
        <w:jc w:val="both"/>
        <w:rPr>
          <w:rFonts w:eastAsia="Times New Roman" w:cs="Times New Roman"/>
          <w:sz w:val="26"/>
          <w:szCs w:val="26"/>
        </w:rPr>
      </w:pPr>
      <w:r w:rsidRPr="00394B95">
        <w:rPr>
          <w:rFonts w:eastAsia="Times New Roman" w:cs="Times New Roman"/>
          <w:b/>
          <w:sz w:val="26"/>
          <w:szCs w:val="26"/>
        </w:rPr>
        <w:t>Articolul 25.</w:t>
      </w:r>
      <w:r w:rsidRPr="00394B95">
        <w:rPr>
          <w:rFonts w:eastAsia="Times New Roman" w:cs="Times New Roman"/>
          <w:sz w:val="26"/>
          <w:szCs w:val="26"/>
        </w:rPr>
        <w:t xml:space="preserve"> Dispoziții tranzitorii</w:t>
      </w:r>
    </w:p>
    <w:p w14:paraId="4F20BFC7" w14:textId="77777777" w:rsidR="00394B95" w:rsidRPr="00394B95" w:rsidRDefault="00394B95" w:rsidP="00922E4D">
      <w:pPr>
        <w:numPr>
          <w:ilvl w:val="0"/>
          <w:numId w:val="5"/>
        </w:numPr>
        <w:pBdr>
          <w:top w:val="nil"/>
          <w:left w:val="nil"/>
          <w:bottom w:val="nil"/>
          <w:right w:val="nil"/>
          <w:between w:val="nil"/>
        </w:pBdr>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Guvernul, în termen de 3 luni de la data publicării prezentei legi:</w:t>
      </w:r>
    </w:p>
    <w:p w14:paraId="366A082A" w14:textId="77777777" w:rsidR="00394B95" w:rsidRPr="00394B95" w:rsidRDefault="00394B95" w:rsidP="00922E4D">
      <w:pPr>
        <w:numPr>
          <w:ilvl w:val="0"/>
          <w:numId w:val="6"/>
        </w:numPr>
        <w:pBdr>
          <w:top w:val="nil"/>
          <w:left w:val="nil"/>
          <w:bottom w:val="nil"/>
          <w:right w:val="nil"/>
          <w:between w:val="nil"/>
        </w:pBdr>
        <w:tabs>
          <w:tab w:val="left" w:pos="993"/>
        </w:tabs>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lastRenderedPageBreak/>
        <w:t>va prezenta Parlamentului propuneri privind aducerea legislației în vigoare în concordanță cu prezenta lege;</w:t>
      </w:r>
    </w:p>
    <w:p w14:paraId="1CC8090E" w14:textId="77777777" w:rsidR="00394B95" w:rsidRPr="00394B95" w:rsidRDefault="00394B95" w:rsidP="00922E4D">
      <w:pPr>
        <w:numPr>
          <w:ilvl w:val="0"/>
          <w:numId w:val="6"/>
        </w:numPr>
        <w:pBdr>
          <w:top w:val="nil"/>
          <w:left w:val="nil"/>
          <w:bottom w:val="nil"/>
          <w:right w:val="nil"/>
          <w:between w:val="nil"/>
        </w:pBdr>
        <w:tabs>
          <w:tab w:val="left" w:pos="993"/>
        </w:tabs>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va aduce actele sale normative în concordanță cu prezenta lege;</w:t>
      </w:r>
    </w:p>
    <w:p w14:paraId="411010BD" w14:textId="77777777" w:rsidR="00394B95" w:rsidRPr="00394B95" w:rsidRDefault="00394B95" w:rsidP="00922E4D">
      <w:pPr>
        <w:numPr>
          <w:ilvl w:val="0"/>
          <w:numId w:val="6"/>
        </w:numPr>
        <w:pBdr>
          <w:top w:val="nil"/>
          <w:left w:val="nil"/>
          <w:bottom w:val="nil"/>
          <w:right w:val="nil"/>
          <w:between w:val="nil"/>
        </w:pBdr>
        <w:tabs>
          <w:tab w:val="left" w:pos="993"/>
        </w:tabs>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va elabora actele normative necesare executării prezentei legi;</w:t>
      </w:r>
    </w:p>
    <w:p w14:paraId="205EF469" w14:textId="77777777" w:rsidR="00394B95" w:rsidRPr="00394B95" w:rsidRDefault="00394B95" w:rsidP="00922E4D">
      <w:pPr>
        <w:numPr>
          <w:ilvl w:val="0"/>
          <w:numId w:val="6"/>
        </w:numPr>
        <w:pBdr>
          <w:top w:val="nil"/>
          <w:left w:val="nil"/>
          <w:bottom w:val="nil"/>
          <w:right w:val="nil"/>
          <w:between w:val="nil"/>
        </w:pBdr>
        <w:tabs>
          <w:tab w:val="left" w:pos="993"/>
        </w:tabs>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va asigura ajustarea actelor normative ale autorităților administrației publice la prevederile prezentei legi.</w:t>
      </w:r>
    </w:p>
    <w:p w14:paraId="75D31A23" w14:textId="77777777" w:rsidR="00394B95" w:rsidRPr="00394B95" w:rsidRDefault="00394B95" w:rsidP="00922E4D">
      <w:pPr>
        <w:numPr>
          <w:ilvl w:val="0"/>
          <w:numId w:val="5"/>
        </w:numPr>
        <w:pBdr>
          <w:top w:val="nil"/>
          <w:left w:val="nil"/>
          <w:bottom w:val="nil"/>
          <w:right w:val="nil"/>
          <w:between w:val="nil"/>
        </w:pBdr>
        <w:tabs>
          <w:tab w:val="left" w:pos="709"/>
          <w:tab w:val="left" w:pos="993"/>
        </w:tabs>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Ministerul Culturii:</w:t>
      </w:r>
    </w:p>
    <w:p w14:paraId="3E9EA12F" w14:textId="77777777" w:rsidR="00394B95" w:rsidRPr="00394B95" w:rsidRDefault="00394B95" w:rsidP="00922E4D">
      <w:pPr>
        <w:numPr>
          <w:ilvl w:val="1"/>
          <w:numId w:val="12"/>
        </w:numPr>
        <w:pBdr>
          <w:top w:val="nil"/>
          <w:left w:val="nil"/>
          <w:bottom w:val="nil"/>
          <w:right w:val="nil"/>
          <w:between w:val="nil"/>
        </w:pBdr>
        <w:tabs>
          <w:tab w:val="left" w:pos="709"/>
          <w:tab w:val="left" w:pos="993"/>
        </w:tabs>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în termen de 3 luni de la data publicării prezentei legi, în coordonare cu Consiliul de Presă din Republica Moldova, în calitate de structură națională de autoreglementare jurnalistică/</w:t>
      </w:r>
      <w:r w:rsidRPr="00394B95">
        <w:rPr>
          <w:rFonts w:eastAsia="Georgia" w:cs="Times New Roman"/>
          <w:b/>
          <w:sz w:val="26"/>
          <w:szCs w:val="26"/>
        </w:rPr>
        <w:t xml:space="preserve"> </w:t>
      </w:r>
      <w:r w:rsidRPr="00394B95">
        <w:rPr>
          <w:rFonts w:eastAsia="Times New Roman" w:cs="Times New Roman"/>
          <w:sz w:val="26"/>
          <w:szCs w:val="26"/>
        </w:rPr>
        <w:t>organizațiile societății civile reprezentative pentru domeniul mass-media, va asigura desfășurarea procedurii de concurs și desemnarea a 4 membri ai Consiliului de experți, în conformitate cu prevederile prezentei legi;</w:t>
      </w:r>
    </w:p>
    <w:p w14:paraId="669A5446" w14:textId="77777777" w:rsidR="00394B95" w:rsidRPr="00394B95" w:rsidRDefault="00394B95" w:rsidP="00922E4D">
      <w:pPr>
        <w:numPr>
          <w:ilvl w:val="1"/>
          <w:numId w:val="12"/>
        </w:numPr>
        <w:pBdr>
          <w:top w:val="nil"/>
          <w:left w:val="nil"/>
          <w:bottom w:val="nil"/>
          <w:right w:val="nil"/>
          <w:between w:val="nil"/>
        </w:pBdr>
        <w:tabs>
          <w:tab w:val="left" w:pos="709"/>
          <w:tab w:val="left" w:pos="993"/>
        </w:tabs>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în termen de 3 luni de la data publicării prezentei legi, în coordonare cu Consiliul de experți, va elabora și aproba Regulamentul privind modul de organizare și funcționare a Consiliului de experți.</w:t>
      </w:r>
    </w:p>
    <w:p w14:paraId="499FF737" w14:textId="77777777" w:rsidR="00394B95" w:rsidRPr="00394B95" w:rsidRDefault="00394B95" w:rsidP="00922E4D">
      <w:pPr>
        <w:numPr>
          <w:ilvl w:val="0"/>
          <w:numId w:val="5"/>
        </w:numPr>
        <w:pBdr>
          <w:top w:val="nil"/>
          <w:left w:val="nil"/>
          <w:bottom w:val="nil"/>
          <w:right w:val="nil"/>
          <w:between w:val="nil"/>
        </w:pBdr>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Ministerul Finanțelor va prevedea în legile anuale ale bugetului de stat norme și o linie bugetară separată pentru transferurile din bugetul de stat în Fondul de subvenționare în domeniul mass-media.</w:t>
      </w:r>
    </w:p>
    <w:p w14:paraId="18DBE781" w14:textId="77777777" w:rsidR="00394B95" w:rsidRPr="00394B95" w:rsidRDefault="00394B95" w:rsidP="00922E4D">
      <w:pPr>
        <w:numPr>
          <w:ilvl w:val="0"/>
          <w:numId w:val="5"/>
        </w:numPr>
        <w:pBdr>
          <w:top w:val="nil"/>
          <w:left w:val="nil"/>
          <w:bottom w:val="nil"/>
          <w:right w:val="nil"/>
          <w:between w:val="nil"/>
        </w:pBdr>
        <w:tabs>
          <w:tab w:val="left" w:pos="709"/>
        </w:tabs>
        <w:spacing w:after="0" w:line="240" w:lineRule="auto"/>
        <w:ind w:left="567" w:firstLine="567"/>
        <w:jc w:val="both"/>
        <w:rPr>
          <w:rFonts w:eastAsia="Times New Roman" w:cs="Times New Roman"/>
          <w:sz w:val="26"/>
          <w:szCs w:val="26"/>
        </w:rPr>
      </w:pPr>
      <w:bookmarkStart w:id="1" w:name="_heading=h.gjdgxs" w:colFirst="0" w:colLast="0"/>
      <w:bookmarkEnd w:id="1"/>
      <w:r w:rsidRPr="00394B95">
        <w:rPr>
          <w:rFonts w:eastAsia="Times New Roman" w:cs="Times New Roman"/>
          <w:sz w:val="26"/>
          <w:szCs w:val="26"/>
        </w:rPr>
        <w:t>În termen de 3 luni din momentul constituirii, Consiliul de experți va elabora și va prezenta spre aprobare Ministerului Culturii:</w:t>
      </w:r>
    </w:p>
    <w:p w14:paraId="474CF044" w14:textId="77777777" w:rsidR="00394B95" w:rsidRPr="00394B95" w:rsidRDefault="00394B95" w:rsidP="00922E4D">
      <w:pPr>
        <w:numPr>
          <w:ilvl w:val="1"/>
          <w:numId w:val="22"/>
        </w:numPr>
        <w:pBdr>
          <w:top w:val="nil"/>
          <w:left w:val="nil"/>
          <w:bottom w:val="nil"/>
          <w:right w:val="nil"/>
          <w:between w:val="nil"/>
        </w:pBdr>
        <w:tabs>
          <w:tab w:val="left" w:pos="993"/>
        </w:tabs>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Regulamentul privind procedura de selecție a beneficiarilor, alocarea, distribuția și evaluarea utilizării mijloacelor Fondului de subvenționare în domeniul mass-media;</w:t>
      </w:r>
    </w:p>
    <w:p w14:paraId="6DAA4794" w14:textId="77777777" w:rsidR="00394B95" w:rsidRPr="00394B95" w:rsidRDefault="00394B95" w:rsidP="00922E4D">
      <w:pPr>
        <w:numPr>
          <w:ilvl w:val="1"/>
          <w:numId w:val="22"/>
        </w:numPr>
        <w:pBdr>
          <w:top w:val="nil"/>
          <w:left w:val="nil"/>
          <w:bottom w:val="nil"/>
          <w:right w:val="nil"/>
          <w:between w:val="nil"/>
        </w:pBdr>
        <w:tabs>
          <w:tab w:val="left" w:pos="993"/>
        </w:tabs>
        <w:spacing w:after="0" w:line="240" w:lineRule="auto"/>
        <w:ind w:left="567" w:firstLine="567"/>
        <w:jc w:val="both"/>
        <w:rPr>
          <w:rFonts w:eastAsia="Times New Roman" w:cs="Times New Roman"/>
          <w:sz w:val="26"/>
          <w:szCs w:val="26"/>
        </w:rPr>
      </w:pPr>
      <w:r w:rsidRPr="00394B95">
        <w:rPr>
          <w:rFonts w:eastAsia="Times New Roman" w:cs="Times New Roman"/>
          <w:sz w:val="26"/>
          <w:szCs w:val="26"/>
        </w:rPr>
        <w:t>procedura de introducere în Lista de interdicție a beneficiarilor și, după caz, de excludere din aceasta.</w:t>
      </w:r>
    </w:p>
    <w:p w14:paraId="3888E1AA" w14:textId="77777777" w:rsidR="00394B95" w:rsidRPr="00394B95" w:rsidRDefault="00394B95" w:rsidP="00922E4D">
      <w:pPr>
        <w:pBdr>
          <w:top w:val="nil"/>
          <w:left w:val="nil"/>
          <w:bottom w:val="nil"/>
          <w:right w:val="nil"/>
          <w:between w:val="nil"/>
        </w:pBdr>
        <w:tabs>
          <w:tab w:val="left" w:pos="993"/>
        </w:tabs>
        <w:spacing w:after="0" w:line="240" w:lineRule="auto"/>
        <w:ind w:left="567" w:firstLine="567"/>
        <w:jc w:val="both"/>
        <w:rPr>
          <w:rFonts w:eastAsia="Times New Roman" w:cs="Times New Roman"/>
          <w:sz w:val="26"/>
          <w:szCs w:val="26"/>
        </w:rPr>
      </w:pPr>
    </w:p>
    <w:p w14:paraId="76461BFC" w14:textId="77777777" w:rsidR="00394B95" w:rsidRPr="00394B95" w:rsidRDefault="00394B95" w:rsidP="00394B95">
      <w:pPr>
        <w:pBdr>
          <w:top w:val="nil"/>
          <w:left w:val="nil"/>
          <w:bottom w:val="nil"/>
          <w:right w:val="nil"/>
          <w:between w:val="nil"/>
        </w:pBdr>
        <w:spacing w:after="0" w:line="240" w:lineRule="auto"/>
        <w:ind w:left="1134" w:hanging="567"/>
        <w:jc w:val="both"/>
        <w:rPr>
          <w:rFonts w:eastAsia="Times New Roman" w:cs="Times New Roman"/>
          <w:sz w:val="26"/>
          <w:szCs w:val="26"/>
        </w:rPr>
      </w:pPr>
    </w:p>
    <w:p w14:paraId="7AAC7B98" w14:textId="77777777" w:rsidR="00394B95" w:rsidRPr="00394B95" w:rsidRDefault="00394B95" w:rsidP="00394B95">
      <w:pPr>
        <w:pBdr>
          <w:top w:val="nil"/>
          <w:left w:val="nil"/>
          <w:bottom w:val="nil"/>
          <w:right w:val="nil"/>
          <w:between w:val="nil"/>
        </w:pBdr>
        <w:spacing w:after="0" w:line="240" w:lineRule="auto"/>
        <w:ind w:firstLine="284"/>
        <w:jc w:val="center"/>
        <w:rPr>
          <w:rFonts w:eastAsia="Times New Roman" w:cs="Times New Roman"/>
          <w:sz w:val="26"/>
          <w:szCs w:val="26"/>
        </w:rPr>
      </w:pPr>
      <w:r w:rsidRPr="00394B95">
        <w:rPr>
          <w:rFonts w:eastAsia="Times New Roman" w:cs="Times New Roman"/>
          <w:b/>
          <w:sz w:val="26"/>
          <w:szCs w:val="26"/>
        </w:rPr>
        <w:t>PREȘEDINTELE PARLAMENTULUI</w:t>
      </w:r>
    </w:p>
    <w:p w14:paraId="460E6989" w14:textId="77777777" w:rsidR="00394B95" w:rsidRPr="00394B95" w:rsidRDefault="00394B95" w:rsidP="00394B95">
      <w:pPr>
        <w:rPr>
          <w:rFonts w:cs="Times New Roman"/>
          <w:sz w:val="26"/>
          <w:szCs w:val="26"/>
        </w:rPr>
      </w:pPr>
    </w:p>
    <w:p w14:paraId="31F3753A" w14:textId="77777777" w:rsidR="00394B95" w:rsidRPr="00394B95" w:rsidRDefault="00394B95" w:rsidP="00394B95">
      <w:pPr>
        <w:rPr>
          <w:rFonts w:cs="Times New Roman"/>
          <w:sz w:val="26"/>
          <w:szCs w:val="26"/>
        </w:rPr>
      </w:pPr>
      <w:r w:rsidRPr="00394B95">
        <w:rPr>
          <w:rFonts w:cs="Times New Roman"/>
          <w:sz w:val="26"/>
          <w:szCs w:val="26"/>
        </w:rPr>
        <w:br w:type="page"/>
      </w:r>
    </w:p>
    <w:p w14:paraId="63E4FE58" w14:textId="77777777" w:rsidR="00394B95" w:rsidRPr="00394B95" w:rsidRDefault="00394B95" w:rsidP="00394B95">
      <w:pPr>
        <w:rPr>
          <w:rFonts w:cs="Times New Roman"/>
          <w:sz w:val="26"/>
          <w:szCs w:val="26"/>
        </w:rPr>
      </w:pPr>
    </w:p>
    <w:p w14:paraId="62FE72B9" w14:textId="77777777" w:rsidR="00394B95" w:rsidRPr="00394B95" w:rsidRDefault="00394B95" w:rsidP="00394B95">
      <w:pPr>
        <w:tabs>
          <w:tab w:val="left" w:pos="567"/>
        </w:tabs>
        <w:spacing w:after="0" w:line="240" w:lineRule="auto"/>
        <w:jc w:val="center"/>
        <w:rPr>
          <w:rFonts w:cs="Times New Roman"/>
          <w:b/>
          <w:sz w:val="26"/>
          <w:szCs w:val="26"/>
        </w:rPr>
      </w:pPr>
      <w:r w:rsidRPr="00394B95">
        <w:rPr>
          <w:rFonts w:cs="Times New Roman"/>
          <w:b/>
          <w:sz w:val="26"/>
          <w:szCs w:val="26"/>
        </w:rPr>
        <w:t>NOTA INFORMATIVĂ</w:t>
      </w:r>
    </w:p>
    <w:p w14:paraId="56840D9B" w14:textId="77777777" w:rsidR="00394B95" w:rsidRPr="00394B95" w:rsidRDefault="00394B95" w:rsidP="00394B95">
      <w:pPr>
        <w:spacing w:after="0" w:line="240" w:lineRule="auto"/>
        <w:jc w:val="center"/>
        <w:rPr>
          <w:rFonts w:cs="Times New Roman"/>
          <w:b/>
          <w:sz w:val="26"/>
          <w:szCs w:val="26"/>
        </w:rPr>
      </w:pPr>
      <w:r w:rsidRPr="00394B95">
        <w:rPr>
          <w:rFonts w:cs="Times New Roman"/>
          <w:b/>
          <w:sz w:val="26"/>
          <w:szCs w:val="26"/>
        </w:rPr>
        <w:t>la proiectul Legii cu privire la Fondul de subvenționare în domeniul mass-media</w:t>
      </w:r>
    </w:p>
    <w:p w14:paraId="230ACA74" w14:textId="77777777" w:rsidR="00394B95" w:rsidRPr="00394B95" w:rsidRDefault="00394B95" w:rsidP="00394B95">
      <w:pPr>
        <w:spacing w:after="0" w:line="240" w:lineRule="auto"/>
        <w:jc w:val="center"/>
        <w:rPr>
          <w:b/>
          <w:sz w:val="26"/>
          <w:szCs w:val="26"/>
        </w:rPr>
      </w:pPr>
    </w:p>
    <w:tbl>
      <w:tblPr>
        <w:tblStyle w:val="TableGrid"/>
        <w:tblW w:w="10349" w:type="dxa"/>
        <w:tblInd w:w="-431" w:type="dxa"/>
        <w:tblLook w:val="04A0" w:firstRow="1" w:lastRow="0" w:firstColumn="1" w:lastColumn="0" w:noHBand="0" w:noVBand="1"/>
      </w:tblPr>
      <w:tblGrid>
        <w:gridCol w:w="10349"/>
      </w:tblGrid>
      <w:tr w:rsidR="00394B95" w:rsidRPr="00394B95" w14:paraId="1E37C9A6" w14:textId="77777777" w:rsidTr="00A44199">
        <w:tc>
          <w:tcPr>
            <w:tcW w:w="10349" w:type="dxa"/>
            <w:shd w:val="clear" w:color="auto" w:fill="D5DCE4" w:themeFill="text2" w:themeFillTint="33"/>
          </w:tcPr>
          <w:p w14:paraId="70058121" w14:textId="77777777" w:rsidR="00394B95" w:rsidRPr="00394B95" w:rsidRDefault="00394B95" w:rsidP="00A44199">
            <w:pPr>
              <w:jc w:val="both"/>
              <w:rPr>
                <w:rFonts w:cs="Times New Roman"/>
                <w:b/>
                <w:sz w:val="26"/>
                <w:szCs w:val="26"/>
                <w:lang w:val="ro-MD"/>
              </w:rPr>
            </w:pPr>
            <w:r w:rsidRPr="00394B95">
              <w:rPr>
                <w:rFonts w:cs="Times New Roman"/>
                <w:b/>
                <w:sz w:val="26"/>
                <w:szCs w:val="26"/>
                <w:lang w:val="ro-MD"/>
              </w:rPr>
              <w:t>1. Condițiile ce au impus elaborarea proiectului și finalitățile urmărite</w:t>
            </w:r>
          </w:p>
        </w:tc>
      </w:tr>
      <w:tr w:rsidR="00394B95" w:rsidRPr="00394B95" w14:paraId="35DE39CC" w14:textId="77777777" w:rsidTr="00A44199">
        <w:tc>
          <w:tcPr>
            <w:tcW w:w="10349" w:type="dxa"/>
          </w:tcPr>
          <w:p w14:paraId="5D3FA61E" w14:textId="77777777" w:rsidR="00394B95" w:rsidRPr="00394B95" w:rsidRDefault="00394B95" w:rsidP="00A469BA">
            <w:pPr>
              <w:spacing w:line="240" w:lineRule="auto"/>
              <w:ind w:right="181"/>
              <w:jc w:val="both"/>
              <w:rPr>
                <w:rFonts w:cs="Times New Roman"/>
                <w:sz w:val="26"/>
                <w:szCs w:val="26"/>
                <w:lang w:val="ro-MD"/>
              </w:rPr>
            </w:pPr>
          </w:p>
          <w:p w14:paraId="6DD4AB4E" w14:textId="77777777" w:rsidR="00394B95" w:rsidRPr="00394B95" w:rsidRDefault="00394B95" w:rsidP="00A469BA">
            <w:pPr>
              <w:spacing w:line="240" w:lineRule="auto"/>
              <w:ind w:right="181"/>
              <w:jc w:val="both"/>
              <w:rPr>
                <w:rFonts w:cs="Times New Roman"/>
                <w:i/>
                <w:sz w:val="26"/>
                <w:szCs w:val="26"/>
                <w:lang w:val="ro-MD"/>
              </w:rPr>
            </w:pPr>
            <w:r w:rsidRPr="00394B95">
              <w:rPr>
                <w:rFonts w:cs="Times New Roman"/>
                <w:sz w:val="26"/>
                <w:szCs w:val="26"/>
                <w:lang w:val="ro-MD"/>
              </w:rPr>
              <w:t>Obiectivele principale ale Concepției naționale de dezvoltare a mass-mediei din Republica Moldova, adoptată prin Legea nr. 67 din 26 iulie 2018, setează necesitatea unui ”</w:t>
            </w:r>
            <w:r w:rsidRPr="00394B95">
              <w:rPr>
                <w:rFonts w:cs="Times New Roman"/>
                <w:i/>
                <w:sz w:val="26"/>
                <w:szCs w:val="26"/>
                <w:lang w:val="ro-MD"/>
              </w:rPr>
              <w:t xml:space="preserve">cadru normativ suficient și eficient de reglementare a activității mass-mediei care să asigure funcționarea acesteia pe principii democratice și într-un spațiu mediatic securizat […] să fortifice sustenabilitatea economico-financiară a mass-mediei și, drept consecință firească, independența ei editorială […]. </w:t>
            </w:r>
            <w:r w:rsidRPr="00394B95">
              <w:rPr>
                <w:rFonts w:cs="Times New Roman"/>
                <w:sz w:val="26"/>
                <w:szCs w:val="26"/>
                <w:lang w:val="ro-MD"/>
              </w:rPr>
              <w:t>Punctul 4.2.6 lit.b) dezvoltă obiectivele Concepției prin specificarea oportunității de elaborare a actelor normative care ”</w:t>
            </w:r>
            <w:r w:rsidRPr="00394B95">
              <w:rPr>
                <w:rFonts w:cs="Times New Roman"/>
                <w:i/>
                <w:sz w:val="26"/>
                <w:szCs w:val="26"/>
                <w:lang w:val="ro-MD"/>
              </w:rPr>
              <w:t xml:space="preserve">să prevadă </w:t>
            </w:r>
            <w:r w:rsidRPr="00394B95">
              <w:rPr>
                <w:rFonts w:cs="Times New Roman"/>
                <w:b/>
                <w:i/>
                <w:sz w:val="26"/>
                <w:szCs w:val="26"/>
                <w:lang w:val="ro-MD"/>
              </w:rPr>
              <w:t>acordarea unor subvenții dintr-un fond special, autonom instituțional și finanțat parțial din bugetul de stat</w:t>
            </w:r>
            <w:r w:rsidRPr="00394B95">
              <w:rPr>
                <w:rFonts w:cs="Times New Roman"/>
                <w:i/>
                <w:sz w:val="26"/>
                <w:szCs w:val="26"/>
                <w:lang w:val="ro-MD"/>
              </w:rPr>
              <w:t xml:space="preserve">, administrat de către </w:t>
            </w:r>
            <w:r w:rsidRPr="00394B95">
              <w:rPr>
                <w:rFonts w:cs="Times New Roman"/>
                <w:b/>
                <w:i/>
                <w:sz w:val="26"/>
                <w:szCs w:val="26"/>
                <w:lang w:val="ro-MD"/>
              </w:rPr>
              <w:t>un consiliu selectat de organizațiile reprezentative de media</w:t>
            </w:r>
            <w:r w:rsidRPr="00394B95">
              <w:rPr>
                <w:rFonts w:cs="Times New Roman"/>
                <w:i/>
                <w:sz w:val="26"/>
                <w:szCs w:val="26"/>
                <w:lang w:val="ro-MD"/>
              </w:rPr>
              <w:t xml:space="preserve">, pentru activități specifice de dezvoltare economică a publicațiilor periodice și on-line, de stimulare a concurenței în acest domeniu, de instruire și modernizare etc.” </w:t>
            </w:r>
          </w:p>
          <w:p w14:paraId="6FAF3BAC" w14:textId="06111C14" w:rsidR="00394B95" w:rsidRPr="00394B95" w:rsidRDefault="00394B95" w:rsidP="00A469BA">
            <w:pPr>
              <w:spacing w:line="240" w:lineRule="auto"/>
              <w:ind w:right="181"/>
              <w:jc w:val="both"/>
              <w:rPr>
                <w:rFonts w:cs="Times New Roman"/>
                <w:sz w:val="26"/>
                <w:szCs w:val="26"/>
                <w:lang w:val="ro-MD"/>
              </w:rPr>
            </w:pPr>
            <w:r w:rsidRPr="00394B95">
              <w:rPr>
                <w:rFonts w:cs="Times New Roman"/>
                <w:sz w:val="26"/>
                <w:szCs w:val="26"/>
                <w:lang w:val="ro-MD"/>
              </w:rPr>
              <w:t>Prevederi similare se regăsesc și în Programul național de dezvoltare a mass-mediei pentru anii 2023–2026, aprobat prin Hotărârea Parlamentului nr. 187 din 7 iulie 2023 (obiectivul general 2, obiectivul specific 2.2).</w:t>
            </w:r>
          </w:p>
          <w:p w14:paraId="4AC0358C" w14:textId="77777777" w:rsidR="00394B95" w:rsidRPr="00394B95" w:rsidRDefault="00394B95" w:rsidP="00A469BA">
            <w:pPr>
              <w:spacing w:line="240" w:lineRule="auto"/>
              <w:ind w:right="181"/>
              <w:jc w:val="both"/>
              <w:rPr>
                <w:rFonts w:cs="Times New Roman"/>
                <w:sz w:val="26"/>
                <w:szCs w:val="26"/>
                <w:lang w:val="ro-MD"/>
              </w:rPr>
            </w:pPr>
            <w:r w:rsidRPr="00394B95">
              <w:rPr>
                <w:rFonts w:cs="Times New Roman"/>
                <w:sz w:val="26"/>
                <w:szCs w:val="26"/>
                <w:lang w:val="ro-MD"/>
              </w:rPr>
              <w:t>Crearea unui Fond de subvenționare și susținere a mass-media și a proiectelor dezvoltate de mass-media nu reprezintă o novație la nivel european. Analiza practicilor altor state arată că asemenea fonduri sunt create și funcționează în mai multe țări de ani buni.</w:t>
            </w:r>
          </w:p>
          <w:p w14:paraId="20615547" w14:textId="77777777" w:rsidR="00394B95" w:rsidRPr="00394B95" w:rsidRDefault="00394B95" w:rsidP="00A469BA">
            <w:pPr>
              <w:spacing w:line="240" w:lineRule="auto"/>
              <w:ind w:right="181"/>
              <w:jc w:val="both"/>
              <w:rPr>
                <w:rFonts w:cs="Times New Roman"/>
                <w:i/>
                <w:sz w:val="26"/>
                <w:szCs w:val="26"/>
                <w:lang w:val="ro-MD"/>
              </w:rPr>
            </w:pPr>
            <w:r w:rsidRPr="00394B95">
              <w:rPr>
                <w:rFonts w:cs="Times New Roman"/>
                <w:sz w:val="26"/>
                <w:szCs w:val="26"/>
                <w:lang w:val="ro-MD"/>
              </w:rPr>
              <w:t xml:space="preserve">Spre exemplu, în </w:t>
            </w:r>
            <w:r w:rsidRPr="00394B95">
              <w:rPr>
                <w:rFonts w:cs="Times New Roman"/>
                <w:b/>
                <w:i/>
                <w:sz w:val="26"/>
                <w:szCs w:val="26"/>
                <w:lang w:val="ro-MD"/>
              </w:rPr>
              <w:t>Lituania</w:t>
            </w:r>
            <w:r w:rsidRPr="00394B95">
              <w:rPr>
                <w:rFonts w:cs="Times New Roman"/>
                <w:sz w:val="26"/>
                <w:szCs w:val="26"/>
                <w:lang w:val="ro-MD"/>
              </w:rPr>
              <w:t xml:space="preserve"> există </w:t>
            </w:r>
            <w:r w:rsidRPr="00394B95">
              <w:rPr>
                <w:rFonts w:cs="Times New Roman"/>
                <w:i/>
                <w:sz w:val="26"/>
                <w:szCs w:val="26"/>
                <w:lang w:val="ro-MD"/>
              </w:rPr>
              <w:t>Fondul pentru Susținerea Presei, Radioului și Televiziunii din Lituania</w:t>
            </w:r>
            <w:r w:rsidRPr="00394B95">
              <w:rPr>
                <w:rFonts w:cs="Times New Roman"/>
                <w:sz w:val="26"/>
                <w:szCs w:val="26"/>
                <w:lang w:val="ro-MD"/>
              </w:rPr>
              <w:t>. Fondul a fost creat în 1997 prin completarea Legii Lituaniei cu privire la informațiile publice cu art. 28 care reglementează modul de constituire și finanțare a Fondului. Astfel, F</w:t>
            </w:r>
            <w:r w:rsidRPr="00394B95">
              <w:rPr>
                <w:rFonts w:cs="Times New Roman"/>
                <w:iCs/>
                <w:sz w:val="26"/>
                <w:szCs w:val="26"/>
                <w:lang w:val="ro-MD"/>
              </w:rPr>
              <w:t xml:space="preserve">ondul este finanțat din bugetul public și este responsabil pentru utilizarea banilor direct în fața Parlamentului. Gestionarea fondului are loc cu implicarea asociațiilor de creație și a organizațiilor de media, iar din Consiliul de administrare fac parte șapte membri. Fondul organizează anual concursuri în baza unor regulamente distincte care stabilesc condițiile și criteriile de participare. Pot solicita mijloace din Fond presa scrisă națională, locală și regională, posturile de televiziune naționale și regionale private, dar și presa online. Preponderent, mijloacele Fondului se alocă pentru proiecte culturale și educaționale, dar, în luînd în calcul </w:t>
            </w:r>
            <w:r w:rsidRPr="00394B95">
              <w:rPr>
                <w:rFonts w:cs="Times New Roman"/>
                <w:iCs/>
                <w:sz w:val="26"/>
                <w:szCs w:val="26"/>
                <w:lang w:val="ro-MD"/>
              </w:rPr>
              <w:lastRenderedPageBreak/>
              <w:t>tendințele și evoluțiile în spațiul informațional, în ultimi ani sunt susținute proiecte de alfabetizarea media sau securitatea informațională. Toate proiectele sunt evaluate de experți independenți, numele cărora sunt publicate pe pagina web a Fondului. În 2022 bugetul Fondului din Lituania a fost de circa 3 milioane de euro.</w:t>
            </w:r>
          </w:p>
          <w:p w14:paraId="1EA549DA" w14:textId="77777777" w:rsidR="00394B95" w:rsidRPr="00394B95" w:rsidRDefault="00394B95" w:rsidP="00A469BA">
            <w:pPr>
              <w:spacing w:line="240" w:lineRule="auto"/>
              <w:ind w:right="181"/>
              <w:jc w:val="both"/>
              <w:rPr>
                <w:rFonts w:cs="Times New Roman"/>
                <w:sz w:val="26"/>
                <w:szCs w:val="26"/>
                <w:lang w:val="ro-MD"/>
              </w:rPr>
            </w:pPr>
            <w:r w:rsidRPr="00394B95">
              <w:rPr>
                <w:rFonts w:cs="Times New Roman"/>
                <w:sz w:val="26"/>
                <w:szCs w:val="26"/>
                <w:lang w:val="ro-MD"/>
              </w:rPr>
              <w:t xml:space="preserve">În </w:t>
            </w:r>
            <w:r w:rsidRPr="00394B95">
              <w:rPr>
                <w:rFonts w:cs="Times New Roman"/>
                <w:b/>
                <w:i/>
                <w:sz w:val="26"/>
                <w:szCs w:val="26"/>
                <w:lang w:val="ro-MD"/>
              </w:rPr>
              <w:t>Letonia</w:t>
            </w:r>
            <w:r w:rsidRPr="00394B95">
              <w:rPr>
                <w:rFonts w:cs="Times New Roman"/>
                <w:sz w:val="26"/>
                <w:szCs w:val="26"/>
                <w:lang w:val="ro-MD"/>
              </w:rPr>
              <w:t xml:space="preserve"> a fost creat și funcționează </w:t>
            </w:r>
            <w:r w:rsidRPr="00394B95">
              <w:rPr>
                <w:rFonts w:cs="Times New Roman"/>
                <w:i/>
                <w:iCs/>
                <w:sz w:val="26"/>
                <w:szCs w:val="26"/>
                <w:lang w:val="ro-MD"/>
              </w:rPr>
              <w:t xml:space="preserve">Fondul de suport pentru conținuturile mediatice de importanță publică, de educare și promovare a valorilor naționale în limba letonă. </w:t>
            </w:r>
            <w:r w:rsidRPr="00394B95">
              <w:rPr>
                <w:rFonts w:cs="Times New Roman"/>
                <w:iCs/>
                <w:sz w:val="26"/>
                <w:szCs w:val="26"/>
                <w:lang w:val="ro-MD"/>
              </w:rPr>
              <w:t xml:space="preserve">Procedurile de acordare a suportului sunt stabilite de Ministerul Culturii și de Fundația de Integrare a Societății din Letonia, iar în calitate de beneficiari pot fi instituțiile mass-media independente private care dezvoltă conținuturi jurnalistice de calitate și contribuie la dezvoltarea culturii letone, la consolidarea statului și unității națiunii letone, promovează gândirea critică, responsabilitatea socială. În ultimii ani, prin intermediul Fondului au fost finanțate programe de alfabetizare media și de luptă împotriva știrilor false, programe pentru minoritățile etnice, pentru informarea privind pandemia de COVID-19, pentru mass-media locale și regionale, reflectarea alegerilor naționale etc. Fondul anunță concursuri la care pot aplica toate categoriile de instituții mass-media. Anual sunt depuse în jur de 300-400 de proiecte. Deciziile privind oferirea suportului sunt luate de un grup de experți, inclusiv din organizațiile de media, în baza unui set de criterii de calitate, cele mai importante fiind onestitatea și calitatea jurnalistică, respectarea standardelor profesionale și sustenabilitatea proiectelor. În anul 2022 bugetul Fondului de suport pentru mass-media a fost de 4,5 milioane de euro. </w:t>
            </w:r>
          </w:p>
          <w:p w14:paraId="441BB0D6" w14:textId="77777777" w:rsidR="00394B95" w:rsidRPr="00394B95" w:rsidRDefault="00394B95" w:rsidP="00A469BA">
            <w:pPr>
              <w:spacing w:line="240" w:lineRule="auto"/>
              <w:ind w:right="181"/>
              <w:jc w:val="both"/>
              <w:rPr>
                <w:rFonts w:cs="Times New Roman"/>
                <w:sz w:val="26"/>
                <w:szCs w:val="26"/>
                <w:lang w:val="ro-MD"/>
              </w:rPr>
            </w:pPr>
            <w:r w:rsidRPr="00394B95">
              <w:rPr>
                <w:rFonts w:cs="Times New Roman"/>
                <w:sz w:val="26"/>
                <w:szCs w:val="26"/>
                <w:lang w:val="ro-MD"/>
              </w:rPr>
              <w:t>În Republica Moldova cadrul normativ național nu conține nici până astăzi prevederi de susținere pentru mass-media, pe măsură să-i fortifice sustenabilitatea economico-financiară. Inițiative și încercări au fost mai multe, dar toate, până la urmă, au eșuat.</w:t>
            </w:r>
          </w:p>
          <w:p w14:paraId="6239FB52" w14:textId="77777777" w:rsidR="00394B95" w:rsidRPr="00394B95" w:rsidRDefault="00394B95" w:rsidP="00A469BA">
            <w:pPr>
              <w:spacing w:line="240" w:lineRule="auto"/>
              <w:ind w:right="181"/>
              <w:jc w:val="both"/>
              <w:rPr>
                <w:rFonts w:cs="Times New Roman"/>
                <w:sz w:val="26"/>
                <w:szCs w:val="26"/>
                <w:lang w:val="ro-MD"/>
              </w:rPr>
            </w:pPr>
            <w:r w:rsidRPr="00394B95">
              <w:rPr>
                <w:rFonts w:cs="Times New Roman"/>
                <w:sz w:val="26"/>
                <w:szCs w:val="26"/>
                <w:lang w:val="ro-MD"/>
              </w:rPr>
              <w:t>De exemplu, în 1999, Parlamentul a adoptat Concepția susținerii de către stat și promovării mijloacelor de informare în masă în anii 1999-2003, singurul document de politici publice de acest gen, dar care nu a fost implementat. Codul audiovizualului din 2006 prevedea Fondul de susținere a radiodifuzorilor, fond creat din contribuția de 1% din cifra anuală de afaceri a fiecărui furnizor de servicii media. Să observăm, că fondul respectiv era destinat doar unei părți a mass-mediei – celei electronice. Fondul a devenit funcțional cu o întârziere de câțiva ani, dar gestionarea lui de către autoritatea de reglementare a fost absolut defectuoasă. Fondul, deși destinat susținerii radiodifuzorilor, a fost utilizat în proporție de la o treime până la jumătate din valoare pentru achitarea deplasărilor peste hotare a membrilor Consiliului Coordonator al Audiovizualului (CCA) de atunci. În plus, CCA, cât a existat Fondul, nu a reușit în niciun an să elaboreze criterii obiective, credibile și măsurabile de selectare a beneficiarilor. Astfel, o idee bună a fost compromisă.</w:t>
            </w:r>
          </w:p>
          <w:p w14:paraId="66108553" w14:textId="77777777" w:rsidR="00394B95" w:rsidRPr="00394B95" w:rsidRDefault="00394B95" w:rsidP="00A469BA">
            <w:pPr>
              <w:spacing w:line="240" w:lineRule="auto"/>
              <w:ind w:right="181"/>
              <w:jc w:val="both"/>
              <w:rPr>
                <w:rFonts w:cs="Times New Roman"/>
                <w:sz w:val="26"/>
                <w:szCs w:val="26"/>
                <w:lang w:val="ro-MD"/>
              </w:rPr>
            </w:pPr>
            <w:r w:rsidRPr="00394B95">
              <w:rPr>
                <w:rFonts w:cs="Times New Roman"/>
                <w:sz w:val="26"/>
                <w:szCs w:val="26"/>
                <w:lang w:val="ro-MD"/>
              </w:rPr>
              <w:lastRenderedPageBreak/>
              <w:t xml:space="preserve">Legislația națională, până în 2018, a conținut o singură prevedere care intră în categoria subvențiilor de stat pentru presa privată autohtonă. Codul fiscal scutea de TVA producția de carte și publicațiile periodice (cu excepția celor cu caracter publicitar și erotic), precum și serviciile de editare a producției de carte și a publicațiilor periodice. De asemenea, pentru a elimina concurența neloială pe piața presei scrise, în 2010 în RM a fost adoptată Legea privind deetatizarea publicațiilor periodice care interzice finanțarea de către autorități a unor publicații periodice tipărite de informare generală, cu excepția unor monitoare oficiale.  </w:t>
            </w:r>
          </w:p>
          <w:p w14:paraId="22D7ABED" w14:textId="77777777" w:rsidR="00394B95" w:rsidRPr="00394B95" w:rsidRDefault="00394B95" w:rsidP="00A469BA">
            <w:pPr>
              <w:spacing w:line="240" w:lineRule="auto"/>
              <w:ind w:right="181"/>
              <w:jc w:val="both"/>
              <w:rPr>
                <w:rFonts w:cs="Times New Roman"/>
                <w:sz w:val="26"/>
                <w:szCs w:val="26"/>
                <w:lang w:val="ro-MD"/>
              </w:rPr>
            </w:pPr>
            <w:r w:rsidRPr="00394B95">
              <w:rPr>
                <w:rFonts w:cs="Times New Roman"/>
                <w:sz w:val="26"/>
                <w:szCs w:val="26"/>
                <w:lang w:val="ro-MD"/>
              </w:rPr>
              <w:t xml:space="preserve">Elaborarea prezentului proiect de lege a fost inițiată de către Asociația Presei Independente în perioada 2017-2018, în cadrul Grupului de lucru pentru îmbunătățirea legislației mass-media, Grup creat pe lângă Parlament. Proiectul de lege, însă, nu a ajuns atunci în procedură legislativă. Lucrul asupra proiectului de lege a fost reluat în anul 2022, odată cu instituirea </w:t>
            </w:r>
            <w:r w:rsidRPr="00394B95">
              <w:rPr>
                <w:rStyle w:val="Emphasis"/>
                <w:rFonts w:cs="Times New Roman"/>
                <w:bCs/>
                <w:sz w:val="26"/>
                <w:szCs w:val="26"/>
                <w:shd w:val="clear" w:color="auto" w:fill="FFFFFF"/>
              </w:rPr>
              <w:t>Grupului</w:t>
            </w:r>
            <w:r w:rsidRPr="00394B95">
              <w:rPr>
                <w:rFonts w:cs="Times New Roman"/>
                <w:sz w:val="26"/>
                <w:szCs w:val="26"/>
                <w:shd w:val="clear" w:color="auto" w:fill="FFFFFF"/>
                <w:lang w:val="ro-MD"/>
              </w:rPr>
              <w:t> consultativ de </w:t>
            </w:r>
            <w:r w:rsidRPr="00394B95">
              <w:rPr>
                <w:rStyle w:val="Emphasis"/>
                <w:rFonts w:cs="Times New Roman"/>
                <w:bCs/>
                <w:sz w:val="26"/>
                <w:szCs w:val="26"/>
                <w:shd w:val="clear" w:color="auto" w:fill="FFFFFF"/>
              </w:rPr>
              <w:t>experți</w:t>
            </w:r>
            <w:r w:rsidRPr="00394B95">
              <w:rPr>
                <w:rFonts w:cs="Times New Roman"/>
                <w:sz w:val="26"/>
                <w:szCs w:val="26"/>
                <w:shd w:val="clear" w:color="auto" w:fill="FFFFFF"/>
                <w:lang w:val="ro-MD"/>
              </w:rPr>
              <w:t> privind </w:t>
            </w:r>
            <w:r w:rsidRPr="00394B95">
              <w:rPr>
                <w:rStyle w:val="Emphasis"/>
                <w:rFonts w:cs="Times New Roman"/>
                <w:bCs/>
                <w:sz w:val="26"/>
                <w:szCs w:val="26"/>
                <w:shd w:val="clear" w:color="auto" w:fill="FFFFFF"/>
              </w:rPr>
              <w:t>îmbunătățirea legislației mass</w:t>
            </w:r>
            <w:r w:rsidRPr="00394B95">
              <w:rPr>
                <w:rFonts w:cs="Times New Roman"/>
                <w:sz w:val="26"/>
                <w:szCs w:val="26"/>
                <w:shd w:val="clear" w:color="auto" w:fill="FFFFFF"/>
                <w:lang w:val="ro-MD"/>
              </w:rPr>
              <w:t>-</w:t>
            </w:r>
            <w:r w:rsidRPr="00394B95">
              <w:rPr>
                <w:rStyle w:val="Emphasis"/>
                <w:rFonts w:cs="Times New Roman"/>
                <w:bCs/>
                <w:sz w:val="26"/>
                <w:szCs w:val="26"/>
                <w:shd w:val="clear" w:color="auto" w:fill="FFFFFF"/>
              </w:rPr>
              <w:t xml:space="preserve">media, pe lângă </w:t>
            </w:r>
            <w:r w:rsidRPr="00394B95">
              <w:rPr>
                <w:rFonts w:cs="Times New Roman"/>
                <w:sz w:val="26"/>
                <w:szCs w:val="26"/>
                <w:lang w:val="ro-MD"/>
              </w:rPr>
              <w:t xml:space="preserve">Comisia parlamentară cultură, educație, cercetare, tineret, sport și mass-media.  </w:t>
            </w:r>
          </w:p>
          <w:p w14:paraId="52363F98" w14:textId="77777777" w:rsidR="00394B95" w:rsidRPr="00394B95" w:rsidRDefault="00394B95" w:rsidP="00A469BA">
            <w:pPr>
              <w:spacing w:line="240" w:lineRule="auto"/>
              <w:ind w:right="181"/>
              <w:jc w:val="both"/>
              <w:rPr>
                <w:rFonts w:cs="Times New Roman"/>
                <w:sz w:val="26"/>
                <w:szCs w:val="26"/>
                <w:lang w:val="ro-MD"/>
              </w:rPr>
            </w:pPr>
            <w:r w:rsidRPr="00394B95">
              <w:rPr>
                <w:rFonts w:cs="Times New Roman"/>
                <w:sz w:val="26"/>
                <w:szCs w:val="26"/>
                <w:lang w:val="ro-MD"/>
              </w:rPr>
              <w:t xml:space="preserve">Proiectul de lege a fost definitivat în cadrul Grupului </w:t>
            </w:r>
            <w:r w:rsidRPr="00394B95">
              <w:rPr>
                <w:rFonts w:cs="Times New Roman"/>
                <w:sz w:val="26"/>
                <w:szCs w:val="26"/>
                <w:shd w:val="clear" w:color="auto" w:fill="FFFFFF"/>
                <w:lang w:val="ro-MD"/>
              </w:rPr>
              <w:t>consultativ de </w:t>
            </w:r>
            <w:r w:rsidRPr="00394B95">
              <w:rPr>
                <w:rStyle w:val="Emphasis"/>
                <w:rFonts w:cs="Times New Roman"/>
                <w:bCs/>
                <w:sz w:val="26"/>
                <w:szCs w:val="26"/>
                <w:shd w:val="clear" w:color="auto" w:fill="FFFFFF"/>
              </w:rPr>
              <w:t>experți, cu sprijinul</w:t>
            </w:r>
            <w:r w:rsidRPr="00394B95">
              <w:rPr>
                <w:rFonts w:cs="Times New Roman"/>
                <w:sz w:val="26"/>
                <w:szCs w:val="26"/>
                <w:shd w:val="clear" w:color="auto" w:fill="FFFFFF"/>
                <w:lang w:val="ro-MD"/>
              </w:rPr>
              <w:t> </w:t>
            </w:r>
            <w:r w:rsidRPr="00394B95">
              <w:rPr>
                <w:rFonts w:cs="Times New Roman"/>
                <w:sz w:val="26"/>
                <w:szCs w:val="26"/>
                <w:lang w:val="ro-MD"/>
              </w:rPr>
              <w:t xml:space="preserve"> proiectului „</w:t>
            </w:r>
            <w:r w:rsidRPr="00394B95">
              <w:rPr>
                <w:rFonts w:cs="Times New Roman"/>
                <w:i/>
                <w:sz w:val="26"/>
                <w:szCs w:val="26"/>
                <w:lang w:val="ro-MD"/>
              </w:rPr>
              <w:t>Dezvoltare strategică și consolidarea cadrului legal și de reglementare pentru mass-media independentă din Republica Moldova</w:t>
            </w:r>
            <w:r w:rsidRPr="00394B95">
              <w:rPr>
                <w:rFonts w:cs="Times New Roman"/>
                <w:sz w:val="26"/>
                <w:szCs w:val="26"/>
                <w:lang w:val="ro-MD"/>
              </w:rPr>
              <w:t>”, implementat de Asociația Presei Electronice cu susținerea International Media Support (IMS). Comisia parlamentară de specialitate, împreună cu Grupul consultativ de experți, a organizat consultări publice cu reprezentanți ai mass-media și ai societății civile, pe platforma parlamentară.</w:t>
            </w:r>
          </w:p>
          <w:p w14:paraId="5A742B75" w14:textId="77777777" w:rsidR="00394B95" w:rsidRPr="00394B95" w:rsidRDefault="00394B95" w:rsidP="00A469BA">
            <w:pPr>
              <w:spacing w:line="240" w:lineRule="auto"/>
              <w:ind w:right="181"/>
              <w:jc w:val="both"/>
              <w:rPr>
                <w:rFonts w:cs="Times New Roman"/>
                <w:sz w:val="26"/>
                <w:szCs w:val="26"/>
                <w:lang w:val="ro-MD"/>
              </w:rPr>
            </w:pPr>
            <w:r w:rsidRPr="00394B95">
              <w:rPr>
                <w:rFonts w:cs="Times New Roman"/>
                <w:sz w:val="26"/>
                <w:szCs w:val="26"/>
                <w:lang w:val="ro-MD"/>
              </w:rPr>
              <w:t>Necesitatea stringentă a unui Fond s-a făcut resimțită acut, mai ales, în cei doi ani de pandemie, când mass-media a rămas de una singură în fața provocărilor majore (dar și a cheltuielilor mari și neprevăzute), și în anul 2022, când a fost declanșat războiul în Ucraina vecină, iar mass-media, din nou, a trebuit să caute resurse suplimentare pentru a face față noilor provocări (pregătirea corespondenților de război, echiparea și detașarea corespondenților în Ucraina, regim de lucru redacțional prelungit sau continuu etc., etc).</w:t>
            </w:r>
          </w:p>
          <w:p w14:paraId="2F4AEEDD" w14:textId="09D8F5F5" w:rsidR="00394B95" w:rsidRPr="001241CA" w:rsidRDefault="00394B95" w:rsidP="001241CA">
            <w:pPr>
              <w:spacing w:line="240" w:lineRule="auto"/>
              <w:ind w:right="181"/>
              <w:jc w:val="both"/>
              <w:rPr>
                <w:rFonts w:cs="Times New Roman"/>
                <w:iCs/>
                <w:sz w:val="26"/>
                <w:szCs w:val="26"/>
                <w:lang w:val="ro-MD"/>
              </w:rPr>
            </w:pPr>
            <w:r w:rsidRPr="00394B95">
              <w:rPr>
                <w:rFonts w:cs="Times New Roman"/>
                <w:sz w:val="26"/>
                <w:szCs w:val="26"/>
                <w:lang w:val="ro-MD"/>
              </w:rPr>
              <w:t xml:space="preserve">Prin prezentul proiect de lege se urmărește transpunerea obiectivelor citate mai sus ale Concepției naționale de dezvoltare a mass-mediei din Republica Moldova care privesc crearea unui Fond de subvenționare în domeniul mass-media, inclusiv prin preluarea celor mai bune practici existente la nivel european redate </w:t>
            </w:r>
            <w:r w:rsidRPr="00394B95">
              <w:rPr>
                <w:rFonts w:cs="Times New Roman"/>
                <w:i/>
                <w:sz w:val="26"/>
                <w:szCs w:val="26"/>
                <w:lang w:val="ro-MD"/>
              </w:rPr>
              <w:t>supra</w:t>
            </w:r>
            <w:r w:rsidR="00A469BA">
              <w:rPr>
                <w:rFonts w:cs="Times New Roman"/>
                <w:iCs/>
                <w:sz w:val="26"/>
                <w:szCs w:val="26"/>
                <w:lang w:val="ro-MD"/>
              </w:rPr>
              <w:t>, precum și a prevederilor</w:t>
            </w:r>
            <w:r w:rsidR="001241CA">
              <w:rPr>
                <w:rFonts w:cs="Times New Roman"/>
                <w:iCs/>
                <w:sz w:val="26"/>
                <w:szCs w:val="26"/>
                <w:lang w:val="ro-MD"/>
              </w:rPr>
              <w:t xml:space="preserve"> </w:t>
            </w:r>
            <w:r w:rsidR="001241CA" w:rsidRPr="00394B95">
              <w:rPr>
                <w:rFonts w:cs="Times New Roman"/>
                <w:sz w:val="26"/>
                <w:szCs w:val="26"/>
                <w:lang w:val="ro-MD"/>
              </w:rPr>
              <w:t>Programul</w:t>
            </w:r>
            <w:r w:rsidR="001241CA">
              <w:rPr>
                <w:rFonts w:cs="Times New Roman"/>
                <w:sz w:val="26"/>
                <w:szCs w:val="26"/>
                <w:lang w:val="ro-MD"/>
              </w:rPr>
              <w:t>ui</w:t>
            </w:r>
            <w:r w:rsidR="001241CA" w:rsidRPr="00394B95">
              <w:rPr>
                <w:rFonts w:cs="Times New Roman"/>
                <w:sz w:val="26"/>
                <w:szCs w:val="26"/>
                <w:lang w:val="ro-MD"/>
              </w:rPr>
              <w:t xml:space="preserve"> național de dezvoltare a mass-mediei pentru anii 2023–2026, aprobat prin Hotărârea Parlamentului nr. 187 din 7 iulie 2023</w:t>
            </w:r>
            <w:r w:rsidR="001241CA">
              <w:rPr>
                <w:rFonts w:cs="Times New Roman"/>
                <w:sz w:val="26"/>
                <w:szCs w:val="26"/>
                <w:lang w:val="ro-MD"/>
              </w:rPr>
              <w:t>.</w:t>
            </w:r>
          </w:p>
          <w:p w14:paraId="68BA6C79" w14:textId="77777777" w:rsidR="00394B95" w:rsidRPr="00394B95" w:rsidRDefault="00394B95" w:rsidP="00A469BA">
            <w:pPr>
              <w:spacing w:line="240" w:lineRule="auto"/>
              <w:ind w:right="181"/>
              <w:jc w:val="both"/>
              <w:rPr>
                <w:rFonts w:cs="Times New Roman"/>
                <w:sz w:val="26"/>
                <w:szCs w:val="26"/>
                <w:lang w:val="ro-MD"/>
              </w:rPr>
            </w:pPr>
            <w:r w:rsidRPr="00394B95">
              <w:rPr>
                <w:rFonts w:cs="Times New Roman"/>
                <w:sz w:val="26"/>
                <w:szCs w:val="26"/>
                <w:lang w:val="ro-MD"/>
              </w:rPr>
              <w:t xml:space="preserve">Subvenționarea proiectelor mass-media urmează să contribuie la: </w:t>
            </w:r>
          </w:p>
          <w:p w14:paraId="52E05624" w14:textId="77777777" w:rsidR="00394B95" w:rsidRPr="001241CA" w:rsidRDefault="00394B95" w:rsidP="001241CA">
            <w:pPr>
              <w:numPr>
                <w:ilvl w:val="0"/>
                <w:numId w:val="10"/>
              </w:numPr>
              <w:pBdr>
                <w:top w:val="nil"/>
                <w:left w:val="nil"/>
                <w:bottom w:val="nil"/>
                <w:right w:val="nil"/>
                <w:between w:val="nil"/>
              </w:pBdr>
              <w:tabs>
                <w:tab w:val="left" w:pos="720"/>
                <w:tab w:val="left" w:pos="984"/>
                <w:tab w:val="left" w:pos="1418"/>
              </w:tabs>
              <w:spacing w:after="0" w:line="240" w:lineRule="auto"/>
              <w:ind w:left="604" w:right="181" w:firstLine="284"/>
              <w:jc w:val="both"/>
              <w:rPr>
                <w:rFonts w:eastAsia="Times New Roman" w:cs="Times New Roman"/>
                <w:color w:val="000000"/>
                <w:sz w:val="26"/>
                <w:szCs w:val="26"/>
                <w:lang w:val="ro-MD"/>
              </w:rPr>
            </w:pPr>
            <w:r w:rsidRPr="001241CA">
              <w:rPr>
                <w:rFonts w:eastAsia="Times New Roman" w:cs="Times New Roman"/>
                <w:color w:val="000000"/>
                <w:sz w:val="26"/>
                <w:szCs w:val="26"/>
                <w:lang w:val="ro-MD"/>
              </w:rPr>
              <w:t>dezvoltarea pluralismului mediatic;</w:t>
            </w:r>
          </w:p>
          <w:p w14:paraId="03558A69" w14:textId="77777777" w:rsidR="00394B95" w:rsidRPr="001241CA" w:rsidRDefault="00394B95" w:rsidP="001241CA">
            <w:pPr>
              <w:numPr>
                <w:ilvl w:val="0"/>
                <w:numId w:val="10"/>
              </w:numPr>
              <w:pBdr>
                <w:top w:val="nil"/>
                <w:left w:val="nil"/>
                <w:bottom w:val="nil"/>
                <w:right w:val="nil"/>
                <w:between w:val="nil"/>
              </w:pBdr>
              <w:tabs>
                <w:tab w:val="left" w:pos="720"/>
                <w:tab w:val="left" w:pos="984"/>
                <w:tab w:val="left" w:pos="1418"/>
              </w:tabs>
              <w:spacing w:after="0" w:line="240" w:lineRule="auto"/>
              <w:ind w:left="604" w:right="181" w:firstLine="284"/>
              <w:jc w:val="both"/>
              <w:rPr>
                <w:rFonts w:eastAsia="Times New Roman" w:cs="Times New Roman"/>
                <w:color w:val="000000"/>
                <w:sz w:val="26"/>
                <w:szCs w:val="26"/>
                <w:lang w:val="ro-MD"/>
              </w:rPr>
            </w:pPr>
            <w:r w:rsidRPr="001241CA">
              <w:rPr>
                <w:rFonts w:eastAsia="Times New Roman" w:cs="Times New Roman"/>
                <w:color w:val="000000"/>
                <w:sz w:val="26"/>
                <w:szCs w:val="26"/>
                <w:lang w:val="ro-MD"/>
              </w:rPr>
              <w:t>sprijinirea proiectelor culturale, educaționale și de alfabetizare media;</w:t>
            </w:r>
          </w:p>
          <w:p w14:paraId="03AB7DC5" w14:textId="77777777" w:rsidR="00394B95" w:rsidRPr="001241CA" w:rsidRDefault="00394B95" w:rsidP="001241CA">
            <w:pPr>
              <w:numPr>
                <w:ilvl w:val="0"/>
                <w:numId w:val="10"/>
              </w:numPr>
              <w:pBdr>
                <w:top w:val="nil"/>
                <w:left w:val="nil"/>
                <w:bottom w:val="nil"/>
                <w:right w:val="nil"/>
                <w:between w:val="nil"/>
              </w:pBdr>
              <w:tabs>
                <w:tab w:val="left" w:pos="720"/>
                <w:tab w:val="left" w:pos="984"/>
                <w:tab w:val="left" w:pos="1418"/>
              </w:tabs>
              <w:spacing w:after="0" w:line="240" w:lineRule="auto"/>
              <w:ind w:left="604" w:right="181" w:firstLine="284"/>
              <w:jc w:val="both"/>
              <w:rPr>
                <w:rFonts w:eastAsia="Times New Roman" w:cs="Times New Roman"/>
                <w:color w:val="000000"/>
                <w:sz w:val="26"/>
                <w:szCs w:val="26"/>
                <w:lang w:val="ro-MD"/>
              </w:rPr>
            </w:pPr>
            <w:r w:rsidRPr="001241CA">
              <w:rPr>
                <w:rFonts w:eastAsia="Times New Roman" w:cs="Times New Roman"/>
                <w:color w:val="000000"/>
                <w:sz w:val="26"/>
                <w:szCs w:val="26"/>
                <w:lang w:val="ro-MD"/>
              </w:rPr>
              <w:lastRenderedPageBreak/>
              <w:t>încurajarea abordării subiectelor și problemelor din domeniile de interes social general;</w:t>
            </w:r>
          </w:p>
          <w:p w14:paraId="650494B4" w14:textId="77777777" w:rsidR="00394B95" w:rsidRPr="001241CA" w:rsidRDefault="00394B95" w:rsidP="001241CA">
            <w:pPr>
              <w:numPr>
                <w:ilvl w:val="0"/>
                <w:numId w:val="10"/>
              </w:numPr>
              <w:pBdr>
                <w:top w:val="nil"/>
                <w:left w:val="nil"/>
                <w:bottom w:val="nil"/>
                <w:right w:val="nil"/>
                <w:between w:val="nil"/>
              </w:pBdr>
              <w:tabs>
                <w:tab w:val="left" w:pos="720"/>
                <w:tab w:val="left" w:pos="984"/>
                <w:tab w:val="left" w:pos="1418"/>
              </w:tabs>
              <w:spacing w:after="0" w:line="240" w:lineRule="auto"/>
              <w:ind w:left="604" w:right="181" w:firstLine="284"/>
              <w:jc w:val="both"/>
              <w:rPr>
                <w:rFonts w:eastAsia="Times New Roman" w:cs="Times New Roman"/>
                <w:color w:val="000000"/>
                <w:sz w:val="26"/>
                <w:szCs w:val="26"/>
                <w:lang w:val="ro-MD"/>
              </w:rPr>
            </w:pPr>
            <w:r w:rsidRPr="001241CA">
              <w:rPr>
                <w:rFonts w:eastAsia="Times New Roman" w:cs="Times New Roman"/>
                <w:color w:val="000000"/>
                <w:sz w:val="26"/>
                <w:szCs w:val="26"/>
                <w:lang w:val="ro-MD"/>
              </w:rPr>
              <w:t>sprijinirea investigațiilor jurnalistice în problemele de interes public;</w:t>
            </w:r>
          </w:p>
          <w:p w14:paraId="7BC9A8AF" w14:textId="77777777" w:rsidR="00394B95" w:rsidRPr="001241CA" w:rsidRDefault="00394B95" w:rsidP="001241CA">
            <w:pPr>
              <w:numPr>
                <w:ilvl w:val="0"/>
                <w:numId w:val="10"/>
              </w:numPr>
              <w:pBdr>
                <w:top w:val="nil"/>
                <w:left w:val="nil"/>
                <w:bottom w:val="nil"/>
                <w:right w:val="nil"/>
                <w:between w:val="nil"/>
              </w:pBdr>
              <w:tabs>
                <w:tab w:val="left" w:pos="720"/>
                <w:tab w:val="left" w:pos="984"/>
                <w:tab w:val="left" w:pos="1418"/>
              </w:tabs>
              <w:spacing w:after="0" w:line="240" w:lineRule="auto"/>
              <w:ind w:left="604" w:right="181" w:firstLine="284"/>
              <w:jc w:val="both"/>
              <w:rPr>
                <w:rFonts w:eastAsia="Times New Roman" w:cs="Times New Roman"/>
                <w:color w:val="000000"/>
                <w:sz w:val="26"/>
                <w:szCs w:val="26"/>
                <w:lang w:val="ro-MD"/>
              </w:rPr>
            </w:pPr>
            <w:r w:rsidRPr="001241CA">
              <w:rPr>
                <w:rFonts w:eastAsia="Times New Roman" w:cs="Times New Roman"/>
                <w:color w:val="000000"/>
                <w:sz w:val="26"/>
                <w:szCs w:val="26"/>
                <w:lang w:val="ro-MD"/>
              </w:rPr>
              <w:t>fortificarea independenței editoriale și economice.</w:t>
            </w:r>
          </w:p>
          <w:p w14:paraId="025945FA" w14:textId="77777777" w:rsidR="00394B95" w:rsidRPr="00394B95" w:rsidRDefault="00394B95" w:rsidP="00A469BA">
            <w:pPr>
              <w:spacing w:line="240" w:lineRule="auto"/>
              <w:ind w:right="181"/>
              <w:jc w:val="both"/>
              <w:rPr>
                <w:rFonts w:cs="Times New Roman"/>
                <w:b/>
                <w:sz w:val="26"/>
                <w:szCs w:val="26"/>
                <w:lang w:val="ro-MD"/>
              </w:rPr>
            </w:pPr>
          </w:p>
        </w:tc>
      </w:tr>
      <w:tr w:rsidR="00394B95" w:rsidRPr="00394B95" w14:paraId="4F4C08BC" w14:textId="77777777" w:rsidTr="00A44199">
        <w:tc>
          <w:tcPr>
            <w:tcW w:w="10349" w:type="dxa"/>
            <w:shd w:val="clear" w:color="auto" w:fill="D5DCE4" w:themeFill="text2" w:themeFillTint="33"/>
          </w:tcPr>
          <w:p w14:paraId="295C26DF" w14:textId="77777777" w:rsidR="00394B95" w:rsidRPr="00394B95" w:rsidRDefault="00394B95" w:rsidP="00922E4D">
            <w:pPr>
              <w:spacing w:line="240" w:lineRule="auto"/>
              <w:jc w:val="both"/>
              <w:rPr>
                <w:rFonts w:cs="Times New Roman"/>
                <w:b/>
                <w:sz w:val="26"/>
                <w:szCs w:val="26"/>
                <w:lang w:val="ro-MD"/>
              </w:rPr>
            </w:pPr>
            <w:r w:rsidRPr="00394B95">
              <w:rPr>
                <w:rFonts w:cs="Times New Roman"/>
                <w:b/>
                <w:sz w:val="26"/>
                <w:szCs w:val="26"/>
                <w:lang w:val="ro-MD"/>
              </w:rPr>
              <w:lastRenderedPageBreak/>
              <w:t>2. Principalele prevederi ale proiectului și evidențierea elementelor noi</w:t>
            </w:r>
          </w:p>
        </w:tc>
      </w:tr>
      <w:tr w:rsidR="00394B95" w:rsidRPr="00394B95" w14:paraId="26DF4DFE" w14:textId="77777777" w:rsidTr="00A44199">
        <w:tc>
          <w:tcPr>
            <w:tcW w:w="10349" w:type="dxa"/>
          </w:tcPr>
          <w:p w14:paraId="32F7F854" w14:textId="77777777" w:rsidR="00394B95" w:rsidRPr="00394B95" w:rsidRDefault="00394B95" w:rsidP="00922E4D">
            <w:pPr>
              <w:spacing w:line="240" w:lineRule="auto"/>
              <w:jc w:val="both"/>
              <w:rPr>
                <w:rFonts w:cs="Times New Roman"/>
                <w:sz w:val="26"/>
                <w:szCs w:val="26"/>
                <w:lang w:val="ro-MD"/>
              </w:rPr>
            </w:pPr>
          </w:p>
          <w:p w14:paraId="55D39E7C" w14:textId="14C14CB7" w:rsidR="00394B95" w:rsidRPr="00394B95" w:rsidRDefault="00394B95" w:rsidP="001241CA">
            <w:pPr>
              <w:spacing w:line="240" w:lineRule="auto"/>
              <w:jc w:val="both"/>
              <w:rPr>
                <w:rFonts w:cs="Times New Roman"/>
                <w:sz w:val="26"/>
                <w:szCs w:val="26"/>
                <w:lang w:val="ro-MD"/>
              </w:rPr>
            </w:pPr>
            <w:r w:rsidRPr="00394B95">
              <w:rPr>
                <w:rFonts w:cs="Times New Roman"/>
                <w:sz w:val="26"/>
                <w:szCs w:val="26"/>
                <w:lang w:val="ro-MD"/>
              </w:rPr>
              <w:t>Proiectul legii prevede crearea Fondului de subvenționare în domeniul mass-media din Republica Moldova. Proiectul este structurat în 6 capitole care cuprind 22 de articole și care reglementează următoarele aspecte:</w:t>
            </w:r>
          </w:p>
          <w:p w14:paraId="3273D5F0" w14:textId="77777777" w:rsidR="00394B95" w:rsidRPr="00394B95" w:rsidRDefault="00394B95" w:rsidP="00922E4D">
            <w:pPr>
              <w:pStyle w:val="ListParagraph"/>
              <w:numPr>
                <w:ilvl w:val="0"/>
                <w:numId w:val="26"/>
              </w:numPr>
              <w:spacing w:after="0" w:line="240" w:lineRule="auto"/>
              <w:jc w:val="both"/>
              <w:rPr>
                <w:rFonts w:cs="Times New Roman"/>
                <w:i/>
                <w:sz w:val="26"/>
                <w:szCs w:val="26"/>
                <w:lang w:val="ro-MD"/>
              </w:rPr>
            </w:pPr>
            <w:r w:rsidRPr="00394B95">
              <w:rPr>
                <w:rFonts w:cs="Times New Roman"/>
                <w:b/>
                <w:i/>
                <w:sz w:val="26"/>
                <w:szCs w:val="26"/>
                <w:lang w:val="ro-MD"/>
              </w:rPr>
              <w:t>Capitolul I.</w:t>
            </w:r>
            <w:r w:rsidRPr="00394B95">
              <w:rPr>
                <w:rFonts w:cs="Times New Roman"/>
                <w:i/>
                <w:sz w:val="26"/>
                <w:szCs w:val="26"/>
                <w:lang w:val="ro-MD"/>
              </w:rPr>
              <w:t xml:space="preserve"> Dispoziții generale</w:t>
            </w:r>
          </w:p>
          <w:p w14:paraId="43291493" w14:textId="0D9E80D6" w:rsidR="00394B95" w:rsidRPr="00394B95" w:rsidRDefault="00394B95" w:rsidP="001241CA">
            <w:pPr>
              <w:spacing w:line="240" w:lineRule="auto"/>
              <w:jc w:val="both"/>
              <w:rPr>
                <w:rFonts w:cs="Times New Roman"/>
                <w:sz w:val="26"/>
                <w:szCs w:val="26"/>
                <w:lang w:val="ro-MD"/>
              </w:rPr>
            </w:pPr>
            <w:r w:rsidRPr="00394B95">
              <w:rPr>
                <w:rFonts w:cs="Times New Roman"/>
                <w:sz w:val="26"/>
                <w:szCs w:val="26"/>
                <w:lang w:val="ro-MD"/>
              </w:rPr>
              <w:t>Prevederile capitolului stabilesc scopul, definesc noțiunile principale (</w:t>
            </w:r>
            <w:r w:rsidRPr="00394B95">
              <w:rPr>
                <w:rFonts w:cs="Times New Roman"/>
                <w:i/>
                <w:sz w:val="26"/>
                <w:szCs w:val="26"/>
                <w:lang w:val="ro-MD"/>
              </w:rPr>
              <w:t>beneficiar de subvenții, criterii de eligibilitate, instituție mass-media -</w:t>
            </w:r>
            <w:r w:rsidRPr="00394B95">
              <w:rPr>
                <w:rFonts w:eastAsia="Times New Roman" w:cs="Times New Roman"/>
                <w:sz w:val="26"/>
                <w:szCs w:val="26"/>
                <w:lang w:val="ro-MD"/>
              </w:rPr>
              <w:t xml:space="preserve"> </w:t>
            </w:r>
            <w:r w:rsidRPr="00394B95">
              <w:rPr>
                <w:rFonts w:cs="Times New Roman"/>
                <w:i/>
                <w:sz w:val="26"/>
                <w:szCs w:val="26"/>
                <w:lang w:val="ro-MD"/>
              </w:rPr>
              <w:t>persoană juridică înregistrată în condițiile legii cu scopul declarat de a realiza și a disemina în spațiul public produse mediatice pentru care poartă responsabilitate editorială; subvenții, solicitant)</w:t>
            </w:r>
            <w:r w:rsidRPr="00394B95">
              <w:rPr>
                <w:rFonts w:cs="Times New Roman"/>
                <w:sz w:val="26"/>
                <w:szCs w:val="26"/>
                <w:lang w:val="ro-MD"/>
              </w:rPr>
              <w:t xml:space="preserve"> și principiile aplicate în procesul de implementare a legii: eficienței, echității și egalității, transparenței și responsabilității. Potrivit </w:t>
            </w:r>
            <w:r w:rsidRPr="00394B95">
              <w:rPr>
                <w:rFonts w:cs="Times New Roman"/>
                <w:b/>
                <w:sz w:val="26"/>
                <w:szCs w:val="26"/>
                <w:lang w:val="ro-MD"/>
              </w:rPr>
              <w:t>art. 5</w:t>
            </w:r>
            <w:r w:rsidRPr="00394B95">
              <w:rPr>
                <w:rFonts w:cs="Times New Roman"/>
                <w:sz w:val="26"/>
                <w:szCs w:val="26"/>
                <w:lang w:val="ro-MD"/>
              </w:rPr>
              <w:t xml:space="preserve"> din proiect este stabilită lista subiecților legii: Guvernul, Ministerul Culturii, Consiliul de experți și instituțiile mass-media atribuțiile, drepturile și obligațiile cărora sunt dezvoltate în capitolele ulterioare ale proiectului.</w:t>
            </w:r>
          </w:p>
          <w:p w14:paraId="1A071EE0" w14:textId="77777777" w:rsidR="00394B95" w:rsidRPr="00394B95" w:rsidRDefault="00394B95" w:rsidP="00922E4D">
            <w:pPr>
              <w:pStyle w:val="ListParagraph"/>
              <w:numPr>
                <w:ilvl w:val="0"/>
                <w:numId w:val="26"/>
              </w:numPr>
              <w:spacing w:after="0" w:line="240" w:lineRule="auto"/>
              <w:jc w:val="both"/>
              <w:rPr>
                <w:rFonts w:cs="Times New Roman"/>
                <w:i/>
                <w:sz w:val="26"/>
                <w:szCs w:val="26"/>
                <w:lang w:val="ro-MD"/>
              </w:rPr>
            </w:pPr>
            <w:r w:rsidRPr="00394B95">
              <w:rPr>
                <w:rFonts w:cs="Times New Roman"/>
                <w:b/>
                <w:i/>
                <w:sz w:val="26"/>
                <w:szCs w:val="26"/>
                <w:lang w:val="ro-MD"/>
              </w:rPr>
              <w:t>Capitolul II</w:t>
            </w:r>
            <w:r w:rsidRPr="00394B95">
              <w:rPr>
                <w:rFonts w:cs="Times New Roman"/>
                <w:i/>
                <w:sz w:val="26"/>
                <w:szCs w:val="26"/>
                <w:lang w:val="ro-MD"/>
              </w:rPr>
              <w:t>. Atribuțiile autorităților publice în domeniul subvenționării mass-media</w:t>
            </w:r>
          </w:p>
          <w:p w14:paraId="6DD067D8" w14:textId="3709CA31" w:rsidR="00394B95" w:rsidRPr="00394B95" w:rsidRDefault="00394B95" w:rsidP="001241CA">
            <w:pPr>
              <w:spacing w:line="240" w:lineRule="auto"/>
              <w:jc w:val="both"/>
              <w:rPr>
                <w:rFonts w:eastAsia="Times New Roman" w:cs="Times New Roman"/>
                <w:color w:val="000000"/>
                <w:sz w:val="26"/>
                <w:szCs w:val="26"/>
                <w:lang w:val="ro-MD"/>
              </w:rPr>
            </w:pPr>
            <w:r w:rsidRPr="00394B95">
              <w:rPr>
                <w:rFonts w:cs="Times New Roman"/>
                <w:sz w:val="26"/>
                <w:szCs w:val="26"/>
                <w:lang w:val="ro-MD"/>
              </w:rPr>
              <w:t xml:space="preserve">Potrivit proiectului se propune atribuirea de competențe în domeniul subvenționării mass-media către 2 autorități publice: Guvernul și Ministerul Culturii. </w:t>
            </w:r>
            <w:r w:rsidRPr="00394B95">
              <w:rPr>
                <w:rFonts w:cs="Times New Roman"/>
                <w:b/>
                <w:sz w:val="26"/>
                <w:szCs w:val="26"/>
                <w:lang w:val="ro-MD"/>
              </w:rPr>
              <w:t>Art. 6</w:t>
            </w:r>
            <w:r w:rsidRPr="00394B95">
              <w:rPr>
                <w:rFonts w:cs="Times New Roman"/>
                <w:sz w:val="26"/>
                <w:szCs w:val="26"/>
                <w:lang w:val="ro-MD"/>
              </w:rPr>
              <w:t xml:space="preserve"> al proiectului stabilește că de competența </w:t>
            </w:r>
            <w:r w:rsidRPr="00394B95">
              <w:rPr>
                <w:rFonts w:cs="Times New Roman"/>
                <w:b/>
                <w:sz w:val="26"/>
                <w:szCs w:val="26"/>
                <w:lang w:val="ro-MD"/>
              </w:rPr>
              <w:t>Guvernului</w:t>
            </w:r>
            <w:r w:rsidRPr="00394B95">
              <w:rPr>
                <w:rFonts w:cs="Times New Roman"/>
                <w:sz w:val="26"/>
                <w:szCs w:val="26"/>
                <w:lang w:val="ro-MD"/>
              </w:rPr>
              <w:t xml:space="preserve"> va ține propunerea către Parlament, în cadrul exercițiilor anuale de elaborare a bugetului de stat, a</w:t>
            </w:r>
            <w:r w:rsidRPr="00394B95">
              <w:rPr>
                <w:rFonts w:eastAsia="Times New Roman" w:cs="Times New Roman"/>
                <w:color w:val="000000"/>
                <w:sz w:val="26"/>
                <w:szCs w:val="26"/>
                <w:lang w:val="ro-MD"/>
              </w:rPr>
              <w:t xml:space="preserve"> </w:t>
            </w:r>
            <w:r w:rsidRPr="00394B95">
              <w:rPr>
                <w:rFonts w:cs="Times New Roman"/>
                <w:sz w:val="26"/>
                <w:szCs w:val="26"/>
                <w:lang w:val="ro-MD"/>
              </w:rPr>
              <w:t xml:space="preserve">alocării mijloacelor financiare necesare în Fondul pentru subvenționarea mass-media, precum și luarea deciziilor, în cazul în care va fi considerat necesar, privind elaborarea și </w:t>
            </w:r>
            <w:r w:rsidRPr="00394B95">
              <w:rPr>
                <w:rFonts w:eastAsia="Times New Roman" w:cs="Times New Roman"/>
                <w:color w:val="000000"/>
                <w:sz w:val="26"/>
                <w:szCs w:val="26"/>
                <w:lang w:val="ro-MD"/>
              </w:rPr>
              <w:t>implementarea sistemelor informaționale de stat necesare pentru gestionarea Fondului pentru subvenționarea mass-media, similar procedurilor aplicate în cadrul administrării altor fonduri (de mediu, de dezvoltare locală și regională etc.).</w:t>
            </w:r>
          </w:p>
          <w:p w14:paraId="237E2607" w14:textId="6F6BAA02" w:rsidR="00394B95" w:rsidRPr="001241CA" w:rsidRDefault="00394B95" w:rsidP="001241CA">
            <w:pPr>
              <w:pBdr>
                <w:top w:val="nil"/>
                <w:left w:val="nil"/>
                <w:bottom w:val="nil"/>
                <w:right w:val="nil"/>
                <w:between w:val="nil"/>
              </w:pBdr>
              <w:shd w:val="clear" w:color="auto" w:fill="FFFFFF"/>
              <w:tabs>
                <w:tab w:val="left" w:pos="709"/>
              </w:tabs>
              <w:spacing w:line="240" w:lineRule="auto"/>
              <w:jc w:val="both"/>
              <w:rPr>
                <w:rFonts w:eastAsia="Times New Roman" w:cs="Times New Roman"/>
                <w:color w:val="000000"/>
                <w:sz w:val="26"/>
                <w:szCs w:val="26"/>
                <w:lang w:val="ro-MD"/>
              </w:rPr>
            </w:pPr>
            <w:r w:rsidRPr="00394B95">
              <w:rPr>
                <w:rFonts w:eastAsia="Times New Roman" w:cs="Times New Roman"/>
                <w:color w:val="000000"/>
                <w:sz w:val="26"/>
                <w:szCs w:val="26"/>
                <w:lang w:val="ro-MD"/>
              </w:rPr>
              <w:t xml:space="preserve">Atribuțiile </w:t>
            </w:r>
            <w:r w:rsidRPr="00394B95">
              <w:rPr>
                <w:rFonts w:eastAsia="Times New Roman" w:cs="Times New Roman"/>
                <w:b/>
                <w:color w:val="000000"/>
                <w:sz w:val="26"/>
                <w:szCs w:val="26"/>
                <w:lang w:val="ro-MD"/>
              </w:rPr>
              <w:t>Ministerului Culturii</w:t>
            </w:r>
            <w:r w:rsidRPr="00394B95">
              <w:rPr>
                <w:rFonts w:eastAsia="Times New Roman" w:cs="Times New Roman"/>
                <w:color w:val="000000"/>
                <w:sz w:val="26"/>
                <w:szCs w:val="26"/>
                <w:lang w:val="ro-MD"/>
              </w:rPr>
              <w:t xml:space="preserve"> sunt detaliate la </w:t>
            </w:r>
            <w:r w:rsidRPr="00394B95">
              <w:rPr>
                <w:rFonts w:eastAsia="Times New Roman" w:cs="Times New Roman"/>
                <w:b/>
                <w:color w:val="000000"/>
                <w:sz w:val="26"/>
                <w:szCs w:val="26"/>
                <w:lang w:val="ro-MD"/>
              </w:rPr>
              <w:t>art. 7</w:t>
            </w:r>
            <w:r w:rsidRPr="00394B95">
              <w:rPr>
                <w:rFonts w:eastAsia="Times New Roman" w:cs="Times New Roman"/>
                <w:color w:val="000000"/>
                <w:sz w:val="26"/>
                <w:szCs w:val="26"/>
                <w:lang w:val="ro-MD"/>
              </w:rPr>
              <w:t xml:space="preserve"> al proiectului. Aceste prevederi poartă un caracter novator, inclusiv pe motiv că stabilesc expres la nivel de lege competențele unui minister de promovare a politicilor în domeniul mass-media, competență care în prezent este partajată de o manieră confuză între mai multe autorități. Potrivit proiectului se propune ca Ministerul Culturii să aprobe actele normative necesare pentru organizarea și desfășurare a concursului de selectare a 4 membri ai Consiliului de experți. Proiectul propune 2 alternative: fie aceste acte vor fi elaborate de Consiliul de Presă în calitate de structură națională </w:t>
            </w:r>
            <w:r w:rsidRPr="00394B95">
              <w:rPr>
                <w:rFonts w:eastAsia="Times New Roman" w:cs="Times New Roman"/>
                <w:color w:val="000000"/>
                <w:sz w:val="26"/>
                <w:szCs w:val="26"/>
                <w:lang w:val="ro-MD"/>
              </w:rPr>
              <w:lastRenderedPageBreak/>
              <w:t>de autoreglementare jurnalistică fie de (în coordonare cu) organizațiile societății civile reprezentative pentru domeniul mass-media, soluția finală urmând a fi decisă în procesul de consultare și avizare a prezentului proiect. De asemenea, art.7 stabilește în competența Ministerului: desemnarea a 2 reprezentanți ai ministerului în Consiliul de experți; aprobarea componenței nominale și a Regulamentului de organizare și funcționare a Consiliului de experți; contribuirea, în colaborare și coordonare cu părțile interesate, la atragerea programelor internaționale de asistență tehnică și financiară pentru suplinirea Fondului pentru subvenționarea mass-media, precum și implementarea acestora; administrarea și gestionarea curentă a Fondului pentru subvenționarea mass-media, în coordonare și consultare cu Consiliul de experți; colectarea și sintetizarea anuală a propunerilor privind domeniile prioritare pentru proiectele și programele de subvenționare a mass-media; elaborarea și aprobarea la propunerea Consiliului de experți și în consultare și coordonare prealabilă cu toate părțile interesate și Comisia parlamentară de profil, a Regulamentului privind procedura de selecție a beneficiarilor, alocarea, distribuția, monitorizarea și evaluarea utilizării mijloacelor Fondului pentru subvenționarea mass-media; organizarea și desfășurarea concursului pentru solicitanții de subvenții din Fondul pentru subvenționarea mass-media; aprobarea rezultatelor concursurilor și listei beneficiarilor subvențiilor din Fondul de subvenționare mass-media, în conformitate cu deciziile Consiliului de experți; monitorizarea utilizării mijloacelor financiare alocate din Fond etc.</w:t>
            </w:r>
          </w:p>
          <w:p w14:paraId="3985A04D" w14:textId="77777777" w:rsidR="00394B95" w:rsidRPr="00394B95" w:rsidRDefault="00394B95" w:rsidP="00922E4D">
            <w:pPr>
              <w:pStyle w:val="ListParagraph"/>
              <w:numPr>
                <w:ilvl w:val="0"/>
                <w:numId w:val="26"/>
              </w:numPr>
              <w:spacing w:after="0" w:line="240" w:lineRule="auto"/>
              <w:jc w:val="both"/>
              <w:rPr>
                <w:rFonts w:cs="Times New Roman"/>
                <w:i/>
                <w:sz w:val="26"/>
                <w:szCs w:val="26"/>
                <w:lang w:val="ro-MD"/>
              </w:rPr>
            </w:pPr>
            <w:r w:rsidRPr="00394B95">
              <w:rPr>
                <w:rFonts w:cs="Times New Roman"/>
                <w:b/>
                <w:i/>
                <w:sz w:val="26"/>
                <w:szCs w:val="26"/>
                <w:lang w:val="ro-MD"/>
              </w:rPr>
              <w:t>Capitolul III.</w:t>
            </w:r>
            <w:r w:rsidRPr="00394B95">
              <w:rPr>
                <w:rFonts w:cs="Times New Roman"/>
                <w:i/>
                <w:sz w:val="26"/>
                <w:szCs w:val="26"/>
                <w:lang w:val="ro-MD"/>
              </w:rPr>
              <w:t xml:space="preserve"> Fondul pentru subvenționarea mass-media</w:t>
            </w:r>
          </w:p>
          <w:p w14:paraId="4362AD1F" w14:textId="10661394" w:rsidR="00394B95" w:rsidRPr="00394B95" w:rsidRDefault="00394B95" w:rsidP="001241CA">
            <w:pPr>
              <w:pBdr>
                <w:top w:val="nil"/>
                <w:left w:val="nil"/>
                <w:bottom w:val="nil"/>
                <w:right w:val="nil"/>
                <w:between w:val="nil"/>
              </w:pBdr>
              <w:tabs>
                <w:tab w:val="left" w:pos="993"/>
              </w:tabs>
              <w:spacing w:line="240" w:lineRule="auto"/>
              <w:jc w:val="both"/>
              <w:rPr>
                <w:rFonts w:eastAsia="Times New Roman" w:cs="Times New Roman"/>
                <w:color w:val="000000"/>
                <w:sz w:val="26"/>
                <w:szCs w:val="26"/>
                <w:lang w:val="ro-MD"/>
              </w:rPr>
            </w:pPr>
            <w:r w:rsidRPr="00394B95">
              <w:rPr>
                <w:rFonts w:cs="Times New Roman"/>
                <w:sz w:val="26"/>
                <w:szCs w:val="26"/>
                <w:lang w:val="ro-MD"/>
              </w:rPr>
              <w:t>Proiectul stabilește că m</w:t>
            </w:r>
            <w:r w:rsidRPr="00394B95">
              <w:rPr>
                <w:rFonts w:eastAsia="Times New Roman" w:cs="Times New Roman"/>
                <w:color w:val="000000"/>
                <w:sz w:val="26"/>
                <w:szCs w:val="26"/>
                <w:lang w:val="ro-MD"/>
              </w:rPr>
              <w:t xml:space="preserve">ărimea mijloacelor financiare ale Fondului se aprobă prin legea anuală a bugetului de stat, în corespundere cu prevederile Legii finanțelor publice și responsabilității bugetar-fiscale nr. 181/2014. Art. 10 statuează expres </w:t>
            </w:r>
            <w:r w:rsidRPr="00394B95">
              <w:rPr>
                <w:rFonts w:eastAsia="Times New Roman" w:cs="Times New Roman"/>
                <w:i/>
                <w:color w:val="000000"/>
                <w:sz w:val="26"/>
                <w:szCs w:val="26"/>
                <w:lang w:val="ro-MD"/>
              </w:rPr>
              <w:t>că alocațiile anuale din bugetul de stat pentru subvenționarea mass-media, stabilite într-un articol separat al Legii bugetului de stat și care reprezintă echivalentul a 1/4 din bugetul furnizorului public național de servicii media pentru anul respectiv.</w:t>
            </w:r>
            <w:r w:rsidRPr="00394B95">
              <w:rPr>
                <w:rFonts w:eastAsia="Times New Roman" w:cs="Times New Roman"/>
                <w:color w:val="000000"/>
                <w:sz w:val="26"/>
                <w:szCs w:val="26"/>
                <w:lang w:val="ro-MD"/>
              </w:rPr>
              <w:t xml:space="preserve"> Totodată Fondul poate fi completat/finanțat prin donații, sponsorizări și granturi ale persoanelor fizice și/sau juridice din Republica Moldova și din străinătate, precum și alte surse financiare neinterzise de lege.</w:t>
            </w:r>
          </w:p>
          <w:p w14:paraId="3B985B2C" w14:textId="77777777" w:rsidR="00394B95" w:rsidRPr="00394B95" w:rsidRDefault="00394B95" w:rsidP="00922E4D">
            <w:pPr>
              <w:shd w:val="clear" w:color="auto" w:fill="FFFFFF"/>
              <w:spacing w:line="240" w:lineRule="auto"/>
              <w:jc w:val="both"/>
              <w:rPr>
                <w:rFonts w:eastAsia="Times New Roman" w:cs="Times New Roman"/>
                <w:sz w:val="26"/>
                <w:szCs w:val="26"/>
                <w:lang w:val="ro-MD"/>
              </w:rPr>
            </w:pPr>
            <w:r w:rsidRPr="00394B95">
              <w:rPr>
                <w:rFonts w:eastAsia="Times New Roman" w:cs="Times New Roman"/>
                <w:color w:val="000000"/>
                <w:sz w:val="26"/>
                <w:szCs w:val="26"/>
                <w:lang w:val="ro-MD"/>
              </w:rPr>
              <w:t xml:space="preserve">Privitor la entitatea abilitată să administreze Fondul, proiectul propune două opțiuni: secretariatul Consiliului de experți (asigurat de persoane desemnate de Ministerul Culturii în componența Consiliului) fie o structură organizațională distinctă, special creată/desemnată pentru administrarea Fondului. Selectarea opțiunii optime se va face în procesul de avizare și consultare publică a proiectului și ținând cont de disponibilitatea mijloacelor pentru funcționarea entității (financiare, umane, logistice etc.). Entitatea care va administra Fondul va fi responsabilă de: </w:t>
            </w:r>
            <w:r w:rsidRPr="00394B95">
              <w:rPr>
                <w:rFonts w:eastAsia="Times New Roman" w:cs="Times New Roman"/>
                <w:sz w:val="26"/>
                <w:szCs w:val="26"/>
                <w:lang w:val="ro-MD"/>
              </w:rPr>
              <w:t xml:space="preserve">acordare asistenței și suportului pentru activitatea Consiliului de experți; contribuirea la identificarea surselor suplimentare de finanțare a programelor și proiectelor în domeniul subvenționării mass-media; asigurarea </w:t>
            </w:r>
            <w:r w:rsidRPr="00394B95">
              <w:rPr>
                <w:rFonts w:eastAsia="Times New Roman" w:cs="Times New Roman"/>
                <w:sz w:val="26"/>
                <w:szCs w:val="26"/>
                <w:lang w:val="ro-MD"/>
              </w:rPr>
              <w:lastRenderedPageBreak/>
              <w:t>organizațională a desfășurării procedurilor de selecție a beneficiarilor, alocarea, distribuția, monitorizarea și evaluarea utilizării mijloacelor Fondului; coordonarea, în colaborare cu Consiliul de experți, a procesului de implementare a proiectelor și programelor mass-media subvenționate din mijloacele Fondului, în scopul realizării eficiente a acestora;</w:t>
            </w:r>
          </w:p>
          <w:p w14:paraId="0029E0CF" w14:textId="56A8BA15" w:rsidR="00394B95" w:rsidRPr="00394B95" w:rsidRDefault="00394B95" w:rsidP="001241CA">
            <w:pPr>
              <w:pBdr>
                <w:top w:val="nil"/>
                <w:left w:val="nil"/>
                <w:bottom w:val="nil"/>
                <w:right w:val="nil"/>
                <w:between w:val="nil"/>
              </w:pBdr>
              <w:tabs>
                <w:tab w:val="left" w:pos="1276"/>
              </w:tabs>
              <w:spacing w:line="240" w:lineRule="auto"/>
              <w:jc w:val="both"/>
              <w:rPr>
                <w:rFonts w:eastAsia="Times New Roman" w:cs="Times New Roman"/>
                <w:sz w:val="26"/>
                <w:szCs w:val="26"/>
                <w:lang w:val="ro-MD"/>
              </w:rPr>
            </w:pPr>
            <w:r w:rsidRPr="00394B95">
              <w:rPr>
                <w:rFonts w:eastAsia="Times New Roman" w:cs="Times New Roman"/>
                <w:sz w:val="26"/>
                <w:szCs w:val="26"/>
                <w:lang w:val="ro-MD"/>
              </w:rPr>
              <w:t>elaborarea, în coordonare cu Consiliul de experți, a proiectului planului operațional anual de administrare a Fondului.</w:t>
            </w:r>
          </w:p>
          <w:p w14:paraId="2329300F" w14:textId="21F79AE9" w:rsidR="00394B95" w:rsidRPr="001241CA" w:rsidRDefault="00394B95" w:rsidP="001241CA">
            <w:pPr>
              <w:pBdr>
                <w:top w:val="nil"/>
                <w:left w:val="nil"/>
                <w:bottom w:val="nil"/>
                <w:right w:val="nil"/>
                <w:between w:val="nil"/>
              </w:pBdr>
              <w:shd w:val="clear" w:color="auto" w:fill="FFFFFF"/>
              <w:tabs>
                <w:tab w:val="left" w:pos="993"/>
              </w:tabs>
              <w:spacing w:line="240" w:lineRule="auto"/>
              <w:jc w:val="both"/>
              <w:rPr>
                <w:rFonts w:eastAsia="Times New Roman" w:cs="Times New Roman"/>
                <w:color w:val="000000"/>
                <w:sz w:val="26"/>
                <w:szCs w:val="26"/>
                <w:lang w:val="ro-MD"/>
              </w:rPr>
            </w:pPr>
            <w:r w:rsidRPr="00394B95">
              <w:rPr>
                <w:rFonts w:eastAsia="Times New Roman" w:cs="Times New Roman"/>
                <w:sz w:val="26"/>
                <w:szCs w:val="26"/>
                <w:lang w:val="ro-MD"/>
              </w:rPr>
              <w:t>Anual, Ministerul Culturii, urmare a consultărilor publice și propunerilor</w:t>
            </w:r>
            <w:r w:rsidRPr="00394B95">
              <w:rPr>
                <w:rFonts w:eastAsia="Times New Roman" w:cs="Times New Roman"/>
                <w:color w:val="000000"/>
                <w:sz w:val="26"/>
                <w:szCs w:val="26"/>
                <w:lang w:val="ro-MD"/>
              </w:rPr>
              <w:t xml:space="preserve"> colectate din partea autorităților publice, organizațiilor societății civile reprezentative pentru domeniul mass-media și altor părți interesate</w:t>
            </w:r>
            <w:r w:rsidRPr="00394B95">
              <w:rPr>
                <w:rFonts w:eastAsia="Times New Roman" w:cs="Times New Roman"/>
                <w:sz w:val="26"/>
                <w:szCs w:val="26"/>
                <w:lang w:val="ro-MD"/>
              </w:rPr>
              <w:t xml:space="preserve">  va stabili </w:t>
            </w:r>
            <w:r w:rsidRPr="00394B95">
              <w:rPr>
                <w:rFonts w:eastAsia="Times New Roman" w:cs="Times New Roman"/>
                <w:color w:val="000000"/>
                <w:sz w:val="26"/>
                <w:szCs w:val="26"/>
                <w:lang w:val="ro-MD"/>
              </w:rPr>
              <w:t xml:space="preserve">domeniile prioritare de subvenționare a instituțiilor mass-media. În baza listei domeniilor prioritare aprobate, Ministerul Culturii va organiza concursul proiectelor și programelor. Mijloacele Fondului vor fi distribuite instituțiilor mass-media care corespund criteriilor de eligibilitate prin subvenționarea programelor și proiectelor care se încadrează în lista domeniilor prioritare stabilite pentru anul respectiv (art. 12 și 13 ale proiectului). </w:t>
            </w:r>
          </w:p>
          <w:p w14:paraId="7E25629F" w14:textId="77777777" w:rsidR="00394B95" w:rsidRPr="00394B95" w:rsidRDefault="00394B95" w:rsidP="00922E4D">
            <w:pPr>
              <w:pStyle w:val="ListParagraph"/>
              <w:numPr>
                <w:ilvl w:val="0"/>
                <w:numId w:val="26"/>
              </w:numPr>
              <w:spacing w:after="0" w:line="240" w:lineRule="auto"/>
              <w:jc w:val="both"/>
              <w:rPr>
                <w:rFonts w:cs="Times New Roman"/>
                <w:i/>
                <w:sz w:val="26"/>
                <w:szCs w:val="26"/>
                <w:lang w:val="ro-MD"/>
              </w:rPr>
            </w:pPr>
            <w:r w:rsidRPr="00394B95">
              <w:rPr>
                <w:rFonts w:cs="Times New Roman"/>
                <w:b/>
                <w:i/>
                <w:sz w:val="26"/>
                <w:szCs w:val="26"/>
                <w:lang w:val="ro-MD"/>
              </w:rPr>
              <w:t>Capitolul IV</w:t>
            </w:r>
            <w:r w:rsidRPr="00394B95">
              <w:rPr>
                <w:rFonts w:cs="Times New Roman"/>
                <w:i/>
                <w:sz w:val="26"/>
                <w:szCs w:val="26"/>
                <w:lang w:val="ro-MD"/>
              </w:rPr>
              <w:t xml:space="preserve">. Criteriile de eligibilitate. Drepturile și obligațiile solicitanților și beneficiarilor </w:t>
            </w:r>
          </w:p>
          <w:p w14:paraId="31F18A8B" w14:textId="32FEA9F9" w:rsidR="00394B95" w:rsidRPr="00394B95" w:rsidRDefault="00394B95" w:rsidP="001241CA">
            <w:pPr>
              <w:spacing w:line="240" w:lineRule="auto"/>
              <w:jc w:val="both"/>
              <w:rPr>
                <w:rFonts w:cs="Times New Roman"/>
                <w:sz w:val="26"/>
                <w:szCs w:val="26"/>
                <w:lang w:val="ro-MD"/>
              </w:rPr>
            </w:pPr>
            <w:r w:rsidRPr="00394B95">
              <w:rPr>
                <w:rFonts w:cs="Times New Roman"/>
                <w:sz w:val="26"/>
                <w:szCs w:val="26"/>
                <w:lang w:val="ro-MD"/>
              </w:rPr>
              <w:t>Art. 14 stabilește criteriile de eligibilitate pentru instituțiile mass-media, care urmează a fi întrunite cumulativ: înregistrarea în Registrul instituțiilor mass-media, respectarea Codului deontologic, prezența în domeniu de cel puțin 1 an, lipsa restanțelor la bugetul public național, lipsa sancțiunilor pentru încălcarea Codului serviciilor media audiovizuale și a Codului deontologic al jurnalistului. De asemenea, solicitanții trebuie să demonstreze că respecte rigorile de transparență în activitatea lor prin publicarea rapoartele de activitate, publicarea informațiilor despre sursele de finanțare, inclusiv despre mijloacele financiare și/sau materiale obținute, precum și date despre folosirea acestor mijloace, inclusiv cheltuielile generale și cheltuielile administrative. Proiectul prevede și o listă de mass-media care nu pot beneficia de mijloacele Fondului: furnizorii publici de servicii media audiovizuale;</w:t>
            </w:r>
            <w:r w:rsidRPr="00394B95">
              <w:rPr>
                <w:rFonts w:cs="Times New Roman"/>
                <w:sz w:val="26"/>
                <w:szCs w:val="26"/>
                <w:lang w:val="ro-MD"/>
              </w:rPr>
              <w:tab/>
              <w:t>instituțiile mass-media finanțate de la bugetul public;</w:t>
            </w:r>
            <w:r w:rsidRPr="00394B95">
              <w:rPr>
                <w:rFonts w:cs="Times New Roman"/>
                <w:sz w:val="26"/>
                <w:szCs w:val="26"/>
                <w:lang w:val="ro-MD"/>
              </w:rPr>
              <w:tab/>
              <w:t>instituțiile mass-media departamentale; instituțiile mass-media cu caracter publicitar și/sau erotic; instituțiile mass-media fondate de partidele politice.</w:t>
            </w:r>
          </w:p>
          <w:p w14:paraId="1A5CD13D" w14:textId="77777777" w:rsidR="00394B95" w:rsidRPr="00394B95" w:rsidRDefault="00394B95" w:rsidP="00922E4D">
            <w:pPr>
              <w:pStyle w:val="ListParagraph"/>
              <w:numPr>
                <w:ilvl w:val="0"/>
                <w:numId w:val="26"/>
              </w:numPr>
              <w:spacing w:after="0" w:line="240" w:lineRule="auto"/>
              <w:jc w:val="both"/>
              <w:rPr>
                <w:rFonts w:cs="Times New Roman"/>
                <w:i/>
                <w:sz w:val="26"/>
                <w:szCs w:val="26"/>
                <w:lang w:val="ro-MD"/>
              </w:rPr>
            </w:pPr>
            <w:r w:rsidRPr="00394B95">
              <w:rPr>
                <w:rFonts w:cs="Times New Roman"/>
                <w:b/>
                <w:i/>
                <w:sz w:val="26"/>
                <w:szCs w:val="26"/>
                <w:lang w:val="ro-MD"/>
              </w:rPr>
              <w:t>Capitolul V</w:t>
            </w:r>
            <w:r w:rsidRPr="00394B95">
              <w:rPr>
                <w:rFonts w:cs="Times New Roman"/>
                <w:i/>
                <w:sz w:val="26"/>
                <w:szCs w:val="26"/>
                <w:lang w:val="ro-MD"/>
              </w:rPr>
              <w:t>. Organizarea și procedura de desfășurare a concursului. Monitorizarea valorificării mijloacelor</w:t>
            </w:r>
          </w:p>
          <w:p w14:paraId="75D3C35C" w14:textId="77777777" w:rsidR="00394B95" w:rsidRPr="00394B95" w:rsidRDefault="00394B95" w:rsidP="00922E4D">
            <w:pPr>
              <w:spacing w:line="240" w:lineRule="auto"/>
              <w:jc w:val="both"/>
              <w:rPr>
                <w:rFonts w:cs="Times New Roman"/>
                <w:sz w:val="26"/>
                <w:szCs w:val="26"/>
                <w:lang w:val="ro-MD"/>
              </w:rPr>
            </w:pPr>
            <w:r w:rsidRPr="00394B95">
              <w:rPr>
                <w:rFonts w:cs="Times New Roman"/>
                <w:sz w:val="26"/>
                <w:szCs w:val="26"/>
                <w:lang w:val="ro-MD"/>
              </w:rPr>
              <w:t xml:space="preserve">Ministerul Culturii organizează și desfășoară, de regulă, anual concursul pentru acordarea subvențiilor instituțiilor mass-media. Totodată, concursul poate fi desfășurat și de câteva ori pe parcursul unui an, în funcție de disponibilitatea mijloacelor Fondului fie în funcție de apariția unor noi domenii prioritare pentru programe de subvenționare. Anunțul privind lansarea concursului este publicat pe pagina web a Ministerului Culturii. </w:t>
            </w:r>
          </w:p>
          <w:p w14:paraId="57FA9516" w14:textId="77777777" w:rsidR="00394B95" w:rsidRPr="00394B95" w:rsidRDefault="00394B95" w:rsidP="00922E4D">
            <w:pPr>
              <w:spacing w:line="240" w:lineRule="auto"/>
              <w:jc w:val="both"/>
              <w:rPr>
                <w:rFonts w:cs="Times New Roman"/>
                <w:sz w:val="26"/>
                <w:szCs w:val="26"/>
                <w:lang w:val="ro-MD"/>
              </w:rPr>
            </w:pPr>
          </w:p>
          <w:p w14:paraId="1339F736" w14:textId="6ECB7A50" w:rsidR="00394B95" w:rsidRPr="00394B95" w:rsidRDefault="00394B95" w:rsidP="001241CA">
            <w:pPr>
              <w:spacing w:line="240" w:lineRule="auto"/>
              <w:jc w:val="both"/>
              <w:rPr>
                <w:rFonts w:cs="Times New Roman"/>
                <w:sz w:val="26"/>
                <w:szCs w:val="26"/>
                <w:lang w:val="ro-MD"/>
              </w:rPr>
            </w:pPr>
            <w:r w:rsidRPr="00394B95">
              <w:rPr>
                <w:rFonts w:cs="Times New Roman"/>
                <w:sz w:val="26"/>
                <w:szCs w:val="26"/>
                <w:lang w:val="ro-MD"/>
              </w:rPr>
              <w:lastRenderedPageBreak/>
              <w:t xml:space="preserve">Evaluarea dosarelor de concurs este asigurată de </w:t>
            </w:r>
            <w:r w:rsidRPr="00394B95">
              <w:rPr>
                <w:rFonts w:cs="Times New Roman"/>
                <w:b/>
                <w:sz w:val="26"/>
                <w:szCs w:val="26"/>
                <w:lang w:val="ro-MD"/>
              </w:rPr>
              <w:t>Consiliul de experți</w:t>
            </w:r>
            <w:r w:rsidRPr="00394B95">
              <w:rPr>
                <w:rFonts w:cs="Times New Roman"/>
                <w:sz w:val="26"/>
                <w:szCs w:val="26"/>
                <w:lang w:val="ro-MD"/>
              </w:rPr>
              <w:t xml:space="preserve"> care activează pe lîngă Ministerul Culturii. Componența nominală și Regulamentul de organizare și funcționare a Consiliului de experți se aprobă prin ordinul Ministrului Culturii.</w:t>
            </w:r>
            <w:r w:rsidRPr="00394B95">
              <w:rPr>
                <w:rFonts w:eastAsia="Times New Roman" w:cs="Times New Roman"/>
                <w:color w:val="000000"/>
                <w:sz w:val="26"/>
                <w:szCs w:val="26"/>
                <w:lang w:val="ro-MD"/>
              </w:rPr>
              <w:t xml:space="preserve"> </w:t>
            </w:r>
            <w:r w:rsidRPr="00394B95">
              <w:rPr>
                <w:rFonts w:cs="Times New Roman"/>
                <w:sz w:val="26"/>
                <w:szCs w:val="26"/>
                <w:lang w:val="ro-MD"/>
              </w:rPr>
              <w:t>Mandatul membrului Consiliului de experți este de 5 ani.</w:t>
            </w:r>
            <w:r w:rsidRPr="00394B95">
              <w:rPr>
                <w:rFonts w:eastAsia="Times New Roman" w:cs="Times New Roman"/>
                <w:color w:val="000000"/>
                <w:sz w:val="26"/>
                <w:szCs w:val="26"/>
                <w:lang w:val="ro-MD"/>
              </w:rPr>
              <w:t xml:space="preserve"> </w:t>
            </w:r>
            <w:r w:rsidRPr="00394B95">
              <w:rPr>
                <w:rFonts w:cs="Times New Roman"/>
                <w:sz w:val="26"/>
                <w:szCs w:val="26"/>
                <w:lang w:val="ro-MD"/>
              </w:rPr>
              <w:t>Consiliul de experți este alcătuit din 7 membri, dintre care: 4 membri sunt desemnați de Consiliul de presă ca structură națională de autoreglementare jurnalistică/organizațiile societății civile reprezentative pentru domeniul mass-media, care vor fi selectați în baza unei proceduri de concurs transparente. Regulamentul de organizare și desfășurare a concursului pentru selectarea celor 4 membri va fi elaborat de Consiliul de Presă/organizațiile societății civile reprezentative pentru domeniul mass-media și prezentat pentru aprobare Ministerului Culturii; 2 membri sunt desemnați de Ministerul Culturii, inclusiv un membru care va exercita atribuțiile de secretariat ale Consiliului de experți, cu statut de funcționar public, și un membru cu experiență relevantă în domeniu</w:t>
            </w:r>
            <w:r w:rsidRPr="00394B95">
              <w:rPr>
                <w:rFonts w:eastAsia="Times New Roman" w:cs="Times New Roman"/>
                <w:color w:val="000000"/>
                <w:sz w:val="26"/>
                <w:szCs w:val="26"/>
                <w:lang w:val="ro-MD"/>
              </w:rPr>
              <w:t xml:space="preserve">, iar 1 membru este desemnat de Ministerul Educației și Cercetării. </w:t>
            </w:r>
            <w:r w:rsidRPr="00394B95">
              <w:rPr>
                <w:rFonts w:cs="Times New Roman"/>
                <w:sz w:val="26"/>
                <w:szCs w:val="26"/>
                <w:lang w:val="ro-MD"/>
              </w:rPr>
              <w:t>Membru al Consiliului de experți poate fi persoana care: este cetățean al Republicii Moldova și are domiciliul în Republica Moldova; cunoaște limba română și o limbă de circulație internațională; are cel puțin 5 ani de experiență în domeniile prioritare relevante scopului legii; se bucură de o reputație profesională ireproșabilă; nu este funcționar public, cu excepția unuia dintre membri, desemnat de Ministerul Culturii și, după caz, a membrului desemnat de Ministerul Educației și Cercetării; nu are statutul de angajat al unei instituții mass-media; nu este membru al unui partid politic sau al unei organizații social-politice; nu are calitatea de deținător, direct sau indirect, de acțiuni sau părți ale fondului statutar al societăților comerciale cu activități în domenii în care s-ar afla în conflict de interese cu calitatea de membru al Consiliului de experți; este susținut/ă printr-o recomandare de cel puțin două asociații obștești sau organizații ale societății civile cu expertiză pe domeniul mass-media.</w:t>
            </w:r>
          </w:p>
          <w:p w14:paraId="351C92B4" w14:textId="0F204C7F" w:rsidR="00394B95" w:rsidRPr="00394B95" w:rsidRDefault="00394B95" w:rsidP="001241CA">
            <w:pPr>
              <w:spacing w:line="240" w:lineRule="auto"/>
              <w:jc w:val="both"/>
              <w:rPr>
                <w:rFonts w:cs="Times New Roman"/>
                <w:sz w:val="26"/>
                <w:szCs w:val="26"/>
                <w:lang w:val="ro-MD"/>
              </w:rPr>
            </w:pPr>
            <w:r w:rsidRPr="00394B95">
              <w:rPr>
                <w:rFonts w:cs="Times New Roman"/>
                <w:b/>
                <w:sz w:val="26"/>
                <w:szCs w:val="26"/>
                <w:lang w:val="ro-MD"/>
              </w:rPr>
              <w:t>Atribuțiile Consiliului de experți</w:t>
            </w:r>
            <w:r w:rsidRPr="00394B95">
              <w:rPr>
                <w:rFonts w:cs="Times New Roman"/>
                <w:sz w:val="26"/>
                <w:szCs w:val="26"/>
                <w:lang w:val="ro-MD"/>
              </w:rPr>
              <w:t xml:space="preserve"> (art.18):</w:t>
            </w:r>
            <w:r w:rsidRPr="00394B95">
              <w:rPr>
                <w:rFonts w:eastAsia="Times New Roman" w:cs="Times New Roman"/>
                <w:color w:val="000000"/>
                <w:sz w:val="26"/>
                <w:szCs w:val="26"/>
                <w:lang w:val="ro-MD"/>
              </w:rPr>
              <w:t xml:space="preserve"> </w:t>
            </w:r>
            <w:r w:rsidRPr="00394B95">
              <w:rPr>
                <w:rFonts w:cs="Times New Roman"/>
                <w:sz w:val="26"/>
                <w:szCs w:val="26"/>
                <w:lang w:val="ro-MD"/>
              </w:rPr>
              <w:t>propune domeniile prioritare anuale și programarea mijloacelor pentru subvenționarea în domeniul mass-media; elaborează criteriile și condițiile de participare la concurs; elaborează condițiile de desfășurare a concursului și criteriile de desemnare a câștigătorilor; evaluează dosarelor de concurs pentru alocarea subvențiilor; contribuie la procesul de monitorizare a utilizării subvențiilor prin examinarea rapoartelor prezentate de beneficiarii subvențiilor.</w:t>
            </w:r>
          </w:p>
          <w:p w14:paraId="2434C0E9" w14:textId="77777777" w:rsidR="00394B95" w:rsidRPr="00394B95" w:rsidRDefault="00394B95" w:rsidP="00922E4D">
            <w:pPr>
              <w:spacing w:line="240" w:lineRule="auto"/>
              <w:jc w:val="both"/>
              <w:rPr>
                <w:rFonts w:cs="Times New Roman"/>
                <w:sz w:val="26"/>
                <w:szCs w:val="26"/>
                <w:lang w:val="ro-MD"/>
              </w:rPr>
            </w:pPr>
            <w:r w:rsidRPr="00394B95">
              <w:rPr>
                <w:rFonts w:cs="Times New Roman"/>
                <w:sz w:val="26"/>
                <w:szCs w:val="26"/>
                <w:lang w:val="ro-MD"/>
              </w:rPr>
              <w:t>Procedura de examinare a dosarului (art.19) presupune etapele: depunerea și recepționarea dosarului cu documentele solicitate și înregistrarea acestuia în modul stabilit; examinarea dosarului de acordare a subvențiilor; autorizarea plăților de către Ministerul Finanțelor.</w:t>
            </w:r>
            <w:r w:rsidRPr="00394B95">
              <w:rPr>
                <w:rFonts w:eastAsia="Times New Roman" w:cs="Times New Roman"/>
                <w:color w:val="000000"/>
                <w:sz w:val="26"/>
                <w:szCs w:val="26"/>
                <w:lang w:val="ro-MD"/>
              </w:rPr>
              <w:t xml:space="preserve"> </w:t>
            </w:r>
            <w:r w:rsidRPr="00394B95">
              <w:rPr>
                <w:rFonts w:cs="Times New Roman"/>
                <w:sz w:val="26"/>
                <w:szCs w:val="26"/>
                <w:lang w:val="ro-MD"/>
              </w:rPr>
              <w:t>Dosarele se examinează de Consiliul de experți în termen de cel mult 1 lună de la data expirării termenului de depunere a dosarelor.</w:t>
            </w:r>
          </w:p>
          <w:p w14:paraId="16D962FE" w14:textId="77777777" w:rsidR="00394B95" w:rsidRPr="00394B95" w:rsidRDefault="00394B95" w:rsidP="00922E4D">
            <w:pPr>
              <w:spacing w:line="240" w:lineRule="auto"/>
              <w:rPr>
                <w:rFonts w:cs="Times New Roman"/>
                <w:sz w:val="26"/>
                <w:szCs w:val="26"/>
                <w:lang w:val="ro-MD"/>
              </w:rPr>
            </w:pPr>
          </w:p>
          <w:p w14:paraId="2CB77487" w14:textId="77777777" w:rsidR="00394B95" w:rsidRPr="00394B95" w:rsidRDefault="00394B95" w:rsidP="00922E4D">
            <w:pPr>
              <w:pStyle w:val="ListParagraph"/>
              <w:numPr>
                <w:ilvl w:val="0"/>
                <w:numId w:val="26"/>
              </w:numPr>
              <w:spacing w:after="0" w:line="240" w:lineRule="auto"/>
              <w:jc w:val="both"/>
              <w:rPr>
                <w:rFonts w:cs="Times New Roman"/>
                <w:i/>
                <w:sz w:val="26"/>
                <w:szCs w:val="26"/>
                <w:lang w:val="ro-MD"/>
              </w:rPr>
            </w:pPr>
            <w:r w:rsidRPr="00394B95">
              <w:rPr>
                <w:rFonts w:cs="Times New Roman"/>
                <w:b/>
                <w:i/>
                <w:sz w:val="26"/>
                <w:szCs w:val="26"/>
                <w:lang w:val="ro-MD"/>
              </w:rPr>
              <w:lastRenderedPageBreak/>
              <w:t>Capitolul VI</w:t>
            </w:r>
            <w:r w:rsidRPr="00394B95">
              <w:rPr>
                <w:rFonts w:cs="Times New Roman"/>
                <w:i/>
                <w:sz w:val="26"/>
                <w:szCs w:val="26"/>
                <w:lang w:val="ro-MD"/>
              </w:rPr>
              <w:t>. Dispoziții finale și tranzitorii</w:t>
            </w:r>
          </w:p>
          <w:p w14:paraId="77E1A762" w14:textId="65235A4F" w:rsidR="00394B95" w:rsidRPr="001241CA" w:rsidRDefault="00394B95" w:rsidP="001241CA">
            <w:pPr>
              <w:spacing w:line="240" w:lineRule="auto"/>
              <w:jc w:val="both"/>
              <w:rPr>
                <w:rFonts w:cs="Times New Roman"/>
                <w:sz w:val="26"/>
                <w:szCs w:val="26"/>
                <w:lang w:val="ro-MD"/>
              </w:rPr>
            </w:pPr>
            <w:r w:rsidRPr="00394B95">
              <w:rPr>
                <w:rFonts w:cs="Times New Roman"/>
                <w:sz w:val="26"/>
                <w:szCs w:val="26"/>
                <w:lang w:val="ro-MD"/>
              </w:rPr>
              <w:t>Capitolul reglementează etapele, acțiunile tranzitorii și intrarea în vigoare a proiectului care se propune a fi la expirarea a 3 luni din data publicării. Termenul respectiv este necesar pentru întreprinderea tuturor acțiunilor ce țin de elaborarea și aprobarea actelor normative conexe, selectarea Consiliului de experți.</w:t>
            </w:r>
          </w:p>
        </w:tc>
      </w:tr>
      <w:tr w:rsidR="00394B95" w:rsidRPr="00394B95" w14:paraId="5DE63350" w14:textId="77777777" w:rsidTr="00A44199">
        <w:tc>
          <w:tcPr>
            <w:tcW w:w="10349" w:type="dxa"/>
            <w:shd w:val="clear" w:color="auto" w:fill="D5DCE4" w:themeFill="text2" w:themeFillTint="33"/>
          </w:tcPr>
          <w:p w14:paraId="5FBFD89F" w14:textId="77777777" w:rsidR="00394B95" w:rsidRPr="00394B95" w:rsidRDefault="00394B95" w:rsidP="00922E4D">
            <w:pPr>
              <w:spacing w:line="240" w:lineRule="auto"/>
              <w:jc w:val="both"/>
              <w:rPr>
                <w:rFonts w:cs="Times New Roman"/>
                <w:b/>
                <w:sz w:val="26"/>
                <w:szCs w:val="26"/>
                <w:lang w:val="ro-MD"/>
              </w:rPr>
            </w:pPr>
            <w:r w:rsidRPr="00394B95">
              <w:rPr>
                <w:rFonts w:cs="Times New Roman"/>
                <w:b/>
                <w:sz w:val="26"/>
                <w:szCs w:val="26"/>
                <w:lang w:val="ro-MD"/>
              </w:rPr>
              <w:lastRenderedPageBreak/>
              <w:t>3.  Fundamentarea economico-financiară</w:t>
            </w:r>
          </w:p>
        </w:tc>
      </w:tr>
      <w:tr w:rsidR="00394B95" w:rsidRPr="00394B95" w14:paraId="12B1308E" w14:textId="77777777" w:rsidTr="00A44199">
        <w:tc>
          <w:tcPr>
            <w:tcW w:w="10349" w:type="dxa"/>
          </w:tcPr>
          <w:p w14:paraId="5D8676C7" w14:textId="77777777" w:rsidR="00394B95" w:rsidRPr="00394B95" w:rsidRDefault="00394B95" w:rsidP="00922E4D">
            <w:pPr>
              <w:spacing w:line="240" w:lineRule="auto"/>
              <w:jc w:val="both"/>
              <w:rPr>
                <w:rFonts w:cs="Times New Roman"/>
                <w:sz w:val="26"/>
                <w:szCs w:val="26"/>
                <w:lang w:val="ro-MD"/>
              </w:rPr>
            </w:pPr>
            <w:r w:rsidRPr="00394B95">
              <w:rPr>
                <w:rFonts w:cs="Times New Roman"/>
                <w:sz w:val="26"/>
                <w:szCs w:val="26"/>
                <w:lang w:val="ro-MD"/>
              </w:rPr>
              <w:t>Pentru implementarea proiectului de lege, vor fi necesare costuri legate de:</w:t>
            </w:r>
          </w:p>
          <w:p w14:paraId="0A879CB8" w14:textId="77777777" w:rsidR="00394B95" w:rsidRPr="00394B95" w:rsidRDefault="00394B95" w:rsidP="00922E4D">
            <w:pPr>
              <w:pStyle w:val="ListParagraph"/>
              <w:numPr>
                <w:ilvl w:val="0"/>
                <w:numId w:val="28"/>
              </w:numPr>
              <w:spacing w:after="0" w:line="240" w:lineRule="auto"/>
              <w:ind w:left="0" w:firstLine="360"/>
              <w:jc w:val="both"/>
              <w:rPr>
                <w:rFonts w:cs="Times New Roman"/>
                <w:sz w:val="26"/>
                <w:szCs w:val="26"/>
                <w:lang w:val="ro-MD"/>
              </w:rPr>
            </w:pPr>
            <w:r w:rsidRPr="00394B95">
              <w:rPr>
                <w:rFonts w:cs="Times New Roman"/>
                <w:sz w:val="26"/>
                <w:szCs w:val="26"/>
                <w:lang w:val="ro-MD"/>
              </w:rPr>
              <w:t>alocarea mijloacelor financiare suplimentare din bugetul de stat în contul Fondului, volumul cărora ar trebui să reprezinte echivalentul a 1/4 din</w:t>
            </w:r>
            <w:r w:rsidRPr="00394B95">
              <w:rPr>
                <w:rFonts w:eastAsia="Times New Roman" w:cs="Times New Roman"/>
                <w:color w:val="000000"/>
                <w:sz w:val="26"/>
                <w:szCs w:val="26"/>
                <w:lang w:val="ro-MD"/>
              </w:rPr>
              <w:t xml:space="preserve"> bugetul furnizorului public național de servicii media pentru anul respectiv</w:t>
            </w:r>
            <w:r w:rsidRPr="00394B95">
              <w:rPr>
                <w:rFonts w:cs="Times New Roman"/>
                <w:sz w:val="26"/>
                <w:szCs w:val="26"/>
                <w:lang w:val="ro-MD"/>
              </w:rPr>
              <w:t xml:space="preserve">; </w:t>
            </w:r>
          </w:p>
          <w:p w14:paraId="0F93EBF4" w14:textId="77777777" w:rsidR="00394B95" w:rsidRPr="00394B95" w:rsidRDefault="00394B95" w:rsidP="00922E4D">
            <w:pPr>
              <w:pStyle w:val="ListParagraph"/>
              <w:numPr>
                <w:ilvl w:val="0"/>
                <w:numId w:val="28"/>
              </w:numPr>
              <w:spacing w:after="0" w:line="240" w:lineRule="auto"/>
              <w:ind w:left="0" w:firstLine="360"/>
              <w:jc w:val="both"/>
              <w:rPr>
                <w:rFonts w:cs="Times New Roman"/>
                <w:sz w:val="26"/>
                <w:szCs w:val="26"/>
                <w:lang w:val="ro-MD"/>
              </w:rPr>
            </w:pPr>
            <w:r w:rsidRPr="00394B95">
              <w:rPr>
                <w:rFonts w:cs="Times New Roman"/>
                <w:sz w:val="26"/>
                <w:szCs w:val="26"/>
                <w:lang w:val="ro-MD"/>
              </w:rPr>
              <w:t>organizarea și funcționarea entității responsabile de administrarea Fondului, costuri care vor varia în dependență de opțiunea selectată: secretariatul Consiliului sau o structură distinctă a Ministerului Culturii.</w:t>
            </w:r>
          </w:p>
          <w:p w14:paraId="38CFB074" w14:textId="77777777" w:rsidR="00394B95" w:rsidRPr="00394B95" w:rsidRDefault="00394B95" w:rsidP="00922E4D">
            <w:pPr>
              <w:spacing w:line="240" w:lineRule="auto"/>
              <w:jc w:val="both"/>
              <w:rPr>
                <w:rFonts w:cs="Times New Roman"/>
                <w:b/>
                <w:sz w:val="26"/>
                <w:szCs w:val="26"/>
                <w:lang w:val="ro-MD"/>
              </w:rPr>
            </w:pPr>
          </w:p>
        </w:tc>
      </w:tr>
      <w:tr w:rsidR="00394B95" w:rsidRPr="00394B95" w14:paraId="4E749F47" w14:textId="77777777" w:rsidTr="00A44199">
        <w:tc>
          <w:tcPr>
            <w:tcW w:w="10349" w:type="dxa"/>
            <w:shd w:val="clear" w:color="auto" w:fill="D5DCE4" w:themeFill="text2" w:themeFillTint="33"/>
          </w:tcPr>
          <w:p w14:paraId="32A065F8" w14:textId="77777777" w:rsidR="00394B95" w:rsidRPr="00394B95" w:rsidRDefault="00394B95" w:rsidP="00922E4D">
            <w:pPr>
              <w:spacing w:line="240" w:lineRule="auto"/>
              <w:jc w:val="both"/>
              <w:rPr>
                <w:rFonts w:cs="Times New Roman"/>
                <w:b/>
                <w:sz w:val="26"/>
                <w:szCs w:val="26"/>
                <w:lang w:val="ro-MD"/>
              </w:rPr>
            </w:pPr>
            <w:r w:rsidRPr="00394B95">
              <w:rPr>
                <w:rFonts w:cs="Times New Roman"/>
                <w:b/>
                <w:sz w:val="26"/>
                <w:szCs w:val="26"/>
                <w:lang w:val="ro-MD"/>
              </w:rPr>
              <w:t>4. Impactul proiectului</w:t>
            </w:r>
          </w:p>
        </w:tc>
      </w:tr>
      <w:tr w:rsidR="00394B95" w:rsidRPr="00394B95" w14:paraId="29F8F6F3" w14:textId="77777777" w:rsidTr="00A44199">
        <w:tc>
          <w:tcPr>
            <w:tcW w:w="10349" w:type="dxa"/>
          </w:tcPr>
          <w:p w14:paraId="44DE8520" w14:textId="77777777" w:rsidR="00394B95" w:rsidRPr="00394B95" w:rsidRDefault="00394B95" w:rsidP="00922E4D">
            <w:pPr>
              <w:spacing w:line="240" w:lineRule="auto"/>
              <w:jc w:val="both"/>
              <w:rPr>
                <w:rFonts w:cs="Times New Roman"/>
                <w:sz w:val="26"/>
                <w:szCs w:val="26"/>
                <w:lang w:val="ro-MD"/>
              </w:rPr>
            </w:pPr>
            <w:r w:rsidRPr="00394B95">
              <w:rPr>
                <w:rFonts w:cs="Times New Roman"/>
                <w:sz w:val="26"/>
                <w:szCs w:val="26"/>
                <w:lang w:val="ro-MD"/>
              </w:rPr>
              <w:t>Adoptarea și transpunerea în practică a proiectului legii urmează să contribuie:</w:t>
            </w:r>
          </w:p>
          <w:p w14:paraId="27A5F1AC" w14:textId="77777777" w:rsidR="00394B95" w:rsidRPr="00394B95" w:rsidRDefault="00394B95" w:rsidP="00922E4D">
            <w:pPr>
              <w:pStyle w:val="ListParagraph"/>
              <w:numPr>
                <w:ilvl w:val="0"/>
                <w:numId w:val="29"/>
              </w:numPr>
              <w:spacing w:after="0" w:line="240" w:lineRule="auto"/>
              <w:jc w:val="both"/>
              <w:rPr>
                <w:rFonts w:cs="Times New Roman"/>
                <w:sz w:val="26"/>
                <w:szCs w:val="26"/>
                <w:lang w:val="ro-MD"/>
              </w:rPr>
            </w:pPr>
            <w:r w:rsidRPr="00394B95">
              <w:rPr>
                <w:rFonts w:cs="Times New Roman"/>
                <w:sz w:val="26"/>
                <w:szCs w:val="26"/>
                <w:lang w:val="ro-MD"/>
              </w:rPr>
              <w:t>la atingerea scopurilor prevăzute de art. 3:</w:t>
            </w:r>
            <w:r w:rsidRPr="00394B95">
              <w:rPr>
                <w:sz w:val="26"/>
                <w:szCs w:val="26"/>
                <w:lang w:val="ro-MD"/>
              </w:rPr>
              <w:t xml:space="preserve"> </w:t>
            </w:r>
            <w:r w:rsidRPr="00394B95">
              <w:rPr>
                <w:rFonts w:cs="Times New Roman"/>
                <w:sz w:val="26"/>
                <w:szCs w:val="26"/>
                <w:lang w:val="ro-MD"/>
              </w:rPr>
              <w:t>dezvoltarea pluralismului mediatic; sprijinirea proiectelor culturale, educaționale și de alfabetizare media; încurajarea abordării subiectelor și problemelor din domeniile de interes social general; sprijinirea investigațiilor jurnalistice în problemele de interes public; fortificarea independenței editoriale și economice;</w:t>
            </w:r>
          </w:p>
          <w:p w14:paraId="24350D2E" w14:textId="77777777" w:rsidR="00394B95" w:rsidRPr="00394B95" w:rsidRDefault="00394B95" w:rsidP="00922E4D">
            <w:pPr>
              <w:pStyle w:val="ListParagraph"/>
              <w:numPr>
                <w:ilvl w:val="0"/>
                <w:numId w:val="29"/>
              </w:numPr>
              <w:spacing w:after="0" w:line="240" w:lineRule="auto"/>
              <w:jc w:val="both"/>
              <w:rPr>
                <w:rFonts w:cs="Times New Roman"/>
                <w:sz w:val="26"/>
                <w:szCs w:val="26"/>
                <w:lang w:val="ro-MD"/>
              </w:rPr>
            </w:pPr>
            <w:r w:rsidRPr="00394B95">
              <w:rPr>
                <w:rFonts w:cs="Times New Roman"/>
                <w:sz w:val="26"/>
                <w:szCs w:val="26"/>
                <w:lang w:val="ro-MD"/>
              </w:rPr>
              <w:t>la realizarea prevederilor</w:t>
            </w:r>
            <w:r w:rsidRPr="00394B95">
              <w:rPr>
                <w:rFonts w:cs="Times New Roman"/>
                <w:sz w:val="26"/>
                <w:szCs w:val="26"/>
              </w:rPr>
              <w:t xml:space="preserve"> Programului național de dezvoltare a mass-mediei pentru anii 2023–2026, aprobat prin Hotărârea Parlamentului nr. 187 din 7 iulie 2023 (obiectivul general 2, obiectivul specific 2.2).</w:t>
            </w:r>
          </w:p>
          <w:p w14:paraId="2247724F" w14:textId="77777777" w:rsidR="00394B95" w:rsidRPr="00394B95" w:rsidRDefault="00394B95" w:rsidP="00922E4D">
            <w:pPr>
              <w:pStyle w:val="ListParagraph"/>
              <w:spacing w:after="0" w:line="240" w:lineRule="auto"/>
              <w:jc w:val="both"/>
              <w:rPr>
                <w:rFonts w:cs="Times New Roman"/>
                <w:sz w:val="26"/>
                <w:szCs w:val="26"/>
                <w:lang w:val="ro-MD"/>
              </w:rPr>
            </w:pPr>
          </w:p>
        </w:tc>
      </w:tr>
      <w:tr w:rsidR="00394B95" w:rsidRPr="00394B95" w14:paraId="1551CB2A" w14:textId="77777777" w:rsidTr="00A44199">
        <w:tc>
          <w:tcPr>
            <w:tcW w:w="10349" w:type="dxa"/>
            <w:shd w:val="clear" w:color="auto" w:fill="D5DCE4" w:themeFill="text2" w:themeFillTint="33"/>
          </w:tcPr>
          <w:p w14:paraId="4F268F3C" w14:textId="77777777" w:rsidR="00394B95" w:rsidRPr="00394B95" w:rsidRDefault="00394B95" w:rsidP="00922E4D">
            <w:pPr>
              <w:spacing w:line="240" w:lineRule="auto"/>
              <w:jc w:val="both"/>
              <w:rPr>
                <w:rFonts w:cs="Times New Roman"/>
                <w:b/>
                <w:sz w:val="26"/>
                <w:szCs w:val="26"/>
                <w:lang w:val="ro-MD"/>
              </w:rPr>
            </w:pPr>
            <w:r w:rsidRPr="00394B95">
              <w:rPr>
                <w:rFonts w:cs="Times New Roman"/>
                <w:b/>
                <w:sz w:val="26"/>
                <w:szCs w:val="26"/>
                <w:lang w:val="ro-MD"/>
              </w:rPr>
              <w:t>5. Modul de incorporare a proiectului în sistemul actelor normative în vigoare, actele normative care trebuie elaborate sau modificate după adoptare</w:t>
            </w:r>
          </w:p>
        </w:tc>
      </w:tr>
      <w:tr w:rsidR="00394B95" w:rsidRPr="00394B95" w14:paraId="1CA2A599" w14:textId="77777777" w:rsidTr="00A44199">
        <w:tc>
          <w:tcPr>
            <w:tcW w:w="10349" w:type="dxa"/>
          </w:tcPr>
          <w:p w14:paraId="5830E316" w14:textId="77777777" w:rsidR="00394B95" w:rsidRPr="00394B95" w:rsidRDefault="00394B95" w:rsidP="00EE44F5">
            <w:pPr>
              <w:spacing w:line="240" w:lineRule="auto"/>
              <w:ind w:left="0"/>
              <w:jc w:val="both"/>
              <w:rPr>
                <w:rFonts w:cs="Times New Roman"/>
                <w:sz w:val="26"/>
                <w:szCs w:val="26"/>
                <w:lang w:val="ro-MD"/>
              </w:rPr>
            </w:pPr>
            <w:r w:rsidRPr="00394B95">
              <w:rPr>
                <w:rFonts w:cs="Times New Roman"/>
                <w:sz w:val="26"/>
                <w:szCs w:val="26"/>
                <w:lang w:val="ro-MD"/>
              </w:rPr>
              <w:t xml:space="preserve">Adoptarea proiectului implică modificări ulterioare ale cadrului normativ, inclusiv adoptarea unor acte normative noi care se referă la: </w:t>
            </w:r>
          </w:p>
          <w:p w14:paraId="6684BA33" w14:textId="77777777" w:rsidR="00394B95" w:rsidRPr="00394B95" w:rsidRDefault="00394B95" w:rsidP="00922E4D">
            <w:pPr>
              <w:pStyle w:val="ListParagraph"/>
              <w:numPr>
                <w:ilvl w:val="0"/>
                <w:numId w:val="27"/>
              </w:numPr>
              <w:tabs>
                <w:tab w:val="left" w:pos="436"/>
              </w:tabs>
              <w:spacing w:after="0" w:line="240" w:lineRule="auto"/>
              <w:ind w:left="0" w:firstLine="176"/>
              <w:jc w:val="both"/>
              <w:rPr>
                <w:rFonts w:cs="Times New Roman"/>
                <w:sz w:val="26"/>
                <w:szCs w:val="26"/>
                <w:lang w:val="ro-MD"/>
              </w:rPr>
            </w:pPr>
            <w:r w:rsidRPr="00394B95">
              <w:rPr>
                <w:rFonts w:cs="Times New Roman"/>
                <w:sz w:val="26"/>
                <w:szCs w:val="26"/>
                <w:lang w:val="ro-MD"/>
              </w:rPr>
              <w:t>modificări în Regulamentul de organizare și funcționare a Ministerului Culturii, care să prevadă atribuirea noii competențe de promovare a politicilor de subvenționare în domeniul mass-media;</w:t>
            </w:r>
          </w:p>
          <w:p w14:paraId="0CE8365C" w14:textId="77777777" w:rsidR="00394B95" w:rsidRPr="00394B95" w:rsidRDefault="00394B95" w:rsidP="00922E4D">
            <w:pPr>
              <w:pStyle w:val="ListParagraph"/>
              <w:numPr>
                <w:ilvl w:val="0"/>
                <w:numId w:val="27"/>
              </w:numPr>
              <w:tabs>
                <w:tab w:val="left" w:pos="436"/>
              </w:tabs>
              <w:spacing w:after="0" w:line="240" w:lineRule="auto"/>
              <w:ind w:left="0" w:firstLine="176"/>
              <w:jc w:val="both"/>
              <w:rPr>
                <w:rFonts w:cs="Times New Roman"/>
                <w:sz w:val="26"/>
                <w:szCs w:val="26"/>
                <w:lang w:val="ro-MD"/>
              </w:rPr>
            </w:pPr>
            <w:r w:rsidRPr="00394B95">
              <w:rPr>
                <w:rFonts w:cs="Times New Roman"/>
                <w:sz w:val="26"/>
                <w:szCs w:val="26"/>
                <w:lang w:val="ro-MD"/>
              </w:rPr>
              <w:t>norme în legile anuale ale bugetului de stat care vor include mijloacele financiare pentru Fondul de subvenționare a mass-media;</w:t>
            </w:r>
          </w:p>
          <w:p w14:paraId="437A1641" w14:textId="77777777" w:rsidR="00394B95" w:rsidRPr="00394B95" w:rsidRDefault="00394B95" w:rsidP="00922E4D">
            <w:pPr>
              <w:pStyle w:val="ListParagraph"/>
              <w:numPr>
                <w:ilvl w:val="0"/>
                <w:numId w:val="27"/>
              </w:numPr>
              <w:pBdr>
                <w:top w:val="nil"/>
                <w:left w:val="nil"/>
                <w:bottom w:val="nil"/>
                <w:right w:val="nil"/>
                <w:between w:val="nil"/>
              </w:pBdr>
              <w:tabs>
                <w:tab w:val="left" w:pos="436"/>
                <w:tab w:val="left" w:pos="993"/>
              </w:tabs>
              <w:spacing w:after="0" w:line="240" w:lineRule="auto"/>
              <w:ind w:left="0" w:firstLine="176"/>
              <w:jc w:val="both"/>
              <w:rPr>
                <w:rFonts w:eastAsia="Times New Roman" w:cs="Times New Roman"/>
                <w:color w:val="000000"/>
                <w:sz w:val="26"/>
                <w:szCs w:val="26"/>
                <w:lang w:val="ro-MD"/>
              </w:rPr>
            </w:pPr>
            <w:r w:rsidRPr="00394B95">
              <w:rPr>
                <w:rFonts w:cs="Times New Roman"/>
                <w:sz w:val="26"/>
                <w:szCs w:val="26"/>
                <w:lang w:val="ro-MD"/>
              </w:rPr>
              <w:t>Regulamentul privind modul de organizare și funcționare a Consiliului de experți;</w:t>
            </w:r>
          </w:p>
          <w:p w14:paraId="3DB4833F" w14:textId="77777777" w:rsidR="00394B95" w:rsidRPr="00394B95" w:rsidRDefault="00394B95" w:rsidP="00922E4D">
            <w:pPr>
              <w:pStyle w:val="ListParagraph"/>
              <w:numPr>
                <w:ilvl w:val="0"/>
                <w:numId w:val="27"/>
              </w:numPr>
              <w:pBdr>
                <w:top w:val="nil"/>
                <w:left w:val="nil"/>
                <w:bottom w:val="nil"/>
                <w:right w:val="nil"/>
                <w:between w:val="nil"/>
              </w:pBdr>
              <w:tabs>
                <w:tab w:val="left" w:pos="436"/>
                <w:tab w:val="left" w:pos="993"/>
              </w:tabs>
              <w:spacing w:after="0" w:line="240" w:lineRule="auto"/>
              <w:ind w:left="0" w:firstLine="176"/>
              <w:jc w:val="both"/>
              <w:rPr>
                <w:rFonts w:eastAsia="Times New Roman" w:cs="Times New Roman"/>
                <w:color w:val="000000"/>
                <w:sz w:val="26"/>
                <w:szCs w:val="26"/>
                <w:lang w:val="ro-MD"/>
              </w:rPr>
            </w:pPr>
            <w:r w:rsidRPr="00394B95">
              <w:rPr>
                <w:rFonts w:eastAsia="Times New Roman" w:cs="Times New Roman"/>
                <w:color w:val="000000"/>
                <w:sz w:val="26"/>
                <w:szCs w:val="26"/>
                <w:lang w:val="ro-MD"/>
              </w:rPr>
              <w:t>Regulamentul privind procedura de selecție a beneficiarilor, alocarea, distribuția și evaluarea utilizării mijloacelor Fondului pentru subvenționarea în domeniul mass-media;</w:t>
            </w:r>
          </w:p>
          <w:p w14:paraId="370716C6" w14:textId="77777777" w:rsidR="00394B95" w:rsidRDefault="00394B95" w:rsidP="00CA16AE">
            <w:pPr>
              <w:numPr>
                <w:ilvl w:val="0"/>
                <w:numId w:val="27"/>
              </w:numPr>
              <w:pBdr>
                <w:top w:val="nil"/>
                <w:left w:val="nil"/>
                <w:bottom w:val="nil"/>
                <w:right w:val="nil"/>
                <w:between w:val="nil"/>
              </w:pBdr>
              <w:tabs>
                <w:tab w:val="left" w:pos="436"/>
                <w:tab w:val="left" w:pos="993"/>
              </w:tabs>
              <w:spacing w:after="0" w:line="240" w:lineRule="auto"/>
              <w:ind w:left="0" w:firstLine="176"/>
              <w:jc w:val="both"/>
              <w:rPr>
                <w:rFonts w:eastAsia="Times New Roman" w:cs="Times New Roman"/>
                <w:color w:val="000000"/>
                <w:sz w:val="26"/>
                <w:szCs w:val="26"/>
                <w:lang w:val="ro-MD"/>
              </w:rPr>
            </w:pPr>
            <w:r w:rsidRPr="00394B95">
              <w:rPr>
                <w:rFonts w:eastAsia="Times New Roman" w:cs="Times New Roman"/>
                <w:color w:val="000000"/>
                <w:sz w:val="26"/>
                <w:szCs w:val="26"/>
                <w:lang w:val="ro-MD"/>
              </w:rPr>
              <w:lastRenderedPageBreak/>
              <w:t>procedura de introducere în Lista de interdicție a beneficiarilor Fondului pentru subvenționarea în domeniul mass-media și, după caz, de excludere din aceasta.</w:t>
            </w:r>
          </w:p>
          <w:p w14:paraId="33AA0586" w14:textId="03514B24" w:rsidR="00CA16AE" w:rsidRPr="00CA16AE" w:rsidRDefault="00CA16AE" w:rsidP="00CA16AE">
            <w:pPr>
              <w:pBdr>
                <w:top w:val="nil"/>
                <w:left w:val="nil"/>
                <w:bottom w:val="nil"/>
                <w:right w:val="nil"/>
                <w:between w:val="nil"/>
              </w:pBdr>
              <w:tabs>
                <w:tab w:val="left" w:pos="436"/>
                <w:tab w:val="left" w:pos="993"/>
              </w:tabs>
              <w:spacing w:after="0" w:line="240" w:lineRule="auto"/>
              <w:ind w:left="176"/>
              <w:jc w:val="both"/>
              <w:rPr>
                <w:rFonts w:eastAsia="Times New Roman" w:cs="Times New Roman"/>
                <w:color w:val="000000"/>
                <w:sz w:val="26"/>
                <w:szCs w:val="26"/>
                <w:lang w:val="ro-MD"/>
              </w:rPr>
            </w:pPr>
          </w:p>
        </w:tc>
      </w:tr>
      <w:tr w:rsidR="00394B95" w:rsidRPr="00394B95" w14:paraId="6B11FF21" w14:textId="77777777" w:rsidTr="00A44199">
        <w:tc>
          <w:tcPr>
            <w:tcW w:w="10349" w:type="dxa"/>
            <w:shd w:val="clear" w:color="auto" w:fill="D5DCE4" w:themeFill="text2" w:themeFillTint="33"/>
          </w:tcPr>
          <w:p w14:paraId="26B78FBD" w14:textId="77777777" w:rsidR="00394B95" w:rsidRPr="00394B95" w:rsidRDefault="00394B95" w:rsidP="00922E4D">
            <w:pPr>
              <w:spacing w:line="240" w:lineRule="auto"/>
              <w:jc w:val="both"/>
              <w:rPr>
                <w:rFonts w:cs="Times New Roman"/>
                <w:b/>
                <w:sz w:val="26"/>
                <w:szCs w:val="26"/>
                <w:lang w:val="ro-MD"/>
              </w:rPr>
            </w:pPr>
            <w:r w:rsidRPr="00394B95">
              <w:rPr>
                <w:rFonts w:cs="Times New Roman"/>
                <w:b/>
                <w:sz w:val="26"/>
                <w:szCs w:val="26"/>
                <w:lang w:val="ro-MD"/>
              </w:rPr>
              <w:lastRenderedPageBreak/>
              <w:t>6.  Avizarea și consultarea publică a proiectului</w:t>
            </w:r>
          </w:p>
        </w:tc>
      </w:tr>
      <w:tr w:rsidR="00394B95" w:rsidRPr="00394B95" w14:paraId="11F067A2" w14:textId="77777777" w:rsidTr="00A44199">
        <w:tc>
          <w:tcPr>
            <w:tcW w:w="10349" w:type="dxa"/>
          </w:tcPr>
          <w:p w14:paraId="23B5C7E7" w14:textId="77777777" w:rsidR="00CA16AE" w:rsidRDefault="00CA16AE" w:rsidP="00EE44F5">
            <w:pPr>
              <w:spacing w:line="240" w:lineRule="auto"/>
              <w:ind w:left="0"/>
              <w:jc w:val="both"/>
              <w:rPr>
                <w:rFonts w:cs="Times New Roman"/>
                <w:sz w:val="26"/>
                <w:szCs w:val="26"/>
                <w:lang w:val="ro-MD"/>
              </w:rPr>
            </w:pPr>
          </w:p>
          <w:p w14:paraId="0F4CD768" w14:textId="7E3AD0D8" w:rsidR="00394B95" w:rsidRPr="00EE44F5" w:rsidRDefault="00394B95" w:rsidP="00EE44F5">
            <w:pPr>
              <w:spacing w:line="240" w:lineRule="auto"/>
              <w:ind w:left="0"/>
              <w:jc w:val="both"/>
              <w:rPr>
                <w:rFonts w:cs="Times New Roman"/>
                <w:sz w:val="26"/>
                <w:szCs w:val="26"/>
                <w:lang w:val="ro-MD"/>
              </w:rPr>
            </w:pPr>
            <w:r w:rsidRPr="00394B95">
              <w:rPr>
                <w:rFonts w:cs="Times New Roman"/>
                <w:sz w:val="26"/>
                <w:szCs w:val="26"/>
                <w:lang w:val="ro-MD"/>
              </w:rPr>
              <w:t xml:space="preserve">Proiectul legii a fost </w:t>
            </w:r>
            <w:r w:rsidR="00CA16AE">
              <w:rPr>
                <w:rFonts w:cs="Times New Roman"/>
                <w:sz w:val="26"/>
                <w:szCs w:val="26"/>
                <w:lang w:val="ro-MD"/>
              </w:rPr>
              <w:t>discutat cu reprezentanții mass-media și ai societății civile</w:t>
            </w:r>
            <w:r w:rsidRPr="00394B95">
              <w:rPr>
                <w:rFonts w:cs="Times New Roman"/>
                <w:sz w:val="26"/>
                <w:szCs w:val="26"/>
                <w:lang w:val="ro-MD"/>
              </w:rPr>
              <w:t xml:space="preserve"> pe platforma comisiei parlamentare de profil și este înregistrat în Parlament cu titlu de inițiativă a unui grup de deputați, urmând a fi supus avizării și consultărilor publice în conformitate cu prevederile Regulamentului Parlamentului și Legii 239/2008 privind transparența în procesul decizional.</w:t>
            </w:r>
          </w:p>
        </w:tc>
      </w:tr>
    </w:tbl>
    <w:p w14:paraId="4EC463D4" w14:textId="77777777" w:rsidR="00394B95" w:rsidRPr="00394B95" w:rsidRDefault="00394B95" w:rsidP="00394B95">
      <w:pPr>
        <w:spacing w:after="0"/>
        <w:jc w:val="both"/>
        <w:rPr>
          <w:sz w:val="26"/>
          <w:szCs w:val="26"/>
        </w:rPr>
      </w:pPr>
    </w:p>
    <w:p w14:paraId="58C91B3C" w14:textId="77777777" w:rsidR="00C52BD5" w:rsidRPr="00394B95" w:rsidRDefault="00C52BD5" w:rsidP="007579CA">
      <w:pPr>
        <w:spacing w:after="160" w:line="259" w:lineRule="auto"/>
        <w:ind w:left="0"/>
        <w:jc w:val="right"/>
        <w:rPr>
          <w:sz w:val="26"/>
          <w:szCs w:val="26"/>
        </w:rPr>
      </w:pPr>
    </w:p>
    <w:p w14:paraId="54FC1E0A" w14:textId="77777777" w:rsidR="007579CA" w:rsidRPr="00394B95" w:rsidRDefault="007579CA" w:rsidP="007579CA">
      <w:pPr>
        <w:spacing w:after="0"/>
        <w:ind w:left="0"/>
        <w:jc w:val="right"/>
        <w:rPr>
          <w:b/>
          <w:bCs/>
          <w:sz w:val="26"/>
          <w:szCs w:val="26"/>
        </w:rPr>
      </w:pPr>
      <w:r w:rsidRPr="00394B95">
        <w:rPr>
          <w:b/>
          <w:bCs/>
          <w:sz w:val="26"/>
          <w:szCs w:val="26"/>
        </w:rPr>
        <w:t>Deputat în Parlament</w:t>
      </w:r>
    </w:p>
    <w:p w14:paraId="671944B7" w14:textId="77777777" w:rsidR="007579CA" w:rsidRDefault="007579CA" w:rsidP="007579CA">
      <w:pPr>
        <w:spacing w:after="0"/>
        <w:ind w:left="0"/>
        <w:jc w:val="right"/>
        <w:rPr>
          <w:b/>
          <w:bCs/>
          <w:sz w:val="26"/>
          <w:szCs w:val="26"/>
        </w:rPr>
      </w:pPr>
    </w:p>
    <w:p w14:paraId="1129F741" w14:textId="77777777" w:rsidR="00EE44F5" w:rsidRDefault="00EE44F5" w:rsidP="007579CA">
      <w:pPr>
        <w:spacing w:after="0"/>
        <w:ind w:left="0"/>
        <w:jc w:val="right"/>
        <w:rPr>
          <w:b/>
          <w:bCs/>
          <w:sz w:val="26"/>
          <w:szCs w:val="26"/>
        </w:rPr>
      </w:pPr>
    </w:p>
    <w:p w14:paraId="05CC9A36" w14:textId="77777777" w:rsidR="00EE44F5" w:rsidRPr="00394B95" w:rsidRDefault="00EE44F5" w:rsidP="007579CA">
      <w:pPr>
        <w:spacing w:after="0"/>
        <w:ind w:left="0"/>
        <w:jc w:val="right"/>
        <w:rPr>
          <w:b/>
          <w:bCs/>
          <w:sz w:val="26"/>
          <w:szCs w:val="26"/>
        </w:rPr>
      </w:pPr>
    </w:p>
    <w:p w14:paraId="4F6E0D93" w14:textId="77777777" w:rsidR="007579CA" w:rsidRPr="00394B95" w:rsidRDefault="007579CA" w:rsidP="007579CA">
      <w:pPr>
        <w:spacing w:after="0"/>
        <w:ind w:left="0"/>
        <w:jc w:val="right"/>
        <w:rPr>
          <w:b/>
          <w:bCs/>
          <w:sz w:val="26"/>
          <w:szCs w:val="26"/>
        </w:rPr>
      </w:pPr>
      <w:r w:rsidRPr="00394B95">
        <w:rPr>
          <w:b/>
          <w:bCs/>
          <w:sz w:val="26"/>
          <w:szCs w:val="26"/>
        </w:rPr>
        <w:t>Liliana Nicolaescu-Onofrei</w:t>
      </w:r>
    </w:p>
    <w:p w14:paraId="4C0BAC39" w14:textId="77777777" w:rsidR="007579CA" w:rsidRPr="00394B95" w:rsidRDefault="007579CA" w:rsidP="007579CA">
      <w:pPr>
        <w:rPr>
          <w:sz w:val="26"/>
          <w:szCs w:val="26"/>
        </w:rPr>
      </w:pPr>
    </w:p>
    <w:bookmarkEnd w:id="0"/>
    <w:p w14:paraId="4E8AC1DE" w14:textId="76DAEF27" w:rsidR="00685F1B" w:rsidRPr="00394B95" w:rsidRDefault="00685F1B" w:rsidP="00685F1B">
      <w:pPr>
        <w:spacing w:after="160" w:line="259" w:lineRule="auto"/>
        <w:ind w:left="0"/>
        <w:rPr>
          <w:rFonts w:eastAsia="Times New Roman" w:cs="Times New Roman"/>
          <w:i/>
          <w:iCs/>
          <w:sz w:val="26"/>
          <w:szCs w:val="26"/>
          <w:lang w:eastAsia="ro-MD"/>
        </w:rPr>
      </w:pPr>
    </w:p>
    <w:sectPr w:rsidR="00685F1B" w:rsidRPr="00394B95" w:rsidSect="008460FE">
      <w:footerReference w:type="default" r:id="rId8"/>
      <w:headerReference w:type="first" r:id="rId9"/>
      <w:footerReference w:type="firs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100B86" w14:textId="77777777" w:rsidR="00227B72" w:rsidRDefault="00227B72">
      <w:pPr>
        <w:spacing w:after="0" w:line="240" w:lineRule="auto"/>
      </w:pPr>
      <w:r>
        <w:separator/>
      </w:r>
    </w:p>
  </w:endnote>
  <w:endnote w:type="continuationSeparator" w:id="0">
    <w:p w14:paraId="6C24098F" w14:textId="77777777" w:rsidR="00227B72" w:rsidRDefault="00227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8798489"/>
      <w:docPartObj>
        <w:docPartGallery w:val="Page Numbers (Bottom of Page)"/>
        <w:docPartUnique/>
      </w:docPartObj>
    </w:sdtPr>
    <w:sdtEndPr/>
    <w:sdtContent>
      <w:p w14:paraId="56F680AB" w14:textId="77777777" w:rsidR="00AE79D5" w:rsidRDefault="00227B72" w:rsidP="00861346">
        <w:pPr>
          <w:pStyle w:val="Footer"/>
          <w:jc w:val="right"/>
        </w:pPr>
        <w:r>
          <w:fldChar w:fldCharType="begin"/>
        </w:r>
        <w:r>
          <w:instrText>PAGE   \* MERGEFORMAT</w:instrText>
        </w:r>
        <w:r>
          <w:fldChar w:fldCharType="separate"/>
        </w:r>
        <w:r w:rsidRPr="00F23F3D">
          <w:rPr>
            <w:noProof/>
            <w:lang w:val="ro-RO"/>
          </w:rPr>
          <w:t>5</w:t>
        </w:r>
        <w:r>
          <w:fldChar w:fldCharType="end"/>
        </w:r>
      </w:p>
    </w:sdtContent>
  </w:sdt>
  <w:p w14:paraId="49B30918" w14:textId="77777777" w:rsidR="00AE79D5" w:rsidRDefault="00AE79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B12AF1" w14:textId="77777777" w:rsidR="00AE79D5" w:rsidRPr="00416C17" w:rsidRDefault="00227B72" w:rsidP="00861346">
    <w:pPr>
      <w:pStyle w:val="Footer"/>
      <w:ind w:left="851"/>
      <w:rPr>
        <w:lang w:val="ro-RO"/>
      </w:rPr>
    </w:pPr>
    <w:r>
      <w:rPr>
        <w:noProof/>
        <w:lang w:val="en-GB" w:eastAsia="en-GB"/>
      </w:rPr>
      <mc:AlternateContent>
        <mc:Choice Requires="wps">
          <w:drawing>
            <wp:anchor distT="4294967295" distB="4294967295" distL="114300" distR="114300" simplePos="0" relativeHeight="251659264" behindDoc="0" locked="0" layoutInCell="1" allowOverlap="1" wp14:anchorId="77F43AF8" wp14:editId="6F8745A9">
              <wp:simplePos x="0" y="0"/>
              <wp:positionH relativeFrom="page">
                <wp:posOffset>1090295</wp:posOffset>
              </wp:positionH>
              <wp:positionV relativeFrom="page">
                <wp:posOffset>9965689</wp:posOffset>
              </wp:positionV>
              <wp:extent cx="5724525" cy="0"/>
              <wp:effectExtent l="0" t="0" r="0" b="0"/>
              <wp:wrapNone/>
              <wp:docPr id="950242188" name="Conector drept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line w14:anchorId="2BF241EC" id="Conector drept 1"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" strokecolor="#7f7f7f [1612]">
              <v:stroke joinstyle="miter"/>
              <o:lock v:ext="edit" shapetype="f"/>
              <w10:wrap anchorx="page" anchory="page"/>
            </v:line>
          </w:pict>
        </mc:Fallback>
      </mc:AlternateContent>
    </w:r>
  </w:p>
  <w:p w14:paraId="71C93ABC" w14:textId="77777777" w:rsidR="00AE79D5" w:rsidRPr="00416C17" w:rsidRDefault="00227B72" w:rsidP="00861346">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4FDF40AC" w14:textId="77777777" w:rsidR="00AE79D5" w:rsidRPr="00416C17" w:rsidRDefault="00227B72" w:rsidP="00861346">
    <w:pPr>
      <w:pStyle w:val="Footer"/>
      <w:tabs>
        <w:tab w:val="clear" w:pos="7027"/>
        <w:tab w:val="clear" w:pos="9689"/>
        <w:tab w:val="right" w:pos="9883"/>
      </w:tabs>
      <w:ind w:left="851"/>
      <w:rPr>
        <w:lang w:val="ro-RO"/>
      </w:rPr>
    </w:pPr>
    <w:r w:rsidRPr="00416C17">
      <w:rPr>
        <w:lang w:val="ro-RO"/>
      </w:rPr>
      <w:t>Bd. Ştefan cel Mare şi Sf</w:t>
    </w:r>
    <w:r>
      <w:rPr>
        <w:lang w:val="ro-RO"/>
      </w:rPr>
      <w:t>î</w:t>
    </w:r>
    <w:r w:rsidRPr="00416C17">
      <w:rPr>
        <w:lang w:val="ro-RO"/>
      </w:rPr>
      <w:t>nt 105</w:t>
    </w:r>
    <w:r w:rsidRPr="00416C17">
      <w:rPr>
        <w:lang w:val="ro-RO"/>
      </w:rPr>
      <w:tab/>
    </w:r>
    <w:r w:rsidRPr="00416C17">
      <w:rPr>
        <w:lang w:val="ro-RO"/>
      </w:rPr>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5AF00C" w14:textId="77777777" w:rsidR="00227B72" w:rsidRDefault="00227B72">
      <w:pPr>
        <w:spacing w:after="0" w:line="240" w:lineRule="auto"/>
      </w:pPr>
      <w:r>
        <w:separator/>
      </w:r>
    </w:p>
  </w:footnote>
  <w:footnote w:type="continuationSeparator" w:id="0">
    <w:p w14:paraId="7C93575F" w14:textId="77777777" w:rsidR="00227B72" w:rsidRDefault="00227B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FEFAF0" w14:textId="77777777" w:rsidR="00AE79D5" w:rsidRPr="00764062" w:rsidRDefault="00227B72" w:rsidP="00861346">
    <w:pPr>
      <w:pStyle w:val="Header"/>
    </w:pPr>
    <w:r>
      <w:rPr>
        <w:noProof/>
        <w:lang w:val="en-GB" w:eastAsia="en-GB"/>
      </w:rPr>
      <w:drawing>
        <wp:anchor distT="0" distB="0" distL="114300" distR="114300" simplePos="0" relativeHeight="251660288" behindDoc="0" locked="0" layoutInCell="1" allowOverlap="1" wp14:anchorId="7CBB1E33" wp14:editId="318289FB">
          <wp:simplePos x="0" y="0"/>
          <wp:positionH relativeFrom="page">
            <wp:posOffset>452120</wp:posOffset>
          </wp:positionH>
          <wp:positionV relativeFrom="page">
            <wp:posOffset>532420</wp:posOffset>
          </wp:positionV>
          <wp:extent cx="1785999" cy="567981"/>
          <wp:effectExtent l="0" t="0" r="5080" b="3810"/>
          <wp:wrapNone/>
          <wp:docPr id="1053931647" name="Imagine 105393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375CA2"/>
    <w:multiLevelType w:val="multilevel"/>
    <w:tmpl w:val="E1F04EF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D274BE2"/>
    <w:multiLevelType w:val="multilevel"/>
    <w:tmpl w:val="C684367C"/>
    <w:lvl w:ilvl="0">
      <w:start w:val="1"/>
      <w:numFmt w:val="decimal"/>
      <w:lvlText w:val="(%1)"/>
      <w:lvlJc w:val="left"/>
      <w:pPr>
        <w:ind w:left="957" w:hanging="39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A9358E"/>
    <w:multiLevelType w:val="multilevel"/>
    <w:tmpl w:val="97AAEB76"/>
    <w:lvl w:ilvl="0">
      <w:start w:val="10"/>
      <w:numFmt w:val="decimal"/>
      <w:lvlText w:val="(%1)"/>
      <w:lvlJc w:val="left"/>
      <w:pPr>
        <w:ind w:left="960" w:hanging="360"/>
      </w:pPr>
    </w:lvl>
    <w:lvl w:ilvl="1">
      <w:start w:val="1"/>
      <w:numFmt w:val="lowerLetter"/>
      <w:lvlText w:val="%2)"/>
      <w:lvlJc w:val="left"/>
      <w:pPr>
        <w:ind w:left="1680" w:hanging="360"/>
      </w:pPr>
    </w:lvl>
    <w:lvl w:ilvl="2">
      <w:start w:val="1"/>
      <w:numFmt w:val="lowerRoman"/>
      <w:lvlText w:val="%3."/>
      <w:lvlJc w:val="right"/>
      <w:pPr>
        <w:ind w:left="2400" w:hanging="180"/>
      </w:pPr>
    </w:lvl>
    <w:lvl w:ilvl="3">
      <w:start w:val="1"/>
      <w:numFmt w:val="decimal"/>
      <w:lvlText w:val="%4."/>
      <w:lvlJc w:val="left"/>
      <w:pPr>
        <w:ind w:left="3120" w:hanging="360"/>
      </w:pPr>
    </w:lvl>
    <w:lvl w:ilvl="4">
      <w:start w:val="1"/>
      <w:numFmt w:val="lowerLetter"/>
      <w:lvlText w:val="%5."/>
      <w:lvlJc w:val="left"/>
      <w:pPr>
        <w:ind w:left="3840" w:hanging="360"/>
      </w:pPr>
    </w:lvl>
    <w:lvl w:ilvl="5">
      <w:start w:val="1"/>
      <w:numFmt w:val="lowerRoman"/>
      <w:lvlText w:val="%6."/>
      <w:lvlJc w:val="right"/>
      <w:pPr>
        <w:ind w:left="4560" w:hanging="180"/>
      </w:pPr>
    </w:lvl>
    <w:lvl w:ilvl="6">
      <w:start w:val="1"/>
      <w:numFmt w:val="decimal"/>
      <w:lvlText w:val="%7."/>
      <w:lvlJc w:val="left"/>
      <w:pPr>
        <w:ind w:left="5280" w:hanging="360"/>
      </w:pPr>
    </w:lvl>
    <w:lvl w:ilvl="7">
      <w:start w:val="1"/>
      <w:numFmt w:val="lowerLetter"/>
      <w:lvlText w:val="%8."/>
      <w:lvlJc w:val="left"/>
      <w:pPr>
        <w:ind w:left="6000" w:hanging="360"/>
      </w:pPr>
    </w:lvl>
    <w:lvl w:ilvl="8">
      <w:start w:val="1"/>
      <w:numFmt w:val="lowerRoman"/>
      <w:lvlText w:val="%9."/>
      <w:lvlJc w:val="right"/>
      <w:pPr>
        <w:ind w:left="6720" w:hanging="180"/>
      </w:pPr>
    </w:lvl>
  </w:abstractNum>
  <w:abstractNum w:abstractNumId="3" w15:restartNumberingAfterBreak="0">
    <w:nsid w:val="17CB0CA7"/>
    <w:multiLevelType w:val="multilevel"/>
    <w:tmpl w:val="2BDAD6E8"/>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4" w15:restartNumberingAfterBreak="0">
    <w:nsid w:val="18425586"/>
    <w:multiLevelType w:val="multilevel"/>
    <w:tmpl w:val="926820C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D823914"/>
    <w:multiLevelType w:val="hybridMultilevel"/>
    <w:tmpl w:val="F6BE6AC8"/>
    <w:lvl w:ilvl="0" w:tplc="AA38C1E4">
      <w:start w:val="4"/>
      <w:numFmt w:val="bullet"/>
      <w:lvlText w:val="-"/>
      <w:lvlJc w:val="left"/>
      <w:pPr>
        <w:ind w:left="720" w:hanging="360"/>
      </w:pPr>
      <w:rPr>
        <w:rFonts w:ascii="Georgia" w:eastAsiaTheme="minorHAnsi" w:hAnsi="Georg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FBC335C"/>
    <w:multiLevelType w:val="multilevel"/>
    <w:tmpl w:val="130C2F5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11A0C03"/>
    <w:multiLevelType w:val="multilevel"/>
    <w:tmpl w:val="FE92EC0C"/>
    <w:lvl w:ilvl="0">
      <w:start w:val="1"/>
      <w:numFmt w:val="lowerLetter"/>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8" w15:restartNumberingAfterBreak="0">
    <w:nsid w:val="21A31608"/>
    <w:multiLevelType w:val="multilevel"/>
    <w:tmpl w:val="DA2C7C00"/>
    <w:lvl w:ilvl="0">
      <w:start w:val="1"/>
      <w:numFmt w:val="decimal"/>
      <w:lvlText w:val="(%1)"/>
      <w:lvlJc w:val="left"/>
      <w:pPr>
        <w:ind w:left="1259" w:hanging="360"/>
      </w:pPr>
      <w:rPr>
        <w:rFonts w:ascii="Times New Roman" w:eastAsia="Times New Roman" w:hAnsi="Times New Roman" w:cs="Times New Roman"/>
        <w:b w:val="0"/>
      </w:rPr>
    </w:lvl>
    <w:lvl w:ilvl="1">
      <w:start w:val="1"/>
      <w:numFmt w:val="lowerLetter"/>
      <w:lvlText w:val="%2."/>
      <w:lvlJc w:val="left"/>
      <w:pPr>
        <w:ind w:left="1979" w:hanging="360"/>
      </w:pPr>
    </w:lvl>
    <w:lvl w:ilvl="2">
      <w:start w:val="1"/>
      <w:numFmt w:val="lowerRoman"/>
      <w:lvlText w:val="%3."/>
      <w:lvlJc w:val="right"/>
      <w:pPr>
        <w:ind w:left="2699" w:hanging="180"/>
      </w:pPr>
    </w:lvl>
    <w:lvl w:ilvl="3">
      <w:start w:val="1"/>
      <w:numFmt w:val="decimal"/>
      <w:lvlText w:val="%4."/>
      <w:lvlJc w:val="left"/>
      <w:pPr>
        <w:ind w:left="3419" w:hanging="360"/>
      </w:pPr>
    </w:lvl>
    <w:lvl w:ilvl="4">
      <w:start w:val="1"/>
      <w:numFmt w:val="lowerLetter"/>
      <w:lvlText w:val="%5."/>
      <w:lvlJc w:val="left"/>
      <w:pPr>
        <w:ind w:left="4139" w:hanging="360"/>
      </w:pPr>
    </w:lvl>
    <w:lvl w:ilvl="5">
      <w:start w:val="1"/>
      <w:numFmt w:val="lowerRoman"/>
      <w:lvlText w:val="%6."/>
      <w:lvlJc w:val="right"/>
      <w:pPr>
        <w:ind w:left="4859" w:hanging="180"/>
      </w:pPr>
    </w:lvl>
    <w:lvl w:ilvl="6">
      <w:start w:val="1"/>
      <w:numFmt w:val="decimal"/>
      <w:lvlText w:val="%7."/>
      <w:lvlJc w:val="left"/>
      <w:pPr>
        <w:ind w:left="5579" w:hanging="360"/>
      </w:pPr>
    </w:lvl>
    <w:lvl w:ilvl="7">
      <w:start w:val="1"/>
      <w:numFmt w:val="lowerLetter"/>
      <w:lvlText w:val="%8."/>
      <w:lvlJc w:val="left"/>
      <w:pPr>
        <w:ind w:left="6299" w:hanging="360"/>
      </w:pPr>
    </w:lvl>
    <w:lvl w:ilvl="8">
      <w:start w:val="1"/>
      <w:numFmt w:val="lowerRoman"/>
      <w:lvlText w:val="%9."/>
      <w:lvlJc w:val="right"/>
      <w:pPr>
        <w:ind w:left="7019" w:hanging="180"/>
      </w:pPr>
    </w:lvl>
  </w:abstractNum>
  <w:abstractNum w:abstractNumId="9" w15:restartNumberingAfterBreak="0">
    <w:nsid w:val="26A82E3D"/>
    <w:multiLevelType w:val="multilevel"/>
    <w:tmpl w:val="43B6EA2A"/>
    <w:lvl w:ilvl="0">
      <w:start w:val="1"/>
      <w:numFmt w:val="decimal"/>
      <w:lvlText w:val="(%1)"/>
      <w:lvlJc w:val="left"/>
      <w:pPr>
        <w:ind w:left="960" w:hanging="360"/>
      </w:pPr>
    </w:lvl>
    <w:lvl w:ilvl="1">
      <w:start w:val="1"/>
      <w:numFmt w:val="lowerLetter"/>
      <w:lvlText w:val="%2)"/>
      <w:lvlJc w:val="left"/>
      <w:pPr>
        <w:ind w:left="1680" w:hanging="360"/>
      </w:pPr>
    </w:lvl>
    <w:lvl w:ilvl="2">
      <w:start w:val="1"/>
      <w:numFmt w:val="lowerRoman"/>
      <w:lvlText w:val="%3."/>
      <w:lvlJc w:val="right"/>
      <w:pPr>
        <w:ind w:left="2400" w:hanging="180"/>
      </w:pPr>
    </w:lvl>
    <w:lvl w:ilvl="3">
      <w:start w:val="1"/>
      <w:numFmt w:val="decimal"/>
      <w:lvlText w:val="%4."/>
      <w:lvlJc w:val="left"/>
      <w:pPr>
        <w:ind w:left="3120" w:hanging="360"/>
      </w:pPr>
    </w:lvl>
    <w:lvl w:ilvl="4">
      <w:start w:val="1"/>
      <w:numFmt w:val="lowerLetter"/>
      <w:lvlText w:val="%5."/>
      <w:lvlJc w:val="left"/>
      <w:pPr>
        <w:ind w:left="3840" w:hanging="360"/>
      </w:pPr>
    </w:lvl>
    <w:lvl w:ilvl="5">
      <w:start w:val="1"/>
      <w:numFmt w:val="lowerRoman"/>
      <w:lvlText w:val="%6."/>
      <w:lvlJc w:val="right"/>
      <w:pPr>
        <w:ind w:left="4560" w:hanging="180"/>
      </w:pPr>
    </w:lvl>
    <w:lvl w:ilvl="6">
      <w:start w:val="1"/>
      <w:numFmt w:val="decimal"/>
      <w:lvlText w:val="%7."/>
      <w:lvlJc w:val="left"/>
      <w:pPr>
        <w:ind w:left="5280" w:hanging="360"/>
      </w:pPr>
    </w:lvl>
    <w:lvl w:ilvl="7">
      <w:start w:val="1"/>
      <w:numFmt w:val="lowerLetter"/>
      <w:lvlText w:val="%8."/>
      <w:lvlJc w:val="left"/>
      <w:pPr>
        <w:ind w:left="6000" w:hanging="360"/>
      </w:pPr>
    </w:lvl>
    <w:lvl w:ilvl="8">
      <w:start w:val="1"/>
      <w:numFmt w:val="lowerRoman"/>
      <w:lvlText w:val="%9."/>
      <w:lvlJc w:val="right"/>
      <w:pPr>
        <w:ind w:left="6720" w:hanging="180"/>
      </w:pPr>
    </w:lvl>
  </w:abstractNum>
  <w:abstractNum w:abstractNumId="10" w15:restartNumberingAfterBreak="0">
    <w:nsid w:val="2F7D148B"/>
    <w:multiLevelType w:val="multilevel"/>
    <w:tmpl w:val="986E5D2E"/>
    <w:lvl w:ilvl="0">
      <w:start w:val="1"/>
      <w:numFmt w:val="decimal"/>
      <w:lvlText w:val="(%1)"/>
      <w:lvlJc w:val="left"/>
      <w:pPr>
        <w:ind w:left="900" w:hanging="360"/>
      </w:pPr>
      <w:rPr>
        <w:rFonts w:ascii="Times New Roman" w:eastAsia="Times New Roman" w:hAnsi="Times New Roman" w:cs="Times New Roman"/>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1" w15:restartNumberingAfterBreak="0">
    <w:nsid w:val="37487CF8"/>
    <w:multiLevelType w:val="hybridMultilevel"/>
    <w:tmpl w:val="2234A64E"/>
    <w:lvl w:ilvl="0" w:tplc="6EAC34C4">
      <w:start w:val="1"/>
      <w:numFmt w:val="bullet"/>
      <w:lvlText w:val=""/>
      <w:lvlJc w:val="left"/>
      <w:pPr>
        <w:ind w:left="720" w:hanging="360"/>
      </w:pPr>
      <w:rPr>
        <w:rFonts w:ascii="Symbol" w:hAnsi="Symbol" w:hint="default"/>
      </w:rPr>
    </w:lvl>
    <w:lvl w:ilvl="1" w:tplc="6EAC34C4">
      <w:start w:val="1"/>
      <w:numFmt w:val="bullet"/>
      <w:lvlText w:val=""/>
      <w:lvlJc w:val="left"/>
      <w:pPr>
        <w:ind w:left="1440" w:hanging="360"/>
      </w:pPr>
      <w:rPr>
        <w:rFonts w:ascii="Symbol" w:hAnsi="Symbol"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379808B1"/>
    <w:multiLevelType w:val="hybridMultilevel"/>
    <w:tmpl w:val="06E6272A"/>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3" w15:restartNumberingAfterBreak="0">
    <w:nsid w:val="3798096D"/>
    <w:multiLevelType w:val="multilevel"/>
    <w:tmpl w:val="85EE86EA"/>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3F205CCA"/>
    <w:multiLevelType w:val="multilevel"/>
    <w:tmpl w:val="EA8E0E00"/>
    <w:lvl w:ilvl="0">
      <w:start w:val="1"/>
      <w:numFmt w:val="decimal"/>
      <w:lvlText w:val="(%1)"/>
      <w:lvlJc w:val="left"/>
      <w:pPr>
        <w:ind w:left="930" w:hanging="39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5" w15:restartNumberingAfterBreak="0">
    <w:nsid w:val="436B13BE"/>
    <w:multiLevelType w:val="multilevel"/>
    <w:tmpl w:val="1D16326C"/>
    <w:lvl w:ilvl="0">
      <w:start w:val="1"/>
      <w:numFmt w:val="lowerLetter"/>
      <w:lvlText w:val="%1)"/>
      <w:lvlJc w:val="left"/>
      <w:pPr>
        <w:ind w:left="164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8BD4D37"/>
    <w:multiLevelType w:val="multilevel"/>
    <w:tmpl w:val="060C4C8C"/>
    <w:lvl w:ilvl="0">
      <w:start w:val="1"/>
      <w:numFmt w:val="decimal"/>
      <w:lvlText w:val="(%1)"/>
      <w:lvlJc w:val="left"/>
      <w:pPr>
        <w:ind w:left="1241" w:hanging="39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7" w15:restartNumberingAfterBreak="0">
    <w:nsid w:val="49093128"/>
    <w:multiLevelType w:val="hybridMultilevel"/>
    <w:tmpl w:val="FF945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BA210F"/>
    <w:multiLevelType w:val="multilevel"/>
    <w:tmpl w:val="D61C8E7A"/>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9" w15:restartNumberingAfterBreak="0">
    <w:nsid w:val="565672A3"/>
    <w:multiLevelType w:val="multilevel"/>
    <w:tmpl w:val="56F66D9C"/>
    <w:lvl w:ilvl="0">
      <w:start w:val="1"/>
      <w:numFmt w:val="lowerLetter"/>
      <w:lvlText w:val="%1)"/>
      <w:lvlJc w:val="left"/>
      <w:pPr>
        <w:ind w:left="3067" w:hanging="360"/>
      </w:pPr>
    </w:lvl>
    <w:lvl w:ilvl="1">
      <w:start w:val="1"/>
      <w:numFmt w:val="lowerLetter"/>
      <w:lvlText w:val="%2."/>
      <w:lvlJc w:val="left"/>
      <w:pPr>
        <w:ind w:left="2860" w:hanging="360"/>
      </w:pPr>
    </w:lvl>
    <w:lvl w:ilvl="2">
      <w:start w:val="1"/>
      <w:numFmt w:val="lowerRoman"/>
      <w:lvlText w:val="%3."/>
      <w:lvlJc w:val="right"/>
      <w:pPr>
        <w:ind w:left="3580" w:hanging="180"/>
      </w:pPr>
    </w:lvl>
    <w:lvl w:ilvl="3">
      <w:start w:val="1"/>
      <w:numFmt w:val="decimal"/>
      <w:lvlText w:val="%4."/>
      <w:lvlJc w:val="left"/>
      <w:pPr>
        <w:ind w:left="4300" w:hanging="360"/>
      </w:pPr>
    </w:lvl>
    <w:lvl w:ilvl="4">
      <w:start w:val="1"/>
      <w:numFmt w:val="lowerLetter"/>
      <w:lvlText w:val="%5."/>
      <w:lvlJc w:val="left"/>
      <w:pPr>
        <w:ind w:left="5020" w:hanging="360"/>
      </w:pPr>
    </w:lvl>
    <w:lvl w:ilvl="5">
      <w:start w:val="1"/>
      <w:numFmt w:val="lowerRoman"/>
      <w:lvlText w:val="%6."/>
      <w:lvlJc w:val="right"/>
      <w:pPr>
        <w:ind w:left="5740" w:hanging="180"/>
      </w:pPr>
    </w:lvl>
    <w:lvl w:ilvl="6">
      <w:start w:val="1"/>
      <w:numFmt w:val="decimal"/>
      <w:lvlText w:val="%7."/>
      <w:lvlJc w:val="left"/>
      <w:pPr>
        <w:ind w:left="6460" w:hanging="360"/>
      </w:pPr>
    </w:lvl>
    <w:lvl w:ilvl="7">
      <w:start w:val="1"/>
      <w:numFmt w:val="lowerLetter"/>
      <w:lvlText w:val="%8."/>
      <w:lvlJc w:val="left"/>
      <w:pPr>
        <w:ind w:left="7180" w:hanging="360"/>
      </w:pPr>
    </w:lvl>
    <w:lvl w:ilvl="8">
      <w:start w:val="1"/>
      <w:numFmt w:val="lowerRoman"/>
      <w:lvlText w:val="%9."/>
      <w:lvlJc w:val="right"/>
      <w:pPr>
        <w:ind w:left="7900" w:hanging="180"/>
      </w:pPr>
    </w:lvl>
  </w:abstractNum>
  <w:abstractNum w:abstractNumId="20" w15:restartNumberingAfterBreak="0">
    <w:nsid w:val="5E996E7C"/>
    <w:multiLevelType w:val="multilevel"/>
    <w:tmpl w:val="C78246B2"/>
    <w:lvl w:ilvl="0">
      <w:start w:val="1"/>
      <w:numFmt w:val="lowerLetter"/>
      <w:lvlText w:val="%1)"/>
      <w:lvlJc w:val="left"/>
      <w:pPr>
        <w:ind w:left="869" w:hanging="58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0557812"/>
    <w:multiLevelType w:val="hybridMultilevel"/>
    <w:tmpl w:val="06E6272A"/>
    <w:lvl w:ilvl="0" w:tplc="A3C2C110">
      <w:start w:val="1"/>
      <w:numFmt w:val="decimal"/>
      <w:lvlText w:val="%1."/>
      <w:lvlJc w:val="left"/>
      <w:pPr>
        <w:ind w:left="927" w:hanging="360"/>
      </w:pPr>
      <w:rPr>
        <w:rFonts w:hint="default"/>
        <w:b/>
        <w:bCs/>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2" w15:restartNumberingAfterBreak="0">
    <w:nsid w:val="614F6A67"/>
    <w:multiLevelType w:val="multilevel"/>
    <w:tmpl w:val="71DA5308"/>
    <w:lvl w:ilvl="0">
      <w:start w:val="1"/>
      <w:numFmt w:val="lowerLetter"/>
      <w:lvlText w:val="%1)"/>
      <w:lvlJc w:val="left"/>
      <w:pPr>
        <w:ind w:left="720" w:hanging="360"/>
      </w:pPr>
      <w:rPr>
        <w:rFonts w:ascii="Times New Roman" w:eastAsia="Times New Roman" w:hAnsi="Times New Roman"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425276A"/>
    <w:multiLevelType w:val="multilevel"/>
    <w:tmpl w:val="AE02F846"/>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4" w15:restartNumberingAfterBreak="0">
    <w:nsid w:val="66FD3DCC"/>
    <w:multiLevelType w:val="multilevel"/>
    <w:tmpl w:val="E6BA0632"/>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5" w15:restartNumberingAfterBreak="0">
    <w:nsid w:val="6D2E52DE"/>
    <w:multiLevelType w:val="hybridMultilevel"/>
    <w:tmpl w:val="97B8D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065363"/>
    <w:multiLevelType w:val="multilevel"/>
    <w:tmpl w:val="67FEDE1C"/>
    <w:lvl w:ilvl="0">
      <w:start w:val="1"/>
      <w:numFmt w:val="lowerLetter"/>
      <w:lvlText w:val="%1)"/>
      <w:lvlJc w:val="left"/>
      <w:pPr>
        <w:ind w:left="1198" w:hanging="360"/>
      </w:pPr>
    </w:lvl>
    <w:lvl w:ilvl="1">
      <w:start w:val="1"/>
      <w:numFmt w:val="lowerLetter"/>
      <w:lvlText w:val="%2."/>
      <w:lvlJc w:val="left"/>
      <w:pPr>
        <w:ind w:left="1918" w:hanging="360"/>
      </w:pPr>
    </w:lvl>
    <w:lvl w:ilvl="2">
      <w:start w:val="1"/>
      <w:numFmt w:val="lowerRoman"/>
      <w:lvlText w:val="%3."/>
      <w:lvlJc w:val="right"/>
      <w:pPr>
        <w:ind w:left="2638" w:hanging="180"/>
      </w:pPr>
    </w:lvl>
    <w:lvl w:ilvl="3">
      <w:start w:val="1"/>
      <w:numFmt w:val="decimal"/>
      <w:lvlText w:val="%4."/>
      <w:lvlJc w:val="left"/>
      <w:pPr>
        <w:ind w:left="3358" w:hanging="360"/>
      </w:pPr>
    </w:lvl>
    <w:lvl w:ilvl="4">
      <w:start w:val="1"/>
      <w:numFmt w:val="lowerLetter"/>
      <w:lvlText w:val="%5."/>
      <w:lvlJc w:val="left"/>
      <w:pPr>
        <w:ind w:left="4078" w:hanging="360"/>
      </w:pPr>
    </w:lvl>
    <w:lvl w:ilvl="5">
      <w:start w:val="1"/>
      <w:numFmt w:val="lowerRoman"/>
      <w:lvlText w:val="%6."/>
      <w:lvlJc w:val="right"/>
      <w:pPr>
        <w:ind w:left="4798" w:hanging="180"/>
      </w:pPr>
    </w:lvl>
    <w:lvl w:ilvl="6">
      <w:start w:val="1"/>
      <w:numFmt w:val="decimal"/>
      <w:lvlText w:val="%7."/>
      <w:lvlJc w:val="left"/>
      <w:pPr>
        <w:ind w:left="5518" w:hanging="360"/>
      </w:pPr>
    </w:lvl>
    <w:lvl w:ilvl="7">
      <w:start w:val="1"/>
      <w:numFmt w:val="lowerLetter"/>
      <w:lvlText w:val="%8."/>
      <w:lvlJc w:val="left"/>
      <w:pPr>
        <w:ind w:left="6238" w:hanging="360"/>
      </w:pPr>
    </w:lvl>
    <w:lvl w:ilvl="8">
      <w:start w:val="1"/>
      <w:numFmt w:val="lowerRoman"/>
      <w:lvlText w:val="%9."/>
      <w:lvlJc w:val="right"/>
      <w:pPr>
        <w:ind w:left="6958" w:hanging="180"/>
      </w:pPr>
    </w:lvl>
  </w:abstractNum>
  <w:abstractNum w:abstractNumId="27" w15:restartNumberingAfterBreak="0">
    <w:nsid w:val="7DF16104"/>
    <w:multiLevelType w:val="multilevel"/>
    <w:tmpl w:val="52AC0370"/>
    <w:lvl w:ilvl="0">
      <w:start w:val="1"/>
      <w:numFmt w:val="lowerLetter"/>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8" w15:restartNumberingAfterBreak="0">
    <w:nsid w:val="7F58261B"/>
    <w:multiLevelType w:val="hybridMultilevel"/>
    <w:tmpl w:val="19589D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1"/>
  </w:num>
  <w:num w:numId="2">
    <w:abstractNumId w:val="21"/>
  </w:num>
  <w:num w:numId="3">
    <w:abstractNumId w:val="12"/>
  </w:num>
  <w:num w:numId="4">
    <w:abstractNumId w:val="24"/>
  </w:num>
  <w:num w:numId="5">
    <w:abstractNumId w:val="1"/>
  </w:num>
  <w:num w:numId="6">
    <w:abstractNumId w:val="20"/>
  </w:num>
  <w:num w:numId="7">
    <w:abstractNumId w:val="15"/>
  </w:num>
  <w:num w:numId="8">
    <w:abstractNumId w:val="23"/>
  </w:num>
  <w:num w:numId="9">
    <w:abstractNumId w:val="0"/>
  </w:num>
  <w:num w:numId="10">
    <w:abstractNumId w:val="19"/>
  </w:num>
  <w:num w:numId="11">
    <w:abstractNumId w:val="13"/>
  </w:num>
  <w:num w:numId="12">
    <w:abstractNumId w:val="9"/>
  </w:num>
  <w:num w:numId="13">
    <w:abstractNumId w:val="27"/>
  </w:num>
  <w:num w:numId="14">
    <w:abstractNumId w:val="8"/>
  </w:num>
  <w:num w:numId="15">
    <w:abstractNumId w:val="14"/>
  </w:num>
  <w:num w:numId="16">
    <w:abstractNumId w:val="16"/>
  </w:num>
  <w:num w:numId="17">
    <w:abstractNumId w:val="4"/>
  </w:num>
  <w:num w:numId="18">
    <w:abstractNumId w:val="26"/>
  </w:num>
  <w:num w:numId="19">
    <w:abstractNumId w:val="10"/>
  </w:num>
  <w:num w:numId="20">
    <w:abstractNumId w:val="3"/>
  </w:num>
  <w:num w:numId="21">
    <w:abstractNumId w:val="7"/>
  </w:num>
  <w:num w:numId="22">
    <w:abstractNumId w:val="2"/>
  </w:num>
  <w:num w:numId="23">
    <w:abstractNumId w:val="18"/>
  </w:num>
  <w:num w:numId="24">
    <w:abstractNumId w:val="6"/>
  </w:num>
  <w:num w:numId="25">
    <w:abstractNumId w:val="22"/>
  </w:num>
  <w:num w:numId="26">
    <w:abstractNumId w:val="17"/>
  </w:num>
  <w:num w:numId="27">
    <w:abstractNumId w:val="28"/>
  </w:num>
  <w:num w:numId="28">
    <w:abstractNumId w:val="25"/>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F1B"/>
    <w:rsid w:val="000E20EF"/>
    <w:rsid w:val="001241CA"/>
    <w:rsid w:val="00227B72"/>
    <w:rsid w:val="002D1E7B"/>
    <w:rsid w:val="00394B95"/>
    <w:rsid w:val="00446034"/>
    <w:rsid w:val="004A5732"/>
    <w:rsid w:val="004D6116"/>
    <w:rsid w:val="00547C83"/>
    <w:rsid w:val="00685F1B"/>
    <w:rsid w:val="007121EC"/>
    <w:rsid w:val="007579CA"/>
    <w:rsid w:val="00792EB7"/>
    <w:rsid w:val="0079487E"/>
    <w:rsid w:val="008226E3"/>
    <w:rsid w:val="008460FE"/>
    <w:rsid w:val="008728B6"/>
    <w:rsid w:val="00922E4D"/>
    <w:rsid w:val="00A03B4B"/>
    <w:rsid w:val="00A469BA"/>
    <w:rsid w:val="00A64BD4"/>
    <w:rsid w:val="00AE79D5"/>
    <w:rsid w:val="00AF3ACA"/>
    <w:rsid w:val="00B5521D"/>
    <w:rsid w:val="00BC3B42"/>
    <w:rsid w:val="00C27B63"/>
    <w:rsid w:val="00C52BD5"/>
    <w:rsid w:val="00CA16AE"/>
    <w:rsid w:val="00E836D3"/>
    <w:rsid w:val="00EE44F5"/>
    <w:rsid w:val="00FA56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800F0"/>
  <w15:chartTrackingRefBased/>
  <w15:docId w15:val="{0579C50D-614C-460E-8230-2937FB11A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85F1B"/>
    <w:pPr>
      <w:spacing w:after="120" w:line="360" w:lineRule="auto"/>
      <w:ind w:left="851"/>
    </w:pPr>
    <w:rPr>
      <w:rFonts w:ascii="Georgia" w:hAnsi="Georgia"/>
      <w:sz w:val="24"/>
      <w:szCs w:val="24"/>
    </w:rPr>
  </w:style>
  <w:style w:type="paragraph" w:styleId="Heading1">
    <w:name w:val="heading 1"/>
    <w:basedOn w:val="Normal"/>
    <w:next w:val="Normal"/>
    <w:link w:val="Heading1Char"/>
    <w:rsid w:val="004A5732"/>
    <w:pPr>
      <w:keepNext/>
      <w:keepLines/>
      <w:spacing w:before="480" w:line="259" w:lineRule="auto"/>
      <w:ind w:left="0"/>
      <w:outlineLvl w:val="0"/>
    </w:pPr>
    <w:rPr>
      <w:rFonts w:ascii="Calibri" w:eastAsia="Calibri" w:hAnsi="Calibri" w:cs="Calibri"/>
      <w:b/>
      <w:sz w:val="48"/>
      <w:szCs w:val="48"/>
      <w:lang w:val="ro-MD"/>
    </w:rPr>
  </w:style>
  <w:style w:type="paragraph" w:styleId="Heading2">
    <w:name w:val="heading 2"/>
    <w:basedOn w:val="Normal"/>
    <w:next w:val="Normal"/>
    <w:link w:val="Heading2Char"/>
    <w:rsid w:val="004A5732"/>
    <w:pPr>
      <w:keepNext/>
      <w:keepLines/>
      <w:spacing w:before="360" w:after="80" w:line="259" w:lineRule="auto"/>
      <w:ind w:left="0"/>
      <w:outlineLvl w:val="1"/>
    </w:pPr>
    <w:rPr>
      <w:rFonts w:ascii="Calibri" w:eastAsia="Calibri" w:hAnsi="Calibri" w:cs="Calibri"/>
      <w:b/>
      <w:sz w:val="36"/>
      <w:szCs w:val="36"/>
      <w:lang w:val="ro-MD"/>
    </w:rPr>
  </w:style>
  <w:style w:type="paragraph" w:styleId="Heading3">
    <w:name w:val="heading 3"/>
    <w:basedOn w:val="Normal"/>
    <w:next w:val="Normal"/>
    <w:link w:val="Heading3Char"/>
    <w:rsid w:val="004A5732"/>
    <w:pPr>
      <w:keepNext/>
      <w:keepLines/>
      <w:spacing w:before="280" w:after="80" w:line="259" w:lineRule="auto"/>
      <w:ind w:left="0"/>
      <w:outlineLvl w:val="2"/>
    </w:pPr>
    <w:rPr>
      <w:rFonts w:ascii="Calibri" w:eastAsia="Calibri" w:hAnsi="Calibri" w:cs="Calibri"/>
      <w:b/>
      <w:sz w:val="28"/>
      <w:szCs w:val="28"/>
      <w:lang w:val="ro-MD"/>
    </w:rPr>
  </w:style>
  <w:style w:type="paragraph" w:styleId="Heading4">
    <w:name w:val="heading 4"/>
    <w:basedOn w:val="Normal"/>
    <w:next w:val="Normal"/>
    <w:link w:val="Heading4Char"/>
    <w:rsid w:val="004A5732"/>
    <w:pPr>
      <w:keepNext/>
      <w:keepLines/>
      <w:spacing w:before="240" w:after="40" w:line="259" w:lineRule="auto"/>
      <w:ind w:left="0"/>
      <w:outlineLvl w:val="3"/>
    </w:pPr>
    <w:rPr>
      <w:rFonts w:ascii="Calibri" w:eastAsia="Calibri" w:hAnsi="Calibri" w:cs="Calibri"/>
      <w:b/>
      <w:lang w:val="ro-MD"/>
    </w:rPr>
  </w:style>
  <w:style w:type="paragraph" w:styleId="Heading5">
    <w:name w:val="heading 5"/>
    <w:basedOn w:val="Normal"/>
    <w:next w:val="Normal"/>
    <w:link w:val="Heading5Char"/>
    <w:rsid w:val="004A5732"/>
    <w:pPr>
      <w:keepNext/>
      <w:keepLines/>
      <w:spacing w:before="220" w:after="40" w:line="259" w:lineRule="auto"/>
      <w:ind w:left="0"/>
      <w:outlineLvl w:val="4"/>
    </w:pPr>
    <w:rPr>
      <w:rFonts w:ascii="Calibri" w:eastAsia="Calibri" w:hAnsi="Calibri" w:cs="Calibri"/>
      <w:b/>
      <w:sz w:val="22"/>
      <w:szCs w:val="22"/>
      <w:lang w:val="ro-MD"/>
    </w:rPr>
  </w:style>
  <w:style w:type="paragraph" w:styleId="Heading6">
    <w:name w:val="heading 6"/>
    <w:basedOn w:val="Normal"/>
    <w:next w:val="Normal"/>
    <w:link w:val="Heading6Char"/>
    <w:rsid w:val="004A5732"/>
    <w:pPr>
      <w:keepNext/>
      <w:keepLines/>
      <w:spacing w:before="200" w:after="40" w:line="259" w:lineRule="auto"/>
      <w:ind w:left="0"/>
      <w:outlineLvl w:val="5"/>
    </w:pPr>
    <w:rPr>
      <w:rFonts w:ascii="Calibri" w:eastAsia="Calibri" w:hAnsi="Calibri" w:cs="Calibri"/>
      <w:b/>
      <w:sz w:val="20"/>
      <w:szCs w:val="20"/>
      <w:lang w:val="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685F1B"/>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685F1B"/>
    <w:rPr>
      <w:rFonts w:ascii="Georgia" w:hAnsi="Georgia"/>
      <w:sz w:val="18"/>
      <w:szCs w:val="18"/>
      <w:lang w:val="en-US"/>
    </w:rPr>
  </w:style>
  <w:style w:type="paragraph" w:customStyle="1" w:styleId="Titlustinga">
    <w:name w:val="Titlu stinga"/>
    <w:qFormat/>
    <w:rsid w:val="00685F1B"/>
    <w:pPr>
      <w:spacing w:after="560" w:line="252" w:lineRule="auto"/>
      <w:ind w:left="851"/>
    </w:pPr>
    <w:rPr>
      <w:rFonts w:ascii="Georgia" w:hAnsi="Georgia"/>
      <w:b/>
      <w:color w:val="303741"/>
      <w:sz w:val="30"/>
      <w:szCs w:val="30"/>
    </w:rPr>
  </w:style>
  <w:style w:type="paragraph" w:customStyle="1" w:styleId="nr">
    <w:name w:val="nr."/>
    <w:qFormat/>
    <w:rsid w:val="00685F1B"/>
    <w:pPr>
      <w:tabs>
        <w:tab w:val="right" w:pos="9072"/>
      </w:tabs>
      <w:spacing w:after="400" w:line="252" w:lineRule="auto"/>
      <w:jc w:val="right"/>
    </w:pPr>
    <w:rPr>
      <w:rFonts w:ascii="Georgia" w:hAnsi="Georgia"/>
      <w:color w:val="303741"/>
      <w:sz w:val="24"/>
      <w:szCs w:val="24"/>
    </w:rPr>
  </w:style>
  <w:style w:type="paragraph" w:styleId="Header">
    <w:name w:val="header"/>
    <w:link w:val="HeaderChar"/>
    <w:uiPriority w:val="99"/>
    <w:unhideWhenUsed/>
    <w:rsid w:val="00685F1B"/>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685F1B"/>
    <w:rPr>
      <w:lang w:val="en-US"/>
    </w:rPr>
  </w:style>
  <w:style w:type="paragraph" w:styleId="ListParagraph">
    <w:name w:val="List Paragraph"/>
    <w:basedOn w:val="Normal"/>
    <w:link w:val="ListParagraphChar"/>
    <w:uiPriority w:val="99"/>
    <w:qFormat/>
    <w:rsid w:val="00685F1B"/>
    <w:pPr>
      <w:ind w:left="720"/>
      <w:contextualSpacing/>
    </w:pPr>
  </w:style>
  <w:style w:type="paragraph" w:styleId="NormalWeb">
    <w:name w:val="Normal (Web)"/>
    <w:aliases w:val="Знак,webb, Знак"/>
    <w:basedOn w:val="Normal"/>
    <w:link w:val="NormalWebChar"/>
    <w:uiPriority w:val="99"/>
    <w:unhideWhenUsed/>
    <w:qFormat/>
    <w:rsid w:val="00685F1B"/>
    <w:pPr>
      <w:spacing w:before="100" w:beforeAutospacing="1" w:after="100" w:afterAutospacing="1" w:line="240" w:lineRule="auto"/>
      <w:ind w:left="0"/>
    </w:pPr>
    <w:rPr>
      <w:rFonts w:ascii="Times New Roman" w:eastAsia="Times New Roman" w:hAnsi="Times New Roman" w:cs="Times New Roman"/>
      <w:lang w:val="en-US"/>
    </w:rPr>
  </w:style>
  <w:style w:type="character" w:customStyle="1" w:styleId="NormalWebChar">
    <w:name w:val="Normal (Web) Char"/>
    <w:aliases w:val="Знак Char,webb Char, Знак Char"/>
    <w:link w:val="NormalWeb"/>
    <w:uiPriority w:val="99"/>
    <w:qFormat/>
    <w:locked/>
    <w:rsid w:val="00685F1B"/>
    <w:rPr>
      <w:rFonts w:ascii="Times New Roman" w:eastAsia="Times New Roman" w:hAnsi="Times New Roman" w:cs="Times New Roman"/>
      <w:sz w:val="24"/>
      <w:szCs w:val="24"/>
      <w:lang w:val="en-US"/>
    </w:rPr>
  </w:style>
  <w:style w:type="character" w:customStyle="1" w:styleId="ListParagraphChar">
    <w:name w:val="List Paragraph Char"/>
    <w:link w:val="ListParagraph"/>
    <w:uiPriority w:val="34"/>
    <w:locked/>
    <w:rsid w:val="00685F1B"/>
    <w:rPr>
      <w:rFonts w:ascii="Georgia" w:hAnsi="Georgia"/>
      <w:sz w:val="24"/>
      <w:szCs w:val="24"/>
    </w:rPr>
  </w:style>
  <w:style w:type="table" w:styleId="TableGrid">
    <w:name w:val="Table Grid"/>
    <w:basedOn w:val="TableNormal"/>
    <w:uiPriority w:val="39"/>
    <w:rsid w:val="00685F1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4A5732"/>
    <w:rPr>
      <w:rFonts w:ascii="Calibri" w:eastAsia="Calibri" w:hAnsi="Calibri" w:cs="Calibri"/>
      <w:b/>
      <w:sz w:val="48"/>
      <w:szCs w:val="48"/>
      <w:lang w:val="ro-MD"/>
    </w:rPr>
  </w:style>
  <w:style w:type="character" w:customStyle="1" w:styleId="Heading2Char">
    <w:name w:val="Heading 2 Char"/>
    <w:basedOn w:val="DefaultParagraphFont"/>
    <w:link w:val="Heading2"/>
    <w:rsid w:val="004A5732"/>
    <w:rPr>
      <w:rFonts w:ascii="Calibri" w:eastAsia="Calibri" w:hAnsi="Calibri" w:cs="Calibri"/>
      <w:b/>
      <w:sz w:val="36"/>
      <w:szCs w:val="36"/>
      <w:lang w:val="ro-MD"/>
    </w:rPr>
  </w:style>
  <w:style w:type="character" w:customStyle="1" w:styleId="Heading3Char">
    <w:name w:val="Heading 3 Char"/>
    <w:basedOn w:val="DefaultParagraphFont"/>
    <w:link w:val="Heading3"/>
    <w:rsid w:val="004A5732"/>
    <w:rPr>
      <w:rFonts w:ascii="Calibri" w:eastAsia="Calibri" w:hAnsi="Calibri" w:cs="Calibri"/>
      <w:b/>
      <w:sz w:val="28"/>
      <w:szCs w:val="28"/>
      <w:lang w:val="ro-MD"/>
    </w:rPr>
  </w:style>
  <w:style w:type="character" w:customStyle="1" w:styleId="Heading4Char">
    <w:name w:val="Heading 4 Char"/>
    <w:basedOn w:val="DefaultParagraphFont"/>
    <w:link w:val="Heading4"/>
    <w:rsid w:val="004A5732"/>
    <w:rPr>
      <w:rFonts w:ascii="Calibri" w:eastAsia="Calibri" w:hAnsi="Calibri" w:cs="Calibri"/>
      <w:b/>
      <w:sz w:val="24"/>
      <w:szCs w:val="24"/>
      <w:lang w:val="ro-MD"/>
    </w:rPr>
  </w:style>
  <w:style w:type="character" w:customStyle="1" w:styleId="Heading5Char">
    <w:name w:val="Heading 5 Char"/>
    <w:basedOn w:val="DefaultParagraphFont"/>
    <w:link w:val="Heading5"/>
    <w:rsid w:val="004A5732"/>
    <w:rPr>
      <w:rFonts w:ascii="Calibri" w:eastAsia="Calibri" w:hAnsi="Calibri" w:cs="Calibri"/>
      <w:b/>
      <w:lang w:val="ro-MD"/>
    </w:rPr>
  </w:style>
  <w:style w:type="character" w:customStyle="1" w:styleId="Heading6Char">
    <w:name w:val="Heading 6 Char"/>
    <w:basedOn w:val="DefaultParagraphFont"/>
    <w:link w:val="Heading6"/>
    <w:rsid w:val="004A5732"/>
    <w:rPr>
      <w:rFonts w:ascii="Calibri" w:eastAsia="Calibri" w:hAnsi="Calibri" w:cs="Calibri"/>
      <w:b/>
      <w:sz w:val="20"/>
      <w:szCs w:val="20"/>
      <w:lang w:val="ro-MD"/>
    </w:rPr>
  </w:style>
  <w:style w:type="table" w:customStyle="1" w:styleId="TableNormal1">
    <w:name w:val="Table Normal1"/>
    <w:rsid w:val="004A5732"/>
    <w:rPr>
      <w:rFonts w:ascii="Calibri" w:eastAsia="Calibri" w:hAnsi="Calibri" w:cs="Calibri"/>
      <w:lang w:val="ro-MD"/>
    </w:rPr>
    <w:tblPr>
      <w:tblCellMar>
        <w:top w:w="0" w:type="dxa"/>
        <w:left w:w="0" w:type="dxa"/>
        <w:bottom w:w="0" w:type="dxa"/>
        <w:right w:w="0" w:type="dxa"/>
      </w:tblCellMar>
    </w:tblPr>
  </w:style>
  <w:style w:type="paragraph" w:styleId="Title">
    <w:name w:val="Title"/>
    <w:basedOn w:val="Normal"/>
    <w:next w:val="Normal"/>
    <w:link w:val="TitleChar"/>
    <w:rsid w:val="004A5732"/>
    <w:pPr>
      <w:keepNext/>
      <w:keepLines/>
      <w:spacing w:before="480" w:line="259" w:lineRule="auto"/>
      <w:ind w:left="0"/>
    </w:pPr>
    <w:rPr>
      <w:rFonts w:ascii="Calibri" w:eastAsia="Calibri" w:hAnsi="Calibri" w:cs="Calibri"/>
      <w:b/>
      <w:sz w:val="72"/>
      <w:szCs w:val="72"/>
      <w:lang w:val="ro-MD"/>
    </w:rPr>
  </w:style>
  <w:style w:type="character" w:customStyle="1" w:styleId="TitleChar">
    <w:name w:val="Title Char"/>
    <w:basedOn w:val="DefaultParagraphFont"/>
    <w:link w:val="Title"/>
    <w:rsid w:val="004A5732"/>
    <w:rPr>
      <w:rFonts w:ascii="Calibri" w:eastAsia="Calibri" w:hAnsi="Calibri" w:cs="Calibri"/>
      <w:b/>
      <w:sz w:val="72"/>
      <w:szCs w:val="72"/>
      <w:lang w:val="ro-MD"/>
    </w:rPr>
  </w:style>
  <w:style w:type="character" w:styleId="CommentReference">
    <w:name w:val="annotation reference"/>
    <w:uiPriority w:val="99"/>
    <w:semiHidden/>
    <w:unhideWhenUsed/>
    <w:rsid w:val="004A5732"/>
    <w:rPr>
      <w:sz w:val="16"/>
      <w:szCs w:val="16"/>
    </w:rPr>
  </w:style>
  <w:style w:type="paragraph" w:styleId="CommentText">
    <w:name w:val="annotation text"/>
    <w:basedOn w:val="Normal"/>
    <w:link w:val="CommentTextChar"/>
    <w:uiPriority w:val="99"/>
    <w:unhideWhenUsed/>
    <w:rsid w:val="004A5732"/>
    <w:pPr>
      <w:spacing w:after="0" w:line="240" w:lineRule="auto"/>
      <w:ind w:left="0"/>
    </w:pPr>
    <w:rPr>
      <w:rFonts w:ascii="Times New Roman" w:eastAsia="Times New Roman" w:hAnsi="Times New Roman" w:cs="Times New Roman"/>
      <w:sz w:val="20"/>
      <w:szCs w:val="20"/>
      <w:lang w:val="x-none" w:eastAsia="ru-RU"/>
    </w:rPr>
  </w:style>
  <w:style w:type="character" w:customStyle="1" w:styleId="CommentTextChar">
    <w:name w:val="Comment Text Char"/>
    <w:basedOn w:val="DefaultParagraphFont"/>
    <w:link w:val="CommentText"/>
    <w:uiPriority w:val="99"/>
    <w:rsid w:val="004A5732"/>
    <w:rPr>
      <w:rFonts w:ascii="Times New Roman" w:eastAsia="Times New Roman" w:hAnsi="Times New Roman" w:cs="Times New Roman"/>
      <w:sz w:val="20"/>
      <w:szCs w:val="20"/>
      <w:lang w:val="x-none" w:eastAsia="ru-RU"/>
    </w:rPr>
  </w:style>
  <w:style w:type="paragraph" w:styleId="BalloonText">
    <w:name w:val="Balloon Text"/>
    <w:basedOn w:val="Normal"/>
    <w:link w:val="BalloonTextChar"/>
    <w:uiPriority w:val="99"/>
    <w:semiHidden/>
    <w:unhideWhenUsed/>
    <w:rsid w:val="004A5732"/>
    <w:pPr>
      <w:spacing w:after="0" w:line="240" w:lineRule="auto"/>
      <w:ind w:left="0"/>
    </w:pPr>
    <w:rPr>
      <w:rFonts w:ascii="Segoe UI" w:eastAsia="Calibri" w:hAnsi="Segoe UI" w:cs="Segoe UI"/>
      <w:sz w:val="18"/>
      <w:szCs w:val="18"/>
      <w:lang w:val="ro-MD"/>
    </w:rPr>
  </w:style>
  <w:style w:type="character" w:customStyle="1" w:styleId="BalloonTextChar">
    <w:name w:val="Balloon Text Char"/>
    <w:basedOn w:val="DefaultParagraphFont"/>
    <w:link w:val="BalloonText"/>
    <w:uiPriority w:val="99"/>
    <w:semiHidden/>
    <w:rsid w:val="004A5732"/>
    <w:rPr>
      <w:rFonts w:ascii="Segoe UI" w:eastAsia="Calibri" w:hAnsi="Segoe UI" w:cs="Segoe UI"/>
      <w:sz w:val="18"/>
      <w:szCs w:val="18"/>
      <w:lang w:val="ro-MD"/>
    </w:rPr>
  </w:style>
  <w:style w:type="paragraph" w:styleId="Subtitle">
    <w:name w:val="Subtitle"/>
    <w:basedOn w:val="Normal"/>
    <w:next w:val="Normal"/>
    <w:link w:val="SubtitleChar"/>
    <w:rsid w:val="004A5732"/>
    <w:pPr>
      <w:keepNext/>
      <w:keepLines/>
      <w:spacing w:before="360" w:after="80" w:line="259" w:lineRule="auto"/>
      <w:ind w:left="0"/>
    </w:pPr>
    <w:rPr>
      <w:rFonts w:eastAsia="Georgia" w:cs="Georgia"/>
      <w:i/>
      <w:color w:val="666666"/>
      <w:sz w:val="48"/>
      <w:szCs w:val="48"/>
      <w:lang w:val="ro-MD"/>
    </w:rPr>
  </w:style>
  <w:style w:type="character" w:customStyle="1" w:styleId="SubtitleChar">
    <w:name w:val="Subtitle Char"/>
    <w:basedOn w:val="DefaultParagraphFont"/>
    <w:link w:val="Subtitle"/>
    <w:rsid w:val="004A5732"/>
    <w:rPr>
      <w:rFonts w:ascii="Georgia" w:eastAsia="Georgia" w:hAnsi="Georgia" w:cs="Georgia"/>
      <w:i/>
      <w:color w:val="666666"/>
      <w:sz w:val="48"/>
      <w:szCs w:val="48"/>
      <w:lang w:val="ro-MD"/>
    </w:rPr>
  </w:style>
  <w:style w:type="character" w:styleId="Emphasis">
    <w:name w:val="Emphasis"/>
    <w:basedOn w:val="DefaultParagraphFont"/>
    <w:uiPriority w:val="20"/>
    <w:qFormat/>
    <w:rsid w:val="004A5732"/>
    <w:rPr>
      <w:i/>
      <w:iCs/>
    </w:rPr>
  </w:style>
  <w:style w:type="paragraph" w:styleId="Revision">
    <w:name w:val="Revision"/>
    <w:hidden/>
    <w:uiPriority w:val="99"/>
    <w:semiHidden/>
    <w:rsid w:val="004A5732"/>
    <w:pPr>
      <w:spacing w:after="0" w:line="240" w:lineRule="auto"/>
    </w:pPr>
    <w:rPr>
      <w:rFonts w:ascii="Calibri" w:eastAsia="Calibri" w:hAnsi="Calibri" w:cs="Calibri"/>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522DC5-2B74-4258-BBD1-D53EDC7F76FB}"/>
</file>

<file path=customXml/itemProps2.xml><?xml version="1.0" encoding="utf-8"?>
<ds:datastoreItem xmlns:ds="http://schemas.openxmlformats.org/officeDocument/2006/customXml" ds:itemID="{B8D20EA9-DC8A-4926-8FCD-09A1D800B2D5}"/>
</file>

<file path=customXml/itemProps3.xml><?xml version="1.0" encoding="utf-8"?>
<ds:datastoreItem xmlns:ds="http://schemas.openxmlformats.org/officeDocument/2006/customXml" ds:itemID="{94113E6B-34C0-41F8-AF0C-30A981B0800E}"/>
</file>

<file path=docProps/app.xml><?xml version="1.0" encoding="utf-8"?>
<Properties xmlns="http://schemas.openxmlformats.org/officeDocument/2006/extended-properties" xmlns:vt="http://schemas.openxmlformats.org/officeDocument/2006/docPropsVTypes">
  <Template>Normal.dotm</Template>
  <TotalTime>34</TotalTime>
  <Pages>24</Pages>
  <Words>8073</Words>
  <Characters>46824</Characters>
  <Application>Microsoft Office Word</Application>
  <DocSecurity>0</DocSecurity>
  <Lines>390</Lines>
  <Paragraphs>109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306.2023.ro</dc:title>
  <dc:subject/>
  <dc:creator>Liliana Nicolaescu-Onofrei</dc:creator>
  <cp:keywords/>
  <dc:description/>
  <cp:lastModifiedBy>Liliana Nicolaescu-Onofrei</cp:lastModifiedBy>
  <cp:revision>9</cp:revision>
  <cp:lastPrinted>2023-07-04T12:15:00Z</cp:lastPrinted>
  <dcterms:created xsi:type="dcterms:W3CDTF">2023-09-12T13:29:00Z</dcterms:created>
  <dcterms:modified xsi:type="dcterms:W3CDTF">2023-09-14T12:23:00Z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