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458BE" w:rsidRDefault="00730FEE" w:rsidP="00BA0EF7">
      <w:pPr>
        <w:pStyle w:val="cp"/>
        <w:rPr>
          <w:rStyle w:val="Accentuat"/>
        </w:rPr>
      </w:pPr>
    </w:p>
    <w:p w14:paraId="0BE17261" w14:textId="2E506D31" w:rsidR="00515C36" w:rsidRPr="0001029A" w:rsidRDefault="00B458BE" w:rsidP="00720D96">
      <w:pPr>
        <w:ind w:firstLine="0"/>
        <w:jc w:val="center"/>
        <w:rPr>
          <w:b/>
          <w:color w:val="000000" w:themeColor="text1"/>
          <w:sz w:val="28"/>
          <w:szCs w:val="28"/>
          <w:lang w:val="ro-RO"/>
        </w:rPr>
      </w:pPr>
      <w:r>
        <w:rPr>
          <w:b/>
          <w:color w:val="000000" w:themeColor="text1"/>
          <w:sz w:val="28"/>
          <w:szCs w:val="28"/>
          <w:lang w:val="ro-RO"/>
        </w:rPr>
        <w:t>Pentru</w:t>
      </w:r>
      <w:r w:rsidR="00515C36" w:rsidRPr="0001029A">
        <w:rPr>
          <w:b/>
          <w:color w:val="000000" w:themeColor="text1"/>
          <w:sz w:val="28"/>
          <w:szCs w:val="28"/>
          <w:lang w:val="ro-RO"/>
        </w:rPr>
        <w:t xml:space="preserve"> aprobarea proiectului de lege</w:t>
      </w:r>
    </w:p>
    <w:p w14:paraId="0E404067" w14:textId="650EEB89" w:rsidR="00515C36" w:rsidRPr="0001029A" w:rsidRDefault="00B458BE" w:rsidP="00720D96">
      <w:pPr>
        <w:ind w:firstLine="0"/>
        <w:jc w:val="center"/>
        <w:rPr>
          <w:b/>
          <w:color w:val="000000" w:themeColor="text1"/>
          <w:sz w:val="28"/>
          <w:szCs w:val="28"/>
          <w:lang w:val="ro-RO"/>
        </w:rPr>
      </w:pPr>
      <w:r>
        <w:rPr>
          <w:b/>
          <w:color w:val="000000" w:themeColor="text1"/>
          <w:sz w:val="28"/>
          <w:szCs w:val="28"/>
          <w:lang w:val="ro-RO"/>
        </w:rPr>
        <w:t>cu privire la</w:t>
      </w:r>
      <w:r w:rsidR="00515C36" w:rsidRPr="0001029A">
        <w:rPr>
          <w:b/>
          <w:color w:val="000000" w:themeColor="text1"/>
          <w:sz w:val="28"/>
          <w:szCs w:val="28"/>
          <w:lang w:val="ro-RO"/>
        </w:rPr>
        <w:t xml:space="preserve"> modificarea Legii nr. 209/2016 privind deşeurile</w:t>
      </w:r>
    </w:p>
    <w:p w14:paraId="7D46FA4B" w14:textId="77777777" w:rsidR="00730FEE" w:rsidRPr="0001029A" w:rsidRDefault="00730FEE" w:rsidP="00720D96">
      <w:pPr>
        <w:ind w:firstLine="0"/>
        <w:jc w:val="center"/>
        <w:rPr>
          <w:rFonts w:asciiTheme="majorBidi" w:hAnsiTheme="majorBidi" w:cstheme="majorBidi"/>
          <w:b/>
          <w:bCs/>
          <w:color w:val="000000" w:themeColor="text1"/>
          <w:sz w:val="28"/>
          <w:szCs w:val="28"/>
          <w:lang w:val="ro-RO" w:eastAsia="ro-RO"/>
        </w:rPr>
      </w:pPr>
      <w:r w:rsidRPr="0001029A">
        <w:rPr>
          <w:b/>
          <w:color w:val="000000" w:themeColor="text1"/>
          <w:sz w:val="28"/>
          <w:szCs w:val="28"/>
          <w:lang w:val="ro-RO"/>
        </w:rPr>
        <w:t>------------------------------------------------------------</w:t>
      </w:r>
    </w:p>
    <w:p w14:paraId="26FD19CA" w14:textId="77777777" w:rsidR="00730FEE" w:rsidRPr="0001029A" w:rsidRDefault="00730FEE" w:rsidP="00720D96">
      <w:pPr>
        <w:ind w:firstLine="0"/>
        <w:jc w:val="center"/>
        <w:rPr>
          <w:rFonts w:asciiTheme="majorBidi" w:hAnsiTheme="majorBidi" w:cstheme="majorBidi"/>
          <w:color w:val="000000" w:themeColor="text1"/>
          <w:sz w:val="28"/>
          <w:szCs w:val="28"/>
          <w:lang w:val="ro-RO" w:eastAsia="ro-RO"/>
        </w:rPr>
      </w:pPr>
    </w:p>
    <w:p w14:paraId="56D32EAD" w14:textId="77777777" w:rsidR="00730FEE" w:rsidRPr="0001029A" w:rsidRDefault="00730FEE" w:rsidP="00515C36">
      <w:pPr>
        <w:rPr>
          <w:color w:val="000000" w:themeColor="text1"/>
          <w:sz w:val="28"/>
          <w:szCs w:val="28"/>
          <w:lang w:val="ro-RO"/>
        </w:rPr>
      </w:pPr>
      <w:r w:rsidRPr="0001029A">
        <w:rPr>
          <w:color w:val="000000" w:themeColor="text1"/>
          <w:sz w:val="28"/>
          <w:szCs w:val="28"/>
          <w:lang w:val="ro-RO"/>
        </w:rPr>
        <w:t>Guvernul HOTĂRĂȘTE:</w:t>
      </w:r>
    </w:p>
    <w:p w14:paraId="7EB289F2" w14:textId="77777777" w:rsidR="00730FEE" w:rsidRPr="0001029A" w:rsidRDefault="00730FEE" w:rsidP="00515C36">
      <w:pPr>
        <w:rPr>
          <w:color w:val="000000" w:themeColor="text1"/>
          <w:sz w:val="28"/>
          <w:szCs w:val="28"/>
          <w:lang w:val="ro-RO"/>
        </w:rPr>
      </w:pPr>
    </w:p>
    <w:p w14:paraId="4C0599C9" w14:textId="12D536D5" w:rsidR="00730FEE" w:rsidRPr="0001029A" w:rsidRDefault="00515C36" w:rsidP="00515C36">
      <w:pPr>
        <w:rPr>
          <w:rFonts w:asciiTheme="majorBidi" w:hAnsiTheme="majorBidi" w:cstheme="majorBidi"/>
          <w:color w:val="000000" w:themeColor="text1"/>
          <w:sz w:val="28"/>
          <w:szCs w:val="28"/>
          <w:lang w:val="ro-RO" w:eastAsia="ro-RO"/>
        </w:rPr>
      </w:pPr>
      <w:r w:rsidRPr="0001029A">
        <w:rPr>
          <w:color w:val="000000" w:themeColor="text1"/>
          <w:sz w:val="28"/>
          <w:szCs w:val="28"/>
          <w:lang w:val="ro-RO"/>
        </w:rPr>
        <w:t xml:space="preserve">Se aprobă și se prezintă Parlamentului spre examinare proiectul de lege </w:t>
      </w:r>
      <w:r w:rsidR="00B458BE">
        <w:rPr>
          <w:color w:val="000000" w:themeColor="text1"/>
          <w:sz w:val="28"/>
          <w:szCs w:val="28"/>
          <w:lang w:val="ro-RO"/>
        </w:rPr>
        <w:t>cu privire la</w:t>
      </w:r>
      <w:r w:rsidRPr="0001029A">
        <w:rPr>
          <w:color w:val="000000" w:themeColor="text1"/>
          <w:sz w:val="28"/>
          <w:szCs w:val="28"/>
          <w:lang w:val="ro-RO"/>
        </w:rPr>
        <w:t xml:space="preserve"> modificarea Legii nr. 209/2016 privind deşeurile.</w:t>
      </w:r>
    </w:p>
    <w:p w14:paraId="0DE97ECD" w14:textId="38021EAB" w:rsidR="00730FEE" w:rsidRPr="0001029A" w:rsidRDefault="00730FEE" w:rsidP="00515C36">
      <w:pPr>
        <w:rPr>
          <w:rFonts w:asciiTheme="majorBidi" w:hAnsiTheme="majorBidi" w:cstheme="majorBidi"/>
          <w:color w:val="000000" w:themeColor="text1"/>
          <w:sz w:val="28"/>
          <w:szCs w:val="28"/>
          <w:lang w:val="ro-RO" w:eastAsia="ro-RO"/>
        </w:rPr>
      </w:pPr>
    </w:p>
    <w:p w14:paraId="445F6162" w14:textId="77777777" w:rsidR="00F85AA5" w:rsidRPr="0001029A" w:rsidRDefault="00F85AA5" w:rsidP="00515C36">
      <w:pPr>
        <w:rPr>
          <w:rFonts w:asciiTheme="majorBidi" w:hAnsiTheme="majorBidi" w:cstheme="majorBidi"/>
          <w:color w:val="000000" w:themeColor="text1"/>
          <w:sz w:val="28"/>
          <w:szCs w:val="28"/>
          <w:lang w:val="ro-RO" w:eastAsia="ro-RO"/>
        </w:rPr>
      </w:pPr>
    </w:p>
    <w:p w14:paraId="58B9A112" w14:textId="77777777" w:rsidR="00515C36" w:rsidRPr="0001029A" w:rsidRDefault="00515C36" w:rsidP="00515C36">
      <w:pPr>
        <w:rPr>
          <w:rFonts w:asciiTheme="majorBidi" w:hAnsiTheme="majorBidi" w:cstheme="majorBidi"/>
          <w:color w:val="000000" w:themeColor="text1"/>
          <w:sz w:val="28"/>
          <w:szCs w:val="28"/>
          <w:lang w:val="ro-RO" w:eastAsia="ro-RO"/>
        </w:rPr>
      </w:pPr>
    </w:p>
    <w:p w14:paraId="3DCB3696" w14:textId="3A9454A6" w:rsidR="003B04ED" w:rsidRPr="0001029A" w:rsidRDefault="003B04ED" w:rsidP="00515C36">
      <w:pPr>
        <w:rPr>
          <w:rFonts w:asciiTheme="majorBidi" w:hAnsiTheme="majorBidi" w:cstheme="majorBidi"/>
          <w:color w:val="000000" w:themeColor="text1"/>
          <w:sz w:val="28"/>
          <w:szCs w:val="28"/>
          <w:lang w:val="ro-RO" w:eastAsia="ro-RO"/>
        </w:rPr>
      </w:pPr>
      <w:r w:rsidRPr="0001029A">
        <w:rPr>
          <w:rFonts w:asciiTheme="majorBidi" w:hAnsiTheme="majorBidi" w:cstheme="majorBidi"/>
          <w:b/>
          <w:color w:val="000000" w:themeColor="text1"/>
          <w:sz w:val="28"/>
          <w:szCs w:val="28"/>
          <w:lang w:val="ro-RO" w:eastAsia="ro-RO"/>
        </w:rPr>
        <w:t>Prim-ministru</w:t>
      </w:r>
      <w:r w:rsidR="005262C2" w:rsidRPr="0001029A">
        <w:rPr>
          <w:rFonts w:asciiTheme="majorBidi" w:hAnsiTheme="majorBidi" w:cstheme="majorBidi"/>
          <w:b/>
          <w:color w:val="000000" w:themeColor="text1"/>
          <w:sz w:val="28"/>
          <w:szCs w:val="28"/>
          <w:lang w:val="ro-RO" w:eastAsia="ro-RO"/>
        </w:rPr>
        <w:tab/>
      </w:r>
      <w:r w:rsidR="005262C2" w:rsidRPr="0001029A">
        <w:rPr>
          <w:rFonts w:asciiTheme="majorBidi" w:hAnsiTheme="majorBidi" w:cstheme="majorBidi"/>
          <w:b/>
          <w:color w:val="000000" w:themeColor="text1"/>
          <w:sz w:val="28"/>
          <w:szCs w:val="28"/>
          <w:lang w:val="ro-RO" w:eastAsia="ro-RO"/>
        </w:rPr>
        <w:tab/>
      </w:r>
      <w:r w:rsidR="005262C2" w:rsidRPr="0001029A">
        <w:rPr>
          <w:rFonts w:asciiTheme="majorBidi" w:hAnsiTheme="majorBidi" w:cstheme="majorBidi"/>
          <w:b/>
          <w:color w:val="000000" w:themeColor="text1"/>
          <w:sz w:val="28"/>
          <w:szCs w:val="28"/>
          <w:lang w:val="ro-RO" w:eastAsia="ro-RO"/>
        </w:rPr>
        <w:tab/>
      </w:r>
      <w:r w:rsidR="005262C2" w:rsidRPr="0001029A">
        <w:rPr>
          <w:rFonts w:asciiTheme="majorBidi" w:hAnsiTheme="majorBidi" w:cstheme="majorBidi"/>
          <w:b/>
          <w:color w:val="000000" w:themeColor="text1"/>
          <w:sz w:val="28"/>
          <w:szCs w:val="28"/>
          <w:lang w:val="ro-RO" w:eastAsia="ro-RO"/>
        </w:rPr>
        <w:tab/>
      </w:r>
      <w:r w:rsidR="005262C2" w:rsidRPr="0001029A">
        <w:rPr>
          <w:rFonts w:asciiTheme="majorBidi" w:hAnsiTheme="majorBidi" w:cstheme="majorBidi"/>
          <w:b/>
          <w:color w:val="000000" w:themeColor="text1"/>
          <w:sz w:val="28"/>
          <w:szCs w:val="28"/>
          <w:lang w:val="ro-RO" w:eastAsia="ro-RO"/>
        </w:rPr>
        <w:tab/>
      </w:r>
      <w:r w:rsidR="00D8311D" w:rsidRPr="0001029A">
        <w:rPr>
          <w:rFonts w:asciiTheme="majorBidi" w:hAnsiTheme="majorBidi" w:cstheme="majorBidi"/>
          <w:b/>
          <w:color w:val="000000" w:themeColor="text1"/>
          <w:sz w:val="28"/>
          <w:szCs w:val="28"/>
          <w:lang w:val="ro-RO" w:eastAsia="ro-RO"/>
        </w:rPr>
        <w:t>DORIN RECEAN</w:t>
      </w:r>
    </w:p>
    <w:p w14:paraId="37F9E824" w14:textId="77777777" w:rsidR="0029400E" w:rsidRPr="0001029A" w:rsidRDefault="0029400E" w:rsidP="00515C36">
      <w:pPr>
        <w:rPr>
          <w:rFonts w:asciiTheme="majorBidi" w:hAnsiTheme="majorBidi" w:cstheme="majorBidi"/>
          <w:color w:val="000000" w:themeColor="text1"/>
          <w:sz w:val="28"/>
          <w:szCs w:val="28"/>
          <w:lang w:val="ro-RO" w:eastAsia="ro-RO"/>
        </w:rPr>
      </w:pPr>
    </w:p>
    <w:p w14:paraId="1E36A6DB" w14:textId="77777777" w:rsidR="00DF7E3E" w:rsidRPr="0001029A" w:rsidRDefault="00DF7E3E" w:rsidP="00515C36">
      <w:pPr>
        <w:rPr>
          <w:rFonts w:asciiTheme="majorBidi" w:hAnsiTheme="majorBidi" w:cstheme="majorBidi"/>
          <w:color w:val="000000" w:themeColor="text1"/>
          <w:sz w:val="28"/>
          <w:szCs w:val="28"/>
          <w:lang w:val="ro-RO" w:eastAsia="ro-RO"/>
        </w:rPr>
      </w:pPr>
    </w:p>
    <w:p w14:paraId="094B8A25" w14:textId="1E076EE9" w:rsidR="003A4AE6" w:rsidRPr="0001029A" w:rsidRDefault="003A4AE6" w:rsidP="00515C36">
      <w:pPr>
        <w:rPr>
          <w:rFonts w:asciiTheme="majorBidi" w:hAnsiTheme="majorBidi" w:cstheme="majorBidi"/>
          <w:color w:val="000000" w:themeColor="text1"/>
          <w:sz w:val="28"/>
          <w:szCs w:val="28"/>
          <w:lang w:val="ro-RO" w:eastAsia="ro-RO"/>
        </w:rPr>
      </w:pPr>
      <w:r w:rsidRPr="0001029A">
        <w:rPr>
          <w:rFonts w:asciiTheme="majorBidi" w:hAnsiTheme="majorBidi" w:cstheme="majorBidi"/>
          <w:color w:val="000000" w:themeColor="text1"/>
          <w:sz w:val="28"/>
          <w:szCs w:val="28"/>
          <w:lang w:val="ro-RO" w:eastAsia="ro-RO"/>
        </w:rPr>
        <w:t>Contrasemnează:</w:t>
      </w:r>
    </w:p>
    <w:p w14:paraId="31FF517C" w14:textId="06148E85" w:rsidR="003A4AE6" w:rsidRPr="0001029A" w:rsidRDefault="003A4AE6" w:rsidP="00515C36">
      <w:pPr>
        <w:rPr>
          <w:rFonts w:asciiTheme="majorBidi" w:hAnsiTheme="majorBidi" w:cstheme="majorBidi"/>
          <w:color w:val="000000" w:themeColor="text1"/>
          <w:sz w:val="28"/>
          <w:szCs w:val="28"/>
          <w:lang w:val="ro-RO" w:eastAsia="ro-RO"/>
        </w:rPr>
      </w:pPr>
    </w:p>
    <w:p w14:paraId="29D2FD03" w14:textId="77777777" w:rsidR="00B820AD" w:rsidRPr="0001029A" w:rsidRDefault="00B820AD" w:rsidP="00B820AD">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t>Ministrul mediului</w:t>
      </w:r>
      <w:r w:rsidRPr="0001029A">
        <w:rPr>
          <w:rFonts w:asciiTheme="majorBidi" w:hAnsiTheme="majorBidi" w:cstheme="majorBidi"/>
          <w:color w:val="000000" w:themeColor="text1"/>
          <w:sz w:val="28"/>
          <w:szCs w:val="28"/>
          <w:lang w:val="ro-RO" w:eastAsia="ru-RU"/>
        </w:rPr>
        <w:tab/>
      </w:r>
      <w:r w:rsidRPr="0001029A">
        <w:rPr>
          <w:rFonts w:asciiTheme="majorBidi" w:hAnsiTheme="majorBidi" w:cstheme="majorBidi"/>
          <w:color w:val="000000" w:themeColor="text1"/>
          <w:sz w:val="28"/>
          <w:szCs w:val="28"/>
          <w:lang w:val="ro-RO" w:eastAsia="ru-RU"/>
        </w:rPr>
        <w:tab/>
      </w:r>
      <w:r w:rsidRPr="0001029A">
        <w:rPr>
          <w:rFonts w:asciiTheme="majorBidi" w:hAnsiTheme="majorBidi" w:cstheme="majorBidi"/>
          <w:color w:val="000000" w:themeColor="text1"/>
          <w:sz w:val="28"/>
          <w:szCs w:val="28"/>
          <w:lang w:val="ro-RO" w:eastAsia="ru-RU"/>
        </w:rPr>
        <w:tab/>
      </w:r>
      <w:r w:rsidRPr="0001029A">
        <w:rPr>
          <w:rFonts w:asciiTheme="majorBidi" w:hAnsiTheme="majorBidi" w:cstheme="majorBidi"/>
          <w:color w:val="000000" w:themeColor="text1"/>
          <w:sz w:val="28"/>
          <w:szCs w:val="28"/>
          <w:lang w:val="ro-RO" w:eastAsia="ru-RU"/>
        </w:rPr>
        <w:tab/>
      </w:r>
      <w:r w:rsidRPr="0001029A">
        <w:rPr>
          <w:rFonts w:asciiTheme="majorBidi" w:hAnsiTheme="majorBidi" w:cstheme="majorBidi"/>
          <w:color w:val="000000" w:themeColor="text1"/>
          <w:sz w:val="28"/>
          <w:szCs w:val="28"/>
          <w:lang w:val="ro-RO" w:eastAsia="ru-RU"/>
        </w:rPr>
        <w:tab/>
      </w:r>
      <w:proofErr w:type="spellStart"/>
      <w:r w:rsidRPr="0001029A">
        <w:rPr>
          <w:rFonts w:asciiTheme="majorBidi" w:hAnsiTheme="majorBidi" w:cstheme="majorBidi"/>
          <w:color w:val="000000" w:themeColor="text1"/>
          <w:sz w:val="28"/>
          <w:szCs w:val="28"/>
          <w:lang w:val="ro-RO" w:eastAsia="ru-RU"/>
        </w:rPr>
        <w:t>Iordanca-Rodica</w:t>
      </w:r>
      <w:proofErr w:type="spellEnd"/>
      <w:r w:rsidRPr="0001029A">
        <w:rPr>
          <w:rFonts w:asciiTheme="majorBidi" w:hAnsiTheme="majorBidi" w:cstheme="majorBidi"/>
          <w:color w:val="000000" w:themeColor="text1"/>
          <w:sz w:val="28"/>
          <w:szCs w:val="28"/>
          <w:lang w:val="ro-RO" w:eastAsia="ru-RU"/>
        </w:rPr>
        <w:t xml:space="preserve"> </w:t>
      </w:r>
      <w:proofErr w:type="spellStart"/>
      <w:r w:rsidRPr="0001029A">
        <w:rPr>
          <w:rFonts w:asciiTheme="majorBidi" w:hAnsiTheme="majorBidi" w:cstheme="majorBidi"/>
          <w:color w:val="000000" w:themeColor="text1"/>
          <w:sz w:val="28"/>
          <w:szCs w:val="28"/>
          <w:lang w:val="ro-RO" w:eastAsia="ru-RU"/>
        </w:rPr>
        <w:t>Iordanov</w:t>
      </w:r>
      <w:proofErr w:type="spellEnd"/>
    </w:p>
    <w:p w14:paraId="5DAC2E20" w14:textId="1E411FAD" w:rsidR="0025392F" w:rsidRDefault="0025392F" w:rsidP="00515C36">
      <w:pPr>
        <w:rPr>
          <w:rFonts w:asciiTheme="majorBidi" w:hAnsiTheme="majorBidi" w:cstheme="majorBidi"/>
          <w:color w:val="000000" w:themeColor="text1"/>
          <w:sz w:val="28"/>
          <w:szCs w:val="28"/>
          <w:lang w:val="ro-RO" w:eastAsia="ro-RO"/>
        </w:rPr>
      </w:pPr>
    </w:p>
    <w:p w14:paraId="4369038B" w14:textId="77777777" w:rsidR="00B820AD" w:rsidRPr="0001029A" w:rsidRDefault="00B820AD" w:rsidP="00515C36">
      <w:pPr>
        <w:rPr>
          <w:rFonts w:asciiTheme="majorBidi" w:hAnsiTheme="majorBidi" w:cstheme="majorBidi"/>
          <w:color w:val="000000" w:themeColor="text1"/>
          <w:sz w:val="28"/>
          <w:szCs w:val="28"/>
          <w:lang w:val="ro-RO" w:eastAsia="ro-RO"/>
        </w:rPr>
      </w:pPr>
    </w:p>
    <w:p w14:paraId="15EF969C" w14:textId="417C6A6A" w:rsidR="00965406" w:rsidRPr="0001029A" w:rsidRDefault="00965406"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t>Ministrul justi</w:t>
      </w:r>
      <w:r w:rsidR="007A2971" w:rsidRPr="0001029A">
        <w:rPr>
          <w:rFonts w:asciiTheme="majorBidi" w:hAnsiTheme="majorBidi" w:cstheme="majorBidi"/>
          <w:color w:val="000000" w:themeColor="text1"/>
          <w:sz w:val="28"/>
          <w:szCs w:val="28"/>
          <w:lang w:val="ro-RO" w:eastAsia="ru-RU"/>
        </w:rPr>
        <w:t>ț</w:t>
      </w:r>
      <w:r w:rsidRPr="0001029A">
        <w:rPr>
          <w:rFonts w:asciiTheme="majorBidi" w:hAnsiTheme="majorBidi" w:cstheme="majorBidi"/>
          <w:color w:val="000000" w:themeColor="text1"/>
          <w:sz w:val="28"/>
          <w:szCs w:val="28"/>
          <w:lang w:val="ro-RO" w:eastAsia="ru-RU"/>
        </w:rPr>
        <w:t>iei</w:t>
      </w:r>
      <w:r w:rsidR="005262C2" w:rsidRPr="0001029A">
        <w:rPr>
          <w:rFonts w:asciiTheme="majorBidi" w:hAnsiTheme="majorBidi" w:cstheme="majorBidi"/>
          <w:color w:val="000000" w:themeColor="text1"/>
          <w:sz w:val="28"/>
          <w:szCs w:val="28"/>
          <w:lang w:val="ro-RO" w:eastAsia="ru-RU"/>
        </w:rPr>
        <w:tab/>
      </w:r>
      <w:r w:rsidR="005262C2" w:rsidRPr="0001029A">
        <w:rPr>
          <w:rFonts w:asciiTheme="majorBidi" w:hAnsiTheme="majorBidi" w:cstheme="majorBidi"/>
          <w:color w:val="000000" w:themeColor="text1"/>
          <w:sz w:val="28"/>
          <w:szCs w:val="28"/>
          <w:lang w:val="ro-RO" w:eastAsia="ru-RU"/>
        </w:rPr>
        <w:tab/>
      </w:r>
      <w:r w:rsidR="005262C2" w:rsidRPr="0001029A">
        <w:rPr>
          <w:rFonts w:asciiTheme="majorBidi" w:hAnsiTheme="majorBidi" w:cstheme="majorBidi"/>
          <w:color w:val="000000" w:themeColor="text1"/>
          <w:sz w:val="28"/>
          <w:szCs w:val="28"/>
          <w:lang w:val="ro-RO" w:eastAsia="ru-RU"/>
        </w:rPr>
        <w:tab/>
      </w:r>
      <w:r w:rsidR="005262C2" w:rsidRPr="0001029A">
        <w:rPr>
          <w:rFonts w:asciiTheme="majorBidi" w:hAnsiTheme="majorBidi" w:cstheme="majorBidi"/>
          <w:color w:val="000000" w:themeColor="text1"/>
          <w:sz w:val="28"/>
          <w:szCs w:val="28"/>
          <w:lang w:val="ro-RO" w:eastAsia="ru-RU"/>
        </w:rPr>
        <w:tab/>
      </w:r>
      <w:r w:rsidR="005262C2" w:rsidRPr="0001029A">
        <w:rPr>
          <w:rFonts w:asciiTheme="majorBidi" w:hAnsiTheme="majorBidi" w:cstheme="majorBidi"/>
          <w:color w:val="000000" w:themeColor="text1"/>
          <w:sz w:val="28"/>
          <w:szCs w:val="28"/>
          <w:lang w:val="ro-RO" w:eastAsia="ru-RU"/>
        </w:rPr>
        <w:tab/>
      </w:r>
      <w:r w:rsidR="0025392F" w:rsidRPr="0001029A">
        <w:rPr>
          <w:rFonts w:asciiTheme="majorBidi" w:hAnsiTheme="majorBidi" w:cstheme="majorBidi"/>
          <w:color w:val="000000" w:themeColor="text1"/>
          <w:sz w:val="28"/>
          <w:szCs w:val="28"/>
          <w:lang w:val="ro-RO" w:eastAsia="ru-RU"/>
        </w:rPr>
        <w:t>Veronica Mihailov-Moraru</w:t>
      </w:r>
      <w:r w:rsidRPr="0001029A">
        <w:rPr>
          <w:rFonts w:asciiTheme="majorBidi" w:hAnsiTheme="majorBidi" w:cstheme="majorBidi"/>
          <w:color w:val="000000" w:themeColor="text1"/>
          <w:sz w:val="28"/>
          <w:szCs w:val="28"/>
          <w:lang w:val="ro-RO" w:eastAsia="ru-RU"/>
        </w:rPr>
        <w:t xml:space="preserve"> </w:t>
      </w:r>
    </w:p>
    <w:p w14:paraId="566B1433" w14:textId="77777777" w:rsidR="00965406" w:rsidRPr="0001029A" w:rsidRDefault="00965406" w:rsidP="00515C36">
      <w:pPr>
        <w:rPr>
          <w:rFonts w:asciiTheme="majorBidi" w:hAnsiTheme="majorBidi" w:cstheme="majorBidi"/>
          <w:color w:val="000000" w:themeColor="text1"/>
          <w:sz w:val="28"/>
          <w:szCs w:val="28"/>
          <w:lang w:val="ro-RO" w:eastAsia="ru-RU"/>
        </w:rPr>
      </w:pPr>
    </w:p>
    <w:p w14:paraId="382BC486" w14:textId="77777777" w:rsidR="00965406" w:rsidRPr="0001029A" w:rsidRDefault="00965406" w:rsidP="00515C36">
      <w:pPr>
        <w:rPr>
          <w:rFonts w:asciiTheme="majorBidi" w:hAnsiTheme="majorBidi" w:cstheme="majorBidi"/>
          <w:color w:val="000000" w:themeColor="text1"/>
          <w:sz w:val="28"/>
          <w:szCs w:val="28"/>
          <w:lang w:val="ro-RO" w:eastAsia="ru-RU"/>
        </w:rPr>
      </w:pPr>
    </w:p>
    <w:p w14:paraId="2617A4F8" w14:textId="123FAA42" w:rsidR="00515C36" w:rsidRPr="0001029A" w:rsidRDefault="00515C36"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br w:type="page"/>
      </w:r>
    </w:p>
    <w:p w14:paraId="59F03948" w14:textId="77777777" w:rsidR="006B17C6" w:rsidRPr="0001029A" w:rsidRDefault="006B17C6" w:rsidP="00515C36">
      <w:pPr>
        <w:rPr>
          <w:rFonts w:asciiTheme="majorBidi" w:hAnsiTheme="majorBidi" w:cstheme="majorBidi"/>
          <w:color w:val="000000" w:themeColor="text1"/>
          <w:sz w:val="28"/>
          <w:szCs w:val="28"/>
          <w:lang w:val="ro-RO" w:eastAsia="ru-RU"/>
        </w:rPr>
      </w:pPr>
    </w:p>
    <w:p w14:paraId="6FD257CB" w14:textId="77777777" w:rsidR="006B17C6" w:rsidRPr="0001029A" w:rsidRDefault="006B17C6" w:rsidP="00515C36">
      <w:pPr>
        <w:rPr>
          <w:rFonts w:asciiTheme="majorBidi" w:hAnsiTheme="majorBidi" w:cstheme="majorBidi"/>
          <w:color w:val="000000" w:themeColor="text1"/>
          <w:sz w:val="28"/>
          <w:szCs w:val="28"/>
          <w:lang w:val="ro-RO" w:eastAsia="ru-RU"/>
        </w:rPr>
      </w:pPr>
    </w:p>
    <w:p w14:paraId="737F0260" w14:textId="77777777" w:rsidR="006B17C6" w:rsidRPr="0001029A" w:rsidRDefault="006B17C6" w:rsidP="00515C36">
      <w:pPr>
        <w:rPr>
          <w:rFonts w:asciiTheme="majorBidi" w:hAnsiTheme="majorBidi" w:cstheme="majorBidi"/>
          <w:color w:val="000000" w:themeColor="text1"/>
          <w:sz w:val="28"/>
          <w:szCs w:val="28"/>
          <w:lang w:val="ro-RO" w:eastAsia="ru-RU"/>
        </w:rPr>
      </w:pPr>
    </w:p>
    <w:p w14:paraId="4D6CEBA7" w14:textId="77777777" w:rsidR="006B17C6" w:rsidRPr="0001029A" w:rsidRDefault="006B17C6" w:rsidP="00515C36">
      <w:pPr>
        <w:rPr>
          <w:rFonts w:asciiTheme="majorBidi" w:hAnsiTheme="majorBidi" w:cstheme="majorBidi"/>
          <w:color w:val="000000" w:themeColor="text1"/>
          <w:sz w:val="28"/>
          <w:szCs w:val="28"/>
          <w:lang w:val="ro-RO" w:eastAsia="ru-RU"/>
        </w:rPr>
      </w:pPr>
    </w:p>
    <w:p w14:paraId="66993251" w14:textId="77777777" w:rsidR="006B17C6" w:rsidRPr="0001029A" w:rsidRDefault="006B17C6" w:rsidP="00515C36">
      <w:pPr>
        <w:rPr>
          <w:rFonts w:asciiTheme="majorBidi" w:hAnsiTheme="majorBidi" w:cstheme="majorBidi"/>
          <w:color w:val="000000" w:themeColor="text1"/>
          <w:sz w:val="28"/>
          <w:szCs w:val="28"/>
          <w:lang w:val="ro-RO" w:eastAsia="ru-RU"/>
        </w:rPr>
      </w:pPr>
    </w:p>
    <w:p w14:paraId="56A0E5BA" w14:textId="77777777" w:rsidR="009C717D" w:rsidRPr="0001029A" w:rsidRDefault="009C717D"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t>Vizează:</w:t>
      </w:r>
    </w:p>
    <w:p w14:paraId="7599E3BD" w14:textId="77777777" w:rsidR="009C717D" w:rsidRPr="0001029A" w:rsidRDefault="009C717D" w:rsidP="00515C36">
      <w:pPr>
        <w:rPr>
          <w:rFonts w:asciiTheme="majorBidi" w:hAnsiTheme="majorBidi" w:cstheme="majorBidi"/>
          <w:color w:val="000000" w:themeColor="text1"/>
          <w:sz w:val="28"/>
          <w:szCs w:val="28"/>
          <w:lang w:val="ro-RO" w:eastAsia="ru-RU"/>
        </w:rPr>
      </w:pPr>
    </w:p>
    <w:p w14:paraId="2BC2BB54" w14:textId="77777777" w:rsidR="009C717D" w:rsidRPr="0001029A" w:rsidRDefault="009C717D" w:rsidP="00515C36">
      <w:pPr>
        <w:rPr>
          <w:rFonts w:asciiTheme="majorBidi" w:hAnsiTheme="majorBidi" w:cstheme="majorBidi"/>
          <w:color w:val="000000" w:themeColor="text1"/>
          <w:sz w:val="28"/>
          <w:szCs w:val="28"/>
          <w:lang w:val="ro-RO" w:eastAsia="ru-RU"/>
        </w:rPr>
      </w:pPr>
    </w:p>
    <w:p w14:paraId="68994E1E" w14:textId="2440ADD4" w:rsidR="009C717D" w:rsidRPr="0001029A" w:rsidRDefault="009C717D" w:rsidP="00515C36">
      <w:pPr>
        <w:rPr>
          <w:color w:val="000000" w:themeColor="text1"/>
          <w:sz w:val="28"/>
          <w:szCs w:val="28"/>
          <w:lang w:val="ro-RO" w:eastAsia="ru-RU"/>
        </w:rPr>
      </w:pPr>
      <w:r w:rsidRPr="0001029A">
        <w:rPr>
          <w:color w:val="000000" w:themeColor="text1"/>
          <w:sz w:val="28"/>
          <w:szCs w:val="28"/>
          <w:lang w:val="ro-RO" w:eastAsia="ru-RU"/>
        </w:rPr>
        <w:t>Secretar general al Guvernului</w:t>
      </w:r>
      <w:r w:rsidRPr="0001029A">
        <w:rPr>
          <w:color w:val="000000" w:themeColor="text1"/>
          <w:sz w:val="28"/>
          <w:szCs w:val="28"/>
          <w:lang w:val="ro-RO" w:eastAsia="ru-RU"/>
        </w:rPr>
        <w:tab/>
      </w:r>
      <w:r w:rsidRPr="0001029A">
        <w:rPr>
          <w:color w:val="000000" w:themeColor="text1"/>
          <w:sz w:val="28"/>
          <w:szCs w:val="28"/>
          <w:lang w:val="ro-RO" w:eastAsia="ru-RU"/>
        </w:rPr>
        <w:tab/>
      </w:r>
      <w:r w:rsidRPr="0001029A">
        <w:rPr>
          <w:color w:val="000000" w:themeColor="text1"/>
          <w:sz w:val="28"/>
          <w:szCs w:val="28"/>
          <w:lang w:val="ro-RO" w:eastAsia="ru-RU"/>
        </w:rPr>
        <w:tab/>
        <w:t xml:space="preserve">               </w:t>
      </w:r>
      <w:r w:rsidRPr="0001029A">
        <w:rPr>
          <w:color w:val="000000" w:themeColor="text1"/>
          <w:sz w:val="28"/>
          <w:szCs w:val="28"/>
          <w:lang w:val="ro-RO" w:eastAsia="ru-RU"/>
        </w:rPr>
        <w:tab/>
        <w:t xml:space="preserve">  Artur MIJA</w:t>
      </w:r>
    </w:p>
    <w:p w14:paraId="5C56D579" w14:textId="77777777" w:rsidR="009C717D" w:rsidRPr="0001029A" w:rsidRDefault="009C717D" w:rsidP="00515C36">
      <w:pPr>
        <w:rPr>
          <w:rFonts w:asciiTheme="majorBidi" w:hAnsiTheme="majorBidi" w:cstheme="majorBidi"/>
          <w:color w:val="000000" w:themeColor="text1"/>
          <w:sz w:val="28"/>
          <w:szCs w:val="28"/>
          <w:lang w:val="ro-RO" w:eastAsia="ru-RU"/>
        </w:rPr>
      </w:pPr>
    </w:p>
    <w:p w14:paraId="0A487779" w14:textId="77777777" w:rsidR="009C717D" w:rsidRPr="0001029A" w:rsidRDefault="009C717D" w:rsidP="00515C36">
      <w:pPr>
        <w:rPr>
          <w:rFonts w:asciiTheme="majorBidi" w:hAnsiTheme="majorBidi" w:cstheme="majorBidi"/>
          <w:color w:val="000000" w:themeColor="text1"/>
          <w:sz w:val="28"/>
          <w:szCs w:val="28"/>
          <w:lang w:val="ro-RO" w:eastAsia="ru-RU"/>
        </w:rPr>
      </w:pPr>
    </w:p>
    <w:p w14:paraId="191C21BE" w14:textId="77777777" w:rsidR="009C717D" w:rsidRPr="0001029A" w:rsidRDefault="009C717D" w:rsidP="00515C36">
      <w:pPr>
        <w:rPr>
          <w:rFonts w:asciiTheme="majorBidi" w:hAnsiTheme="majorBidi" w:cstheme="majorBidi"/>
          <w:color w:val="000000" w:themeColor="text1"/>
          <w:sz w:val="28"/>
          <w:szCs w:val="28"/>
          <w:lang w:val="ro-RO" w:eastAsia="ru-RU"/>
        </w:rPr>
      </w:pPr>
    </w:p>
    <w:p w14:paraId="6747461F" w14:textId="77777777" w:rsidR="009C717D" w:rsidRPr="0001029A" w:rsidRDefault="009C717D" w:rsidP="00515C36">
      <w:pPr>
        <w:rPr>
          <w:rFonts w:asciiTheme="majorBidi" w:hAnsiTheme="majorBidi" w:cstheme="majorBidi"/>
          <w:color w:val="000000" w:themeColor="text1"/>
          <w:sz w:val="28"/>
          <w:szCs w:val="28"/>
          <w:lang w:val="ro-RO" w:eastAsia="ru-RU"/>
        </w:rPr>
      </w:pPr>
    </w:p>
    <w:p w14:paraId="3459F3C5" w14:textId="77777777" w:rsidR="009C717D" w:rsidRPr="0001029A" w:rsidRDefault="009C717D"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t>Aprobată în şedinţa Guvernului</w:t>
      </w:r>
    </w:p>
    <w:p w14:paraId="79E9A49B" w14:textId="77777777" w:rsidR="009C717D" w:rsidRPr="0001029A" w:rsidRDefault="009C717D"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t>din</w:t>
      </w:r>
    </w:p>
    <w:p w14:paraId="67210F4D" w14:textId="1FF3B05F" w:rsidR="00515C36" w:rsidRPr="0001029A" w:rsidRDefault="00515C36" w:rsidP="00515C36">
      <w:pPr>
        <w:rPr>
          <w:rFonts w:asciiTheme="majorBidi" w:hAnsiTheme="majorBidi" w:cstheme="majorBidi"/>
          <w:color w:val="000000" w:themeColor="text1"/>
          <w:sz w:val="28"/>
          <w:szCs w:val="28"/>
          <w:lang w:val="ro-RO" w:eastAsia="ru-RU"/>
        </w:rPr>
      </w:pPr>
      <w:r w:rsidRPr="0001029A">
        <w:rPr>
          <w:rFonts w:asciiTheme="majorBidi" w:hAnsiTheme="majorBidi" w:cstheme="majorBidi"/>
          <w:color w:val="000000" w:themeColor="text1"/>
          <w:sz w:val="28"/>
          <w:szCs w:val="28"/>
          <w:lang w:val="ro-RO" w:eastAsia="ru-RU"/>
        </w:rPr>
        <w:br w:type="page"/>
      </w:r>
    </w:p>
    <w:p w14:paraId="01AF4CC7" w14:textId="1EBF1DCA" w:rsidR="00720D96" w:rsidRPr="0001029A" w:rsidRDefault="00720D96" w:rsidP="00720D96">
      <w:pPr>
        <w:jc w:val="right"/>
        <w:rPr>
          <w:i/>
          <w:color w:val="000000" w:themeColor="text1"/>
          <w:sz w:val="28"/>
          <w:szCs w:val="28"/>
          <w:lang w:val="ro-RO"/>
        </w:rPr>
      </w:pPr>
      <w:r w:rsidRPr="0001029A">
        <w:rPr>
          <w:i/>
          <w:color w:val="000000" w:themeColor="text1"/>
          <w:sz w:val="28"/>
          <w:szCs w:val="28"/>
          <w:lang w:val="ro-RO"/>
        </w:rPr>
        <w:lastRenderedPageBreak/>
        <w:t>Proiect</w:t>
      </w:r>
    </w:p>
    <w:p w14:paraId="24E68DB3" w14:textId="3B494955" w:rsidR="0001029A" w:rsidRPr="0001029A" w:rsidRDefault="0001029A" w:rsidP="00720D96">
      <w:pPr>
        <w:jc w:val="right"/>
        <w:rPr>
          <w:b/>
          <w:bCs/>
          <w:i/>
          <w:color w:val="000000" w:themeColor="text1"/>
          <w:sz w:val="28"/>
          <w:szCs w:val="28"/>
          <w:lang w:val="ro-RO"/>
        </w:rPr>
      </w:pPr>
      <w:r w:rsidRPr="0001029A">
        <w:rPr>
          <w:b/>
          <w:bCs/>
          <w:i/>
          <w:color w:val="000000" w:themeColor="text1"/>
          <w:sz w:val="28"/>
          <w:szCs w:val="28"/>
          <w:lang w:val="ro-RO"/>
        </w:rPr>
        <w:t>UE</w:t>
      </w:r>
    </w:p>
    <w:p w14:paraId="48E27112" w14:textId="77777777" w:rsidR="00720D96" w:rsidRPr="0001029A" w:rsidRDefault="00720D96" w:rsidP="00720D96">
      <w:pPr>
        <w:ind w:firstLine="0"/>
        <w:jc w:val="center"/>
        <w:rPr>
          <w:b/>
          <w:color w:val="000000" w:themeColor="text1"/>
          <w:sz w:val="28"/>
          <w:szCs w:val="28"/>
          <w:lang w:val="ro-RO"/>
        </w:rPr>
      </w:pPr>
    </w:p>
    <w:p w14:paraId="18A1F8FC" w14:textId="0BC1F5B7" w:rsidR="00720D96" w:rsidRPr="0001029A" w:rsidRDefault="00720D96" w:rsidP="00720D96">
      <w:pPr>
        <w:ind w:firstLine="0"/>
        <w:jc w:val="center"/>
        <w:rPr>
          <w:b/>
          <w:color w:val="000000" w:themeColor="text1"/>
          <w:sz w:val="28"/>
          <w:szCs w:val="28"/>
          <w:lang w:val="ro-RO"/>
        </w:rPr>
      </w:pPr>
      <w:r w:rsidRPr="0001029A">
        <w:rPr>
          <w:b/>
          <w:color w:val="000000" w:themeColor="text1"/>
          <w:sz w:val="28"/>
          <w:szCs w:val="28"/>
          <w:lang w:val="ro-RO"/>
        </w:rPr>
        <w:t>PARLAMENTUL REPUBLICII MOLDOVA</w:t>
      </w:r>
    </w:p>
    <w:p w14:paraId="3D212118" w14:textId="77777777" w:rsidR="00720D96" w:rsidRPr="0001029A" w:rsidRDefault="00720D96" w:rsidP="00720D96">
      <w:pPr>
        <w:jc w:val="center"/>
        <w:rPr>
          <w:b/>
          <w:color w:val="000000" w:themeColor="text1"/>
          <w:sz w:val="28"/>
          <w:szCs w:val="28"/>
          <w:lang w:val="ro-RO"/>
        </w:rPr>
      </w:pPr>
    </w:p>
    <w:p w14:paraId="4D084089" w14:textId="77777777" w:rsidR="00515C36" w:rsidRPr="0001029A" w:rsidRDefault="00515C36" w:rsidP="00720D96">
      <w:pPr>
        <w:ind w:firstLine="0"/>
        <w:jc w:val="center"/>
        <w:rPr>
          <w:b/>
          <w:color w:val="000000" w:themeColor="text1"/>
          <w:sz w:val="28"/>
          <w:szCs w:val="28"/>
          <w:lang w:val="ro-RO"/>
        </w:rPr>
      </w:pPr>
      <w:r w:rsidRPr="0001029A">
        <w:rPr>
          <w:b/>
          <w:color w:val="000000" w:themeColor="text1"/>
          <w:sz w:val="28"/>
          <w:szCs w:val="28"/>
          <w:lang w:val="ro-RO"/>
        </w:rPr>
        <w:t>LEGE</w:t>
      </w:r>
    </w:p>
    <w:p w14:paraId="50A0A0A2" w14:textId="74BF8AC3" w:rsidR="00515C36" w:rsidRPr="0001029A" w:rsidRDefault="00B458BE" w:rsidP="00720D96">
      <w:pPr>
        <w:ind w:firstLine="0"/>
        <w:jc w:val="center"/>
        <w:rPr>
          <w:b/>
          <w:color w:val="000000" w:themeColor="text1"/>
          <w:sz w:val="28"/>
          <w:szCs w:val="28"/>
          <w:lang w:val="ro-RO"/>
        </w:rPr>
      </w:pPr>
      <w:r>
        <w:rPr>
          <w:b/>
          <w:color w:val="000000" w:themeColor="text1"/>
          <w:sz w:val="28"/>
          <w:szCs w:val="28"/>
          <w:lang w:val="ro-RO"/>
        </w:rPr>
        <w:t>Cu privire la</w:t>
      </w:r>
      <w:r w:rsidR="00515C36" w:rsidRPr="0001029A">
        <w:rPr>
          <w:b/>
          <w:color w:val="000000" w:themeColor="text1"/>
          <w:sz w:val="28"/>
          <w:szCs w:val="28"/>
          <w:lang w:val="ro-RO"/>
        </w:rPr>
        <w:t xml:space="preserve"> modificarea Legii </w:t>
      </w:r>
      <w:r w:rsidR="00720D96" w:rsidRPr="0001029A">
        <w:rPr>
          <w:b/>
          <w:color w:val="000000" w:themeColor="text1"/>
          <w:sz w:val="28"/>
          <w:szCs w:val="28"/>
          <w:lang w:val="ro-RO"/>
        </w:rPr>
        <w:t>n</w:t>
      </w:r>
      <w:r w:rsidR="00515C36" w:rsidRPr="0001029A">
        <w:rPr>
          <w:b/>
          <w:color w:val="000000" w:themeColor="text1"/>
          <w:sz w:val="28"/>
          <w:szCs w:val="28"/>
          <w:lang w:val="ro-RO"/>
        </w:rPr>
        <w:t>r. 209/2016 privind deşeurile</w:t>
      </w:r>
    </w:p>
    <w:p w14:paraId="34BAA505" w14:textId="77777777" w:rsidR="007617FC" w:rsidRPr="0001029A" w:rsidRDefault="007617FC" w:rsidP="007617FC">
      <w:pPr>
        <w:rPr>
          <w:color w:val="000000" w:themeColor="text1"/>
          <w:sz w:val="28"/>
          <w:szCs w:val="28"/>
          <w:lang w:val="ro-RO"/>
        </w:rPr>
      </w:pPr>
    </w:p>
    <w:p w14:paraId="2A0C7E32" w14:textId="77777777" w:rsidR="007617FC" w:rsidRPr="0001029A" w:rsidRDefault="007617FC" w:rsidP="007617FC">
      <w:pPr>
        <w:rPr>
          <w:color w:val="000000" w:themeColor="text1"/>
          <w:sz w:val="28"/>
          <w:szCs w:val="28"/>
          <w:lang w:val="ro-RO"/>
        </w:rPr>
      </w:pPr>
      <w:r w:rsidRPr="0001029A">
        <w:rPr>
          <w:color w:val="000000" w:themeColor="text1"/>
          <w:sz w:val="28"/>
          <w:szCs w:val="28"/>
          <w:lang w:val="ro-RO"/>
        </w:rPr>
        <w:t>Parlamentul adoptă prezenta lege organică.</w:t>
      </w:r>
    </w:p>
    <w:p w14:paraId="3C5219F5" w14:textId="77777777" w:rsidR="007617FC" w:rsidRPr="0001029A" w:rsidRDefault="007617FC" w:rsidP="007617FC">
      <w:pPr>
        <w:rPr>
          <w:color w:val="000000" w:themeColor="text1"/>
          <w:sz w:val="28"/>
          <w:szCs w:val="28"/>
          <w:lang w:val="ro-RO"/>
        </w:rPr>
      </w:pPr>
    </w:p>
    <w:p w14:paraId="41143BC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Prezenta lege transpune Directiva (UE) 2015/1127 a Comisiei din 10 iulie 2015 de modificare a anexei II la Directiva 2008/98/CE a Parlamentului European și a Consiliului privind deșeurile și de abrogare a anumitor directive, publicată în Jurnalul Oficial al Comunității Europene L 184 din 11 iulie 2015 și transpunerea parțială (transpune art. 1, pct. 1, pct. 3 (2b), (b), (d) – (g), pct. 4, pct. 10 (1), pct. 5 (a), pct. 6 lit. b), paragraf 2 și lit. c), pct. 7 (b), pct. 8 (a) – (c) și pct. 9 (3) – (4), pct. 11 (1) – (5), pct. 12 (c), pct. 14 (1), pct. 15 și pct. 25 (a)) a Directivei (UE) 2018/851 a Parlamentului European și a Consiliului din 30 mai 2018 de modificare a Directivei 2008/98/CE privind deșeurile, publicată în Jurnalul Oficial al Comunității Europene L 150 din 14 iunie 2018.</w:t>
      </w:r>
    </w:p>
    <w:p w14:paraId="5FD31342" w14:textId="77777777" w:rsidR="00515C36" w:rsidRPr="0001029A" w:rsidRDefault="00515C36" w:rsidP="007617FC">
      <w:pPr>
        <w:ind w:firstLine="0"/>
        <w:rPr>
          <w:color w:val="000000" w:themeColor="text1"/>
          <w:sz w:val="28"/>
          <w:szCs w:val="28"/>
          <w:lang w:val="ro-RO"/>
        </w:rPr>
      </w:pPr>
    </w:p>
    <w:p w14:paraId="01F05C2A" w14:textId="77777777" w:rsidR="00515C36" w:rsidRPr="0001029A" w:rsidRDefault="00515C36" w:rsidP="00720D96">
      <w:pPr>
        <w:rPr>
          <w:color w:val="000000" w:themeColor="text1"/>
          <w:sz w:val="28"/>
          <w:szCs w:val="28"/>
          <w:lang w:val="ro-RO"/>
        </w:rPr>
      </w:pPr>
    </w:p>
    <w:p w14:paraId="7D0C7BAB" w14:textId="0074C765" w:rsidR="00515C36" w:rsidRPr="0001029A" w:rsidRDefault="00515C36" w:rsidP="00720D96">
      <w:pPr>
        <w:rPr>
          <w:color w:val="000000" w:themeColor="text1"/>
          <w:sz w:val="28"/>
          <w:szCs w:val="28"/>
          <w:lang w:val="ro-RO"/>
        </w:rPr>
      </w:pPr>
      <w:r w:rsidRPr="0001029A">
        <w:rPr>
          <w:b/>
          <w:color w:val="000000" w:themeColor="text1"/>
          <w:sz w:val="28"/>
          <w:szCs w:val="28"/>
          <w:lang w:val="ro-RO"/>
        </w:rPr>
        <w:t>Art</w:t>
      </w:r>
      <w:r w:rsidR="0001029A" w:rsidRPr="0001029A">
        <w:rPr>
          <w:b/>
          <w:color w:val="000000" w:themeColor="text1"/>
          <w:sz w:val="28"/>
          <w:szCs w:val="28"/>
          <w:lang w:val="ro-RO"/>
        </w:rPr>
        <w:t>.</w:t>
      </w:r>
      <w:r w:rsidRPr="0001029A">
        <w:rPr>
          <w:b/>
          <w:color w:val="000000" w:themeColor="text1"/>
          <w:sz w:val="28"/>
          <w:szCs w:val="28"/>
          <w:lang w:val="ro-RO"/>
        </w:rPr>
        <w:t xml:space="preserve"> I.</w:t>
      </w:r>
      <w:r w:rsidRPr="0001029A">
        <w:rPr>
          <w:color w:val="000000" w:themeColor="text1"/>
          <w:sz w:val="28"/>
          <w:szCs w:val="28"/>
          <w:lang w:val="ro-RO"/>
        </w:rPr>
        <w:t xml:space="preserve">  </w:t>
      </w:r>
      <w:r w:rsidR="007617FC" w:rsidRPr="0001029A">
        <w:rPr>
          <w:color w:val="000000" w:themeColor="text1"/>
          <w:sz w:val="28"/>
          <w:szCs w:val="28"/>
          <w:lang w:val="ro-RO"/>
        </w:rPr>
        <w:t xml:space="preserve">– </w:t>
      </w:r>
      <w:r w:rsidRPr="0001029A">
        <w:rPr>
          <w:color w:val="000000" w:themeColor="text1"/>
          <w:sz w:val="28"/>
          <w:szCs w:val="28"/>
          <w:lang w:val="ro-RO"/>
        </w:rPr>
        <w:t xml:space="preserve">Legea nr. 209/2016 privind deșeurile (Monitorul Oficial al Republicii Moldova,  </w:t>
      </w:r>
      <w:r w:rsidR="007617FC" w:rsidRPr="0001029A">
        <w:rPr>
          <w:color w:val="000000" w:themeColor="text1"/>
          <w:sz w:val="28"/>
          <w:szCs w:val="28"/>
          <w:lang w:val="ro-RO"/>
        </w:rPr>
        <w:t xml:space="preserve">2016, </w:t>
      </w:r>
      <w:r w:rsidRPr="0001029A">
        <w:rPr>
          <w:color w:val="000000" w:themeColor="text1"/>
          <w:sz w:val="28"/>
          <w:szCs w:val="28"/>
          <w:lang w:val="ro-RO"/>
        </w:rPr>
        <w:t>nr. 459-471</w:t>
      </w:r>
      <w:r w:rsidR="007617FC" w:rsidRPr="0001029A">
        <w:rPr>
          <w:color w:val="000000" w:themeColor="text1"/>
          <w:sz w:val="28"/>
          <w:szCs w:val="28"/>
          <w:lang w:val="ro-RO"/>
        </w:rPr>
        <w:t>,</w:t>
      </w:r>
      <w:r w:rsidRPr="0001029A">
        <w:rPr>
          <w:color w:val="000000" w:themeColor="text1"/>
          <w:sz w:val="28"/>
          <w:szCs w:val="28"/>
          <w:lang w:val="ro-RO"/>
        </w:rPr>
        <w:t xml:space="preserve"> art. 916), cu modificările ulterioare, se modifică după cum urmează:</w:t>
      </w:r>
    </w:p>
    <w:p w14:paraId="3CA625C5" w14:textId="77777777" w:rsidR="0001029A" w:rsidRDefault="0001029A" w:rsidP="007617FC">
      <w:pPr>
        <w:rPr>
          <w:color w:val="000000" w:themeColor="text1"/>
          <w:sz w:val="28"/>
          <w:szCs w:val="28"/>
          <w:lang w:val="ro-RO" w:eastAsia="ru-RU"/>
        </w:rPr>
      </w:pPr>
    </w:p>
    <w:p w14:paraId="2FA30EA3" w14:textId="07993FE7" w:rsidR="007617FC" w:rsidRDefault="0001029A" w:rsidP="007617FC">
      <w:pPr>
        <w:rPr>
          <w:color w:val="000000" w:themeColor="text1"/>
          <w:sz w:val="28"/>
          <w:szCs w:val="28"/>
          <w:lang w:val="ro-RO"/>
        </w:rPr>
      </w:pPr>
      <w:r>
        <w:rPr>
          <w:color w:val="000000" w:themeColor="text1"/>
          <w:sz w:val="28"/>
          <w:szCs w:val="28"/>
          <w:lang w:val="ro-RO" w:eastAsia="ru-RU"/>
        </w:rPr>
        <w:t>1. Pe tot parcursul textului</w:t>
      </w:r>
      <w:r w:rsidR="007617FC" w:rsidRPr="0001029A">
        <w:rPr>
          <w:color w:val="000000" w:themeColor="text1"/>
          <w:sz w:val="28"/>
          <w:szCs w:val="28"/>
          <w:lang w:val="ro-RO" w:eastAsia="ru-RU"/>
        </w:rPr>
        <w:t xml:space="preserve"> legii</w:t>
      </w:r>
      <w:r>
        <w:rPr>
          <w:color w:val="000000" w:themeColor="text1"/>
          <w:sz w:val="28"/>
          <w:szCs w:val="28"/>
          <w:lang w:val="ro-RO" w:eastAsia="ru-RU"/>
        </w:rPr>
        <w:t>,</w:t>
      </w:r>
      <w:r w:rsidR="007617FC" w:rsidRPr="0001029A">
        <w:rPr>
          <w:color w:val="000000" w:themeColor="text1"/>
          <w:sz w:val="28"/>
          <w:szCs w:val="28"/>
          <w:lang w:val="ro-RO" w:eastAsia="ru-RU"/>
        </w:rPr>
        <w:t xml:space="preserve"> </w:t>
      </w:r>
      <w:r w:rsidR="00010534" w:rsidRPr="0001029A">
        <w:rPr>
          <w:color w:val="000000" w:themeColor="text1"/>
          <w:sz w:val="28"/>
          <w:szCs w:val="28"/>
          <w:lang w:val="ro-RO"/>
        </w:rPr>
        <w:t>textul</w:t>
      </w:r>
      <w:r w:rsidR="007617FC" w:rsidRPr="0001029A">
        <w:rPr>
          <w:color w:val="000000" w:themeColor="text1"/>
          <w:sz w:val="28"/>
          <w:szCs w:val="28"/>
          <w:lang w:val="ro-RO"/>
        </w:rPr>
        <w:t xml:space="preserve"> „Ministerul Agriculturii, Dezvoltării Regionale și Mediului”, la orice formă gramaticală, se substituie cu</w:t>
      </w:r>
      <w:r w:rsidR="00010534" w:rsidRPr="0001029A">
        <w:rPr>
          <w:color w:val="000000" w:themeColor="text1"/>
          <w:sz w:val="28"/>
          <w:szCs w:val="28"/>
          <w:lang w:val="ro-RO"/>
        </w:rPr>
        <w:t>vintele</w:t>
      </w:r>
      <w:r w:rsidR="007617FC" w:rsidRPr="0001029A">
        <w:rPr>
          <w:color w:val="000000" w:themeColor="text1"/>
          <w:sz w:val="28"/>
          <w:szCs w:val="28"/>
          <w:lang w:val="ro-RO"/>
        </w:rPr>
        <w:t xml:space="preserve"> „</w:t>
      </w:r>
      <w:bookmarkStart w:id="0" w:name="_Hlk148699367"/>
      <w:r w:rsidR="007617FC" w:rsidRPr="0001029A">
        <w:rPr>
          <w:color w:val="000000" w:themeColor="text1"/>
          <w:sz w:val="28"/>
          <w:szCs w:val="28"/>
          <w:lang w:val="ro-RO"/>
        </w:rPr>
        <w:t>Ministerul Mediului</w:t>
      </w:r>
      <w:bookmarkEnd w:id="0"/>
      <w:r w:rsidR="007617FC" w:rsidRPr="0001029A">
        <w:rPr>
          <w:color w:val="000000" w:themeColor="text1"/>
          <w:sz w:val="28"/>
          <w:szCs w:val="28"/>
          <w:lang w:val="ro-RO"/>
        </w:rPr>
        <w:t>”</w:t>
      </w:r>
      <w:r w:rsidR="00010534" w:rsidRPr="0001029A">
        <w:rPr>
          <w:color w:val="000000" w:themeColor="text1"/>
          <w:sz w:val="28"/>
          <w:szCs w:val="28"/>
          <w:lang w:val="ro-RO"/>
        </w:rPr>
        <w:t>,</w:t>
      </w:r>
      <w:r w:rsidR="007617FC" w:rsidRPr="0001029A">
        <w:rPr>
          <w:color w:val="000000" w:themeColor="text1"/>
          <w:sz w:val="28"/>
          <w:szCs w:val="28"/>
          <w:lang w:val="ro-RO"/>
        </w:rPr>
        <w:t xml:space="preserve"> la forma gramaticală corespunzătoare.</w:t>
      </w:r>
    </w:p>
    <w:p w14:paraId="72A769ED" w14:textId="77777777" w:rsidR="007570BA" w:rsidRPr="0001029A" w:rsidRDefault="007570BA" w:rsidP="007617FC">
      <w:pPr>
        <w:rPr>
          <w:color w:val="000000" w:themeColor="text1"/>
          <w:sz w:val="28"/>
          <w:szCs w:val="28"/>
          <w:lang w:val="ro-RO"/>
        </w:rPr>
      </w:pPr>
    </w:p>
    <w:p w14:paraId="31B11CB7" w14:textId="5C2C8073" w:rsidR="007570BA" w:rsidRPr="0001029A" w:rsidRDefault="007570BA" w:rsidP="007570BA">
      <w:pPr>
        <w:rPr>
          <w:color w:val="000000" w:themeColor="text1"/>
          <w:sz w:val="28"/>
          <w:szCs w:val="28"/>
          <w:lang w:val="ro-RO"/>
        </w:rPr>
      </w:pPr>
      <w:r w:rsidRPr="007570BA">
        <w:rPr>
          <w:color w:val="000000" w:themeColor="text1"/>
          <w:sz w:val="28"/>
          <w:szCs w:val="28"/>
          <w:lang w:val="ro-RO"/>
        </w:rPr>
        <w:t>2. Pe tot parcursul textului legii, cuvintele „ierarhia  deșeurilor”, la orice formă gramaticală, se substituie cu cuvintele „ierarhia gestionării deșeurilor”,    la forma gramatical</w:t>
      </w:r>
      <w:r w:rsidRPr="007570BA">
        <w:rPr>
          <w:color w:val="000000" w:themeColor="text1"/>
          <w:sz w:val="28"/>
          <w:szCs w:val="28"/>
        </w:rPr>
        <w:t>ă</w:t>
      </w:r>
      <w:r w:rsidRPr="007570BA">
        <w:rPr>
          <w:color w:val="000000" w:themeColor="text1"/>
          <w:sz w:val="28"/>
          <w:szCs w:val="28"/>
          <w:lang w:val="ro-RO"/>
        </w:rPr>
        <w:t xml:space="preserve"> corespunzătoare.</w:t>
      </w:r>
      <w:r w:rsidRPr="0001029A">
        <w:rPr>
          <w:color w:val="000000" w:themeColor="text1"/>
          <w:sz w:val="28"/>
          <w:szCs w:val="28"/>
          <w:lang w:val="ro-RO"/>
        </w:rPr>
        <w:t xml:space="preserve"> </w:t>
      </w:r>
    </w:p>
    <w:p w14:paraId="44DFAE30" w14:textId="77777777" w:rsidR="007617FC" w:rsidRPr="0001029A" w:rsidRDefault="007617FC" w:rsidP="00720D96">
      <w:pPr>
        <w:rPr>
          <w:color w:val="000000" w:themeColor="text1"/>
          <w:sz w:val="28"/>
          <w:szCs w:val="28"/>
          <w:lang w:val="ro-RO"/>
        </w:rPr>
      </w:pPr>
    </w:p>
    <w:p w14:paraId="62F139BD" w14:textId="2CE7613A" w:rsidR="00515C36" w:rsidRPr="0001029A" w:rsidRDefault="00C73A3F" w:rsidP="00720D96">
      <w:pPr>
        <w:rPr>
          <w:rStyle w:val="Titlu2Caracter"/>
          <w:rFonts w:ascii="Times New Roman" w:hAnsi="Times New Roman"/>
          <w:b w:val="0"/>
          <w:color w:val="000000" w:themeColor="text1"/>
          <w:sz w:val="28"/>
          <w:szCs w:val="28"/>
          <w:lang w:val="ro-RO"/>
        </w:rPr>
      </w:pPr>
      <w:r>
        <w:rPr>
          <w:rStyle w:val="Titlu2Caracter"/>
          <w:rFonts w:ascii="Times New Roman" w:hAnsi="Times New Roman"/>
          <w:b w:val="0"/>
          <w:color w:val="000000" w:themeColor="text1"/>
          <w:sz w:val="28"/>
          <w:szCs w:val="28"/>
          <w:lang w:val="ro-RO"/>
        </w:rPr>
        <w:t>3</w:t>
      </w:r>
      <w:r w:rsidR="0001029A">
        <w:rPr>
          <w:rStyle w:val="Titlu2Caracter"/>
          <w:rFonts w:ascii="Times New Roman" w:hAnsi="Times New Roman"/>
          <w:b w:val="0"/>
          <w:color w:val="000000" w:themeColor="text1"/>
          <w:sz w:val="28"/>
          <w:szCs w:val="28"/>
          <w:lang w:val="ro-RO"/>
        </w:rPr>
        <w:t xml:space="preserve">. </w:t>
      </w:r>
      <w:r w:rsidR="00515C36" w:rsidRPr="0001029A">
        <w:rPr>
          <w:rStyle w:val="Titlu2Caracter"/>
          <w:rFonts w:ascii="Times New Roman" w:hAnsi="Times New Roman"/>
          <w:b w:val="0"/>
          <w:color w:val="000000" w:themeColor="text1"/>
          <w:sz w:val="28"/>
          <w:szCs w:val="28"/>
          <w:lang w:val="ro-RO"/>
        </w:rPr>
        <w:t>Articolul 1:</w:t>
      </w:r>
    </w:p>
    <w:p w14:paraId="5B40EC23" w14:textId="746EF373" w:rsidR="00515C36" w:rsidRPr="0001029A" w:rsidRDefault="00010534" w:rsidP="00720D96">
      <w:pPr>
        <w:rPr>
          <w:color w:val="000000" w:themeColor="text1"/>
          <w:sz w:val="28"/>
          <w:szCs w:val="28"/>
          <w:lang w:val="ro-RO"/>
        </w:rPr>
      </w:pPr>
      <w:bookmarkStart w:id="1" w:name="_Hlk142651921"/>
      <w:r w:rsidRPr="0001029A">
        <w:rPr>
          <w:color w:val="000000" w:themeColor="text1"/>
          <w:sz w:val="28"/>
          <w:szCs w:val="28"/>
          <w:lang w:val="ro-RO"/>
        </w:rPr>
        <w:t xml:space="preserve">la </w:t>
      </w:r>
      <w:r w:rsidR="00515C36" w:rsidRPr="0001029A">
        <w:rPr>
          <w:color w:val="000000" w:themeColor="text1"/>
          <w:sz w:val="28"/>
          <w:szCs w:val="28"/>
          <w:lang w:val="ro-RO"/>
        </w:rPr>
        <w:t>alineatul (1)</w:t>
      </w:r>
      <w:r w:rsidRPr="0001029A">
        <w:rPr>
          <w:color w:val="000000" w:themeColor="text1"/>
          <w:sz w:val="28"/>
          <w:szCs w:val="28"/>
          <w:lang w:val="ro-RO"/>
        </w:rPr>
        <w:t>,</w:t>
      </w:r>
      <w:r w:rsidR="00515C36" w:rsidRPr="0001029A">
        <w:rPr>
          <w:color w:val="000000" w:themeColor="text1"/>
          <w:sz w:val="28"/>
          <w:szCs w:val="28"/>
          <w:lang w:val="ro-RO"/>
        </w:rPr>
        <w:t xml:space="preserve"> </w:t>
      </w:r>
      <w:bookmarkEnd w:id="1"/>
      <w:r w:rsidR="00515C36" w:rsidRPr="0001029A">
        <w:rPr>
          <w:color w:val="000000" w:themeColor="text1"/>
          <w:sz w:val="28"/>
          <w:szCs w:val="28"/>
          <w:lang w:val="ro-RO"/>
        </w:rPr>
        <w:t xml:space="preserve">după cuvintele </w:t>
      </w:r>
      <w:r w:rsidRPr="0001029A">
        <w:rPr>
          <w:color w:val="000000" w:themeColor="text1"/>
          <w:sz w:val="28"/>
          <w:szCs w:val="28"/>
          <w:lang w:val="ro-RO"/>
        </w:rPr>
        <w:t>„</w:t>
      </w:r>
      <w:r w:rsidR="00515C36" w:rsidRPr="0001029A">
        <w:rPr>
          <w:color w:val="000000" w:themeColor="text1"/>
          <w:sz w:val="28"/>
          <w:szCs w:val="28"/>
          <w:lang w:val="ro-RO"/>
        </w:rPr>
        <w:t xml:space="preserve">creşterea eficienţei folosirii acestora” se completează cu cuvintele </w:t>
      </w:r>
      <w:r w:rsidRPr="0001029A">
        <w:rPr>
          <w:color w:val="000000" w:themeColor="text1"/>
          <w:sz w:val="28"/>
          <w:szCs w:val="28"/>
          <w:lang w:val="ro-RO"/>
        </w:rPr>
        <w:t>„</w:t>
      </w:r>
      <w:r w:rsidR="00515C36" w:rsidRPr="0001029A">
        <w:rPr>
          <w:color w:val="000000" w:themeColor="text1"/>
          <w:sz w:val="28"/>
          <w:szCs w:val="28"/>
          <w:lang w:val="ro-RO"/>
        </w:rPr>
        <w:t>menținând sustenabilitatea socială și acceptabilitatea economică pentru a permite tranziția la o economie circulară”.</w:t>
      </w:r>
    </w:p>
    <w:p w14:paraId="64AFEACE" w14:textId="7CE70378"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(1)</w:t>
      </w:r>
      <w:r w:rsidRPr="0001029A">
        <w:rPr>
          <w:color w:val="000000" w:themeColor="text1"/>
          <w:sz w:val="28"/>
          <w:szCs w:val="28"/>
          <w:vertAlign w:val="superscript"/>
          <w:lang w:val="ro-RO"/>
        </w:rPr>
        <w:t>1</w:t>
      </w:r>
      <w:r w:rsidRPr="0001029A">
        <w:rPr>
          <w:color w:val="000000" w:themeColor="text1"/>
          <w:sz w:val="28"/>
          <w:szCs w:val="28"/>
          <w:lang w:val="ro-RO"/>
        </w:rPr>
        <w:t xml:space="preserve"> </w:t>
      </w:r>
      <w:bookmarkStart w:id="2" w:name="_Hlk142652290"/>
      <w:r w:rsidRPr="0001029A">
        <w:rPr>
          <w:color w:val="000000" w:themeColor="text1"/>
          <w:sz w:val="28"/>
          <w:szCs w:val="28"/>
          <w:lang w:val="ro-RO"/>
        </w:rPr>
        <w:t>cu următorul cuprins:</w:t>
      </w:r>
      <w:bookmarkEnd w:id="2"/>
    </w:p>
    <w:p w14:paraId="4BCFD6D9" w14:textId="110F6468"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w:t>
      </w:r>
      <w:r w:rsidR="00010534" w:rsidRPr="0001029A">
        <w:rPr>
          <w:color w:val="000000" w:themeColor="text1"/>
          <w:sz w:val="28"/>
          <w:szCs w:val="28"/>
          <w:lang w:val="ro-RO"/>
        </w:rPr>
        <w:t>„</w:t>
      </w:r>
      <w:r w:rsidRPr="0001029A">
        <w:rPr>
          <w:color w:val="000000" w:themeColor="text1"/>
          <w:sz w:val="28"/>
          <w:szCs w:val="28"/>
          <w:lang w:val="ro-RO"/>
        </w:rPr>
        <w:t>(1)</w:t>
      </w:r>
      <w:r w:rsidRPr="0001029A">
        <w:rPr>
          <w:color w:val="000000" w:themeColor="text1"/>
          <w:sz w:val="28"/>
          <w:szCs w:val="28"/>
          <w:vertAlign w:val="superscript"/>
          <w:lang w:val="ro-RO"/>
        </w:rPr>
        <w:t>1</w:t>
      </w:r>
      <w:r w:rsidRPr="0001029A">
        <w:rPr>
          <w:color w:val="000000" w:themeColor="text1"/>
          <w:sz w:val="28"/>
          <w:szCs w:val="28"/>
          <w:lang w:val="ro-RO"/>
        </w:rPr>
        <w:t xml:space="preserve"> Prezenta lege  încorporează reglementările relevante sectorului de gestionare a deșeurilor și stabilește:</w:t>
      </w:r>
    </w:p>
    <w:p w14:paraId="7F721FE4" w14:textId="5E5D0905"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a) reguli pentru preve</w:t>
      </w:r>
      <w:r w:rsidR="00010534" w:rsidRPr="0001029A">
        <w:rPr>
          <w:color w:val="000000" w:themeColor="text1"/>
          <w:sz w:val="28"/>
          <w:szCs w:val="28"/>
          <w:lang w:val="ro-RO"/>
        </w:rPr>
        <w:t>nirea și gestionarea deșeurilor;</w:t>
      </w:r>
    </w:p>
    <w:p w14:paraId="583E5E98" w14:textId="7631805F"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b) drepturile și obligațiile persoanelor impl</w:t>
      </w:r>
      <w:r w:rsidR="00010534" w:rsidRPr="0001029A">
        <w:rPr>
          <w:color w:val="000000" w:themeColor="text1"/>
          <w:sz w:val="28"/>
          <w:szCs w:val="28"/>
          <w:lang w:val="ro-RO"/>
        </w:rPr>
        <w:t>icate în gestionarea deșeurilor;</w:t>
      </w:r>
      <w:r w:rsidRPr="0001029A">
        <w:rPr>
          <w:color w:val="000000" w:themeColor="text1"/>
          <w:sz w:val="28"/>
          <w:szCs w:val="28"/>
          <w:lang w:val="ro-RO"/>
        </w:rPr>
        <w:t xml:space="preserve"> </w:t>
      </w:r>
    </w:p>
    <w:p w14:paraId="6BBFD54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c) competențele organelor administrației publice în gestionarea deșeurilor”.</w:t>
      </w:r>
    </w:p>
    <w:p w14:paraId="683325DB" w14:textId="77777777" w:rsidR="0001029A" w:rsidRDefault="0001029A" w:rsidP="00720D96">
      <w:pPr>
        <w:rPr>
          <w:color w:val="000000" w:themeColor="text1"/>
          <w:sz w:val="28"/>
          <w:szCs w:val="28"/>
          <w:lang w:val="ro-RO"/>
        </w:rPr>
      </w:pPr>
    </w:p>
    <w:p w14:paraId="3966838D" w14:textId="142C50D5" w:rsidR="00515C36" w:rsidRPr="0001029A" w:rsidRDefault="00C73A3F" w:rsidP="00720D96">
      <w:pPr>
        <w:rPr>
          <w:color w:val="000000" w:themeColor="text1"/>
          <w:sz w:val="28"/>
          <w:szCs w:val="28"/>
          <w:lang w:val="ro-RO"/>
        </w:rPr>
      </w:pPr>
      <w:r>
        <w:rPr>
          <w:color w:val="000000" w:themeColor="text1"/>
          <w:sz w:val="28"/>
          <w:szCs w:val="28"/>
          <w:lang w:val="ro-RO"/>
        </w:rPr>
        <w:t>4</w:t>
      </w:r>
      <w:r w:rsidR="0001029A">
        <w:rPr>
          <w:color w:val="000000" w:themeColor="text1"/>
          <w:sz w:val="28"/>
          <w:szCs w:val="28"/>
          <w:lang w:val="ro-RO"/>
        </w:rPr>
        <w:t xml:space="preserve">. </w:t>
      </w:r>
      <w:r w:rsidR="00515C36" w:rsidRPr="0001029A">
        <w:rPr>
          <w:color w:val="000000" w:themeColor="text1"/>
          <w:sz w:val="28"/>
          <w:szCs w:val="28"/>
          <w:lang w:val="ro-RO"/>
        </w:rPr>
        <w:t>Articolul 2:</w:t>
      </w:r>
    </w:p>
    <w:p w14:paraId="2CD181E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punctul 1)</w:t>
      </w:r>
      <w:r w:rsidRPr="0001029A">
        <w:rPr>
          <w:color w:val="000000" w:themeColor="text1"/>
          <w:sz w:val="28"/>
          <w:szCs w:val="28"/>
          <w:vertAlign w:val="superscript"/>
          <w:lang w:val="ro-RO"/>
        </w:rPr>
        <w:t>1</w:t>
      </w:r>
      <w:r w:rsidRPr="0001029A">
        <w:rPr>
          <w:color w:val="000000" w:themeColor="text1"/>
          <w:sz w:val="28"/>
          <w:szCs w:val="28"/>
          <w:lang w:val="ro-RO"/>
        </w:rPr>
        <w:t xml:space="preserve"> cu următorul cuprins:</w:t>
      </w:r>
    </w:p>
    <w:p w14:paraId="7C705D6A" w14:textId="6B48624D" w:rsidR="00515C36" w:rsidRPr="0001029A" w:rsidRDefault="00010534" w:rsidP="00720D96">
      <w:pPr>
        <w:rPr>
          <w:color w:val="000000" w:themeColor="text1"/>
          <w:sz w:val="28"/>
          <w:szCs w:val="28"/>
          <w:lang w:val="ro-RO"/>
        </w:rPr>
      </w:pPr>
      <w:r w:rsidRPr="0001029A">
        <w:rPr>
          <w:color w:val="000000" w:themeColor="text1"/>
          <w:sz w:val="28"/>
          <w:szCs w:val="28"/>
          <w:lang w:val="ro-RO"/>
        </w:rPr>
        <w:t>„</w:t>
      </w:r>
      <w:r w:rsidR="00515C36" w:rsidRPr="0001029A">
        <w:rPr>
          <w:color w:val="000000" w:themeColor="text1"/>
          <w:sz w:val="28"/>
          <w:szCs w:val="28"/>
          <w:lang w:val="ro-RO"/>
        </w:rPr>
        <w:t>1)</w:t>
      </w:r>
      <w:r w:rsidR="00515C36" w:rsidRPr="0001029A">
        <w:rPr>
          <w:color w:val="000000" w:themeColor="text1"/>
          <w:sz w:val="28"/>
          <w:szCs w:val="28"/>
          <w:vertAlign w:val="superscript"/>
          <w:lang w:val="ro-RO"/>
        </w:rPr>
        <w:t>1</w:t>
      </w:r>
      <w:r w:rsidR="00515C36" w:rsidRPr="0001029A">
        <w:rPr>
          <w:color w:val="000000" w:themeColor="text1"/>
          <w:sz w:val="28"/>
          <w:szCs w:val="28"/>
          <w:lang w:val="ro-RO"/>
        </w:rPr>
        <w:t xml:space="preserve"> </w:t>
      </w:r>
      <w:r w:rsidR="00515C36" w:rsidRPr="0001029A">
        <w:rPr>
          <w:i/>
          <w:iCs/>
          <w:color w:val="000000" w:themeColor="text1"/>
          <w:sz w:val="28"/>
          <w:szCs w:val="28"/>
          <w:lang w:val="ro-RO"/>
        </w:rPr>
        <w:t>administrarea serviciului de gestionare a deșeurilor municipale</w:t>
      </w:r>
      <w:r w:rsidR="00515C36" w:rsidRPr="0001029A">
        <w:rPr>
          <w:color w:val="000000" w:themeColor="text1"/>
          <w:sz w:val="28"/>
          <w:szCs w:val="28"/>
          <w:lang w:val="ro-RO"/>
        </w:rPr>
        <w:t xml:space="preserve"> – activitățile autorităților administrației publice locale realizate în  stabilirea regulilor de prestare a serviciului de gestionare a deșeurilor municipale, în adoptarea reglementărilor de gestionare a deșeurilor municipale, precum și în monitorizarea respectării acestor reguli de gestionare a deșeurilor municipale”</w:t>
      </w:r>
      <w:r w:rsidRPr="0001029A">
        <w:rPr>
          <w:color w:val="000000" w:themeColor="text1"/>
          <w:sz w:val="28"/>
          <w:szCs w:val="28"/>
          <w:lang w:val="ro-RO"/>
        </w:rPr>
        <w:t>;</w:t>
      </w:r>
    </w:p>
    <w:p w14:paraId="4B2DEA31" w14:textId="6B5A591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punctul 2) se completează cu </w:t>
      </w:r>
      <w:r w:rsidR="00010534" w:rsidRPr="0001029A">
        <w:rPr>
          <w:color w:val="000000" w:themeColor="text1"/>
          <w:sz w:val="28"/>
          <w:szCs w:val="28"/>
          <w:lang w:val="ro-RO"/>
        </w:rPr>
        <w:t xml:space="preserve">următorul </w:t>
      </w:r>
      <w:r w:rsidR="0001029A">
        <w:rPr>
          <w:color w:val="000000" w:themeColor="text1"/>
          <w:sz w:val="28"/>
          <w:szCs w:val="28"/>
          <w:lang w:val="ro-RO"/>
        </w:rPr>
        <w:t>enunț</w:t>
      </w:r>
      <w:r w:rsidRPr="0001029A">
        <w:rPr>
          <w:color w:val="000000" w:themeColor="text1"/>
          <w:sz w:val="28"/>
          <w:szCs w:val="28"/>
          <w:lang w:val="ro-RO"/>
        </w:rPr>
        <w:t>:</w:t>
      </w:r>
      <w:r w:rsidR="0001029A">
        <w:rPr>
          <w:color w:val="000000" w:themeColor="text1"/>
          <w:sz w:val="28"/>
          <w:szCs w:val="28"/>
          <w:lang w:val="ro-RO"/>
        </w:rPr>
        <w:t xml:space="preserve"> </w:t>
      </w:r>
      <w:r w:rsidR="00010534" w:rsidRPr="0001029A">
        <w:rPr>
          <w:color w:val="000000" w:themeColor="text1"/>
          <w:sz w:val="28"/>
          <w:szCs w:val="28"/>
          <w:lang w:val="ro-RO"/>
        </w:rPr>
        <w:t>„</w:t>
      </w:r>
      <w:r w:rsidRPr="0001029A">
        <w:rPr>
          <w:color w:val="000000" w:themeColor="text1"/>
          <w:sz w:val="28"/>
          <w:szCs w:val="28"/>
          <w:lang w:val="ro-RO"/>
        </w:rPr>
        <w:t>Acestea nu includ deșeurile provenite din agricultură și silvicultură, gunoiul de grajd, nămolul de epurare sau alte deșeuri biodegradabile, cum ar fi textile naturale, hârtie sau lemn prelucrat, inclusiv subprodusele din industria alimentară care nu devin niciodată deșeuri</w:t>
      </w:r>
      <w:r w:rsidR="0001029A">
        <w:rPr>
          <w:color w:val="000000" w:themeColor="text1"/>
          <w:sz w:val="28"/>
          <w:szCs w:val="28"/>
          <w:lang w:val="ro-RO"/>
        </w:rPr>
        <w:t>.</w:t>
      </w:r>
      <w:r w:rsidRPr="0001029A">
        <w:rPr>
          <w:color w:val="000000" w:themeColor="text1"/>
          <w:sz w:val="28"/>
          <w:szCs w:val="28"/>
          <w:lang w:val="ro-RO"/>
        </w:rPr>
        <w:t>”; </w:t>
      </w:r>
    </w:p>
    <w:p w14:paraId="3B7E2601" w14:textId="6A766F9D" w:rsidR="00515C36" w:rsidRPr="0001029A" w:rsidRDefault="00010534" w:rsidP="00720D96">
      <w:pPr>
        <w:rPr>
          <w:color w:val="000000" w:themeColor="text1"/>
          <w:sz w:val="28"/>
          <w:szCs w:val="28"/>
          <w:lang w:val="ro-RO"/>
        </w:rPr>
      </w:pPr>
      <w:r w:rsidRPr="0001029A">
        <w:rPr>
          <w:color w:val="000000" w:themeColor="text1"/>
          <w:sz w:val="28"/>
          <w:szCs w:val="28"/>
          <w:lang w:val="ro-RO"/>
        </w:rPr>
        <w:t xml:space="preserve">la </w:t>
      </w:r>
      <w:r w:rsidR="00515C36" w:rsidRPr="0001029A">
        <w:rPr>
          <w:color w:val="000000" w:themeColor="text1"/>
          <w:sz w:val="28"/>
          <w:szCs w:val="28"/>
          <w:lang w:val="ro-RO"/>
        </w:rPr>
        <w:t>punctul 5)</w:t>
      </w:r>
      <w:r w:rsidRPr="0001029A">
        <w:rPr>
          <w:color w:val="000000" w:themeColor="text1"/>
          <w:sz w:val="28"/>
          <w:szCs w:val="28"/>
          <w:lang w:val="ro-RO"/>
        </w:rPr>
        <w:t>,</w:t>
      </w:r>
      <w:r w:rsidR="00515C36" w:rsidRPr="0001029A">
        <w:rPr>
          <w:color w:val="000000" w:themeColor="text1"/>
          <w:sz w:val="28"/>
          <w:szCs w:val="28"/>
          <w:lang w:val="ro-RO"/>
        </w:rPr>
        <w:t xml:space="preserve"> după cuvintele </w:t>
      </w:r>
      <w:r w:rsidRPr="0001029A">
        <w:rPr>
          <w:color w:val="000000" w:themeColor="text1"/>
          <w:sz w:val="28"/>
          <w:szCs w:val="28"/>
          <w:lang w:val="ro-RO"/>
        </w:rPr>
        <w:t>„</w:t>
      </w:r>
      <w:r w:rsidR="00515C36" w:rsidRPr="0001029A">
        <w:rPr>
          <w:color w:val="000000" w:themeColor="text1"/>
          <w:sz w:val="28"/>
          <w:szCs w:val="28"/>
          <w:lang w:val="ro-RO"/>
        </w:rPr>
        <w:t xml:space="preserve">instalație de tratare” se </w:t>
      </w:r>
      <w:r w:rsidRPr="0001029A">
        <w:rPr>
          <w:color w:val="000000" w:themeColor="text1"/>
          <w:sz w:val="28"/>
          <w:szCs w:val="28"/>
          <w:lang w:val="ro-RO"/>
        </w:rPr>
        <w:t>introduce</w:t>
      </w:r>
      <w:r w:rsidR="00515C36" w:rsidRPr="0001029A">
        <w:rPr>
          <w:color w:val="000000" w:themeColor="text1"/>
          <w:sz w:val="28"/>
          <w:szCs w:val="28"/>
          <w:lang w:val="ro-RO"/>
        </w:rPr>
        <w:t xml:space="preserve"> </w:t>
      </w:r>
      <w:r w:rsidRPr="0001029A">
        <w:rPr>
          <w:color w:val="000000" w:themeColor="text1"/>
          <w:sz w:val="28"/>
          <w:szCs w:val="28"/>
          <w:lang w:val="ro-RO"/>
        </w:rPr>
        <w:t>textul</w:t>
      </w:r>
      <w:r w:rsidR="00515C36" w:rsidRPr="0001029A" w:rsidDel="00FE2920">
        <w:rPr>
          <w:color w:val="000000" w:themeColor="text1"/>
          <w:sz w:val="28"/>
          <w:szCs w:val="28"/>
          <w:lang w:val="ro-RO"/>
        </w:rPr>
        <w:t xml:space="preserve"> </w:t>
      </w:r>
      <w:r w:rsidRPr="0001029A">
        <w:rPr>
          <w:color w:val="000000" w:themeColor="text1"/>
          <w:sz w:val="28"/>
          <w:szCs w:val="28"/>
          <w:lang w:val="ro-RO"/>
        </w:rPr>
        <w:t>„</w:t>
      </w:r>
      <w:r w:rsidR="00515C36" w:rsidRPr="0001029A">
        <w:rPr>
          <w:color w:val="000000" w:themeColor="text1"/>
          <w:sz w:val="28"/>
          <w:szCs w:val="28"/>
          <w:lang w:val="ro-RO"/>
        </w:rPr>
        <w:t>cu condiția ca stocarea deșeurilor într-o instalație de colectare a deșeurilor să nu depășească o perioadă de 9 luni”;</w:t>
      </w:r>
    </w:p>
    <w:p w14:paraId="7184C3C9" w14:textId="0418B102" w:rsidR="00515C36" w:rsidRPr="0001029A" w:rsidRDefault="00010534" w:rsidP="00720D96">
      <w:pPr>
        <w:rPr>
          <w:color w:val="000000" w:themeColor="text1"/>
          <w:sz w:val="28"/>
          <w:szCs w:val="28"/>
          <w:lang w:val="ro-RO"/>
        </w:rPr>
      </w:pPr>
      <w:r w:rsidRPr="0001029A">
        <w:rPr>
          <w:color w:val="000000" w:themeColor="text1"/>
          <w:sz w:val="28"/>
          <w:szCs w:val="28"/>
          <w:lang w:val="ro-RO"/>
        </w:rPr>
        <w:t xml:space="preserve">la </w:t>
      </w:r>
      <w:r w:rsidR="00515C36" w:rsidRPr="0001029A">
        <w:rPr>
          <w:color w:val="000000" w:themeColor="text1"/>
          <w:sz w:val="28"/>
          <w:szCs w:val="28"/>
          <w:lang w:val="ro-RO"/>
        </w:rPr>
        <w:t>punctul 7)</w:t>
      </w:r>
      <w:r w:rsidRPr="0001029A">
        <w:rPr>
          <w:color w:val="000000" w:themeColor="text1"/>
          <w:sz w:val="28"/>
          <w:szCs w:val="28"/>
          <w:lang w:val="ro-RO"/>
        </w:rPr>
        <w:t>,</w:t>
      </w:r>
      <w:r w:rsidR="00515C36" w:rsidRPr="0001029A">
        <w:rPr>
          <w:color w:val="000000" w:themeColor="text1"/>
          <w:sz w:val="28"/>
          <w:szCs w:val="28"/>
          <w:lang w:val="ro-RO"/>
        </w:rPr>
        <w:t xml:space="preserve"> după cuvintele  </w:t>
      </w:r>
      <w:r w:rsidRPr="0001029A">
        <w:rPr>
          <w:color w:val="000000" w:themeColor="text1"/>
          <w:sz w:val="28"/>
          <w:szCs w:val="28"/>
          <w:lang w:val="ro-RO"/>
        </w:rPr>
        <w:t>„</w:t>
      </w:r>
      <w:r w:rsidR="00515C36" w:rsidRPr="0001029A">
        <w:rPr>
          <w:color w:val="000000" w:themeColor="text1"/>
          <w:sz w:val="28"/>
          <w:szCs w:val="28"/>
          <w:lang w:val="ro-RO"/>
        </w:rPr>
        <w:t xml:space="preserve">în posesia deșeurilor” se </w:t>
      </w:r>
      <w:r w:rsidRPr="0001029A">
        <w:rPr>
          <w:color w:val="000000" w:themeColor="text1"/>
          <w:sz w:val="28"/>
          <w:szCs w:val="28"/>
          <w:lang w:val="ro-RO"/>
        </w:rPr>
        <w:t>introduce</w:t>
      </w:r>
      <w:r w:rsidR="00515C36" w:rsidRPr="0001029A">
        <w:rPr>
          <w:color w:val="000000" w:themeColor="text1"/>
          <w:sz w:val="28"/>
          <w:szCs w:val="28"/>
          <w:lang w:val="ro-RO"/>
        </w:rPr>
        <w:t xml:space="preserve"> </w:t>
      </w:r>
      <w:r w:rsidRPr="0001029A">
        <w:rPr>
          <w:rFonts w:eastAsia="Calibri"/>
          <w:color w:val="000000" w:themeColor="text1"/>
          <w:sz w:val="28"/>
          <w:szCs w:val="28"/>
          <w:lang w:val="ro-RO"/>
        </w:rPr>
        <w:t>textul</w:t>
      </w:r>
      <w:r w:rsidR="00515C36" w:rsidRPr="0001029A" w:rsidDel="00FE2920">
        <w:rPr>
          <w:color w:val="000000" w:themeColor="text1"/>
          <w:sz w:val="28"/>
          <w:szCs w:val="28"/>
          <w:lang w:val="ro-RO"/>
        </w:rPr>
        <w:t xml:space="preserve"> </w:t>
      </w:r>
      <w:r w:rsidRPr="0001029A">
        <w:rPr>
          <w:color w:val="000000" w:themeColor="text1"/>
          <w:sz w:val="28"/>
          <w:szCs w:val="28"/>
          <w:lang w:val="ro-RO"/>
        </w:rPr>
        <w:t>„</w:t>
      </w:r>
      <w:r w:rsidR="00515C36" w:rsidRPr="0001029A">
        <w:rPr>
          <w:color w:val="000000" w:themeColor="text1"/>
          <w:sz w:val="28"/>
          <w:szCs w:val="28"/>
          <w:lang w:val="ro-RO"/>
        </w:rPr>
        <w:t>care acționează în baza autorizației de comercializare a deșeurilor, eliberată de către Agenția de Mediu, conform  art.</w:t>
      </w:r>
      <w:r w:rsidRPr="0001029A">
        <w:rPr>
          <w:color w:val="000000" w:themeColor="text1"/>
          <w:sz w:val="28"/>
          <w:szCs w:val="28"/>
          <w:lang w:val="ro-RO"/>
        </w:rPr>
        <w:t xml:space="preserve"> </w:t>
      </w:r>
      <w:r w:rsidR="00515C36" w:rsidRPr="0001029A">
        <w:rPr>
          <w:color w:val="000000" w:themeColor="text1"/>
          <w:sz w:val="28"/>
          <w:szCs w:val="28"/>
          <w:lang w:val="ro-RO"/>
        </w:rPr>
        <w:t xml:space="preserve">25, alin. (9)”; </w:t>
      </w:r>
    </w:p>
    <w:p w14:paraId="0D57E48B" w14:textId="6FAD0FD4"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punctele 8</w:t>
      </w:r>
      <w:r w:rsidR="0001029A" w:rsidRPr="0001029A">
        <w:rPr>
          <w:color w:val="000000" w:themeColor="text1"/>
          <w:sz w:val="28"/>
          <w:szCs w:val="28"/>
          <w:vertAlign w:val="superscript"/>
          <w:lang w:val="ro-RO"/>
        </w:rPr>
        <w:t>1</w:t>
      </w:r>
      <w:r w:rsidRPr="0001029A">
        <w:rPr>
          <w:color w:val="000000" w:themeColor="text1"/>
          <w:sz w:val="28"/>
          <w:szCs w:val="28"/>
          <w:lang w:val="ro-RO"/>
        </w:rPr>
        <w:t>) și 8</w:t>
      </w:r>
      <w:r w:rsidR="0001029A" w:rsidRPr="0001029A">
        <w:rPr>
          <w:color w:val="000000" w:themeColor="text1"/>
          <w:sz w:val="28"/>
          <w:szCs w:val="28"/>
          <w:vertAlign w:val="superscript"/>
          <w:lang w:val="ro-RO"/>
        </w:rPr>
        <w:t>2</w:t>
      </w:r>
      <w:r w:rsidRPr="0001029A">
        <w:rPr>
          <w:color w:val="000000" w:themeColor="text1"/>
          <w:sz w:val="28"/>
          <w:szCs w:val="28"/>
          <w:lang w:val="ro-RO"/>
        </w:rPr>
        <w:t>) cu următorul cuprins:</w:t>
      </w:r>
    </w:p>
    <w:p w14:paraId="7FE758F9" w14:textId="527F524F" w:rsidR="00515C36" w:rsidRPr="0001029A" w:rsidRDefault="00010534" w:rsidP="00720D96">
      <w:pPr>
        <w:rPr>
          <w:color w:val="000000" w:themeColor="text1"/>
          <w:sz w:val="28"/>
          <w:szCs w:val="28"/>
          <w:lang w:val="ro-RO"/>
        </w:rPr>
      </w:pPr>
      <w:r w:rsidRPr="0001029A">
        <w:rPr>
          <w:color w:val="000000" w:themeColor="text1"/>
          <w:sz w:val="28"/>
          <w:szCs w:val="28"/>
          <w:lang w:val="ro-RO"/>
        </w:rPr>
        <w:t>„</w:t>
      </w:r>
      <w:r w:rsidR="00515C36" w:rsidRPr="0001029A">
        <w:rPr>
          <w:color w:val="000000" w:themeColor="text1"/>
          <w:sz w:val="28"/>
          <w:szCs w:val="28"/>
          <w:lang w:val="ro-RO"/>
        </w:rPr>
        <w:t>8</w:t>
      </w:r>
      <w:r w:rsidR="0001029A" w:rsidRPr="0001029A">
        <w:rPr>
          <w:color w:val="000000" w:themeColor="text1"/>
          <w:sz w:val="28"/>
          <w:szCs w:val="28"/>
          <w:vertAlign w:val="superscript"/>
          <w:lang w:val="ro-RO"/>
        </w:rPr>
        <w:t>1</w:t>
      </w:r>
      <w:r w:rsidR="00515C36" w:rsidRPr="0001029A">
        <w:rPr>
          <w:color w:val="000000" w:themeColor="text1"/>
          <w:sz w:val="28"/>
          <w:szCs w:val="28"/>
          <w:lang w:val="ro-RO"/>
        </w:rPr>
        <w:t xml:space="preserve">) </w:t>
      </w:r>
      <w:bookmarkStart w:id="3" w:name="_Hlk149556430"/>
      <w:r w:rsidR="00515C36" w:rsidRPr="0001029A">
        <w:rPr>
          <w:i/>
          <w:iCs/>
          <w:color w:val="000000" w:themeColor="text1"/>
          <w:sz w:val="28"/>
          <w:szCs w:val="28"/>
          <w:lang w:val="ro-RO"/>
        </w:rPr>
        <w:t>depozit de deșeuri existent</w:t>
      </w:r>
      <w:bookmarkEnd w:id="3"/>
      <w:r w:rsidRPr="0001029A">
        <w:rPr>
          <w:i/>
          <w:iCs/>
          <w:color w:val="000000" w:themeColor="text1"/>
          <w:sz w:val="28"/>
          <w:szCs w:val="28"/>
          <w:lang w:val="ro-RO"/>
        </w:rPr>
        <w:t xml:space="preserve"> </w:t>
      </w:r>
      <w:r w:rsidR="00515C36" w:rsidRPr="0001029A">
        <w:rPr>
          <w:i/>
          <w:iCs/>
          <w:color w:val="000000" w:themeColor="text1"/>
          <w:sz w:val="28"/>
          <w:szCs w:val="28"/>
          <w:lang w:val="ro-RO"/>
        </w:rPr>
        <w:t>–</w:t>
      </w:r>
      <w:r w:rsidR="00515C36" w:rsidRPr="0001029A">
        <w:rPr>
          <w:color w:val="000000" w:themeColor="text1"/>
          <w:sz w:val="28"/>
          <w:szCs w:val="28"/>
          <w:lang w:val="ro-RO"/>
        </w:rPr>
        <w:t xml:space="preserve"> gunoiște amplasată pe un teren  atribuit  în acest scop printr-o decizie care stabile</w:t>
      </w:r>
      <w:proofErr w:type="spellStart"/>
      <w:r w:rsidR="00515C36" w:rsidRPr="0001029A">
        <w:rPr>
          <w:color w:val="000000" w:themeColor="text1"/>
          <w:sz w:val="28"/>
          <w:szCs w:val="28"/>
        </w:rPr>
        <w:t>ște</w:t>
      </w:r>
      <w:proofErr w:type="spellEnd"/>
      <w:r w:rsidR="00515C36" w:rsidRPr="0001029A">
        <w:rPr>
          <w:color w:val="000000" w:themeColor="text1"/>
          <w:sz w:val="28"/>
          <w:szCs w:val="28"/>
        </w:rPr>
        <w:t xml:space="preserve"> </w:t>
      </w:r>
      <w:proofErr w:type="spellStart"/>
      <w:r w:rsidR="00515C36" w:rsidRPr="0001029A">
        <w:rPr>
          <w:color w:val="000000" w:themeColor="text1"/>
          <w:sz w:val="28"/>
          <w:szCs w:val="28"/>
        </w:rPr>
        <w:t>modul</w:t>
      </w:r>
      <w:proofErr w:type="spellEnd"/>
      <w:r w:rsidR="00515C36" w:rsidRPr="0001029A">
        <w:rPr>
          <w:color w:val="000000" w:themeColor="text1"/>
          <w:sz w:val="28"/>
          <w:szCs w:val="28"/>
        </w:rPr>
        <w:t xml:space="preserve"> de </w:t>
      </w:r>
      <w:proofErr w:type="spellStart"/>
      <w:r w:rsidR="00515C36" w:rsidRPr="0001029A">
        <w:rPr>
          <w:color w:val="000000" w:themeColor="text1"/>
          <w:sz w:val="28"/>
          <w:szCs w:val="28"/>
        </w:rPr>
        <w:t>folosință</w:t>
      </w:r>
      <w:proofErr w:type="spellEnd"/>
      <w:r w:rsidR="00515C36" w:rsidRPr="0001029A">
        <w:rPr>
          <w:color w:val="000000" w:themeColor="text1"/>
          <w:sz w:val="28"/>
          <w:szCs w:val="28"/>
        </w:rPr>
        <w:t xml:space="preserve"> a</w:t>
      </w:r>
      <w:r w:rsidR="00515C36" w:rsidRPr="0001029A">
        <w:rPr>
          <w:color w:val="000000" w:themeColor="text1"/>
          <w:sz w:val="28"/>
          <w:szCs w:val="28"/>
          <w:lang w:val="ro-RO"/>
        </w:rPr>
        <w:t xml:space="preserve"> terenului pentru depozitarea deșeurilor pe pământ, care este în operare  la intrarea în vigoare a prezentei  noțiuni;</w:t>
      </w:r>
    </w:p>
    <w:p w14:paraId="694D364D" w14:textId="065A0594" w:rsidR="00515C36" w:rsidRPr="0001029A" w:rsidRDefault="00515C36" w:rsidP="00720D96">
      <w:pPr>
        <w:rPr>
          <w:color w:val="000000" w:themeColor="text1"/>
          <w:sz w:val="28"/>
          <w:szCs w:val="28"/>
          <w:lang w:val="ro-RO"/>
        </w:rPr>
      </w:pPr>
      <w:r w:rsidRPr="0001029A">
        <w:rPr>
          <w:color w:val="000000" w:themeColor="text1"/>
          <w:sz w:val="28"/>
          <w:szCs w:val="28"/>
          <w:lang w:val="ro-RO"/>
        </w:rPr>
        <w:t>8</w:t>
      </w:r>
      <w:r w:rsidR="0001029A" w:rsidRPr="0001029A">
        <w:rPr>
          <w:color w:val="000000" w:themeColor="text1"/>
          <w:sz w:val="28"/>
          <w:szCs w:val="28"/>
          <w:vertAlign w:val="superscript"/>
          <w:lang w:val="ro-RO"/>
        </w:rPr>
        <w:t>2</w:t>
      </w:r>
      <w:r w:rsidRPr="0001029A">
        <w:rPr>
          <w:color w:val="000000" w:themeColor="text1"/>
          <w:sz w:val="28"/>
          <w:szCs w:val="28"/>
          <w:lang w:val="ro-RO"/>
        </w:rPr>
        <w:t xml:space="preserve">) </w:t>
      </w:r>
      <w:r w:rsidRPr="0001029A">
        <w:rPr>
          <w:i/>
          <w:iCs/>
          <w:color w:val="000000" w:themeColor="text1"/>
          <w:sz w:val="28"/>
          <w:szCs w:val="28"/>
          <w:lang w:val="ro-RO"/>
        </w:rPr>
        <w:t>depozitare subterană</w:t>
      </w:r>
      <w:r w:rsidRPr="0001029A">
        <w:rPr>
          <w:color w:val="000000" w:themeColor="text1"/>
          <w:sz w:val="28"/>
          <w:szCs w:val="28"/>
          <w:lang w:val="ro-RO"/>
        </w:rPr>
        <w:t xml:space="preserve"> </w:t>
      </w:r>
      <w:r w:rsidR="00010534" w:rsidRPr="0001029A">
        <w:rPr>
          <w:color w:val="000000" w:themeColor="text1"/>
          <w:sz w:val="28"/>
          <w:szCs w:val="28"/>
          <w:lang w:val="ro-RO"/>
        </w:rPr>
        <w:t>–</w:t>
      </w:r>
      <w:r w:rsidRPr="0001029A">
        <w:rPr>
          <w:color w:val="000000" w:themeColor="text1"/>
          <w:sz w:val="28"/>
          <w:szCs w:val="28"/>
          <w:lang w:val="ro-RO"/>
        </w:rPr>
        <w:t xml:space="preserve"> amplasament permanent pentru depozitarea deșeurilor, situat într-o cavitate ge</w:t>
      </w:r>
      <w:r w:rsidR="00010534" w:rsidRPr="0001029A">
        <w:rPr>
          <w:color w:val="000000" w:themeColor="text1"/>
          <w:sz w:val="28"/>
          <w:szCs w:val="28"/>
          <w:lang w:val="ro-RO"/>
        </w:rPr>
        <w:t>ologică (mină de calcar, piatră</w:t>
      </w:r>
      <w:r w:rsidRPr="0001029A">
        <w:rPr>
          <w:color w:val="000000" w:themeColor="text1"/>
          <w:sz w:val="28"/>
          <w:szCs w:val="28"/>
          <w:lang w:val="ro-RO"/>
        </w:rPr>
        <w:t xml:space="preserve"> etc.)”;</w:t>
      </w:r>
    </w:p>
    <w:p w14:paraId="52290CC0" w14:textId="55DA3C16"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punctul 9</w:t>
      </w:r>
      <w:r w:rsidR="0001029A" w:rsidRPr="0001029A">
        <w:rPr>
          <w:color w:val="000000" w:themeColor="text1"/>
          <w:sz w:val="28"/>
          <w:szCs w:val="28"/>
          <w:vertAlign w:val="superscript"/>
          <w:lang w:val="ro-RO"/>
        </w:rPr>
        <w:t>1</w:t>
      </w:r>
      <w:r w:rsidRPr="0001029A">
        <w:rPr>
          <w:color w:val="000000" w:themeColor="text1"/>
          <w:sz w:val="28"/>
          <w:szCs w:val="28"/>
          <w:lang w:val="ro-RO"/>
        </w:rPr>
        <w:t>) cu următorul cuprins:</w:t>
      </w:r>
    </w:p>
    <w:p w14:paraId="0BDB075B" w14:textId="0785F310" w:rsidR="00515C36" w:rsidRPr="0001029A" w:rsidRDefault="00515C36" w:rsidP="00720D96">
      <w:pPr>
        <w:rPr>
          <w:color w:val="000000" w:themeColor="text1"/>
          <w:sz w:val="28"/>
          <w:szCs w:val="28"/>
          <w:lang w:val="ro-RO"/>
        </w:rPr>
      </w:pPr>
      <w:r w:rsidRPr="0001029A">
        <w:rPr>
          <w:color w:val="000000" w:themeColor="text1"/>
          <w:sz w:val="28"/>
          <w:szCs w:val="28"/>
          <w:lang w:val="ro-RO"/>
        </w:rPr>
        <w:t>„9</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Pr="0001029A">
        <w:rPr>
          <w:i/>
          <w:iCs/>
          <w:color w:val="000000" w:themeColor="text1"/>
          <w:sz w:val="28"/>
          <w:szCs w:val="28"/>
          <w:lang w:val="ro-RO"/>
        </w:rPr>
        <w:t>deșeuri biodegradabile</w:t>
      </w:r>
      <w:r w:rsidRPr="0001029A">
        <w:rPr>
          <w:color w:val="000000" w:themeColor="text1"/>
          <w:sz w:val="28"/>
          <w:szCs w:val="28"/>
          <w:lang w:val="ro-RO"/>
        </w:rPr>
        <w:t xml:space="preserve"> </w:t>
      </w:r>
      <w:r w:rsidR="00010534" w:rsidRPr="0001029A">
        <w:rPr>
          <w:color w:val="000000" w:themeColor="text1"/>
          <w:sz w:val="28"/>
          <w:szCs w:val="28"/>
          <w:lang w:val="ro-RO"/>
        </w:rPr>
        <w:t>–</w:t>
      </w:r>
      <w:r w:rsidRPr="0001029A">
        <w:rPr>
          <w:color w:val="000000" w:themeColor="text1"/>
          <w:sz w:val="28"/>
          <w:szCs w:val="28"/>
          <w:lang w:val="ro-RO"/>
        </w:rPr>
        <w:t xml:space="preserve"> deșeuri care sunt supuse digestiei aerobe sau anaerobe, precum deșeurile alimentare și de grădină și hârtie și carton”;</w:t>
      </w:r>
    </w:p>
    <w:p w14:paraId="6CB5ED3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punctul 10)  va avea următorul cuprins: </w:t>
      </w:r>
    </w:p>
    <w:p w14:paraId="1A5A8245" w14:textId="07796992" w:rsidR="00515C36" w:rsidRPr="0001029A" w:rsidRDefault="00010534" w:rsidP="00720D96">
      <w:pPr>
        <w:rPr>
          <w:color w:val="000000" w:themeColor="text1"/>
          <w:sz w:val="28"/>
          <w:szCs w:val="28"/>
          <w:lang w:val="ro-RO"/>
        </w:rPr>
      </w:pPr>
      <w:bookmarkStart w:id="4" w:name="_Hlk142588714"/>
      <w:r w:rsidRPr="0001029A">
        <w:rPr>
          <w:color w:val="000000" w:themeColor="text1"/>
          <w:sz w:val="28"/>
          <w:szCs w:val="28"/>
          <w:lang w:val="ro-RO"/>
        </w:rPr>
        <w:t>„</w:t>
      </w:r>
      <w:r w:rsidR="00515C36" w:rsidRPr="0001029A">
        <w:rPr>
          <w:color w:val="000000" w:themeColor="text1"/>
          <w:sz w:val="28"/>
          <w:szCs w:val="28"/>
          <w:lang w:val="ro-RO"/>
        </w:rPr>
        <w:t xml:space="preserve">10) </w:t>
      </w:r>
      <w:bookmarkEnd w:id="4"/>
      <w:r w:rsidR="00515C36" w:rsidRPr="00C73A3F">
        <w:rPr>
          <w:i/>
          <w:color w:val="000000" w:themeColor="text1"/>
          <w:sz w:val="28"/>
          <w:szCs w:val="28"/>
          <w:lang w:val="ro-RO"/>
        </w:rPr>
        <w:t>deșeuri municipale</w:t>
      </w:r>
      <w:r w:rsidRPr="0001029A">
        <w:rPr>
          <w:color w:val="000000" w:themeColor="text1"/>
          <w:sz w:val="28"/>
          <w:szCs w:val="28"/>
          <w:lang w:val="ro-RO"/>
        </w:rPr>
        <w:t xml:space="preserve"> </w:t>
      </w:r>
      <w:r w:rsidR="00515C36" w:rsidRPr="0001029A">
        <w:rPr>
          <w:color w:val="000000" w:themeColor="text1"/>
          <w:sz w:val="28"/>
          <w:szCs w:val="28"/>
          <w:lang w:val="ro-RO"/>
        </w:rPr>
        <w:t>–</w:t>
      </w:r>
    </w:p>
    <w:p w14:paraId="1D444D63" w14:textId="72DD08FB"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a) deșeuri amestecate și deșeuri colectate separat din gospodărie și deșeurile similare ca natură sau compoziție cu deșeurile municipale care provin din activități comerciale, industriale și administrative, menționate la categoria 20 din Lista deșeurilor, aprobată prin Hotărârea Guvernului nr.</w:t>
      </w:r>
      <w:r w:rsidR="00010534" w:rsidRPr="0001029A">
        <w:rPr>
          <w:color w:val="000000" w:themeColor="text1"/>
          <w:sz w:val="28"/>
          <w:szCs w:val="28"/>
          <w:lang w:val="ro-RO"/>
        </w:rPr>
        <w:t xml:space="preserve"> </w:t>
      </w:r>
      <w:r w:rsidRPr="0001029A">
        <w:rPr>
          <w:color w:val="000000" w:themeColor="text1"/>
          <w:sz w:val="28"/>
          <w:szCs w:val="28"/>
          <w:lang w:val="ro-RO"/>
        </w:rPr>
        <w:t>99/2018, inclusiv hârtie și carton, sticlă, metale, materiale plastice, deșeuri biodegradabile, lemn, textile, ambalaje, echipamente electrice și electronice, baterii și acumulatori, precum și deșeuri volumino</w:t>
      </w:r>
      <w:r w:rsidR="00010534" w:rsidRPr="0001029A">
        <w:rPr>
          <w:color w:val="000000" w:themeColor="text1"/>
          <w:sz w:val="28"/>
          <w:szCs w:val="28"/>
          <w:lang w:val="ro-RO"/>
        </w:rPr>
        <w:t>ase, inclusiv saltele și mobilă;</w:t>
      </w:r>
      <w:r w:rsidRPr="0001029A">
        <w:rPr>
          <w:color w:val="000000" w:themeColor="text1"/>
          <w:sz w:val="28"/>
          <w:szCs w:val="28"/>
          <w:lang w:val="ro-RO"/>
        </w:rPr>
        <w:t xml:space="preserve"> </w:t>
      </w:r>
    </w:p>
    <w:p w14:paraId="60598AE8" w14:textId="67194B8F" w:rsidR="00515C36" w:rsidRPr="0001029A" w:rsidRDefault="00515C36" w:rsidP="00720D96">
      <w:pPr>
        <w:rPr>
          <w:color w:val="000000" w:themeColor="text1"/>
          <w:sz w:val="28"/>
          <w:szCs w:val="28"/>
          <w:lang w:val="ro-RO"/>
        </w:rPr>
      </w:pPr>
      <w:r w:rsidRPr="0001029A">
        <w:rPr>
          <w:color w:val="000000" w:themeColor="text1"/>
          <w:sz w:val="28"/>
          <w:szCs w:val="28"/>
          <w:lang w:val="ro-RO"/>
        </w:rPr>
        <w:t>b) deșeuri amestecate și deșeuri colectate separat din alte surse, în cazul în care deșeurile respective sunt similare ca natură și c</w:t>
      </w:r>
      <w:r w:rsidR="002751AB" w:rsidRPr="0001029A">
        <w:rPr>
          <w:color w:val="000000" w:themeColor="text1"/>
          <w:sz w:val="28"/>
          <w:szCs w:val="28"/>
          <w:lang w:val="ro-RO"/>
        </w:rPr>
        <w:t>ompoziție cu deșeurile menajere.</w:t>
      </w:r>
    </w:p>
    <w:p w14:paraId="6632CC1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Deșeurile municipale nu includ deșeurile din producție, activități medicale, deșeuri din agricultură, silvicultură, pescuit, fose septice, ape uzate și tratarea apelor uzate, inclusiv nămolurile de epurare, vehiculele scoase din uz și deșeurile de construcții și demolări”;</w:t>
      </w:r>
    </w:p>
    <w:p w14:paraId="45CD223E" w14:textId="25D260FB"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punctul 10</w:t>
      </w:r>
      <w:r w:rsidR="00FC47FC" w:rsidRPr="0001029A">
        <w:rPr>
          <w:color w:val="000000" w:themeColor="text1"/>
          <w:sz w:val="28"/>
          <w:szCs w:val="28"/>
          <w:vertAlign w:val="superscript"/>
          <w:lang w:val="ro-RO"/>
        </w:rPr>
        <w:t>1</w:t>
      </w:r>
      <w:r w:rsidRPr="0001029A">
        <w:rPr>
          <w:color w:val="000000" w:themeColor="text1"/>
          <w:sz w:val="28"/>
          <w:szCs w:val="28"/>
          <w:lang w:val="ro-RO"/>
        </w:rPr>
        <w:t>) cu următorul cuprins:</w:t>
      </w:r>
    </w:p>
    <w:p w14:paraId="588254A6" w14:textId="0AA35E53" w:rsidR="00515C36" w:rsidRPr="0001029A" w:rsidRDefault="002751AB" w:rsidP="002751AB">
      <w:pPr>
        <w:rPr>
          <w:color w:val="000000" w:themeColor="text1"/>
          <w:sz w:val="28"/>
          <w:szCs w:val="28"/>
          <w:lang w:val="ro-RO"/>
        </w:rPr>
      </w:pPr>
      <w:r w:rsidRPr="0001029A">
        <w:rPr>
          <w:color w:val="000000" w:themeColor="text1"/>
          <w:sz w:val="28"/>
          <w:szCs w:val="28"/>
          <w:lang w:val="ro-RO"/>
        </w:rPr>
        <w:t>„</w:t>
      </w:r>
      <w:r w:rsidR="00515C36" w:rsidRPr="0001029A">
        <w:rPr>
          <w:color w:val="000000" w:themeColor="text1"/>
          <w:sz w:val="28"/>
          <w:szCs w:val="28"/>
          <w:lang w:val="ro-RO"/>
        </w:rPr>
        <w:t>10</w:t>
      </w:r>
      <w:r w:rsidR="00FC47FC" w:rsidRPr="0001029A">
        <w:rPr>
          <w:color w:val="000000" w:themeColor="text1"/>
          <w:sz w:val="28"/>
          <w:szCs w:val="28"/>
          <w:vertAlign w:val="superscript"/>
          <w:lang w:val="ro-RO"/>
        </w:rPr>
        <w:t>1</w:t>
      </w:r>
      <w:r w:rsidR="00515C36" w:rsidRPr="0001029A">
        <w:rPr>
          <w:color w:val="000000" w:themeColor="text1"/>
          <w:sz w:val="28"/>
          <w:szCs w:val="28"/>
          <w:lang w:val="ro-RO"/>
        </w:rPr>
        <w:t>)</w:t>
      </w:r>
      <w:r w:rsidR="00515C36" w:rsidRPr="0001029A">
        <w:rPr>
          <w:color w:val="000000" w:themeColor="text1"/>
          <w:sz w:val="28"/>
          <w:szCs w:val="28"/>
          <w:vertAlign w:val="superscript"/>
          <w:lang w:val="ro-RO"/>
        </w:rPr>
        <w:t xml:space="preserve">  </w:t>
      </w:r>
      <w:r w:rsidR="00515C36" w:rsidRPr="00C73A3F">
        <w:rPr>
          <w:i/>
          <w:color w:val="000000" w:themeColor="text1"/>
          <w:sz w:val="28"/>
          <w:szCs w:val="28"/>
          <w:lang w:val="ro-RO"/>
        </w:rPr>
        <w:t>deșeuri provenite din activități de construcție și demolări</w:t>
      </w:r>
      <w:r w:rsidR="00515C36" w:rsidRPr="0001029A">
        <w:rPr>
          <w:color w:val="000000" w:themeColor="text1"/>
          <w:sz w:val="28"/>
          <w:szCs w:val="28"/>
          <w:lang w:val="ro-RO"/>
        </w:rPr>
        <w:t xml:space="preserve"> </w:t>
      </w:r>
      <w:r w:rsidR="007570BA">
        <w:rPr>
          <w:color w:val="000000" w:themeColor="text1"/>
          <w:sz w:val="28"/>
          <w:szCs w:val="28"/>
          <w:lang w:val="ro-RO"/>
        </w:rPr>
        <w:t>–</w:t>
      </w:r>
      <w:r w:rsidR="00515C36" w:rsidRPr="0001029A">
        <w:rPr>
          <w:color w:val="000000" w:themeColor="text1"/>
          <w:sz w:val="28"/>
          <w:szCs w:val="28"/>
          <w:lang w:val="ro-RO"/>
        </w:rPr>
        <w:t xml:space="preserve">  deșeuri generate de activități de construcție și demolări</w:t>
      </w:r>
      <w:r w:rsidRPr="0001029A">
        <w:rPr>
          <w:color w:val="000000" w:themeColor="text1"/>
          <w:sz w:val="28"/>
          <w:szCs w:val="28"/>
          <w:lang w:val="ro-RO"/>
        </w:rPr>
        <w:t>”</w:t>
      </w:r>
      <w:r w:rsidR="00515C36" w:rsidRPr="0001029A">
        <w:rPr>
          <w:color w:val="000000" w:themeColor="text1"/>
          <w:sz w:val="28"/>
          <w:szCs w:val="28"/>
          <w:lang w:val="ro-RO"/>
        </w:rPr>
        <w:t>;</w:t>
      </w:r>
    </w:p>
    <w:p w14:paraId="1AF63C0C" w14:textId="38665CCF" w:rsidR="00515C36" w:rsidRPr="0001029A" w:rsidRDefault="002751AB" w:rsidP="00720D96">
      <w:pPr>
        <w:rPr>
          <w:color w:val="000000" w:themeColor="text1"/>
          <w:sz w:val="28"/>
          <w:szCs w:val="28"/>
          <w:lang w:val="ro-RO"/>
        </w:rPr>
      </w:pPr>
      <w:r w:rsidRPr="0001029A">
        <w:rPr>
          <w:color w:val="000000" w:themeColor="text1"/>
          <w:sz w:val="28"/>
          <w:szCs w:val="28"/>
          <w:lang w:val="ro-RO"/>
        </w:rPr>
        <w:t xml:space="preserve">la </w:t>
      </w:r>
      <w:r w:rsidR="00515C36" w:rsidRPr="0001029A">
        <w:rPr>
          <w:color w:val="000000" w:themeColor="text1"/>
          <w:sz w:val="28"/>
          <w:szCs w:val="28"/>
          <w:lang w:val="ro-RO"/>
        </w:rPr>
        <w:t>punctul 11)</w:t>
      </w:r>
      <w:r w:rsidRPr="0001029A">
        <w:rPr>
          <w:color w:val="000000" w:themeColor="text1"/>
          <w:sz w:val="28"/>
          <w:szCs w:val="28"/>
          <w:lang w:val="ro-RO"/>
        </w:rPr>
        <w:t>,</w:t>
      </w:r>
      <w:r w:rsidR="00515C36" w:rsidRPr="0001029A">
        <w:rPr>
          <w:color w:val="000000" w:themeColor="text1"/>
          <w:sz w:val="28"/>
          <w:szCs w:val="28"/>
          <w:lang w:val="ro-RO"/>
        </w:rPr>
        <w:t xml:space="preserve"> după </w:t>
      </w:r>
      <w:r w:rsidRPr="0001029A">
        <w:rPr>
          <w:color w:val="000000" w:themeColor="text1"/>
          <w:sz w:val="28"/>
          <w:szCs w:val="28"/>
          <w:lang w:val="ro-RO"/>
        </w:rPr>
        <w:t>textul</w:t>
      </w:r>
      <w:r w:rsidR="00515C36" w:rsidRPr="0001029A">
        <w:rPr>
          <w:color w:val="000000" w:themeColor="text1"/>
          <w:sz w:val="28"/>
          <w:szCs w:val="28"/>
          <w:lang w:val="ro-RO"/>
        </w:rPr>
        <w:t xml:space="preserve">  </w:t>
      </w:r>
      <w:r w:rsidRPr="0001029A">
        <w:rPr>
          <w:color w:val="000000" w:themeColor="text1"/>
          <w:sz w:val="28"/>
          <w:szCs w:val="28"/>
          <w:lang w:val="ro-RO"/>
        </w:rPr>
        <w:t>„</w:t>
      </w:r>
      <w:r w:rsidR="00515C36" w:rsidRPr="0001029A">
        <w:rPr>
          <w:color w:val="000000" w:themeColor="text1"/>
          <w:sz w:val="28"/>
          <w:szCs w:val="28"/>
          <w:lang w:val="ro-RO"/>
        </w:rPr>
        <w:t>în anexa nr.</w:t>
      </w:r>
      <w:r w:rsidRPr="0001029A">
        <w:rPr>
          <w:color w:val="000000" w:themeColor="text1"/>
          <w:sz w:val="28"/>
          <w:szCs w:val="28"/>
          <w:lang w:val="ro-RO"/>
        </w:rPr>
        <w:t xml:space="preserve"> </w:t>
      </w:r>
      <w:r w:rsidR="00515C36" w:rsidRPr="0001029A">
        <w:rPr>
          <w:color w:val="000000" w:themeColor="text1"/>
          <w:sz w:val="28"/>
          <w:szCs w:val="28"/>
          <w:lang w:val="ro-RO"/>
        </w:rPr>
        <w:t xml:space="preserve">3” se </w:t>
      </w:r>
      <w:r w:rsidRPr="0001029A">
        <w:rPr>
          <w:color w:val="000000" w:themeColor="text1"/>
          <w:sz w:val="28"/>
          <w:szCs w:val="28"/>
          <w:lang w:val="ro-RO"/>
        </w:rPr>
        <w:t>introduce textul</w:t>
      </w:r>
      <w:r w:rsidR="00515C36" w:rsidRPr="0001029A" w:rsidDel="00FE2920">
        <w:rPr>
          <w:color w:val="000000" w:themeColor="text1"/>
          <w:sz w:val="28"/>
          <w:szCs w:val="28"/>
          <w:lang w:val="ro-RO"/>
        </w:rPr>
        <w:t xml:space="preserve"> </w:t>
      </w:r>
      <w:r w:rsidRPr="0001029A">
        <w:rPr>
          <w:color w:val="000000" w:themeColor="text1"/>
          <w:sz w:val="28"/>
          <w:szCs w:val="28"/>
          <w:lang w:val="ro-RO"/>
        </w:rPr>
        <w:t>„</w:t>
      </w:r>
      <w:r w:rsidR="00FC47FC">
        <w:rPr>
          <w:color w:val="000000" w:themeColor="text1"/>
          <w:sz w:val="28"/>
          <w:szCs w:val="28"/>
          <w:lang w:val="ro-RO"/>
        </w:rPr>
        <w:t xml:space="preserve">și </w:t>
      </w:r>
      <w:r w:rsidR="00515C36" w:rsidRPr="0001029A">
        <w:rPr>
          <w:color w:val="000000" w:themeColor="text1"/>
          <w:sz w:val="28"/>
          <w:szCs w:val="28"/>
          <w:lang w:val="ro-RO"/>
        </w:rPr>
        <w:t>este clasificat ca deșeu care se încadrează în categoria deșeurilor periculoase din Lista deșeurilor, aprobată prin Hotărârea Guvernului nr.</w:t>
      </w:r>
      <w:r w:rsidRPr="0001029A">
        <w:rPr>
          <w:color w:val="000000" w:themeColor="text1"/>
          <w:sz w:val="28"/>
          <w:szCs w:val="28"/>
          <w:lang w:val="ro-RO"/>
        </w:rPr>
        <w:t xml:space="preserve"> </w:t>
      </w:r>
      <w:r w:rsidR="00515C36" w:rsidRPr="0001029A">
        <w:rPr>
          <w:color w:val="000000" w:themeColor="text1"/>
          <w:sz w:val="28"/>
          <w:szCs w:val="28"/>
          <w:lang w:val="ro-RO"/>
        </w:rPr>
        <w:t xml:space="preserve">99/2018”; </w:t>
      </w:r>
    </w:p>
    <w:p w14:paraId="736A66BB" w14:textId="29880DE3" w:rsidR="00515C36" w:rsidRPr="0001029A" w:rsidRDefault="00515C36" w:rsidP="00720D96">
      <w:pPr>
        <w:rPr>
          <w:color w:val="000000" w:themeColor="text1"/>
          <w:sz w:val="28"/>
          <w:szCs w:val="28"/>
          <w:lang w:val="ro-RO"/>
        </w:rPr>
      </w:pPr>
      <w:bookmarkStart w:id="5" w:name="_Hlk147763379"/>
      <w:r w:rsidRPr="0001029A">
        <w:rPr>
          <w:color w:val="000000" w:themeColor="text1"/>
          <w:sz w:val="28"/>
          <w:szCs w:val="28"/>
          <w:lang w:val="ro-RO"/>
        </w:rPr>
        <w:t>se completează cu punctul 11</w:t>
      </w:r>
      <w:r w:rsidR="00FC47FC" w:rsidRPr="0001029A">
        <w:rPr>
          <w:color w:val="000000" w:themeColor="text1"/>
          <w:sz w:val="28"/>
          <w:szCs w:val="28"/>
          <w:vertAlign w:val="superscript"/>
          <w:lang w:val="ro-RO"/>
        </w:rPr>
        <w:t>1</w:t>
      </w:r>
      <w:r w:rsidRPr="0001029A">
        <w:rPr>
          <w:color w:val="000000" w:themeColor="text1"/>
          <w:sz w:val="28"/>
          <w:szCs w:val="28"/>
          <w:lang w:val="ro-RO"/>
        </w:rPr>
        <w:t>) cu următorul cuprins:</w:t>
      </w:r>
    </w:p>
    <w:bookmarkEnd w:id="5"/>
    <w:p w14:paraId="53F413FC" w14:textId="5E8B855C" w:rsidR="00515C36" w:rsidRPr="0001029A" w:rsidRDefault="002751AB" w:rsidP="00720D96">
      <w:pPr>
        <w:rPr>
          <w:color w:val="000000" w:themeColor="text1"/>
          <w:sz w:val="28"/>
          <w:szCs w:val="28"/>
          <w:vertAlign w:val="superscript"/>
          <w:lang w:val="ro-RO"/>
        </w:rPr>
      </w:pPr>
      <w:r w:rsidRPr="0001029A">
        <w:rPr>
          <w:color w:val="000000" w:themeColor="text1"/>
          <w:sz w:val="28"/>
          <w:szCs w:val="28"/>
          <w:lang w:val="ro-RO"/>
        </w:rPr>
        <w:t>„</w:t>
      </w:r>
      <w:r w:rsidR="00515C36" w:rsidRPr="0001029A">
        <w:rPr>
          <w:color w:val="000000" w:themeColor="text1"/>
          <w:sz w:val="28"/>
          <w:szCs w:val="28"/>
          <w:lang w:val="ro-RO"/>
        </w:rPr>
        <w:t>11</w:t>
      </w:r>
      <w:r w:rsidR="00FC47FC" w:rsidRPr="0001029A">
        <w:rPr>
          <w:color w:val="000000" w:themeColor="text1"/>
          <w:sz w:val="28"/>
          <w:szCs w:val="28"/>
          <w:vertAlign w:val="superscript"/>
          <w:lang w:val="ro-RO"/>
        </w:rPr>
        <w:t>1</w:t>
      </w:r>
      <w:r w:rsidR="00515C36" w:rsidRPr="0001029A">
        <w:rPr>
          <w:color w:val="000000" w:themeColor="text1"/>
          <w:sz w:val="28"/>
          <w:szCs w:val="28"/>
          <w:lang w:val="ro-RO"/>
        </w:rPr>
        <w:t>)</w:t>
      </w:r>
      <w:r w:rsidR="00515C36" w:rsidRPr="0001029A">
        <w:rPr>
          <w:color w:val="000000" w:themeColor="text1"/>
          <w:sz w:val="28"/>
          <w:szCs w:val="28"/>
          <w:vertAlign w:val="superscript"/>
          <w:lang w:val="ro-RO"/>
        </w:rPr>
        <w:t xml:space="preserve"> </w:t>
      </w:r>
      <w:r w:rsidR="00515C36" w:rsidRPr="00FC47FC">
        <w:rPr>
          <w:i/>
          <w:iCs/>
          <w:color w:val="000000" w:themeColor="text1"/>
          <w:sz w:val="28"/>
          <w:szCs w:val="28"/>
          <w:lang w:val="ro-RO"/>
        </w:rPr>
        <w:t>deșeuri nepericuloase</w:t>
      </w:r>
      <w:r w:rsidRPr="0001029A">
        <w:rPr>
          <w:color w:val="000000" w:themeColor="text1"/>
          <w:sz w:val="28"/>
          <w:szCs w:val="28"/>
          <w:lang w:val="ro-RO"/>
        </w:rPr>
        <w:t xml:space="preserve"> –</w:t>
      </w:r>
      <w:r w:rsidR="00515C36" w:rsidRPr="0001029A">
        <w:rPr>
          <w:color w:val="000000" w:themeColor="text1"/>
          <w:sz w:val="28"/>
          <w:szCs w:val="28"/>
          <w:lang w:val="ro-RO"/>
        </w:rPr>
        <w:t xml:space="preserve"> deșeurile care nu intră sub incidența punctului 11)”;</w:t>
      </w:r>
    </w:p>
    <w:p w14:paraId="55AF94B8" w14:textId="28517A71"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punctele 15</w:t>
      </w:r>
      <w:r w:rsidR="00FC47FC" w:rsidRPr="0001029A">
        <w:rPr>
          <w:color w:val="000000" w:themeColor="text1"/>
          <w:sz w:val="28"/>
          <w:szCs w:val="28"/>
          <w:vertAlign w:val="superscript"/>
          <w:lang w:val="ro-RO"/>
        </w:rPr>
        <w:t>1</w:t>
      </w:r>
      <w:r w:rsidRPr="0001029A">
        <w:rPr>
          <w:color w:val="000000" w:themeColor="text1"/>
          <w:sz w:val="28"/>
          <w:szCs w:val="28"/>
          <w:lang w:val="ro-RO"/>
        </w:rPr>
        <w:t>)</w:t>
      </w:r>
      <w:r w:rsidR="00FC47FC" w:rsidRPr="0001029A">
        <w:rPr>
          <w:color w:val="000000" w:themeColor="text1"/>
          <w:sz w:val="28"/>
          <w:szCs w:val="28"/>
          <w:lang w:val="ro-RO"/>
        </w:rPr>
        <w:t xml:space="preserve"> </w:t>
      </w:r>
      <w:r w:rsidRPr="0001029A">
        <w:rPr>
          <w:color w:val="000000" w:themeColor="text1"/>
          <w:sz w:val="28"/>
          <w:szCs w:val="28"/>
          <w:lang w:val="ro-RO"/>
        </w:rPr>
        <w:t>- 15</w:t>
      </w:r>
      <w:r w:rsidR="00FC47FC" w:rsidRPr="0001029A">
        <w:rPr>
          <w:color w:val="000000" w:themeColor="text1"/>
          <w:sz w:val="28"/>
          <w:szCs w:val="28"/>
          <w:vertAlign w:val="superscript"/>
          <w:lang w:val="ro-RO"/>
        </w:rPr>
        <w:t>6</w:t>
      </w:r>
      <w:r w:rsidRPr="0001029A">
        <w:rPr>
          <w:color w:val="000000" w:themeColor="text1"/>
          <w:sz w:val="28"/>
          <w:szCs w:val="28"/>
          <w:lang w:val="ro-RO"/>
        </w:rPr>
        <w:t>) cu următorul cuprins:</w:t>
      </w:r>
    </w:p>
    <w:p w14:paraId="4BE93F71" w14:textId="37F8ECB4"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Pr="00FC47FC">
        <w:rPr>
          <w:i/>
          <w:iCs/>
          <w:color w:val="000000" w:themeColor="text1"/>
          <w:sz w:val="28"/>
          <w:szCs w:val="28"/>
          <w:lang w:val="ro-RO"/>
        </w:rPr>
        <w:t>instalație destinată operațiunilor de gestionare a deșeurilor</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unitate tehnică, un teren, o clădire sau o parte a unei clădiri de pe un amplasament, în care se desfășoară activitatea de:</w:t>
      </w:r>
    </w:p>
    <w:p w14:paraId="4E33C1C5" w14:textId="3DFEC509" w:rsidR="00515C36" w:rsidRPr="0001029A" w:rsidRDefault="002751AB" w:rsidP="00720D96">
      <w:pPr>
        <w:rPr>
          <w:color w:val="000000" w:themeColor="text1"/>
          <w:sz w:val="28"/>
          <w:szCs w:val="28"/>
          <w:lang w:val="ro-RO"/>
        </w:rPr>
      </w:pPr>
      <w:r w:rsidRPr="0001029A">
        <w:rPr>
          <w:color w:val="000000" w:themeColor="text1"/>
          <w:sz w:val="28"/>
          <w:szCs w:val="28"/>
          <w:lang w:val="ro-RO"/>
        </w:rPr>
        <w:t>c</w:t>
      </w:r>
      <w:r w:rsidR="00515C36" w:rsidRPr="0001029A">
        <w:rPr>
          <w:color w:val="000000" w:themeColor="text1"/>
          <w:sz w:val="28"/>
          <w:szCs w:val="28"/>
          <w:lang w:val="ro-RO"/>
        </w:rPr>
        <w:t>olectare, stocare, valorificare sau eliminare a deșeurilor, în baza unei autorizații eliberate în temeiul art.</w:t>
      </w:r>
      <w:r w:rsidRPr="0001029A">
        <w:rPr>
          <w:color w:val="000000" w:themeColor="text1"/>
          <w:sz w:val="28"/>
          <w:szCs w:val="28"/>
          <w:lang w:val="ro-RO"/>
        </w:rPr>
        <w:t xml:space="preserve"> 25</w:t>
      </w:r>
      <w:r w:rsidR="00515C36" w:rsidRPr="0001029A">
        <w:rPr>
          <w:color w:val="000000" w:themeColor="text1"/>
          <w:sz w:val="28"/>
          <w:szCs w:val="28"/>
          <w:lang w:val="ro-RO"/>
        </w:rPr>
        <w:t xml:space="preserve"> alin. (4);</w:t>
      </w:r>
    </w:p>
    <w:p w14:paraId="329D75BD" w14:textId="094D17E3"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tratarea deșeurilor în instalații mici listate în </w:t>
      </w:r>
      <w:r w:rsidR="002751AB" w:rsidRPr="0001029A">
        <w:rPr>
          <w:color w:val="000000" w:themeColor="text1"/>
          <w:sz w:val="28"/>
          <w:szCs w:val="28"/>
          <w:lang w:val="ro-RO"/>
        </w:rPr>
        <w:t>a</w:t>
      </w:r>
      <w:r w:rsidRPr="0001029A">
        <w:rPr>
          <w:color w:val="000000" w:themeColor="text1"/>
          <w:sz w:val="28"/>
          <w:szCs w:val="28"/>
          <w:lang w:val="ro-RO"/>
        </w:rPr>
        <w:t>nexa nr.</w:t>
      </w:r>
      <w:r w:rsidR="002751AB" w:rsidRPr="0001029A">
        <w:rPr>
          <w:color w:val="000000" w:themeColor="text1"/>
          <w:sz w:val="28"/>
          <w:szCs w:val="28"/>
          <w:lang w:val="ro-RO"/>
        </w:rPr>
        <w:t xml:space="preserve"> </w:t>
      </w:r>
      <w:r w:rsidRPr="0001029A">
        <w:rPr>
          <w:color w:val="000000" w:themeColor="text1"/>
          <w:sz w:val="28"/>
          <w:szCs w:val="28"/>
          <w:lang w:val="ro-RO"/>
        </w:rPr>
        <w:t>3</w:t>
      </w:r>
      <w:r w:rsidRPr="0001029A">
        <w:rPr>
          <w:color w:val="000000" w:themeColor="text1"/>
          <w:sz w:val="28"/>
          <w:szCs w:val="28"/>
          <w:vertAlign w:val="superscript"/>
          <w:lang w:val="ro-RO"/>
        </w:rPr>
        <w:t>1</w:t>
      </w:r>
      <w:r w:rsidRPr="0001029A">
        <w:rPr>
          <w:color w:val="000000" w:themeColor="text1"/>
          <w:sz w:val="28"/>
          <w:szCs w:val="28"/>
          <w:lang w:val="ro-RO"/>
        </w:rPr>
        <w:t>, în baza unei autorizații eliberate în temeiul art.</w:t>
      </w:r>
      <w:r w:rsidR="002751AB" w:rsidRPr="0001029A">
        <w:rPr>
          <w:color w:val="000000" w:themeColor="text1"/>
          <w:sz w:val="28"/>
          <w:szCs w:val="28"/>
          <w:lang w:val="ro-RO"/>
        </w:rPr>
        <w:t xml:space="preserve"> 25 alin. (5);</w:t>
      </w:r>
    </w:p>
    <w:p w14:paraId="5DBA9EF6" w14:textId="01C7D416" w:rsidR="00515C36" w:rsidRPr="0001029A" w:rsidRDefault="00515C36" w:rsidP="00720D96">
      <w:pPr>
        <w:rPr>
          <w:color w:val="000000" w:themeColor="text1"/>
          <w:sz w:val="28"/>
          <w:szCs w:val="28"/>
          <w:lang w:val="ro-RO"/>
        </w:rPr>
      </w:pPr>
      <w:r w:rsidRPr="0001029A">
        <w:rPr>
          <w:color w:val="000000" w:themeColor="text1"/>
          <w:sz w:val="28"/>
          <w:szCs w:val="28"/>
          <w:lang w:val="ro-RO"/>
        </w:rPr>
        <w:t>valorificare a deșeurilor în baza unei derog</w:t>
      </w:r>
      <w:r w:rsidR="002751AB" w:rsidRPr="0001029A">
        <w:rPr>
          <w:color w:val="000000" w:themeColor="text1"/>
          <w:sz w:val="28"/>
          <w:szCs w:val="28"/>
          <w:lang w:val="ro-RO"/>
        </w:rPr>
        <w:t>ări în temeiul art. 27.</w:t>
      </w:r>
      <w:r w:rsidRPr="0001029A">
        <w:rPr>
          <w:color w:val="000000" w:themeColor="text1"/>
          <w:sz w:val="28"/>
          <w:szCs w:val="28"/>
          <w:lang w:val="ro-RO"/>
        </w:rPr>
        <w:t xml:space="preserve"> </w:t>
      </w:r>
    </w:p>
    <w:p w14:paraId="5B713242" w14:textId="04C315AA"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2</w:t>
      </w:r>
      <w:r w:rsidRPr="0001029A">
        <w:rPr>
          <w:color w:val="000000" w:themeColor="text1"/>
          <w:sz w:val="28"/>
          <w:szCs w:val="28"/>
          <w:lang w:val="ro-RO"/>
        </w:rPr>
        <w:t xml:space="preserve">) </w:t>
      </w:r>
      <w:r w:rsidRPr="00FC47FC">
        <w:rPr>
          <w:i/>
          <w:iCs/>
          <w:color w:val="000000" w:themeColor="text1"/>
          <w:sz w:val="28"/>
          <w:szCs w:val="28"/>
          <w:lang w:val="ro-RO"/>
        </w:rPr>
        <w:t>instalație mică</w:t>
      </w:r>
      <w:r w:rsidRPr="0001029A">
        <w:rPr>
          <w:color w:val="000000" w:themeColor="text1"/>
          <w:sz w:val="28"/>
          <w:szCs w:val="28"/>
          <w:lang w:val="ro-RO"/>
        </w:rPr>
        <w:t xml:space="preserve"> </w:t>
      </w:r>
      <w:r w:rsidR="002751AB" w:rsidRPr="0001029A">
        <w:rPr>
          <w:color w:val="000000" w:themeColor="text1"/>
          <w:sz w:val="28"/>
          <w:szCs w:val="28"/>
          <w:lang w:val="ro-RO"/>
        </w:rPr>
        <w:t xml:space="preserve">– </w:t>
      </w:r>
      <w:r w:rsidRPr="0001029A">
        <w:rPr>
          <w:color w:val="000000" w:themeColor="text1"/>
          <w:sz w:val="28"/>
          <w:szCs w:val="28"/>
          <w:lang w:val="ro-RO"/>
        </w:rPr>
        <w:t>instalație de tratare  a deșeurilor biodegradabile, care prelucrează deșeuri biodegradabile pentru un singur depozit de deșeuri, în cantități care nu depășesc 20 de tone (capacitatea instalației), cu condiția ca volumul total anual de deșeuri biodegradabile prelucra</w:t>
      </w:r>
      <w:r w:rsidR="002751AB" w:rsidRPr="0001029A">
        <w:rPr>
          <w:color w:val="000000" w:themeColor="text1"/>
          <w:sz w:val="28"/>
          <w:szCs w:val="28"/>
          <w:lang w:val="ro-RO"/>
        </w:rPr>
        <w:t>te să nu depășească 100 de tone.</w:t>
      </w:r>
    </w:p>
    <w:p w14:paraId="20A20796" w14:textId="22C93EFD"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3</w:t>
      </w:r>
      <w:r w:rsidRPr="0001029A">
        <w:rPr>
          <w:color w:val="000000" w:themeColor="text1"/>
          <w:sz w:val="28"/>
          <w:szCs w:val="28"/>
          <w:lang w:val="ro-RO"/>
        </w:rPr>
        <w:t xml:space="preserve">) </w:t>
      </w:r>
      <w:r w:rsidRPr="00FC47FC">
        <w:rPr>
          <w:i/>
          <w:iCs/>
          <w:color w:val="000000" w:themeColor="text1"/>
          <w:sz w:val="28"/>
          <w:szCs w:val="28"/>
          <w:lang w:val="ro-RO"/>
        </w:rPr>
        <w:t>instalație mobilă</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instalație destinată gestionării deșeurilor, care este capabilă să se deplaseze și să funcționeze în mod independent, care nu își pierde operabi</w:t>
      </w:r>
      <w:r w:rsidR="002751AB" w:rsidRPr="0001029A">
        <w:rPr>
          <w:color w:val="000000" w:themeColor="text1"/>
          <w:sz w:val="28"/>
          <w:szCs w:val="28"/>
          <w:lang w:val="ro-RO"/>
        </w:rPr>
        <w:t>litatea atunci când este mutată.</w:t>
      </w:r>
    </w:p>
    <w:p w14:paraId="0309D7C4" w14:textId="38BBBE0C"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4</w:t>
      </w:r>
      <w:r w:rsidRPr="0001029A">
        <w:rPr>
          <w:color w:val="000000" w:themeColor="text1"/>
          <w:sz w:val="28"/>
          <w:szCs w:val="28"/>
          <w:lang w:val="ro-RO"/>
        </w:rPr>
        <w:t xml:space="preserve">) </w:t>
      </w:r>
      <w:r w:rsidRPr="00FC47FC">
        <w:rPr>
          <w:i/>
          <w:iCs/>
          <w:color w:val="000000" w:themeColor="text1"/>
          <w:sz w:val="28"/>
          <w:szCs w:val="28"/>
          <w:lang w:val="ro-RO"/>
        </w:rPr>
        <w:t>intermedierea gestionării deșeurilor</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aranjarea valorificării sau eliminării deșeurilor în numele unor terți, inclusiv cazurile în care persoana juridică sau persoana fizică care desfășoară activități de intermediere a gestionării deșeurilor („brokerii”) nu deține fizic aceste deșeuri.</w:t>
      </w:r>
    </w:p>
    <w:p w14:paraId="2BA73E9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5</w:t>
      </w:r>
      <w:r w:rsidRPr="0001029A">
        <w:rPr>
          <w:color w:val="000000" w:themeColor="text1"/>
          <w:sz w:val="28"/>
          <w:szCs w:val="28"/>
          <w:lang w:val="ro-RO"/>
        </w:rPr>
        <w:t xml:space="preserve">) </w:t>
      </w:r>
      <w:r w:rsidRPr="00F92D1F">
        <w:rPr>
          <w:i/>
          <w:iCs/>
          <w:color w:val="000000" w:themeColor="text1"/>
          <w:sz w:val="28"/>
          <w:szCs w:val="28"/>
          <w:lang w:val="ro-RO"/>
        </w:rPr>
        <w:t>materie primă secundară</w:t>
      </w:r>
      <w:r w:rsidRPr="0001029A">
        <w:rPr>
          <w:color w:val="000000" w:themeColor="text1"/>
          <w:sz w:val="28"/>
          <w:szCs w:val="28"/>
          <w:lang w:val="ro-RO"/>
        </w:rPr>
        <w:t xml:space="preserve"> - materiale care au, în special, caracteristicile subproduselor sau deșeurilor tratate, care au încetat să mai fie deșeuri odată ce au îndeplinit condițiile și criteriile indicate în art. 5 și 6, ale materialelor recuperate din produsele care fac obiectul recuperării în temeiul art. 12 alin. (2), materiale din alte produse care pot fi utilizate pentru prelucrare ulterioară, inclusiv materiale de intrare neutilizate, materiale predate pentru reutilizare; materiile prime secundare sunt folosite în producție și pot înlocui materiile prime primare.</w:t>
      </w:r>
    </w:p>
    <w:p w14:paraId="4A19E0A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6</w:t>
      </w:r>
      <w:r w:rsidRPr="0001029A">
        <w:rPr>
          <w:color w:val="000000" w:themeColor="text1"/>
          <w:sz w:val="28"/>
          <w:szCs w:val="28"/>
          <w:lang w:val="ro-RO"/>
        </w:rPr>
        <w:t xml:space="preserve">) </w:t>
      </w:r>
      <w:r w:rsidRPr="00F92D1F">
        <w:rPr>
          <w:i/>
          <w:iCs/>
          <w:color w:val="000000" w:themeColor="text1"/>
          <w:sz w:val="28"/>
          <w:szCs w:val="28"/>
          <w:lang w:val="ro-RO"/>
        </w:rPr>
        <w:t>operator al unui sistem municipal de gestionare a deșeurilor</w:t>
      </w:r>
      <w:r w:rsidRPr="0001029A">
        <w:rPr>
          <w:color w:val="000000" w:themeColor="text1"/>
          <w:sz w:val="28"/>
          <w:szCs w:val="28"/>
          <w:lang w:val="ro-RO"/>
        </w:rPr>
        <w:t xml:space="preserve"> – persoană juridică înființată de una, mai multe sau toate autoritățile administrației publice locale incluse într-o regiune de gestionare a deșeurilor municipale, care, în numele localităților, îndeplinește funcțiile de organizare a sistemului municipal de gestionare a deșeurilor și/sau oferă servicii de gestionare a deșeurilor.</w:t>
      </w:r>
    </w:p>
    <w:p w14:paraId="075C5620" w14:textId="0425F5FF" w:rsidR="00515C36" w:rsidRPr="0001029A" w:rsidRDefault="00515C36" w:rsidP="002751AB">
      <w:pPr>
        <w:rPr>
          <w:color w:val="000000" w:themeColor="text1"/>
          <w:sz w:val="28"/>
          <w:szCs w:val="28"/>
          <w:lang w:val="ro-RO"/>
        </w:rPr>
      </w:pPr>
      <w:r w:rsidRPr="0001029A">
        <w:rPr>
          <w:color w:val="000000" w:themeColor="text1"/>
          <w:sz w:val="28"/>
          <w:szCs w:val="28"/>
          <w:lang w:val="ro-RO"/>
        </w:rPr>
        <w:t>15</w:t>
      </w:r>
      <w:r w:rsidRPr="0001029A">
        <w:rPr>
          <w:color w:val="000000" w:themeColor="text1"/>
          <w:sz w:val="28"/>
          <w:szCs w:val="28"/>
          <w:vertAlign w:val="superscript"/>
          <w:lang w:val="ro-RO"/>
        </w:rPr>
        <w:t>7</w:t>
      </w:r>
      <w:r w:rsidRPr="0001029A">
        <w:rPr>
          <w:color w:val="000000" w:themeColor="text1"/>
          <w:sz w:val="28"/>
          <w:szCs w:val="28"/>
          <w:lang w:val="ro-RO"/>
        </w:rPr>
        <w:t xml:space="preserve">) plastic </w:t>
      </w:r>
      <w:r w:rsidR="002751AB" w:rsidRPr="0001029A">
        <w:rPr>
          <w:color w:val="000000" w:themeColor="text1"/>
          <w:sz w:val="28"/>
          <w:szCs w:val="28"/>
          <w:lang w:val="ro-RO"/>
        </w:rPr>
        <w:t>–</w:t>
      </w:r>
      <w:r w:rsidRPr="0001029A">
        <w:rPr>
          <w:color w:val="000000" w:themeColor="text1"/>
          <w:sz w:val="28"/>
          <w:szCs w:val="28"/>
          <w:lang w:val="ro-RO"/>
        </w:rPr>
        <w:t xml:space="preserve"> material constând dintr-un polimer, la care este posibil să fi fost adăugați aditivi sau alte substanțe și care poate funcționa ca o componentă structurală principală a produselor finale, cu excepția polimerilor naturali care nu au fost modificați chimic.”</w:t>
      </w:r>
      <w:r w:rsidR="002751AB" w:rsidRPr="0001029A">
        <w:rPr>
          <w:color w:val="000000" w:themeColor="text1"/>
          <w:sz w:val="28"/>
          <w:szCs w:val="28"/>
          <w:lang w:val="ro-RO"/>
        </w:rPr>
        <w:t>;</w:t>
      </w:r>
    </w:p>
    <w:p w14:paraId="7C60B993" w14:textId="69953F46"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punctul 16</w:t>
      </w:r>
      <w:r w:rsidRPr="0001029A">
        <w:rPr>
          <w:color w:val="000000" w:themeColor="text1"/>
          <w:sz w:val="28"/>
          <w:szCs w:val="28"/>
          <w:vertAlign w:val="superscript"/>
          <w:lang w:val="ro-RO"/>
        </w:rPr>
        <w:t>1</w:t>
      </w:r>
      <w:r w:rsidRPr="0001029A">
        <w:rPr>
          <w:color w:val="000000" w:themeColor="text1"/>
          <w:sz w:val="28"/>
          <w:szCs w:val="28"/>
          <w:lang w:val="ro-RO"/>
        </w:rPr>
        <w:t>) cu următorul cuprins:</w:t>
      </w:r>
    </w:p>
    <w:p w14:paraId="42DDC780" w14:textId="055FB7AF" w:rsidR="00515C36" w:rsidRPr="0001029A" w:rsidRDefault="00515C36" w:rsidP="002751AB">
      <w:pPr>
        <w:rPr>
          <w:rFonts w:eastAsiaTheme="minorHAnsi"/>
          <w:color w:val="000000" w:themeColor="text1"/>
          <w:sz w:val="28"/>
          <w:szCs w:val="28"/>
          <w:lang w:val="ro-RO"/>
        </w:rPr>
      </w:pPr>
      <w:r w:rsidRPr="0001029A">
        <w:rPr>
          <w:color w:val="000000" w:themeColor="text1"/>
          <w:sz w:val="28"/>
          <w:szCs w:val="28"/>
          <w:lang w:val="ro-RO"/>
        </w:rPr>
        <w:t>„16</w:t>
      </w:r>
      <w:r w:rsidR="00F92D1F" w:rsidRPr="0001029A">
        <w:rPr>
          <w:color w:val="000000" w:themeColor="text1"/>
          <w:sz w:val="28"/>
          <w:szCs w:val="28"/>
          <w:vertAlign w:val="superscript"/>
          <w:lang w:val="ro-RO"/>
        </w:rPr>
        <w:t>1</w:t>
      </w:r>
      <w:r w:rsidRPr="0001029A">
        <w:rPr>
          <w:color w:val="000000" w:themeColor="text1"/>
          <w:sz w:val="28"/>
          <w:szCs w:val="28"/>
          <w:lang w:val="ro-RO"/>
        </w:rPr>
        <w:t xml:space="preserve">) </w:t>
      </w:r>
      <w:proofErr w:type="spellStart"/>
      <w:r w:rsidRPr="00F92D1F">
        <w:rPr>
          <w:i/>
          <w:iCs/>
          <w:color w:val="000000" w:themeColor="text1"/>
          <w:sz w:val="28"/>
          <w:szCs w:val="28"/>
          <w:lang w:val="ro-RO"/>
        </w:rPr>
        <w:t>pretratarea</w:t>
      </w:r>
      <w:proofErr w:type="spellEnd"/>
      <w:r w:rsidRPr="00F92D1F">
        <w:rPr>
          <w:i/>
          <w:iCs/>
          <w:color w:val="000000" w:themeColor="text1"/>
          <w:sz w:val="28"/>
          <w:szCs w:val="28"/>
          <w:lang w:val="ro-RO"/>
        </w:rPr>
        <w:t xml:space="preserve"> deșeurilor</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orice activitate care are ca rezultat modificarea proprietăților chimice, biologice sau fizice ale deșeurilor, inclusiv sortarea acestora, pentru a reduce volumul acestora, a reduce proprietățile periculoase sau pentru a permite sau facilita transportul, valorificare sau eliminarea acestora; unde chiar și după tratare deșeurile rămân deșeuri.”</w:t>
      </w:r>
      <w:r w:rsidR="00F92D1F">
        <w:rPr>
          <w:rFonts w:eastAsiaTheme="minorHAnsi"/>
          <w:color w:val="000000" w:themeColor="text1"/>
          <w:sz w:val="28"/>
          <w:szCs w:val="28"/>
          <w:lang w:val="ro-RO"/>
        </w:rPr>
        <w:t>;</w:t>
      </w:r>
    </w:p>
    <w:p w14:paraId="513B6373" w14:textId="77777777" w:rsidR="00515C36" w:rsidRPr="0001029A" w:rsidRDefault="00515C36" w:rsidP="00720D96">
      <w:pPr>
        <w:rPr>
          <w:color w:val="000000" w:themeColor="text1"/>
          <w:sz w:val="28"/>
          <w:szCs w:val="28"/>
          <w:lang w:val="ro-RO"/>
        </w:rPr>
      </w:pPr>
      <w:r w:rsidRPr="0001029A">
        <w:rPr>
          <w:rFonts w:eastAsiaTheme="minorHAnsi"/>
          <w:color w:val="000000" w:themeColor="text1"/>
          <w:sz w:val="28"/>
          <w:szCs w:val="28"/>
          <w:lang w:val="ro-RO"/>
        </w:rPr>
        <w:t xml:space="preserve">punctul </w:t>
      </w:r>
      <w:r w:rsidRPr="0001029A">
        <w:rPr>
          <w:color w:val="000000" w:themeColor="text1"/>
          <w:sz w:val="28"/>
          <w:szCs w:val="28"/>
          <w:lang w:val="ro-RO"/>
        </w:rPr>
        <w:t>18) va avea următorul cuprins:</w:t>
      </w:r>
    </w:p>
    <w:p w14:paraId="4F3E2FE5" w14:textId="5F6F660A" w:rsidR="00515C36" w:rsidRPr="0001029A" w:rsidRDefault="00515C36" w:rsidP="002751AB">
      <w:pPr>
        <w:rPr>
          <w:color w:val="000000" w:themeColor="text1"/>
          <w:sz w:val="28"/>
          <w:szCs w:val="28"/>
          <w:lang w:val="ro-RO"/>
        </w:rPr>
      </w:pPr>
      <w:r w:rsidRPr="0001029A">
        <w:rPr>
          <w:color w:val="000000" w:themeColor="text1"/>
          <w:sz w:val="28"/>
          <w:szCs w:val="28"/>
          <w:lang w:val="ro-RO"/>
        </w:rPr>
        <w:t xml:space="preserve">„18) </w:t>
      </w:r>
      <w:r w:rsidRPr="00F92D1F">
        <w:rPr>
          <w:i/>
          <w:iCs/>
          <w:color w:val="000000" w:themeColor="text1"/>
          <w:sz w:val="28"/>
          <w:szCs w:val="28"/>
          <w:lang w:val="ro-RO"/>
        </w:rPr>
        <w:t>producător de deșeuri</w:t>
      </w:r>
      <w:r w:rsidRPr="0001029A">
        <w:rPr>
          <w:color w:val="000000" w:themeColor="text1"/>
          <w:sz w:val="28"/>
          <w:szCs w:val="28"/>
          <w:lang w:val="ro-RO"/>
        </w:rPr>
        <w:t xml:space="preserve"> – orice persoană fizică sau juridică ale cărei activități generează deșeuri (producător inițial de deșeuri) sau orice persoană juridică care efectuează operațiuni de </w:t>
      </w:r>
      <w:proofErr w:type="spellStart"/>
      <w:r w:rsidRPr="0001029A">
        <w:rPr>
          <w:color w:val="000000" w:themeColor="text1"/>
          <w:sz w:val="28"/>
          <w:szCs w:val="28"/>
          <w:lang w:val="ro-RO"/>
        </w:rPr>
        <w:t>pretratare</w:t>
      </w:r>
      <w:proofErr w:type="spellEnd"/>
      <w:r w:rsidRPr="0001029A">
        <w:rPr>
          <w:color w:val="000000" w:themeColor="text1"/>
          <w:sz w:val="28"/>
          <w:szCs w:val="28"/>
          <w:lang w:val="ro-RO"/>
        </w:rPr>
        <w:t>, amestecare sau de alt tip, care duc la modificarea naturii sau a compoziției acestor deșeuri, o localitate, din momentul în care persoana elimină deșeurile, în conformitate cu articolul 23</w:t>
      </w:r>
      <w:r w:rsidRPr="0001029A">
        <w:rPr>
          <w:color w:val="000000" w:themeColor="text1"/>
          <w:sz w:val="28"/>
          <w:szCs w:val="28"/>
          <w:vertAlign w:val="superscript"/>
          <w:lang w:val="ro-RO"/>
        </w:rPr>
        <w:t>1</w:t>
      </w:r>
      <w:r w:rsidRPr="0001029A">
        <w:rPr>
          <w:color w:val="000000" w:themeColor="text1"/>
          <w:sz w:val="28"/>
          <w:szCs w:val="28"/>
          <w:lang w:val="ro-RO"/>
        </w:rPr>
        <w:t xml:space="preserve"> într-o locație din localitate desemnată în acest scop”;</w:t>
      </w:r>
    </w:p>
    <w:p w14:paraId="2C80316F" w14:textId="44165984" w:rsidR="00515C36" w:rsidRPr="0001029A" w:rsidRDefault="00515C36" w:rsidP="002751AB">
      <w:pPr>
        <w:rPr>
          <w:color w:val="000000" w:themeColor="text1"/>
          <w:sz w:val="28"/>
          <w:szCs w:val="28"/>
          <w:lang w:val="ro-RO"/>
        </w:rPr>
      </w:pPr>
      <w:r w:rsidRPr="0001029A">
        <w:rPr>
          <w:color w:val="000000" w:themeColor="text1"/>
          <w:sz w:val="28"/>
          <w:szCs w:val="28"/>
          <w:lang w:val="ro-RO"/>
        </w:rPr>
        <w:t>se completează cu punctele 18</w:t>
      </w:r>
      <w:r w:rsidRPr="0001029A">
        <w:rPr>
          <w:color w:val="000000" w:themeColor="text1"/>
          <w:sz w:val="28"/>
          <w:szCs w:val="28"/>
          <w:vertAlign w:val="superscript"/>
          <w:lang w:val="ro-RO"/>
        </w:rPr>
        <w:t>1</w:t>
      </w:r>
      <w:r w:rsidRPr="0001029A">
        <w:rPr>
          <w:color w:val="000000" w:themeColor="text1"/>
          <w:sz w:val="28"/>
          <w:szCs w:val="28"/>
          <w:lang w:val="ro-RO"/>
        </w:rPr>
        <w:t>), 18</w:t>
      </w:r>
      <w:r w:rsidRPr="0001029A">
        <w:rPr>
          <w:color w:val="000000" w:themeColor="text1"/>
          <w:sz w:val="28"/>
          <w:szCs w:val="28"/>
          <w:vertAlign w:val="superscript"/>
          <w:lang w:val="ro-RO"/>
        </w:rPr>
        <w:t>2</w:t>
      </w:r>
      <w:r w:rsidRPr="0001029A">
        <w:rPr>
          <w:color w:val="000000" w:themeColor="text1"/>
          <w:sz w:val="28"/>
          <w:szCs w:val="28"/>
          <w:lang w:val="ro-RO"/>
        </w:rPr>
        <w:t xml:space="preserve">), </w:t>
      </w:r>
      <w:r w:rsidRPr="00F92D1F">
        <w:rPr>
          <w:color w:val="000000" w:themeColor="text1"/>
          <w:sz w:val="28"/>
          <w:szCs w:val="28"/>
          <w:lang w:val="ro-RO"/>
        </w:rPr>
        <w:t>21</w:t>
      </w:r>
      <w:r w:rsidRPr="00F92D1F">
        <w:rPr>
          <w:color w:val="000000" w:themeColor="text1"/>
          <w:sz w:val="28"/>
          <w:szCs w:val="28"/>
          <w:vertAlign w:val="superscript"/>
          <w:lang w:val="ro-RO"/>
        </w:rPr>
        <w:t>1</w:t>
      </w:r>
      <w:r w:rsidRPr="00F92D1F">
        <w:rPr>
          <w:color w:val="000000" w:themeColor="text1"/>
          <w:sz w:val="28"/>
          <w:szCs w:val="28"/>
          <w:lang w:val="ro-RO"/>
        </w:rPr>
        <w:t>),</w:t>
      </w:r>
      <w:r w:rsidRPr="0001029A">
        <w:rPr>
          <w:color w:val="000000" w:themeColor="text1"/>
          <w:sz w:val="28"/>
          <w:szCs w:val="28"/>
          <w:lang w:val="ro-RO"/>
        </w:rPr>
        <w:t xml:space="preserve">  22</w:t>
      </w:r>
      <w:r w:rsidRPr="0001029A">
        <w:rPr>
          <w:color w:val="000000" w:themeColor="text1"/>
          <w:sz w:val="28"/>
          <w:szCs w:val="28"/>
          <w:vertAlign w:val="superscript"/>
          <w:lang w:val="ro-RO"/>
        </w:rPr>
        <w:t>1</w:t>
      </w:r>
      <w:r w:rsidRPr="0001029A">
        <w:rPr>
          <w:color w:val="000000" w:themeColor="text1"/>
          <w:sz w:val="28"/>
          <w:szCs w:val="28"/>
          <w:lang w:val="ro-RO"/>
        </w:rPr>
        <w:t>) - 22</w:t>
      </w:r>
      <w:r w:rsidRPr="0001029A">
        <w:rPr>
          <w:color w:val="000000" w:themeColor="text1"/>
          <w:sz w:val="28"/>
          <w:szCs w:val="28"/>
          <w:vertAlign w:val="superscript"/>
          <w:lang w:val="ro-RO"/>
        </w:rPr>
        <w:t>4</w:t>
      </w:r>
      <w:r w:rsidRPr="0001029A">
        <w:rPr>
          <w:color w:val="000000" w:themeColor="text1"/>
          <w:sz w:val="28"/>
          <w:szCs w:val="28"/>
          <w:lang w:val="ro-RO"/>
        </w:rPr>
        <w:t>), 26) și 27)</w:t>
      </w:r>
      <w:r w:rsidRPr="0001029A">
        <w:rPr>
          <w:color w:val="000000" w:themeColor="text1"/>
          <w:sz w:val="28"/>
          <w:szCs w:val="28"/>
          <w:shd w:val="clear" w:color="auto" w:fill="FFFFFF"/>
          <w:lang w:val="ro-RO"/>
        </w:rPr>
        <w:t xml:space="preserve"> </w:t>
      </w:r>
      <w:r w:rsidRPr="0001029A">
        <w:rPr>
          <w:color w:val="000000" w:themeColor="text1"/>
          <w:sz w:val="28"/>
          <w:szCs w:val="28"/>
          <w:lang w:val="ro-RO"/>
        </w:rPr>
        <w:t>cu următorul cuprins:</w:t>
      </w:r>
    </w:p>
    <w:p w14:paraId="4CF53CF3" w14:textId="058FE59D" w:rsidR="00515C36" w:rsidRPr="0001029A" w:rsidRDefault="00515C36" w:rsidP="00720D96">
      <w:pPr>
        <w:rPr>
          <w:color w:val="000000" w:themeColor="text1"/>
          <w:sz w:val="28"/>
          <w:szCs w:val="28"/>
          <w:lang w:val="ro-RO"/>
        </w:rPr>
      </w:pPr>
      <w:r w:rsidRPr="0001029A">
        <w:rPr>
          <w:color w:val="000000" w:themeColor="text1"/>
          <w:sz w:val="28"/>
          <w:szCs w:val="28"/>
          <w:lang w:val="ro-RO"/>
        </w:rPr>
        <w:t>„18</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Pr="00F92D1F">
        <w:rPr>
          <w:i/>
          <w:iCs/>
          <w:color w:val="000000" w:themeColor="text1"/>
          <w:sz w:val="28"/>
          <w:szCs w:val="28"/>
          <w:lang w:val="ro-RO"/>
        </w:rPr>
        <w:t>produs din plastic de unică folosință</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un produs care este fabricat în întregime sau parțial din plastic și care nu este conceput, proiectat sau introdus pe piață pentru a realiza, în cadrul ciclului său de viață, mai multe cicluri sau rotații prin returnare la producător pentru a fi reumplut sau reutilizat în același scop în care a fost conceput;</w:t>
      </w:r>
    </w:p>
    <w:p w14:paraId="77301702" w14:textId="5756367A" w:rsidR="00515C36" w:rsidRPr="0001029A" w:rsidRDefault="00515C36" w:rsidP="00720D96">
      <w:pPr>
        <w:rPr>
          <w:color w:val="000000" w:themeColor="text1"/>
          <w:sz w:val="28"/>
          <w:szCs w:val="28"/>
          <w:lang w:val="ro-RO"/>
        </w:rPr>
      </w:pPr>
      <w:r w:rsidRPr="0001029A">
        <w:rPr>
          <w:color w:val="000000" w:themeColor="text1"/>
          <w:sz w:val="28"/>
          <w:szCs w:val="28"/>
          <w:lang w:val="ro-RO"/>
        </w:rPr>
        <w:t>18</w:t>
      </w:r>
      <w:r w:rsidRPr="0001029A">
        <w:rPr>
          <w:color w:val="000000" w:themeColor="text1"/>
          <w:sz w:val="28"/>
          <w:szCs w:val="28"/>
          <w:vertAlign w:val="superscript"/>
          <w:lang w:val="ro-RO"/>
        </w:rPr>
        <w:t>2</w:t>
      </w:r>
      <w:r w:rsidRPr="0001029A">
        <w:rPr>
          <w:color w:val="000000" w:themeColor="text1"/>
          <w:sz w:val="28"/>
          <w:szCs w:val="28"/>
          <w:lang w:val="ro-RO"/>
        </w:rPr>
        <w:t xml:space="preserve">) </w:t>
      </w:r>
      <w:r w:rsidRPr="00F92D1F">
        <w:rPr>
          <w:i/>
          <w:iCs/>
          <w:color w:val="000000" w:themeColor="text1"/>
          <w:sz w:val="28"/>
          <w:szCs w:val="28"/>
          <w:lang w:val="ro-RO"/>
        </w:rPr>
        <w:t>rambleiere</w:t>
      </w:r>
      <w:r w:rsidRPr="0001029A">
        <w:rPr>
          <w:color w:val="000000" w:themeColor="text1"/>
          <w:sz w:val="28"/>
          <w:szCs w:val="28"/>
          <w:lang w:val="ro-RO"/>
        </w:rPr>
        <w:t xml:space="preserve"> </w:t>
      </w:r>
      <w:r w:rsidR="002751AB" w:rsidRPr="0001029A">
        <w:rPr>
          <w:color w:val="000000" w:themeColor="text1"/>
          <w:sz w:val="28"/>
          <w:szCs w:val="28"/>
          <w:lang w:val="ro-RO"/>
        </w:rPr>
        <w:t>–</w:t>
      </w:r>
      <w:r w:rsidRPr="0001029A">
        <w:rPr>
          <w:color w:val="000000" w:themeColor="text1"/>
          <w:sz w:val="28"/>
          <w:szCs w:val="28"/>
          <w:lang w:val="ro-RO"/>
        </w:rPr>
        <w:t xml:space="preserve"> metodă de valorificare a deșeurilor în cadrul căreia se utilizează deșeuri nepericuloase în scopuri de refacere în zonele în care s-au efectuat excavări sau în scopuri de amenajare de arhitectură peisagistică. Deșeurile utilizate pentru rambleiere înlocuiesc materiale care nu sunt deșeuri, să fie adecvate pentru scopurile menționate mai sus și să se limiteze la cantitatea strict necesară pentru atingerea acestor scopuri</w:t>
      </w:r>
      <w:r w:rsidR="00F92D1F" w:rsidRPr="0001029A">
        <w:rPr>
          <w:color w:val="000000" w:themeColor="text1"/>
          <w:sz w:val="28"/>
          <w:szCs w:val="28"/>
          <w:lang w:val="ro-RO"/>
        </w:rPr>
        <w:t>”</w:t>
      </w:r>
      <w:r w:rsidRPr="0001029A">
        <w:rPr>
          <w:color w:val="000000" w:themeColor="text1"/>
          <w:sz w:val="28"/>
          <w:szCs w:val="28"/>
          <w:lang w:val="ro-RO"/>
        </w:rPr>
        <w:t>;</w:t>
      </w:r>
    </w:p>
    <w:p w14:paraId="0AEF94AD" w14:textId="15B213E0" w:rsidR="00515C36" w:rsidRPr="0001029A" w:rsidRDefault="00515C36" w:rsidP="00720D96">
      <w:pPr>
        <w:rPr>
          <w:color w:val="000000" w:themeColor="text1"/>
          <w:sz w:val="28"/>
          <w:szCs w:val="28"/>
          <w:lang w:val="ro-RO"/>
        </w:rPr>
      </w:pPr>
      <w:r w:rsidRPr="0001029A">
        <w:rPr>
          <w:color w:val="000000" w:themeColor="text1"/>
          <w:sz w:val="28"/>
          <w:szCs w:val="28"/>
          <w:lang w:val="ro-RO"/>
        </w:rPr>
        <w:t>„21</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Pr="00F92D1F">
        <w:rPr>
          <w:i/>
          <w:iCs/>
          <w:color w:val="000000" w:themeColor="text1"/>
          <w:sz w:val="28"/>
          <w:szCs w:val="28"/>
          <w:lang w:val="ro-RO"/>
        </w:rPr>
        <w:t>regiune de management al deșeurilor municipale</w:t>
      </w:r>
      <w:r w:rsidRPr="0001029A">
        <w:rPr>
          <w:color w:val="000000" w:themeColor="text1"/>
          <w:sz w:val="28"/>
          <w:szCs w:val="28"/>
          <w:lang w:val="ro-RO"/>
        </w:rPr>
        <w:t xml:space="preserve"> – zonă care acoperă teritoriul a mai multor localități, în care autoritățile administrației publice locale cooperează pentru a asigura funcționarea eficientă a sistemului de management integrat al deșeurilor la nivel regional și asigură furnizarea de servicii de management al deșeurilor municipale de calitate și accesibile tuturor deținătorilor de deșeuri municipale din regiune.”</w:t>
      </w:r>
      <w:r w:rsidR="00F92D1F">
        <w:rPr>
          <w:color w:val="000000" w:themeColor="text1"/>
          <w:sz w:val="28"/>
          <w:szCs w:val="28"/>
          <w:lang w:val="ro-RO"/>
        </w:rPr>
        <w:t>;</w:t>
      </w:r>
    </w:p>
    <w:p w14:paraId="2427685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„22</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Pr="00F92D1F">
        <w:rPr>
          <w:i/>
          <w:iCs/>
          <w:color w:val="000000" w:themeColor="text1"/>
          <w:sz w:val="28"/>
          <w:szCs w:val="28"/>
          <w:lang w:val="ro-RO"/>
        </w:rPr>
        <w:t>sistem de management integrat al deșeurilor municipale</w:t>
      </w:r>
      <w:r w:rsidRPr="0001029A">
        <w:rPr>
          <w:color w:val="000000" w:themeColor="text1"/>
          <w:sz w:val="28"/>
          <w:szCs w:val="28"/>
          <w:lang w:val="ro-RO"/>
        </w:rPr>
        <w:t xml:space="preserve"> – set de măsuri organizatorice, tehnice și legale asociate de implementarea funcțiilor de management al deșeurilor municipale.</w:t>
      </w:r>
    </w:p>
    <w:p w14:paraId="16DBCED8" w14:textId="2E252ADF" w:rsidR="00515C36" w:rsidRPr="0001029A" w:rsidRDefault="00515C36" w:rsidP="00720D96">
      <w:pPr>
        <w:rPr>
          <w:color w:val="000000" w:themeColor="text1"/>
          <w:sz w:val="28"/>
          <w:szCs w:val="28"/>
          <w:lang w:val="ro-RO"/>
        </w:rPr>
      </w:pPr>
      <w:r w:rsidRPr="0001029A">
        <w:rPr>
          <w:color w:val="000000" w:themeColor="text1"/>
          <w:sz w:val="28"/>
          <w:szCs w:val="28"/>
          <w:lang w:val="ro-RO"/>
        </w:rPr>
        <w:t>22</w:t>
      </w:r>
      <w:r w:rsidRPr="0001029A">
        <w:rPr>
          <w:color w:val="000000" w:themeColor="text1"/>
          <w:sz w:val="28"/>
          <w:szCs w:val="28"/>
          <w:vertAlign w:val="superscript"/>
          <w:lang w:val="ro-RO"/>
        </w:rPr>
        <w:t>2</w:t>
      </w:r>
      <w:r w:rsidRPr="0001029A">
        <w:rPr>
          <w:color w:val="000000" w:themeColor="text1"/>
          <w:sz w:val="28"/>
          <w:szCs w:val="28"/>
          <w:lang w:val="ro-RO"/>
        </w:rPr>
        <w:t>)</w:t>
      </w:r>
      <w:r w:rsidRPr="0001029A">
        <w:rPr>
          <w:color w:val="000000" w:themeColor="text1"/>
          <w:sz w:val="28"/>
          <w:szCs w:val="28"/>
          <w:vertAlign w:val="superscript"/>
          <w:lang w:val="ro-RO"/>
        </w:rPr>
        <w:t xml:space="preserve"> </w:t>
      </w:r>
      <w:r w:rsidRPr="00F92D1F">
        <w:rPr>
          <w:i/>
          <w:iCs/>
          <w:color w:val="000000" w:themeColor="text1"/>
          <w:sz w:val="28"/>
          <w:szCs w:val="28"/>
          <w:lang w:val="ro-RO"/>
        </w:rPr>
        <w:t>sistem de colectare a deșeurilor complimentar sistemului de management integrat al deșeurilor municipale</w:t>
      </w:r>
      <w:r w:rsidRPr="0001029A">
        <w:rPr>
          <w:color w:val="000000" w:themeColor="text1"/>
          <w:sz w:val="28"/>
          <w:szCs w:val="28"/>
          <w:lang w:val="ro-RO"/>
        </w:rPr>
        <w:t xml:space="preserve"> (în continuare </w:t>
      </w:r>
      <w:r w:rsidR="00F92D1F">
        <w:rPr>
          <w:color w:val="000000" w:themeColor="text1"/>
          <w:sz w:val="28"/>
          <w:szCs w:val="28"/>
          <w:lang w:val="ro-RO"/>
        </w:rPr>
        <w:t xml:space="preserve">– </w:t>
      </w:r>
      <w:r w:rsidRPr="0001029A">
        <w:rPr>
          <w:color w:val="000000" w:themeColor="text1"/>
          <w:sz w:val="28"/>
          <w:szCs w:val="28"/>
          <w:lang w:val="ro-RO"/>
        </w:rPr>
        <w:t xml:space="preserve">sistem  complimentar de colectare a deșeurilor) este destinat gestionării deșeurilor generate de utilizarea produselor supuse reglementărilor responsabilității extinse a producătorului, (în particular, echipamente electrice și electronice, baterii și acumulatori și a produselor ambalate), pentru asigurarea îndeplinirii țintelor de colectare a deșeurilor, în conformitate cu reglementările specifice stabilite  de Guvern. </w:t>
      </w:r>
    </w:p>
    <w:p w14:paraId="099AEF2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22</w:t>
      </w:r>
      <w:r w:rsidRPr="0001029A">
        <w:rPr>
          <w:color w:val="000000" w:themeColor="text1"/>
          <w:sz w:val="28"/>
          <w:szCs w:val="28"/>
          <w:vertAlign w:val="superscript"/>
          <w:lang w:val="ro-RO"/>
        </w:rPr>
        <w:t>3</w:t>
      </w:r>
      <w:r w:rsidRPr="0001029A">
        <w:rPr>
          <w:color w:val="000000" w:themeColor="text1"/>
          <w:sz w:val="28"/>
          <w:szCs w:val="28"/>
          <w:lang w:val="ro-RO"/>
        </w:rPr>
        <w:t xml:space="preserve">) </w:t>
      </w:r>
      <w:r w:rsidRPr="00F92D1F">
        <w:rPr>
          <w:i/>
          <w:iCs/>
          <w:color w:val="000000" w:themeColor="text1"/>
          <w:sz w:val="28"/>
          <w:szCs w:val="28"/>
          <w:lang w:val="ro-RO"/>
        </w:rPr>
        <w:t>serviciu de gestionarea deșeurilor municipale</w:t>
      </w:r>
      <w:r w:rsidRPr="0001029A">
        <w:rPr>
          <w:color w:val="000000" w:themeColor="text1"/>
          <w:sz w:val="28"/>
          <w:szCs w:val="28"/>
          <w:lang w:val="ro-RO"/>
        </w:rPr>
        <w:t xml:space="preserve"> – serviciu public care cuprinde colectarea, transportul,  valorificare și eliminarea deșeurilor municipale, organizarea și monitorizarea acestor activități și întreținerea ulterioară a depozitelor.</w:t>
      </w:r>
    </w:p>
    <w:p w14:paraId="17D4F42C" w14:textId="7D091D4A" w:rsidR="00515C36" w:rsidRPr="0001029A" w:rsidRDefault="00515C36" w:rsidP="00720D96">
      <w:pPr>
        <w:rPr>
          <w:color w:val="000000" w:themeColor="text1"/>
          <w:sz w:val="28"/>
          <w:szCs w:val="28"/>
          <w:lang w:val="ro-RO"/>
        </w:rPr>
      </w:pPr>
      <w:r w:rsidRPr="0001029A">
        <w:rPr>
          <w:color w:val="000000" w:themeColor="text1"/>
          <w:sz w:val="28"/>
          <w:szCs w:val="28"/>
          <w:lang w:val="ro-RO"/>
        </w:rPr>
        <w:t>22</w:t>
      </w:r>
      <w:r w:rsidRPr="0001029A">
        <w:rPr>
          <w:color w:val="000000" w:themeColor="text1"/>
          <w:sz w:val="28"/>
          <w:szCs w:val="28"/>
          <w:vertAlign w:val="superscript"/>
          <w:lang w:val="ro-RO"/>
        </w:rPr>
        <w:t>4</w:t>
      </w:r>
      <w:r w:rsidRPr="0001029A">
        <w:rPr>
          <w:color w:val="000000" w:themeColor="text1"/>
          <w:sz w:val="28"/>
          <w:szCs w:val="28"/>
          <w:lang w:val="ro-RO"/>
        </w:rPr>
        <w:t xml:space="preserve">) </w:t>
      </w:r>
      <w:r w:rsidRPr="00F92D1F">
        <w:rPr>
          <w:i/>
          <w:iCs/>
          <w:color w:val="000000" w:themeColor="text1"/>
          <w:sz w:val="28"/>
          <w:szCs w:val="28"/>
          <w:lang w:val="ro-RO"/>
        </w:rPr>
        <w:t>stocarea deșeurilor</w:t>
      </w:r>
      <w:r w:rsidRPr="0001029A">
        <w:rPr>
          <w:color w:val="000000" w:themeColor="text1"/>
          <w:sz w:val="28"/>
          <w:szCs w:val="28"/>
          <w:lang w:val="ro-RO"/>
        </w:rPr>
        <w:t xml:space="preserve"> </w:t>
      </w:r>
      <w:r w:rsidR="007570BA">
        <w:rPr>
          <w:color w:val="000000" w:themeColor="text1"/>
          <w:sz w:val="28"/>
          <w:szCs w:val="28"/>
          <w:lang w:val="ro-RO"/>
        </w:rPr>
        <w:t>–</w:t>
      </w:r>
      <w:r w:rsidRPr="0001029A">
        <w:rPr>
          <w:color w:val="000000" w:themeColor="text1"/>
          <w:sz w:val="28"/>
          <w:szCs w:val="28"/>
          <w:lang w:val="ro-RO"/>
        </w:rPr>
        <w:t xml:space="preserve"> plasarea deșeurilor într-o instalație proiectată în acest scop pentru o perioadă de maxim 1 an înainte de eliminarea acestora sau pentru o perioadă de maxim 3 ani înainte de valorificarea lor</w:t>
      </w:r>
      <w:r w:rsidR="00F92D1F" w:rsidRPr="0001029A">
        <w:rPr>
          <w:color w:val="000000" w:themeColor="text1"/>
          <w:sz w:val="28"/>
          <w:szCs w:val="28"/>
          <w:lang w:val="ro-RO"/>
        </w:rPr>
        <w:t>”</w:t>
      </w:r>
      <w:r w:rsidRPr="0001029A">
        <w:rPr>
          <w:color w:val="000000" w:themeColor="text1"/>
          <w:sz w:val="28"/>
          <w:szCs w:val="28"/>
          <w:lang w:val="ro-RO"/>
        </w:rPr>
        <w:t>;</w:t>
      </w:r>
    </w:p>
    <w:p w14:paraId="5FA80962" w14:textId="10ED909B"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„26) </w:t>
      </w:r>
      <w:r w:rsidRPr="00F92D1F">
        <w:rPr>
          <w:i/>
          <w:iCs/>
          <w:color w:val="000000" w:themeColor="text1"/>
          <w:sz w:val="28"/>
          <w:szCs w:val="28"/>
          <w:lang w:val="ro-RO"/>
        </w:rPr>
        <w:t>valorificarea energetică a deșeurilor</w:t>
      </w:r>
      <w:r w:rsidRPr="0001029A">
        <w:rPr>
          <w:color w:val="000000" w:themeColor="text1"/>
          <w:sz w:val="28"/>
          <w:szCs w:val="28"/>
          <w:lang w:val="ro-RO"/>
        </w:rPr>
        <w:t xml:space="preserve"> </w:t>
      </w:r>
      <w:r w:rsidR="007570BA">
        <w:rPr>
          <w:color w:val="000000" w:themeColor="text1"/>
          <w:sz w:val="28"/>
          <w:szCs w:val="28"/>
          <w:lang w:val="ro-RO"/>
        </w:rPr>
        <w:t>–</w:t>
      </w:r>
      <w:r w:rsidRPr="0001029A">
        <w:rPr>
          <w:color w:val="000000" w:themeColor="text1"/>
          <w:sz w:val="28"/>
          <w:szCs w:val="28"/>
          <w:lang w:val="ro-RO"/>
        </w:rPr>
        <w:t xml:space="preserve"> utilizarea deșeurilor într-un mod similar cu combustibilul pentru a-și recupera conținutul energetic, sau într-un mod diferit, pentru a produce energie;</w:t>
      </w:r>
    </w:p>
    <w:p w14:paraId="6EAECCB0" w14:textId="5A212B1E" w:rsidR="00515C36" w:rsidRPr="0001029A" w:rsidRDefault="00515C36" w:rsidP="00C73A3F">
      <w:pPr>
        <w:rPr>
          <w:color w:val="000000" w:themeColor="text1"/>
          <w:sz w:val="28"/>
          <w:szCs w:val="28"/>
          <w:lang w:val="ro-RO"/>
        </w:rPr>
      </w:pPr>
      <w:r w:rsidRPr="0001029A">
        <w:rPr>
          <w:color w:val="000000" w:themeColor="text1"/>
          <w:sz w:val="28"/>
          <w:szCs w:val="28"/>
          <w:lang w:val="ro-RO"/>
        </w:rPr>
        <w:t xml:space="preserve">27) </w:t>
      </w:r>
      <w:r w:rsidRPr="00F92D1F">
        <w:rPr>
          <w:i/>
          <w:iCs/>
          <w:color w:val="000000" w:themeColor="text1"/>
          <w:sz w:val="28"/>
          <w:szCs w:val="28"/>
          <w:lang w:val="ro-RO"/>
        </w:rPr>
        <w:t>valorificare materială a deșeurilor</w:t>
      </w:r>
      <w:r w:rsidRPr="0001029A">
        <w:rPr>
          <w:color w:val="000000" w:themeColor="text1"/>
          <w:sz w:val="28"/>
          <w:szCs w:val="28"/>
          <w:lang w:val="ro-RO"/>
        </w:rPr>
        <w:t xml:space="preserve"> - orice metodă de valorificare a deșeurilor, inclusiv pregătirea acestora pentru reutilizare, reciclare și rambleiere, cu excepția recuperării de energie și a reprocesării în materii prime pentru a fi utilizate ca combustibil sau alte mijloace de producere a energiei;”</w:t>
      </w:r>
    </w:p>
    <w:p w14:paraId="2B2ECD50" w14:textId="77777777" w:rsidR="00F92D1F" w:rsidRDefault="00F92D1F" w:rsidP="00720D96">
      <w:pPr>
        <w:rPr>
          <w:color w:val="000000" w:themeColor="text1"/>
          <w:sz w:val="28"/>
          <w:szCs w:val="28"/>
          <w:lang w:val="ro-RO"/>
        </w:rPr>
      </w:pPr>
    </w:p>
    <w:p w14:paraId="78EA5DB4" w14:textId="363D0D89" w:rsidR="00515C36" w:rsidRPr="0001029A" w:rsidRDefault="00C73A3F" w:rsidP="00720D96">
      <w:pPr>
        <w:rPr>
          <w:color w:val="000000" w:themeColor="text1"/>
          <w:sz w:val="28"/>
          <w:szCs w:val="28"/>
          <w:lang w:val="ro-RO"/>
        </w:rPr>
      </w:pPr>
      <w:r>
        <w:rPr>
          <w:color w:val="000000" w:themeColor="text1"/>
          <w:sz w:val="28"/>
          <w:szCs w:val="28"/>
          <w:lang w:val="ro-RO"/>
        </w:rPr>
        <w:t>5</w:t>
      </w:r>
      <w:r w:rsidR="00F92D1F">
        <w:rPr>
          <w:color w:val="000000" w:themeColor="text1"/>
          <w:sz w:val="28"/>
          <w:szCs w:val="28"/>
          <w:lang w:val="ro-RO"/>
        </w:rPr>
        <w:t>.</w:t>
      </w:r>
      <w:r w:rsidR="00515C36" w:rsidRPr="0001029A">
        <w:rPr>
          <w:color w:val="000000" w:themeColor="text1"/>
          <w:sz w:val="28"/>
          <w:szCs w:val="28"/>
          <w:lang w:val="ro-RO"/>
        </w:rPr>
        <w:t xml:space="preserve"> Articolul 3</w:t>
      </w:r>
      <w:r>
        <w:rPr>
          <w:color w:val="000000" w:themeColor="text1"/>
          <w:sz w:val="28"/>
          <w:szCs w:val="28"/>
          <w:lang w:val="ro-RO"/>
        </w:rPr>
        <w:t>:</w:t>
      </w:r>
      <w:r w:rsidR="00515C36" w:rsidRPr="0001029A">
        <w:rPr>
          <w:color w:val="000000" w:themeColor="text1"/>
          <w:sz w:val="28"/>
          <w:szCs w:val="28"/>
          <w:lang w:val="ro-RO"/>
        </w:rPr>
        <w:t xml:space="preserve"> </w:t>
      </w:r>
    </w:p>
    <w:p w14:paraId="5219BAE0" w14:textId="39D116A8"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(1</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00F92D1F">
        <w:rPr>
          <w:color w:val="000000" w:themeColor="text1"/>
          <w:sz w:val="28"/>
          <w:szCs w:val="28"/>
          <w:lang w:val="ro-RO"/>
        </w:rPr>
        <w:t>cu</w:t>
      </w:r>
      <w:r w:rsidRPr="0001029A">
        <w:rPr>
          <w:color w:val="000000" w:themeColor="text1"/>
          <w:sz w:val="28"/>
          <w:szCs w:val="28"/>
          <w:lang w:val="it-IT"/>
        </w:rPr>
        <w:t xml:space="preserve"> următorul cuprins</w:t>
      </w:r>
      <w:r w:rsidRPr="0001029A">
        <w:rPr>
          <w:color w:val="000000" w:themeColor="text1"/>
          <w:sz w:val="28"/>
          <w:szCs w:val="28"/>
          <w:lang w:val="ro-RO"/>
        </w:rPr>
        <w:t>:</w:t>
      </w:r>
    </w:p>
    <w:p w14:paraId="4023003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vertAlign w:val="superscript"/>
          <w:lang w:val="ro-RO"/>
        </w:rPr>
        <w:t>1</w:t>
      </w:r>
      <w:r w:rsidRPr="0001029A">
        <w:rPr>
          <w:color w:val="000000" w:themeColor="text1"/>
          <w:sz w:val="28"/>
          <w:szCs w:val="28"/>
          <w:lang w:val="ro-RO"/>
        </w:rPr>
        <w:t xml:space="preserve"> Gestionarea deșeurilor se bazează pe ierarhia gestionării deșeurilor, conform căreia prioritară este prevenirea generării deșeurilor și, în cazul în care producerea deșeurilor nu poate fi prevenită, să respecte următoarea ordine de priorități: pregătirea pentru reutilizarea, reciclarea, valorificarea, inclusiv valorificarea energetică și, în ultima instanță - eliminarea.”</w:t>
      </w:r>
    </w:p>
    <w:p w14:paraId="404883AF" w14:textId="277964E0" w:rsidR="00515C36" w:rsidRPr="0001029A" w:rsidRDefault="00F92D1F" w:rsidP="00720D9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(2)</w:t>
      </w:r>
      <w:r>
        <w:rPr>
          <w:color w:val="000000" w:themeColor="text1"/>
          <w:sz w:val="28"/>
          <w:szCs w:val="28"/>
          <w:lang w:val="ro-RO"/>
        </w:rPr>
        <w:t>,</w:t>
      </w:r>
      <w:r w:rsidR="00515C36" w:rsidRPr="0001029A">
        <w:rPr>
          <w:color w:val="000000" w:themeColor="text1"/>
          <w:sz w:val="28"/>
          <w:szCs w:val="28"/>
          <w:lang w:val="ro-RO"/>
        </w:rPr>
        <w:t xml:space="preserve"> după cuvintele </w:t>
      </w:r>
      <w:r>
        <w:rPr>
          <w:color w:val="000000" w:themeColor="text1"/>
          <w:sz w:val="28"/>
          <w:szCs w:val="28"/>
          <w:lang w:val="ro-RO"/>
        </w:rPr>
        <w:t>„</w:t>
      </w:r>
      <w:r w:rsidR="00515C36" w:rsidRPr="0001029A">
        <w:rPr>
          <w:color w:val="000000" w:themeColor="text1"/>
          <w:sz w:val="28"/>
          <w:szCs w:val="28"/>
          <w:lang w:val="ro-RO"/>
        </w:rPr>
        <w:t xml:space="preserve">și gestionarea eficientă a deșeurilor” se completează cu </w:t>
      </w:r>
      <w:r>
        <w:rPr>
          <w:color w:val="000000" w:themeColor="text1"/>
          <w:sz w:val="28"/>
          <w:szCs w:val="28"/>
          <w:lang w:val="ro-RO"/>
        </w:rPr>
        <w:t>textul</w:t>
      </w:r>
      <w:r w:rsidR="00515C36" w:rsidRPr="0001029A">
        <w:rPr>
          <w:color w:val="000000" w:themeColor="text1"/>
          <w:sz w:val="28"/>
          <w:szCs w:val="28"/>
          <w:lang w:val="ro-RO"/>
        </w:rPr>
        <w:t xml:space="preserve"> </w:t>
      </w:r>
      <w:r>
        <w:rPr>
          <w:color w:val="000000" w:themeColor="text1"/>
          <w:sz w:val="28"/>
          <w:szCs w:val="28"/>
          <w:lang w:val="ro-RO"/>
        </w:rPr>
        <w:t xml:space="preserve">„ , </w:t>
      </w:r>
      <w:r w:rsidR="00515C36" w:rsidRPr="0001029A">
        <w:rPr>
          <w:color w:val="000000" w:themeColor="text1"/>
          <w:sz w:val="28"/>
          <w:szCs w:val="28"/>
          <w:lang w:val="ro-RO"/>
        </w:rPr>
        <w:t>inclusiv controlul acestor activități.”</w:t>
      </w:r>
    </w:p>
    <w:p w14:paraId="38F0ADC9" w14:textId="771FA2E3" w:rsidR="00515C36" w:rsidRPr="0001029A" w:rsidRDefault="00515C36" w:rsidP="00720D96">
      <w:pPr>
        <w:rPr>
          <w:color w:val="000000" w:themeColor="text1"/>
          <w:sz w:val="28"/>
          <w:szCs w:val="28"/>
          <w:lang w:val="ro-RO"/>
        </w:rPr>
      </w:pPr>
      <w:r w:rsidRPr="0001029A">
        <w:rPr>
          <w:color w:val="000000" w:themeColor="text1"/>
          <w:sz w:val="28"/>
          <w:szCs w:val="28"/>
          <w:lang w:val="ro-RO"/>
        </w:rPr>
        <w:t>la alineatul (5)</w:t>
      </w:r>
      <w:r w:rsidR="00F92D1F">
        <w:rPr>
          <w:color w:val="000000" w:themeColor="text1"/>
          <w:sz w:val="28"/>
          <w:szCs w:val="28"/>
          <w:lang w:val="ro-RO"/>
        </w:rPr>
        <w:t>,</w:t>
      </w:r>
      <w:r w:rsidRPr="0001029A">
        <w:rPr>
          <w:color w:val="000000" w:themeColor="text1"/>
          <w:sz w:val="28"/>
          <w:szCs w:val="28"/>
          <w:lang w:val="ro-RO"/>
        </w:rPr>
        <w:t xml:space="preserve"> cuvintele „Ministerul Mediului” se substituie cu cuvintele „În aplicarea ierarhiei gestionării deșeurilor se”</w:t>
      </w:r>
    </w:p>
    <w:p w14:paraId="0447D05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articolul 3</w:t>
      </w:r>
      <w:r w:rsidRPr="0001029A">
        <w:rPr>
          <w:color w:val="000000" w:themeColor="text1"/>
          <w:sz w:val="28"/>
          <w:szCs w:val="28"/>
          <w:vertAlign w:val="superscript"/>
          <w:lang w:val="ro-RO"/>
        </w:rPr>
        <w:t>1</w:t>
      </w:r>
      <w:r w:rsidRPr="0001029A">
        <w:rPr>
          <w:color w:val="000000" w:themeColor="text1"/>
          <w:sz w:val="28"/>
          <w:szCs w:val="28"/>
          <w:lang w:val="ro-RO"/>
        </w:rPr>
        <w:t xml:space="preserve"> cu următorul cuprins:</w:t>
      </w:r>
    </w:p>
    <w:p w14:paraId="5211392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w:t>
      </w:r>
      <w:r w:rsidRPr="00F92D1F">
        <w:rPr>
          <w:b/>
          <w:bCs/>
          <w:color w:val="000000" w:themeColor="text1"/>
          <w:sz w:val="28"/>
          <w:szCs w:val="28"/>
          <w:lang w:val="ro-RO"/>
        </w:rPr>
        <w:t>Articolul 3</w:t>
      </w:r>
      <w:r w:rsidRPr="00F92D1F">
        <w:rPr>
          <w:b/>
          <w:bCs/>
          <w:color w:val="000000" w:themeColor="text1"/>
          <w:sz w:val="28"/>
          <w:szCs w:val="28"/>
          <w:vertAlign w:val="superscript"/>
          <w:lang w:val="ro-RO"/>
        </w:rPr>
        <w:t>1</w:t>
      </w:r>
      <w:r w:rsidRPr="00F92D1F">
        <w:rPr>
          <w:b/>
          <w:bCs/>
          <w:color w:val="000000" w:themeColor="text1"/>
          <w:sz w:val="28"/>
          <w:szCs w:val="28"/>
          <w:lang w:val="ro-RO"/>
        </w:rPr>
        <w:t>.</w:t>
      </w:r>
      <w:r w:rsidRPr="0001029A">
        <w:rPr>
          <w:color w:val="000000" w:themeColor="text1"/>
          <w:sz w:val="28"/>
          <w:szCs w:val="28"/>
          <w:lang w:val="ro-RO"/>
        </w:rPr>
        <w:t> Prevenirea generării deșeurilor </w:t>
      </w:r>
    </w:p>
    <w:p w14:paraId="79CB78C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Persoanele fizice și juridice asigură prevenirea generării deșeurilor în procesul desfășurării activității sale, reducerea volumului și a proprietăților periculoase ale acestora.</w:t>
      </w:r>
    </w:p>
    <w:p w14:paraId="0DE5F0D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Persoanele fizice și juridice care desfășoară activități economice, care fabrică produse, sunt obligate să asigure că dezvoltarea și fabricarea acestor produse limitează generarea deșeurilor,  în special a deșeurilor periculoase, în cadrul proceselor legate de producția industrială, extracția mineralelor, fabricarea produselor, construcții și demolări, luând în considerare cele mai bune tehnici disponibile</w:t>
      </w:r>
      <w:r w:rsidRPr="0001029A">
        <w:rPr>
          <w:bCs/>
          <w:color w:val="000000" w:themeColor="text1"/>
          <w:sz w:val="28"/>
          <w:szCs w:val="28"/>
        </w:rPr>
        <w:t xml:space="preserve"> conform art. 2, </w:t>
      </w:r>
      <w:r w:rsidRPr="00BA0EF7">
        <w:rPr>
          <w:bCs/>
          <w:color w:val="000000" w:themeColor="text1"/>
          <w:sz w:val="28"/>
          <w:szCs w:val="28"/>
          <w:lang w:val="ro-RO"/>
        </w:rPr>
        <w:t>punctul</w:t>
      </w:r>
      <w:r w:rsidRPr="0001029A">
        <w:rPr>
          <w:bCs/>
          <w:color w:val="000000" w:themeColor="text1"/>
          <w:sz w:val="28"/>
          <w:szCs w:val="28"/>
        </w:rPr>
        <w:t xml:space="preserve"> 4)</w:t>
      </w:r>
      <w:r w:rsidRPr="0001029A">
        <w:rPr>
          <w:color w:val="000000" w:themeColor="text1"/>
          <w:sz w:val="28"/>
          <w:szCs w:val="28"/>
          <w:lang w:val="ro-RO"/>
        </w:rPr>
        <w:t xml:space="preserve">, și, dacă nu </w:t>
      </w:r>
      <w:proofErr w:type="gramStart"/>
      <w:r w:rsidRPr="0001029A">
        <w:rPr>
          <w:color w:val="000000" w:themeColor="text1"/>
          <w:sz w:val="28"/>
          <w:szCs w:val="28"/>
          <w:lang w:val="ro-RO"/>
        </w:rPr>
        <w:t>este</w:t>
      </w:r>
      <w:proofErr w:type="gramEnd"/>
      <w:r w:rsidRPr="0001029A">
        <w:rPr>
          <w:color w:val="000000" w:themeColor="text1"/>
          <w:sz w:val="28"/>
          <w:szCs w:val="28"/>
          <w:lang w:val="ro-RO"/>
        </w:rPr>
        <w:t xml:space="preserve"> posibil, pentru a preveni producerea deșeurilor din aceste produse, acesta este obligat să asigure cel mai înalt nivel posibil de valorificare a acestor deșeuri, în conformitate cu ierarhia de gestionare a deșeurilor.</w:t>
      </w:r>
    </w:p>
    <w:p w14:paraId="495553E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Producătorii de produse produc și introduc pe piață produse și componente ale produsului care conțin materiale reciclate (acolo unde este fezabil din punct de vedere tehnologic) sau recuperabile în alt mod la sfârșitul duratei de viață utilă și atunci când au devenit deșeuri, astfel încât să se reducă cantitatea de deșeuri, în special deșeurile care nu pot fi refolosite sau reciclate, precum și riscurile pentru sănătatea publică și pentru mediu.</w:t>
      </w:r>
    </w:p>
    <w:p w14:paraId="6981938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Producătorii de produse alimentare, previn și  reduc generarea de deșeuri alimentare în cadrul producției primare, al prelucrării și fabricării produselor; să reducă  pierderile  alimentare în lanțurile de producție, contribuind astfel la reducerea cu 50 % a deșeurilor alimentare pe cap de locuitor la nivel mondial, până în anul 2030.</w:t>
      </w:r>
    </w:p>
    <w:p w14:paraId="2B0643A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(5) Persoanele fizice și juridice care desfășoară activități de comerț cu amănuntul și al alte tipuri de distribuție a produselor alimentare în restaurante și servicii de alimentație, gospodării, rețeaua de comerț cu amănuntul și către consumator asigură reducerea pierderilor alimentare în lanțurile de producție și distribuție, până în anul 2030. Prioritare sunt donațiile de produse alimentare și alte forme de redistribuire pentru consumul uman. </w:t>
      </w:r>
    </w:p>
    <w:p w14:paraId="2A5DC5F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(6) Persoanele fizice sau juridice, în mod prioritar, pot composta materialul biodegradabil produs prin activitățile sale pentru a preveni producerea de deșeuri, în cazul în care compostul produs este utilizat în activitățile sale, iar procesul de compostare nu pune în pericol sănătatea publică sau mediul. </w:t>
      </w:r>
    </w:p>
    <w:p w14:paraId="6A816BD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(7) Persoanele fizice și juridice care desfășoară activități economice gestionează procesul de compostare în așa fel încât să asigure descompunerea microbiană aerobă a materiei organice fără formarea de mirosuri sau emisii de metan. Compostarea materialului biologic de origine animală poate fi efectuată numai într-o instalație autorizată conform art.25 și care îndeplinește cerințele pentru prelucrarea subproduselor de origine animală, conform Legii nr.129/2019 privind subprodusele de origine animală și produsele derivate care nu sunt destinate consumului uman. Compostul  care nu este utilizat în activitățile sale se consideră deșeu de rând cu  alte rezultate din compostare.</w:t>
      </w:r>
    </w:p>
    <w:p w14:paraId="0212739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(8) Producătorii, importatorii, deținătorii de deșeuri și operatorii de instalații și/sau activități de  gestionare a deșeurilor asigură respectarea măsurilor de prevenire și gestionare a deșeurilor prevăzute în Programul național pentru gestionarea deșeurilor atunci când își desfășoară activitățile și aplică prioritățile de prevenire și management al deșeurilor în activitățile lor.</w:t>
      </w:r>
    </w:p>
    <w:p w14:paraId="18E93DF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(9) Operatorii de instalații și/sau activități de  gestionare a deșeurilor asigură că activitățile lor de gestionare a deșeurilor și orice informații pe care le oferă publicului despre aceste activități sunt în conformitate cu ordinea de prioritate pentru prevenirea și gestionarea deșeurilor.</w:t>
      </w:r>
    </w:p>
    <w:p w14:paraId="46FA61C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(10) Persoanele fizice și juridice care desfășoară activități economice dezvoltă și sprijină campanii de informare în scopul sensibilizării opiniei publice cu privire la prevenirea generării de deșeuri și la eliminarea acestora, </w:t>
      </w:r>
      <w:r w:rsidRPr="0001029A">
        <w:rPr>
          <w:bCs/>
          <w:color w:val="000000" w:themeColor="text1"/>
          <w:sz w:val="28"/>
          <w:szCs w:val="28"/>
          <w:lang w:val="ro-RO"/>
        </w:rPr>
        <w:t>conform art. 3, alin (6)</w:t>
      </w:r>
      <w:r w:rsidRPr="0001029A">
        <w:rPr>
          <w:color w:val="000000" w:themeColor="text1"/>
          <w:sz w:val="28"/>
          <w:szCs w:val="28"/>
          <w:lang w:val="ro-RO"/>
        </w:rPr>
        <w:t>”</w:t>
      </w:r>
    </w:p>
    <w:p w14:paraId="0E86F41B" w14:textId="77777777" w:rsidR="00515C36" w:rsidRPr="0001029A" w:rsidRDefault="00515C36" w:rsidP="00720D96">
      <w:pPr>
        <w:rPr>
          <w:color w:val="000000" w:themeColor="text1"/>
          <w:sz w:val="28"/>
          <w:szCs w:val="28"/>
          <w:lang w:val="ro-RO"/>
        </w:rPr>
      </w:pPr>
    </w:p>
    <w:p w14:paraId="6A4F623C" w14:textId="1039077D" w:rsidR="00515C36" w:rsidRPr="0001029A" w:rsidRDefault="00C73A3F" w:rsidP="00720D96">
      <w:pPr>
        <w:rPr>
          <w:color w:val="000000" w:themeColor="text1"/>
          <w:sz w:val="28"/>
          <w:szCs w:val="28"/>
          <w:lang w:val="ro-RO"/>
        </w:rPr>
      </w:pPr>
      <w:r>
        <w:rPr>
          <w:color w:val="000000" w:themeColor="text1"/>
          <w:sz w:val="28"/>
          <w:szCs w:val="28"/>
          <w:lang w:val="ro-RO"/>
        </w:rPr>
        <w:t>6</w:t>
      </w:r>
      <w:r w:rsidR="00515C36" w:rsidRPr="0001029A">
        <w:rPr>
          <w:color w:val="000000" w:themeColor="text1"/>
          <w:sz w:val="28"/>
          <w:szCs w:val="28"/>
          <w:lang w:val="ro-RO"/>
        </w:rPr>
        <w:t xml:space="preserve">. La </w:t>
      </w:r>
      <w:r>
        <w:rPr>
          <w:color w:val="000000" w:themeColor="text1"/>
          <w:sz w:val="28"/>
          <w:szCs w:val="28"/>
          <w:lang w:val="ro-RO"/>
        </w:rPr>
        <w:t>a</w:t>
      </w:r>
      <w:r w:rsidR="00515C36" w:rsidRPr="0001029A">
        <w:rPr>
          <w:color w:val="000000" w:themeColor="text1"/>
          <w:sz w:val="28"/>
          <w:szCs w:val="28"/>
          <w:lang w:val="ro-RO"/>
        </w:rPr>
        <w:t>rticolul 5</w:t>
      </w:r>
      <w:r w:rsidR="00F92D1F">
        <w:rPr>
          <w:color w:val="000000" w:themeColor="text1"/>
          <w:sz w:val="28"/>
          <w:szCs w:val="28"/>
          <w:lang w:val="ro-RO"/>
        </w:rPr>
        <w:t>:</w:t>
      </w:r>
      <w:r w:rsidR="00515C36" w:rsidRPr="0001029A">
        <w:rPr>
          <w:color w:val="000000" w:themeColor="text1"/>
          <w:sz w:val="28"/>
          <w:szCs w:val="28"/>
          <w:lang w:val="ro-RO"/>
        </w:rPr>
        <w:t xml:space="preserve"> </w:t>
      </w:r>
    </w:p>
    <w:p w14:paraId="63139BB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alineatul unic</w:t>
      </w:r>
      <w:r w:rsidRPr="0001029A" w:rsidDel="00FB6D8C">
        <w:rPr>
          <w:color w:val="000000" w:themeColor="text1"/>
          <w:sz w:val="28"/>
          <w:szCs w:val="28"/>
          <w:lang w:val="ro-RO"/>
        </w:rPr>
        <w:t xml:space="preserve"> </w:t>
      </w:r>
      <w:r w:rsidRPr="0001029A">
        <w:rPr>
          <w:color w:val="000000" w:themeColor="text1"/>
          <w:sz w:val="28"/>
          <w:szCs w:val="28"/>
          <w:lang w:val="ro-RO"/>
        </w:rPr>
        <w:t xml:space="preserve">devine alin. (1)  </w:t>
      </w:r>
    </w:p>
    <w:p w14:paraId="0249D132" w14:textId="380D21EA"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alineate</w:t>
      </w:r>
      <w:r w:rsidR="00A71EC3">
        <w:rPr>
          <w:color w:val="000000" w:themeColor="text1"/>
          <w:sz w:val="28"/>
          <w:szCs w:val="28"/>
          <w:lang w:val="ro-RO"/>
        </w:rPr>
        <w:t>le</w:t>
      </w:r>
      <w:r w:rsidRPr="0001029A">
        <w:rPr>
          <w:color w:val="000000" w:themeColor="text1"/>
          <w:sz w:val="28"/>
          <w:szCs w:val="28"/>
          <w:lang w:val="ro-RO"/>
        </w:rPr>
        <w:t xml:space="preserve"> (2), (3) și  (4) cu următorul cuprins:</w:t>
      </w:r>
    </w:p>
    <w:p w14:paraId="64EB0C2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Deținătorul subprodusului, întocmește documentația de însoțire, care să  ateste conformitatea cu condițiile prevăzute la alin. (1) și este obligat să predea subprodusul altei persoane cu documentația de însoțire.</w:t>
      </w:r>
    </w:p>
    <w:p w14:paraId="283D4B33" w14:textId="5237416A"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(3) Criteriile, conținutul documentației de însoțire și procedura de verificare a conformității  </w:t>
      </w:r>
      <w:r w:rsidR="00F92D1F" w:rsidRPr="0001029A">
        <w:rPr>
          <w:color w:val="000000" w:themeColor="text1"/>
          <w:sz w:val="28"/>
          <w:szCs w:val="28"/>
          <w:lang w:val="ro-RO"/>
        </w:rPr>
        <w:t>substanței</w:t>
      </w:r>
      <w:r w:rsidRPr="0001029A">
        <w:rPr>
          <w:color w:val="000000" w:themeColor="text1"/>
          <w:sz w:val="28"/>
          <w:szCs w:val="28"/>
          <w:lang w:val="ro-RO"/>
        </w:rPr>
        <w:t xml:space="preserve"> sau obiectului </w:t>
      </w:r>
      <w:r w:rsidR="00F92D1F" w:rsidRPr="0001029A">
        <w:rPr>
          <w:color w:val="000000" w:themeColor="text1"/>
          <w:sz w:val="28"/>
          <w:szCs w:val="28"/>
          <w:lang w:val="ro-RO"/>
        </w:rPr>
        <w:t>drept</w:t>
      </w:r>
      <w:r w:rsidRPr="0001029A">
        <w:rPr>
          <w:color w:val="000000" w:themeColor="text1"/>
          <w:sz w:val="28"/>
          <w:szCs w:val="28"/>
          <w:lang w:val="ro-RO"/>
        </w:rPr>
        <w:t xml:space="preserve"> subprodus, conform condițiilor prevăzute la alin. (1) sunt stabilite de Guvern.</w:t>
      </w:r>
    </w:p>
    <w:p w14:paraId="527A9BA6" w14:textId="67F0A670" w:rsidR="00515C36" w:rsidRPr="0001029A" w:rsidRDefault="00515C36" w:rsidP="00720D96">
      <w:pPr>
        <w:rPr>
          <w:color w:val="000000" w:themeColor="text1"/>
          <w:sz w:val="28"/>
          <w:szCs w:val="28"/>
          <w:lang w:val="ro-RO"/>
        </w:rPr>
      </w:pPr>
      <w:r w:rsidRPr="0001029A">
        <w:rPr>
          <w:color w:val="000000" w:themeColor="text1"/>
          <w:sz w:val="28"/>
          <w:szCs w:val="28"/>
          <w:lang w:val="ro-RO"/>
        </w:rPr>
        <w:t>(4) O substanță sau un obiect este considerat deșeu dacă, în conformitate cu procedura menționată la alin.  (3), nu este clasificat ca subprodus și dacă corespunde definiției de  deșeu, prevăzută la art. 2 pct. 9)</w:t>
      </w:r>
      <w:r w:rsidR="00F92D1F" w:rsidRPr="0001029A">
        <w:rPr>
          <w:color w:val="000000" w:themeColor="text1"/>
          <w:sz w:val="28"/>
          <w:szCs w:val="28"/>
          <w:lang w:val="ro-RO"/>
        </w:rPr>
        <w:t>”</w:t>
      </w:r>
      <w:r w:rsidRPr="0001029A">
        <w:rPr>
          <w:color w:val="000000" w:themeColor="text1"/>
          <w:sz w:val="28"/>
          <w:szCs w:val="28"/>
          <w:lang w:val="ro-RO"/>
        </w:rPr>
        <w:t>.</w:t>
      </w:r>
    </w:p>
    <w:p w14:paraId="44B20B04" w14:textId="77777777" w:rsidR="00515C36" w:rsidRPr="0001029A" w:rsidRDefault="00515C36" w:rsidP="00720D96">
      <w:pPr>
        <w:rPr>
          <w:color w:val="000000" w:themeColor="text1"/>
          <w:sz w:val="28"/>
          <w:szCs w:val="28"/>
          <w:lang w:val="ro-RO"/>
        </w:rPr>
      </w:pPr>
    </w:p>
    <w:p w14:paraId="7D5D7EE0" w14:textId="3169196C" w:rsidR="00515C36" w:rsidRPr="0001029A" w:rsidRDefault="00C73A3F" w:rsidP="00720D96">
      <w:pPr>
        <w:rPr>
          <w:color w:val="000000" w:themeColor="text1"/>
          <w:sz w:val="28"/>
          <w:szCs w:val="28"/>
          <w:lang w:val="ro-RO"/>
        </w:rPr>
      </w:pPr>
      <w:r>
        <w:rPr>
          <w:color w:val="000000" w:themeColor="text1"/>
          <w:sz w:val="28"/>
          <w:szCs w:val="28"/>
          <w:lang w:val="ro-RO"/>
        </w:rPr>
        <w:t>7</w:t>
      </w:r>
      <w:r w:rsidR="00F92D1F">
        <w:rPr>
          <w:color w:val="000000" w:themeColor="text1"/>
          <w:sz w:val="28"/>
          <w:szCs w:val="28"/>
          <w:lang w:val="ro-RO"/>
        </w:rPr>
        <w:t xml:space="preserve">. </w:t>
      </w:r>
      <w:r w:rsidR="00515C36" w:rsidRPr="0001029A">
        <w:rPr>
          <w:color w:val="000000" w:themeColor="text1"/>
          <w:sz w:val="28"/>
          <w:szCs w:val="28"/>
          <w:lang w:val="ro-RO"/>
        </w:rPr>
        <w:t>Articolul 6</w:t>
      </w:r>
      <w:r w:rsidR="00F92D1F">
        <w:rPr>
          <w:color w:val="000000" w:themeColor="text1"/>
          <w:sz w:val="28"/>
          <w:szCs w:val="28"/>
          <w:lang w:val="ro-RO"/>
        </w:rPr>
        <w:t>:</w:t>
      </w:r>
    </w:p>
    <w:p w14:paraId="06D96332" w14:textId="22E5F98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w:t>
      </w:r>
      <w:r w:rsidR="00A71EC3">
        <w:rPr>
          <w:color w:val="000000" w:themeColor="text1"/>
          <w:sz w:val="28"/>
          <w:szCs w:val="28"/>
          <w:lang w:val="ro-RO"/>
        </w:rPr>
        <w:t>eatele</w:t>
      </w:r>
      <w:r w:rsidRPr="0001029A">
        <w:rPr>
          <w:color w:val="000000" w:themeColor="text1"/>
          <w:sz w:val="28"/>
          <w:szCs w:val="28"/>
          <w:lang w:val="ro-RO"/>
        </w:rPr>
        <w:t xml:space="preserve"> (3)</w:t>
      </w:r>
      <w:r w:rsidRPr="0001029A">
        <w:rPr>
          <w:color w:val="000000" w:themeColor="text1"/>
          <w:sz w:val="28"/>
          <w:szCs w:val="28"/>
          <w:vertAlign w:val="superscript"/>
          <w:lang w:val="ro-RO"/>
        </w:rPr>
        <w:t>1</w:t>
      </w:r>
      <w:r w:rsidRPr="0001029A">
        <w:rPr>
          <w:color w:val="000000" w:themeColor="text1"/>
          <w:sz w:val="28"/>
          <w:szCs w:val="28"/>
          <w:lang w:val="ro-RO"/>
        </w:rPr>
        <w:t>, (3)</w:t>
      </w:r>
      <w:r w:rsidRPr="0001029A">
        <w:rPr>
          <w:color w:val="000000" w:themeColor="text1"/>
          <w:sz w:val="28"/>
          <w:szCs w:val="28"/>
          <w:vertAlign w:val="superscript"/>
          <w:lang w:val="ro-RO"/>
        </w:rPr>
        <w:t>2</w:t>
      </w:r>
      <w:r w:rsidRPr="0001029A">
        <w:rPr>
          <w:color w:val="000000" w:themeColor="text1"/>
          <w:sz w:val="28"/>
          <w:szCs w:val="28"/>
          <w:lang w:val="ro-RO"/>
        </w:rPr>
        <w:t>, (5), (6) și (7) cu următorul cuprins:</w:t>
      </w:r>
    </w:p>
    <w:p w14:paraId="5CBF2664" w14:textId="0020E3ED" w:rsidR="00515C36" w:rsidRPr="0001029A" w:rsidRDefault="00515C36" w:rsidP="00720D96">
      <w:pPr>
        <w:rPr>
          <w:color w:val="000000" w:themeColor="text1"/>
          <w:sz w:val="28"/>
          <w:szCs w:val="28"/>
          <w:lang w:val="ro-RO"/>
        </w:rPr>
      </w:pPr>
      <w:r w:rsidRPr="0001029A">
        <w:rPr>
          <w:color w:val="000000" w:themeColor="text1"/>
          <w:sz w:val="28"/>
          <w:szCs w:val="28"/>
          <w:lang w:val="ro-RO"/>
        </w:rPr>
        <w:t>„(3)</w:t>
      </w:r>
      <w:r w:rsidRPr="0001029A">
        <w:rPr>
          <w:color w:val="000000" w:themeColor="text1"/>
          <w:sz w:val="28"/>
          <w:szCs w:val="28"/>
          <w:vertAlign w:val="superscript"/>
          <w:lang w:val="ro-RO"/>
        </w:rPr>
        <w:t xml:space="preserve">1 </w:t>
      </w:r>
      <w:r w:rsidRPr="0001029A">
        <w:rPr>
          <w:color w:val="000000" w:themeColor="text1"/>
          <w:sz w:val="28"/>
          <w:szCs w:val="28"/>
          <w:lang w:val="ro-RO"/>
        </w:rPr>
        <w:t xml:space="preserve">La stabilirea criteriilor specifice pentru încetarea statutului de deșeu pentru anumite fluxuri de deșeuri, indicate în </w:t>
      </w:r>
      <w:proofErr w:type="spellStart"/>
      <w:r w:rsidRPr="0001029A">
        <w:rPr>
          <w:bCs/>
          <w:color w:val="000000" w:themeColor="text1"/>
          <w:sz w:val="28"/>
          <w:szCs w:val="28"/>
        </w:rPr>
        <w:t>alin</w:t>
      </w:r>
      <w:proofErr w:type="spellEnd"/>
      <w:r w:rsidR="00BA0EF7">
        <w:rPr>
          <w:bCs/>
          <w:color w:val="000000" w:themeColor="text1"/>
          <w:sz w:val="28"/>
          <w:szCs w:val="28"/>
        </w:rPr>
        <w:t>.</w:t>
      </w:r>
      <w:r w:rsidRPr="0001029A">
        <w:rPr>
          <w:bCs/>
          <w:color w:val="000000" w:themeColor="text1"/>
          <w:sz w:val="28"/>
          <w:szCs w:val="28"/>
        </w:rPr>
        <w:t xml:space="preserve"> (2), </w:t>
      </w:r>
      <w:r w:rsidRPr="0001029A">
        <w:rPr>
          <w:color w:val="000000" w:themeColor="text1"/>
          <w:sz w:val="28"/>
          <w:szCs w:val="28"/>
          <w:lang w:val="ro-RO"/>
        </w:rPr>
        <w:t>se ține cont de acțiunile de protecție a mediului și siguranța sănătății publice, inclusiv promovarea utilizării durabile și raționale a resurselor naturale. Aceste criterii trebuie să includă:</w:t>
      </w:r>
    </w:p>
    <w:p w14:paraId="2C30B122" w14:textId="61A3E614" w:rsidR="00515C36" w:rsidRPr="0001029A" w:rsidRDefault="00A71EC3" w:rsidP="00720D96">
      <w:pPr>
        <w:rPr>
          <w:color w:val="000000" w:themeColor="text1"/>
          <w:sz w:val="28"/>
          <w:szCs w:val="28"/>
          <w:lang w:val="ro-RO"/>
        </w:rPr>
      </w:pPr>
      <w:r>
        <w:rPr>
          <w:color w:val="000000" w:themeColor="text1"/>
          <w:sz w:val="28"/>
          <w:szCs w:val="28"/>
          <w:lang w:val="ro-RO"/>
        </w:rPr>
        <w:t xml:space="preserve">a) </w:t>
      </w:r>
      <w:r w:rsidR="00515C36" w:rsidRPr="0001029A">
        <w:rPr>
          <w:color w:val="000000" w:themeColor="text1"/>
          <w:sz w:val="28"/>
          <w:szCs w:val="28"/>
          <w:lang w:val="ro-RO"/>
        </w:rPr>
        <w:t>modalitatea de utilizarea deșeurilor și cantitatea acestora în activitățile de valorificare a deșeurilor;</w:t>
      </w:r>
    </w:p>
    <w:p w14:paraId="630820EB" w14:textId="6A0DC0CA" w:rsidR="00515C36" w:rsidRPr="0001029A" w:rsidRDefault="00A71EC3" w:rsidP="00720D96">
      <w:pPr>
        <w:rPr>
          <w:color w:val="000000" w:themeColor="text1"/>
          <w:sz w:val="28"/>
          <w:szCs w:val="28"/>
          <w:lang w:val="ro-RO"/>
        </w:rPr>
      </w:pPr>
      <w:r>
        <w:rPr>
          <w:color w:val="000000" w:themeColor="text1"/>
          <w:sz w:val="28"/>
          <w:szCs w:val="28"/>
          <w:lang w:val="ro-RO"/>
        </w:rPr>
        <w:t xml:space="preserve">b) </w:t>
      </w:r>
      <w:r w:rsidR="00515C36" w:rsidRPr="0001029A">
        <w:rPr>
          <w:color w:val="000000" w:themeColor="text1"/>
          <w:sz w:val="28"/>
          <w:szCs w:val="28"/>
          <w:lang w:val="ro-RO"/>
        </w:rPr>
        <w:t>procese și metode permise de valorificare a deșeurilor;</w:t>
      </w:r>
    </w:p>
    <w:p w14:paraId="49E3C0B8" w14:textId="16CAF13B" w:rsidR="00515C36" w:rsidRPr="0001029A" w:rsidRDefault="00A71EC3" w:rsidP="00720D96">
      <w:pPr>
        <w:rPr>
          <w:color w:val="000000" w:themeColor="text1"/>
          <w:sz w:val="28"/>
          <w:szCs w:val="28"/>
          <w:lang w:val="ro-RO"/>
        </w:rPr>
      </w:pPr>
      <w:r>
        <w:rPr>
          <w:color w:val="000000" w:themeColor="text1"/>
          <w:sz w:val="28"/>
          <w:szCs w:val="28"/>
          <w:lang w:val="ro-RO"/>
        </w:rPr>
        <w:t xml:space="preserve">c) </w:t>
      </w:r>
      <w:r w:rsidR="00515C36" w:rsidRPr="0001029A">
        <w:rPr>
          <w:color w:val="000000" w:themeColor="text1"/>
          <w:sz w:val="28"/>
          <w:szCs w:val="28"/>
          <w:lang w:val="ro-RO"/>
        </w:rPr>
        <w:t>criteriile de calitate pentru substanța sau obiectul rezultat care nu mai sunt considerate deșeuri după operațiunea de valorificare în conformitate cu standardele de produs aplicabile, cerințele de calitate pentru substanța sau obiectul rezultat, inclusiv, după caz, valorile limită ale poluanților și nivelul impurităților;</w:t>
      </w:r>
    </w:p>
    <w:p w14:paraId="41653B85" w14:textId="5FE8E161" w:rsidR="00515C36" w:rsidRPr="0001029A" w:rsidRDefault="00A71EC3" w:rsidP="00720D96">
      <w:pPr>
        <w:rPr>
          <w:color w:val="000000" w:themeColor="text1"/>
          <w:sz w:val="28"/>
          <w:szCs w:val="28"/>
          <w:lang w:val="ro-RO"/>
        </w:rPr>
      </w:pPr>
      <w:r>
        <w:rPr>
          <w:color w:val="000000" w:themeColor="text1"/>
          <w:sz w:val="28"/>
          <w:szCs w:val="28"/>
          <w:lang w:val="ro-RO"/>
        </w:rPr>
        <w:t xml:space="preserve">d) </w:t>
      </w:r>
      <w:r w:rsidR="00515C36" w:rsidRPr="0001029A">
        <w:rPr>
          <w:color w:val="000000" w:themeColor="text1"/>
          <w:sz w:val="28"/>
          <w:szCs w:val="28"/>
          <w:lang w:val="ro-RO"/>
        </w:rPr>
        <w:t>cerințele pentru eliberarea, păstrarea și deținerea documentelor care atestă conformitatea substanței sau obiectului rezultat.</w:t>
      </w:r>
    </w:p>
    <w:p w14:paraId="63A92DA3" w14:textId="041B2913" w:rsidR="00515C36" w:rsidRPr="0001029A" w:rsidRDefault="00515C36" w:rsidP="00720D96">
      <w:pPr>
        <w:rPr>
          <w:color w:val="000000" w:themeColor="text1"/>
          <w:sz w:val="28"/>
          <w:szCs w:val="28"/>
          <w:lang w:val="ro-RO"/>
        </w:rPr>
      </w:pPr>
      <w:r w:rsidRPr="0001029A">
        <w:rPr>
          <w:color w:val="000000" w:themeColor="text1"/>
          <w:sz w:val="28"/>
          <w:szCs w:val="28"/>
          <w:lang w:val="ro-RO"/>
        </w:rPr>
        <w:t>(3)</w:t>
      </w:r>
      <w:r w:rsidRPr="0001029A">
        <w:rPr>
          <w:color w:val="000000" w:themeColor="text1"/>
          <w:sz w:val="28"/>
          <w:szCs w:val="28"/>
          <w:vertAlign w:val="superscript"/>
          <w:lang w:val="ro-RO"/>
        </w:rPr>
        <w:t>2</w:t>
      </w:r>
      <w:r w:rsidRPr="0001029A">
        <w:rPr>
          <w:color w:val="000000" w:themeColor="text1"/>
          <w:sz w:val="28"/>
          <w:szCs w:val="28"/>
          <w:lang w:val="ro-RO"/>
        </w:rPr>
        <w:t xml:space="preserve"> Criteriile specifice pentru încetarea statutului de deșeu pentru anumite fluxuri de deșeuri se stabilesc în actele normative, aprobate de Guvern. În cazul în care pentru anumite fluxuri de deșeuri nu au fost stabilite criterii și există solicitare din partea deținătorului de deșeuri, Agenția de Mediu analizează și verifică împreună cu reprezentanții Inspectoratului pentru Protecția Mediului îndeplinirea condițiilor prevăzute la alin. (1) în baza metodologiei </w:t>
      </w:r>
      <w:r w:rsidRPr="0001029A">
        <w:rPr>
          <w:color w:val="000000" w:themeColor="text1"/>
          <w:sz w:val="28"/>
          <w:szCs w:val="28"/>
          <w:shd w:val="clear" w:color="auto" w:fill="FFFFFF"/>
          <w:lang w:val="it-IT"/>
        </w:rPr>
        <w:t xml:space="preserve">aprobate </w:t>
      </w:r>
      <w:bookmarkStart w:id="6" w:name="_Hlk133565475"/>
      <w:r w:rsidRPr="0001029A">
        <w:rPr>
          <w:color w:val="000000" w:themeColor="text1"/>
          <w:sz w:val="28"/>
          <w:szCs w:val="28"/>
          <w:shd w:val="clear" w:color="auto" w:fill="FFFFFF"/>
          <w:lang w:val="it-IT"/>
        </w:rPr>
        <w:t>prin ordinul ministrului mediului</w:t>
      </w:r>
      <w:bookmarkEnd w:id="6"/>
      <w:r w:rsidRPr="0001029A">
        <w:rPr>
          <w:color w:val="000000" w:themeColor="text1"/>
          <w:sz w:val="28"/>
          <w:szCs w:val="28"/>
          <w:lang w:val="ro-RO"/>
        </w:rPr>
        <w:t>, și propune criterii pentru fluxurile respective.”</w:t>
      </w:r>
      <w:r w:rsidR="00A71EC3">
        <w:rPr>
          <w:color w:val="000000" w:themeColor="text1"/>
          <w:sz w:val="28"/>
          <w:szCs w:val="28"/>
          <w:lang w:val="ro-RO"/>
        </w:rPr>
        <w:t>;</w:t>
      </w:r>
    </w:p>
    <w:p w14:paraId="6C48BBA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Solicitarea privind încetarea statutului de deșeu se depune odată cu cererea de autorizare de mediu pentru gestionare a deșeurilor, eliberată conform art.25. Operatorul instalației de valorificare a deșeurilor prezintă suplimentar documentele care atestă conformitatea proceselor prin care deșeurile date încetează să mai fie deșeuri, cu condiția ca acestea îndeplinesc criteriile  specifice din  alin. (1).</w:t>
      </w:r>
    </w:p>
    <w:p w14:paraId="3D52DB2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(6) Agenția de Mediu retrage sau </w:t>
      </w:r>
      <w:proofErr w:type="spellStart"/>
      <w:r w:rsidRPr="0001029A">
        <w:rPr>
          <w:color w:val="000000" w:themeColor="text1"/>
          <w:sz w:val="28"/>
          <w:szCs w:val="28"/>
          <w:lang w:val="ro-RO"/>
        </w:rPr>
        <w:t>reperfectează</w:t>
      </w:r>
      <w:proofErr w:type="spellEnd"/>
      <w:r w:rsidRPr="0001029A">
        <w:rPr>
          <w:color w:val="000000" w:themeColor="text1"/>
          <w:sz w:val="28"/>
          <w:szCs w:val="28"/>
          <w:lang w:val="ro-RO"/>
        </w:rPr>
        <w:t xml:space="preserve"> autorizația menționată la alin. (5) dacă există o modificare a condițiilor care sunt decisive pentru eliberarea autorizației, sau  substanța sau obiectul rezultat încetează să mai îndeplinească criterii specifice prevăzute la alin. (1).</w:t>
      </w:r>
    </w:p>
    <w:p w14:paraId="2EAEC5A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(7) Atunci când substanța sau obiectul nu mai este considerat deșeu, acesta respectă cerințele de înregistrare conform Legii privind substanțele chimice, nr.277/2018. Persoanele fizice sau juridice care utilizează pentru prima dată o substanță sau un articol care nu mai este considerat deșeu și care nu a fost introdus pe piață sau care produce o substanță sau un articol care nu mai este considerat deșeu disponibil pe piață pentru prima dată, se asigură că substanța sau articolul în cauză respectă cerințele de înregistrare din Legea privind substanțele chimice, nr.277/2018.”</w:t>
      </w:r>
    </w:p>
    <w:p w14:paraId="01E0967F" w14:textId="77777777" w:rsidR="00515C36" w:rsidRPr="0001029A" w:rsidRDefault="00515C36" w:rsidP="00720D96">
      <w:pPr>
        <w:rPr>
          <w:color w:val="000000" w:themeColor="text1"/>
          <w:sz w:val="28"/>
          <w:szCs w:val="28"/>
          <w:lang w:val="ro-RO"/>
        </w:rPr>
      </w:pPr>
    </w:p>
    <w:p w14:paraId="1FFA33EC" w14:textId="49BE40AF" w:rsidR="00515C36" w:rsidRPr="0001029A" w:rsidRDefault="00C73A3F" w:rsidP="00720D96">
      <w:pPr>
        <w:rPr>
          <w:color w:val="000000" w:themeColor="text1"/>
          <w:sz w:val="28"/>
          <w:szCs w:val="28"/>
          <w:lang w:val="ro-RO"/>
        </w:rPr>
      </w:pPr>
      <w:r>
        <w:rPr>
          <w:color w:val="000000" w:themeColor="text1"/>
          <w:sz w:val="28"/>
          <w:szCs w:val="28"/>
          <w:lang w:val="ro-RO"/>
        </w:rPr>
        <w:t>8</w:t>
      </w:r>
      <w:r w:rsidR="00A71EC3">
        <w:rPr>
          <w:color w:val="000000" w:themeColor="text1"/>
          <w:sz w:val="28"/>
          <w:szCs w:val="28"/>
          <w:lang w:val="ro-RO"/>
        </w:rPr>
        <w:t>.</w:t>
      </w:r>
      <w:r w:rsidR="00515C36" w:rsidRPr="0001029A">
        <w:rPr>
          <w:color w:val="000000" w:themeColor="text1"/>
          <w:sz w:val="28"/>
          <w:szCs w:val="28"/>
          <w:lang w:val="ro-RO"/>
        </w:rPr>
        <w:t xml:space="preserve"> Articolul 7</w:t>
      </w:r>
      <w:r w:rsidR="00A71EC3">
        <w:rPr>
          <w:color w:val="000000" w:themeColor="text1"/>
          <w:sz w:val="28"/>
          <w:szCs w:val="28"/>
          <w:lang w:val="ro-RO"/>
        </w:rPr>
        <w:t>:</w:t>
      </w:r>
    </w:p>
    <w:p w14:paraId="7E105974" w14:textId="111F49DB" w:rsidR="00515C36" w:rsidRPr="0001029A" w:rsidRDefault="00A71EC3" w:rsidP="00720D96">
      <w:pPr>
        <w:rPr>
          <w:color w:val="000000" w:themeColor="text1"/>
          <w:sz w:val="28"/>
          <w:szCs w:val="28"/>
        </w:rPr>
      </w:pPr>
      <w:r>
        <w:rPr>
          <w:color w:val="000000" w:themeColor="text1"/>
          <w:sz w:val="28"/>
          <w:szCs w:val="28"/>
          <w:lang w:val="ro-RO"/>
        </w:rPr>
        <w:t>l</w:t>
      </w:r>
      <w:r w:rsidR="00515C36" w:rsidRPr="0001029A">
        <w:rPr>
          <w:color w:val="000000" w:themeColor="text1"/>
          <w:sz w:val="28"/>
          <w:szCs w:val="28"/>
          <w:lang w:val="ro-RO"/>
        </w:rPr>
        <w:t>a alin</w:t>
      </w:r>
      <w:r>
        <w:rPr>
          <w:color w:val="000000" w:themeColor="text1"/>
          <w:sz w:val="28"/>
          <w:szCs w:val="28"/>
          <w:lang w:val="ro-RO"/>
        </w:rPr>
        <w:t>eatul</w:t>
      </w:r>
      <w:r w:rsidR="00515C36" w:rsidRPr="0001029A">
        <w:rPr>
          <w:color w:val="000000" w:themeColor="text1"/>
          <w:sz w:val="28"/>
          <w:szCs w:val="28"/>
          <w:lang w:val="ro-RO"/>
        </w:rPr>
        <w:t xml:space="preserve"> (1)</w:t>
      </w:r>
      <w:r>
        <w:rPr>
          <w:color w:val="000000" w:themeColor="text1"/>
          <w:sz w:val="28"/>
          <w:szCs w:val="28"/>
          <w:lang w:val="ro-RO"/>
        </w:rPr>
        <w:t>,</w:t>
      </w:r>
      <w:r w:rsidR="00515C36" w:rsidRPr="0001029A">
        <w:rPr>
          <w:color w:val="000000" w:themeColor="text1"/>
          <w:sz w:val="28"/>
          <w:szCs w:val="28"/>
          <w:lang w:val="ro-RO"/>
        </w:rPr>
        <w:t xml:space="preserve"> cuvintele „</w:t>
      </w:r>
      <w:r w:rsidR="00515C36" w:rsidRPr="0001029A">
        <w:rPr>
          <w:color w:val="000000" w:themeColor="text1"/>
          <w:sz w:val="28"/>
          <w:szCs w:val="28"/>
          <w:lang w:val="pt-BR"/>
        </w:rPr>
        <w:t>se elaboreaz</w:t>
      </w:r>
      <w:r w:rsidR="00515C36" w:rsidRPr="0001029A">
        <w:rPr>
          <w:color w:val="000000" w:themeColor="text1"/>
          <w:sz w:val="28"/>
          <w:szCs w:val="28"/>
        </w:rPr>
        <w:t>ă</w:t>
      </w:r>
      <w:r w:rsidR="00515C36" w:rsidRPr="0001029A">
        <w:rPr>
          <w:color w:val="000000" w:themeColor="text1"/>
          <w:sz w:val="28"/>
          <w:szCs w:val="28"/>
          <w:lang w:val="pt-BR"/>
        </w:rPr>
        <w:t xml:space="preserve"> </w:t>
      </w:r>
      <w:proofErr w:type="spellStart"/>
      <w:r w:rsidR="00515C36" w:rsidRPr="0001029A">
        <w:rPr>
          <w:color w:val="000000" w:themeColor="text1"/>
          <w:sz w:val="28"/>
          <w:szCs w:val="28"/>
        </w:rPr>
        <w:t>și</w:t>
      </w:r>
      <w:proofErr w:type="spellEnd"/>
      <w:r w:rsidR="00515C36" w:rsidRPr="0001029A">
        <w:rPr>
          <w:color w:val="000000" w:themeColor="text1"/>
          <w:sz w:val="28"/>
          <w:szCs w:val="28"/>
          <w:lang w:val="pt-BR"/>
        </w:rPr>
        <w:t>”</w:t>
      </w:r>
      <w:r w:rsidR="00515C36" w:rsidRPr="0001029A">
        <w:rPr>
          <w:color w:val="000000" w:themeColor="text1"/>
          <w:sz w:val="28"/>
          <w:szCs w:val="28"/>
          <w:lang w:val="ro-RO"/>
        </w:rPr>
        <w:t xml:space="preserve"> se exclud</w:t>
      </w:r>
      <w:r w:rsidR="00515C36" w:rsidRPr="0001029A">
        <w:rPr>
          <w:color w:val="000000" w:themeColor="text1"/>
          <w:sz w:val="28"/>
          <w:szCs w:val="28"/>
        </w:rPr>
        <w:t>;</w:t>
      </w:r>
    </w:p>
    <w:p w14:paraId="5444AC8D" w14:textId="66430C8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w:t>
      </w:r>
      <w:r w:rsidR="00A71EC3">
        <w:rPr>
          <w:color w:val="000000" w:themeColor="text1"/>
          <w:sz w:val="28"/>
          <w:szCs w:val="28"/>
          <w:lang w:val="ro-RO"/>
        </w:rPr>
        <w:t>eatele</w:t>
      </w:r>
      <w:r w:rsidRPr="0001029A">
        <w:rPr>
          <w:color w:val="000000" w:themeColor="text1"/>
          <w:sz w:val="28"/>
          <w:szCs w:val="28"/>
          <w:lang w:val="ro-RO"/>
        </w:rPr>
        <w:t xml:space="preserve"> (1</w:t>
      </w:r>
      <w:r w:rsidR="00A71EC3" w:rsidRPr="0001029A">
        <w:rPr>
          <w:color w:val="000000" w:themeColor="text1"/>
          <w:sz w:val="28"/>
          <w:szCs w:val="28"/>
          <w:vertAlign w:val="superscript"/>
          <w:lang w:val="ro-RO"/>
        </w:rPr>
        <w:t>1</w:t>
      </w:r>
      <w:r w:rsidRPr="0001029A">
        <w:rPr>
          <w:color w:val="000000" w:themeColor="text1"/>
          <w:sz w:val="28"/>
          <w:szCs w:val="28"/>
          <w:lang w:val="ro-RO"/>
        </w:rPr>
        <w:t>), (1</w:t>
      </w:r>
      <w:r w:rsidR="00A71EC3" w:rsidRPr="0001029A">
        <w:rPr>
          <w:color w:val="000000" w:themeColor="text1"/>
          <w:sz w:val="28"/>
          <w:szCs w:val="28"/>
          <w:vertAlign w:val="superscript"/>
          <w:lang w:val="ro-RO"/>
        </w:rPr>
        <w:t>2</w:t>
      </w:r>
      <w:r w:rsidRPr="0001029A">
        <w:rPr>
          <w:color w:val="000000" w:themeColor="text1"/>
          <w:sz w:val="28"/>
          <w:szCs w:val="28"/>
          <w:lang w:val="ro-RO"/>
        </w:rPr>
        <w:t>) și (2</w:t>
      </w:r>
      <w:r w:rsidR="00A71EC3" w:rsidRPr="0001029A">
        <w:rPr>
          <w:color w:val="000000" w:themeColor="text1"/>
          <w:sz w:val="28"/>
          <w:szCs w:val="28"/>
          <w:vertAlign w:val="superscript"/>
          <w:lang w:val="ro-RO"/>
        </w:rPr>
        <w:t>1</w:t>
      </w:r>
      <w:r w:rsidRPr="0001029A">
        <w:rPr>
          <w:color w:val="000000" w:themeColor="text1"/>
          <w:sz w:val="28"/>
          <w:szCs w:val="28"/>
          <w:lang w:val="ro-RO"/>
        </w:rPr>
        <w:t>) cu următorul cuprins:</w:t>
      </w:r>
    </w:p>
    <w:p w14:paraId="699C8F56" w14:textId="4C580E78"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00A71EC3" w:rsidRPr="0001029A">
        <w:rPr>
          <w:color w:val="000000" w:themeColor="text1"/>
          <w:sz w:val="28"/>
          <w:szCs w:val="28"/>
          <w:vertAlign w:val="superscript"/>
          <w:lang w:val="ro-RO"/>
        </w:rPr>
        <w:t>1</w:t>
      </w:r>
      <w:r w:rsidRPr="0001029A">
        <w:rPr>
          <w:color w:val="000000" w:themeColor="text1"/>
          <w:sz w:val="28"/>
          <w:szCs w:val="28"/>
          <w:lang w:val="ro-RO"/>
        </w:rPr>
        <w:t>) Deșeurile sunt clasificate după categorii, subcategorii și tipuri de deșeuri, fie ca deșeuri periculoase sau nepericuloase, fie ca alte deșeuri, așa cum este definit în Lista deșeurilor, aprobată prin Hotărârea Guvernului nr.99/2018.</w:t>
      </w:r>
    </w:p>
    <w:p w14:paraId="3633C895" w14:textId="1DA4555C"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00A71EC3" w:rsidRPr="0001029A">
        <w:rPr>
          <w:color w:val="000000" w:themeColor="text1"/>
          <w:sz w:val="28"/>
          <w:szCs w:val="28"/>
          <w:vertAlign w:val="superscript"/>
          <w:lang w:val="ro-RO"/>
        </w:rPr>
        <w:t>2</w:t>
      </w:r>
      <w:r w:rsidRPr="0001029A">
        <w:rPr>
          <w:color w:val="000000" w:themeColor="text1"/>
          <w:sz w:val="28"/>
          <w:szCs w:val="28"/>
          <w:lang w:val="ro-RO"/>
        </w:rPr>
        <w:t>) În contextul alin (1)</w:t>
      </w:r>
      <w:r w:rsidRPr="0001029A">
        <w:rPr>
          <w:color w:val="000000" w:themeColor="text1"/>
          <w:sz w:val="28"/>
          <w:szCs w:val="28"/>
          <w:vertAlign w:val="superscript"/>
          <w:lang w:val="ro-RO"/>
        </w:rPr>
        <w:t>1</w:t>
      </w:r>
      <w:r w:rsidRPr="0001029A">
        <w:rPr>
          <w:color w:val="000000" w:themeColor="text1"/>
          <w:sz w:val="28"/>
          <w:szCs w:val="28"/>
          <w:lang w:val="ro-RO"/>
        </w:rPr>
        <w:t xml:space="preserve"> alte deșeuri sunt deșeurile care nu îndeplinesc condițiile definiției prevăzute la art. 2 pct. 11). Deșeurile municipale mixte sunt considerate alte deșeuri, chiar dacă îndeplinesc condițiile definiției prevăzute la art. 2 pct. 11).</w:t>
      </w:r>
      <w:r w:rsidR="00A71EC3">
        <w:rPr>
          <w:color w:val="000000" w:themeColor="text1"/>
          <w:sz w:val="28"/>
          <w:szCs w:val="28"/>
          <w:lang w:val="ro-RO"/>
        </w:rPr>
        <w:t>”;</w:t>
      </w:r>
    </w:p>
    <w:p w14:paraId="7BA2DD02" w14:textId="10BDB919" w:rsidR="00515C36" w:rsidRPr="0001029A" w:rsidRDefault="00515C36" w:rsidP="00720D96">
      <w:pPr>
        <w:rPr>
          <w:color w:val="000000" w:themeColor="text1"/>
          <w:sz w:val="28"/>
          <w:szCs w:val="28"/>
          <w:lang w:val="ro-RO"/>
        </w:rPr>
      </w:pPr>
      <w:r w:rsidRPr="0001029A">
        <w:rPr>
          <w:color w:val="000000" w:themeColor="text1"/>
          <w:sz w:val="28"/>
          <w:szCs w:val="28"/>
          <w:lang w:val="ro-RO"/>
        </w:rPr>
        <w:t>(2</w:t>
      </w:r>
      <w:r w:rsidR="00A71EC3" w:rsidRPr="0001029A">
        <w:rPr>
          <w:color w:val="000000" w:themeColor="text1"/>
          <w:sz w:val="28"/>
          <w:szCs w:val="28"/>
          <w:vertAlign w:val="superscript"/>
          <w:lang w:val="ro-RO"/>
        </w:rPr>
        <w:t>1</w:t>
      </w:r>
      <w:r w:rsidRPr="0001029A">
        <w:rPr>
          <w:color w:val="000000" w:themeColor="text1"/>
          <w:sz w:val="28"/>
          <w:szCs w:val="28"/>
          <w:lang w:val="ro-RO"/>
        </w:rPr>
        <w:t>) Deșeurile care se încadrează în categoria deșeurilor periculoase sau sunt amestecate sau contaminate  cu deșeuri periculoase sau deșeuri periculoase tratate pot fi clasificate ca alte deșeuri numai dacă proprietățile lor periculoase, evaluate ca proprietăți periculoase ale deșeurilor în conformitate cu anexa nr.3, au fost eliminate din acestea.”</w:t>
      </w:r>
    </w:p>
    <w:p w14:paraId="29BA4864" w14:textId="77777777" w:rsidR="00A71EC3" w:rsidRDefault="00A71EC3" w:rsidP="00720D96">
      <w:pPr>
        <w:rPr>
          <w:color w:val="000000" w:themeColor="text1"/>
          <w:sz w:val="28"/>
          <w:szCs w:val="28"/>
          <w:lang w:val="ro-RO"/>
        </w:rPr>
      </w:pPr>
    </w:p>
    <w:p w14:paraId="3205909C" w14:textId="60761E8A" w:rsidR="00515C36" w:rsidRPr="0001029A" w:rsidRDefault="00C73A3F" w:rsidP="00720D96">
      <w:pPr>
        <w:rPr>
          <w:color w:val="000000" w:themeColor="text1"/>
          <w:sz w:val="28"/>
          <w:szCs w:val="28"/>
          <w:lang w:val="ro-RO"/>
        </w:rPr>
      </w:pPr>
      <w:r>
        <w:rPr>
          <w:color w:val="000000" w:themeColor="text1"/>
          <w:sz w:val="28"/>
          <w:szCs w:val="28"/>
          <w:lang w:val="ro-RO"/>
        </w:rPr>
        <w:t>9</w:t>
      </w:r>
      <w:r w:rsidR="00A71EC3">
        <w:rPr>
          <w:color w:val="000000" w:themeColor="text1"/>
          <w:sz w:val="28"/>
          <w:szCs w:val="28"/>
          <w:lang w:val="ro-RO"/>
        </w:rPr>
        <w:t>. L</w:t>
      </w:r>
      <w:r w:rsidR="00515C36" w:rsidRPr="0001029A">
        <w:rPr>
          <w:color w:val="000000" w:themeColor="text1"/>
          <w:sz w:val="28"/>
          <w:szCs w:val="28"/>
          <w:lang w:val="ro-RO"/>
        </w:rPr>
        <w:t xml:space="preserve">a </w:t>
      </w:r>
      <w:r w:rsidR="00A71EC3">
        <w:rPr>
          <w:color w:val="000000" w:themeColor="text1"/>
          <w:sz w:val="28"/>
          <w:szCs w:val="28"/>
          <w:lang w:val="ro-RO"/>
        </w:rPr>
        <w:t>a</w:t>
      </w:r>
      <w:r w:rsidR="00515C36" w:rsidRPr="0001029A">
        <w:rPr>
          <w:color w:val="000000" w:themeColor="text1"/>
          <w:sz w:val="28"/>
          <w:szCs w:val="28"/>
          <w:lang w:val="ro-RO"/>
        </w:rPr>
        <w:t>rticolul 10</w:t>
      </w:r>
      <w:r w:rsidR="00A71EC3">
        <w:rPr>
          <w:color w:val="000000" w:themeColor="text1"/>
          <w:sz w:val="28"/>
          <w:szCs w:val="28"/>
          <w:lang w:val="ro-RO"/>
        </w:rPr>
        <w:t>,</w:t>
      </w:r>
      <w:r w:rsidR="00515C36" w:rsidRPr="0001029A">
        <w:rPr>
          <w:color w:val="000000" w:themeColor="text1"/>
          <w:sz w:val="28"/>
          <w:szCs w:val="28"/>
          <w:lang w:val="ro-RO"/>
        </w:rPr>
        <w:t xml:space="preserve"> alineatul (1) </w:t>
      </w:r>
      <w:r w:rsidR="00515C36" w:rsidRPr="0001029A">
        <w:rPr>
          <w:color w:val="000000" w:themeColor="text1"/>
          <w:sz w:val="28"/>
          <w:szCs w:val="28"/>
          <w:lang w:val="it-IT"/>
        </w:rPr>
        <w:t>se completează cu lit</w:t>
      </w:r>
      <w:r w:rsidR="00A71EC3">
        <w:rPr>
          <w:color w:val="000000" w:themeColor="text1"/>
          <w:sz w:val="28"/>
          <w:szCs w:val="28"/>
          <w:lang w:val="it-IT"/>
        </w:rPr>
        <w:t>era</w:t>
      </w:r>
      <w:r w:rsidR="00515C36" w:rsidRPr="0001029A">
        <w:rPr>
          <w:color w:val="000000" w:themeColor="text1"/>
          <w:sz w:val="28"/>
          <w:szCs w:val="28"/>
          <w:lang w:val="it-IT"/>
        </w:rPr>
        <w:t xml:space="preserve"> a</w:t>
      </w:r>
      <w:r w:rsidR="00515C36" w:rsidRPr="0001029A">
        <w:rPr>
          <w:color w:val="000000" w:themeColor="text1"/>
          <w:sz w:val="28"/>
          <w:szCs w:val="28"/>
          <w:vertAlign w:val="superscript"/>
          <w:lang w:val="it-IT"/>
        </w:rPr>
        <w:t>1</w:t>
      </w:r>
      <w:r w:rsidR="00515C36" w:rsidRPr="0001029A">
        <w:rPr>
          <w:color w:val="000000" w:themeColor="text1"/>
          <w:sz w:val="28"/>
          <w:szCs w:val="28"/>
          <w:lang w:val="it-IT"/>
        </w:rPr>
        <w:t>) cu următorul cuprins:</w:t>
      </w:r>
    </w:p>
    <w:p w14:paraId="1A898651" w14:textId="7C3BDBE8" w:rsidR="00515C36" w:rsidRPr="0001029A" w:rsidRDefault="00515C36" w:rsidP="00720D96">
      <w:pPr>
        <w:rPr>
          <w:color w:val="000000" w:themeColor="text1"/>
          <w:sz w:val="28"/>
          <w:szCs w:val="28"/>
          <w:lang w:val="ro-RO"/>
        </w:rPr>
      </w:pPr>
      <w:r w:rsidRPr="0001029A">
        <w:rPr>
          <w:color w:val="000000" w:themeColor="text1"/>
          <w:sz w:val="28"/>
          <w:szCs w:val="28"/>
          <w:lang w:val="ro-RO"/>
        </w:rPr>
        <w:t>„ a)</w:t>
      </w:r>
      <w:r w:rsidRPr="0001029A">
        <w:rPr>
          <w:color w:val="000000" w:themeColor="text1"/>
          <w:sz w:val="28"/>
          <w:szCs w:val="28"/>
          <w:vertAlign w:val="superscript"/>
          <w:lang w:val="ro-RO"/>
        </w:rPr>
        <w:t>1</w:t>
      </w:r>
      <w:r w:rsidRPr="0001029A">
        <w:rPr>
          <w:color w:val="000000" w:themeColor="text1"/>
          <w:sz w:val="28"/>
          <w:szCs w:val="28"/>
          <w:lang w:val="ro-RO"/>
        </w:rPr>
        <w:t> </w:t>
      </w:r>
      <w:r w:rsidR="00A71EC3" w:rsidRPr="0001029A">
        <w:rPr>
          <w:color w:val="000000" w:themeColor="text1"/>
          <w:sz w:val="28"/>
          <w:szCs w:val="28"/>
          <w:lang w:val="ro-RO"/>
        </w:rPr>
        <w:t>implementează</w:t>
      </w:r>
      <w:r w:rsidRPr="0001029A">
        <w:rPr>
          <w:color w:val="000000" w:themeColor="text1"/>
          <w:sz w:val="28"/>
          <w:szCs w:val="28"/>
          <w:lang w:val="ro-RO"/>
        </w:rPr>
        <w:t xml:space="preserve"> politica de stat  a gestionării deșeurilor.”</w:t>
      </w:r>
    </w:p>
    <w:p w14:paraId="28F29C81" w14:textId="77777777" w:rsidR="00515C36" w:rsidRPr="0001029A" w:rsidRDefault="00515C36" w:rsidP="00720D96">
      <w:pPr>
        <w:rPr>
          <w:color w:val="000000" w:themeColor="text1"/>
          <w:sz w:val="28"/>
          <w:szCs w:val="28"/>
          <w:lang w:val="ro-RO"/>
        </w:rPr>
      </w:pPr>
    </w:p>
    <w:p w14:paraId="06A88410" w14:textId="66162EA4" w:rsidR="00A71EC3" w:rsidRDefault="00C73A3F" w:rsidP="00720D96">
      <w:pPr>
        <w:rPr>
          <w:color w:val="000000" w:themeColor="text1"/>
          <w:sz w:val="28"/>
          <w:szCs w:val="28"/>
          <w:lang w:val="ro-RO"/>
        </w:rPr>
      </w:pPr>
      <w:r>
        <w:rPr>
          <w:color w:val="000000" w:themeColor="text1"/>
          <w:sz w:val="28"/>
          <w:szCs w:val="28"/>
          <w:lang w:val="pt-BR"/>
        </w:rPr>
        <w:t>10</w:t>
      </w:r>
      <w:r w:rsidR="00A71EC3">
        <w:rPr>
          <w:color w:val="000000" w:themeColor="text1"/>
          <w:sz w:val="28"/>
          <w:szCs w:val="28"/>
          <w:lang w:val="pt-BR"/>
        </w:rPr>
        <w:t xml:space="preserve">. </w:t>
      </w:r>
      <w:r w:rsidR="00ED657F">
        <w:rPr>
          <w:color w:val="000000" w:themeColor="text1"/>
          <w:sz w:val="28"/>
          <w:szCs w:val="28"/>
          <w:lang w:val="pt-BR"/>
        </w:rPr>
        <w:t>A</w:t>
      </w:r>
      <w:proofErr w:type="spellStart"/>
      <w:r w:rsidR="00515C36" w:rsidRPr="0001029A">
        <w:rPr>
          <w:color w:val="000000" w:themeColor="text1"/>
          <w:sz w:val="28"/>
          <w:szCs w:val="28"/>
        </w:rPr>
        <w:t>rticolul</w:t>
      </w:r>
      <w:proofErr w:type="spellEnd"/>
      <w:r w:rsidR="00515C36" w:rsidRPr="0001029A">
        <w:rPr>
          <w:color w:val="000000" w:themeColor="text1"/>
          <w:sz w:val="28"/>
          <w:szCs w:val="28"/>
        </w:rPr>
        <w:t xml:space="preserve">  11:</w:t>
      </w:r>
      <w:r w:rsidR="00515C36" w:rsidRPr="0001029A">
        <w:rPr>
          <w:color w:val="000000" w:themeColor="text1"/>
          <w:sz w:val="28"/>
          <w:szCs w:val="28"/>
          <w:lang w:val="ro-RO"/>
        </w:rPr>
        <w:t xml:space="preserve">  </w:t>
      </w:r>
      <w:bookmarkStart w:id="7" w:name="_Hlk135727603"/>
    </w:p>
    <w:p w14:paraId="156D12C1" w14:textId="6C72AF37" w:rsidR="00ED657F" w:rsidRDefault="00515C36" w:rsidP="00720D96">
      <w:pPr>
        <w:rPr>
          <w:color w:val="000000" w:themeColor="text1"/>
          <w:sz w:val="28"/>
          <w:szCs w:val="28"/>
          <w:lang w:val="ro-RO"/>
        </w:rPr>
      </w:pPr>
      <w:r w:rsidRPr="0001029A">
        <w:rPr>
          <w:color w:val="000000" w:themeColor="text1"/>
          <w:sz w:val="28"/>
          <w:szCs w:val="28"/>
          <w:lang w:val="ro-RO"/>
        </w:rPr>
        <w:t>alineatul (1)</w:t>
      </w:r>
      <w:r w:rsidR="00ED657F">
        <w:rPr>
          <w:color w:val="000000" w:themeColor="text1"/>
          <w:sz w:val="28"/>
          <w:szCs w:val="28"/>
          <w:lang w:val="ro-RO"/>
        </w:rPr>
        <w:t>:</w:t>
      </w:r>
    </w:p>
    <w:p w14:paraId="645ABCCD" w14:textId="6F6FE484" w:rsidR="00515C36" w:rsidRPr="0001029A" w:rsidRDefault="00ED657F" w:rsidP="00720D96">
      <w:pPr>
        <w:rPr>
          <w:color w:val="000000" w:themeColor="text1"/>
          <w:sz w:val="28"/>
          <w:szCs w:val="28"/>
          <w:lang w:val="ro-RO"/>
        </w:rPr>
      </w:pPr>
      <w:r>
        <w:rPr>
          <w:color w:val="000000" w:themeColor="text1"/>
          <w:sz w:val="28"/>
          <w:szCs w:val="28"/>
          <w:lang w:val="ro-RO"/>
        </w:rPr>
        <w:t>la</w:t>
      </w:r>
      <w:r w:rsidR="00515C36" w:rsidRPr="0001029A">
        <w:rPr>
          <w:color w:val="000000" w:themeColor="text1"/>
          <w:sz w:val="28"/>
          <w:szCs w:val="28"/>
          <w:lang w:val="ro-RO"/>
        </w:rPr>
        <w:t xml:space="preserve"> </w:t>
      </w:r>
      <w:bookmarkEnd w:id="7"/>
      <w:r w:rsidR="00515C36" w:rsidRPr="0001029A">
        <w:rPr>
          <w:color w:val="000000" w:themeColor="text1"/>
          <w:sz w:val="28"/>
          <w:szCs w:val="28"/>
          <w:lang w:val="ro-RO"/>
        </w:rPr>
        <w:t>litera a)</w:t>
      </w:r>
      <w:r>
        <w:rPr>
          <w:color w:val="000000" w:themeColor="text1"/>
          <w:sz w:val="28"/>
          <w:szCs w:val="28"/>
          <w:lang w:val="ro-RO"/>
        </w:rPr>
        <w:t>,</w:t>
      </w:r>
      <w:r w:rsidR="00515C36" w:rsidRPr="0001029A">
        <w:rPr>
          <w:color w:val="000000" w:themeColor="text1"/>
          <w:sz w:val="28"/>
          <w:szCs w:val="28"/>
          <w:lang w:val="ro-RO"/>
        </w:rPr>
        <w:t xml:space="preserve"> după cuvintele  </w:t>
      </w:r>
      <w:r>
        <w:rPr>
          <w:color w:val="000000" w:themeColor="text1"/>
          <w:sz w:val="28"/>
          <w:szCs w:val="28"/>
          <w:lang w:val="ro-RO"/>
        </w:rPr>
        <w:t>„</w:t>
      </w:r>
      <w:r w:rsidR="00515C36" w:rsidRPr="0001029A">
        <w:rPr>
          <w:color w:val="000000" w:themeColor="text1"/>
          <w:sz w:val="28"/>
          <w:szCs w:val="28"/>
          <w:lang w:val="ro-RO"/>
        </w:rPr>
        <w:t xml:space="preserve">transportare a deșeurilor” </w:t>
      </w:r>
      <w:r w:rsidR="00515C36" w:rsidRPr="0001029A">
        <w:rPr>
          <w:color w:val="000000" w:themeColor="text1"/>
          <w:sz w:val="28"/>
          <w:szCs w:val="28"/>
          <w:lang w:val="pt-BR"/>
        </w:rPr>
        <w:t xml:space="preserve">se completează </w:t>
      </w:r>
      <w:r w:rsidR="00515C36" w:rsidRPr="0001029A">
        <w:rPr>
          <w:color w:val="000000" w:themeColor="text1"/>
          <w:sz w:val="28"/>
          <w:szCs w:val="28"/>
          <w:lang w:val="ro-RO"/>
        </w:rPr>
        <w:t xml:space="preserve">cu cuvintele </w:t>
      </w:r>
      <w:r>
        <w:rPr>
          <w:color w:val="000000" w:themeColor="text1"/>
          <w:sz w:val="28"/>
          <w:szCs w:val="28"/>
          <w:lang w:val="ro-RO"/>
        </w:rPr>
        <w:t>„</w:t>
      </w:r>
      <w:r w:rsidR="00515C36" w:rsidRPr="0001029A">
        <w:rPr>
          <w:color w:val="000000" w:themeColor="text1"/>
          <w:sz w:val="28"/>
          <w:szCs w:val="28"/>
          <w:lang w:val="ro-RO"/>
        </w:rPr>
        <w:t>pentru</w:t>
      </w:r>
      <w:r w:rsidR="00515C36" w:rsidRPr="0001029A">
        <w:rPr>
          <w:color w:val="000000" w:themeColor="text1"/>
          <w:sz w:val="28"/>
          <w:szCs w:val="28"/>
          <w:shd w:val="clear" w:color="auto" w:fill="FFFFFF"/>
          <w:lang w:val="ro-RO"/>
        </w:rPr>
        <w:t xml:space="preserve"> </w:t>
      </w:r>
      <w:r w:rsidR="00515C36" w:rsidRPr="0001029A">
        <w:rPr>
          <w:color w:val="000000" w:themeColor="text1"/>
          <w:sz w:val="28"/>
          <w:szCs w:val="28"/>
          <w:lang w:val="ro-RO"/>
        </w:rPr>
        <w:t>valorificare şi eliminare finală”;</w:t>
      </w:r>
    </w:p>
    <w:p w14:paraId="0809FBFD" w14:textId="08556873"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litera b) </w:t>
      </w:r>
      <w:r w:rsidR="00ED657F">
        <w:rPr>
          <w:color w:val="000000" w:themeColor="text1"/>
          <w:sz w:val="28"/>
          <w:szCs w:val="28"/>
          <w:lang w:val="ro-RO"/>
        </w:rPr>
        <w:t>va avea</w:t>
      </w:r>
      <w:r w:rsidRPr="0001029A">
        <w:rPr>
          <w:color w:val="000000" w:themeColor="text1"/>
          <w:sz w:val="28"/>
          <w:szCs w:val="28"/>
          <w:lang w:val="ro-RO"/>
        </w:rPr>
        <w:t xml:space="preserve"> următorul cuprins:</w:t>
      </w:r>
    </w:p>
    <w:p w14:paraId="0214C187" w14:textId="1A1B69B3" w:rsidR="00515C36" w:rsidRPr="0001029A" w:rsidRDefault="00ED657F"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 xml:space="preserve">b) alocarea locațiilor necesare pentru colectarea separată a deşeurilor municipale, acoperind, cel puțin, deșeuri periculoase, hârtie, materiale plastice, sticlă, metale, </w:t>
      </w:r>
      <w:proofErr w:type="spellStart"/>
      <w:r w:rsidR="00515C36" w:rsidRPr="0001029A">
        <w:rPr>
          <w:color w:val="000000" w:themeColor="text1"/>
          <w:sz w:val="28"/>
          <w:szCs w:val="28"/>
          <w:lang w:val="ro-RO"/>
        </w:rPr>
        <w:t>biodeșeuri</w:t>
      </w:r>
      <w:proofErr w:type="spellEnd"/>
      <w:r w:rsidR="00515C36" w:rsidRPr="0001029A">
        <w:rPr>
          <w:color w:val="000000" w:themeColor="text1"/>
          <w:sz w:val="28"/>
          <w:szCs w:val="28"/>
          <w:lang w:val="ro-RO"/>
        </w:rPr>
        <w:t>, uleiuri și grăsimi comestibile și, de la 1 ianuarie 2025 și textile, inclusiv dotarea acestora cu containere specifice tipurilor de deşeuri, precum şi funcţionalitatea acestora;”</w:t>
      </w:r>
    </w:p>
    <w:p w14:paraId="7150F663" w14:textId="7045057E"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lit</w:t>
      </w:r>
      <w:r w:rsidR="00ED657F">
        <w:rPr>
          <w:color w:val="000000" w:themeColor="text1"/>
          <w:sz w:val="28"/>
          <w:szCs w:val="28"/>
          <w:lang w:val="ro-RO"/>
        </w:rPr>
        <w:t>era</w:t>
      </w:r>
      <w:r w:rsidRPr="0001029A">
        <w:rPr>
          <w:color w:val="000000" w:themeColor="text1"/>
          <w:sz w:val="28"/>
          <w:szCs w:val="28"/>
          <w:lang w:val="ro-RO"/>
        </w:rPr>
        <w:t xml:space="preserve"> b</w:t>
      </w:r>
      <w:r w:rsidRPr="0001029A">
        <w:rPr>
          <w:color w:val="000000" w:themeColor="text1"/>
          <w:sz w:val="28"/>
          <w:szCs w:val="28"/>
          <w:vertAlign w:val="superscript"/>
          <w:lang w:val="ro-RO"/>
        </w:rPr>
        <w:t>1</w:t>
      </w:r>
      <w:r w:rsidRPr="0001029A">
        <w:rPr>
          <w:color w:val="000000" w:themeColor="text1"/>
          <w:sz w:val="28"/>
          <w:szCs w:val="28"/>
          <w:lang w:val="ro-RO"/>
        </w:rPr>
        <w:t>) cu următorul cuprins:</w:t>
      </w:r>
    </w:p>
    <w:p w14:paraId="5BA23B0F" w14:textId="22F0A20B" w:rsidR="00515C36" w:rsidRPr="0001029A" w:rsidRDefault="00515C36" w:rsidP="00720D96">
      <w:pPr>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vertAlign w:val="superscript"/>
          <w:lang w:val="ro-RO"/>
        </w:rPr>
        <w:t>1</w:t>
      </w:r>
      <w:r w:rsidRPr="0001029A">
        <w:rPr>
          <w:color w:val="000000" w:themeColor="text1"/>
          <w:sz w:val="28"/>
          <w:szCs w:val="28"/>
          <w:lang w:val="ro-RO"/>
        </w:rPr>
        <w:t xml:space="preserve"> desemnarea locațiilor, în bază de contract cu sistemele colective,  pentru dezvoltarea  sistemului  complementar de colectare a deșeurilor,  generate de utilizarea produselor</w:t>
      </w:r>
      <w:r w:rsidRPr="0001029A" w:rsidDel="003F4607">
        <w:rPr>
          <w:color w:val="000000" w:themeColor="text1"/>
          <w:sz w:val="28"/>
          <w:szCs w:val="28"/>
          <w:lang w:val="ro-RO"/>
        </w:rPr>
        <w:t xml:space="preserve"> </w:t>
      </w:r>
      <w:r w:rsidRPr="0001029A">
        <w:rPr>
          <w:color w:val="000000" w:themeColor="text1"/>
          <w:sz w:val="28"/>
          <w:szCs w:val="28"/>
          <w:lang w:val="ro-RO"/>
        </w:rPr>
        <w:t>supuse reglementărilor de responsabilitate extinsă a producătorului, precum echipamentele electrice și electronice, bateriile și acumulatori și a produselor ambalate;”</w:t>
      </w:r>
    </w:p>
    <w:p w14:paraId="79C09C71" w14:textId="7AB642BB"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lit</w:t>
      </w:r>
      <w:r w:rsidR="00ED657F">
        <w:rPr>
          <w:color w:val="000000" w:themeColor="text1"/>
          <w:sz w:val="28"/>
          <w:szCs w:val="28"/>
          <w:lang w:val="ro-RO"/>
        </w:rPr>
        <w:t>era</w:t>
      </w:r>
      <w:r w:rsidRPr="0001029A">
        <w:rPr>
          <w:color w:val="000000" w:themeColor="text1"/>
          <w:sz w:val="28"/>
          <w:szCs w:val="28"/>
          <w:lang w:val="ro-RO"/>
        </w:rPr>
        <w:t xml:space="preserve"> c) cu următorul cuprins:</w:t>
      </w:r>
    </w:p>
    <w:p w14:paraId="13D175A4" w14:textId="77777777" w:rsidR="00515C36" w:rsidRPr="001067DB" w:rsidRDefault="00515C36" w:rsidP="00720D96">
      <w:pPr>
        <w:rPr>
          <w:color w:val="000000" w:themeColor="text1"/>
          <w:sz w:val="28"/>
          <w:szCs w:val="28"/>
          <w:lang w:val="ro-RO"/>
        </w:rPr>
      </w:pPr>
      <w:r w:rsidRPr="0001029A">
        <w:rPr>
          <w:color w:val="000000" w:themeColor="text1"/>
          <w:sz w:val="28"/>
          <w:szCs w:val="28"/>
          <w:lang w:val="ro-RO"/>
        </w:rPr>
        <w:t xml:space="preserve">„c) </w:t>
      </w:r>
      <w:r w:rsidRPr="001067DB">
        <w:rPr>
          <w:color w:val="000000" w:themeColor="text1"/>
          <w:sz w:val="28"/>
          <w:szCs w:val="28"/>
          <w:lang w:val="ro-RO"/>
        </w:rPr>
        <w:t>colectarea separată şi transportarea la timp a întregii cantități de deșeuri municipale produse pe teritoriul unităților teritorial administrative;”</w:t>
      </w:r>
    </w:p>
    <w:p w14:paraId="31C6DB4E" w14:textId="77777777" w:rsidR="00ED657F" w:rsidRDefault="00ED657F" w:rsidP="00720D96">
      <w:pPr>
        <w:rPr>
          <w:color w:val="000000" w:themeColor="text1"/>
          <w:sz w:val="28"/>
          <w:szCs w:val="28"/>
          <w:lang w:val="ro-RO"/>
        </w:rPr>
      </w:pPr>
    </w:p>
    <w:p w14:paraId="659ADB89" w14:textId="0932ACA0"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w:t>
      </w:r>
      <w:r w:rsidR="00ED657F">
        <w:rPr>
          <w:color w:val="000000" w:themeColor="text1"/>
          <w:sz w:val="28"/>
          <w:szCs w:val="28"/>
          <w:lang w:val="ro-RO"/>
        </w:rPr>
        <w:t>ele</w:t>
      </w:r>
      <w:r w:rsidRPr="0001029A">
        <w:rPr>
          <w:color w:val="000000" w:themeColor="text1"/>
          <w:sz w:val="28"/>
          <w:szCs w:val="28"/>
          <w:lang w:val="ro-RO"/>
        </w:rPr>
        <w:t xml:space="preserve"> (1</w:t>
      </w:r>
      <w:r w:rsidR="00ED657F" w:rsidRPr="0001029A">
        <w:rPr>
          <w:color w:val="000000" w:themeColor="text1"/>
          <w:sz w:val="28"/>
          <w:szCs w:val="28"/>
          <w:vertAlign w:val="superscript"/>
          <w:lang w:val="ro-RO"/>
        </w:rPr>
        <w:t>1</w:t>
      </w:r>
      <w:r w:rsidRPr="0001029A">
        <w:rPr>
          <w:color w:val="000000" w:themeColor="text1"/>
          <w:sz w:val="28"/>
          <w:szCs w:val="28"/>
          <w:lang w:val="ro-RO"/>
        </w:rPr>
        <w:t>) și (1</w:t>
      </w:r>
      <w:r w:rsidR="00ED657F" w:rsidRPr="0001029A">
        <w:rPr>
          <w:color w:val="000000" w:themeColor="text1"/>
          <w:sz w:val="28"/>
          <w:szCs w:val="28"/>
          <w:vertAlign w:val="superscript"/>
          <w:lang w:val="ro-RO"/>
        </w:rPr>
        <w:t>2</w:t>
      </w:r>
      <w:r w:rsidRPr="0001029A">
        <w:rPr>
          <w:color w:val="000000" w:themeColor="text1"/>
          <w:sz w:val="28"/>
          <w:szCs w:val="28"/>
          <w:lang w:val="ro-RO"/>
        </w:rPr>
        <w:t>) cu următorul cuprins:</w:t>
      </w:r>
    </w:p>
    <w:p w14:paraId="6A038170" w14:textId="0C0AB2C5" w:rsidR="00515C36" w:rsidRPr="0001029A" w:rsidRDefault="001067DB"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(1</w:t>
      </w:r>
      <w:r w:rsidR="00ED657F" w:rsidRPr="0001029A">
        <w:rPr>
          <w:color w:val="000000" w:themeColor="text1"/>
          <w:sz w:val="28"/>
          <w:szCs w:val="28"/>
          <w:vertAlign w:val="superscript"/>
          <w:lang w:val="ro-RO"/>
        </w:rPr>
        <w:t>1</w:t>
      </w:r>
      <w:r w:rsidR="00515C36" w:rsidRPr="0001029A">
        <w:rPr>
          <w:color w:val="000000" w:themeColor="text1"/>
          <w:sz w:val="28"/>
          <w:szCs w:val="28"/>
          <w:lang w:val="ro-RO"/>
        </w:rPr>
        <w:t>) Autoritățile administrației publice locale au competenţă exclusivă în tot ceea ce priveşte înfiinţarea, organizarea, gestionarea şi funcţionarea sistemului integrat de management al deșeurilor municipale, precum şi în ceea ce priveşte crearea şi exploatarea infrastructurii tehnico-edilitară</w:t>
      </w:r>
      <w:r w:rsidR="00515C36" w:rsidRPr="0001029A">
        <w:rPr>
          <w:color w:val="000000" w:themeColor="text1"/>
          <w:sz w:val="28"/>
          <w:szCs w:val="28"/>
          <w:lang w:val="ro-RO"/>
        </w:rPr>
        <w:softHyphen/>
      </w:r>
      <w:r w:rsidR="00515C36" w:rsidRPr="0001029A">
        <w:rPr>
          <w:color w:val="000000" w:themeColor="text1"/>
          <w:sz w:val="28"/>
          <w:szCs w:val="28"/>
          <w:lang w:val="ro-RO"/>
        </w:rPr>
        <w:softHyphen/>
        <w:t xml:space="preserve"> aferentă serviciului de gestionare a deșeurilor municipale, proprietate a unităţilor administrativ-teritoriale.</w:t>
      </w:r>
    </w:p>
    <w:p w14:paraId="23898899" w14:textId="0F88E8B1"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001067DB" w:rsidRPr="0001029A">
        <w:rPr>
          <w:color w:val="000000" w:themeColor="text1"/>
          <w:sz w:val="28"/>
          <w:szCs w:val="28"/>
          <w:vertAlign w:val="superscript"/>
          <w:lang w:val="ro-RO"/>
        </w:rPr>
        <w:t>2</w:t>
      </w:r>
      <w:r w:rsidRPr="0001029A">
        <w:rPr>
          <w:color w:val="000000" w:themeColor="text1"/>
          <w:sz w:val="28"/>
          <w:szCs w:val="28"/>
          <w:lang w:val="ro-RO"/>
        </w:rPr>
        <w:t xml:space="preserve">) </w:t>
      </w:r>
      <w:r w:rsidR="001067DB" w:rsidRPr="0001029A">
        <w:rPr>
          <w:color w:val="000000" w:themeColor="text1"/>
          <w:sz w:val="28"/>
          <w:szCs w:val="28"/>
          <w:lang w:val="ro-RO"/>
        </w:rPr>
        <w:t>Autoritățile</w:t>
      </w:r>
      <w:r w:rsidRPr="0001029A">
        <w:rPr>
          <w:color w:val="000000" w:themeColor="text1"/>
          <w:sz w:val="28"/>
          <w:szCs w:val="28"/>
          <w:lang w:val="ro-RO"/>
        </w:rPr>
        <w:t xml:space="preserve"> deliberative ale unităţilor administrativ-teritoriale dețin următoarele atribuţii în domeniul gestionării deșeurilor </w:t>
      </w:r>
      <w:r w:rsidR="001067DB" w:rsidRPr="0001029A">
        <w:rPr>
          <w:color w:val="000000" w:themeColor="text1"/>
          <w:sz w:val="28"/>
          <w:szCs w:val="28"/>
          <w:lang w:val="ro-RO"/>
        </w:rPr>
        <w:t>municipale</w:t>
      </w:r>
      <w:r w:rsidRPr="0001029A">
        <w:rPr>
          <w:color w:val="000000" w:themeColor="text1"/>
          <w:sz w:val="28"/>
          <w:szCs w:val="28"/>
          <w:lang w:val="ro-RO"/>
        </w:rPr>
        <w:t xml:space="preserve">: </w:t>
      </w:r>
    </w:p>
    <w:p w14:paraId="6E4A0B87"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elaborează programe de reabilitare și extindere a infrastructurii existente, precum şi a programelor de înfiinţare a sistemului integrat de management al deșeurilor municipale, în condiţiile legii;</w:t>
      </w:r>
    </w:p>
    <w:p w14:paraId="29A931DB"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elaborează şi aprobă studii de fezabilitate privind reabilitarea şi extinderea infrastructurii tehnico-edilitară</w:t>
      </w:r>
      <w:r w:rsidRPr="001067DB">
        <w:rPr>
          <w:color w:val="000000" w:themeColor="text1"/>
          <w:sz w:val="28"/>
          <w:szCs w:val="28"/>
          <w:lang w:val="ro-RO"/>
        </w:rPr>
        <w:softHyphen/>
      </w:r>
      <w:r w:rsidRPr="001067DB">
        <w:rPr>
          <w:color w:val="000000" w:themeColor="text1"/>
          <w:sz w:val="28"/>
          <w:szCs w:val="28"/>
          <w:lang w:val="ro-RO"/>
        </w:rPr>
        <w:softHyphen/>
        <w:t xml:space="preserve"> aferentă serviciului de gestionare a deșeurilor municipale;</w:t>
      </w:r>
    </w:p>
    <w:p w14:paraId="5AEA631E"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 xml:space="preserve">administrează bunuri aferente infrastructurii serviciului </w:t>
      </w:r>
      <w:r w:rsidRPr="001067DB">
        <w:rPr>
          <w:color w:val="000000" w:themeColor="text1"/>
          <w:sz w:val="28"/>
          <w:szCs w:val="28"/>
          <w:lang w:val="pt-BR"/>
        </w:rPr>
        <w:t>de gestionare a deșeurilor municipale</w:t>
      </w:r>
      <w:r w:rsidRPr="001067DB">
        <w:rPr>
          <w:color w:val="000000" w:themeColor="text1"/>
          <w:sz w:val="28"/>
          <w:szCs w:val="28"/>
          <w:lang w:val="ro-RO"/>
        </w:rPr>
        <w:t>, proprietate a unităţilor administrativ-teritoriale;</w:t>
      </w:r>
    </w:p>
    <w:p w14:paraId="6CE95774"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aprobă forma de gestiune (directă sau delegată) a serviciului de infrastructurii tehnico-edilitară</w:t>
      </w:r>
      <w:r w:rsidRPr="001067DB">
        <w:rPr>
          <w:color w:val="000000" w:themeColor="text1"/>
          <w:sz w:val="28"/>
          <w:szCs w:val="28"/>
          <w:lang w:val="ro-RO"/>
        </w:rPr>
        <w:softHyphen/>
      </w:r>
      <w:r w:rsidRPr="001067DB">
        <w:rPr>
          <w:color w:val="000000" w:themeColor="text1"/>
          <w:sz w:val="28"/>
          <w:szCs w:val="28"/>
          <w:lang w:val="ro-RO"/>
        </w:rPr>
        <w:softHyphen/>
        <w:t xml:space="preserve"> aferentă serviciului de gestionare a deșeurilor municipale; </w:t>
      </w:r>
    </w:p>
    <w:p w14:paraId="4ECCEA03"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 xml:space="preserve">elaborează și aprobă documentaţia de atribuire a contractului de delegare a gestiunii serviciului </w:t>
      </w:r>
      <w:r w:rsidRPr="001067DB">
        <w:rPr>
          <w:color w:val="000000" w:themeColor="text1"/>
          <w:sz w:val="28"/>
          <w:szCs w:val="28"/>
          <w:lang w:val="pt-BR"/>
        </w:rPr>
        <w:t>de gestionare a deșeurilor municipale</w:t>
      </w:r>
      <w:r w:rsidRPr="001067DB">
        <w:rPr>
          <w:color w:val="000000" w:themeColor="text1"/>
          <w:sz w:val="28"/>
          <w:szCs w:val="28"/>
          <w:lang w:val="ro-RO"/>
        </w:rPr>
        <w:t>;</w:t>
      </w:r>
    </w:p>
    <w:p w14:paraId="263A4C15" w14:textId="77777777" w:rsidR="00515C36" w:rsidRPr="001067DB" w:rsidRDefault="00515C36" w:rsidP="001067DB">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 xml:space="preserve">delegarea gestiunii serviciului </w:t>
      </w:r>
      <w:r w:rsidRPr="001067DB">
        <w:rPr>
          <w:color w:val="000000" w:themeColor="text1"/>
          <w:sz w:val="28"/>
          <w:szCs w:val="28"/>
          <w:lang w:val="it-IT"/>
        </w:rPr>
        <w:t>de gestionare a deșeurilor municipale</w:t>
      </w:r>
      <w:r w:rsidRPr="001067DB">
        <w:rPr>
          <w:color w:val="000000" w:themeColor="text1"/>
          <w:sz w:val="28"/>
          <w:szCs w:val="28"/>
          <w:lang w:val="ro-RO"/>
        </w:rPr>
        <w:t xml:space="preserve"> unor operatori pe criterii de transparenţă, competitivitate şi eficienţă;</w:t>
      </w:r>
    </w:p>
    <w:p w14:paraId="110083E6" w14:textId="445B1654" w:rsidR="00515C36" w:rsidRPr="00C73A3F" w:rsidRDefault="00515C36" w:rsidP="00C73A3F">
      <w:pPr>
        <w:pStyle w:val="Listparagraf"/>
        <w:numPr>
          <w:ilvl w:val="0"/>
          <w:numId w:val="2"/>
        </w:numPr>
        <w:tabs>
          <w:tab w:val="left" w:pos="993"/>
        </w:tabs>
        <w:ind w:left="0" w:firstLine="709"/>
        <w:rPr>
          <w:color w:val="000000" w:themeColor="text1"/>
          <w:sz w:val="28"/>
          <w:szCs w:val="28"/>
          <w:lang w:val="ro-RO"/>
        </w:rPr>
      </w:pPr>
      <w:r w:rsidRPr="001067DB">
        <w:rPr>
          <w:color w:val="000000" w:themeColor="text1"/>
          <w:sz w:val="28"/>
          <w:szCs w:val="28"/>
          <w:lang w:val="ro-RO"/>
        </w:rPr>
        <w:t>sancționarea operatorului, în cazul în care nu prestează serviciul de gestionare a deșeurilor municipale conform clauzelor stabilite în contractul de delegare a gestiunii sau nu respectă indicatorii de performanță ai serviciului</w:t>
      </w:r>
      <w:r w:rsidR="00C73A3F">
        <w:rPr>
          <w:bCs/>
          <w:color w:val="000000" w:themeColor="text1"/>
          <w:sz w:val="28"/>
          <w:szCs w:val="28"/>
          <w:lang w:val="ro-RO"/>
        </w:rPr>
        <w:t>;</w:t>
      </w:r>
    </w:p>
    <w:p w14:paraId="5BD0CE8B" w14:textId="77777777" w:rsidR="00515C36" w:rsidRPr="0001029A" w:rsidRDefault="00515C36" w:rsidP="00720D96">
      <w:pPr>
        <w:rPr>
          <w:color w:val="000000" w:themeColor="text1"/>
          <w:sz w:val="28"/>
          <w:szCs w:val="28"/>
          <w:lang w:val="it-IT"/>
        </w:rPr>
      </w:pPr>
      <w:bookmarkStart w:id="8" w:name="_Hlk135728857"/>
      <w:bookmarkStart w:id="9" w:name="_Hlk135746167"/>
      <w:r w:rsidRPr="0001029A">
        <w:rPr>
          <w:color w:val="000000" w:themeColor="text1"/>
          <w:sz w:val="28"/>
          <w:szCs w:val="28"/>
          <w:lang w:val="ro-RO"/>
        </w:rPr>
        <w:t>alineatul (</w:t>
      </w:r>
      <w:r w:rsidRPr="0001029A">
        <w:rPr>
          <w:color w:val="000000" w:themeColor="text1"/>
          <w:sz w:val="28"/>
          <w:szCs w:val="28"/>
          <w:lang w:val="it-IT"/>
        </w:rPr>
        <w:t>2</w:t>
      </w:r>
      <w:r w:rsidRPr="0001029A">
        <w:rPr>
          <w:color w:val="000000" w:themeColor="text1"/>
          <w:sz w:val="28"/>
          <w:szCs w:val="28"/>
          <w:lang w:val="ro-RO"/>
        </w:rPr>
        <w:t>)</w:t>
      </w:r>
      <w:bookmarkEnd w:id="8"/>
      <w:r w:rsidRPr="0001029A">
        <w:rPr>
          <w:color w:val="000000" w:themeColor="text1"/>
          <w:sz w:val="28"/>
          <w:szCs w:val="28"/>
          <w:lang w:val="ro-RO"/>
        </w:rPr>
        <w:t xml:space="preserve"> va avea urm</w:t>
      </w:r>
      <w:r w:rsidRPr="0001029A">
        <w:rPr>
          <w:color w:val="000000" w:themeColor="text1"/>
          <w:sz w:val="28"/>
          <w:szCs w:val="28"/>
        </w:rPr>
        <w:t>ă</w:t>
      </w:r>
      <w:r w:rsidRPr="0001029A">
        <w:rPr>
          <w:color w:val="000000" w:themeColor="text1"/>
          <w:sz w:val="28"/>
          <w:szCs w:val="28"/>
          <w:lang w:val="ro-RO"/>
        </w:rPr>
        <w:t>torul cuprins:</w:t>
      </w:r>
      <w:r w:rsidRPr="0001029A">
        <w:rPr>
          <w:color w:val="000000" w:themeColor="text1"/>
          <w:sz w:val="28"/>
          <w:szCs w:val="28"/>
          <w:lang w:val="it-IT"/>
        </w:rPr>
        <w:t xml:space="preserve"> </w:t>
      </w:r>
    </w:p>
    <w:p w14:paraId="749088FA" w14:textId="376169B9" w:rsidR="00515C36" w:rsidRPr="0001029A" w:rsidRDefault="00515C36" w:rsidP="00720D96">
      <w:pPr>
        <w:rPr>
          <w:color w:val="000000" w:themeColor="text1"/>
          <w:sz w:val="28"/>
          <w:szCs w:val="28"/>
          <w:lang w:val="it-IT"/>
        </w:rPr>
      </w:pPr>
      <w:r w:rsidRPr="0001029A">
        <w:rPr>
          <w:color w:val="000000" w:themeColor="text1"/>
          <w:sz w:val="28"/>
          <w:szCs w:val="28"/>
          <w:lang w:val="ro-RO"/>
        </w:rPr>
        <w:t>„(</w:t>
      </w:r>
      <w:r w:rsidRPr="0001029A">
        <w:rPr>
          <w:color w:val="000000" w:themeColor="text1"/>
          <w:sz w:val="28"/>
          <w:szCs w:val="28"/>
          <w:lang w:val="it-IT"/>
        </w:rPr>
        <w:t>2</w:t>
      </w:r>
      <w:r w:rsidRPr="0001029A">
        <w:rPr>
          <w:color w:val="000000" w:themeColor="text1"/>
          <w:sz w:val="28"/>
          <w:szCs w:val="28"/>
          <w:lang w:val="ro-RO"/>
        </w:rPr>
        <w:t xml:space="preserve">) </w:t>
      </w:r>
      <w:r w:rsidRPr="0001029A">
        <w:rPr>
          <w:color w:val="000000" w:themeColor="text1"/>
          <w:sz w:val="28"/>
          <w:szCs w:val="28"/>
          <w:lang w:val="it-IT"/>
        </w:rPr>
        <w:t>Autorităţile administraţiei publice locale contribuie, în limitele competențelor prevăzute de prezenta lege, la stabilirea unui sistem de management integrat al deşeurilor la nivel regional şi asigură cooperarea regională în vederea constituirii asociațiilor de dezvoltare  intercomunitară de management al deşeurilor, bazate pe abordare regională şi divizarea teritorială a ţării în 8 regiuni de management al deşeurilor, după cum urmează:</w:t>
      </w:r>
    </w:p>
    <w:p w14:paraId="2C37979F"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1 – Cahul, Cantemir, Taraclia, Ceadîr-Lunga, Vulcănești și Comrat;</w:t>
      </w:r>
    </w:p>
    <w:p w14:paraId="6BC06DD9"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2 – Leova, Cimişlia, Basarabeascat;</w:t>
      </w:r>
    </w:p>
    <w:p w14:paraId="50431BC9"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3 – Căuşeni, Ştefan Vodă;</w:t>
      </w:r>
    </w:p>
    <w:p w14:paraId="398DD4E6"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4 – mun. Chişinău, Străşeni, Ialoveni, Hînceşti, Criuleni, Cocieri, Anenii Noi;</w:t>
      </w:r>
    </w:p>
    <w:p w14:paraId="112D3E18"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5 – Ungheni, Nisporeni, Călăraşi;</w:t>
      </w:r>
    </w:p>
    <w:p w14:paraId="0FB3DD96"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6 – Şoldăneşti, Rezina, Teleneşti, Orhei;</w:t>
      </w:r>
    </w:p>
    <w:p w14:paraId="0248862F" w14:textId="77777777" w:rsidR="00515C36" w:rsidRPr="0001029A" w:rsidRDefault="00515C36" w:rsidP="00720D96">
      <w:pPr>
        <w:rPr>
          <w:color w:val="000000" w:themeColor="text1"/>
          <w:sz w:val="28"/>
          <w:szCs w:val="28"/>
          <w:lang w:val="it-IT"/>
        </w:rPr>
      </w:pPr>
      <w:r w:rsidRPr="0001029A">
        <w:rPr>
          <w:color w:val="000000" w:themeColor="text1"/>
          <w:sz w:val="28"/>
          <w:szCs w:val="28"/>
          <w:lang w:val="it-IT"/>
        </w:rPr>
        <w:t>Regiunea 7 – mun. Bălţi, Drochia, Rîşcani, Glodeni, Floreşti, Făleşti, Sîngerei, Soroca;</w:t>
      </w:r>
    </w:p>
    <w:p w14:paraId="2D6D0567" w14:textId="75747266" w:rsidR="00515C36" w:rsidRPr="0001029A" w:rsidRDefault="00515C36" w:rsidP="00C73A3F">
      <w:pPr>
        <w:rPr>
          <w:color w:val="000000" w:themeColor="text1"/>
          <w:sz w:val="28"/>
          <w:szCs w:val="28"/>
          <w:lang w:val="it-IT"/>
        </w:rPr>
      </w:pPr>
      <w:r w:rsidRPr="0001029A">
        <w:rPr>
          <w:color w:val="000000" w:themeColor="text1"/>
          <w:sz w:val="28"/>
          <w:szCs w:val="28"/>
          <w:lang w:val="it-IT"/>
        </w:rPr>
        <w:t>Regiunea 8 – Briceni, Ocniţa, Edineţ, Donduşeni.”</w:t>
      </w:r>
      <w:r w:rsidR="001067DB">
        <w:rPr>
          <w:color w:val="000000" w:themeColor="text1"/>
          <w:sz w:val="28"/>
          <w:szCs w:val="28"/>
          <w:lang w:val="it-IT"/>
        </w:rPr>
        <w:t>;</w:t>
      </w:r>
    </w:p>
    <w:p w14:paraId="2DE8430A" w14:textId="5965A843"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alineatele  (4)</w:t>
      </w:r>
      <w:r w:rsidR="001067DB">
        <w:rPr>
          <w:color w:val="000000" w:themeColor="text1"/>
          <w:sz w:val="28"/>
          <w:szCs w:val="28"/>
          <w:lang w:val="ro-RO"/>
        </w:rPr>
        <w:t>-</w:t>
      </w:r>
      <w:r w:rsidRPr="0001029A">
        <w:rPr>
          <w:color w:val="000000" w:themeColor="text1"/>
          <w:sz w:val="28"/>
          <w:szCs w:val="28"/>
          <w:lang w:val="ro-RO"/>
        </w:rPr>
        <w:t>(12) cu următorul cuprins:</w:t>
      </w:r>
    </w:p>
    <w:bookmarkEnd w:id="9"/>
    <w:p w14:paraId="12E8DD6D" w14:textId="70AA94A3" w:rsidR="00515C36" w:rsidRPr="0001029A" w:rsidRDefault="001067DB"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(4) Autoritățile administrației publice locale adoptă reglementări privind organizarea sistemului de management integrat al deșeurilor municipale, furnizarea de servicii de gestionare a deșeurilor municipale și asigură că aceste servicii respectă cerințele de mediu, tehnico-economice și de igienă, precum și condițiile de gestionare a deșeurilor municipale, care guvernează implementarea planurilor municipale și regionale de prevenire și management al deșeurilor.</w:t>
      </w:r>
    </w:p>
    <w:p w14:paraId="0A834BA2" w14:textId="6A7A6C8A"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(5)  Autoritatea administrației publice locale dezvoltă, de comun acord cu sistemele colective stabilite conform </w:t>
      </w:r>
      <w:r w:rsidR="001067DB">
        <w:rPr>
          <w:color w:val="000000" w:themeColor="text1"/>
          <w:sz w:val="28"/>
          <w:szCs w:val="28"/>
          <w:lang w:val="ro-RO"/>
        </w:rPr>
        <w:t>a</w:t>
      </w:r>
      <w:r w:rsidRPr="0001029A">
        <w:rPr>
          <w:color w:val="000000" w:themeColor="text1"/>
          <w:sz w:val="28"/>
          <w:szCs w:val="28"/>
          <w:lang w:val="ro-RO"/>
        </w:rPr>
        <w:t>rt. 12 alin</w:t>
      </w:r>
      <w:r w:rsidR="001067DB">
        <w:rPr>
          <w:color w:val="000000" w:themeColor="text1"/>
          <w:sz w:val="28"/>
          <w:szCs w:val="28"/>
          <w:lang w:val="ro-RO"/>
        </w:rPr>
        <w:t>.</w:t>
      </w:r>
      <w:r w:rsidRPr="0001029A">
        <w:rPr>
          <w:color w:val="000000" w:themeColor="text1"/>
          <w:sz w:val="28"/>
          <w:szCs w:val="28"/>
          <w:lang w:val="ro-RO"/>
        </w:rPr>
        <w:t xml:space="preserve"> (8), servicii complementare, serviciilor existente de gestionare a deșeurilor municipale.</w:t>
      </w:r>
      <w:r w:rsidR="001067DB">
        <w:rPr>
          <w:color w:val="000000" w:themeColor="text1"/>
          <w:sz w:val="28"/>
          <w:szCs w:val="28"/>
          <w:lang w:val="ro-RO"/>
        </w:rPr>
        <w:t xml:space="preserve"> </w:t>
      </w:r>
      <w:r w:rsidRPr="0001029A">
        <w:rPr>
          <w:color w:val="000000" w:themeColor="text1"/>
          <w:sz w:val="28"/>
          <w:szCs w:val="28"/>
          <w:lang w:val="ro-RO"/>
        </w:rPr>
        <w:t xml:space="preserve">Condițiile pentru introducerea unui sistem  complementar pentru colectarea deșeurilor de echipamentele electrice și electronice uzate, deșeurilor de baterii și acumulatori, deșeurile de ambalaje se convin prin încheierea de contracte între sistemele colective și autoritatea administrației publice locale deliberativă. </w:t>
      </w:r>
    </w:p>
    <w:p w14:paraId="1A0D72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(6) În sensul prezentei legi, alin. (5), </w:t>
      </w:r>
      <w:bookmarkStart w:id="10" w:name="_Hlk143019156"/>
      <w:r w:rsidRPr="0001029A">
        <w:rPr>
          <w:color w:val="000000" w:themeColor="text1"/>
          <w:sz w:val="28"/>
          <w:szCs w:val="28"/>
          <w:lang w:val="ro-RO"/>
        </w:rPr>
        <w:t xml:space="preserve">contract de organizare a gestionării deșeurilor </w:t>
      </w:r>
      <w:bookmarkEnd w:id="10"/>
      <w:r w:rsidRPr="0001029A">
        <w:rPr>
          <w:color w:val="000000" w:themeColor="text1"/>
          <w:sz w:val="28"/>
          <w:szCs w:val="28"/>
          <w:lang w:val="ro-RO"/>
        </w:rPr>
        <w:t>de produse supuse reglementărilor de responsabilitate extinsă a producătorului înseamnă un contract tripartit între autoritatea  administrației publice locale (sau între o persoană juridică stabilită de către  autoritatea  administrației publice locale și desemnată să administreze sistemul de management integrat al deșeurilor municipal,   conform art.23</w:t>
      </w:r>
      <w:r w:rsidRPr="0001029A">
        <w:rPr>
          <w:color w:val="000000" w:themeColor="text1"/>
          <w:sz w:val="28"/>
          <w:szCs w:val="28"/>
          <w:vertAlign w:val="superscript"/>
          <w:lang w:val="ro-RO"/>
        </w:rPr>
        <w:t>1</w:t>
      </w:r>
      <w:r w:rsidRPr="0001029A">
        <w:rPr>
          <w:color w:val="000000" w:themeColor="text1"/>
          <w:sz w:val="28"/>
          <w:szCs w:val="28"/>
          <w:lang w:val="ro-RO"/>
        </w:rPr>
        <w:t xml:space="preserve">) și sistemul colectiv și operatorul serviciului de gestionare al deșeurilor municipale responsabil pentru colectarea separată, transportul, pregătirea pentru reciclare și valorificare deșeurilor de produse și/sau ambalaje generate în fluxul de deșeuri municipale. </w:t>
      </w:r>
    </w:p>
    <w:p w14:paraId="10E2BC8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(7) Contractul de organizare a gestionării deșeurilor trebuie să cuprindă: procedura de încheiere a contractului, intrarea în vigoare și încetarea acestuia; termenii și condițiile dezvoltării infrastructurii și utilizării sistemului de colectare a deșeurilor de produse și/sau ambalaje generate în fluxul deșeurilor municipale; procedura si condițiile de prestare a serviciilor; aranjamente de preț; modalități de plată; drepturile, obligațiile părților și răspunderea pentru neîndeplinirea obligațiilor; procedura de depunere a cererilor, examinarea acestora și soluționarea litigiilor; termenul de valabilitate a contractului, condițiile și procedura de modificare sau </w:t>
      </w:r>
      <w:proofErr w:type="spellStart"/>
      <w:r w:rsidRPr="0001029A">
        <w:rPr>
          <w:color w:val="000000" w:themeColor="text1"/>
          <w:sz w:val="28"/>
          <w:szCs w:val="28"/>
          <w:lang w:val="ro-RO"/>
        </w:rPr>
        <w:t>rezolu</w:t>
      </w:r>
      <w:proofErr w:type="spellEnd"/>
      <w:r w:rsidRPr="0001029A">
        <w:rPr>
          <w:color w:val="000000" w:themeColor="text1"/>
          <w:sz w:val="28"/>
          <w:szCs w:val="28"/>
        </w:rPr>
        <w:t>ț</w:t>
      </w:r>
      <w:proofErr w:type="spellStart"/>
      <w:r w:rsidRPr="0001029A">
        <w:rPr>
          <w:color w:val="000000" w:themeColor="text1"/>
          <w:sz w:val="28"/>
          <w:szCs w:val="28"/>
          <w:lang w:val="ro-RO"/>
        </w:rPr>
        <w:t>iune</w:t>
      </w:r>
      <w:proofErr w:type="spellEnd"/>
      <w:r w:rsidRPr="0001029A">
        <w:rPr>
          <w:color w:val="000000" w:themeColor="text1"/>
          <w:sz w:val="28"/>
          <w:szCs w:val="28"/>
          <w:lang w:val="ro-RO"/>
        </w:rPr>
        <w:t xml:space="preserve"> a acestuia. Formularul tip al contractului se aprobă </w:t>
      </w:r>
      <w:bookmarkStart w:id="11" w:name="_Hlk133585991"/>
      <w:r w:rsidRPr="0001029A">
        <w:rPr>
          <w:color w:val="000000" w:themeColor="text1"/>
          <w:sz w:val="28"/>
          <w:szCs w:val="28"/>
          <w:shd w:val="clear" w:color="auto" w:fill="FFFFFF"/>
          <w:lang w:val="it-IT"/>
        </w:rPr>
        <w:t>prin ordinul ministrului mediului</w:t>
      </w:r>
      <w:r w:rsidRPr="0001029A">
        <w:rPr>
          <w:color w:val="000000" w:themeColor="text1"/>
          <w:sz w:val="28"/>
          <w:szCs w:val="28"/>
          <w:lang w:val="ro-RO"/>
        </w:rPr>
        <w:t>.</w:t>
      </w:r>
    </w:p>
    <w:bookmarkEnd w:id="11"/>
    <w:p w14:paraId="65679B7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(8) În scopul stabilirii unui sistem de management integrat al deşeurilor municipale autoritățile administrației publice locale asigură, suplimentar la prevederile alin. (</w:t>
      </w:r>
      <w:r w:rsidRPr="0001029A">
        <w:rPr>
          <w:color w:val="000000" w:themeColor="text1"/>
          <w:sz w:val="28"/>
          <w:szCs w:val="28"/>
          <w:shd w:val="clear" w:color="auto" w:fill="FFFFFF" w:themeFill="background1"/>
          <w:lang w:val="ro-RO"/>
        </w:rPr>
        <w:t>1), alocarea terenurilor, dezvoltarea și funcționarea cel puțin a unui centru la 50.000 de locuitori, pentru colectarea</w:t>
      </w:r>
      <w:r w:rsidRPr="0001029A">
        <w:rPr>
          <w:color w:val="000000" w:themeColor="text1"/>
          <w:sz w:val="28"/>
          <w:szCs w:val="28"/>
          <w:lang w:val="ro-RO"/>
        </w:rPr>
        <w:t xml:space="preserve"> și tratarea următoarelor fluxuri de deșeuri:</w:t>
      </w:r>
    </w:p>
    <w:p w14:paraId="52C46AA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 deșeuri de construcții și demolări generate prin activitățile persoanelor fizice care nu desfășoară activități economice;</w:t>
      </w:r>
    </w:p>
    <w:p w14:paraId="543BEED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b) deșeuri voluminoase, inclusiv saltele și mobilier;</w:t>
      </w:r>
    </w:p>
    <w:p w14:paraId="1A45AE9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 produse scoase din uz, precum ambalaje, echipamente electrice și electronice, baterii și acumulatori, în cazul în care acestea le colectează ca parte a unui serviciu  prestat producătorilor, în conformitate cu prevederile alin. (4) și art. 12;</w:t>
      </w:r>
    </w:p>
    <w:p w14:paraId="7E4737C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 reziduuri vegetale provenite din întreținerea spațiilor verzi, grădinilor și gospodăriilor pentru prelucrare în compost în temeiul art.56;</w:t>
      </w:r>
    </w:p>
    <w:p w14:paraId="0D32FF1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e) deșeurile periculoase vor fi gestionate în conformitate cu cerințele art. 20-23  pentru a preveni contaminarea altor deșeuri municipale de către deșeurile periculoase.</w:t>
      </w:r>
    </w:p>
    <w:p w14:paraId="78701719" w14:textId="791B2E82"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(9) În </w:t>
      </w:r>
      <w:r w:rsidR="00BB76A3">
        <w:rPr>
          <w:color w:val="000000" w:themeColor="text1"/>
          <w:sz w:val="28"/>
          <w:szCs w:val="28"/>
          <w:lang w:val="ro-RO"/>
        </w:rPr>
        <w:t>cazul</w:t>
      </w:r>
      <w:r w:rsidRPr="0001029A">
        <w:rPr>
          <w:color w:val="000000" w:themeColor="text1"/>
          <w:sz w:val="28"/>
          <w:szCs w:val="28"/>
          <w:lang w:val="ro-RO"/>
        </w:rPr>
        <w:t xml:space="preserve"> în care deșeurile sunt depuse în sistemul de management integrat al deșeurilor municipale într-un loc desemnat în acest scop de către autoritatea  administrației publice locale, cu excepția deșeurilor de produselor scoase din uz, reglementate conform art. 12, și în temeiul contractului menționat în alin (5),  această autoritate devine proprietarul  deșeurilor.  </w:t>
      </w:r>
    </w:p>
    <w:p w14:paraId="7F3317CF" w14:textId="276E2005" w:rsidR="00515C36" w:rsidRPr="0001029A" w:rsidRDefault="00515C36" w:rsidP="00720D96">
      <w:pPr>
        <w:rPr>
          <w:color w:val="000000" w:themeColor="text1"/>
          <w:sz w:val="28"/>
          <w:szCs w:val="28"/>
          <w:lang w:val="ro-RO"/>
        </w:rPr>
      </w:pPr>
      <w:r w:rsidRPr="0001029A">
        <w:rPr>
          <w:color w:val="000000" w:themeColor="text1"/>
          <w:sz w:val="28"/>
          <w:szCs w:val="28"/>
          <w:lang w:val="ro-RO"/>
        </w:rPr>
        <w:t>(10) Producătorii de produse reglementate conform art.12 sunt proprietarii deșeurilor colectate în temeiul alin.</w:t>
      </w:r>
      <w:r w:rsidR="00BB76A3">
        <w:rPr>
          <w:color w:val="000000" w:themeColor="text1"/>
          <w:sz w:val="28"/>
          <w:szCs w:val="28"/>
          <w:lang w:val="ro-RO"/>
        </w:rPr>
        <w:t xml:space="preserve"> </w:t>
      </w:r>
      <w:r w:rsidRPr="0001029A">
        <w:rPr>
          <w:color w:val="000000" w:themeColor="text1"/>
          <w:sz w:val="28"/>
          <w:szCs w:val="28"/>
          <w:lang w:val="ro-RO"/>
        </w:rPr>
        <w:t xml:space="preserve">(5) prin sistemul complimentar pentru  colectarea deșeurilor de ambalaje, echipamente electrice și electronice, baterii și acumulatori. </w:t>
      </w:r>
    </w:p>
    <w:p w14:paraId="66255875" w14:textId="77777777" w:rsidR="00515C36" w:rsidRPr="0001029A" w:rsidRDefault="00515C36" w:rsidP="00720D96">
      <w:pPr>
        <w:rPr>
          <w:color w:val="000000" w:themeColor="text1"/>
          <w:sz w:val="28"/>
          <w:szCs w:val="28"/>
          <w:lang w:val="ro-RO"/>
        </w:rPr>
      </w:pPr>
      <w:r w:rsidRPr="001502E7">
        <w:rPr>
          <w:color w:val="000000" w:themeColor="text1"/>
          <w:sz w:val="28"/>
          <w:szCs w:val="28"/>
          <w:lang w:val="ro-RO"/>
        </w:rPr>
        <w:t>(11) Autoritățile administrației</w:t>
      </w:r>
      <w:r w:rsidRPr="0001029A">
        <w:rPr>
          <w:color w:val="000000" w:themeColor="text1"/>
          <w:sz w:val="28"/>
          <w:szCs w:val="28"/>
          <w:lang w:val="ro-RO"/>
        </w:rPr>
        <w:t xml:space="preserve"> publice locale, în limita competențelor stabilite prin prezenta lege, implementează sarcinile care le sunt stabilite în Programul național de gestionare a deșeurilor în termenele stabilite în plan, pe măsura alocării resurselor financiare necesare (din surse externe, de la bugetul de stat) sau a resurselor proprii disponibile și în conformitate cu cerințele minime prevăzute în acesta, asigurând următoarele:</w:t>
      </w:r>
    </w:p>
    <w:p w14:paraId="41BF6EE0"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serviciu de management al deșeurilor municipale universal, de bună calitate, accesibil și care îndeplinește cerințele de mediu, tehno-economice și de siguranță a sănătății publice;</w:t>
      </w:r>
    </w:p>
    <w:p w14:paraId="680D5034"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opțiuni și mijloacele de sortare a materiilor prime secundare de către toți deținătorii de deșeuri municipale ;</w:t>
      </w:r>
    </w:p>
    <w:p w14:paraId="61CACA02"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colectarea separată a materiilor prime secundare, conținute în deșeurile municipale, generate  de către consumătorii casnici, întreprinderi, instituții și organizații în containere speciale și/sau prin alte mijloace de colectare;</w:t>
      </w:r>
    </w:p>
    <w:p w14:paraId="3BB496E1"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 xml:space="preserve">posibilitatea de sortare și colectare separată a deșeurilor din construcții și demolări (lemn, deșeuri minerale (ex. beton, cărămizi, ceramică etc.), metale, sticlă, materiale plastice,  </w:t>
      </w:r>
    </w:p>
    <w:p w14:paraId="1A0CFBA6"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locuri de colectare a deșeurilor voluminoase, deșeurilor de echipamente electrice și electronice,  precum și organizarea colectării altor tipuri de  deșeuri voluminoase;</w:t>
      </w:r>
    </w:p>
    <w:p w14:paraId="7F1ED4D6"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 xml:space="preserve">colectarea separată a deșeurilor municipale periculoase; </w:t>
      </w:r>
    </w:p>
    <w:p w14:paraId="5CD80529"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acceptarea de către sistemele de management integrat al deșeurilor municipale pe care le organizează a  deșeurilor de baterii și acumulatori de la rezidenți;</w:t>
      </w:r>
    </w:p>
    <w:p w14:paraId="664AD3A1" w14:textId="77777777" w:rsidR="00515C36" w:rsidRPr="001502E7" w:rsidRDefault="00515C36" w:rsidP="001502E7">
      <w:pPr>
        <w:pStyle w:val="Listparagraf"/>
        <w:numPr>
          <w:ilvl w:val="0"/>
          <w:numId w:val="3"/>
        </w:numPr>
        <w:tabs>
          <w:tab w:val="left" w:pos="993"/>
        </w:tabs>
        <w:ind w:left="0" w:firstLine="709"/>
        <w:rPr>
          <w:color w:val="000000" w:themeColor="text1"/>
          <w:sz w:val="28"/>
          <w:szCs w:val="28"/>
          <w:lang w:val="ro-RO"/>
        </w:rPr>
      </w:pPr>
      <w:r w:rsidRPr="001502E7">
        <w:rPr>
          <w:color w:val="000000" w:themeColor="text1"/>
          <w:sz w:val="28"/>
          <w:szCs w:val="28"/>
          <w:lang w:val="ro-RO"/>
        </w:rPr>
        <w:t>fiecare regiune de management al deșeurilor municipale dispune de instalații pentru tratarea (compostare și/sau digestie anaerobă) a deșeurilor municipale biodegradabile.</w:t>
      </w:r>
    </w:p>
    <w:p w14:paraId="5FA5AA3E" w14:textId="2241640D" w:rsidR="00515C36" w:rsidRPr="0001029A" w:rsidRDefault="00515C36" w:rsidP="00720D96">
      <w:pPr>
        <w:rPr>
          <w:color w:val="000000" w:themeColor="text1"/>
          <w:sz w:val="28"/>
          <w:szCs w:val="28"/>
          <w:lang w:val="ro-RO"/>
        </w:rPr>
      </w:pPr>
      <w:r w:rsidRPr="0001029A">
        <w:rPr>
          <w:color w:val="000000" w:themeColor="text1"/>
          <w:sz w:val="28"/>
          <w:szCs w:val="28"/>
          <w:lang w:val="ro-RO"/>
        </w:rPr>
        <w:t>(12) Autoritățile administrației publice locale se asigură că numai deșeurile municipale inutilizabile colectate pe teritoriul acestora și rămase după sortare sunt eliminate în depozitele de deșeuri.”</w:t>
      </w:r>
      <w:r w:rsidR="001502E7">
        <w:rPr>
          <w:color w:val="000000" w:themeColor="text1"/>
          <w:sz w:val="28"/>
          <w:szCs w:val="28"/>
          <w:lang w:val="ro-RO"/>
        </w:rPr>
        <w:t>;</w:t>
      </w:r>
    </w:p>
    <w:p w14:paraId="7B6274D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articolele 11</w:t>
      </w:r>
      <w:r w:rsidRPr="0001029A">
        <w:rPr>
          <w:color w:val="000000" w:themeColor="text1"/>
          <w:sz w:val="28"/>
          <w:szCs w:val="28"/>
          <w:vertAlign w:val="superscript"/>
          <w:lang w:val="ro-RO"/>
        </w:rPr>
        <w:t xml:space="preserve">1 </w:t>
      </w:r>
      <w:r w:rsidRPr="0001029A">
        <w:rPr>
          <w:color w:val="000000" w:themeColor="text1"/>
          <w:sz w:val="28"/>
          <w:szCs w:val="28"/>
          <w:lang w:val="ro-RO"/>
        </w:rPr>
        <w:t>și 11</w:t>
      </w:r>
      <w:r w:rsidRPr="0001029A">
        <w:rPr>
          <w:color w:val="000000" w:themeColor="text1"/>
          <w:sz w:val="28"/>
          <w:szCs w:val="28"/>
          <w:vertAlign w:val="superscript"/>
          <w:lang w:val="ro-RO"/>
        </w:rPr>
        <w:t>2</w:t>
      </w:r>
      <w:r w:rsidRPr="0001029A">
        <w:rPr>
          <w:color w:val="000000" w:themeColor="text1"/>
          <w:sz w:val="28"/>
          <w:szCs w:val="28"/>
          <w:lang w:val="ro-RO"/>
        </w:rPr>
        <w:t xml:space="preserve"> cu următorul cuprins:</w:t>
      </w:r>
    </w:p>
    <w:p w14:paraId="0B284A60" w14:textId="41A81985" w:rsidR="00515C36" w:rsidRPr="0001029A" w:rsidRDefault="00515C36" w:rsidP="00720D96">
      <w:pPr>
        <w:rPr>
          <w:color w:val="000000" w:themeColor="text1"/>
          <w:sz w:val="28"/>
          <w:szCs w:val="28"/>
          <w:lang w:val="ro-RO"/>
        </w:rPr>
      </w:pPr>
      <w:r w:rsidRPr="0001029A">
        <w:rPr>
          <w:color w:val="000000" w:themeColor="text1"/>
          <w:sz w:val="28"/>
          <w:szCs w:val="28"/>
          <w:lang w:val="ro-RO"/>
        </w:rPr>
        <w:t>„</w:t>
      </w:r>
      <w:r w:rsidRPr="001502E7">
        <w:rPr>
          <w:b/>
          <w:bCs/>
          <w:color w:val="000000" w:themeColor="text1"/>
          <w:sz w:val="28"/>
          <w:szCs w:val="28"/>
          <w:lang w:val="ro-RO"/>
        </w:rPr>
        <w:t>Articolul 11</w:t>
      </w:r>
      <w:r w:rsidRPr="001502E7">
        <w:rPr>
          <w:b/>
          <w:bCs/>
          <w:color w:val="000000" w:themeColor="text1"/>
          <w:sz w:val="28"/>
          <w:szCs w:val="28"/>
          <w:vertAlign w:val="superscript"/>
          <w:lang w:val="ro-RO"/>
        </w:rPr>
        <w:t>1</w:t>
      </w:r>
      <w:r w:rsidRPr="001502E7">
        <w:rPr>
          <w:b/>
          <w:bCs/>
          <w:color w:val="000000" w:themeColor="text1"/>
          <w:sz w:val="28"/>
          <w:szCs w:val="28"/>
          <w:lang w:val="ro-RO"/>
        </w:rPr>
        <w:t>.</w:t>
      </w:r>
      <w:r w:rsidRPr="0001029A">
        <w:rPr>
          <w:color w:val="000000" w:themeColor="text1"/>
          <w:sz w:val="28"/>
          <w:szCs w:val="28"/>
          <w:lang w:val="ro-RO"/>
        </w:rPr>
        <w:t xml:space="preserve"> Colectarea deșeurilor</w:t>
      </w:r>
    </w:p>
    <w:p w14:paraId="23B9ED4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Operatorul poate desfășura activitatea de colectare a deșeurilor numai  dacă instalația:</w:t>
      </w:r>
    </w:p>
    <w:p w14:paraId="2ECFF982" w14:textId="44E0FC9C" w:rsidR="00515C36" w:rsidRPr="001502E7" w:rsidRDefault="00515C36" w:rsidP="001502E7">
      <w:pPr>
        <w:pStyle w:val="Listparagraf"/>
        <w:numPr>
          <w:ilvl w:val="0"/>
          <w:numId w:val="4"/>
        </w:numPr>
        <w:tabs>
          <w:tab w:val="left" w:pos="993"/>
        </w:tabs>
        <w:ind w:left="0" w:firstLine="709"/>
        <w:rPr>
          <w:color w:val="000000" w:themeColor="text1"/>
          <w:sz w:val="28"/>
          <w:szCs w:val="28"/>
          <w:lang w:val="ro-RO"/>
        </w:rPr>
      </w:pPr>
      <w:r w:rsidRPr="001502E7">
        <w:rPr>
          <w:color w:val="000000" w:themeColor="text1"/>
          <w:sz w:val="28"/>
          <w:szCs w:val="28"/>
          <w:lang w:val="ro-RO"/>
        </w:rPr>
        <w:t>este situată pe un teren, cu sau fără construcții, atribuit în folosință în acest scop prin decizie a consiliului local sau raional, sau prin hotărâre de Guvern, care este construit sau amenajat corespunzător, în baza actelor permisive emise conform Legii nr.163/2010 privind autorizarea executării lucrărilor de construcție, precum și supus recepției finale</w:t>
      </w:r>
      <w:r w:rsidR="001502E7">
        <w:rPr>
          <w:color w:val="000000" w:themeColor="text1"/>
          <w:sz w:val="28"/>
          <w:szCs w:val="28"/>
          <w:lang w:val="ro-RO"/>
        </w:rPr>
        <w:t>;</w:t>
      </w:r>
    </w:p>
    <w:p w14:paraId="7BA3C5B7" w14:textId="0647B582" w:rsidR="00515C36" w:rsidRPr="001502E7" w:rsidRDefault="00515C36" w:rsidP="001502E7">
      <w:pPr>
        <w:pStyle w:val="Listparagraf"/>
        <w:numPr>
          <w:ilvl w:val="0"/>
          <w:numId w:val="4"/>
        </w:numPr>
        <w:tabs>
          <w:tab w:val="left" w:pos="993"/>
        </w:tabs>
        <w:ind w:left="0" w:firstLine="709"/>
        <w:rPr>
          <w:color w:val="000000" w:themeColor="text1"/>
          <w:sz w:val="28"/>
          <w:szCs w:val="28"/>
          <w:lang w:val="ro-RO"/>
        </w:rPr>
      </w:pPr>
      <w:r w:rsidRPr="001502E7">
        <w:rPr>
          <w:color w:val="000000" w:themeColor="text1"/>
          <w:sz w:val="28"/>
          <w:szCs w:val="28"/>
          <w:lang w:val="ro-RO"/>
        </w:rPr>
        <w:t>este parte a procesului de tratare într-o instalația autorizată, conform art.25</w:t>
      </w:r>
      <w:r w:rsidR="001502E7">
        <w:rPr>
          <w:color w:val="000000" w:themeColor="text1"/>
          <w:sz w:val="28"/>
          <w:szCs w:val="28"/>
          <w:lang w:val="ro-RO"/>
        </w:rPr>
        <w:t>;</w:t>
      </w:r>
      <w:r w:rsidRPr="001502E7">
        <w:rPr>
          <w:color w:val="000000" w:themeColor="text1"/>
          <w:sz w:val="28"/>
          <w:szCs w:val="28"/>
          <w:lang w:val="ro-RO"/>
        </w:rPr>
        <w:t xml:space="preserve"> și</w:t>
      </w:r>
    </w:p>
    <w:p w14:paraId="54E50759" w14:textId="77777777" w:rsidR="00515C36" w:rsidRPr="001502E7" w:rsidRDefault="00515C36" w:rsidP="001502E7">
      <w:pPr>
        <w:pStyle w:val="Listparagraf"/>
        <w:numPr>
          <w:ilvl w:val="0"/>
          <w:numId w:val="4"/>
        </w:numPr>
        <w:tabs>
          <w:tab w:val="left" w:pos="993"/>
        </w:tabs>
        <w:ind w:left="0" w:firstLine="709"/>
        <w:rPr>
          <w:color w:val="000000" w:themeColor="text1"/>
          <w:sz w:val="28"/>
          <w:szCs w:val="28"/>
          <w:lang w:val="ro-RO"/>
        </w:rPr>
      </w:pPr>
      <w:r w:rsidRPr="001502E7">
        <w:rPr>
          <w:color w:val="000000" w:themeColor="text1"/>
          <w:sz w:val="28"/>
          <w:szCs w:val="28"/>
          <w:lang w:val="ro-RO"/>
        </w:rPr>
        <w:t>respectă condițiile tehnice de funcționare a instalației  care asigură protecția mediului și a sănătății umane.</w:t>
      </w:r>
    </w:p>
    <w:p w14:paraId="7157C38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Operatorul asigură colectarea separată a deșeurilor, fără amestecarea acestora.</w:t>
      </w:r>
    </w:p>
    <w:p w14:paraId="4EF64A2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Deșeurile pot fi stocate într-o instalație de colectare a deșeurilor doar pentru o perioadă de 9 luni, cu excepția cazului în care sunt autorizate și ca instalație pentru stocarea deșeurilor.</w:t>
      </w:r>
    </w:p>
    <w:p w14:paraId="5988522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Deșeurile pot fi stocate într-o instalație mobilă pentru colectarea deșeurilor numai pe perioada necesară transportării lor la o instalație de tratare a deșeurilor, sau până la maximum 48 de ore, iar în cazul deșeurilor rezultate din activitatea medicală sau veterinară sau alte deșeuri biologice, până la maximum 24 de ore.</w:t>
      </w:r>
    </w:p>
    <w:p w14:paraId="5DC55A2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Deșeurile pot fi acceptate numai într-o instalație mobilă de colectare a deșeurilor de la producătorul lor și nu pot fi transferate dintr-o instalație mobilă de colectare a deșeurilor într-o altă instalație mobilă autorizată pentru gestionarea deșeurilor.</w:t>
      </w:r>
    </w:p>
    <w:p w14:paraId="77210AF2" w14:textId="738B2D6F"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(6) Activitatea de colectare a deșeurilor municipale și a deșeurilor periculoase include și acțiunea de tra</w:t>
      </w:r>
      <w:r w:rsidR="00C23F55">
        <w:rPr>
          <w:rFonts w:eastAsia="Calibri"/>
          <w:color w:val="000000" w:themeColor="text1"/>
          <w:sz w:val="28"/>
          <w:szCs w:val="28"/>
          <w:lang w:val="ro-RO"/>
        </w:rPr>
        <w:t>n</w:t>
      </w:r>
      <w:r w:rsidRPr="0001029A">
        <w:rPr>
          <w:rFonts w:eastAsia="Calibri"/>
          <w:color w:val="000000" w:themeColor="text1"/>
          <w:sz w:val="28"/>
          <w:szCs w:val="28"/>
          <w:lang w:val="ro-RO"/>
        </w:rPr>
        <w:t xml:space="preserve">sportare a deșeurilor către o instalație autorizată pentru tratarea deșeurilor, în baza de contract.  </w:t>
      </w:r>
    </w:p>
    <w:p w14:paraId="49ADD243" w14:textId="3D5AEEF0"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(7) Operatorul poate desfășura activitatea de colectare a deșeurilor de metale feroase şi neferoase numai dacă deține contract cu o instalație autoriz</w:t>
      </w:r>
      <w:r w:rsidR="00C23F55">
        <w:rPr>
          <w:rFonts w:eastAsia="Calibri"/>
          <w:color w:val="000000" w:themeColor="text1"/>
          <w:sz w:val="28"/>
          <w:szCs w:val="28"/>
          <w:lang w:val="ro-RO"/>
        </w:rPr>
        <w:t>a</w:t>
      </w:r>
      <w:r w:rsidRPr="0001029A">
        <w:rPr>
          <w:rFonts w:eastAsia="Calibri"/>
          <w:color w:val="000000" w:themeColor="text1"/>
          <w:sz w:val="28"/>
          <w:szCs w:val="28"/>
          <w:lang w:val="ro-RO"/>
        </w:rPr>
        <w:t>tă pentru tratarea deşeurilor și respectă prevederile art. 61.</w:t>
      </w:r>
    </w:p>
    <w:p w14:paraId="2C6820D8"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(8) În cazul  transportului transfrontalier de deșeuri, acestea nu pot fi acceptate sau trimise dintr-o instalație mobilă de gestionare a deșeurilor.</w:t>
      </w:r>
    </w:p>
    <w:p w14:paraId="31C0C367" w14:textId="77777777" w:rsidR="00515C36" w:rsidRPr="0001029A" w:rsidRDefault="00515C36" w:rsidP="00720D96">
      <w:pPr>
        <w:rPr>
          <w:color w:val="000000" w:themeColor="text1"/>
          <w:sz w:val="28"/>
          <w:szCs w:val="28"/>
          <w:lang w:val="ro-RO"/>
        </w:rPr>
      </w:pPr>
    </w:p>
    <w:p w14:paraId="05244E69" w14:textId="77777777" w:rsidR="00515C36" w:rsidRPr="00BF5892" w:rsidRDefault="00515C36" w:rsidP="00720D96">
      <w:pPr>
        <w:rPr>
          <w:color w:val="000000" w:themeColor="text1"/>
          <w:sz w:val="28"/>
          <w:szCs w:val="28"/>
          <w:lang w:val="ro-RO"/>
        </w:rPr>
      </w:pPr>
      <w:r w:rsidRPr="00BF5892">
        <w:rPr>
          <w:b/>
          <w:bCs/>
          <w:color w:val="000000" w:themeColor="text1"/>
          <w:sz w:val="28"/>
          <w:szCs w:val="28"/>
          <w:lang w:val="ro-RO"/>
        </w:rPr>
        <w:t>Articolul 11</w:t>
      </w:r>
      <w:r w:rsidRPr="00BF5892">
        <w:rPr>
          <w:b/>
          <w:bCs/>
          <w:color w:val="000000" w:themeColor="text1"/>
          <w:sz w:val="28"/>
          <w:szCs w:val="28"/>
          <w:vertAlign w:val="superscript"/>
          <w:lang w:val="ro-RO"/>
        </w:rPr>
        <w:t>2</w:t>
      </w:r>
      <w:r w:rsidRPr="00BF5892">
        <w:rPr>
          <w:b/>
          <w:bCs/>
          <w:color w:val="000000" w:themeColor="text1"/>
          <w:sz w:val="28"/>
          <w:szCs w:val="28"/>
          <w:lang w:val="ro-RO"/>
        </w:rPr>
        <w:t>.</w:t>
      </w:r>
      <w:r w:rsidRPr="00BF5892">
        <w:rPr>
          <w:color w:val="000000" w:themeColor="text1"/>
          <w:sz w:val="28"/>
          <w:szCs w:val="28"/>
          <w:lang w:val="ro-RO"/>
        </w:rPr>
        <w:t xml:space="preserve"> Stocarea deșeurilor</w:t>
      </w:r>
    </w:p>
    <w:p w14:paraId="5CE0C492" w14:textId="77777777" w:rsidR="00515C36" w:rsidRPr="0001029A" w:rsidRDefault="00515C36" w:rsidP="00720D96">
      <w:pPr>
        <w:rPr>
          <w:color w:val="000000" w:themeColor="text1"/>
          <w:sz w:val="28"/>
          <w:szCs w:val="28"/>
          <w:lang w:val="ro-RO"/>
        </w:rPr>
      </w:pPr>
      <w:r w:rsidRPr="00BF5892">
        <w:rPr>
          <w:rFonts w:eastAsiaTheme="majorEastAsia"/>
          <w:color w:val="000000" w:themeColor="text1"/>
          <w:sz w:val="28"/>
          <w:szCs w:val="28"/>
          <w:lang w:val="ro-RO"/>
        </w:rPr>
        <w:t>(1) Operatorul poate desfășura activitatea de stocare a deșeurilor dacă instalația:</w:t>
      </w:r>
    </w:p>
    <w:p w14:paraId="35E1F83F" w14:textId="77777777" w:rsidR="00515C36" w:rsidRPr="0001029A" w:rsidRDefault="00515C36" w:rsidP="00BF5892">
      <w:pPr>
        <w:tabs>
          <w:tab w:val="left" w:pos="993"/>
        </w:tabs>
        <w:rPr>
          <w:color w:val="000000" w:themeColor="text1"/>
          <w:sz w:val="28"/>
          <w:szCs w:val="28"/>
          <w:lang w:val="ro-RO"/>
        </w:rPr>
      </w:pPr>
      <w:r w:rsidRPr="0001029A">
        <w:rPr>
          <w:rFonts w:eastAsiaTheme="majorEastAsia"/>
          <w:color w:val="000000" w:themeColor="text1"/>
          <w:sz w:val="28"/>
          <w:szCs w:val="28"/>
          <w:lang w:val="ro-RO"/>
        </w:rPr>
        <w:t>a)</w:t>
      </w:r>
      <w:r w:rsidRPr="0001029A">
        <w:rPr>
          <w:rFonts w:eastAsiaTheme="majorEastAsia"/>
          <w:color w:val="000000" w:themeColor="text1"/>
          <w:sz w:val="28"/>
          <w:szCs w:val="28"/>
          <w:lang w:val="ro-RO"/>
        </w:rPr>
        <w:tab/>
        <w:t>este situată pe un teren, cu sau fără construcții, atribuit în folosință în acest scop prin decizie a consiliului local sau raional, sau prin hotărâre de Guvern, care este construit sau amenajat corespunzător, în baza actelor permisive emise conform Legii nr.163/2010 privind autorizarea executării lucrărilor de construcție, precum și supus recepției finale ,</w:t>
      </w:r>
    </w:p>
    <w:p w14:paraId="38FD4F3F" w14:textId="4FF7ED0B" w:rsidR="00515C36" w:rsidRPr="0001029A" w:rsidRDefault="00515C36" w:rsidP="00BF5892">
      <w:pPr>
        <w:tabs>
          <w:tab w:val="left" w:pos="993"/>
        </w:tabs>
        <w:rPr>
          <w:rFonts w:eastAsiaTheme="majorEastAsia"/>
          <w:color w:val="000000" w:themeColor="text1"/>
          <w:sz w:val="28"/>
          <w:szCs w:val="28"/>
          <w:lang w:val="ro-RO"/>
        </w:rPr>
      </w:pPr>
      <w:r w:rsidRPr="0001029A">
        <w:rPr>
          <w:rFonts w:eastAsiaTheme="majorEastAsia"/>
          <w:color w:val="000000" w:themeColor="text1"/>
          <w:sz w:val="28"/>
          <w:szCs w:val="28"/>
          <w:lang w:val="ro-RO"/>
        </w:rPr>
        <w:t>b)</w:t>
      </w:r>
      <w:r w:rsidRPr="0001029A">
        <w:rPr>
          <w:rFonts w:eastAsiaTheme="majorEastAsia"/>
          <w:color w:val="000000" w:themeColor="text1"/>
          <w:sz w:val="28"/>
          <w:szCs w:val="28"/>
          <w:lang w:val="ro-RO"/>
        </w:rPr>
        <w:tab/>
        <w:t>este autorizată pentru tratarea deșeurilor, conform art.</w:t>
      </w:r>
      <w:r w:rsidR="00BF5892">
        <w:rPr>
          <w:rFonts w:eastAsiaTheme="majorEastAsia"/>
          <w:color w:val="000000" w:themeColor="text1"/>
          <w:sz w:val="28"/>
          <w:szCs w:val="28"/>
          <w:lang w:val="ro-RO"/>
        </w:rPr>
        <w:t xml:space="preserve"> </w:t>
      </w:r>
      <w:r w:rsidRPr="0001029A">
        <w:rPr>
          <w:rFonts w:eastAsiaTheme="majorEastAsia"/>
          <w:color w:val="000000" w:themeColor="text1"/>
          <w:sz w:val="28"/>
          <w:szCs w:val="28"/>
          <w:lang w:val="ro-RO"/>
        </w:rPr>
        <w:t>25 și</w:t>
      </w:r>
    </w:p>
    <w:p w14:paraId="68D5ECDD" w14:textId="77777777" w:rsidR="00515C36" w:rsidRPr="0001029A" w:rsidRDefault="00515C36" w:rsidP="00BF5892">
      <w:pPr>
        <w:tabs>
          <w:tab w:val="left" w:pos="993"/>
        </w:tabs>
        <w:rPr>
          <w:rFonts w:eastAsiaTheme="majorEastAsia"/>
          <w:color w:val="000000" w:themeColor="text1"/>
          <w:sz w:val="28"/>
          <w:szCs w:val="28"/>
          <w:lang w:val="ro-RO"/>
        </w:rPr>
      </w:pPr>
      <w:r w:rsidRPr="0001029A">
        <w:rPr>
          <w:rFonts w:eastAsiaTheme="majorEastAsia"/>
          <w:color w:val="000000" w:themeColor="text1"/>
          <w:sz w:val="28"/>
          <w:szCs w:val="28"/>
          <w:lang w:val="ro-RO"/>
        </w:rPr>
        <w:t>c)</w:t>
      </w:r>
      <w:r w:rsidRPr="0001029A">
        <w:rPr>
          <w:rFonts w:eastAsiaTheme="majorEastAsia"/>
          <w:color w:val="000000" w:themeColor="text1"/>
          <w:sz w:val="28"/>
          <w:szCs w:val="28"/>
          <w:lang w:val="ro-RO"/>
        </w:rPr>
        <w:tab/>
        <w:t>respectă condițiile tehnice de exploatarea a instalației care asigură protecția mediului și a sănătății umane.</w:t>
      </w:r>
    </w:p>
    <w:p w14:paraId="71ECD756" w14:textId="0AFA09D5" w:rsidR="00515C36" w:rsidRPr="0001029A" w:rsidRDefault="00515C36" w:rsidP="00720D96">
      <w:pPr>
        <w:rPr>
          <w:color w:val="000000" w:themeColor="text1"/>
          <w:sz w:val="28"/>
          <w:szCs w:val="28"/>
          <w:lang w:val="ro-RO"/>
        </w:rPr>
      </w:pPr>
      <w:r w:rsidRPr="0001029A">
        <w:rPr>
          <w:rFonts w:eastAsiaTheme="majorEastAsia"/>
          <w:color w:val="000000" w:themeColor="text1"/>
          <w:sz w:val="28"/>
          <w:szCs w:val="28"/>
          <w:lang w:val="ro-RO"/>
        </w:rPr>
        <w:t xml:space="preserve">(2) Deșeurile destinate eliminării pot fi stocate pe o perioadă de maximum 1 an, acest tip de stocare  fiind definit în </w:t>
      </w:r>
      <w:r w:rsidR="00BF5892">
        <w:rPr>
          <w:rFonts w:eastAsiaTheme="majorEastAsia"/>
          <w:color w:val="000000" w:themeColor="text1"/>
          <w:sz w:val="28"/>
          <w:szCs w:val="28"/>
          <w:lang w:val="ro-RO"/>
        </w:rPr>
        <w:t>a</w:t>
      </w:r>
      <w:r w:rsidRPr="0001029A">
        <w:rPr>
          <w:rFonts w:eastAsiaTheme="majorEastAsia"/>
          <w:color w:val="000000" w:themeColor="text1"/>
          <w:sz w:val="28"/>
          <w:szCs w:val="28"/>
          <w:lang w:val="ro-RO"/>
        </w:rPr>
        <w:t>nexa nr.</w:t>
      </w:r>
      <w:r w:rsidR="00BF5892">
        <w:rPr>
          <w:rFonts w:eastAsiaTheme="majorEastAsia"/>
          <w:color w:val="000000" w:themeColor="text1"/>
          <w:sz w:val="28"/>
          <w:szCs w:val="28"/>
          <w:lang w:val="ro-RO"/>
        </w:rPr>
        <w:t xml:space="preserve"> </w:t>
      </w:r>
      <w:r w:rsidRPr="0001029A">
        <w:rPr>
          <w:rFonts w:eastAsiaTheme="majorEastAsia"/>
          <w:color w:val="000000" w:themeColor="text1"/>
          <w:sz w:val="28"/>
          <w:szCs w:val="28"/>
          <w:lang w:val="ro-RO"/>
        </w:rPr>
        <w:t xml:space="preserve">1  sub codul D15. Până la sfârșitul acestei perioade de stocare, deșeurile trebuie să fie eliminate sau transferate într-o instalație autorizată unde vor fi eliminate. </w:t>
      </w:r>
    </w:p>
    <w:p w14:paraId="260E0484" w14:textId="44D4BFE7" w:rsidR="00515C36" w:rsidRPr="0001029A" w:rsidRDefault="00515C36" w:rsidP="00720D96">
      <w:pPr>
        <w:rPr>
          <w:color w:val="000000" w:themeColor="text1"/>
          <w:sz w:val="28"/>
          <w:szCs w:val="28"/>
          <w:lang w:val="ro-RO"/>
        </w:rPr>
      </w:pPr>
      <w:r w:rsidRPr="0001029A">
        <w:rPr>
          <w:rFonts w:eastAsiaTheme="majorEastAsia"/>
          <w:color w:val="000000" w:themeColor="text1"/>
          <w:sz w:val="28"/>
          <w:szCs w:val="28"/>
          <w:lang w:val="ro-RO"/>
        </w:rPr>
        <w:t xml:space="preserve">(3) Deșeurile destinate valorificării pot fi stocate pe o perioadă de maximum 3 ani; acest tip de stocare este definit în </w:t>
      </w:r>
      <w:r w:rsidR="00BF5892">
        <w:rPr>
          <w:rFonts w:eastAsiaTheme="majorEastAsia"/>
          <w:color w:val="000000" w:themeColor="text1"/>
          <w:sz w:val="28"/>
          <w:szCs w:val="28"/>
          <w:lang w:val="ro-RO"/>
        </w:rPr>
        <w:t>a</w:t>
      </w:r>
      <w:r w:rsidRPr="0001029A">
        <w:rPr>
          <w:rFonts w:eastAsiaTheme="majorEastAsia"/>
          <w:color w:val="000000" w:themeColor="text1"/>
          <w:sz w:val="28"/>
          <w:szCs w:val="28"/>
          <w:lang w:val="ro-RO"/>
        </w:rPr>
        <w:t>nexa nr.</w:t>
      </w:r>
      <w:r w:rsidR="00BF5892">
        <w:rPr>
          <w:rFonts w:eastAsiaTheme="majorEastAsia"/>
          <w:color w:val="000000" w:themeColor="text1"/>
          <w:sz w:val="28"/>
          <w:szCs w:val="28"/>
          <w:lang w:val="ro-RO"/>
        </w:rPr>
        <w:t xml:space="preserve"> </w:t>
      </w:r>
      <w:r w:rsidRPr="0001029A">
        <w:rPr>
          <w:rFonts w:eastAsiaTheme="majorEastAsia"/>
          <w:color w:val="000000" w:themeColor="text1"/>
          <w:sz w:val="28"/>
          <w:szCs w:val="28"/>
          <w:lang w:val="ro-RO"/>
        </w:rPr>
        <w:t>2 sub codul R13. Până la sfârșitul acestei perioade de stocare, deșeurile trebuie să fie valorificate  sau transferate într-o instalație autorizată unde vor fi valorificate.</w:t>
      </w:r>
    </w:p>
    <w:p w14:paraId="02D0029D" w14:textId="30D2E001" w:rsidR="00515C36" w:rsidRPr="0001029A" w:rsidRDefault="00515C36" w:rsidP="00720D96">
      <w:pPr>
        <w:rPr>
          <w:color w:val="000000" w:themeColor="text1"/>
          <w:sz w:val="28"/>
          <w:szCs w:val="28"/>
          <w:lang w:val="ro-RO"/>
        </w:rPr>
      </w:pPr>
      <w:r w:rsidRPr="0001029A">
        <w:rPr>
          <w:color w:val="000000" w:themeColor="text1"/>
          <w:sz w:val="28"/>
          <w:szCs w:val="28"/>
          <w:lang w:val="ro-RO"/>
        </w:rPr>
        <w:t>(4) În cazul în care deșeurile stocate în scopul valorificării nu pot fi valorificate, acestea trebuie să fie eliminate sau transferate într-o instalație autorizată unde vor fi eliminate în termen de 30 de zile de la data la care operatorul instalației de deșeuri a constatat că nu le poate valorifica, cu respectarea termenului de 3 ani menționat la alin</w:t>
      </w:r>
      <w:r w:rsidR="00BF5892">
        <w:rPr>
          <w:color w:val="000000" w:themeColor="text1"/>
          <w:sz w:val="28"/>
          <w:szCs w:val="28"/>
          <w:lang w:val="ro-RO"/>
        </w:rPr>
        <w:t>.</w:t>
      </w:r>
      <w:r w:rsidRPr="0001029A">
        <w:rPr>
          <w:color w:val="000000" w:themeColor="text1"/>
          <w:sz w:val="28"/>
          <w:szCs w:val="28"/>
          <w:lang w:val="ro-RO"/>
        </w:rPr>
        <w:t xml:space="preserve"> (3).</w:t>
      </w:r>
    </w:p>
    <w:p w14:paraId="0100FF88" w14:textId="77777777" w:rsidR="00515C36" w:rsidRPr="0001029A" w:rsidRDefault="00515C36" w:rsidP="00720D96">
      <w:pPr>
        <w:rPr>
          <w:color w:val="000000" w:themeColor="text1"/>
          <w:sz w:val="28"/>
          <w:szCs w:val="28"/>
          <w:lang w:val="ro-RO"/>
        </w:rPr>
      </w:pPr>
      <w:r w:rsidRPr="0001029A">
        <w:rPr>
          <w:rFonts w:eastAsiaTheme="majorEastAsia"/>
          <w:color w:val="000000" w:themeColor="text1"/>
          <w:sz w:val="28"/>
          <w:szCs w:val="28"/>
          <w:lang w:val="ro-RO"/>
        </w:rPr>
        <w:t>(5) Agenția de Mediu autorizează stocarea pe o perioadă mai mare decât cea prevăzută la alin. (2) și (3), cu condiția ca deșeurile în cauză nu pot fi tratate, având în vedere stadiul actual al progreselor științifice și tehnice și  numai dacă sunt îndeplinite condițiile de stocare indicate în autorizație.</w:t>
      </w:r>
    </w:p>
    <w:p w14:paraId="1E57A441" w14:textId="51F6FF95" w:rsidR="00515C36" w:rsidRPr="0001029A" w:rsidRDefault="00515C36" w:rsidP="00720D96">
      <w:pPr>
        <w:rPr>
          <w:rFonts w:eastAsiaTheme="majorEastAsia"/>
          <w:color w:val="000000" w:themeColor="text1"/>
          <w:sz w:val="28"/>
          <w:szCs w:val="28"/>
          <w:lang w:val="ro-RO"/>
        </w:rPr>
      </w:pPr>
      <w:r w:rsidRPr="0001029A">
        <w:rPr>
          <w:rFonts w:eastAsiaTheme="majorEastAsia"/>
          <w:color w:val="000000" w:themeColor="text1"/>
          <w:sz w:val="28"/>
          <w:szCs w:val="28"/>
          <w:lang w:val="ro-RO"/>
        </w:rPr>
        <w:t>(6) În cazul în care deșeurile sunt stocate într-o instalație pentru a fi valorificate sau eliminate, în afară procesului tehnologic de  tratare a deșeurilor, aceasta nu este considerată stocarea deșeurilor</w:t>
      </w:r>
      <w:r w:rsidR="00BF5892">
        <w:rPr>
          <w:rFonts w:eastAsiaTheme="majorEastAsia"/>
          <w:color w:val="000000" w:themeColor="text1"/>
          <w:sz w:val="28"/>
          <w:szCs w:val="28"/>
          <w:lang w:val="ro-RO"/>
        </w:rPr>
        <w:t>,</w:t>
      </w:r>
      <w:r w:rsidRPr="0001029A">
        <w:rPr>
          <w:rFonts w:eastAsiaTheme="majorEastAsia"/>
          <w:color w:val="000000" w:themeColor="text1"/>
          <w:sz w:val="28"/>
          <w:szCs w:val="28"/>
          <w:lang w:val="ro-RO"/>
        </w:rPr>
        <w:t xml:space="preserve"> cu condiția c</w:t>
      </w:r>
      <w:r w:rsidR="00BF5892">
        <w:rPr>
          <w:rFonts w:eastAsiaTheme="majorEastAsia"/>
          <w:color w:val="000000" w:themeColor="text1"/>
          <w:sz w:val="28"/>
          <w:szCs w:val="28"/>
          <w:lang w:val="ro-RO"/>
        </w:rPr>
        <w:t>ă</w:t>
      </w:r>
      <w:r w:rsidRPr="0001029A">
        <w:rPr>
          <w:rFonts w:eastAsiaTheme="majorEastAsia"/>
          <w:color w:val="000000" w:themeColor="text1"/>
          <w:sz w:val="28"/>
          <w:szCs w:val="28"/>
          <w:lang w:val="ro-RO"/>
        </w:rPr>
        <w:t xml:space="preserve"> perioada nu depășește 9 luni.</w:t>
      </w:r>
    </w:p>
    <w:p w14:paraId="234523A8" w14:textId="77777777" w:rsidR="00515C36" w:rsidRPr="0001029A" w:rsidRDefault="00515C36" w:rsidP="00720D96">
      <w:pPr>
        <w:rPr>
          <w:rFonts w:eastAsiaTheme="majorEastAsia"/>
          <w:color w:val="000000" w:themeColor="text1"/>
          <w:sz w:val="28"/>
          <w:szCs w:val="28"/>
          <w:lang w:val="ro-RO"/>
        </w:rPr>
      </w:pPr>
      <w:r w:rsidRPr="0001029A">
        <w:rPr>
          <w:rFonts w:eastAsiaTheme="majorEastAsia"/>
          <w:color w:val="000000" w:themeColor="text1"/>
          <w:sz w:val="28"/>
          <w:szCs w:val="28"/>
          <w:lang w:val="ro-RO"/>
        </w:rPr>
        <w:t xml:space="preserve">(7) Operatorul poate desfășura activitatea de stocare a deșeurilor doar în instalații proprii. </w:t>
      </w:r>
    </w:p>
    <w:p w14:paraId="2E75A6CB" w14:textId="77777777" w:rsidR="00515C36" w:rsidRPr="0001029A" w:rsidRDefault="00515C36" w:rsidP="00720D96">
      <w:pPr>
        <w:rPr>
          <w:rFonts w:eastAsiaTheme="majorEastAsia"/>
          <w:color w:val="000000" w:themeColor="text1"/>
          <w:sz w:val="28"/>
          <w:szCs w:val="28"/>
          <w:lang w:val="ro-RO"/>
        </w:rPr>
      </w:pPr>
      <w:r w:rsidRPr="0001029A">
        <w:rPr>
          <w:rFonts w:eastAsiaTheme="majorEastAsia"/>
          <w:color w:val="000000" w:themeColor="text1"/>
          <w:sz w:val="28"/>
          <w:szCs w:val="28"/>
          <w:lang w:val="ro-RO"/>
        </w:rPr>
        <w:t>(8) Stocarea deșeurilor în instalații închiriate pe bază de contract de locațiune este interzisă.”</w:t>
      </w:r>
    </w:p>
    <w:p w14:paraId="728C8D83" w14:textId="77777777" w:rsidR="00515C36" w:rsidRPr="0001029A" w:rsidRDefault="00515C36" w:rsidP="00720D96">
      <w:pPr>
        <w:rPr>
          <w:color w:val="000000" w:themeColor="text1"/>
          <w:sz w:val="28"/>
          <w:szCs w:val="28"/>
          <w:lang w:val="ro-RO"/>
        </w:rPr>
      </w:pPr>
    </w:p>
    <w:p w14:paraId="151DDDA4" w14:textId="02C46655" w:rsidR="00515C36" w:rsidRPr="0001029A" w:rsidRDefault="00C73A3F" w:rsidP="00720D96">
      <w:pPr>
        <w:rPr>
          <w:color w:val="000000" w:themeColor="text1"/>
          <w:sz w:val="28"/>
          <w:szCs w:val="28"/>
          <w:lang w:val="ro-RO"/>
        </w:rPr>
      </w:pPr>
      <w:r>
        <w:rPr>
          <w:color w:val="000000" w:themeColor="text1"/>
          <w:sz w:val="28"/>
          <w:szCs w:val="28"/>
          <w:lang w:val="ro-RO"/>
        </w:rPr>
        <w:t>11</w:t>
      </w:r>
      <w:r w:rsidR="00C23F55">
        <w:rPr>
          <w:color w:val="000000" w:themeColor="text1"/>
          <w:sz w:val="28"/>
          <w:szCs w:val="28"/>
          <w:lang w:val="ro-RO"/>
        </w:rPr>
        <w:t xml:space="preserve">. </w:t>
      </w:r>
      <w:r w:rsidR="00BF5892">
        <w:rPr>
          <w:color w:val="000000" w:themeColor="text1"/>
          <w:sz w:val="28"/>
          <w:szCs w:val="28"/>
          <w:lang w:val="ro-RO"/>
        </w:rPr>
        <w:t>A</w:t>
      </w:r>
      <w:r w:rsidR="00515C36" w:rsidRPr="0001029A">
        <w:rPr>
          <w:color w:val="000000" w:themeColor="text1"/>
          <w:sz w:val="28"/>
          <w:szCs w:val="28"/>
          <w:lang w:val="ro-RO"/>
        </w:rPr>
        <w:t>rticolul 12</w:t>
      </w:r>
      <w:r w:rsidR="00BF5892">
        <w:rPr>
          <w:color w:val="000000" w:themeColor="text1"/>
          <w:sz w:val="28"/>
          <w:szCs w:val="28"/>
          <w:lang w:val="ro-RO"/>
        </w:rPr>
        <w:t>:</w:t>
      </w:r>
    </w:p>
    <w:p w14:paraId="35CCAA94" w14:textId="4041AB2B" w:rsidR="00515C36" w:rsidRPr="0001029A" w:rsidRDefault="00BF5892" w:rsidP="00720D9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(1)</w:t>
      </w:r>
      <w:r>
        <w:rPr>
          <w:color w:val="000000" w:themeColor="text1"/>
          <w:sz w:val="28"/>
          <w:szCs w:val="28"/>
          <w:lang w:val="ro-RO"/>
        </w:rPr>
        <w:t>,</w:t>
      </w:r>
      <w:r w:rsidR="00515C36" w:rsidRPr="0001029A">
        <w:rPr>
          <w:color w:val="000000" w:themeColor="text1"/>
          <w:sz w:val="28"/>
          <w:szCs w:val="28"/>
          <w:lang w:val="ro-RO"/>
        </w:rPr>
        <w:t xml:space="preserve"> </w:t>
      </w:r>
      <w:r>
        <w:rPr>
          <w:color w:val="000000" w:themeColor="text1"/>
          <w:sz w:val="28"/>
          <w:szCs w:val="28"/>
          <w:lang w:val="ro-RO"/>
        </w:rPr>
        <w:t>textul</w:t>
      </w:r>
      <w:r w:rsidR="00515C36" w:rsidRPr="0001029A">
        <w:rPr>
          <w:color w:val="000000" w:themeColor="text1"/>
          <w:sz w:val="28"/>
          <w:szCs w:val="28"/>
          <w:lang w:val="ro-RO"/>
        </w:rPr>
        <w:t xml:space="preserve"> </w:t>
      </w:r>
      <w:r>
        <w:rPr>
          <w:color w:val="000000" w:themeColor="text1"/>
          <w:sz w:val="28"/>
          <w:szCs w:val="28"/>
          <w:lang w:val="ro-RO"/>
        </w:rPr>
        <w:t>„</w:t>
      </w:r>
      <w:proofErr w:type="spellStart"/>
      <w:r w:rsidR="00515C36" w:rsidRPr="0001029A">
        <w:rPr>
          <w:color w:val="000000" w:themeColor="text1"/>
          <w:sz w:val="28"/>
          <w:szCs w:val="28"/>
          <w:lang w:val="ro-RO"/>
        </w:rPr>
        <w:t>vînd</w:t>
      </w:r>
      <w:proofErr w:type="spellEnd"/>
      <w:r w:rsidR="00515C36" w:rsidRPr="0001029A">
        <w:rPr>
          <w:color w:val="000000" w:themeColor="text1"/>
          <w:sz w:val="28"/>
          <w:szCs w:val="28"/>
          <w:lang w:val="ro-RO"/>
        </w:rPr>
        <w:t xml:space="preserve"> şi/sau importă” se substituie cu cuvintele  </w:t>
      </w:r>
      <w:r>
        <w:rPr>
          <w:color w:val="000000" w:themeColor="text1"/>
          <w:sz w:val="28"/>
          <w:szCs w:val="28"/>
          <w:lang w:val="ro-RO"/>
        </w:rPr>
        <w:t>„</w:t>
      </w:r>
      <w:r w:rsidR="00515C36" w:rsidRPr="0001029A">
        <w:rPr>
          <w:color w:val="000000" w:themeColor="text1"/>
          <w:sz w:val="28"/>
          <w:szCs w:val="28"/>
          <w:lang w:val="ro-RO"/>
        </w:rPr>
        <w:t>plasează pe piață”;</w:t>
      </w:r>
    </w:p>
    <w:p w14:paraId="07B8CCFB" w14:textId="0F8F5B18" w:rsidR="00515C36" w:rsidRPr="0001029A" w:rsidRDefault="00515C36" w:rsidP="00720D96">
      <w:pPr>
        <w:rPr>
          <w:color w:val="000000" w:themeColor="text1"/>
          <w:sz w:val="28"/>
          <w:szCs w:val="28"/>
          <w:lang w:val="ro-RO"/>
        </w:rPr>
      </w:pPr>
      <w:r w:rsidRPr="0001029A">
        <w:rPr>
          <w:color w:val="000000" w:themeColor="text1"/>
          <w:sz w:val="28"/>
          <w:szCs w:val="28"/>
          <w:lang w:val="ro-RO"/>
        </w:rPr>
        <w:t>dup</w:t>
      </w:r>
      <w:r w:rsidR="00BF5892">
        <w:rPr>
          <w:color w:val="000000" w:themeColor="text1"/>
          <w:sz w:val="28"/>
          <w:szCs w:val="28"/>
          <w:lang w:val="ro-RO"/>
        </w:rPr>
        <w:t>ă</w:t>
      </w:r>
      <w:r w:rsidRPr="0001029A">
        <w:rPr>
          <w:color w:val="000000" w:themeColor="text1"/>
          <w:sz w:val="28"/>
          <w:szCs w:val="28"/>
          <w:lang w:val="ro-RO"/>
        </w:rPr>
        <w:t xml:space="preserve"> cuvintele „responsabilitate extinsă a producătorului.” se </w:t>
      </w:r>
      <w:r w:rsidR="00BF5892">
        <w:rPr>
          <w:color w:val="000000" w:themeColor="text1"/>
          <w:sz w:val="28"/>
          <w:szCs w:val="28"/>
          <w:lang w:val="ro-RO"/>
        </w:rPr>
        <w:t>introduce textul</w:t>
      </w:r>
      <w:r w:rsidRPr="0001029A" w:rsidDel="00FE2920">
        <w:rPr>
          <w:color w:val="000000" w:themeColor="text1"/>
          <w:sz w:val="28"/>
          <w:szCs w:val="28"/>
          <w:lang w:val="ro-RO"/>
        </w:rPr>
        <w:t xml:space="preserve"> </w:t>
      </w:r>
      <w:r w:rsidR="00BF5892">
        <w:rPr>
          <w:color w:val="000000" w:themeColor="text1"/>
          <w:sz w:val="28"/>
          <w:szCs w:val="28"/>
          <w:lang w:val="ro-RO"/>
        </w:rPr>
        <w:t>„</w:t>
      </w:r>
      <w:r w:rsidRPr="0001029A">
        <w:rPr>
          <w:color w:val="000000" w:themeColor="text1"/>
          <w:sz w:val="28"/>
          <w:szCs w:val="28"/>
          <w:lang w:val="ro-RO"/>
        </w:rPr>
        <w:t xml:space="preserve">În sensul prezentei legi plasare pe piață înseamnă orice tip de furnizare a unui produs pe piață pentru prima dată, cu titlu profesional, spre distribuire, consum sau utilizare în cursul unei activități comerciale, fie contra cost, fie gratuit. Importul pe teritoriul vamal </w:t>
      </w:r>
      <w:r w:rsidRPr="0001029A">
        <w:rPr>
          <w:color w:val="000000" w:themeColor="text1"/>
          <w:sz w:val="28"/>
          <w:szCs w:val="28"/>
          <w:lang w:val="it-IT"/>
        </w:rPr>
        <w:t>al Republicii Moldova</w:t>
      </w:r>
      <w:r w:rsidRPr="0001029A" w:rsidDel="0022188A">
        <w:rPr>
          <w:color w:val="000000" w:themeColor="text1"/>
          <w:sz w:val="28"/>
          <w:szCs w:val="28"/>
          <w:lang w:val="ro-RO"/>
        </w:rPr>
        <w:t xml:space="preserve"> </w:t>
      </w:r>
      <w:r w:rsidR="00BF5892">
        <w:rPr>
          <w:color w:val="000000" w:themeColor="text1"/>
          <w:sz w:val="28"/>
          <w:szCs w:val="28"/>
          <w:lang w:val="ro-RO"/>
        </w:rPr>
        <w:t xml:space="preserve"> se consideră plasare pe piață”;</w:t>
      </w:r>
      <w:r w:rsidRPr="0001029A">
        <w:rPr>
          <w:color w:val="000000" w:themeColor="text1"/>
          <w:sz w:val="28"/>
          <w:szCs w:val="28"/>
          <w:lang w:val="ro-RO"/>
        </w:rPr>
        <w:t xml:space="preserve"> </w:t>
      </w:r>
    </w:p>
    <w:p w14:paraId="26C7E3A8" w14:textId="77777777" w:rsidR="00515C36" w:rsidRPr="0001029A" w:rsidRDefault="00515C36" w:rsidP="00720D96">
      <w:pPr>
        <w:rPr>
          <w:color w:val="000000" w:themeColor="text1"/>
          <w:sz w:val="28"/>
          <w:szCs w:val="28"/>
          <w:vertAlign w:val="superscript"/>
          <w:lang w:val="ro-RO"/>
        </w:rPr>
      </w:pPr>
      <w:r w:rsidRPr="0001029A">
        <w:rPr>
          <w:color w:val="000000" w:themeColor="text1"/>
          <w:sz w:val="28"/>
          <w:szCs w:val="28"/>
          <w:lang w:val="ro-RO"/>
        </w:rPr>
        <w:t>alineatul (2) va avea următorul cuprins:</w:t>
      </w:r>
    </w:p>
    <w:p w14:paraId="5D755CC0" w14:textId="49B645C8" w:rsidR="00515C36" w:rsidRPr="0001029A" w:rsidRDefault="00515C36" w:rsidP="00720D96">
      <w:pPr>
        <w:rPr>
          <w:color w:val="000000" w:themeColor="text1"/>
          <w:sz w:val="28"/>
          <w:szCs w:val="28"/>
          <w:lang w:val="ro-RO"/>
        </w:rPr>
      </w:pPr>
      <w:r w:rsidRPr="0001029A" w:rsidDel="003E5E4C">
        <w:rPr>
          <w:color w:val="000000" w:themeColor="text1"/>
          <w:sz w:val="28"/>
          <w:szCs w:val="28"/>
          <w:lang w:val="ro-RO"/>
        </w:rPr>
        <w:t xml:space="preserve"> </w:t>
      </w:r>
      <w:r w:rsidR="00BF5892">
        <w:rPr>
          <w:color w:val="000000" w:themeColor="text1"/>
          <w:sz w:val="28"/>
          <w:szCs w:val="28"/>
          <w:lang w:val="ro-RO"/>
        </w:rPr>
        <w:t>„</w:t>
      </w:r>
      <w:r w:rsidRPr="0001029A">
        <w:rPr>
          <w:color w:val="000000" w:themeColor="text1"/>
          <w:sz w:val="28"/>
          <w:szCs w:val="28"/>
          <w:lang w:val="ro-RO"/>
        </w:rPr>
        <w:t xml:space="preserve">Responsabilitatea extinsă a producătorului reprezintă totalitatea de obligații de ordin </w:t>
      </w:r>
      <w:proofErr w:type="spellStart"/>
      <w:r w:rsidRPr="0001029A">
        <w:rPr>
          <w:color w:val="000000" w:themeColor="text1"/>
          <w:sz w:val="28"/>
          <w:szCs w:val="28"/>
        </w:rPr>
        <w:t>financiar</w:t>
      </w:r>
      <w:proofErr w:type="spellEnd"/>
      <w:r w:rsidRPr="0001029A">
        <w:rPr>
          <w:color w:val="000000" w:themeColor="text1"/>
          <w:sz w:val="28"/>
          <w:szCs w:val="28"/>
        </w:rPr>
        <w:t xml:space="preserve"> </w:t>
      </w:r>
      <w:r w:rsidR="00BF5892">
        <w:rPr>
          <w:color w:val="000000" w:themeColor="text1"/>
          <w:sz w:val="28"/>
          <w:szCs w:val="28"/>
          <w:lang w:val="ro-RO"/>
        </w:rPr>
        <w:t>și/</w:t>
      </w:r>
      <w:r w:rsidRPr="0001029A">
        <w:rPr>
          <w:color w:val="000000" w:themeColor="text1"/>
          <w:sz w:val="28"/>
          <w:szCs w:val="28"/>
          <w:lang w:val="ro-RO"/>
        </w:rPr>
        <w:t>sau organizatoric impuse producătorilor, fie individual, fie colectiv, pentru recuperarea și valorificarea sau reciclarea produselor scoase din uz. Activităţile pentru aplicarea responsabilităţii extinse a producătorului vizează măsurile de acceptare a produselor ret</w:t>
      </w:r>
      <w:r w:rsidR="00BF5892">
        <w:rPr>
          <w:color w:val="000000" w:themeColor="text1"/>
          <w:sz w:val="28"/>
          <w:szCs w:val="28"/>
          <w:lang w:val="ro-RO"/>
        </w:rPr>
        <w:t>urnate şi a deşeurilor care rămâ</w:t>
      </w:r>
      <w:r w:rsidRPr="0001029A">
        <w:rPr>
          <w:color w:val="000000" w:themeColor="text1"/>
          <w:sz w:val="28"/>
          <w:szCs w:val="28"/>
          <w:lang w:val="ro-RO"/>
        </w:rPr>
        <w:t>n după utilizarea respectivelor produse, precum şi gestionarea ulterioară a deşeurilor şi asigurarea financiară pentru aceste activităţi, în două modalități:</w:t>
      </w:r>
    </w:p>
    <w:p w14:paraId="7A741ED8" w14:textId="709FD4A8" w:rsidR="00515C36" w:rsidRPr="0001029A" w:rsidRDefault="00515C36" w:rsidP="00720D96">
      <w:pPr>
        <w:rPr>
          <w:color w:val="000000" w:themeColor="text1"/>
          <w:sz w:val="28"/>
          <w:szCs w:val="28"/>
          <w:lang w:val="ro-RO"/>
        </w:rPr>
      </w:pPr>
      <w:r w:rsidRPr="0001029A">
        <w:rPr>
          <w:color w:val="000000" w:themeColor="text1"/>
          <w:sz w:val="28"/>
          <w:szCs w:val="28"/>
          <w:lang w:val="ro-RO"/>
        </w:rPr>
        <w:t>a) în mod colectiv pentru produsele comercializate destinate consumului în gospodăriile casnice</w:t>
      </w:r>
      <w:r w:rsidR="00BF5892">
        <w:rPr>
          <w:color w:val="000000" w:themeColor="text1"/>
          <w:sz w:val="28"/>
          <w:szCs w:val="28"/>
          <w:lang w:val="ro-RO"/>
        </w:rPr>
        <w:t>;</w:t>
      </w:r>
    </w:p>
    <w:p w14:paraId="53D0304A" w14:textId="3EAE2A6A"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b) în mod individual pentru produsele destinate altor utilizatori, </w:t>
      </w:r>
      <w:proofErr w:type="spellStart"/>
      <w:r w:rsidRPr="0001029A">
        <w:rPr>
          <w:color w:val="000000" w:themeColor="text1"/>
          <w:sz w:val="28"/>
          <w:szCs w:val="28"/>
          <w:lang w:val="ro-RO"/>
        </w:rPr>
        <w:t>decît</w:t>
      </w:r>
      <w:proofErr w:type="spellEnd"/>
      <w:r w:rsidRPr="0001029A">
        <w:rPr>
          <w:color w:val="000000" w:themeColor="text1"/>
          <w:sz w:val="28"/>
          <w:szCs w:val="28"/>
          <w:lang w:val="ro-RO"/>
        </w:rPr>
        <w:t xml:space="preserve"> gospodăriile casnice, inclusiv pentru produsele utilizate în scop propriu de către producător.”</w:t>
      </w:r>
      <w:r w:rsidR="00BF5892">
        <w:rPr>
          <w:color w:val="000000" w:themeColor="text1"/>
          <w:sz w:val="28"/>
          <w:szCs w:val="28"/>
          <w:lang w:val="ro-RO"/>
        </w:rPr>
        <w:t>;</w:t>
      </w:r>
    </w:p>
    <w:p w14:paraId="5493D18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se completează cu alineatele (2)</w:t>
      </w:r>
      <w:r w:rsidRPr="0001029A">
        <w:rPr>
          <w:color w:val="000000" w:themeColor="text1"/>
          <w:sz w:val="28"/>
          <w:szCs w:val="28"/>
          <w:vertAlign w:val="superscript"/>
          <w:lang w:val="ro-RO"/>
        </w:rPr>
        <w:t xml:space="preserve">1 </w:t>
      </w:r>
      <w:r w:rsidRPr="0001029A">
        <w:rPr>
          <w:color w:val="000000" w:themeColor="text1"/>
          <w:sz w:val="28"/>
          <w:szCs w:val="28"/>
          <w:lang w:val="ro-RO"/>
        </w:rPr>
        <w:t>- (2)</w:t>
      </w:r>
      <w:r w:rsidRPr="0001029A">
        <w:rPr>
          <w:color w:val="000000" w:themeColor="text1"/>
          <w:sz w:val="28"/>
          <w:szCs w:val="28"/>
          <w:vertAlign w:val="superscript"/>
          <w:lang w:val="ro-RO"/>
        </w:rPr>
        <w:t>4</w:t>
      </w:r>
      <w:r w:rsidRPr="0001029A">
        <w:rPr>
          <w:color w:val="000000" w:themeColor="text1"/>
          <w:sz w:val="28"/>
          <w:szCs w:val="28"/>
          <w:lang w:val="ro-RO"/>
        </w:rPr>
        <w:t xml:space="preserve"> cu următorul cuprins:</w:t>
      </w:r>
    </w:p>
    <w:p w14:paraId="45DA25B3" w14:textId="5BAEDCEE" w:rsidR="00515C36" w:rsidRPr="0001029A" w:rsidRDefault="00515C36" w:rsidP="00720D96">
      <w:pPr>
        <w:rPr>
          <w:color w:val="000000" w:themeColor="text1"/>
          <w:sz w:val="28"/>
          <w:szCs w:val="28"/>
          <w:lang w:val="ro-RO"/>
        </w:rPr>
      </w:pPr>
      <w:r w:rsidRPr="0001029A">
        <w:rPr>
          <w:color w:val="000000" w:themeColor="text1"/>
          <w:sz w:val="28"/>
          <w:szCs w:val="28"/>
          <w:lang w:val="ro-RO"/>
        </w:rPr>
        <w:t>„(2)</w:t>
      </w:r>
      <w:r w:rsidRPr="0001029A">
        <w:rPr>
          <w:color w:val="000000" w:themeColor="text1"/>
          <w:sz w:val="28"/>
          <w:szCs w:val="28"/>
          <w:vertAlign w:val="superscript"/>
          <w:lang w:val="ro-RO"/>
        </w:rPr>
        <w:t>1</w:t>
      </w:r>
      <w:r w:rsidRPr="0001029A">
        <w:rPr>
          <w:color w:val="000000" w:themeColor="text1"/>
          <w:sz w:val="28"/>
          <w:szCs w:val="28"/>
          <w:lang w:val="ro-RO"/>
        </w:rPr>
        <w:t xml:space="preserve"> Contribuțiile  financiare plătite de producătorii de produse pentru îndeplinirea obligațiilor responsabilității extinse a producătorului acoperă următoarele costuri pentru produsele pe care producătorul le introduce pe piaț</w:t>
      </w:r>
      <w:r w:rsidR="00BF5892">
        <w:rPr>
          <w:color w:val="000000" w:themeColor="text1"/>
          <w:sz w:val="28"/>
          <w:szCs w:val="28"/>
          <w:lang w:val="ro-RO"/>
        </w:rPr>
        <w:t>ă</w:t>
      </w:r>
      <w:r w:rsidRPr="0001029A">
        <w:rPr>
          <w:color w:val="000000" w:themeColor="text1"/>
          <w:sz w:val="28"/>
          <w:szCs w:val="28"/>
          <w:lang w:val="ro-RO"/>
        </w:rPr>
        <w:t xml:space="preserve">: </w:t>
      </w:r>
    </w:p>
    <w:p w14:paraId="5CE50EF4" w14:textId="5E5E8F52" w:rsidR="00515C36" w:rsidRPr="0001029A" w:rsidRDefault="00515C36" w:rsidP="00720D96">
      <w:pPr>
        <w:rPr>
          <w:color w:val="000000" w:themeColor="text1"/>
          <w:sz w:val="28"/>
          <w:szCs w:val="28"/>
          <w:lang w:val="ro-RO"/>
        </w:rPr>
      </w:pPr>
      <w:r w:rsidRPr="0001029A">
        <w:rPr>
          <w:color w:val="000000" w:themeColor="text1"/>
          <w:sz w:val="28"/>
          <w:szCs w:val="28"/>
          <w:lang w:val="ro-RO"/>
        </w:rPr>
        <w:t>a) costurile aferente colectării separate a deșeurilor și transportării lor ulterioare, precum și operațiunilor de tratare, inclusiv tratarea necesară pentru îndeplinirea obiectivelor privind gestionarea deșeurilor, și costurile necesare pentru a îndeplini alte ținte și obiective astfel cum sunt prevăzute la alin. (5) lit.</w:t>
      </w:r>
      <w:r w:rsidR="00BF5892">
        <w:rPr>
          <w:color w:val="000000" w:themeColor="text1"/>
          <w:sz w:val="28"/>
          <w:szCs w:val="28"/>
          <w:lang w:val="ro-RO"/>
        </w:rPr>
        <w:t> </w:t>
      </w:r>
      <w:r w:rsidRPr="0001029A">
        <w:rPr>
          <w:color w:val="000000" w:themeColor="text1"/>
          <w:sz w:val="28"/>
          <w:szCs w:val="28"/>
          <w:lang w:val="ro-RO"/>
        </w:rPr>
        <w:t xml:space="preserve">(g), luându-se în considerare veniturile dobândite din reutilizare, din vânzările de materii prime secundare obținute din produsele lor și din taxe de depozitare nerevendicate; </w:t>
      </w:r>
    </w:p>
    <w:p w14:paraId="5A7B990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b) costurile aferente furnizării de informații adecvate deținătorilor de deșeuri în conformitate cu alin. (5) lit. (f); </w:t>
      </w:r>
    </w:p>
    <w:p w14:paraId="52AB95F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 costurile aferente colectării de date și obligațiilor de raportare în conformitate cu alin. (5) lit. (c).</w:t>
      </w:r>
    </w:p>
    <w:p w14:paraId="1BA3E89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w:t>
      </w:r>
      <w:r w:rsidRPr="0001029A">
        <w:rPr>
          <w:color w:val="000000" w:themeColor="text1"/>
          <w:sz w:val="28"/>
          <w:szCs w:val="28"/>
          <w:vertAlign w:val="superscript"/>
          <w:lang w:val="ro-RO"/>
        </w:rPr>
        <w:t>2</w:t>
      </w:r>
      <w:r w:rsidRPr="0001029A">
        <w:rPr>
          <w:color w:val="000000" w:themeColor="text1"/>
          <w:sz w:val="28"/>
          <w:szCs w:val="28"/>
          <w:lang w:val="ro-RO"/>
        </w:rPr>
        <w:t xml:space="preserve"> În cazul onorării obligațiilor aferente responsabilității extinse a producătorului în mod colectiv, contribuțiile financiare sunt modulate, în măsura posibilităților, pe produse individuale sau grupuri de produse similare, luând în considerare durabilitatea acestora și potențialul lor de reparare, de reutilizare și de reciclare, precum și prezența substanțelor periculoase, ținând cont de ciclul de viață a produsului;</w:t>
      </w:r>
    </w:p>
    <w:p w14:paraId="7A1E988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w:t>
      </w:r>
      <w:r w:rsidRPr="0001029A">
        <w:rPr>
          <w:color w:val="000000" w:themeColor="text1"/>
          <w:sz w:val="28"/>
          <w:szCs w:val="28"/>
          <w:vertAlign w:val="superscript"/>
          <w:lang w:val="ro-RO"/>
        </w:rPr>
        <w:t>3</w:t>
      </w:r>
      <w:r w:rsidRPr="0001029A">
        <w:rPr>
          <w:color w:val="000000" w:themeColor="text1"/>
          <w:sz w:val="28"/>
          <w:szCs w:val="28"/>
          <w:lang w:val="ro-RO"/>
        </w:rPr>
        <w:t xml:space="preserve">  Contribuțiile financiare, menționate în alin. (2)</w:t>
      </w:r>
      <w:r w:rsidRPr="0001029A">
        <w:rPr>
          <w:color w:val="000000" w:themeColor="text1"/>
          <w:sz w:val="28"/>
          <w:szCs w:val="28"/>
          <w:vertAlign w:val="superscript"/>
          <w:lang w:val="ro-RO"/>
        </w:rPr>
        <w:t>1</w:t>
      </w:r>
      <w:r w:rsidRPr="0001029A">
        <w:rPr>
          <w:color w:val="000000" w:themeColor="text1"/>
          <w:sz w:val="28"/>
          <w:szCs w:val="28"/>
          <w:lang w:val="ro-RO"/>
        </w:rPr>
        <w:t xml:space="preserve"> și (2)</w:t>
      </w:r>
      <w:r w:rsidRPr="0001029A">
        <w:rPr>
          <w:color w:val="000000" w:themeColor="text1"/>
          <w:sz w:val="28"/>
          <w:szCs w:val="28"/>
          <w:vertAlign w:val="superscript"/>
          <w:lang w:val="ro-RO"/>
        </w:rPr>
        <w:t>2</w:t>
      </w:r>
      <w:r w:rsidRPr="0001029A">
        <w:rPr>
          <w:color w:val="000000" w:themeColor="text1"/>
          <w:sz w:val="28"/>
          <w:szCs w:val="28"/>
          <w:lang w:val="ro-RO"/>
        </w:rPr>
        <w:t xml:space="preserve"> nu depășesc costurile necesare pentru a furniza servicii de gestionare a deșeurilor într-un mod eficient din punctul de vedere al costurilor. Aceste costuri sunt stabilite în mod transparent între actorii implicați în sistemul colectiv.</w:t>
      </w:r>
    </w:p>
    <w:p w14:paraId="25ABF444" w14:textId="76A2491F" w:rsidR="00515C36" w:rsidRPr="0001029A" w:rsidRDefault="00515C36" w:rsidP="00BF5892">
      <w:pPr>
        <w:rPr>
          <w:color w:val="000000" w:themeColor="text1"/>
          <w:sz w:val="28"/>
          <w:szCs w:val="28"/>
          <w:lang w:val="ro-RO"/>
        </w:rPr>
      </w:pPr>
      <w:r w:rsidRPr="0001029A">
        <w:rPr>
          <w:color w:val="000000" w:themeColor="text1"/>
          <w:sz w:val="28"/>
          <w:szCs w:val="28"/>
          <w:lang w:val="ro-RO"/>
        </w:rPr>
        <w:t>(2)</w:t>
      </w:r>
      <w:r w:rsidRPr="0001029A">
        <w:rPr>
          <w:color w:val="000000" w:themeColor="text1"/>
          <w:sz w:val="28"/>
          <w:szCs w:val="28"/>
          <w:vertAlign w:val="superscript"/>
          <w:lang w:val="ro-RO"/>
        </w:rPr>
        <w:t>4</w:t>
      </w:r>
      <w:r w:rsidRPr="0001029A">
        <w:rPr>
          <w:color w:val="000000" w:themeColor="text1"/>
          <w:sz w:val="28"/>
          <w:szCs w:val="28"/>
          <w:lang w:val="ro-RO"/>
        </w:rPr>
        <w:t xml:space="preserve"> Pentru asigurarea tra</w:t>
      </w:r>
      <w:r w:rsidR="00BF5892">
        <w:rPr>
          <w:color w:val="000000" w:themeColor="text1"/>
          <w:sz w:val="28"/>
          <w:szCs w:val="28"/>
          <w:lang w:val="ro-RO"/>
        </w:rPr>
        <w:t>n</w:t>
      </w:r>
      <w:r w:rsidRPr="0001029A">
        <w:rPr>
          <w:color w:val="000000" w:themeColor="text1"/>
          <w:sz w:val="28"/>
          <w:szCs w:val="28"/>
          <w:lang w:val="ro-RO"/>
        </w:rPr>
        <w:t>sparenței în utilizarea contribuțiilor financiare, la solicitarea membrilor sistemului colectiv, cenzorul întocmește anual raportul privind activitatea financiară a sistemului colectiv, concomitent activitatea sistemului este auditată odată la 2 ani de către un auditor extern.”</w:t>
      </w:r>
      <w:r w:rsidR="00BF5892">
        <w:rPr>
          <w:color w:val="000000" w:themeColor="text1"/>
          <w:sz w:val="28"/>
          <w:szCs w:val="28"/>
          <w:lang w:val="ro-RO"/>
        </w:rPr>
        <w:t>;</w:t>
      </w:r>
    </w:p>
    <w:p w14:paraId="4A7AFB52" w14:textId="77777777" w:rsidR="003112AF" w:rsidRPr="00C23F55" w:rsidRDefault="00BF5892" w:rsidP="003112AF">
      <w:pPr>
        <w:rPr>
          <w:sz w:val="28"/>
          <w:szCs w:val="28"/>
          <w:lang w:val="ro-RO"/>
        </w:rPr>
      </w:pPr>
      <w:r w:rsidRPr="00C23F55">
        <w:rPr>
          <w:sz w:val="28"/>
          <w:szCs w:val="28"/>
          <w:lang w:val="ro-RO"/>
        </w:rPr>
        <w:t>alineatul (5)</w:t>
      </w:r>
      <w:r w:rsidR="003112AF" w:rsidRPr="00C23F55">
        <w:rPr>
          <w:sz w:val="28"/>
          <w:szCs w:val="28"/>
          <w:lang w:val="ro-RO"/>
        </w:rPr>
        <w:t>:</w:t>
      </w:r>
    </w:p>
    <w:p w14:paraId="6D93BC2A" w14:textId="3ADACAB4" w:rsidR="00515C36" w:rsidRPr="0001029A" w:rsidRDefault="003112AF" w:rsidP="003112AF">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liter</w:t>
      </w:r>
      <w:r w:rsidR="00BF5892">
        <w:rPr>
          <w:color w:val="000000" w:themeColor="text1"/>
          <w:sz w:val="28"/>
          <w:szCs w:val="28"/>
          <w:lang w:val="ro-RO"/>
        </w:rPr>
        <w:t>a</w:t>
      </w:r>
      <w:r w:rsidR="00515C36" w:rsidRPr="0001029A">
        <w:rPr>
          <w:color w:val="000000" w:themeColor="text1"/>
          <w:sz w:val="28"/>
          <w:szCs w:val="28"/>
          <w:lang w:val="ro-RO"/>
        </w:rPr>
        <w:t xml:space="preserve"> b)</w:t>
      </w:r>
      <w:r w:rsidR="00BF5892">
        <w:rPr>
          <w:color w:val="000000" w:themeColor="text1"/>
          <w:sz w:val="28"/>
          <w:szCs w:val="28"/>
          <w:lang w:val="ro-RO"/>
        </w:rPr>
        <w:t>,</w:t>
      </w:r>
      <w:r w:rsidR="00515C36" w:rsidRPr="0001029A">
        <w:rPr>
          <w:color w:val="000000" w:themeColor="text1"/>
          <w:sz w:val="28"/>
          <w:szCs w:val="28"/>
          <w:lang w:val="ro-RO"/>
        </w:rPr>
        <w:t xml:space="preserve"> după cuvintele </w:t>
      </w:r>
      <w:r w:rsidR="00BF5892">
        <w:rPr>
          <w:color w:val="000000" w:themeColor="text1"/>
          <w:sz w:val="28"/>
          <w:szCs w:val="28"/>
          <w:lang w:val="ro-RO"/>
        </w:rPr>
        <w:t>„</w:t>
      </w:r>
      <w:r w:rsidR="00515C36" w:rsidRPr="0001029A">
        <w:rPr>
          <w:color w:val="000000" w:themeColor="text1"/>
          <w:sz w:val="28"/>
          <w:szCs w:val="28"/>
          <w:lang w:val="ro-RO"/>
        </w:rPr>
        <w:t xml:space="preserve">fluxuri de deșeuri” se </w:t>
      </w:r>
      <w:r w:rsidR="00BF5892">
        <w:rPr>
          <w:color w:val="000000" w:themeColor="text1"/>
          <w:sz w:val="28"/>
          <w:szCs w:val="28"/>
          <w:lang w:val="ro-RO"/>
        </w:rPr>
        <w:t>introduce</w:t>
      </w:r>
      <w:r w:rsidR="00515C36" w:rsidRPr="0001029A">
        <w:rPr>
          <w:color w:val="000000" w:themeColor="text1"/>
          <w:sz w:val="28"/>
          <w:szCs w:val="28"/>
          <w:lang w:val="ro-RO"/>
        </w:rPr>
        <w:t xml:space="preserve">  </w:t>
      </w:r>
      <w:r w:rsidR="00BF5892">
        <w:rPr>
          <w:color w:val="000000" w:themeColor="text1"/>
          <w:sz w:val="28"/>
          <w:szCs w:val="28"/>
          <w:lang w:val="ro-RO"/>
        </w:rPr>
        <w:t>textul</w:t>
      </w:r>
      <w:r w:rsidR="00515C36" w:rsidRPr="0001029A" w:rsidDel="00A71C84">
        <w:rPr>
          <w:color w:val="000000" w:themeColor="text1"/>
          <w:sz w:val="28"/>
          <w:szCs w:val="28"/>
          <w:lang w:val="ro-RO"/>
        </w:rPr>
        <w:t xml:space="preserve"> </w:t>
      </w:r>
      <w:r w:rsidR="00BF5892">
        <w:rPr>
          <w:color w:val="000000" w:themeColor="text1"/>
          <w:sz w:val="28"/>
          <w:szCs w:val="28"/>
          <w:lang w:val="ro-RO"/>
        </w:rPr>
        <w:t xml:space="preserve"> „</w:t>
      </w:r>
      <w:r w:rsidR="00515C36" w:rsidRPr="0001029A">
        <w:rPr>
          <w:color w:val="000000" w:themeColor="text1"/>
          <w:sz w:val="28"/>
          <w:szCs w:val="28"/>
          <w:lang w:val="ro-RO"/>
        </w:rPr>
        <w:t>pe tot teritoriul țării, fără a se limita la acele zone în care colectarea și gestionarea deșeuri</w:t>
      </w:r>
      <w:r>
        <w:rPr>
          <w:color w:val="000000" w:themeColor="text1"/>
          <w:sz w:val="28"/>
          <w:szCs w:val="28"/>
          <w:lang w:val="ro-RO"/>
        </w:rPr>
        <w:t>lor sunt cele mai profitabile”;</w:t>
      </w:r>
    </w:p>
    <w:p w14:paraId="57A68FF7" w14:textId="769F2198"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literele b)</w:t>
      </w:r>
      <w:r w:rsidRPr="0001029A">
        <w:rPr>
          <w:color w:val="000000" w:themeColor="text1"/>
          <w:sz w:val="28"/>
          <w:szCs w:val="28"/>
          <w:vertAlign w:val="superscript"/>
          <w:lang w:val="ro-RO"/>
        </w:rPr>
        <w:t>1</w:t>
      </w:r>
      <w:r w:rsidRPr="0001029A">
        <w:rPr>
          <w:color w:val="000000" w:themeColor="text1"/>
          <w:sz w:val="28"/>
          <w:szCs w:val="28"/>
          <w:lang w:val="ro-RO"/>
        </w:rPr>
        <w:t xml:space="preserve"> și  b)</w:t>
      </w:r>
      <w:r w:rsidRPr="0001029A">
        <w:rPr>
          <w:color w:val="000000" w:themeColor="text1"/>
          <w:sz w:val="28"/>
          <w:szCs w:val="28"/>
          <w:vertAlign w:val="superscript"/>
          <w:lang w:val="ro-RO"/>
        </w:rPr>
        <w:t>2</w:t>
      </w:r>
      <w:r w:rsidRPr="0001029A">
        <w:rPr>
          <w:color w:val="000000" w:themeColor="text1"/>
          <w:sz w:val="28"/>
          <w:szCs w:val="28"/>
          <w:lang w:val="ro-RO"/>
        </w:rPr>
        <w:t xml:space="preserve"> cu următorul cuprins:</w:t>
      </w:r>
    </w:p>
    <w:p w14:paraId="2BEDE88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vertAlign w:val="superscript"/>
          <w:lang w:val="ro-RO"/>
        </w:rPr>
        <w:t>1</w:t>
      </w:r>
      <w:r w:rsidRPr="0001029A">
        <w:rPr>
          <w:color w:val="000000" w:themeColor="text1"/>
          <w:sz w:val="28"/>
          <w:szCs w:val="28"/>
          <w:lang w:val="ro-RO"/>
        </w:rPr>
        <w:t xml:space="preserve"> să asigure mijloacele financiare sau financiare și organizatorice necesare pentru a-și îndeplini obligațiile în materie de răspundere extinsă a producătorilor;</w:t>
      </w:r>
    </w:p>
    <w:p w14:paraId="357B7685" w14:textId="5635A4A5" w:rsidR="00515C36" w:rsidRPr="0001029A" w:rsidRDefault="00515C36" w:rsidP="003112AF">
      <w:pPr>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vertAlign w:val="superscript"/>
          <w:lang w:val="ro-RO"/>
        </w:rPr>
        <w:t>2</w:t>
      </w:r>
      <w:r w:rsidRPr="0001029A">
        <w:rPr>
          <w:color w:val="000000" w:themeColor="text1"/>
          <w:sz w:val="28"/>
          <w:szCs w:val="28"/>
          <w:lang w:val="ro-RO"/>
        </w:rPr>
        <w:t xml:space="preserve"> să instituie un mecanism de autocontrol adecvat, susținut, unde este cazul, de audituri independente periodice, pentru a evalua gestiunea sa financiară, inclusiv conformitatea cu cerințele prevăzute la alin. (2</w:t>
      </w:r>
      <w:r w:rsidRPr="0001029A">
        <w:rPr>
          <w:color w:val="000000" w:themeColor="text1"/>
          <w:sz w:val="28"/>
          <w:szCs w:val="28"/>
          <w:vertAlign w:val="superscript"/>
          <w:lang w:val="ro-RO"/>
        </w:rPr>
        <w:t>1</w:t>
      </w:r>
      <w:r w:rsidRPr="0001029A">
        <w:rPr>
          <w:color w:val="000000" w:themeColor="text1"/>
          <w:sz w:val="28"/>
          <w:szCs w:val="28"/>
          <w:lang w:val="ro-RO"/>
        </w:rPr>
        <w:t>) lit. a) și b) și calitatea datelor colectate și raportate în conformitate cu alin. (5), lit. d).</w:t>
      </w:r>
      <w:r w:rsidR="003112AF">
        <w:rPr>
          <w:color w:val="000000" w:themeColor="text1"/>
          <w:sz w:val="28"/>
          <w:szCs w:val="28"/>
          <w:lang w:val="ro-RO"/>
        </w:rPr>
        <w:t>”</w:t>
      </w:r>
      <w:r w:rsidRPr="0001029A">
        <w:rPr>
          <w:color w:val="000000" w:themeColor="text1"/>
          <w:sz w:val="28"/>
          <w:szCs w:val="28"/>
          <w:lang w:val="ro-RO"/>
        </w:rPr>
        <w:t>;</w:t>
      </w:r>
    </w:p>
    <w:p w14:paraId="5C7E9F56" w14:textId="51D8CBFD" w:rsidR="00515C36" w:rsidRPr="0001029A" w:rsidRDefault="00515C36" w:rsidP="00720D96">
      <w:pPr>
        <w:rPr>
          <w:color w:val="000000" w:themeColor="text1"/>
          <w:sz w:val="28"/>
          <w:szCs w:val="28"/>
          <w:vertAlign w:val="superscript"/>
          <w:lang w:val="ro-RO"/>
        </w:rPr>
      </w:pPr>
      <w:r w:rsidRPr="0001029A">
        <w:rPr>
          <w:color w:val="000000" w:themeColor="text1"/>
          <w:sz w:val="28"/>
          <w:szCs w:val="28"/>
          <w:lang w:val="ro-RO"/>
        </w:rPr>
        <w:t>litera c) va avea următorul cuprins:</w:t>
      </w:r>
    </w:p>
    <w:p w14:paraId="00B389FA" w14:textId="705A7B3E" w:rsidR="00515C36" w:rsidRPr="0001029A" w:rsidRDefault="003112AF"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c) să se înregistreze în SIA MD, în Lista producătorilor de produse supuse reglementărilor de responsabilitate extinsă a producătorului, deţinută de Agenția de Mediu, prin transmiterea documentelor indicate în actele normative adoptate conform alin. (15) și să primească numărul de înregistrare;</w:t>
      </w:r>
    </w:p>
    <w:p w14:paraId="3D4D37EE" w14:textId="4B5D7B6D" w:rsidR="00515C36" w:rsidRPr="0001029A" w:rsidRDefault="003112AF" w:rsidP="003112AF">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litera e)</w:t>
      </w:r>
      <w:r>
        <w:rPr>
          <w:color w:val="000000" w:themeColor="text1"/>
          <w:sz w:val="28"/>
          <w:szCs w:val="28"/>
          <w:lang w:val="ro-RO"/>
        </w:rPr>
        <w:t>,</w:t>
      </w:r>
      <w:r w:rsidR="00515C36" w:rsidRPr="0001029A">
        <w:rPr>
          <w:color w:val="000000" w:themeColor="text1"/>
          <w:sz w:val="28"/>
          <w:szCs w:val="28"/>
          <w:lang w:val="ro-RO"/>
        </w:rPr>
        <w:t xml:space="preserve"> după cuvintele </w:t>
      </w:r>
      <w:r>
        <w:rPr>
          <w:color w:val="000000" w:themeColor="text1"/>
          <w:sz w:val="28"/>
          <w:szCs w:val="28"/>
          <w:lang w:val="ro-RO"/>
        </w:rPr>
        <w:t>„</w:t>
      </w:r>
      <w:r w:rsidR="00515C36" w:rsidRPr="0001029A">
        <w:rPr>
          <w:color w:val="000000" w:themeColor="text1"/>
          <w:sz w:val="28"/>
          <w:szCs w:val="28"/>
          <w:lang w:val="ro-RO"/>
        </w:rPr>
        <w:t xml:space="preserve">să prezinte” se </w:t>
      </w:r>
      <w:r>
        <w:rPr>
          <w:color w:val="000000" w:themeColor="text1"/>
          <w:sz w:val="28"/>
          <w:szCs w:val="28"/>
          <w:lang w:val="ro-RO"/>
        </w:rPr>
        <w:t>introduc</w:t>
      </w:r>
      <w:r w:rsidR="00515C36" w:rsidRPr="0001029A">
        <w:rPr>
          <w:color w:val="000000" w:themeColor="text1"/>
          <w:sz w:val="28"/>
          <w:szCs w:val="28"/>
          <w:lang w:val="ro-RO"/>
        </w:rPr>
        <w:t xml:space="preserve">  cuvintele</w:t>
      </w:r>
      <w:r w:rsidR="00515C36" w:rsidRPr="0001029A" w:rsidDel="00C42977">
        <w:rPr>
          <w:color w:val="000000" w:themeColor="text1"/>
          <w:sz w:val="28"/>
          <w:szCs w:val="28"/>
          <w:lang w:val="ro-RO"/>
        </w:rPr>
        <w:t xml:space="preserve"> </w:t>
      </w:r>
      <w:r>
        <w:rPr>
          <w:color w:val="000000" w:themeColor="text1"/>
          <w:sz w:val="28"/>
          <w:szCs w:val="28"/>
          <w:lang w:val="ro-RO"/>
        </w:rPr>
        <w:t xml:space="preserve">„la etapa de înregistrare </w:t>
      </w:r>
      <w:r w:rsidR="00515C36" w:rsidRPr="0001029A">
        <w:rPr>
          <w:color w:val="000000" w:themeColor="text1"/>
          <w:sz w:val="28"/>
          <w:szCs w:val="28"/>
          <w:lang w:val="ro-RO"/>
        </w:rPr>
        <w:t xml:space="preserve">în Lista producătorilor de produse supuse reglementărilor de responsabilitate extinsă a producătorului”;  </w:t>
      </w:r>
    </w:p>
    <w:p w14:paraId="56678A46" w14:textId="29701189"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litera h) cu următorul cuprins:</w:t>
      </w:r>
    </w:p>
    <w:p w14:paraId="5D3084BB" w14:textId="408CCD59" w:rsidR="00515C36" w:rsidRPr="0001029A" w:rsidRDefault="003112AF"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h) să pună la dispoziția publicului informații cu privire la îndeplinirea obiectivelor în materie de gestionare a deșeurilor menționate la alin. (5) lit. g) și, în cazul îndeplinirii colective a obligațiilor aferente răspunderii extinse a producătorului, și informații cu privire la</w:t>
      </w:r>
      <w:r>
        <w:rPr>
          <w:color w:val="000000" w:themeColor="text1"/>
          <w:sz w:val="28"/>
          <w:szCs w:val="28"/>
          <w:lang w:val="ro-RO"/>
        </w:rPr>
        <w:t>:</w:t>
      </w:r>
      <w:r w:rsidR="00515C36" w:rsidRPr="0001029A">
        <w:rPr>
          <w:color w:val="000000" w:themeColor="text1"/>
          <w:sz w:val="28"/>
          <w:szCs w:val="28"/>
          <w:lang w:val="ro-RO"/>
        </w:rPr>
        <w:t xml:space="preserve"> </w:t>
      </w:r>
    </w:p>
    <w:p w14:paraId="2960E9F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 fondatori și membri; </w:t>
      </w:r>
    </w:p>
    <w:p w14:paraId="05FBFE5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contribuțiile financiare plătite de producătorii de produse pe unitate vândută sau pe tonă de produs plasat pe piață; și </w:t>
      </w:r>
    </w:p>
    <w:p w14:paraId="2F5870F9" w14:textId="74AEB0BC" w:rsidR="00515C36" w:rsidRPr="0001029A" w:rsidRDefault="00515C36" w:rsidP="00720D96">
      <w:pPr>
        <w:rPr>
          <w:color w:val="000000" w:themeColor="text1"/>
          <w:sz w:val="28"/>
          <w:szCs w:val="28"/>
          <w:lang w:val="ro-RO"/>
        </w:rPr>
      </w:pPr>
      <w:r w:rsidRPr="0001029A">
        <w:rPr>
          <w:color w:val="000000" w:themeColor="text1"/>
          <w:sz w:val="28"/>
          <w:szCs w:val="28"/>
          <w:lang w:val="ro-RO"/>
        </w:rPr>
        <w:t>3) procedura de selecție a operatorilor care se ocupă de gestionarea deșeurilor.”</w:t>
      </w:r>
      <w:r w:rsidR="003112AF">
        <w:rPr>
          <w:color w:val="000000" w:themeColor="text1"/>
          <w:sz w:val="28"/>
          <w:szCs w:val="28"/>
          <w:lang w:val="ro-RO"/>
        </w:rPr>
        <w:t>;</w:t>
      </w:r>
    </w:p>
    <w:p w14:paraId="6EF2CA7C" w14:textId="61375AB7" w:rsidR="00515C36" w:rsidRPr="0001029A" w:rsidRDefault="003112AF" w:rsidP="00720D96">
      <w:pPr>
        <w:rPr>
          <w:color w:val="000000" w:themeColor="text1"/>
          <w:sz w:val="28"/>
          <w:szCs w:val="28"/>
          <w:lang w:val="ro-RO"/>
        </w:rPr>
      </w:pPr>
      <w:r>
        <w:rPr>
          <w:color w:val="000000" w:themeColor="text1"/>
          <w:sz w:val="28"/>
          <w:szCs w:val="28"/>
          <w:lang w:val="ro-RO"/>
        </w:rPr>
        <w:t>la alineatul (</w:t>
      </w:r>
      <w:r w:rsidR="00515C36" w:rsidRPr="0001029A">
        <w:rPr>
          <w:color w:val="000000" w:themeColor="text1"/>
          <w:sz w:val="28"/>
          <w:szCs w:val="28"/>
          <w:lang w:val="ro-RO"/>
        </w:rPr>
        <w:t>8)</w:t>
      </w:r>
      <w:r>
        <w:rPr>
          <w:color w:val="000000" w:themeColor="text1"/>
          <w:sz w:val="28"/>
          <w:szCs w:val="28"/>
          <w:lang w:val="ro-RO"/>
        </w:rPr>
        <w:t>,</w:t>
      </w:r>
      <w:r w:rsidR="00515C36" w:rsidRPr="0001029A">
        <w:rPr>
          <w:color w:val="000000" w:themeColor="text1"/>
          <w:sz w:val="28"/>
          <w:szCs w:val="28"/>
          <w:lang w:val="ro-RO"/>
        </w:rPr>
        <w:t xml:space="preserve"> după </w:t>
      </w:r>
      <w:r>
        <w:rPr>
          <w:color w:val="000000" w:themeColor="text1"/>
          <w:sz w:val="28"/>
          <w:szCs w:val="28"/>
          <w:lang w:val="ro-RO"/>
        </w:rPr>
        <w:t>textul</w:t>
      </w:r>
      <w:r w:rsidR="00515C36" w:rsidRPr="0001029A">
        <w:rPr>
          <w:color w:val="000000" w:themeColor="text1"/>
          <w:sz w:val="28"/>
          <w:szCs w:val="28"/>
          <w:lang w:val="ro-RO"/>
        </w:rPr>
        <w:t xml:space="preserve"> </w:t>
      </w:r>
      <w:r>
        <w:rPr>
          <w:color w:val="000000" w:themeColor="text1"/>
          <w:sz w:val="28"/>
          <w:szCs w:val="28"/>
          <w:lang w:val="ro-RO"/>
        </w:rPr>
        <w:t>„</w:t>
      </w:r>
      <w:r w:rsidR="00515C36" w:rsidRPr="0001029A">
        <w:rPr>
          <w:color w:val="000000" w:themeColor="text1"/>
          <w:sz w:val="28"/>
          <w:szCs w:val="28"/>
          <w:lang w:val="ro-RO"/>
        </w:rPr>
        <w:t xml:space="preserve">aprobate de Guvern.” se </w:t>
      </w:r>
      <w:r>
        <w:rPr>
          <w:color w:val="000000" w:themeColor="text1"/>
          <w:sz w:val="28"/>
          <w:szCs w:val="28"/>
          <w:lang w:val="ro-RO"/>
        </w:rPr>
        <w:t>introduce</w:t>
      </w:r>
      <w:r w:rsidR="00515C36" w:rsidRPr="0001029A">
        <w:rPr>
          <w:color w:val="000000" w:themeColor="text1"/>
          <w:sz w:val="28"/>
          <w:szCs w:val="28"/>
          <w:lang w:val="ro-RO"/>
        </w:rPr>
        <w:t xml:space="preserve"> text</w:t>
      </w:r>
      <w:r>
        <w:rPr>
          <w:color w:val="000000" w:themeColor="text1"/>
          <w:sz w:val="28"/>
          <w:szCs w:val="28"/>
          <w:lang w:val="ro-RO"/>
        </w:rPr>
        <w:t xml:space="preserve">ul </w:t>
      </w:r>
      <w:r>
        <w:rPr>
          <w:rFonts w:eastAsiaTheme="minorHAnsi"/>
          <w:color w:val="000000" w:themeColor="text1"/>
          <w:sz w:val="28"/>
          <w:szCs w:val="28"/>
          <w:lang w:val="ro-RO"/>
        </w:rPr>
        <w:t>„</w:t>
      </w:r>
      <w:r w:rsidR="00515C36" w:rsidRPr="0001029A">
        <w:rPr>
          <w:color w:val="000000" w:themeColor="text1"/>
          <w:sz w:val="28"/>
          <w:szCs w:val="28"/>
          <w:lang w:val="ro-RO"/>
        </w:rPr>
        <w:t>Devin fondatori ai sistemelor colective numai operatorii economic</w:t>
      </w:r>
      <w:r>
        <w:rPr>
          <w:color w:val="000000" w:themeColor="text1"/>
          <w:sz w:val="28"/>
          <w:szCs w:val="28"/>
          <w:lang w:val="ro-RO"/>
        </w:rPr>
        <w:t>i și/</w:t>
      </w:r>
      <w:r w:rsidR="00515C36" w:rsidRPr="0001029A">
        <w:rPr>
          <w:color w:val="000000" w:themeColor="text1"/>
          <w:sz w:val="28"/>
          <w:szCs w:val="28"/>
          <w:lang w:val="ro-RO"/>
        </w:rPr>
        <w:t>sau</w:t>
      </w:r>
      <w:r w:rsidR="00515C36" w:rsidRPr="0001029A">
        <w:rPr>
          <w:rFonts w:eastAsiaTheme="minorHAnsi"/>
          <w:color w:val="000000" w:themeColor="text1"/>
          <w:sz w:val="28"/>
          <w:szCs w:val="28"/>
        </w:rPr>
        <w:t xml:space="preserve"> </w:t>
      </w:r>
      <w:r w:rsidR="00515C36" w:rsidRPr="00BA0EF7">
        <w:rPr>
          <w:color w:val="000000" w:themeColor="text1"/>
          <w:sz w:val="28"/>
          <w:szCs w:val="28"/>
          <w:lang w:val="ro-RO"/>
        </w:rPr>
        <w:t>structurile</w:t>
      </w:r>
      <w:r w:rsidR="00BA0EF7" w:rsidRPr="00BA0EF7">
        <w:rPr>
          <w:color w:val="000000" w:themeColor="text1"/>
          <w:sz w:val="28"/>
          <w:szCs w:val="28"/>
          <w:lang w:val="ro-RO"/>
        </w:rPr>
        <w:t xml:space="preserve"> asociative ale producătorilor</w:t>
      </w:r>
      <w:r w:rsidR="00BA0EF7">
        <w:rPr>
          <w:color w:val="000000" w:themeColor="text1"/>
          <w:sz w:val="28"/>
          <w:szCs w:val="28"/>
        </w:rPr>
        <w:t xml:space="preserve"> </w:t>
      </w:r>
      <w:r w:rsidR="00515C36" w:rsidRPr="0001029A">
        <w:rPr>
          <w:color w:val="000000" w:themeColor="text1"/>
          <w:sz w:val="28"/>
          <w:szCs w:val="28"/>
          <w:lang w:val="ro-RO"/>
        </w:rPr>
        <w:t>care cad su</w:t>
      </w:r>
      <w:r>
        <w:rPr>
          <w:color w:val="000000" w:themeColor="text1"/>
          <w:sz w:val="28"/>
          <w:szCs w:val="28"/>
          <w:lang w:val="ro-RO"/>
        </w:rPr>
        <w:t>b</w:t>
      </w:r>
      <w:r w:rsidR="00515C36" w:rsidRPr="0001029A">
        <w:rPr>
          <w:color w:val="000000" w:themeColor="text1"/>
          <w:sz w:val="28"/>
          <w:szCs w:val="28"/>
          <w:lang w:val="ro-RO"/>
        </w:rPr>
        <w:t xml:space="preserve"> incidența noțiunii de producători de produse supuse reglementărilor de responsabilitate extinsă a producătorului, prevăzute în actele normative privind gestionarea acestor produse, aprobate de Guvern”. </w:t>
      </w:r>
    </w:p>
    <w:p w14:paraId="0037A440" w14:textId="727D1476" w:rsidR="00515C36" w:rsidRPr="0001029A" w:rsidRDefault="003112AF" w:rsidP="003112AF">
      <w:pPr>
        <w:rPr>
          <w:color w:val="000000" w:themeColor="text1"/>
          <w:sz w:val="28"/>
          <w:szCs w:val="28"/>
          <w:lang w:val="ro-RO"/>
        </w:rPr>
      </w:pPr>
      <w:r>
        <w:rPr>
          <w:color w:val="000000" w:themeColor="text1"/>
          <w:sz w:val="28"/>
          <w:szCs w:val="28"/>
          <w:lang w:val="ro-RO"/>
        </w:rPr>
        <w:t>În ultima propoziție, cuvintele „</w:t>
      </w:r>
      <w:r w:rsidR="00515C36" w:rsidRPr="0001029A">
        <w:rPr>
          <w:color w:val="000000" w:themeColor="text1"/>
          <w:sz w:val="28"/>
          <w:szCs w:val="28"/>
          <w:lang w:val="ro-RO"/>
        </w:rPr>
        <w:t xml:space="preserve">Sistemele colective” se </w:t>
      </w:r>
      <w:r>
        <w:rPr>
          <w:color w:val="000000" w:themeColor="text1"/>
          <w:sz w:val="28"/>
          <w:szCs w:val="28"/>
          <w:lang w:val="ro-RO"/>
        </w:rPr>
        <w:t>substituie cu cuvintele</w:t>
      </w:r>
      <w:r w:rsidR="00515C36" w:rsidRPr="0001029A">
        <w:rPr>
          <w:color w:val="000000" w:themeColor="text1"/>
          <w:sz w:val="28"/>
          <w:szCs w:val="28"/>
          <w:lang w:val="ro-RO"/>
        </w:rPr>
        <w:t xml:space="preserve"> </w:t>
      </w:r>
      <w:r>
        <w:rPr>
          <w:color w:val="000000" w:themeColor="text1"/>
          <w:sz w:val="28"/>
          <w:szCs w:val="28"/>
          <w:lang w:val="ro-RO"/>
        </w:rPr>
        <w:t>„</w:t>
      </w:r>
      <w:r w:rsidR="00515C36" w:rsidRPr="0001029A">
        <w:rPr>
          <w:color w:val="000000" w:themeColor="text1"/>
          <w:sz w:val="28"/>
          <w:szCs w:val="28"/>
          <w:lang w:val="ro-RO"/>
        </w:rPr>
        <w:t>Sistemele indi</w:t>
      </w:r>
      <w:r w:rsidR="003A22EA">
        <w:rPr>
          <w:color w:val="000000" w:themeColor="text1"/>
          <w:sz w:val="28"/>
          <w:szCs w:val="28"/>
          <w:lang w:val="ro-RO"/>
        </w:rPr>
        <w:t>viduale și sistemele colective”;</w:t>
      </w:r>
    </w:p>
    <w:p w14:paraId="71A4E1A5" w14:textId="6C507276"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se completează cu alineatele </w:t>
      </w:r>
      <w:r w:rsidRPr="003A22EA">
        <w:rPr>
          <w:sz w:val="28"/>
          <w:szCs w:val="28"/>
          <w:lang w:val="ro-RO"/>
        </w:rPr>
        <w:t>(8)</w:t>
      </w:r>
      <w:r w:rsidRPr="003A22EA">
        <w:rPr>
          <w:sz w:val="28"/>
          <w:szCs w:val="28"/>
          <w:vertAlign w:val="superscript"/>
          <w:lang w:val="ro-RO"/>
        </w:rPr>
        <w:t>1</w:t>
      </w:r>
      <w:r w:rsidRPr="003A22EA">
        <w:rPr>
          <w:sz w:val="28"/>
          <w:szCs w:val="28"/>
          <w:lang w:val="ro-RO"/>
        </w:rPr>
        <w:t xml:space="preserve"> și (8)</w:t>
      </w:r>
      <w:r w:rsidRPr="003A22EA">
        <w:rPr>
          <w:sz w:val="28"/>
          <w:szCs w:val="28"/>
          <w:vertAlign w:val="superscript"/>
          <w:lang w:val="ro-RO"/>
        </w:rPr>
        <w:t>2</w:t>
      </w:r>
      <w:r w:rsidRPr="003A22EA">
        <w:rPr>
          <w:color w:val="000000" w:themeColor="text1"/>
          <w:sz w:val="28"/>
          <w:szCs w:val="28"/>
          <w:lang w:val="ro-RO"/>
        </w:rPr>
        <w:t xml:space="preserve">  </w:t>
      </w:r>
      <w:r w:rsidRPr="0001029A">
        <w:rPr>
          <w:color w:val="000000" w:themeColor="text1"/>
          <w:sz w:val="28"/>
          <w:szCs w:val="28"/>
          <w:lang w:val="ro-RO"/>
        </w:rPr>
        <w:t>cu următorul cuprins:</w:t>
      </w:r>
    </w:p>
    <w:p w14:paraId="5D7172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„(8)</w:t>
      </w:r>
      <w:r w:rsidRPr="0001029A">
        <w:rPr>
          <w:color w:val="000000" w:themeColor="text1"/>
          <w:sz w:val="28"/>
          <w:szCs w:val="28"/>
          <w:vertAlign w:val="superscript"/>
          <w:lang w:val="ro-RO"/>
        </w:rPr>
        <w:t>1</w:t>
      </w:r>
      <w:r w:rsidRPr="0001029A">
        <w:rPr>
          <w:color w:val="000000" w:themeColor="text1"/>
          <w:sz w:val="28"/>
          <w:szCs w:val="28"/>
          <w:lang w:val="ro-RO"/>
        </w:rPr>
        <w:t xml:space="preserve"> Producătorii care și-au delegat atribuțiile unui sistem colectiv, conform alin. (8) nu își pot delega atribuțiile unui altui sistem  colectiv în cursul anului calendaristic în curs (cu excepția cazului în care autorizația  este suspendată sau retrasă).</w:t>
      </w:r>
    </w:p>
    <w:p w14:paraId="2A7A2471" w14:textId="4EB1021E" w:rsidR="00515C36" w:rsidRPr="0001029A" w:rsidRDefault="003A22EA" w:rsidP="003A22EA">
      <w:pPr>
        <w:tabs>
          <w:tab w:val="left" w:pos="1134"/>
          <w:tab w:val="left" w:pos="1276"/>
        </w:tabs>
        <w:rPr>
          <w:color w:val="000000" w:themeColor="text1"/>
          <w:sz w:val="28"/>
          <w:szCs w:val="28"/>
          <w:lang w:val="ro-RO"/>
        </w:rPr>
      </w:pPr>
      <w:r w:rsidRPr="003A22EA">
        <w:rPr>
          <w:sz w:val="28"/>
          <w:szCs w:val="28"/>
          <w:lang w:val="ro-RO"/>
        </w:rPr>
        <w:t>(8)</w:t>
      </w:r>
      <w:r w:rsidRPr="003A22EA">
        <w:rPr>
          <w:sz w:val="28"/>
          <w:szCs w:val="28"/>
          <w:vertAlign w:val="superscript"/>
          <w:lang w:val="ro-RO"/>
        </w:rPr>
        <w:t>2</w:t>
      </w:r>
      <w:r>
        <w:rPr>
          <w:color w:val="000000" w:themeColor="text1"/>
          <w:sz w:val="28"/>
          <w:szCs w:val="28"/>
          <w:lang w:val="ro-RO"/>
        </w:rPr>
        <w:t xml:space="preserve"> </w:t>
      </w:r>
      <w:r w:rsidR="00515C36" w:rsidRPr="0001029A">
        <w:rPr>
          <w:color w:val="000000" w:themeColor="text1"/>
          <w:sz w:val="28"/>
          <w:szCs w:val="28"/>
          <w:lang w:val="ro-RO"/>
        </w:rPr>
        <w:t>Sistemele colective acceptă</w:t>
      </w:r>
      <w:r>
        <w:rPr>
          <w:color w:val="000000" w:themeColor="text1"/>
          <w:sz w:val="28"/>
          <w:szCs w:val="28"/>
          <w:lang w:val="ro-RO"/>
        </w:rPr>
        <w:t xml:space="preserve"> cererea de aderarea/</w:t>
      </w:r>
      <w:r w:rsidR="00515C36" w:rsidRPr="0001029A">
        <w:rPr>
          <w:color w:val="000000" w:themeColor="text1"/>
          <w:sz w:val="28"/>
          <w:szCs w:val="28"/>
          <w:lang w:val="ro-RO"/>
        </w:rPr>
        <w:t>excludere a membrilor la finele anului calendaristic, cu actualizarea și transmiterea Agenției de Mediu a documentelor indicate în actele n</w:t>
      </w:r>
      <w:r>
        <w:rPr>
          <w:color w:val="000000" w:themeColor="text1"/>
          <w:sz w:val="28"/>
          <w:szCs w:val="28"/>
          <w:lang w:val="ro-RO"/>
        </w:rPr>
        <w:t>ormative adoptate conform alin. </w:t>
      </w:r>
      <w:r w:rsidR="00515C36" w:rsidRPr="0001029A">
        <w:rPr>
          <w:color w:val="000000" w:themeColor="text1"/>
          <w:sz w:val="28"/>
          <w:szCs w:val="28"/>
          <w:lang w:val="ro-RO"/>
        </w:rPr>
        <w:t>(15)</w:t>
      </w:r>
      <w:r>
        <w:rPr>
          <w:color w:val="000000" w:themeColor="text1"/>
          <w:sz w:val="28"/>
          <w:szCs w:val="28"/>
          <w:lang w:val="ro-RO"/>
        </w:rPr>
        <w:t>;</w:t>
      </w:r>
    </w:p>
    <w:p w14:paraId="366900A2" w14:textId="29BE1D53" w:rsidR="003A22EA" w:rsidRDefault="003A22EA"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lineatul (14) se completează cu litera f) cu următorul cuprins:</w:t>
      </w:r>
    </w:p>
    <w:p w14:paraId="407EC748" w14:textId="6ED6566A" w:rsidR="00515C36" w:rsidRPr="0001029A" w:rsidRDefault="003A22EA" w:rsidP="003A22EA">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f) anvelope.”</w:t>
      </w:r>
      <w:r>
        <w:rPr>
          <w:color w:val="000000" w:themeColor="text1"/>
          <w:sz w:val="28"/>
          <w:szCs w:val="28"/>
          <w:lang w:val="ro-RO"/>
        </w:rPr>
        <w:t>;</w:t>
      </w:r>
    </w:p>
    <w:p w14:paraId="5AAFDDE9" w14:textId="0124762D"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alineatele (16) - (18) cu următorul cuprins:</w:t>
      </w:r>
    </w:p>
    <w:p w14:paraId="27E11BCC" w14:textId="2FBE17F2" w:rsidR="00515C36" w:rsidRPr="0001029A" w:rsidRDefault="003A22EA"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(16) Este interzisă plasarea pe piață a produselor menţionate la alin. (14) furnizate de către producătorii care nu s-au înregistrat în Lista producătorilor de produse supuse reglementărilor de responsabilitate extinsă a producătorului, conform alin. (5)</w:t>
      </w:r>
      <w:r w:rsidR="00515C36" w:rsidRPr="0001029A">
        <w:rPr>
          <w:rFonts w:eastAsia="Calibri"/>
          <w:color w:val="000000" w:themeColor="text1"/>
          <w:sz w:val="28"/>
          <w:szCs w:val="28"/>
          <w:lang w:val="ro-RO"/>
        </w:rPr>
        <w:t xml:space="preserve"> </w:t>
      </w:r>
      <w:r w:rsidR="00515C36" w:rsidRPr="0001029A">
        <w:rPr>
          <w:color w:val="000000" w:themeColor="text1"/>
          <w:sz w:val="28"/>
          <w:szCs w:val="28"/>
          <w:lang w:val="ro-RO"/>
        </w:rPr>
        <w:t>lit. c).</w:t>
      </w:r>
    </w:p>
    <w:p w14:paraId="01F4270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(17) În scopul asigurării îndeplinirii țintelor de colectare a deșeurilor producătorii de produse supuse reglementărilor de responsabilitate extinsă a producătorului care își onorează obligațiunea în mod colectiv colaborează, prioritar și în baza de contract, cu autoritatea  administrației publice locale conform art. 11, alin (4), la dezvoltarea  sistemului  complementar de colectare a deșeurilor  generate de utilizarea produselor precum echipamentele electrice și electronice, bateriile și acumulatori și a ambalajelor și produselor ambalate.</w:t>
      </w:r>
    </w:p>
    <w:p w14:paraId="533F35C0" w14:textId="4198E0A6" w:rsidR="00515C36" w:rsidRPr="0001029A" w:rsidRDefault="00515C36" w:rsidP="003A22EA">
      <w:pPr>
        <w:rPr>
          <w:color w:val="000000" w:themeColor="text1"/>
          <w:sz w:val="28"/>
          <w:szCs w:val="28"/>
          <w:lang w:val="ro-RO"/>
        </w:rPr>
      </w:pPr>
      <w:r w:rsidRPr="0001029A">
        <w:rPr>
          <w:color w:val="000000" w:themeColor="text1"/>
          <w:sz w:val="28"/>
          <w:szCs w:val="28"/>
          <w:lang w:val="ro-RO"/>
        </w:rPr>
        <w:t>(18) Este interzisă colectarea deșeurilor de produse supuse reglementărilor de responsabilitate extinsă a producătorului de către alte entități, cu excepția prevederilor alin. (17) și în cazul contractării de către sistemele colective sau producătorii  individuali a operatorilor autorizați în tratarea acestor fluxuri de deșeuri.”</w:t>
      </w:r>
      <w:r w:rsidR="003A22EA">
        <w:rPr>
          <w:color w:val="000000" w:themeColor="text1"/>
          <w:sz w:val="28"/>
          <w:szCs w:val="28"/>
          <w:lang w:val="ro-RO"/>
        </w:rPr>
        <w:t>;</w:t>
      </w:r>
    </w:p>
    <w:p w14:paraId="3CA2E43B" w14:textId="081EE046" w:rsidR="00515C36" w:rsidRPr="0001029A" w:rsidRDefault="00515C36" w:rsidP="003A22EA">
      <w:pPr>
        <w:rPr>
          <w:color w:val="000000" w:themeColor="text1"/>
          <w:sz w:val="28"/>
          <w:szCs w:val="28"/>
          <w:lang w:val="ro-RO"/>
        </w:rPr>
      </w:pPr>
      <w:r w:rsidRPr="0001029A">
        <w:rPr>
          <w:color w:val="000000" w:themeColor="text1"/>
          <w:sz w:val="28"/>
          <w:szCs w:val="28"/>
          <w:lang w:val="ro-RO"/>
        </w:rPr>
        <w:t>se completează cu articolele 12</w:t>
      </w:r>
      <w:r w:rsidRPr="0001029A">
        <w:rPr>
          <w:color w:val="000000" w:themeColor="text1"/>
          <w:sz w:val="28"/>
          <w:szCs w:val="28"/>
          <w:vertAlign w:val="superscript"/>
          <w:lang w:val="ro-RO"/>
        </w:rPr>
        <w:t>1</w:t>
      </w:r>
      <w:r w:rsidRPr="0001029A">
        <w:rPr>
          <w:color w:val="000000" w:themeColor="text1"/>
          <w:sz w:val="28"/>
          <w:szCs w:val="28"/>
          <w:lang w:val="ro-RO"/>
        </w:rPr>
        <w:t xml:space="preserve"> care va avea următorul cuprins</w:t>
      </w:r>
      <w:r w:rsidR="003A22EA">
        <w:rPr>
          <w:color w:val="000000" w:themeColor="text1"/>
          <w:sz w:val="28"/>
          <w:szCs w:val="28"/>
          <w:lang w:val="ro-RO"/>
        </w:rPr>
        <w:t>:</w:t>
      </w:r>
    </w:p>
    <w:p w14:paraId="501A734A" w14:textId="0FDC0E57" w:rsidR="00515C36" w:rsidRPr="0001029A" w:rsidRDefault="003A22EA"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Articolul 12</w:t>
      </w:r>
      <w:r w:rsidR="00515C36" w:rsidRPr="0001029A">
        <w:rPr>
          <w:color w:val="000000" w:themeColor="text1"/>
          <w:sz w:val="28"/>
          <w:szCs w:val="28"/>
          <w:vertAlign w:val="superscript"/>
          <w:lang w:val="ro-RO"/>
        </w:rPr>
        <w:t>1</w:t>
      </w:r>
      <w:r w:rsidR="00515C36" w:rsidRPr="0001029A">
        <w:rPr>
          <w:color w:val="000000" w:themeColor="text1"/>
          <w:sz w:val="28"/>
          <w:szCs w:val="28"/>
          <w:lang w:val="ro-RO"/>
        </w:rPr>
        <w:t>. Cerințe pentru organizarea sistemului colectiv</w:t>
      </w:r>
    </w:p>
    <w:p w14:paraId="21C5BF24" w14:textId="77777777" w:rsidR="00515C36" w:rsidRPr="0001029A" w:rsidRDefault="00515C36" w:rsidP="00720D96">
      <w:pPr>
        <w:rPr>
          <w:bCs/>
          <w:color w:val="000000" w:themeColor="text1"/>
          <w:sz w:val="28"/>
          <w:szCs w:val="28"/>
          <w:lang w:val="ro-RO"/>
        </w:rPr>
      </w:pPr>
      <w:r w:rsidRPr="0001029A">
        <w:rPr>
          <w:b/>
          <w:bCs/>
          <w:color w:val="000000" w:themeColor="text1"/>
          <w:sz w:val="28"/>
          <w:szCs w:val="28"/>
          <w:lang w:val="ro-RO"/>
        </w:rPr>
        <w:t>(</w:t>
      </w:r>
      <w:r w:rsidRPr="0001029A">
        <w:rPr>
          <w:bCs/>
          <w:color w:val="000000" w:themeColor="text1"/>
          <w:sz w:val="28"/>
          <w:szCs w:val="28"/>
          <w:lang w:val="ro-RO"/>
        </w:rPr>
        <w:t>1) Producătorii care și-au delegat atribuțiile unui sistem colectiv participă în activitățile acestuia în conformitate cu procedurile prevăzute în lege.</w:t>
      </w:r>
    </w:p>
    <w:p w14:paraId="3A429914"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 xml:space="preserve">(2) Autorizația pentru desfășurarea activităților de implementarea responsabilității extinse a producătorului poate fi eliberată numai unui sistem colectiv, căruia i s-a încredințat gestionarea deșeurilor de către producătorii care furnizează cel puțin 25 % din toate produsele plasate  pe piața. </w:t>
      </w:r>
    </w:p>
    <w:p w14:paraId="27F7554E"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(3) Sistemul colectiv își îndeplinește obligațiile producătorilor menționate la art. 12, după obținerea autorizației pentru desfășurarea activităților de implementare a responsabilității extinse a producătorului începând cu data de 1 ianuarie a unui an calendaristic.</w:t>
      </w:r>
    </w:p>
    <w:p w14:paraId="56905E49"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(4) În scopul respectării  obligațiilor  impuse producătorilor în temeiul art. 12 sistemul colectiv încheie contracte:</w:t>
      </w:r>
      <w:r w:rsidRPr="0001029A">
        <w:rPr>
          <w:color w:val="000000" w:themeColor="text1"/>
          <w:sz w:val="28"/>
          <w:szCs w:val="28"/>
          <w:lang w:val="ro-RO"/>
        </w:rPr>
        <w:t xml:space="preserve"> </w:t>
      </w:r>
    </w:p>
    <w:p w14:paraId="7B7E0543"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 xml:space="preserve">a) cu toate autoritățile administrației publice locale (sau persoane juridice înființate de către autoritățile    administrației publice locale și cărora le este încredințată administrarea sistemului de management al deșeurilor municipale) pentru cooperarea în organizarea colectării separate, transportului și pregătirii pentru utilizare în mod obligatoriu a deșeurilor de ambalaje și opțional pentru echipamentele electrice și electronice, bateriile și acumulatori, generate în fluxul de deșeuri municipale. Aceste contracte prevăd termeni și condiții de cooperare în funcționarea sistemului de colectare a deșeurilor de produse reglementate prin responsabilitatea extinsă a producătorului, generate în fluxul deșeurilor municipale, pentru educarea și informarea populației cu privire la gestionarea acestor deșeuri, pentru finanțarea dezvoltării infrastructurii pentru colectarea deșeurilor din fluxul deșeurilor municipale. </w:t>
      </w:r>
    </w:p>
    <w:p w14:paraId="2C9CC703" w14:textId="238E878B"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b) cel târziu până la sfârșitul primului trimestru al anului calendaristic în curs, contracte de organizare a gestionării în mod obligatoriu a deșeurilor de ambalaje și opțional pentru echipamentele electrice și electronice, bateriile și acumulatori, generate în fluxul de deșeuri municipale cu toate autoritățile administrației publice locale (sau persoane juridice înființate de către autoritățile administrației publice locale și cărora le este încredințată administrarea sistemului de management al deșeurilor municipale) pentru colectarea separată, transportul, pregătirea pentru utilizare și valorificarea deșeurilor menționate, provenite din fluxul de deșeuri municipale. Aceste contracte stabile</w:t>
      </w:r>
      <w:r w:rsidR="003A22EA">
        <w:rPr>
          <w:bCs/>
          <w:color w:val="000000" w:themeColor="text1"/>
          <w:sz w:val="28"/>
          <w:szCs w:val="28"/>
          <w:lang w:val="ro-RO"/>
        </w:rPr>
        <w:t>s</w:t>
      </w:r>
      <w:r w:rsidRPr="0001029A">
        <w:rPr>
          <w:bCs/>
          <w:color w:val="000000" w:themeColor="text1"/>
          <w:sz w:val="28"/>
          <w:szCs w:val="28"/>
          <w:lang w:val="ro-RO"/>
        </w:rPr>
        <w:t>c modalitățile de finanțare (plata costurilor) a colectării separate, transportului, pregătirii pentru utilizare și valorificării deșeurilor de ambalaje generate în fluxul deșeurilor municipale, procedurile de depunere a documentelor care să ateste că deșeurile colectate au fost gestionate, precum și aranjamentele pentru monitorizarea îndeplinirii obligațiilor contractuale. În cazul mai multor organizații, contractele menționate la prezentul punct se semnează în aceleași condiții;</w:t>
      </w:r>
    </w:p>
    <w:p w14:paraId="158B98AE" w14:textId="6184BB36"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 xml:space="preserve">c) cu operatori autorizați în colectarea deșeurilor de produse reglementate prin responsabilitatea extinsă a producătorului generate din fluxul de deșeuri non-municipale, pentru colectarea, transportul, tratarea în vederea pre-tratării și utilizării și reciclării acestora, din toate localitățile. Aceste contracte conțin prevederi privind modalitatea de plată pentru colectarea separată, transportul, pregătirea pentru utilizare, valorificarea și utilizarea deșeurilor din fluxul de deșeuri </w:t>
      </w:r>
      <w:proofErr w:type="spellStart"/>
      <w:r w:rsidRPr="0001029A">
        <w:rPr>
          <w:bCs/>
          <w:color w:val="000000" w:themeColor="text1"/>
          <w:sz w:val="28"/>
          <w:szCs w:val="28"/>
          <w:lang w:val="ro-RO"/>
        </w:rPr>
        <w:t>nonmunicipale</w:t>
      </w:r>
      <w:proofErr w:type="spellEnd"/>
      <w:r w:rsidRPr="0001029A">
        <w:rPr>
          <w:bCs/>
          <w:color w:val="000000" w:themeColor="text1"/>
          <w:sz w:val="28"/>
          <w:szCs w:val="28"/>
          <w:lang w:val="ro-RO"/>
        </w:rPr>
        <w:t>, pentru depunerea documentelor care atestă tratarea deșeurilor din fluxul de deșeuri non-municipale și pentru monitorizarea îndeplinirii obligațiilor contractuale;</w:t>
      </w:r>
    </w:p>
    <w:p w14:paraId="276D15D7"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(5) Sistemele colective finanțează costurile menționate în prezentul articol precum și dezvoltarea infrastructurii pentru colectarea deșeurilor de produse reglementate prin responsabilitatea extinsă a producătorului, generate în fluxul de deșeuri municipale proporțional cu cota de piață deținută de membrii săi, care se calculează, în conformitate cu procedura stabilită de Agenția de Mediu, pe baza cantității produselor  plasate pe piață  în perioada de raportare, declarată de sistemele individuale și colective.</w:t>
      </w:r>
    </w:p>
    <w:p w14:paraId="1EEBAFA6" w14:textId="239FF983"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(6) Pentru a monitoriza îndeplinirea obligațiilor contractuale menționate la alin. (4) sistemul colectiv înființează consiliu de control, care este compus dintr-un număr egal de reprezentanți ai sistemului colectiv, ai asociațiilor de operatori autorizați conform art.</w:t>
      </w:r>
      <w:r w:rsidR="00BA0EF7">
        <w:rPr>
          <w:bCs/>
          <w:color w:val="000000" w:themeColor="text1"/>
          <w:sz w:val="28"/>
          <w:szCs w:val="28"/>
          <w:lang w:val="ro-RO"/>
        </w:rPr>
        <w:t xml:space="preserve"> </w:t>
      </w:r>
      <w:r w:rsidRPr="0001029A">
        <w:rPr>
          <w:bCs/>
          <w:color w:val="000000" w:themeColor="text1"/>
          <w:sz w:val="28"/>
          <w:szCs w:val="28"/>
          <w:lang w:val="ro-RO"/>
        </w:rPr>
        <w:t>25 și a asociațiilor de utilizatori (și exportatori) de deșeuri. Suplimentar, Consiliul de Control include un reprezentant al Congresului Autorităților Locale din Moldova (CALM)  și un reprezentant al Ministerului Mediului.</w:t>
      </w:r>
    </w:p>
    <w:p w14:paraId="52BE4547"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(7) Consiliul de control se constituie printr-un acord multilateral care include:</w:t>
      </w:r>
    </w:p>
    <w:p w14:paraId="687483B1"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a) proceduri de monitorizare a îndeplinirii obligațiilor contractuale dintre sistemul colectiv, și colectori autorizați, utilizatori și exportatori de deșeuri de ambalaje;</w:t>
      </w:r>
    </w:p>
    <w:p w14:paraId="58ED0167"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b) proceduri de monitorizare a îndeplinirii obligațiilor contractuale de către producători care au încredințat contractual organizației îndeplinirea obligațiilor prevăzute de prezenta lege;</w:t>
      </w:r>
    </w:p>
    <w:p w14:paraId="175BC009"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c) obligația membrilor Consiliului de Supraveghere de a nu dezvălui unui terț informațiile obținute în cursul activităților Consiliului de Supraveghere, cu excepția cazurilor prevăzute de lege;</w:t>
      </w:r>
    </w:p>
    <w:p w14:paraId="35E2D729"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d) procedura de numire a membrilor consiliului de supraveghere.</w:t>
      </w:r>
    </w:p>
    <w:p w14:paraId="5A651B15" w14:textId="77777777"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(8) Reprezentanții sunt numiți în Consiliul de Control de acele asociații de colectori de deșeuri și de utilizatori și exportatori de deșeuri ai căror membri au colectat și recuperat sau exportat în vederea valorificării cel puțin 25 % din cantitatea totală de deșeuri de colectate pe teritoriul țării în ultimul an de raportare.</w:t>
      </w:r>
    </w:p>
    <w:p w14:paraId="73CCD0A3" w14:textId="2DF2961F"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(9) Reprezentanții sistemului colectiv în Consiliul de control sunt numiți printr-o decizie a organelor de conducere ale sistemului colectiv. Organul de conducere al sistemului colectiv numește reprezentanți în consiliul de supraveghere pentru un mandat de cel mult trei ani, asigurându-se că fiecare participant al sistemului colectiv are posibilitatea de a deveni membru al consiliului de supraveghere. Aceeași persoană nu poate îndeplini două mandate consecutive.</w:t>
      </w:r>
      <w:r w:rsidR="003A22EA">
        <w:rPr>
          <w:bCs/>
          <w:color w:val="000000" w:themeColor="text1"/>
          <w:sz w:val="28"/>
          <w:szCs w:val="28"/>
          <w:lang w:val="ro-RO"/>
        </w:rPr>
        <w:t>”</w:t>
      </w:r>
    </w:p>
    <w:p w14:paraId="136CFF85" w14:textId="77777777" w:rsidR="00515C36" w:rsidRPr="0001029A" w:rsidRDefault="00515C36" w:rsidP="00720D96">
      <w:pPr>
        <w:rPr>
          <w:color w:val="000000" w:themeColor="text1"/>
          <w:sz w:val="28"/>
          <w:szCs w:val="28"/>
          <w:lang w:val="ro-RO"/>
        </w:rPr>
      </w:pPr>
    </w:p>
    <w:p w14:paraId="57933FFF" w14:textId="02B00FDB" w:rsidR="00515C36" w:rsidRPr="0001029A" w:rsidRDefault="00C23F55" w:rsidP="00720D96">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2</w:t>
      </w:r>
      <w:r>
        <w:rPr>
          <w:color w:val="000000" w:themeColor="text1"/>
          <w:sz w:val="28"/>
          <w:szCs w:val="28"/>
          <w:lang w:val="ro-RO"/>
        </w:rPr>
        <w:t xml:space="preserve">. </w:t>
      </w:r>
      <w:r w:rsidR="00515C36" w:rsidRPr="0001029A">
        <w:rPr>
          <w:color w:val="000000" w:themeColor="text1"/>
          <w:sz w:val="28"/>
          <w:szCs w:val="28"/>
          <w:lang w:val="ro-RO"/>
        </w:rPr>
        <w:t xml:space="preserve">Articolul 13 </w:t>
      </w:r>
    </w:p>
    <w:p w14:paraId="470AF9B2" w14:textId="77777777" w:rsidR="00515C36" w:rsidRPr="0001029A" w:rsidRDefault="00515C36" w:rsidP="00720D96">
      <w:pPr>
        <w:rPr>
          <w:color w:val="000000" w:themeColor="text1"/>
          <w:sz w:val="28"/>
          <w:szCs w:val="28"/>
          <w:lang w:val="ro-RO"/>
        </w:rPr>
      </w:pPr>
      <w:bookmarkStart w:id="12" w:name="_Hlk147769614"/>
      <w:r w:rsidRPr="0001029A">
        <w:rPr>
          <w:color w:val="000000" w:themeColor="text1"/>
          <w:sz w:val="28"/>
          <w:szCs w:val="28"/>
          <w:lang w:val="ro-RO"/>
        </w:rPr>
        <w:t>se completează cu alineatul (1)</w:t>
      </w:r>
      <w:r w:rsidRPr="0001029A">
        <w:rPr>
          <w:color w:val="000000" w:themeColor="text1"/>
          <w:sz w:val="28"/>
          <w:szCs w:val="28"/>
          <w:vertAlign w:val="superscript"/>
          <w:lang w:val="ro-RO"/>
        </w:rPr>
        <w:t xml:space="preserve">1 </w:t>
      </w:r>
      <w:r w:rsidRPr="0001029A">
        <w:rPr>
          <w:color w:val="000000" w:themeColor="text1"/>
          <w:sz w:val="28"/>
          <w:szCs w:val="28"/>
          <w:lang w:val="ro-RO"/>
        </w:rPr>
        <w:t>cu următorul cuprins:</w:t>
      </w:r>
    </w:p>
    <w:bookmarkEnd w:id="12"/>
    <w:p w14:paraId="0B19F643" w14:textId="1C2026CA" w:rsidR="00515C36" w:rsidRPr="0001029A" w:rsidRDefault="003A22EA"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(1)</w:t>
      </w:r>
      <w:r w:rsidR="00515C36" w:rsidRPr="0001029A">
        <w:rPr>
          <w:color w:val="000000" w:themeColor="text1"/>
          <w:sz w:val="28"/>
          <w:szCs w:val="28"/>
          <w:vertAlign w:val="superscript"/>
          <w:lang w:val="ro-RO"/>
        </w:rPr>
        <w:t xml:space="preserve">1 </w:t>
      </w:r>
      <w:r w:rsidR="00515C36" w:rsidRPr="0001029A">
        <w:rPr>
          <w:color w:val="000000" w:themeColor="text1"/>
          <w:sz w:val="28"/>
          <w:szCs w:val="28"/>
          <w:lang w:val="ro-RO"/>
        </w:rPr>
        <w:t>Operatorul poate desfășura activitatea de valorificare dacă instalația:</w:t>
      </w:r>
    </w:p>
    <w:p w14:paraId="7E091E96" w14:textId="187CCAFB"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lang w:val="ro-RO"/>
        </w:rPr>
        <w:tab/>
        <w:t>este situată pe un teren, cu sau fără construcții, atribuit în folosință în acest scop prin decizie a consiliului local sau raional, sau prin hotărâre de Guvern, care este construit sau amenajat corespunzător, în baza actelor permisive emise conform Legii nr.163/2010 privind autorizarea executării lucrărilor de construcție, precum și supus recepției finale sau instalația mobilă de valorificare a deșeurilor;</w:t>
      </w:r>
    </w:p>
    <w:p w14:paraId="3EE74DD0" w14:textId="0683D07C"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lang w:val="ro-RO"/>
        </w:rPr>
        <w:tab/>
        <w:t>este autorizată pentru valorificarea deșeurilor, conform art.</w:t>
      </w:r>
      <w:r w:rsidR="003A22EA">
        <w:rPr>
          <w:color w:val="000000" w:themeColor="text1"/>
          <w:sz w:val="28"/>
          <w:szCs w:val="28"/>
          <w:lang w:val="ro-RO"/>
        </w:rPr>
        <w:t xml:space="preserve"> </w:t>
      </w:r>
      <w:r w:rsidRPr="0001029A">
        <w:rPr>
          <w:color w:val="000000" w:themeColor="text1"/>
          <w:sz w:val="28"/>
          <w:szCs w:val="28"/>
          <w:lang w:val="ro-RO"/>
        </w:rPr>
        <w:t>25 și</w:t>
      </w:r>
    </w:p>
    <w:p w14:paraId="4AA0FF00" w14:textId="38B2390D"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c)</w:t>
      </w:r>
      <w:r w:rsidRPr="0001029A">
        <w:rPr>
          <w:color w:val="000000" w:themeColor="text1"/>
          <w:sz w:val="28"/>
          <w:szCs w:val="28"/>
          <w:lang w:val="ro-RO"/>
        </w:rPr>
        <w:tab/>
        <w:t>respectă condițiile tehnice de exploatarea a instalației care asigură protecția mediului și a sănătății umane.</w:t>
      </w:r>
      <w:r w:rsidR="003A22EA">
        <w:rPr>
          <w:color w:val="000000" w:themeColor="text1"/>
          <w:sz w:val="28"/>
          <w:szCs w:val="28"/>
          <w:lang w:val="ro-RO"/>
        </w:rPr>
        <w:t>”;</w:t>
      </w:r>
    </w:p>
    <w:p w14:paraId="1D63860F" w14:textId="3E69FE88" w:rsidR="00515C36" w:rsidRPr="0001029A" w:rsidRDefault="00515C36" w:rsidP="00720D96">
      <w:pPr>
        <w:rPr>
          <w:color w:val="000000" w:themeColor="text1"/>
          <w:sz w:val="28"/>
          <w:szCs w:val="28"/>
          <w:lang w:val="ro-RO"/>
        </w:rPr>
      </w:pPr>
      <w:r w:rsidRPr="0001029A">
        <w:rPr>
          <w:color w:val="000000" w:themeColor="text1"/>
          <w:sz w:val="28"/>
          <w:szCs w:val="28"/>
          <w:lang w:val="ro-RO"/>
        </w:rPr>
        <w:t>alineatele  (2) - (4) lit. a) vor avea următorul cuprins:</w:t>
      </w:r>
    </w:p>
    <w:p w14:paraId="0E1AA5E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Pentru asigurarea unui grad înalt de valorificare, producătorii inițiali de deșeuri și deținătorii de deșeuri sânt obligați să colecteze separat cel puțin următoarele categorii de deșeuri: hârtie, materiale plastice, sticlă, metale, textile și deșeuri biologice </w:t>
      </w:r>
    </w:p>
    <w:p w14:paraId="2F5A2D3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(3) Valorificarea deșeurilor într-o instalație de reciclare/recuperare  conform  operațiunilor listate în Anexa nr.2, cu excepția  operațiunilor R12 și R13, va avea ca rezultat deșeuri care sunt  materie primă secundară, devin parte componentă a solului sau se transformă în energie.  În aceste condiții operatorul poate solicita aplicarea prevederile art. 6  privind încetarea statului de deșeu. </w:t>
      </w:r>
    </w:p>
    <w:p w14:paraId="31862CB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Operatorii instalațiilor autorizate care valorifică deșeurile au următoarele obligații:</w:t>
      </w:r>
    </w:p>
    <w:p w14:paraId="036F359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 să se asigure că produsele rezultate în urma valorificării  deșeurilor (materie primă secundară), respectă cerințele pentru introducerea pe piață a acestora;”;</w:t>
      </w:r>
    </w:p>
    <w:p w14:paraId="32A43C3E" w14:textId="03567C3B" w:rsidR="00515C36" w:rsidRPr="0001029A" w:rsidRDefault="00515C36" w:rsidP="003A22EA">
      <w:pPr>
        <w:rPr>
          <w:color w:val="000000" w:themeColor="text1"/>
          <w:sz w:val="28"/>
          <w:szCs w:val="28"/>
          <w:lang w:val="ro-RO"/>
        </w:rPr>
      </w:pPr>
      <w:r w:rsidRPr="0001029A">
        <w:rPr>
          <w:color w:val="000000" w:themeColor="text1"/>
          <w:sz w:val="28"/>
          <w:szCs w:val="28"/>
          <w:lang w:val="ro-RO"/>
        </w:rPr>
        <w:t>se completează cu alineatul (7)</w:t>
      </w:r>
      <w:r w:rsidRPr="0001029A">
        <w:rPr>
          <w:color w:val="000000" w:themeColor="text1"/>
          <w:sz w:val="28"/>
          <w:szCs w:val="28"/>
          <w:vertAlign w:val="superscript"/>
          <w:lang w:val="ro-RO"/>
        </w:rPr>
        <w:t xml:space="preserve"> </w:t>
      </w:r>
      <w:r w:rsidRPr="0001029A">
        <w:rPr>
          <w:color w:val="000000" w:themeColor="text1"/>
          <w:sz w:val="28"/>
          <w:szCs w:val="28"/>
          <w:lang w:val="ro-RO"/>
        </w:rPr>
        <w:t>cu următorul cuprins:</w:t>
      </w:r>
    </w:p>
    <w:p w14:paraId="7F5318C5" w14:textId="2706FDA7" w:rsidR="00515C36" w:rsidRPr="0001029A" w:rsidRDefault="003A22EA" w:rsidP="00C23F55">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(7)</w:t>
      </w:r>
      <w:r w:rsidR="00515C36" w:rsidRPr="0001029A">
        <w:rPr>
          <w:color w:val="000000" w:themeColor="text1"/>
          <w:sz w:val="28"/>
          <w:szCs w:val="28"/>
          <w:vertAlign w:val="superscript"/>
          <w:lang w:val="ro-RO"/>
        </w:rPr>
        <w:t xml:space="preserve"> </w:t>
      </w:r>
      <w:r w:rsidR="00515C36" w:rsidRPr="0001029A">
        <w:rPr>
          <w:color w:val="000000" w:themeColor="text1"/>
          <w:sz w:val="28"/>
          <w:szCs w:val="28"/>
          <w:lang w:val="ro-RO"/>
        </w:rPr>
        <w:t>Deșeurile municipale colectate separat, acceptabile pentru reutilizare sau reciclare, în special hârtie, materiale plastice, sticlă, metale, textile și deșeuri biologice nu pot fi predate spre incinerare într-o instalație de recuperare a energiei din deșeuri, cu excepția deșeurilor generate în timpul prelucrării acestora, care îndeplinește criteriile stabilite, asigurându-se că incinerarea deșeurilor astfel generate într-o instalație de valorificare energetică din deșeuri aduce cel mai bun rezultat din punct de vedere al mediului înconjurător în conformitate cu ierarhia gestionării deșeurilor.”</w:t>
      </w:r>
    </w:p>
    <w:p w14:paraId="31EA3022" w14:textId="77777777" w:rsidR="00515C36" w:rsidRPr="0001029A" w:rsidRDefault="00515C36" w:rsidP="00720D96">
      <w:pPr>
        <w:rPr>
          <w:color w:val="000000" w:themeColor="text1"/>
          <w:sz w:val="28"/>
          <w:szCs w:val="28"/>
          <w:lang w:val="ro-RO"/>
        </w:rPr>
      </w:pPr>
    </w:p>
    <w:p w14:paraId="6B958D0C" w14:textId="039BCED9" w:rsidR="003A22EA" w:rsidRDefault="00C23F55" w:rsidP="00720D96">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3</w:t>
      </w:r>
      <w:r>
        <w:rPr>
          <w:color w:val="000000" w:themeColor="text1"/>
          <w:sz w:val="28"/>
          <w:szCs w:val="28"/>
          <w:lang w:val="ro-RO"/>
        </w:rPr>
        <w:t xml:space="preserve">. </w:t>
      </w:r>
      <w:r w:rsidR="00515C36" w:rsidRPr="0001029A">
        <w:rPr>
          <w:color w:val="000000" w:themeColor="text1"/>
          <w:sz w:val="28"/>
          <w:szCs w:val="28"/>
          <w:lang w:val="ro-RO"/>
        </w:rPr>
        <w:t>Articolul 14</w:t>
      </w:r>
      <w:r w:rsidR="003A22EA">
        <w:rPr>
          <w:color w:val="000000" w:themeColor="text1"/>
          <w:sz w:val="28"/>
          <w:szCs w:val="28"/>
          <w:lang w:val="ro-RO"/>
        </w:rPr>
        <w:t>:</w:t>
      </w:r>
    </w:p>
    <w:p w14:paraId="004557DB" w14:textId="25C4A4C8" w:rsidR="00515C36" w:rsidRPr="0001029A" w:rsidRDefault="003A22EA" w:rsidP="00720D9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(1) litera a)</w:t>
      </w:r>
      <w:r>
        <w:rPr>
          <w:color w:val="000000" w:themeColor="text1"/>
          <w:sz w:val="28"/>
          <w:szCs w:val="28"/>
          <w:lang w:val="ro-RO"/>
        </w:rPr>
        <w:t>,</w:t>
      </w:r>
      <w:r w:rsidR="00515C36" w:rsidRPr="0001029A">
        <w:rPr>
          <w:color w:val="000000" w:themeColor="text1"/>
          <w:sz w:val="28"/>
          <w:szCs w:val="28"/>
          <w:lang w:val="ro-RO"/>
        </w:rPr>
        <w:t xml:space="preserve"> cifrele „2018” se substituie cu cifrele „2025”</w:t>
      </w:r>
      <w:r w:rsidR="00C23F55">
        <w:rPr>
          <w:color w:val="000000" w:themeColor="text1"/>
          <w:sz w:val="28"/>
          <w:szCs w:val="28"/>
          <w:lang w:val="ro-RO"/>
        </w:rPr>
        <w:t>,</w:t>
      </w:r>
      <w:r w:rsidR="00515C36" w:rsidRPr="0001029A">
        <w:rPr>
          <w:color w:val="000000" w:themeColor="text1"/>
          <w:sz w:val="28"/>
          <w:szCs w:val="28"/>
          <w:lang w:val="ro-RO"/>
        </w:rPr>
        <w:t xml:space="preserve"> iar la literele b) și c) cifrele „2020” </w:t>
      </w:r>
      <w:r>
        <w:rPr>
          <w:color w:val="000000" w:themeColor="text1"/>
          <w:sz w:val="28"/>
          <w:szCs w:val="28"/>
          <w:lang w:val="ro-RO"/>
        </w:rPr>
        <w:t>se substituie cu cifrele „2030”;</w:t>
      </w:r>
    </w:p>
    <w:p w14:paraId="7F481551" w14:textId="7061BEC1"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(1)</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003A22EA">
        <w:rPr>
          <w:color w:val="000000" w:themeColor="text1"/>
          <w:sz w:val="28"/>
          <w:szCs w:val="28"/>
          <w:lang w:val="ro-RO"/>
        </w:rPr>
        <w:t>cu</w:t>
      </w:r>
      <w:r w:rsidRPr="0001029A">
        <w:rPr>
          <w:color w:val="000000" w:themeColor="text1"/>
          <w:sz w:val="28"/>
          <w:szCs w:val="28"/>
          <w:lang w:val="ro-RO"/>
        </w:rPr>
        <w:t xml:space="preserve"> următorul cuprins:</w:t>
      </w:r>
    </w:p>
    <w:p w14:paraId="0B66BD71" w14:textId="3D48EF94"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vertAlign w:val="superscript"/>
          <w:lang w:val="ro-RO"/>
        </w:rPr>
        <w:t>1</w:t>
      </w:r>
      <w:r w:rsidRPr="0001029A">
        <w:rPr>
          <w:color w:val="000000" w:themeColor="text1"/>
          <w:sz w:val="28"/>
          <w:szCs w:val="28"/>
          <w:lang w:val="ro-RO"/>
        </w:rPr>
        <w:t xml:space="preserve"> Deșeurile utilizate pentru rambleiere, conform alin. (1) lit.</w:t>
      </w:r>
      <w:r w:rsidR="003A22EA">
        <w:rPr>
          <w:color w:val="000000" w:themeColor="text1"/>
          <w:sz w:val="28"/>
          <w:szCs w:val="28"/>
          <w:lang w:val="ro-RO"/>
        </w:rPr>
        <w:t xml:space="preserve"> </w:t>
      </w:r>
      <w:r w:rsidRPr="0001029A">
        <w:rPr>
          <w:color w:val="000000" w:themeColor="text1"/>
          <w:sz w:val="28"/>
          <w:szCs w:val="28"/>
          <w:lang w:val="ro-RO"/>
        </w:rPr>
        <w:t>c) trebuie să înlocuiască materialele care nu sunt deșeuri, să corespundă scopului și să fie limitate la cantitatea strict necesară pentru atingerea acestui scop. Pentru rambleiere pot fi utilizate numai deșeurile care corespund din punct de vedere tehnic pentru o astfel de operațiune și care nu vor  pune în pericol mediul sau sănătatea umană. Este interzisă diluarea sau amestecarea deșeurilor pentru a respecta limitele de rambleiere.”</w:t>
      </w:r>
    </w:p>
    <w:p w14:paraId="7F7E40E2" w14:textId="77777777" w:rsidR="00515C36" w:rsidRPr="0001029A" w:rsidRDefault="00515C36" w:rsidP="00720D96">
      <w:pPr>
        <w:rPr>
          <w:color w:val="000000" w:themeColor="text1"/>
          <w:sz w:val="28"/>
          <w:szCs w:val="28"/>
          <w:lang w:val="ro-RO"/>
        </w:rPr>
      </w:pPr>
    </w:p>
    <w:p w14:paraId="298C1E15" w14:textId="3C35C16B" w:rsidR="00515C36" w:rsidRPr="0001029A" w:rsidRDefault="00C23F55" w:rsidP="00720D96">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4</w:t>
      </w:r>
      <w:r>
        <w:rPr>
          <w:color w:val="000000" w:themeColor="text1"/>
          <w:sz w:val="28"/>
          <w:szCs w:val="28"/>
          <w:lang w:val="ro-RO"/>
        </w:rPr>
        <w:t xml:space="preserve">. </w:t>
      </w:r>
      <w:r w:rsidR="00515C36" w:rsidRPr="0001029A">
        <w:rPr>
          <w:color w:val="000000" w:themeColor="text1"/>
          <w:sz w:val="28"/>
          <w:szCs w:val="28"/>
          <w:lang w:val="ro-RO"/>
        </w:rPr>
        <w:t>Articolul 15</w:t>
      </w:r>
      <w:r w:rsidR="003A22EA">
        <w:rPr>
          <w:color w:val="000000" w:themeColor="text1"/>
          <w:sz w:val="28"/>
          <w:szCs w:val="28"/>
          <w:lang w:val="ro-RO"/>
        </w:rPr>
        <w:t>:</w:t>
      </w:r>
      <w:r w:rsidR="00515C36" w:rsidRPr="0001029A">
        <w:rPr>
          <w:color w:val="000000" w:themeColor="text1"/>
          <w:sz w:val="28"/>
          <w:szCs w:val="28"/>
          <w:lang w:val="ro-RO"/>
        </w:rPr>
        <w:t xml:space="preserve"> </w:t>
      </w:r>
    </w:p>
    <w:p w14:paraId="7F6AC86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(1)</w:t>
      </w:r>
      <w:r w:rsidRPr="0001029A">
        <w:rPr>
          <w:color w:val="000000" w:themeColor="text1"/>
          <w:sz w:val="28"/>
          <w:szCs w:val="28"/>
          <w:vertAlign w:val="superscript"/>
          <w:lang w:val="ro-RO"/>
        </w:rPr>
        <w:t>1</w:t>
      </w:r>
      <w:r w:rsidRPr="0001029A">
        <w:rPr>
          <w:color w:val="000000" w:themeColor="text1"/>
          <w:sz w:val="28"/>
          <w:szCs w:val="28"/>
          <w:lang w:val="ro-RO"/>
        </w:rPr>
        <w:t xml:space="preserve"> cu următorul cuprins:</w:t>
      </w:r>
    </w:p>
    <w:p w14:paraId="3E96B07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vertAlign w:val="superscript"/>
          <w:lang w:val="ro-RO"/>
        </w:rPr>
        <w:t xml:space="preserve">1 </w:t>
      </w:r>
      <w:r w:rsidRPr="0001029A">
        <w:rPr>
          <w:color w:val="000000" w:themeColor="text1"/>
          <w:sz w:val="28"/>
          <w:szCs w:val="28"/>
          <w:lang w:val="ro-RO"/>
        </w:rPr>
        <w:t>Operatorul poate desfășura activitatea de eliminare dacă instalația:</w:t>
      </w:r>
    </w:p>
    <w:p w14:paraId="35FBD284" w14:textId="6ED95DD0"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lang w:val="ro-RO"/>
        </w:rPr>
        <w:tab/>
        <w:t>este situată pe un teren, cu sau fără construcții, atribuit în folosință în acest scop prin decizie a consiliului local sau raional, sau prin hotărâre de Guvern, care este construit sau amenajat corespunzător, în baza actelor permisive emise conform Legii nr.163/2010, p</w:t>
      </w:r>
      <w:r w:rsidR="003A22EA">
        <w:rPr>
          <w:color w:val="000000" w:themeColor="text1"/>
          <w:sz w:val="28"/>
          <w:szCs w:val="28"/>
          <w:lang w:val="ro-RO"/>
        </w:rPr>
        <w:t>recum și supus recepției finale;</w:t>
      </w:r>
    </w:p>
    <w:p w14:paraId="18C7E846" w14:textId="6BDFAC7C"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lang w:val="ro-RO"/>
        </w:rPr>
        <w:tab/>
        <w:t>este autorizată pentru eliminarea deșeurilor, conform art.</w:t>
      </w:r>
      <w:r w:rsidR="003A22EA">
        <w:rPr>
          <w:color w:val="000000" w:themeColor="text1"/>
          <w:sz w:val="28"/>
          <w:szCs w:val="28"/>
          <w:lang w:val="ro-RO"/>
        </w:rPr>
        <w:t xml:space="preserve"> </w:t>
      </w:r>
      <w:r w:rsidRPr="0001029A">
        <w:rPr>
          <w:color w:val="000000" w:themeColor="text1"/>
          <w:sz w:val="28"/>
          <w:szCs w:val="28"/>
          <w:lang w:val="ro-RO"/>
        </w:rPr>
        <w:t>25</w:t>
      </w:r>
      <w:r w:rsidR="003A22EA">
        <w:rPr>
          <w:color w:val="000000" w:themeColor="text1"/>
          <w:sz w:val="28"/>
          <w:szCs w:val="28"/>
          <w:lang w:val="ro-RO"/>
        </w:rPr>
        <w:t>;</w:t>
      </w:r>
      <w:r w:rsidRPr="0001029A">
        <w:rPr>
          <w:color w:val="000000" w:themeColor="text1"/>
          <w:sz w:val="28"/>
          <w:szCs w:val="28"/>
          <w:lang w:val="ro-RO"/>
        </w:rPr>
        <w:t xml:space="preserve"> și care</w:t>
      </w:r>
    </w:p>
    <w:p w14:paraId="4826827F" w14:textId="7EE90688" w:rsidR="00515C36" w:rsidRPr="0001029A" w:rsidRDefault="00515C36" w:rsidP="003A22EA">
      <w:pPr>
        <w:tabs>
          <w:tab w:val="left" w:pos="993"/>
        </w:tabs>
        <w:rPr>
          <w:color w:val="000000" w:themeColor="text1"/>
          <w:sz w:val="28"/>
          <w:szCs w:val="28"/>
          <w:lang w:val="ro-RO"/>
        </w:rPr>
      </w:pPr>
      <w:r w:rsidRPr="0001029A">
        <w:rPr>
          <w:color w:val="000000" w:themeColor="text1"/>
          <w:sz w:val="28"/>
          <w:szCs w:val="28"/>
          <w:lang w:val="ro-RO"/>
        </w:rPr>
        <w:t>c)</w:t>
      </w:r>
      <w:r w:rsidRPr="0001029A">
        <w:rPr>
          <w:color w:val="000000" w:themeColor="text1"/>
          <w:sz w:val="28"/>
          <w:szCs w:val="28"/>
          <w:lang w:val="ro-RO"/>
        </w:rPr>
        <w:tab/>
        <w:t>respectă condițiile tehnice de exploatarea a instalației care asigură protecția mediului și a sănătății umane.”</w:t>
      </w:r>
      <w:r w:rsidR="003A22EA">
        <w:rPr>
          <w:color w:val="000000" w:themeColor="text1"/>
          <w:sz w:val="28"/>
          <w:szCs w:val="28"/>
          <w:lang w:val="ro-RO"/>
        </w:rPr>
        <w:t>;</w:t>
      </w:r>
    </w:p>
    <w:p w14:paraId="08691D6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alineatul (2) cuvintele „Unitățile și întreprinderile autorizate” se substituie cu cuvintele „Operatorii instalațiilor autorizate”.</w:t>
      </w:r>
    </w:p>
    <w:p w14:paraId="4399B50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(5) cu următorul cuprins:</w:t>
      </w:r>
    </w:p>
    <w:p w14:paraId="23CE0B56" w14:textId="2370B683" w:rsidR="00515C36" w:rsidRPr="0001029A" w:rsidRDefault="003A22EA" w:rsidP="00DC0287">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(5) Deșeurile municipale colectate separat, adecvate pentru reutilizare sau reciclare, în special hârtia, materiale plastice, sticla, metalele, textilele și deșeurile biologice nu pot fi predate spre eliminare, cu excepția deșeurilor generate în timpul prelucrării lor, cu condiția ca puterea sa calorică în substanța uscată este mai mică de 6,5 MJ/kg, asigurându-se că eliminarea deșeurilor astfel generate va aduce cel mai bun rezultat din punct de vedere al mediului în conformitate cu ierarhia de gestionare a deșeurilor.”</w:t>
      </w:r>
    </w:p>
    <w:p w14:paraId="3295B7E3" w14:textId="436C704B"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articolele 15</w:t>
      </w:r>
      <w:r w:rsidRPr="0001029A">
        <w:rPr>
          <w:color w:val="000000" w:themeColor="text1"/>
          <w:sz w:val="28"/>
          <w:szCs w:val="28"/>
          <w:vertAlign w:val="superscript"/>
          <w:lang w:val="ro-RO"/>
        </w:rPr>
        <w:t xml:space="preserve">1 </w:t>
      </w:r>
      <w:r w:rsidRPr="0001029A">
        <w:rPr>
          <w:color w:val="000000" w:themeColor="text1"/>
          <w:sz w:val="28"/>
          <w:szCs w:val="28"/>
          <w:lang w:val="ro-RO"/>
        </w:rPr>
        <w:t>și 15</w:t>
      </w:r>
      <w:r w:rsidRPr="0001029A">
        <w:rPr>
          <w:color w:val="000000" w:themeColor="text1"/>
          <w:sz w:val="28"/>
          <w:szCs w:val="28"/>
          <w:vertAlign w:val="superscript"/>
          <w:lang w:val="ro-RO"/>
        </w:rPr>
        <w:t xml:space="preserve">2 </w:t>
      </w:r>
      <w:r w:rsidR="00DC0287">
        <w:rPr>
          <w:color w:val="000000" w:themeColor="text1"/>
          <w:sz w:val="28"/>
          <w:szCs w:val="28"/>
          <w:lang w:val="ro-RO"/>
        </w:rPr>
        <w:t>cu</w:t>
      </w:r>
      <w:r w:rsidRPr="0001029A">
        <w:rPr>
          <w:color w:val="000000" w:themeColor="text1"/>
          <w:sz w:val="28"/>
          <w:szCs w:val="28"/>
          <w:lang w:val="ro-RO"/>
        </w:rPr>
        <w:t xml:space="preserve"> următorul cuprins:</w:t>
      </w:r>
    </w:p>
    <w:p w14:paraId="34BC4A8B" w14:textId="7E9B1C73"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15</w:t>
      </w:r>
      <w:r w:rsidRPr="0001029A">
        <w:rPr>
          <w:color w:val="000000" w:themeColor="text1"/>
          <w:sz w:val="28"/>
          <w:szCs w:val="28"/>
          <w:vertAlign w:val="superscript"/>
          <w:lang w:val="ro-RO"/>
        </w:rPr>
        <w:t xml:space="preserve">1 </w:t>
      </w:r>
      <w:r w:rsidR="00DC0287">
        <w:rPr>
          <w:color w:val="000000" w:themeColor="text1"/>
          <w:sz w:val="28"/>
          <w:szCs w:val="28"/>
          <w:lang w:val="ro-RO"/>
        </w:rPr>
        <w:t xml:space="preserve">. </w:t>
      </w:r>
      <w:r w:rsidRPr="0001029A">
        <w:rPr>
          <w:color w:val="000000" w:themeColor="text1"/>
          <w:sz w:val="28"/>
          <w:szCs w:val="28"/>
          <w:lang w:val="ro-RO"/>
        </w:rPr>
        <w:t>Tratarea deșeurilor</w:t>
      </w:r>
    </w:p>
    <w:p w14:paraId="3684907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Operatorul poate desfășura activitatea de tratare a deșeurilor dacă instalația:</w:t>
      </w:r>
    </w:p>
    <w:p w14:paraId="16A7C4A9" w14:textId="1F9F6655" w:rsidR="00515C36" w:rsidRPr="0001029A" w:rsidRDefault="00515C36" w:rsidP="00DC0287">
      <w:pPr>
        <w:tabs>
          <w:tab w:val="left" w:pos="993"/>
        </w:tabs>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lang w:val="ro-RO"/>
        </w:rPr>
        <w:tab/>
        <w:t>este situată pe un teren, cu sau fără construcții, atribuit în folosință în acest scop prin decizie a consiliului local sau raional, sau prin hotărâre de Guvern, care este construit sau amenajat corespunzător, în baza actelor permisive emise conform Legii nr.</w:t>
      </w:r>
      <w:r w:rsidR="00DC0287">
        <w:rPr>
          <w:color w:val="000000" w:themeColor="text1"/>
          <w:sz w:val="28"/>
          <w:szCs w:val="28"/>
          <w:lang w:val="ro-RO"/>
        </w:rPr>
        <w:t xml:space="preserve"> </w:t>
      </w:r>
      <w:r w:rsidRPr="0001029A">
        <w:rPr>
          <w:color w:val="000000" w:themeColor="text1"/>
          <w:sz w:val="28"/>
          <w:szCs w:val="28"/>
          <w:lang w:val="ro-RO"/>
        </w:rPr>
        <w:t>163/2010 privind autorizarea executării lucrărilor de construcție, precum și supus recepției finale, sau este o instalație mobilă de tratare a deșeurilor;</w:t>
      </w:r>
    </w:p>
    <w:p w14:paraId="3D30322E" w14:textId="0AA7FDB4" w:rsidR="00515C36" w:rsidRPr="0001029A" w:rsidRDefault="00515C36" w:rsidP="00DC0287">
      <w:pPr>
        <w:tabs>
          <w:tab w:val="left" w:pos="993"/>
        </w:tabs>
        <w:rPr>
          <w:color w:val="000000" w:themeColor="text1"/>
          <w:sz w:val="28"/>
          <w:szCs w:val="28"/>
          <w:lang w:val="ro-RO"/>
        </w:rPr>
      </w:pPr>
      <w:r w:rsidRPr="0001029A">
        <w:rPr>
          <w:color w:val="000000" w:themeColor="text1"/>
          <w:sz w:val="28"/>
          <w:szCs w:val="28"/>
          <w:lang w:val="ro-RO"/>
        </w:rPr>
        <w:t>b)</w:t>
      </w:r>
      <w:r w:rsidRPr="0001029A">
        <w:rPr>
          <w:color w:val="000000" w:themeColor="text1"/>
          <w:sz w:val="28"/>
          <w:szCs w:val="28"/>
          <w:lang w:val="ro-RO"/>
        </w:rPr>
        <w:tab/>
        <w:t>este autorizată pentru tratarea deșeurilor, conform art.</w:t>
      </w:r>
      <w:r w:rsidR="00DC0287">
        <w:rPr>
          <w:color w:val="000000" w:themeColor="text1"/>
          <w:sz w:val="28"/>
          <w:szCs w:val="28"/>
          <w:lang w:val="ro-RO"/>
        </w:rPr>
        <w:t xml:space="preserve"> </w:t>
      </w:r>
      <w:r w:rsidRPr="0001029A">
        <w:rPr>
          <w:color w:val="000000" w:themeColor="text1"/>
          <w:sz w:val="28"/>
          <w:szCs w:val="28"/>
          <w:lang w:val="ro-RO"/>
        </w:rPr>
        <w:t>25</w:t>
      </w:r>
      <w:r w:rsidR="00DC0287">
        <w:rPr>
          <w:color w:val="000000" w:themeColor="text1"/>
          <w:sz w:val="28"/>
          <w:szCs w:val="28"/>
          <w:lang w:val="ro-RO"/>
        </w:rPr>
        <w:t xml:space="preserve">; </w:t>
      </w:r>
      <w:r w:rsidRPr="0001029A">
        <w:rPr>
          <w:color w:val="000000" w:themeColor="text1"/>
          <w:sz w:val="28"/>
          <w:szCs w:val="28"/>
          <w:lang w:val="ro-RO"/>
        </w:rPr>
        <w:t>și</w:t>
      </w:r>
    </w:p>
    <w:p w14:paraId="7D01DDAF" w14:textId="77777777" w:rsidR="00515C36" w:rsidRPr="0001029A" w:rsidRDefault="00515C36" w:rsidP="00DC0287">
      <w:pPr>
        <w:tabs>
          <w:tab w:val="left" w:pos="993"/>
        </w:tabs>
        <w:rPr>
          <w:color w:val="000000" w:themeColor="text1"/>
          <w:sz w:val="28"/>
          <w:szCs w:val="28"/>
          <w:lang w:val="ro-RO"/>
        </w:rPr>
      </w:pPr>
      <w:r w:rsidRPr="0001029A">
        <w:rPr>
          <w:color w:val="000000" w:themeColor="text1"/>
          <w:sz w:val="28"/>
          <w:szCs w:val="28"/>
          <w:lang w:val="ro-RO"/>
        </w:rPr>
        <w:t>c)</w:t>
      </w:r>
      <w:r w:rsidRPr="0001029A">
        <w:rPr>
          <w:color w:val="000000" w:themeColor="text1"/>
          <w:sz w:val="28"/>
          <w:szCs w:val="28"/>
          <w:lang w:val="ro-RO"/>
        </w:rPr>
        <w:tab/>
        <w:t>respectă condițiile tehnice de exploatarea a instalației care asigură protecția mediului și a sănătății umane.</w:t>
      </w:r>
    </w:p>
    <w:p w14:paraId="4BA26DA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Tratarea deșeurilor înainte de valorificare este definită în Anexa nr.2, la codurile R12. </w:t>
      </w:r>
    </w:p>
    <w:p w14:paraId="3155428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Tratarea deșeurilor înainte de eliminare este definită în Anexa nr.1, sub codurile D8, D9, D13 și D14.</w:t>
      </w:r>
    </w:p>
    <w:p w14:paraId="30C05233" w14:textId="036FFD8A" w:rsidR="00515C36" w:rsidRPr="0001029A" w:rsidRDefault="00515C36" w:rsidP="00C23F55">
      <w:pPr>
        <w:rPr>
          <w:color w:val="000000" w:themeColor="text1"/>
          <w:sz w:val="28"/>
          <w:szCs w:val="28"/>
          <w:lang w:val="ro-RO"/>
        </w:rPr>
      </w:pPr>
      <w:r w:rsidRPr="0001029A">
        <w:rPr>
          <w:color w:val="000000" w:themeColor="text1"/>
          <w:sz w:val="28"/>
          <w:szCs w:val="28"/>
          <w:lang w:val="ro-RO"/>
        </w:rPr>
        <w:t>(4) Sortarea deșeurilor în timpul colectării și modificările volumului deșeurilor la instalația producătorului de deșeuri pentru a facilita transportul acestora nu se consideră ca tratarea deșeurilor.</w:t>
      </w:r>
    </w:p>
    <w:p w14:paraId="5D1E364F" w14:textId="752FAEB5"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15</w:t>
      </w:r>
      <w:r w:rsidRPr="0001029A">
        <w:rPr>
          <w:color w:val="000000" w:themeColor="text1"/>
          <w:sz w:val="28"/>
          <w:szCs w:val="28"/>
          <w:vertAlign w:val="superscript"/>
          <w:lang w:val="ro-RO"/>
        </w:rPr>
        <w:t xml:space="preserve">2 </w:t>
      </w:r>
      <w:r w:rsidR="00DC0287">
        <w:rPr>
          <w:color w:val="000000" w:themeColor="text1"/>
          <w:sz w:val="28"/>
          <w:szCs w:val="28"/>
          <w:lang w:val="ro-RO"/>
        </w:rPr>
        <w:t xml:space="preserve">. </w:t>
      </w:r>
      <w:r w:rsidRPr="0001029A">
        <w:rPr>
          <w:color w:val="000000" w:themeColor="text1"/>
          <w:sz w:val="28"/>
          <w:szCs w:val="28"/>
          <w:lang w:val="ro-RO"/>
        </w:rPr>
        <w:t>Tratarea deșeurilor într-o instalație mică</w:t>
      </w:r>
    </w:p>
    <w:p w14:paraId="6B164EF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Deșeurile biodegradabile pot fi tratate într-o instalație mică, cu condiția să respecte cerințele tehnice și tehnologice privind calitatea deșeurilor primite.</w:t>
      </w:r>
    </w:p>
    <w:p w14:paraId="51E1150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Operatorul instalații poate opera o instalație mică autorizată în conformitate cu prevederile art.25 și anexa nr. 3</w:t>
      </w:r>
      <w:r w:rsidRPr="0001029A">
        <w:rPr>
          <w:color w:val="000000" w:themeColor="text1"/>
          <w:sz w:val="28"/>
          <w:szCs w:val="28"/>
          <w:vertAlign w:val="superscript"/>
          <w:lang w:val="ro-RO"/>
        </w:rPr>
        <w:t>1</w:t>
      </w:r>
      <w:r w:rsidRPr="0001029A">
        <w:rPr>
          <w:color w:val="000000" w:themeColor="text1"/>
          <w:sz w:val="28"/>
          <w:szCs w:val="28"/>
          <w:lang w:val="ro-RO"/>
        </w:rPr>
        <w:t>, tabelul 3.</w:t>
      </w:r>
    </w:p>
    <w:p w14:paraId="42F0949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Operatorul unei mici instalații este obligat să evalueze, să preleveze și să clasifice ieșirile dintr-o mică instalație în grupe de produse, în funcție de metoda de tratare biologică și de recuperare a materialului acestora, și să le eticheteze. Produsele dintr-o instalație mică trebuie să îndeplinească valorile limită pentru concentrațiile de substanțe periculoase, admise în compost, conform reglementărilor Agenției Naționale pentru Siguranța Alimentelor.”</w:t>
      </w:r>
    </w:p>
    <w:p w14:paraId="22807584" w14:textId="77777777" w:rsidR="00515C36" w:rsidRPr="0001029A" w:rsidRDefault="00515C36" w:rsidP="00720D96">
      <w:pPr>
        <w:rPr>
          <w:color w:val="000000" w:themeColor="text1"/>
          <w:sz w:val="28"/>
          <w:szCs w:val="28"/>
          <w:lang w:val="ro-RO"/>
        </w:rPr>
      </w:pPr>
    </w:p>
    <w:p w14:paraId="00E19435" w14:textId="33765432" w:rsidR="00515C36" w:rsidRPr="0001029A" w:rsidRDefault="00C23F55" w:rsidP="00DC0287">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5</w:t>
      </w:r>
      <w:r>
        <w:rPr>
          <w:color w:val="000000" w:themeColor="text1"/>
          <w:sz w:val="28"/>
          <w:szCs w:val="28"/>
          <w:lang w:val="ro-RO"/>
        </w:rPr>
        <w:t xml:space="preserve">. </w:t>
      </w:r>
      <w:r w:rsidR="00515C36" w:rsidRPr="0001029A">
        <w:rPr>
          <w:color w:val="000000" w:themeColor="text1"/>
          <w:sz w:val="28"/>
          <w:szCs w:val="28"/>
          <w:lang w:val="ro-RO"/>
        </w:rPr>
        <w:t>Articolul 16</w:t>
      </w:r>
      <w:r w:rsidR="00DC0287">
        <w:rPr>
          <w:color w:val="000000" w:themeColor="text1"/>
          <w:sz w:val="28"/>
          <w:szCs w:val="28"/>
          <w:lang w:val="ro-RO"/>
        </w:rPr>
        <w:t>:</w:t>
      </w:r>
    </w:p>
    <w:p w14:paraId="265F4245" w14:textId="5E38D761" w:rsidR="00515C36" w:rsidRPr="0001029A" w:rsidRDefault="00DC0287" w:rsidP="00DC0287">
      <w:pPr>
        <w:rPr>
          <w:rFonts w:eastAsia="Calibri"/>
          <w:color w:val="000000" w:themeColor="text1"/>
          <w:sz w:val="28"/>
          <w:szCs w:val="28"/>
          <w:lang w:val="ro-RO"/>
        </w:rPr>
      </w:pPr>
      <w:r>
        <w:rPr>
          <w:color w:val="000000" w:themeColor="text1"/>
          <w:sz w:val="28"/>
          <w:szCs w:val="28"/>
          <w:lang w:val="ro-RO"/>
        </w:rPr>
        <w:t>la</w:t>
      </w:r>
      <w:r w:rsidR="00515C36" w:rsidRPr="0001029A">
        <w:rPr>
          <w:color w:val="000000" w:themeColor="text1"/>
          <w:sz w:val="28"/>
          <w:szCs w:val="28"/>
          <w:lang w:val="ro-RO"/>
        </w:rPr>
        <w:t xml:space="preserve"> a</w:t>
      </w:r>
      <w:r w:rsidR="00515C36" w:rsidRPr="0001029A">
        <w:rPr>
          <w:rFonts w:eastAsia="Calibri"/>
          <w:color w:val="000000" w:themeColor="text1"/>
          <w:sz w:val="28"/>
          <w:szCs w:val="28"/>
          <w:lang w:val="ro-RO"/>
        </w:rPr>
        <w:t>lineatul (5)  lit</w:t>
      </w:r>
      <w:r>
        <w:rPr>
          <w:rFonts w:eastAsia="Calibri"/>
          <w:color w:val="000000" w:themeColor="text1"/>
          <w:sz w:val="28"/>
          <w:szCs w:val="28"/>
          <w:lang w:val="ro-RO"/>
        </w:rPr>
        <w:t>era</w:t>
      </w:r>
      <w:r w:rsidR="00515C36" w:rsidRPr="0001029A">
        <w:rPr>
          <w:rFonts w:eastAsia="Calibri"/>
          <w:color w:val="000000" w:themeColor="text1"/>
          <w:sz w:val="28"/>
          <w:szCs w:val="28"/>
          <w:lang w:val="ro-RO"/>
        </w:rPr>
        <w:t xml:space="preserve"> a)</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  după cuvintele </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deşeuri lichide” se </w:t>
      </w:r>
      <w:r>
        <w:rPr>
          <w:rFonts w:eastAsia="Calibri"/>
          <w:color w:val="000000" w:themeColor="text1"/>
          <w:sz w:val="28"/>
          <w:szCs w:val="28"/>
          <w:lang w:val="ro-RO"/>
        </w:rPr>
        <w:t>introduce textul</w:t>
      </w:r>
      <w:r w:rsidR="00515C36" w:rsidRPr="0001029A">
        <w:rPr>
          <w:rFonts w:eastAsia="Calibri"/>
          <w:color w:val="000000" w:themeColor="text1"/>
          <w:sz w:val="28"/>
          <w:szCs w:val="28"/>
          <w:lang w:val="ro-RO"/>
        </w:rPr>
        <w:t xml:space="preserve"> </w:t>
      </w:r>
      <w:r>
        <w:rPr>
          <w:rFonts w:eastAsia="Calibri"/>
          <w:color w:val="000000" w:themeColor="text1"/>
          <w:sz w:val="28"/>
          <w:szCs w:val="28"/>
          <w:lang w:val="ro-RO"/>
        </w:rPr>
        <w:t>„</w:t>
      </w:r>
      <w:r w:rsidR="00515C36" w:rsidRPr="0001029A">
        <w:rPr>
          <w:rFonts w:eastAsia="Calibri"/>
          <w:color w:val="000000" w:themeColor="text1"/>
          <w:sz w:val="28"/>
          <w:szCs w:val="28"/>
          <w:lang w:val="ro-RO"/>
        </w:rPr>
        <w:t>și deșeuri care eliberează o fază lichidă prin sedimentare, cu excepția mercurului metalic,care este acceptat ca deșeu pentru stocare temporară”;</w:t>
      </w:r>
    </w:p>
    <w:p w14:paraId="2F7E0777" w14:textId="62263893" w:rsidR="00515C36" w:rsidRPr="0001029A" w:rsidRDefault="00DC0287" w:rsidP="00720D96">
      <w:pPr>
        <w:rPr>
          <w:rFonts w:eastAsia="Calibri"/>
          <w:color w:val="000000" w:themeColor="text1"/>
          <w:sz w:val="28"/>
          <w:szCs w:val="28"/>
          <w:lang w:val="pt-BR"/>
        </w:rPr>
      </w:pPr>
      <w:r>
        <w:rPr>
          <w:rFonts w:eastAsia="Calibri"/>
          <w:color w:val="000000" w:themeColor="text1"/>
          <w:sz w:val="28"/>
          <w:szCs w:val="28"/>
          <w:lang w:val="pt-BR"/>
        </w:rPr>
        <w:t>s</w:t>
      </w:r>
      <w:r w:rsidR="00515C36" w:rsidRPr="0001029A">
        <w:rPr>
          <w:rFonts w:eastAsia="Calibri"/>
          <w:color w:val="000000" w:themeColor="text1"/>
          <w:sz w:val="28"/>
          <w:szCs w:val="28"/>
          <w:lang w:val="pt-BR"/>
        </w:rPr>
        <w:t xml:space="preserve">e completează  cu literele f), g) și h) </w:t>
      </w:r>
      <w:bookmarkStart w:id="13" w:name="_Hlk149829126"/>
      <w:r>
        <w:rPr>
          <w:rFonts w:eastAsia="Calibri"/>
          <w:color w:val="000000" w:themeColor="text1"/>
          <w:sz w:val="28"/>
          <w:szCs w:val="28"/>
          <w:lang w:val="pt-BR"/>
        </w:rPr>
        <w:t>cu</w:t>
      </w:r>
      <w:r w:rsidR="00515C36" w:rsidRPr="0001029A">
        <w:rPr>
          <w:rFonts w:eastAsia="Calibri"/>
          <w:color w:val="000000" w:themeColor="text1"/>
          <w:sz w:val="28"/>
          <w:szCs w:val="28"/>
          <w:lang w:val="pt-BR"/>
        </w:rPr>
        <w:t xml:space="preserve"> următorul cuprins:</w:t>
      </w:r>
    </w:p>
    <w:bookmarkEnd w:id="13"/>
    <w:p w14:paraId="10F13521" w14:textId="6F554C32" w:rsidR="00515C36" w:rsidRPr="0001029A" w:rsidRDefault="00DC0287" w:rsidP="00720D96">
      <w:pPr>
        <w:rPr>
          <w:rFonts w:eastAsia="Calibri"/>
          <w:color w:val="000000" w:themeColor="text1"/>
          <w:sz w:val="28"/>
          <w:szCs w:val="28"/>
          <w:lang w:val="pt-BR"/>
        </w:rPr>
      </w:pPr>
      <w:r>
        <w:rPr>
          <w:rFonts w:eastAsia="Calibri"/>
          <w:color w:val="000000" w:themeColor="text1"/>
          <w:sz w:val="28"/>
          <w:szCs w:val="28"/>
          <w:lang w:val="pt-BR"/>
        </w:rPr>
        <w:t>„</w:t>
      </w:r>
      <w:r w:rsidR="00515C36" w:rsidRPr="0001029A">
        <w:rPr>
          <w:rFonts w:eastAsia="Calibri"/>
          <w:color w:val="000000" w:themeColor="text1"/>
          <w:sz w:val="28"/>
          <w:szCs w:val="28"/>
          <w:lang w:val="pt-BR"/>
        </w:rPr>
        <w:t>f) poluanții organici persistenți, biocide, pesticide.</w:t>
      </w:r>
    </w:p>
    <w:p w14:paraId="108FDEC0" w14:textId="77777777" w:rsidR="00515C36" w:rsidRPr="0001029A" w:rsidRDefault="00515C36" w:rsidP="00720D96">
      <w:pPr>
        <w:rPr>
          <w:rFonts w:eastAsia="Calibri"/>
          <w:color w:val="000000" w:themeColor="text1"/>
          <w:sz w:val="28"/>
          <w:szCs w:val="28"/>
          <w:lang w:val="pt-BR"/>
        </w:rPr>
      </w:pPr>
      <w:r w:rsidRPr="0001029A">
        <w:rPr>
          <w:rFonts w:eastAsia="Calibri"/>
          <w:color w:val="000000" w:themeColor="text1"/>
          <w:sz w:val="28"/>
          <w:szCs w:val="28"/>
          <w:lang w:val="pt-BR"/>
        </w:rPr>
        <w:t>g)</w:t>
      </w:r>
      <w:r w:rsidRPr="0001029A">
        <w:rPr>
          <w:rFonts w:eastAsia="Calibri"/>
          <w:color w:val="000000" w:themeColor="text1"/>
          <w:sz w:val="28"/>
          <w:szCs w:val="28"/>
        </w:rPr>
        <w:t> </w:t>
      </w:r>
      <w:r w:rsidRPr="00BA0EF7">
        <w:rPr>
          <w:rFonts w:eastAsia="Calibri"/>
          <w:color w:val="000000" w:themeColor="text1"/>
          <w:sz w:val="28"/>
          <w:szCs w:val="28"/>
          <w:lang w:val="ro-RO"/>
        </w:rPr>
        <w:t>deșeuri care reacționează violent la contactul cu apa</w:t>
      </w:r>
      <w:r w:rsidRPr="0001029A">
        <w:rPr>
          <w:rFonts w:eastAsia="Calibri"/>
          <w:color w:val="000000" w:themeColor="text1"/>
          <w:sz w:val="28"/>
          <w:szCs w:val="28"/>
        </w:rPr>
        <w:t>;</w:t>
      </w:r>
    </w:p>
    <w:p w14:paraId="7B6AC091" w14:textId="11D9EAF8" w:rsidR="00515C36" w:rsidRPr="0001029A" w:rsidRDefault="00515C36" w:rsidP="00DC0287">
      <w:pPr>
        <w:rPr>
          <w:rFonts w:eastAsia="Calibri"/>
          <w:color w:val="000000" w:themeColor="text1"/>
          <w:sz w:val="28"/>
          <w:szCs w:val="28"/>
          <w:lang w:val="pt-BR"/>
        </w:rPr>
      </w:pPr>
      <w:r w:rsidRPr="0001029A">
        <w:rPr>
          <w:rFonts w:eastAsia="Calibri"/>
          <w:color w:val="000000" w:themeColor="text1"/>
          <w:sz w:val="28"/>
          <w:szCs w:val="28"/>
          <w:lang w:val="pt-BR"/>
        </w:rPr>
        <w:t xml:space="preserve">h) deșeurile din categoria 18 a Listei deșeurilor, </w:t>
      </w:r>
      <w:r w:rsidRPr="0001029A">
        <w:rPr>
          <w:rFonts w:eastAsia="Calibri"/>
          <w:bCs/>
          <w:color w:val="000000" w:themeColor="text1"/>
          <w:sz w:val="28"/>
          <w:szCs w:val="28"/>
          <w:lang w:val="ro-RO"/>
        </w:rPr>
        <w:t>aprobată prin Hotărârea Guvernului nr. 99/2018</w:t>
      </w:r>
      <w:r w:rsidRPr="0001029A">
        <w:rPr>
          <w:rFonts w:eastAsia="Calibri"/>
          <w:color w:val="000000" w:themeColor="text1"/>
          <w:sz w:val="28"/>
          <w:szCs w:val="28"/>
          <w:lang w:val="pt-BR"/>
        </w:rPr>
        <w:t xml:space="preserve"> și deșeurile de la tratarea lor</w:t>
      </w:r>
      <w:r w:rsidR="00DC0287">
        <w:rPr>
          <w:rFonts w:eastAsia="Calibri"/>
          <w:color w:val="000000" w:themeColor="text1"/>
          <w:sz w:val="28"/>
          <w:szCs w:val="28"/>
          <w:lang w:val="pt-BR"/>
        </w:rPr>
        <w:t>”</w:t>
      </w:r>
      <w:r w:rsidRPr="0001029A">
        <w:rPr>
          <w:rFonts w:eastAsia="Calibri"/>
          <w:color w:val="000000" w:themeColor="text1"/>
          <w:sz w:val="28"/>
          <w:szCs w:val="28"/>
          <w:lang w:val="pt-BR"/>
        </w:rPr>
        <w:t>; </w:t>
      </w:r>
    </w:p>
    <w:p w14:paraId="496A6F0A" w14:textId="735D24A7" w:rsidR="00515C36" w:rsidRPr="0001029A" w:rsidRDefault="00DC0287" w:rsidP="00720D96">
      <w:pPr>
        <w:rPr>
          <w:color w:val="000000" w:themeColor="text1"/>
          <w:sz w:val="28"/>
          <w:szCs w:val="28"/>
          <w:lang w:val="ro-RO"/>
        </w:rPr>
      </w:pPr>
      <w:bookmarkStart w:id="14" w:name="_Hlk149828990"/>
      <w:r>
        <w:rPr>
          <w:color w:val="000000" w:themeColor="text1"/>
          <w:sz w:val="28"/>
          <w:szCs w:val="28"/>
          <w:lang w:val="ro-RO"/>
        </w:rPr>
        <w:t xml:space="preserve">la </w:t>
      </w:r>
      <w:r w:rsidR="00515C36" w:rsidRPr="0001029A">
        <w:rPr>
          <w:color w:val="000000" w:themeColor="text1"/>
          <w:sz w:val="28"/>
          <w:szCs w:val="28"/>
          <w:lang w:val="ro-RO"/>
        </w:rPr>
        <w:t>alineatul (7)</w:t>
      </w:r>
      <w:bookmarkEnd w:id="14"/>
      <w:r w:rsidR="00515C36" w:rsidRPr="0001029A">
        <w:rPr>
          <w:color w:val="000000" w:themeColor="text1"/>
          <w:sz w:val="28"/>
          <w:szCs w:val="28"/>
          <w:lang w:val="ro-RO"/>
        </w:rPr>
        <w:t>, dup</w:t>
      </w:r>
      <w:r w:rsidR="00515C36" w:rsidRPr="0001029A">
        <w:rPr>
          <w:color w:val="000000" w:themeColor="text1"/>
          <w:sz w:val="28"/>
          <w:szCs w:val="28"/>
        </w:rPr>
        <w:t xml:space="preserve">ă </w:t>
      </w:r>
      <w:r w:rsidR="00515C36" w:rsidRPr="00DC0287">
        <w:rPr>
          <w:color w:val="000000" w:themeColor="text1"/>
          <w:sz w:val="28"/>
          <w:szCs w:val="28"/>
          <w:lang w:val="ro-RO"/>
        </w:rPr>
        <w:t>punctul</w:t>
      </w:r>
      <w:r w:rsidR="00515C36" w:rsidRPr="0001029A">
        <w:rPr>
          <w:color w:val="000000" w:themeColor="text1"/>
          <w:sz w:val="28"/>
          <w:szCs w:val="28"/>
          <w:lang w:val="ro-RO"/>
        </w:rPr>
        <w:t xml:space="preserve"> 3) se </w:t>
      </w:r>
      <w:r>
        <w:rPr>
          <w:color w:val="000000" w:themeColor="text1"/>
          <w:sz w:val="28"/>
          <w:szCs w:val="28"/>
          <w:lang w:val="ro-RO"/>
        </w:rPr>
        <w:t>introduce punctul  4)</w:t>
      </w:r>
      <w:r w:rsidR="00515C36" w:rsidRPr="0001029A">
        <w:rPr>
          <w:color w:val="000000" w:themeColor="text1"/>
          <w:sz w:val="28"/>
          <w:szCs w:val="28"/>
          <w:lang w:val="ro-RO"/>
        </w:rPr>
        <w:t xml:space="preserve"> cu următorul cuprins:</w:t>
      </w:r>
    </w:p>
    <w:p w14:paraId="1332AFEC" w14:textId="6EACA1F1" w:rsidR="00515C36" w:rsidRPr="0001029A" w:rsidRDefault="00DC0287"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4) să verifice respectarea puterii calorice și a condițiilor de stabilitate biologică prevăzute la alin.</w:t>
      </w:r>
      <w:r>
        <w:rPr>
          <w:color w:val="000000" w:themeColor="text1"/>
          <w:sz w:val="28"/>
          <w:szCs w:val="28"/>
          <w:lang w:val="ro-RO"/>
        </w:rPr>
        <w:t xml:space="preserve"> </w:t>
      </w:r>
      <w:r w:rsidR="00515C36" w:rsidRPr="0001029A">
        <w:rPr>
          <w:color w:val="000000" w:themeColor="text1"/>
          <w:sz w:val="28"/>
          <w:szCs w:val="28"/>
          <w:lang w:val="ro-RO"/>
        </w:rPr>
        <w:t>(9) a) și b).”</w:t>
      </w:r>
    </w:p>
    <w:p w14:paraId="1A93A9AF" w14:textId="77777777" w:rsidR="00515C36" w:rsidRPr="0001029A" w:rsidRDefault="00515C36" w:rsidP="00720D96">
      <w:pPr>
        <w:rPr>
          <w:color w:val="000000" w:themeColor="text1"/>
          <w:sz w:val="28"/>
          <w:szCs w:val="28"/>
          <w:lang w:val="it-IT"/>
        </w:rPr>
      </w:pPr>
      <w:r w:rsidRPr="0001029A">
        <w:rPr>
          <w:color w:val="000000" w:themeColor="text1"/>
          <w:sz w:val="28"/>
          <w:szCs w:val="28"/>
          <w:lang w:val="ro-RO"/>
        </w:rPr>
        <w:t xml:space="preserve">alineatul (8) </w:t>
      </w:r>
      <w:r w:rsidRPr="0001029A">
        <w:rPr>
          <w:color w:val="000000" w:themeColor="text1"/>
          <w:sz w:val="28"/>
          <w:szCs w:val="28"/>
          <w:lang w:val="it-IT"/>
        </w:rPr>
        <w:t>va avea următorul cuprins:</w:t>
      </w:r>
    </w:p>
    <w:p w14:paraId="2DE153DA" w14:textId="0CF80BF3" w:rsidR="00515C36" w:rsidRPr="0001029A" w:rsidRDefault="00DC0287" w:rsidP="00720D96">
      <w:pPr>
        <w:rPr>
          <w:color w:val="000000" w:themeColor="text1"/>
          <w:sz w:val="28"/>
          <w:szCs w:val="28"/>
          <w:lang w:val="ro-RO"/>
        </w:rPr>
      </w:pPr>
      <w:r>
        <w:rPr>
          <w:color w:val="000000" w:themeColor="text1"/>
          <w:sz w:val="28"/>
          <w:szCs w:val="28"/>
          <w:lang w:val="pt-BR"/>
        </w:rPr>
        <w:t>„</w:t>
      </w:r>
      <w:r w:rsidR="00515C36" w:rsidRPr="0001029A">
        <w:rPr>
          <w:color w:val="000000" w:themeColor="text1"/>
          <w:sz w:val="28"/>
          <w:szCs w:val="28"/>
          <w:lang w:val="pt-BR"/>
        </w:rPr>
        <w:t>(8) Închiderea unui depozit de deşeuri, inclusiv modul de constituire și gestionare a fondului pentru închiderea și urmărirea postînchidere a acestuia, precum și controlul alimentării și utilizării fondului se efectuează conform procedurilor stabilite în Regulamentul privind depozitarea deşeurilor.”</w:t>
      </w:r>
      <w:r>
        <w:rPr>
          <w:color w:val="000000" w:themeColor="text1"/>
          <w:sz w:val="28"/>
          <w:szCs w:val="28"/>
          <w:lang w:val="pt-BR"/>
        </w:rPr>
        <w:t>;</w:t>
      </w:r>
    </w:p>
    <w:p w14:paraId="385A8B4B" w14:textId="22EF2A9E"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alineatele (9) și (10), cu următorul cuprins:</w:t>
      </w:r>
    </w:p>
    <w:p w14:paraId="049E7F7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„(9) În scopul respectării ierarhiei gestionării deșeurilor și asigurării unui înalt nivel de eficientă a folosirii resurselor se stabilesc următoarele obiective ale politicii de stat, în raport cu operatorul depozitului, care nu va accepta:</w:t>
      </w:r>
    </w:p>
    <w:p w14:paraId="4F8C82B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începând cu 1 ianuarie 2030, deșeuri a căror putere calorică în substanța uscată este mai mare de 6,5 MJ/kg, </w:t>
      </w:r>
    </w:p>
    <w:p w14:paraId="5C7FB72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începând cu 1 ianuarie 2030, deșeuri care depășesc valoarea limită a parametrului de stabilitate biologică AT4 (consumul de oxigen după 4 zile cu valoarea limită egală cu 10 mg O2/g substanță uscată) </w:t>
      </w:r>
    </w:p>
    <w:p w14:paraId="2AA2BCC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începând cu 1 ianuarie 2025, deșeuri care pot fi reciclate eficient, având în vedere stadiul actual al progresului științific și tehnic.</w:t>
      </w:r>
    </w:p>
    <w:p w14:paraId="4AB621A0" w14:textId="35AE232F" w:rsidR="00515C36" w:rsidRPr="0001029A" w:rsidRDefault="00515C36" w:rsidP="00DC0287">
      <w:pPr>
        <w:rPr>
          <w:color w:val="000000" w:themeColor="text1"/>
          <w:sz w:val="28"/>
          <w:szCs w:val="28"/>
          <w:lang w:val="ro-RO"/>
        </w:rPr>
      </w:pPr>
      <w:r w:rsidRPr="0001029A">
        <w:rPr>
          <w:color w:val="000000" w:themeColor="text1"/>
          <w:sz w:val="28"/>
          <w:szCs w:val="28"/>
          <w:lang w:val="ro-RO"/>
        </w:rPr>
        <w:t>(10) Interdicția de la alin.(9) nu se aplică dacă deșeurile au fost depozitate pentru a rezolva consecințele unei situații de criză în temeiul Legii nr. 212/2004 privind regimul stării de urgenta, de asediu și de război.”</w:t>
      </w:r>
      <w:r w:rsidR="00DC0287">
        <w:rPr>
          <w:color w:val="000000" w:themeColor="text1"/>
          <w:sz w:val="28"/>
          <w:szCs w:val="28"/>
          <w:lang w:val="ro-RO"/>
        </w:rPr>
        <w:t>;</w:t>
      </w:r>
    </w:p>
    <w:p w14:paraId="4834E1BF" w14:textId="69B4E881"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alineatele (1)</w:t>
      </w:r>
      <w:r w:rsidRPr="0001029A">
        <w:rPr>
          <w:color w:val="000000" w:themeColor="text1"/>
          <w:sz w:val="28"/>
          <w:szCs w:val="28"/>
          <w:vertAlign w:val="superscript"/>
          <w:lang w:val="ro-RO"/>
        </w:rPr>
        <w:t>1</w:t>
      </w:r>
      <w:r w:rsidRPr="0001029A">
        <w:rPr>
          <w:color w:val="000000" w:themeColor="text1"/>
          <w:sz w:val="28"/>
          <w:szCs w:val="28"/>
          <w:lang w:val="ro-RO"/>
        </w:rPr>
        <w:t xml:space="preserve"> și (1)</w:t>
      </w:r>
      <w:r w:rsidRPr="0001029A">
        <w:rPr>
          <w:color w:val="000000" w:themeColor="text1"/>
          <w:sz w:val="28"/>
          <w:szCs w:val="28"/>
          <w:vertAlign w:val="superscript"/>
          <w:lang w:val="ro-RO"/>
        </w:rPr>
        <w:t>2</w:t>
      </w:r>
      <w:r w:rsidRPr="0001029A">
        <w:rPr>
          <w:color w:val="000000" w:themeColor="text1"/>
          <w:sz w:val="28"/>
          <w:szCs w:val="28"/>
          <w:lang w:val="ro-RO"/>
        </w:rPr>
        <w:t xml:space="preserve"> </w:t>
      </w:r>
      <w:r w:rsidR="00DC0287">
        <w:rPr>
          <w:color w:val="000000" w:themeColor="text1"/>
          <w:sz w:val="28"/>
          <w:szCs w:val="28"/>
          <w:lang w:val="ro-RO"/>
        </w:rPr>
        <w:t>cu</w:t>
      </w:r>
      <w:r w:rsidRPr="0001029A">
        <w:rPr>
          <w:color w:val="000000" w:themeColor="text1"/>
          <w:sz w:val="28"/>
          <w:szCs w:val="28"/>
          <w:lang w:val="ro-RO"/>
        </w:rPr>
        <w:t xml:space="preserve"> următorul cuprins:</w:t>
      </w:r>
    </w:p>
    <w:p w14:paraId="2FC5486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vertAlign w:val="superscript"/>
          <w:lang w:val="ro-RO"/>
        </w:rPr>
        <w:t>1</w:t>
      </w:r>
      <w:r w:rsidRPr="0001029A">
        <w:rPr>
          <w:color w:val="000000" w:themeColor="text1"/>
          <w:sz w:val="28"/>
          <w:szCs w:val="28"/>
          <w:lang w:val="ro-RO"/>
        </w:rPr>
        <w:t xml:space="preserve"> Depozitarea deșeurilor se efectuează  la un depozit dacă:</w:t>
      </w:r>
    </w:p>
    <w:p w14:paraId="3E78A15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este situat pe un teren atribuit în acest scop printr-o decizie care permite utilizarea terenului conform documentației de urbanism și amenajare a teritoriului;  </w:t>
      </w:r>
    </w:p>
    <w:p w14:paraId="34D175D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instalația de eliminare a deșeurilor (depozitul) funcționează în condițiile tehnice care asigură protecția mediului și a sănătății umane.”</w:t>
      </w:r>
    </w:p>
    <w:p w14:paraId="62A2BC01" w14:textId="67E6D08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w:t>
      </w:r>
      <w:r w:rsidRPr="0001029A">
        <w:rPr>
          <w:rFonts w:eastAsia="Calibri"/>
          <w:color w:val="000000" w:themeColor="text1"/>
          <w:sz w:val="28"/>
          <w:szCs w:val="28"/>
          <w:vertAlign w:val="superscript"/>
          <w:lang w:val="ro-RO"/>
        </w:rPr>
        <w:t>2</w:t>
      </w:r>
      <w:r w:rsidRPr="0001029A">
        <w:rPr>
          <w:rFonts w:eastAsia="Calibri"/>
          <w:color w:val="000000" w:themeColor="text1"/>
          <w:sz w:val="28"/>
          <w:szCs w:val="28"/>
          <w:lang w:val="ro-RO"/>
        </w:rPr>
        <w:t xml:space="preserve"> Prevederile alin. (1)</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xml:space="preserve"> nu se aplică în cazul depozitelor de deșeuri existente, menționate în art.</w:t>
      </w:r>
      <w:r w:rsidR="00DC0287">
        <w:rPr>
          <w:rFonts w:eastAsia="Calibri"/>
          <w:color w:val="000000" w:themeColor="text1"/>
          <w:sz w:val="28"/>
          <w:szCs w:val="28"/>
          <w:lang w:val="ro-RO"/>
        </w:rPr>
        <w:t xml:space="preserve"> </w:t>
      </w:r>
      <w:r w:rsidRPr="0001029A">
        <w:rPr>
          <w:rFonts w:eastAsia="Calibri"/>
          <w:color w:val="000000" w:themeColor="text1"/>
          <w:sz w:val="28"/>
          <w:szCs w:val="28"/>
          <w:lang w:val="ro-RO"/>
        </w:rPr>
        <w:t>25 alin.</w:t>
      </w:r>
      <w:r w:rsidR="00DC0287">
        <w:rPr>
          <w:rFonts w:eastAsia="Calibri"/>
          <w:color w:val="000000" w:themeColor="text1"/>
          <w:sz w:val="28"/>
          <w:szCs w:val="28"/>
          <w:lang w:val="ro-RO"/>
        </w:rPr>
        <w:t xml:space="preserve"> </w:t>
      </w:r>
      <w:r w:rsidRPr="0001029A">
        <w:rPr>
          <w:rFonts w:eastAsia="Calibri"/>
          <w:color w:val="000000" w:themeColor="text1"/>
          <w:sz w:val="28"/>
          <w:szCs w:val="28"/>
          <w:lang w:val="ro-RO"/>
        </w:rPr>
        <w:t>(8), exploatate de către autorităţile administraţiei publice locale.”</w:t>
      </w:r>
    </w:p>
    <w:p w14:paraId="393F42F7" w14:textId="77777777" w:rsidR="00515C36" w:rsidRPr="0001029A" w:rsidRDefault="00515C36" w:rsidP="00DC0287">
      <w:pPr>
        <w:ind w:firstLine="0"/>
        <w:rPr>
          <w:color w:val="000000" w:themeColor="text1"/>
          <w:sz w:val="28"/>
          <w:szCs w:val="28"/>
          <w:lang w:val="ro-RO"/>
        </w:rPr>
      </w:pPr>
    </w:p>
    <w:p w14:paraId="4B0E9B15" w14:textId="639E445D" w:rsidR="00DC0287" w:rsidRDefault="00C23F55" w:rsidP="00C23F55">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6</w:t>
      </w:r>
      <w:r>
        <w:rPr>
          <w:color w:val="000000" w:themeColor="text1"/>
          <w:sz w:val="28"/>
          <w:szCs w:val="28"/>
          <w:lang w:val="ro-RO"/>
        </w:rPr>
        <w:t xml:space="preserve">. </w:t>
      </w:r>
      <w:r w:rsidR="00515C36" w:rsidRPr="0001029A">
        <w:rPr>
          <w:color w:val="000000" w:themeColor="text1"/>
          <w:sz w:val="28"/>
          <w:szCs w:val="28"/>
          <w:lang w:val="ro-RO"/>
        </w:rPr>
        <w:t>Articolul 18</w:t>
      </w:r>
      <w:r w:rsidR="00DC0287">
        <w:rPr>
          <w:color w:val="000000" w:themeColor="text1"/>
          <w:sz w:val="28"/>
          <w:szCs w:val="28"/>
          <w:lang w:val="ro-RO"/>
        </w:rPr>
        <w:t>:</w:t>
      </w:r>
      <w:r w:rsidR="00515C36" w:rsidRPr="0001029A">
        <w:rPr>
          <w:color w:val="000000" w:themeColor="text1"/>
          <w:sz w:val="28"/>
          <w:szCs w:val="28"/>
          <w:lang w:val="ro-RO"/>
        </w:rPr>
        <w:t xml:space="preserve">  </w:t>
      </w:r>
    </w:p>
    <w:p w14:paraId="29509E8E" w14:textId="2CF523CF" w:rsidR="00DC0287" w:rsidRDefault="00DC0287" w:rsidP="00DC0287">
      <w:pPr>
        <w:rPr>
          <w:color w:val="000000" w:themeColor="text1"/>
          <w:sz w:val="28"/>
          <w:szCs w:val="28"/>
          <w:lang w:val="ro-RO"/>
        </w:rPr>
      </w:pPr>
      <w:r>
        <w:rPr>
          <w:color w:val="000000" w:themeColor="text1"/>
          <w:sz w:val="28"/>
          <w:szCs w:val="28"/>
          <w:lang w:val="ro-RO"/>
        </w:rPr>
        <w:t>d</w:t>
      </w:r>
      <w:r w:rsidR="00515C36" w:rsidRPr="0001029A">
        <w:rPr>
          <w:color w:val="000000" w:themeColor="text1"/>
          <w:sz w:val="28"/>
          <w:szCs w:val="28"/>
          <w:lang w:val="ro-RO"/>
        </w:rPr>
        <w:t>enumirea articolului va avea următorul cuprins:</w:t>
      </w:r>
    </w:p>
    <w:p w14:paraId="4AF8D971" w14:textId="6422C716" w:rsidR="00515C36" w:rsidRPr="0001029A" w:rsidRDefault="00373F7F" w:rsidP="00DC0287">
      <w:pPr>
        <w:rPr>
          <w:color w:val="000000" w:themeColor="text1"/>
          <w:sz w:val="28"/>
          <w:szCs w:val="28"/>
          <w:lang w:val="ro-RO"/>
        </w:rPr>
      </w:pPr>
      <w:r>
        <w:rPr>
          <w:color w:val="000000" w:themeColor="text1"/>
          <w:sz w:val="28"/>
          <w:szCs w:val="28"/>
          <w:lang w:val="ro-RO"/>
        </w:rPr>
        <w:t xml:space="preserve">„Articolul 18. </w:t>
      </w:r>
      <w:r w:rsidR="00515C36" w:rsidRPr="0001029A">
        <w:rPr>
          <w:color w:val="000000" w:themeColor="text1"/>
          <w:sz w:val="28"/>
          <w:szCs w:val="28"/>
          <w:lang w:val="ro-RO"/>
        </w:rPr>
        <w:t>Obligații generale de gestionare a deșeurilor</w:t>
      </w:r>
      <w:r>
        <w:rPr>
          <w:color w:val="000000" w:themeColor="text1"/>
          <w:sz w:val="28"/>
          <w:szCs w:val="28"/>
          <w:lang w:val="ro-RO"/>
        </w:rPr>
        <w:t>”;</w:t>
      </w:r>
    </w:p>
    <w:p w14:paraId="47BAAA7A" w14:textId="154552CD" w:rsidR="00515C36" w:rsidRPr="0001029A" w:rsidRDefault="00373F7F" w:rsidP="00720D96">
      <w:pPr>
        <w:rPr>
          <w:bCs/>
          <w:color w:val="000000" w:themeColor="text1"/>
          <w:sz w:val="28"/>
          <w:szCs w:val="28"/>
          <w:lang w:val="it-IT"/>
        </w:rPr>
      </w:pPr>
      <w:r>
        <w:rPr>
          <w:color w:val="000000" w:themeColor="text1"/>
          <w:sz w:val="28"/>
          <w:szCs w:val="28"/>
          <w:lang w:val="ro-RO"/>
        </w:rPr>
        <w:t xml:space="preserve">la </w:t>
      </w:r>
      <w:r w:rsidR="00515C36" w:rsidRPr="0001029A">
        <w:rPr>
          <w:color w:val="000000" w:themeColor="text1"/>
          <w:sz w:val="28"/>
          <w:szCs w:val="28"/>
          <w:lang w:val="ro-RO"/>
        </w:rPr>
        <w:t>alineatul  (1), litera a) va avea urm</w:t>
      </w:r>
      <w:r>
        <w:rPr>
          <w:color w:val="000000" w:themeColor="text1"/>
          <w:sz w:val="28"/>
          <w:szCs w:val="28"/>
          <w:lang w:val="ro-RO"/>
        </w:rPr>
        <w:t>ă</w:t>
      </w:r>
      <w:r w:rsidR="00515C36" w:rsidRPr="0001029A">
        <w:rPr>
          <w:color w:val="000000" w:themeColor="text1"/>
          <w:sz w:val="28"/>
          <w:szCs w:val="28"/>
          <w:lang w:val="ro-RO"/>
        </w:rPr>
        <w:t xml:space="preserve">torul cuprins: </w:t>
      </w:r>
    </w:p>
    <w:p w14:paraId="5F2AEFC6" w14:textId="3E7CAA4D" w:rsidR="00515C36" w:rsidRPr="0001029A" w:rsidRDefault="00373F7F" w:rsidP="00720D96">
      <w:pPr>
        <w:rPr>
          <w:bCs/>
          <w:color w:val="000000" w:themeColor="text1"/>
          <w:sz w:val="28"/>
          <w:szCs w:val="28"/>
          <w:lang w:val="ro-RO"/>
        </w:rPr>
      </w:pPr>
      <w:r>
        <w:rPr>
          <w:bCs/>
          <w:color w:val="000000" w:themeColor="text1"/>
          <w:sz w:val="28"/>
          <w:szCs w:val="28"/>
          <w:lang w:val="it-IT"/>
        </w:rPr>
        <w:t>„</w:t>
      </w:r>
      <w:r w:rsidR="00515C36" w:rsidRPr="0001029A">
        <w:rPr>
          <w:bCs/>
          <w:color w:val="000000" w:themeColor="text1"/>
          <w:sz w:val="28"/>
          <w:szCs w:val="28"/>
          <w:lang w:val="it-IT"/>
        </w:rPr>
        <w:t xml:space="preserve">a) producătorul inițial sau alt deţinător de deşeuri are obligaţia să asigure efectuarea operațiunii de tratare a deşeurilor prin mijloace proprii sau prin transferarea deșeurilor </w:t>
      </w:r>
      <w:r w:rsidR="00515C36" w:rsidRPr="0001029A">
        <w:rPr>
          <w:bCs/>
          <w:color w:val="000000" w:themeColor="text1"/>
          <w:sz w:val="28"/>
          <w:szCs w:val="28"/>
          <w:lang w:val="ro-RO"/>
        </w:rPr>
        <w:t>direct, sau prin intermediul unui transportator, către</w:t>
      </w:r>
      <w:r>
        <w:rPr>
          <w:bCs/>
          <w:color w:val="000000" w:themeColor="text1"/>
          <w:sz w:val="28"/>
          <w:szCs w:val="28"/>
          <w:lang w:val="ro-RO"/>
        </w:rPr>
        <w:t>:</w:t>
      </w:r>
    </w:p>
    <w:p w14:paraId="0D3D5686" w14:textId="3E428B9D" w:rsidR="00515C36" w:rsidRPr="0001029A" w:rsidRDefault="00515C36" w:rsidP="00720D96">
      <w:pPr>
        <w:rPr>
          <w:bCs/>
          <w:color w:val="000000" w:themeColor="text1"/>
          <w:sz w:val="28"/>
          <w:szCs w:val="28"/>
          <w:lang w:val="ro-RO"/>
        </w:rPr>
      </w:pPr>
      <w:r w:rsidRPr="0001029A">
        <w:rPr>
          <w:bCs/>
          <w:color w:val="000000" w:themeColor="text1"/>
          <w:sz w:val="28"/>
          <w:szCs w:val="28"/>
          <w:lang w:val="ro-RO"/>
        </w:rPr>
        <w:t xml:space="preserve">1) instalație autorizată să gestioneze tipul și categoria dată de deșeuri sau unui mijloc de transport aparținând operatorului unei astfel de instalații, în condițiile prevăzute </w:t>
      </w:r>
      <w:r w:rsidR="00373F7F">
        <w:rPr>
          <w:bCs/>
          <w:color w:val="000000" w:themeColor="text1"/>
          <w:sz w:val="28"/>
          <w:szCs w:val="28"/>
          <w:lang w:val="ro-RO"/>
        </w:rPr>
        <w:t xml:space="preserve">în </w:t>
      </w:r>
      <w:r w:rsidRPr="0001029A">
        <w:rPr>
          <w:bCs/>
          <w:color w:val="000000" w:themeColor="text1"/>
          <w:sz w:val="28"/>
          <w:szCs w:val="28"/>
          <w:lang w:val="ro-RO"/>
        </w:rPr>
        <w:t>art.</w:t>
      </w:r>
      <w:r w:rsidR="00373F7F">
        <w:rPr>
          <w:bCs/>
          <w:color w:val="000000" w:themeColor="text1"/>
          <w:sz w:val="28"/>
          <w:szCs w:val="28"/>
          <w:lang w:val="ro-RO"/>
        </w:rPr>
        <w:t xml:space="preserve"> </w:t>
      </w:r>
      <w:r w:rsidRPr="0001029A">
        <w:rPr>
          <w:bCs/>
          <w:color w:val="000000" w:themeColor="text1"/>
          <w:sz w:val="28"/>
          <w:szCs w:val="28"/>
          <w:lang w:val="ro-RO"/>
        </w:rPr>
        <w:t>18</w:t>
      </w:r>
      <w:r w:rsidRPr="0001029A">
        <w:rPr>
          <w:bCs/>
          <w:color w:val="000000" w:themeColor="text1"/>
          <w:sz w:val="28"/>
          <w:szCs w:val="28"/>
          <w:vertAlign w:val="superscript"/>
          <w:lang w:val="ro-RO"/>
        </w:rPr>
        <w:t>2</w:t>
      </w:r>
      <w:r w:rsidR="00373F7F">
        <w:rPr>
          <w:bCs/>
          <w:color w:val="000000" w:themeColor="text1"/>
          <w:sz w:val="28"/>
          <w:szCs w:val="28"/>
          <w:lang w:val="ro-RO"/>
        </w:rPr>
        <w:t>;</w:t>
      </w:r>
      <w:r w:rsidRPr="0001029A">
        <w:rPr>
          <w:bCs/>
          <w:color w:val="000000" w:themeColor="text1"/>
          <w:sz w:val="28"/>
          <w:szCs w:val="28"/>
          <w:lang w:val="ro-RO"/>
        </w:rPr>
        <w:t xml:space="preserve"> </w:t>
      </w:r>
    </w:p>
    <w:p w14:paraId="052D131F" w14:textId="4CF96551" w:rsidR="00515C36" w:rsidRPr="0001029A" w:rsidRDefault="00373F7F" w:rsidP="00720D96">
      <w:pPr>
        <w:rPr>
          <w:bCs/>
          <w:color w:val="000000" w:themeColor="text1"/>
          <w:sz w:val="28"/>
          <w:szCs w:val="28"/>
          <w:lang w:val="ro-RO"/>
        </w:rPr>
      </w:pPr>
      <w:r>
        <w:rPr>
          <w:bCs/>
          <w:color w:val="000000" w:themeColor="text1"/>
          <w:sz w:val="28"/>
          <w:szCs w:val="28"/>
          <w:lang w:val="ro-RO"/>
        </w:rPr>
        <w:t xml:space="preserve">2) </w:t>
      </w:r>
      <w:r w:rsidR="00515C36" w:rsidRPr="0001029A">
        <w:rPr>
          <w:bCs/>
          <w:color w:val="000000" w:themeColor="text1"/>
          <w:sz w:val="28"/>
          <w:szCs w:val="28"/>
          <w:lang w:val="ro-RO"/>
        </w:rPr>
        <w:t>un comerciant de deșeuri care deține  autorizație pentru tipul și categoria de deșeuri date sau unui transportator de deșeuri desemnat de acel comerciant</w:t>
      </w:r>
      <w:r>
        <w:rPr>
          <w:bCs/>
          <w:color w:val="000000" w:themeColor="text1"/>
          <w:sz w:val="28"/>
          <w:szCs w:val="28"/>
          <w:lang w:val="ro-RO"/>
        </w:rPr>
        <w:t>;</w:t>
      </w:r>
      <w:r w:rsidR="00515C36" w:rsidRPr="0001029A">
        <w:rPr>
          <w:bCs/>
          <w:color w:val="000000" w:themeColor="text1"/>
          <w:sz w:val="28"/>
          <w:szCs w:val="28"/>
          <w:lang w:val="ro-RO"/>
        </w:rPr>
        <w:t xml:space="preserve"> sau </w:t>
      </w:r>
    </w:p>
    <w:p w14:paraId="2D4347D5" w14:textId="417E8E30" w:rsidR="00515C36" w:rsidRPr="0001029A" w:rsidRDefault="00373F7F" w:rsidP="00720D96">
      <w:pPr>
        <w:rPr>
          <w:bCs/>
          <w:color w:val="000000" w:themeColor="text1"/>
          <w:sz w:val="28"/>
          <w:szCs w:val="28"/>
          <w:lang w:val="pt-BR"/>
        </w:rPr>
      </w:pPr>
      <w:r>
        <w:rPr>
          <w:bCs/>
          <w:color w:val="000000" w:themeColor="text1"/>
          <w:sz w:val="28"/>
          <w:szCs w:val="28"/>
          <w:lang w:val="ro-RO"/>
        </w:rPr>
        <w:t xml:space="preserve">3) </w:t>
      </w:r>
      <w:r w:rsidR="00515C36" w:rsidRPr="0001029A">
        <w:rPr>
          <w:bCs/>
          <w:color w:val="000000" w:themeColor="text1"/>
          <w:sz w:val="28"/>
          <w:szCs w:val="28"/>
          <w:lang w:val="ro-RO"/>
        </w:rPr>
        <w:t>într-o locație desemnată de autoritatea administrației publice lo</w:t>
      </w:r>
      <w:r>
        <w:rPr>
          <w:bCs/>
          <w:color w:val="000000" w:themeColor="text1"/>
          <w:sz w:val="28"/>
          <w:szCs w:val="28"/>
          <w:lang w:val="ro-RO"/>
        </w:rPr>
        <w:t>cale  în conformitate cu art.11;</w:t>
      </w:r>
    </w:p>
    <w:p w14:paraId="0B41F832" w14:textId="581ED88D" w:rsidR="00515C36" w:rsidRPr="0001029A" w:rsidRDefault="00373F7F" w:rsidP="00373F7F">
      <w:pPr>
        <w:rPr>
          <w:color w:val="000000" w:themeColor="text1"/>
          <w:sz w:val="28"/>
          <w:szCs w:val="28"/>
          <w:lang w:val="ro-RO"/>
        </w:rPr>
      </w:pPr>
      <w:r>
        <w:rPr>
          <w:color w:val="000000" w:themeColor="text1"/>
          <w:sz w:val="28"/>
          <w:szCs w:val="28"/>
          <w:lang w:val="ro-RO"/>
        </w:rPr>
        <w:t>la alineatul  (1)</w:t>
      </w:r>
      <w:r w:rsidR="00515C36" w:rsidRPr="0001029A">
        <w:rPr>
          <w:color w:val="000000" w:themeColor="text1"/>
          <w:sz w:val="28"/>
          <w:szCs w:val="28"/>
          <w:lang w:val="ro-RO"/>
        </w:rPr>
        <w:t xml:space="preserve"> litera b)</w:t>
      </w:r>
      <w:r>
        <w:rPr>
          <w:color w:val="000000" w:themeColor="text1"/>
          <w:sz w:val="28"/>
          <w:szCs w:val="28"/>
          <w:lang w:val="ro-RO"/>
        </w:rPr>
        <w:t xml:space="preserve">, </w:t>
      </w:r>
      <w:r w:rsidR="00515C36" w:rsidRPr="0001029A">
        <w:rPr>
          <w:color w:val="000000" w:themeColor="text1"/>
          <w:sz w:val="28"/>
          <w:szCs w:val="28"/>
          <w:lang w:val="it-IT"/>
        </w:rPr>
        <w:t>cuvintele „unităţi specializate ” se substituie cu cuvintele „</w:t>
      </w:r>
      <w:r w:rsidR="00515C36" w:rsidRPr="0001029A">
        <w:rPr>
          <w:rFonts w:eastAsiaTheme="minorHAnsi"/>
          <w:color w:val="000000" w:themeColor="text1"/>
          <w:sz w:val="28"/>
          <w:szCs w:val="28"/>
          <w:lang w:val="it-IT"/>
        </w:rPr>
        <w:t xml:space="preserve"> </w:t>
      </w:r>
      <w:r w:rsidR="00515C36" w:rsidRPr="0001029A">
        <w:rPr>
          <w:color w:val="000000" w:themeColor="text1"/>
          <w:sz w:val="28"/>
          <w:szCs w:val="28"/>
          <w:lang w:val="it-IT"/>
        </w:rPr>
        <w:t>operatori autorizați”</w:t>
      </w:r>
      <w:r>
        <w:rPr>
          <w:color w:val="000000" w:themeColor="text1"/>
          <w:sz w:val="28"/>
          <w:szCs w:val="28"/>
          <w:lang w:val="it-IT"/>
        </w:rPr>
        <w:t>;</w:t>
      </w:r>
    </w:p>
    <w:p w14:paraId="7CDB3ED9" w14:textId="32667BE8"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(1)</w:t>
      </w:r>
      <w:r w:rsidRPr="0001029A">
        <w:rPr>
          <w:color w:val="000000" w:themeColor="text1"/>
          <w:sz w:val="28"/>
          <w:szCs w:val="28"/>
          <w:vertAlign w:val="superscript"/>
          <w:lang w:val="ro-RO"/>
        </w:rPr>
        <w:t>1</w:t>
      </w:r>
      <w:r w:rsidRPr="0001029A">
        <w:rPr>
          <w:color w:val="000000" w:themeColor="text1"/>
          <w:sz w:val="28"/>
          <w:szCs w:val="28"/>
          <w:lang w:val="ro-RO"/>
        </w:rPr>
        <w:t xml:space="preserve"> cu următorul cuprins:</w:t>
      </w:r>
    </w:p>
    <w:p w14:paraId="0206FCE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vertAlign w:val="superscript"/>
          <w:lang w:val="ro-RO"/>
        </w:rPr>
        <w:t>1</w:t>
      </w:r>
      <w:r w:rsidRPr="0001029A">
        <w:rPr>
          <w:color w:val="000000" w:themeColor="text1"/>
          <w:sz w:val="28"/>
          <w:szCs w:val="28"/>
          <w:lang w:val="ro-RO"/>
        </w:rPr>
        <w:t>) În sensul alin. (1) pot accepta deșeurile transferate de către producători:</w:t>
      </w:r>
    </w:p>
    <w:p w14:paraId="611FE262" w14:textId="089C838A" w:rsidR="00515C36" w:rsidRPr="0001029A" w:rsidRDefault="00515C36" w:rsidP="00720D96">
      <w:pPr>
        <w:rPr>
          <w:color w:val="000000" w:themeColor="text1"/>
          <w:sz w:val="28"/>
          <w:szCs w:val="28"/>
          <w:lang w:val="ro-RO"/>
        </w:rPr>
      </w:pPr>
      <w:r w:rsidRPr="0001029A">
        <w:rPr>
          <w:color w:val="000000" w:themeColor="text1"/>
          <w:sz w:val="28"/>
          <w:szCs w:val="28"/>
          <w:lang w:val="ro-RO"/>
        </w:rPr>
        <w:t>a) operatorul unei instalații autorizate să gestioneze tip</w:t>
      </w:r>
      <w:r w:rsidR="00373F7F">
        <w:rPr>
          <w:color w:val="000000" w:themeColor="text1"/>
          <w:sz w:val="28"/>
          <w:szCs w:val="28"/>
          <w:lang w:val="ro-RO"/>
        </w:rPr>
        <w:t>ul și categoria dată de deșeuri</w:t>
      </w:r>
      <w:r w:rsidRPr="0001029A">
        <w:rPr>
          <w:color w:val="000000" w:themeColor="text1"/>
          <w:sz w:val="28"/>
          <w:szCs w:val="28"/>
          <w:lang w:val="ro-RO"/>
        </w:rPr>
        <w:t>;</w:t>
      </w:r>
    </w:p>
    <w:p w14:paraId="1F3CAE9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b) comerciantul de deșeuri cu o autorizație pentru tipul și categoria data de deșeuri;</w:t>
      </w:r>
    </w:p>
    <w:p w14:paraId="76035B74" w14:textId="776EF2D6" w:rsidR="00515C36" w:rsidRPr="0001029A" w:rsidRDefault="00515C36" w:rsidP="00720D96">
      <w:pPr>
        <w:rPr>
          <w:color w:val="000000" w:themeColor="text1"/>
          <w:sz w:val="28"/>
          <w:szCs w:val="28"/>
          <w:lang w:val="ro-RO"/>
        </w:rPr>
      </w:pPr>
      <w:r w:rsidRPr="0001029A">
        <w:rPr>
          <w:color w:val="000000" w:themeColor="text1"/>
          <w:sz w:val="28"/>
          <w:szCs w:val="28"/>
          <w:lang w:val="ro-RO"/>
        </w:rPr>
        <w:t>c) autoritățile administrației publice locale  în condițiile prevăzute în art.11.”</w:t>
      </w:r>
      <w:r w:rsidR="00373F7F">
        <w:rPr>
          <w:color w:val="000000" w:themeColor="text1"/>
          <w:sz w:val="28"/>
          <w:szCs w:val="28"/>
          <w:lang w:val="ro-RO"/>
        </w:rPr>
        <w:t>;</w:t>
      </w:r>
    </w:p>
    <w:p w14:paraId="1D04C1CC" w14:textId="64C6E2F1" w:rsidR="00515C36" w:rsidRPr="0001029A" w:rsidRDefault="00373F7F" w:rsidP="00373F7F">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(2)</w:t>
      </w:r>
      <w:r>
        <w:rPr>
          <w:color w:val="000000" w:themeColor="text1"/>
          <w:sz w:val="28"/>
          <w:szCs w:val="28"/>
          <w:lang w:val="ro-RO"/>
        </w:rPr>
        <w:t>,</w:t>
      </w:r>
      <w:r w:rsidR="00515C36" w:rsidRPr="0001029A">
        <w:rPr>
          <w:color w:val="000000" w:themeColor="text1"/>
          <w:sz w:val="28"/>
          <w:szCs w:val="28"/>
          <w:lang w:val="ro-RO"/>
        </w:rPr>
        <w:t xml:space="preserve"> cuvintele „un agent către” se exclud,  iar cuvintele </w:t>
      </w:r>
      <w:r>
        <w:rPr>
          <w:color w:val="000000" w:themeColor="text1"/>
          <w:sz w:val="28"/>
          <w:szCs w:val="28"/>
          <w:lang w:val="ro-RO"/>
        </w:rPr>
        <w:t>„</w:t>
      </w:r>
      <w:r w:rsidR="00515C36" w:rsidRPr="0001029A">
        <w:rPr>
          <w:color w:val="000000" w:themeColor="text1"/>
          <w:sz w:val="28"/>
          <w:szCs w:val="28"/>
          <w:lang w:val="ro-RO"/>
        </w:rPr>
        <w:t xml:space="preserve">o unitate sau o întreprindere” se substituie cu cuvintele </w:t>
      </w:r>
      <w:r>
        <w:rPr>
          <w:color w:val="000000" w:themeColor="text1"/>
          <w:sz w:val="28"/>
          <w:szCs w:val="28"/>
          <w:lang w:val="ro-RO"/>
        </w:rPr>
        <w:t>„un operator autorizat”;</w:t>
      </w:r>
      <w:r w:rsidR="00515C36" w:rsidRPr="0001029A">
        <w:rPr>
          <w:color w:val="000000" w:themeColor="text1"/>
          <w:sz w:val="28"/>
          <w:szCs w:val="28"/>
          <w:lang w:val="ro-RO"/>
        </w:rPr>
        <w:t xml:space="preserve"> </w:t>
      </w:r>
    </w:p>
    <w:p w14:paraId="428F703D" w14:textId="6F82707F" w:rsidR="00515C36" w:rsidRPr="0001029A" w:rsidRDefault="00373F7F" w:rsidP="00373F7F">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(5)</w:t>
      </w:r>
      <w:r>
        <w:rPr>
          <w:color w:val="000000" w:themeColor="text1"/>
          <w:sz w:val="28"/>
          <w:szCs w:val="28"/>
          <w:lang w:val="ro-RO"/>
        </w:rPr>
        <w:t>,</w:t>
      </w:r>
      <w:r w:rsidR="00515C36" w:rsidRPr="0001029A">
        <w:rPr>
          <w:color w:val="000000" w:themeColor="text1"/>
          <w:sz w:val="28"/>
          <w:szCs w:val="28"/>
          <w:lang w:val="ro-RO"/>
        </w:rPr>
        <w:t xml:space="preserve"> </w:t>
      </w:r>
      <w:r w:rsidR="00515C36" w:rsidRPr="0001029A">
        <w:rPr>
          <w:color w:val="000000" w:themeColor="text1"/>
          <w:sz w:val="28"/>
          <w:szCs w:val="28"/>
          <w:lang w:val="it-IT"/>
        </w:rPr>
        <w:t xml:space="preserve">cuvintele </w:t>
      </w:r>
      <w:r>
        <w:rPr>
          <w:color w:val="000000" w:themeColor="text1"/>
          <w:sz w:val="28"/>
          <w:szCs w:val="28"/>
          <w:lang w:val="it-IT"/>
        </w:rPr>
        <w:t>„</w:t>
      </w:r>
      <w:r w:rsidR="00515C36" w:rsidRPr="0001029A">
        <w:rPr>
          <w:color w:val="000000" w:themeColor="text1"/>
          <w:sz w:val="28"/>
          <w:szCs w:val="28"/>
          <w:lang w:val="it-IT"/>
        </w:rPr>
        <w:t xml:space="preserve">Unitățile și întreprinderile” se substituie cu cuvintele </w:t>
      </w:r>
      <w:r>
        <w:rPr>
          <w:color w:val="000000" w:themeColor="text1"/>
          <w:sz w:val="28"/>
          <w:szCs w:val="28"/>
          <w:lang w:val="it-IT"/>
        </w:rPr>
        <w:t>„</w:t>
      </w:r>
      <w:r w:rsidR="00515C36" w:rsidRPr="0001029A">
        <w:rPr>
          <w:color w:val="000000" w:themeColor="text1"/>
          <w:sz w:val="28"/>
          <w:szCs w:val="28"/>
          <w:lang w:val="it-IT"/>
        </w:rPr>
        <w:t>Operatorii autorizați</w:t>
      </w:r>
      <w:r w:rsidR="00515C36" w:rsidRPr="0001029A">
        <w:rPr>
          <w:color w:val="000000" w:themeColor="text1"/>
          <w:sz w:val="28"/>
          <w:szCs w:val="28"/>
          <w:lang w:val="ro-RO"/>
        </w:rPr>
        <w:t>”</w:t>
      </w:r>
      <w:r>
        <w:rPr>
          <w:color w:val="000000" w:themeColor="text1"/>
          <w:sz w:val="28"/>
          <w:szCs w:val="28"/>
          <w:lang w:val="ro-RO"/>
        </w:rPr>
        <w:t>;</w:t>
      </w:r>
    </w:p>
    <w:p w14:paraId="13D1AC0E" w14:textId="3C6C935F"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articolele 18</w:t>
      </w:r>
      <w:r w:rsidRPr="0001029A">
        <w:rPr>
          <w:color w:val="000000" w:themeColor="text1"/>
          <w:sz w:val="28"/>
          <w:szCs w:val="28"/>
          <w:vertAlign w:val="superscript"/>
          <w:lang w:val="ro-RO"/>
        </w:rPr>
        <w:t>1</w:t>
      </w:r>
      <w:r w:rsidRPr="0001029A">
        <w:rPr>
          <w:color w:val="000000" w:themeColor="text1"/>
          <w:sz w:val="28"/>
          <w:szCs w:val="28"/>
          <w:lang w:val="ro-RO"/>
        </w:rPr>
        <w:t xml:space="preserve"> - 18</w:t>
      </w:r>
      <w:r w:rsidRPr="0001029A">
        <w:rPr>
          <w:color w:val="000000" w:themeColor="text1"/>
          <w:sz w:val="28"/>
          <w:szCs w:val="28"/>
          <w:vertAlign w:val="superscript"/>
          <w:lang w:val="ro-RO"/>
        </w:rPr>
        <w:t>5</w:t>
      </w:r>
      <w:r w:rsidRPr="0001029A">
        <w:rPr>
          <w:color w:val="000000" w:themeColor="text1"/>
          <w:sz w:val="28"/>
          <w:szCs w:val="28"/>
          <w:lang w:val="ro-RO"/>
        </w:rPr>
        <w:t xml:space="preserve"> c</w:t>
      </w:r>
      <w:r w:rsidR="00373F7F">
        <w:rPr>
          <w:color w:val="000000" w:themeColor="text1"/>
          <w:sz w:val="28"/>
          <w:szCs w:val="28"/>
          <w:lang w:val="ro-RO"/>
        </w:rPr>
        <w:t xml:space="preserve">u </w:t>
      </w:r>
      <w:r w:rsidRPr="0001029A">
        <w:rPr>
          <w:color w:val="000000" w:themeColor="text1"/>
          <w:sz w:val="28"/>
          <w:szCs w:val="28"/>
          <w:lang w:val="ro-RO"/>
        </w:rPr>
        <w:t>următorul cuprins:</w:t>
      </w:r>
    </w:p>
    <w:p w14:paraId="6DC24B0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Articolul 18</w:t>
      </w:r>
      <w:r w:rsidRPr="0001029A">
        <w:rPr>
          <w:color w:val="000000" w:themeColor="text1"/>
          <w:sz w:val="28"/>
          <w:szCs w:val="28"/>
          <w:vertAlign w:val="superscript"/>
          <w:lang w:val="ro-RO"/>
        </w:rPr>
        <w:t>1</w:t>
      </w:r>
      <w:r w:rsidRPr="0001029A">
        <w:rPr>
          <w:color w:val="000000" w:themeColor="text1"/>
          <w:sz w:val="28"/>
          <w:szCs w:val="28"/>
          <w:lang w:val="ro-RO"/>
        </w:rPr>
        <w:t>. Obligațiile producătorului de deșeuri</w:t>
      </w:r>
    </w:p>
    <w:p w14:paraId="51C569B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 În scopul asigurării unei gestionări corecte ale deșeurilor generate, producătorilor  de deșeuri le revin următoarele obligații: </w:t>
      </w:r>
    </w:p>
    <w:p w14:paraId="1D757C6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 să clasifice deșeurile după tip și categorie, conform art. 7 și să le gestioneze  în funcție de proprietățile lor reale;</w:t>
      </w:r>
    </w:p>
    <w:p w14:paraId="3F325CF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b) să prezinte autorității de control, indicată în art. 31, alin.(1)  dovada predării deșeurilor produse în cantitate corespunzătoare, în conformitate cu art.18 alin. (1) lit. b); </w:t>
      </w:r>
    </w:p>
    <w:p w14:paraId="0A25A95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c) în cazul deșeurilor municipale, pe care le produce în mod obișnuit, și al deșeurilor de construcții și demolări, pe care nu le prelucrează el însăși, pentru a se asigura că predarea acestora este în conformitate cu art.18 alin. (1) lit. a) să prezinte autorității de control, indicată în art. 31, alin.(1)  dovadă unui acord scris ce acoperă volumul corespunzător al deșeurilor înainte de a fi generate; </w:t>
      </w:r>
    </w:p>
    <w:p w14:paraId="61DDD26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d) să prezinte date și informații privind deșeurile care sunt necesare pentru a determina dacă deșeurile respective pot fi manipulate în instalație sau dacă operatorul autorizat de deșeuri poate accepta acest tip de deșeuri; </w:t>
      </w:r>
    </w:p>
    <w:p w14:paraId="15DEBAC7" w14:textId="3F51CE56"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e) în cazul deșeurilor eliminate prin depozitare în depozitele de deșeuri sau în cazul utilizării deșeurilor pentru rambleiere, să predea informațiile conform lit. d) sub forma unei descrieri de bază a deșeurilor; în cazul primei livrări de deșeuri dintr-o serie, descrierea deșeurilor va conține o determinare a indicatorilor cantitativi și calitativi (ex. cantitatea de deșeuri, conținutul de substanțe </w:t>
      </w:r>
      <w:proofErr w:type="spellStart"/>
      <w:r w:rsidRPr="004E6BE6">
        <w:rPr>
          <w:sz w:val="28"/>
          <w:szCs w:val="28"/>
        </w:rPr>
        <w:t>periculoase</w:t>
      </w:r>
      <w:proofErr w:type="spellEnd"/>
      <w:r w:rsidRPr="004E6BE6">
        <w:rPr>
          <w:sz w:val="28"/>
          <w:szCs w:val="28"/>
        </w:rPr>
        <w:t>,</w:t>
      </w:r>
      <w:r w:rsidR="004E6BE6">
        <w:rPr>
          <w:sz w:val="28"/>
          <w:szCs w:val="28"/>
        </w:rPr>
        <w:t xml:space="preserve"> </w:t>
      </w:r>
      <w:proofErr w:type="spellStart"/>
      <w:r w:rsidRPr="004E6BE6">
        <w:rPr>
          <w:sz w:val="28"/>
          <w:szCs w:val="28"/>
        </w:rPr>
        <w:t>compatibilitatea</w:t>
      </w:r>
      <w:proofErr w:type="spellEnd"/>
      <w:r w:rsidRPr="0001029A">
        <w:rPr>
          <w:bCs/>
          <w:color w:val="000000" w:themeColor="text1"/>
          <w:sz w:val="28"/>
          <w:szCs w:val="28"/>
          <w:lang w:val="ro-RO"/>
        </w:rPr>
        <w:t xml:space="preserve"> chimică,</w:t>
      </w:r>
      <w:r w:rsidRPr="0001029A">
        <w:rPr>
          <w:color w:val="000000" w:themeColor="text1"/>
          <w:sz w:val="28"/>
          <w:szCs w:val="28"/>
          <w:lang w:val="ro-RO"/>
        </w:rPr>
        <w:t xml:space="preserve">  c</w:t>
      </w:r>
      <w:r w:rsidRPr="0001029A">
        <w:rPr>
          <w:bCs/>
          <w:color w:val="000000" w:themeColor="text1"/>
          <w:sz w:val="28"/>
          <w:szCs w:val="28"/>
          <w:lang w:val="ro-RO"/>
        </w:rPr>
        <w:t xml:space="preserve">ompoziția granulometrică, </w:t>
      </w:r>
      <w:r w:rsidRPr="0001029A">
        <w:rPr>
          <w:color w:val="000000" w:themeColor="text1"/>
          <w:sz w:val="28"/>
          <w:szCs w:val="28"/>
          <w:lang w:val="ro-RO"/>
        </w:rPr>
        <w:t>comportamentul hidrogeologic și stabili</w:t>
      </w:r>
      <w:r w:rsidR="004E6BE6">
        <w:rPr>
          <w:color w:val="000000" w:themeColor="text1"/>
          <w:sz w:val="28"/>
          <w:szCs w:val="28"/>
          <w:lang w:val="ro-RO"/>
        </w:rPr>
        <w:t>tatea geotehnică ale rambleului</w:t>
      </w:r>
      <w:r w:rsidRPr="0001029A">
        <w:rPr>
          <w:color w:val="000000" w:themeColor="text1"/>
          <w:sz w:val="28"/>
          <w:szCs w:val="28"/>
          <w:lang w:val="ro-RO"/>
        </w:rPr>
        <w:t xml:space="preserve"> etc.), pentru care producătorul de deșeuri este obligat să predea informații în cazul livrărilor repetate;  </w:t>
      </w:r>
    </w:p>
    <w:p w14:paraId="2B924679" w14:textId="4C0E36C7" w:rsidR="00515C36" w:rsidRPr="0001029A" w:rsidRDefault="00515C36" w:rsidP="004E6BE6">
      <w:pPr>
        <w:rPr>
          <w:color w:val="000000" w:themeColor="text1"/>
          <w:sz w:val="28"/>
          <w:szCs w:val="28"/>
          <w:lang w:val="ro-RO"/>
        </w:rPr>
      </w:pPr>
      <w:r w:rsidRPr="0001029A">
        <w:rPr>
          <w:color w:val="000000" w:themeColor="text1"/>
          <w:sz w:val="28"/>
          <w:szCs w:val="28"/>
          <w:lang w:val="ro-RO"/>
        </w:rPr>
        <w:t>f) să mențină respectarea procedurilor de manipulare a materialelor de construcții demolate destinate reutilizării, a subproduselor și a deșeurilor de construcții și demolare pentru a asigura rata maximă posibilă de reutilizare și reciclare în cazul demolării clădirilor, efectuării lucrărilor de construcții sau întreținerii structurilor.</w:t>
      </w:r>
    </w:p>
    <w:p w14:paraId="25A64B9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18</w:t>
      </w:r>
      <w:r w:rsidRPr="0001029A">
        <w:rPr>
          <w:color w:val="000000" w:themeColor="text1"/>
          <w:sz w:val="28"/>
          <w:szCs w:val="28"/>
          <w:vertAlign w:val="superscript"/>
          <w:lang w:val="ro-RO"/>
        </w:rPr>
        <w:t>2</w:t>
      </w:r>
      <w:r w:rsidRPr="0001029A">
        <w:rPr>
          <w:color w:val="000000" w:themeColor="text1"/>
          <w:sz w:val="28"/>
          <w:szCs w:val="28"/>
          <w:lang w:val="ro-RO"/>
        </w:rPr>
        <w:t xml:space="preserve">. Obligațiile operatorului instalației de gestionare a deșeurilor </w:t>
      </w:r>
    </w:p>
    <w:p w14:paraId="77AF1CE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Din momentul în care deșeurile sunt acceptate într-o instalație de gestionare a deșeurilor în temeiul art. 18 alin. (1), operatorul instalației dobândește toate obligațiile unui operator de instalație stabilite în prezenta lege cu privire la aceste deșeuri și devine proprietarul acestora.</w:t>
      </w:r>
    </w:p>
    <w:p w14:paraId="13F4881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Operatorul instalației de stocare a deșeurilor înainte de valorificarea acestora, de pre-tratare înainte de valorificare sau de valorificare a deșeurilor și persoana juridică care livrează deșeurile către instalație pot prevedea în contract că deșeurile rămân proprietatea persoanei juridice. Aceste deșeuri trebuie să fie identificabile atunci când sunt manipulate în instalație și trebuie manipulate separat. </w:t>
      </w:r>
    </w:p>
    <w:p w14:paraId="27166AD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În cazul în care operatorul instalației asigură transportul deșeurilor către instalația sa și deșeurile sunt preluate în timpul încărcării, operatorul instalației poate deveni proprietarul deșeurilor în momentul începerii transportului, pe baza de contract. Într-un astfel de caz, operatorul instalației dobândește toate obligațiile prevăzute în prezenta lege cu privire la aceste deșeuri din momentul începerii transportului.</w:t>
      </w:r>
    </w:p>
    <w:p w14:paraId="220EB88B" w14:textId="40658884" w:rsidR="00515C36" w:rsidRPr="0001029A" w:rsidRDefault="00515C36" w:rsidP="00720D96">
      <w:pPr>
        <w:rPr>
          <w:color w:val="000000" w:themeColor="text1"/>
          <w:sz w:val="28"/>
          <w:szCs w:val="28"/>
          <w:lang w:val="ro-RO"/>
        </w:rPr>
      </w:pPr>
      <w:r w:rsidRPr="0001029A">
        <w:rPr>
          <w:color w:val="000000" w:themeColor="text1"/>
          <w:sz w:val="28"/>
          <w:szCs w:val="28"/>
          <w:lang w:val="ro-RO"/>
        </w:rPr>
        <w:t>(4) Operatorul instalației de gestionare a deșeurilor este obligat  să opereze instalația pentru stocarea, colectarea, valorificarea sau eliminarea deșeurilor în baza  autorizației, eliberate  în temeiul art.</w:t>
      </w:r>
      <w:r w:rsidR="004E6BE6">
        <w:rPr>
          <w:color w:val="000000" w:themeColor="text1"/>
          <w:sz w:val="28"/>
          <w:szCs w:val="28"/>
          <w:lang w:val="ro-RO"/>
        </w:rPr>
        <w:t xml:space="preserve"> </w:t>
      </w:r>
      <w:r w:rsidRPr="0001029A">
        <w:rPr>
          <w:color w:val="000000" w:themeColor="text1"/>
          <w:sz w:val="28"/>
          <w:szCs w:val="28"/>
          <w:lang w:val="ro-RO"/>
        </w:rPr>
        <w:t xml:space="preserve">25. </w:t>
      </w:r>
    </w:p>
    <w:p w14:paraId="29CA639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În procesul de recepționare și acceptare a deșeurilor, operatorul instalației este obligat:</w:t>
      </w:r>
    </w:p>
    <w:p w14:paraId="545A9EE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înregistreze datele privind deșeurile și persoana juridică și fizică care le predă, astfel încât să permită păstrarea și raportarea evidenței  deșeurilor;</w:t>
      </w:r>
    </w:p>
    <w:p w14:paraId="338F972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cântărească deșeurile și să efectueze o inspecție vizuală,</w:t>
      </w:r>
    </w:p>
    <w:p w14:paraId="26A5AD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verifice clasificarea deșeurilor pe tip și categorie, cu excepția deșeurilor primite de la o persoană fizică care nu desfășoară activități comerciale,</w:t>
      </w:r>
    </w:p>
    <w:p w14:paraId="3CF239B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clasifice deșeurile după tip și categorie în cazul în care au fost primite de la o persoană fizică care nu desfășoară activități comerciale și</w:t>
      </w:r>
    </w:p>
    <w:p w14:paraId="339C360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în cazul în care nu este autorizat să accepte tipul sau categoria dată de deșeuri, să refuze acceptarea deșeurilor în instalație.</w:t>
      </w:r>
    </w:p>
    <w:p w14:paraId="0AD1BEF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La acceptarea deșeurilor, operatorul instalației este obligat să semneze formularul menționat la art. 45 prin care confirmă acceptarea deșeurilor, inclusiv cantitatea, tipul și categoria deșeurilor predate și să-l returneze producătorului sau deținătorului. </w:t>
      </w:r>
    </w:p>
    <w:p w14:paraId="2B98502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La finisarea operațiunii de gestionate a deșeurilor, operatorul instalației este obligat să semneze formularul menționat la art. 45 prin care confirmă finisarea operațiunii de gestionare a deșeurilor și să-l transmită producătorului sau deținătorului. </w:t>
      </w:r>
    </w:p>
    <w:p w14:paraId="0D474E5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(8) Operatorul instalației de gestionare a deșeurilor este obligat  să publice lista tipurilor de deșeuri acceptate în instalație.</w:t>
      </w:r>
    </w:p>
    <w:p w14:paraId="6E36B342" w14:textId="1233108A" w:rsidR="00515C36" w:rsidRPr="0001029A" w:rsidRDefault="00515C36" w:rsidP="004E6BE6">
      <w:pPr>
        <w:rPr>
          <w:color w:val="000000" w:themeColor="text1"/>
          <w:sz w:val="28"/>
          <w:szCs w:val="28"/>
          <w:lang w:val="ro-RO"/>
        </w:rPr>
      </w:pPr>
      <w:r w:rsidRPr="0001029A">
        <w:rPr>
          <w:color w:val="000000" w:themeColor="text1"/>
          <w:sz w:val="28"/>
          <w:szCs w:val="28"/>
          <w:lang w:val="ro-RO"/>
        </w:rPr>
        <w:t>(9) Operatorul instalației de valorificare sau eliminare a deșeurilor trebuie să aibă o reglementare tehnică de valorificare sau eliminare a deșeurilor, care să detalieze toate operațiunile implicate în recepția, stocarea, valorificarea, eliminarea, monitorizarea și controlul mediului pentru a asigura protecția mediului și a sănătății publice.  Reglementarea tehnică pentru valorificarea sau eliminarea deșeurilor face parte integrantă din autorizația prevăzută la art. 25.</w:t>
      </w:r>
    </w:p>
    <w:p w14:paraId="4387DC9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18</w:t>
      </w:r>
      <w:r w:rsidRPr="0001029A">
        <w:rPr>
          <w:color w:val="000000" w:themeColor="text1"/>
          <w:sz w:val="28"/>
          <w:szCs w:val="28"/>
          <w:vertAlign w:val="superscript"/>
          <w:lang w:val="ro-RO"/>
        </w:rPr>
        <w:t>3</w:t>
      </w:r>
      <w:r w:rsidRPr="0001029A">
        <w:rPr>
          <w:color w:val="000000" w:themeColor="text1"/>
          <w:sz w:val="28"/>
          <w:szCs w:val="28"/>
          <w:lang w:val="ro-RO"/>
        </w:rPr>
        <w:t>. Condițiile de încetare a activităților de gestionare a deșeurilor</w:t>
      </w:r>
    </w:p>
    <w:p w14:paraId="4E258E9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Instalația care valorifică sau elimină deșeuri trebuie să-și înceteze activitatea astfel încât să nu apară efecte negative asupra sănătății umane și asupra mediului în timpul și după încetarea acestea.</w:t>
      </w:r>
    </w:p>
    <w:p w14:paraId="11DC815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Operatorul instalației este obligat să predea deșeurile acumulate la o instalație care deține autorizație de mediu pentru gestionarea deșeurilor înainte de a-și înceta activitatea.</w:t>
      </w:r>
    </w:p>
    <w:p w14:paraId="5359ABF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În cazul în care, în termen de 60 de zile de la încetarea activității, producătorul de deșeuri nu predă deșeurile acumulate la o instalația autorizată în gestionarea deșeurilor, titularul dreptului de proprietate asupra bunului</w:t>
      </w:r>
      <w:r w:rsidRPr="0001029A" w:rsidDel="008526C7">
        <w:rPr>
          <w:color w:val="000000" w:themeColor="text1"/>
          <w:sz w:val="28"/>
          <w:szCs w:val="28"/>
          <w:lang w:val="ro-RO"/>
        </w:rPr>
        <w:t xml:space="preserve"> </w:t>
      </w:r>
      <w:r w:rsidRPr="0001029A">
        <w:rPr>
          <w:color w:val="000000" w:themeColor="text1"/>
          <w:sz w:val="28"/>
          <w:szCs w:val="28"/>
          <w:lang w:val="ro-RO"/>
        </w:rPr>
        <w:t>în care a fost sediul producătorului de deșeuri devine responsabil pentru predarea deșeurilor. Titularul dreptului de proprietate asupra bunului</w:t>
      </w:r>
      <w:r w:rsidRPr="0001029A" w:rsidDel="008526C7">
        <w:rPr>
          <w:color w:val="000000" w:themeColor="text1"/>
          <w:sz w:val="28"/>
          <w:szCs w:val="28"/>
          <w:lang w:val="ro-RO"/>
        </w:rPr>
        <w:t xml:space="preserve"> </w:t>
      </w:r>
      <w:r w:rsidRPr="0001029A">
        <w:rPr>
          <w:color w:val="000000" w:themeColor="text1"/>
          <w:sz w:val="28"/>
          <w:szCs w:val="28"/>
          <w:lang w:val="ro-RO"/>
        </w:rPr>
        <w:t>este obligat să respecte această obligație în cel mult 60 de zile de la data la care a fost înștiințat să facă acest lucru de către Agenția de Mediu . Producătorul de deșeuri este obligat să ramburseze titularului dreptului de proprietate asupra bunului</w:t>
      </w:r>
      <w:r w:rsidRPr="0001029A" w:rsidDel="008526C7">
        <w:rPr>
          <w:color w:val="000000" w:themeColor="text1"/>
          <w:sz w:val="28"/>
          <w:szCs w:val="28"/>
          <w:lang w:val="ro-RO"/>
        </w:rPr>
        <w:t xml:space="preserve"> </w:t>
      </w:r>
      <w:r w:rsidRPr="0001029A">
        <w:rPr>
          <w:color w:val="000000" w:themeColor="text1"/>
          <w:sz w:val="28"/>
          <w:szCs w:val="28"/>
          <w:lang w:val="ro-RO"/>
        </w:rPr>
        <w:t>costurile suportate în mod expres asociate cu predarea deșeurilor către o instalația autorizată în gestionarea deșeurilor.</w:t>
      </w:r>
    </w:p>
    <w:p w14:paraId="3226C44D" w14:textId="5858566B" w:rsidR="00515C36" w:rsidRPr="0001029A" w:rsidRDefault="00515C36" w:rsidP="00720D96">
      <w:pPr>
        <w:rPr>
          <w:color w:val="000000" w:themeColor="text1"/>
          <w:sz w:val="28"/>
          <w:szCs w:val="28"/>
          <w:lang w:val="ro-RO"/>
        </w:rPr>
      </w:pPr>
      <w:r w:rsidRPr="0001029A">
        <w:rPr>
          <w:color w:val="000000" w:themeColor="text1"/>
          <w:sz w:val="28"/>
          <w:szCs w:val="28"/>
          <w:lang w:val="ro-RO"/>
        </w:rPr>
        <w:t>(4) Încetarea operațiunilor  de valorificare sau eliminare a deșeurilor se efectuează în baza  unui plan de încetare a activităților întocmit la etapa de solicitare a autorizație de mediu pentru gestionarea deșeurilor  în conformitate cu prevederile art.</w:t>
      </w:r>
      <w:r w:rsidR="004E6BE6">
        <w:rPr>
          <w:color w:val="000000" w:themeColor="text1"/>
          <w:sz w:val="28"/>
          <w:szCs w:val="28"/>
          <w:lang w:val="ro-RO"/>
        </w:rPr>
        <w:t xml:space="preserve"> </w:t>
      </w:r>
      <w:r w:rsidRPr="0001029A">
        <w:rPr>
          <w:color w:val="000000" w:themeColor="text1"/>
          <w:sz w:val="28"/>
          <w:szCs w:val="28"/>
          <w:lang w:val="ro-RO"/>
        </w:rPr>
        <w:t xml:space="preserve">25  </w:t>
      </w:r>
    </w:p>
    <w:p w14:paraId="14457FD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Planul de încetarea  a activităților de gestionare a deșeurilor include:</w:t>
      </w:r>
    </w:p>
    <w:p w14:paraId="4946019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cantitatea maximă de deșeuri (inclusiv deșeurile provenite din gestionarea deșeurilor) permisă a fi stocată în instalație, mijloacele și costurile gestionării acesteia;</w:t>
      </w:r>
    </w:p>
    <w:p w14:paraId="1DB8F22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măsuri și costuri pentru închiderea și curățarea instalațiilor de valorificare sau eliminare a deșeurilor;</w:t>
      </w:r>
    </w:p>
    <w:p w14:paraId="5B2F71C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mijloacele, durata și costul întreținerii post-închidere a instalațiilor de valorificare sau eliminare a deșeurilor.</w:t>
      </w:r>
    </w:p>
    <w:p w14:paraId="7717AA21" w14:textId="4EAA4BD1" w:rsidR="00515C36" w:rsidRPr="0001029A" w:rsidRDefault="00515C36" w:rsidP="003F3022">
      <w:pPr>
        <w:rPr>
          <w:color w:val="000000" w:themeColor="text1"/>
          <w:sz w:val="28"/>
          <w:szCs w:val="28"/>
          <w:lang w:val="ro-RO"/>
        </w:rPr>
      </w:pPr>
      <w:r w:rsidRPr="0001029A">
        <w:rPr>
          <w:color w:val="000000" w:themeColor="text1"/>
          <w:sz w:val="28"/>
          <w:szCs w:val="28"/>
          <w:lang w:val="ro-RO"/>
        </w:rPr>
        <w:t>(6) Planul de încetare a activităților de gestionare a deșeurilor nu se aprobă dacă nu respectă prevederile alin. (5) și/sau dacă nu au fost depuse toate documentele la care se face referire în art. 25.</w:t>
      </w:r>
    </w:p>
    <w:p w14:paraId="61E6AA1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18</w:t>
      </w:r>
      <w:r w:rsidRPr="0001029A">
        <w:rPr>
          <w:color w:val="000000" w:themeColor="text1"/>
          <w:sz w:val="28"/>
          <w:szCs w:val="28"/>
          <w:vertAlign w:val="superscript"/>
          <w:lang w:val="ro-RO"/>
        </w:rPr>
        <w:t xml:space="preserve">4 </w:t>
      </w:r>
      <w:r w:rsidRPr="0001029A">
        <w:rPr>
          <w:color w:val="000000" w:themeColor="text1"/>
          <w:sz w:val="28"/>
          <w:szCs w:val="28"/>
          <w:lang w:val="ro-RO"/>
        </w:rPr>
        <w:t>Comerțul cu deșeuri</w:t>
      </w:r>
    </w:p>
    <w:p w14:paraId="69177EE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În cazul în care operatorul instalației achiziționează deșeuri, pe care le acceptă în instalație, sau vinde deșeuri care părăsesc instalația, această activitate nu este considerată ca comerț cu deșeuri.</w:t>
      </w:r>
    </w:p>
    <w:p w14:paraId="456D5D1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Comerciantul de deșeuri devine proprietarul deșeurilor și își asumă toate obligațiile unui comerciant de deșeuri, asociate cu aceste deșeuri, în momentul în care deșeurile încep să fie transportate de la unitatea,  instalația sau de la un alt comerciant de la care sunt preluate  deșeurile. </w:t>
      </w:r>
    </w:p>
    <w:p w14:paraId="0F99BD3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Comerciantul de deșeuri poate transfera deșeurile numai către o instalație de tratare a deșeurilor sau către un alt comerciant de deșeuri; transferul dreptului de proprietate trebuie să fie garantat printr-un contract scris în momentul începerii transportului. Comerciantul de deșeuri care acceptă deșeuri de la un alt comerciant le poate transfera doar la o instalație de tratare a deșeurilor. Din contractul dintre comercianți de deșeuri trebuie să rezulte evident care comerciant este proprietarul deșeurilor în timpul transportului acestora și poartă răspunderea pentru deșeurile transportate.</w:t>
      </w:r>
    </w:p>
    <w:p w14:paraId="17FB8EE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Comerciantul de deșeuri nu poate elimina deșeurile acceptate în alt mod decât prin comercializare și transport. Comerciantul de deșeuri nu poate accepta deșeuri de la o persoană fizică ce nu desfășoară activitate economică.</w:t>
      </w:r>
    </w:p>
    <w:p w14:paraId="28A57A0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Comerciantul de deșeuri trebuie să achite o plată persoanei care îi predă deșeurile. Persoana care predă deșeurile comerciantului de deșeuri nu trebuie să achite o plată comerciantului de deșeuri pentru acceptarea deșeurilor. Dacă comerciantul de deșeuri acceptă deșeuri de la un operator de instalație în conformitate cu art. 18</w:t>
      </w:r>
      <w:r w:rsidRPr="0001029A">
        <w:rPr>
          <w:color w:val="000000" w:themeColor="text1"/>
          <w:sz w:val="28"/>
          <w:szCs w:val="28"/>
          <w:vertAlign w:val="superscript"/>
          <w:lang w:val="ro-RO"/>
        </w:rPr>
        <w:t>2</w:t>
      </w:r>
      <w:r w:rsidRPr="0001029A">
        <w:rPr>
          <w:color w:val="000000" w:themeColor="text1"/>
          <w:sz w:val="28"/>
          <w:szCs w:val="28"/>
          <w:lang w:val="ro-RO"/>
        </w:rPr>
        <w:t>, este suficient ca comerciantul de deșeuri să plătească o plată pentru aceste deșeuri proprietarului deșeului acceptat.</w:t>
      </w:r>
    </w:p>
    <w:p w14:paraId="6FB3E3CE" w14:textId="4FF836D0" w:rsidR="00515C36" w:rsidRPr="0001029A" w:rsidRDefault="00515C36" w:rsidP="004E6BE6">
      <w:pPr>
        <w:rPr>
          <w:color w:val="000000" w:themeColor="text1"/>
          <w:sz w:val="28"/>
          <w:szCs w:val="28"/>
          <w:lang w:val="ro-RO"/>
        </w:rPr>
      </w:pPr>
      <w:r w:rsidRPr="0001029A">
        <w:rPr>
          <w:color w:val="000000" w:themeColor="text1"/>
          <w:sz w:val="28"/>
          <w:szCs w:val="28"/>
          <w:lang w:val="ro-RO"/>
        </w:rPr>
        <w:t>(5) Comerciantul  de deșeuri este obligat  să verifice corectitudinea clasificării deșeurilor pe tip și categorie; în cazul în care nu este autorizat să accepte tipul sau categoria dată de deșeuri, comerciantul nu poate accepta deșeurile. În cazul unei singure livrări sau a primei livrări din mai multe, să predea deșeurile operatorului instalației sau comerciantului de deșeuri împreună cu informațiile despre sine și descriere de bază a deșeurilor necesară pentru a evalua dacă deșeurile pot fi acceptate în instalație sau dacă pot fi acceptate de către comerciant de deșeuri.</w:t>
      </w:r>
    </w:p>
    <w:p w14:paraId="6337409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18</w:t>
      </w:r>
      <w:r w:rsidRPr="0001029A">
        <w:rPr>
          <w:color w:val="000000" w:themeColor="text1"/>
          <w:sz w:val="28"/>
          <w:szCs w:val="28"/>
          <w:vertAlign w:val="superscript"/>
          <w:lang w:val="ro-RO"/>
        </w:rPr>
        <w:t>5</w:t>
      </w:r>
      <w:r w:rsidRPr="0001029A">
        <w:rPr>
          <w:color w:val="000000" w:themeColor="text1"/>
          <w:sz w:val="28"/>
          <w:szCs w:val="28"/>
          <w:lang w:val="ro-RO"/>
        </w:rPr>
        <w:t xml:space="preserve"> Intermedierea gestionării deșeurilor</w:t>
      </w:r>
    </w:p>
    <w:p w14:paraId="59B6745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 Intermedierea gestionării deșeurilor poate fi efectuată numai în baza unei notificări a acestei activități către Agenția de Mediu ale brokerului, conform art. 28, alin (4), lit. b).   </w:t>
      </w:r>
    </w:p>
    <w:p w14:paraId="479B0FD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Prin încheierea unui contract de intermediere a gestionării deșeurilor, producătorul de deșeuri îl  împuternicește pe broker să asigure transferul deșeurilor în numele său către o instalație autorizată pentru gestionarea deșeurilor cu care brokerul a încheiat un contract care acoperă acceptarea deșeurilor în instalație.</w:t>
      </w:r>
    </w:p>
    <w:p w14:paraId="22BC89B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(3) Producătorul de deșeuri este proprietarul deșeurilor și are toate obligațiile unui producător de deșeuri până la momentul transferului acestora într-o instalație autorizată pentru gestionarea deșeurilor, chiar dacă brokerul își asumă aceste obligații în numele său în timpul transportului acestora. </w:t>
      </w:r>
    </w:p>
    <w:p w14:paraId="35FB4788" w14:textId="005BB1A4" w:rsidR="00515C36" w:rsidRPr="0001029A" w:rsidRDefault="00515C36" w:rsidP="00720D96">
      <w:pPr>
        <w:rPr>
          <w:color w:val="000000" w:themeColor="text1"/>
          <w:sz w:val="28"/>
          <w:szCs w:val="28"/>
          <w:lang w:val="ro-RO"/>
        </w:rPr>
      </w:pPr>
      <w:r w:rsidRPr="0001029A">
        <w:rPr>
          <w:color w:val="000000" w:themeColor="text1"/>
          <w:sz w:val="28"/>
          <w:szCs w:val="28"/>
          <w:lang w:val="ro-RO"/>
        </w:rPr>
        <w:t>(4) Brokerul nu va ține evidența deșeurilor în temeiul art. 32, nu va completa formularul de notificare pentru transporturilor de deșeuri periculoase în temeiul art. 64 și nici nu va prezenta  raportul privind datele și informațiile despre deșeuri în temeiul art.</w:t>
      </w:r>
      <w:r w:rsidR="004E6BE6">
        <w:rPr>
          <w:color w:val="000000" w:themeColor="text1"/>
          <w:sz w:val="28"/>
          <w:szCs w:val="28"/>
          <w:lang w:val="ro-RO"/>
        </w:rPr>
        <w:t xml:space="preserve"> </w:t>
      </w:r>
      <w:r w:rsidRPr="0001029A">
        <w:rPr>
          <w:color w:val="000000" w:themeColor="text1"/>
          <w:sz w:val="28"/>
          <w:szCs w:val="28"/>
          <w:lang w:val="ro-RO"/>
        </w:rPr>
        <w:t>33.”</w:t>
      </w:r>
    </w:p>
    <w:p w14:paraId="03F40C65" w14:textId="77777777" w:rsidR="00515C36" w:rsidRPr="0001029A" w:rsidRDefault="00515C36" w:rsidP="00720D96">
      <w:pPr>
        <w:rPr>
          <w:color w:val="000000" w:themeColor="text1"/>
          <w:sz w:val="28"/>
          <w:szCs w:val="28"/>
          <w:lang w:val="ro-RO"/>
        </w:rPr>
      </w:pPr>
    </w:p>
    <w:p w14:paraId="4F98E25F" w14:textId="3E06FCEE" w:rsidR="00515C36" w:rsidRPr="0001029A" w:rsidRDefault="003F3022" w:rsidP="004E6BE6">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7</w:t>
      </w:r>
      <w:r>
        <w:rPr>
          <w:color w:val="000000" w:themeColor="text1"/>
          <w:sz w:val="28"/>
          <w:szCs w:val="28"/>
          <w:lang w:val="ro-RO"/>
        </w:rPr>
        <w:t xml:space="preserve">. </w:t>
      </w:r>
      <w:r w:rsidR="00515C36" w:rsidRPr="0001029A">
        <w:rPr>
          <w:color w:val="000000" w:themeColor="text1"/>
          <w:sz w:val="28"/>
          <w:szCs w:val="28"/>
          <w:lang w:val="ro-RO"/>
        </w:rPr>
        <w:t xml:space="preserve">La </w:t>
      </w:r>
      <w:r w:rsidR="004E6BE6">
        <w:rPr>
          <w:color w:val="000000" w:themeColor="text1"/>
          <w:sz w:val="28"/>
          <w:szCs w:val="28"/>
          <w:lang w:val="ro-RO"/>
        </w:rPr>
        <w:t>articolul 21</w:t>
      </w:r>
      <w:r w:rsidR="00515C36" w:rsidRPr="0001029A">
        <w:rPr>
          <w:color w:val="000000" w:themeColor="text1"/>
          <w:sz w:val="28"/>
          <w:szCs w:val="28"/>
          <w:lang w:val="ro-RO"/>
        </w:rPr>
        <w:t xml:space="preserve"> alin.</w:t>
      </w:r>
      <w:r w:rsidR="004E6BE6">
        <w:rPr>
          <w:color w:val="000000" w:themeColor="text1"/>
          <w:sz w:val="28"/>
          <w:szCs w:val="28"/>
          <w:lang w:val="ro-RO"/>
        </w:rPr>
        <w:t xml:space="preserve"> (2)</w:t>
      </w:r>
      <w:r w:rsidR="00515C36" w:rsidRPr="0001029A">
        <w:rPr>
          <w:color w:val="000000" w:themeColor="text1"/>
          <w:sz w:val="28"/>
          <w:szCs w:val="28"/>
          <w:lang w:val="ro-RO"/>
        </w:rPr>
        <w:t xml:space="preserve"> litera a)</w:t>
      </w:r>
      <w:r w:rsidR="004E6BE6">
        <w:rPr>
          <w:color w:val="000000" w:themeColor="text1"/>
          <w:sz w:val="28"/>
          <w:szCs w:val="28"/>
          <w:lang w:val="ro-RO"/>
        </w:rPr>
        <w:t>,</w:t>
      </w:r>
      <w:r w:rsidR="00515C36" w:rsidRPr="0001029A">
        <w:rPr>
          <w:color w:val="000000" w:themeColor="text1"/>
          <w:sz w:val="28"/>
          <w:szCs w:val="28"/>
          <w:lang w:val="ro-RO"/>
        </w:rPr>
        <w:t xml:space="preserve"> cuvintele  </w:t>
      </w:r>
      <w:r w:rsidR="004E6BE6">
        <w:rPr>
          <w:color w:val="000000" w:themeColor="text1"/>
          <w:sz w:val="28"/>
          <w:szCs w:val="28"/>
          <w:lang w:val="ro-RO"/>
        </w:rPr>
        <w:t>„</w:t>
      </w:r>
      <w:r w:rsidR="00515C36" w:rsidRPr="0001029A">
        <w:rPr>
          <w:color w:val="000000" w:themeColor="text1"/>
          <w:sz w:val="28"/>
          <w:szCs w:val="28"/>
          <w:lang w:val="pt-BR"/>
        </w:rPr>
        <w:t>unitate sau o întreprindere în baza unei autorizaţii obţinute</w:t>
      </w:r>
      <w:r w:rsidR="00515C36" w:rsidRPr="0001029A">
        <w:rPr>
          <w:color w:val="000000" w:themeColor="text1"/>
          <w:sz w:val="28"/>
          <w:szCs w:val="28"/>
          <w:lang w:val="ro-RO"/>
        </w:rPr>
        <w:t xml:space="preserve">” se substituie cu cuvintele </w:t>
      </w:r>
      <w:r w:rsidR="004E6BE6">
        <w:rPr>
          <w:color w:val="000000" w:themeColor="text1"/>
          <w:sz w:val="28"/>
          <w:szCs w:val="28"/>
          <w:lang w:val="ro-RO"/>
        </w:rPr>
        <w:t>„</w:t>
      </w:r>
      <w:r w:rsidR="00515C36" w:rsidRPr="0001029A">
        <w:rPr>
          <w:color w:val="000000" w:themeColor="text1"/>
          <w:sz w:val="28"/>
          <w:szCs w:val="28"/>
          <w:lang w:val="ro-RO"/>
        </w:rPr>
        <w:t>un operator autorizat”</w:t>
      </w:r>
    </w:p>
    <w:p w14:paraId="37314375" w14:textId="77777777" w:rsidR="00515C36" w:rsidRPr="0001029A" w:rsidRDefault="00515C36" w:rsidP="00720D96">
      <w:pPr>
        <w:rPr>
          <w:color w:val="000000" w:themeColor="text1"/>
          <w:sz w:val="28"/>
          <w:szCs w:val="28"/>
          <w:lang w:val="ro-RO"/>
        </w:rPr>
      </w:pPr>
    </w:p>
    <w:p w14:paraId="693396FE" w14:textId="0C710753" w:rsidR="004E6BE6" w:rsidRDefault="003F3022" w:rsidP="00720D96">
      <w:pPr>
        <w:rPr>
          <w:color w:val="000000" w:themeColor="text1"/>
          <w:sz w:val="28"/>
          <w:szCs w:val="28"/>
          <w:lang w:val="ro-RO"/>
        </w:rPr>
      </w:pPr>
      <w:r w:rsidRPr="003F3022">
        <w:rPr>
          <w:color w:val="000000" w:themeColor="text1"/>
          <w:sz w:val="28"/>
          <w:szCs w:val="28"/>
          <w:lang w:val="ro-RO"/>
        </w:rPr>
        <w:t>1</w:t>
      </w:r>
      <w:r w:rsidR="00D03462">
        <w:rPr>
          <w:color w:val="000000" w:themeColor="text1"/>
          <w:sz w:val="28"/>
          <w:szCs w:val="28"/>
          <w:lang w:val="ro-RO"/>
        </w:rPr>
        <w:t>8</w:t>
      </w:r>
      <w:r w:rsidRPr="003F3022">
        <w:rPr>
          <w:color w:val="000000" w:themeColor="text1"/>
          <w:sz w:val="28"/>
          <w:szCs w:val="28"/>
          <w:lang w:val="ro-RO"/>
        </w:rPr>
        <w:t xml:space="preserve">. </w:t>
      </w:r>
      <w:r w:rsidR="004E6BE6" w:rsidRPr="003F3022">
        <w:rPr>
          <w:color w:val="000000" w:themeColor="text1"/>
          <w:sz w:val="28"/>
          <w:szCs w:val="28"/>
          <w:lang w:val="ro-RO"/>
        </w:rPr>
        <w:t>Articolul 23:</w:t>
      </w:r>
    </w:p>
    <w:p w14:paraId="331B6111" w14:textId="444541C3" w:rsidR="00515C36" w:rsidRPr="0001029A" w:rsidRDefault="004E6BE6" w:rsidP="004E6BE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w:t>
      </w:r>
      <w:r>
        <w:rPr>
          <w:color w:val="000000" w:themeColor="text1"/>
          <w:sz w:val="28"/>
          <w:szCs w:val="28"/>
          <w:lang w:val="ro-RO"/>
        </w:rPr>
        <w:t xml:space="preserve"> </w:t>
      </w:r>
      <w:r w:rsidR="00515C36" w:rsidRPr="0001029A">
        <w:rPr>
          <w:color w:val="000000" w:themeColor="text1"/>
          <w:sz w:val="28"/>
          <w:szCs w:val="28"/>
          <w:lang w:val="ro-RO"/>
        </w:rPr>
        <w:t>(2)</w:t>
      </w:r>
      <w:r>
        <w:rPr>
          <w:color w:val="000000" w:themeColor="text1"/>
          <w:sz w:val="28"/>
          <w:szCs w:val="28"/>
          <w:lang w:val="ro-RO"/>
        </w:rPr>
        <w:t xml:space="preserve">, </w:t>
      </w:r>
      <w:r w:rsidR="00515C36" w:rsidRPr="0001029A">
        <w:rPr>
          <w:color w:val="000000" w:themeColor="text1"/>
          <w:sz w:val="28"/>
          <w:szCs w:val="28"/>
          <w:lang w:val="ro-RO"/>
        </w:rPr>
        <w:t xml:space="preserve">după cuvintele  </w:t>
      </w:r>
      <w:r>
        <w:rPr>
          <w:color w:val="000000" w:themeColor="text1"/>
          <w:sz w:val="28"/>
          <w:szCs w:val="28"/>
          <w:lang w:val="ro-RO"/>
        </w:rPr>
        <w:t>„</w:t>
      </w:r>
      <w:r w:rsidR="00515C36" w:rsidRPr="0001029A">
        <w:rPr>
          <w:color w:val="000000" w:themeColor="text1"/>
          <w:sz w:val="28"/>
          <w:szCs w:val="28"/>
          <w:lang w:val="ro-RO"/>
        </w:rPr>
        <w:t xml:space="preserve">acceptată de” se </w:t>
      </w:r>
      <w:r>
        <w:rPr>
          <w:color w:val="000000" w:themeColor="text1"/>
          <w:sz w:val="28"/>
          <w:szCs w:val="28"/>
          <w:lang w:val="ro-RO"/>
        </w:rPr>
        <w:t>introduc</w:t>
      </w:r>
      <w:r w:rsidR="00515C36" w:rsidRPr="0001029A">
        <w:rPr>
          <w:color w:val="000000" w:themeColor="text1"/>
          <w:sz w:val="28"/>
          <w:szCs w:val="28"/>
          <w:lang w:val="ro-RO"/>
        </w:rPr>
        <w:t xml:space="preserve"> cuvintele  </w:t>
      </w:r>
      <w:r>
        <w:rPr>
          <w:color w:val="000000" w:themeColor="text1"/>
          <w:sz w:val="28"/>
          <w:szCs w:val="28"/>
          <w:lang w:val="ro-RO"/>
        </w:rPr>
        <w:t>„</w:t>
      </w:r>
      <w:r w:rsidR="00515C36" w:rsidRPr="0001029A">
        <w:rPr>
          <w:color w:val="000000" w:themeColor="text1"/>
          <w:sz w:val="28"/>
          <w:szCs w:val="28"/>
          <w:lang w:val="ro-RO"/>
        </w:rPr>
        <w:t>un operator autorizat</w:t>
      </w:r>
      <w:r w:rsidR="00515C36" w:rsidRPr="0001029A">
        <w:rPr>
          <w:color w:val="000000" w:themeColor="text1"/>
          <w:sz w:val="28"/>
          <w:szCs w:val="28"/>
          <w:lang w:val="pt-BR"/>
        </w:rPr>
        <w:t xml:space="preserve"> conform art.</w:t>
      </w:r>
      <w:r>
        <w:rPr>
          <w:color w:val="000000" w:themeColor="text1"/>
          <w:sz w:val="28"/>
          <w:szCs w:val="28"/>
          <w:lang w:val="pt-BR"/>
        </w:rPr>
        <w:t xml:space="preserve"> </w:t>
      </w:r>
      <w:r w:rsidR="00515C36" w:rsidRPr="0001029A">
        <w:rPr>
          <w:color w:val="000000" w:themeColor="text1"/>
          <w:sz w:val="28"/>
          <w:szCs w:val="28"/>
          <w:lang w:val="pt-BR"/>
        </w:rPr>
        <w:t xml:space="preserve">25”,  iar cuvintele </w:t>
      </w:r>
      <w:r>
        <w:rPr>
          <w:color w:val="000000" w:themeColor="text1"/>
          <w:sz w:val="28"/>
          <w:szCs w:val="28"/>
          <w:lang w:val="pt-BR"/>
        </w:rPr>
        <w:t>„</w:t>
      </w:r>
      <w:r w:rsidR="00515C36" w:rsidRPr="0001029A">
        <w:rPr>
          <w:color w:val="000000" w:themeColor="text1"/>
          <w:sz w:val="28"/>
          <w:szCs w:val="28"/>
          <w:lang w:val="pt-BR"/>
        </w:rPr>
        <w:t xml:space="preserve">a obţinut autorizaţia de mediu pentru gestionarea deşeurilor sau” și </w:t>
      </w:r>
      <w:r>
        <w:rPr>
          <w:color w:val="000000" w:themeColor="text1"/>
          <w:sz w:val="28"/>
          <w:szCs w:val="28"/>
          <w:lang w:val="pt-BR"/>
        </w:rPr>
        <w:t xml:space="preserve">textul </w:t>
      </w:r>
      <w:r>
        <w:rPr>
          <w:color w:val="000000" w:themeColor="text1"/>
          <w:sz w:val="28"/>
          <w:szCs w:val="28"/>
          <w:lang w:val="ro-RO"/>
        </w:rPr>
        <w:t>„25 sau” se exclud;</w:t>
      </w:r>
      <w:r w:rsidR="00515C36" w:rsidRPr="0001029A">
        <w:rPr>
          <w:color w:val="000000" w:themeColor="text1"/>
          <w:sz w:val="28"/>
          <w:szCs w:val="28"/>
          <w:lang w:val="ro-RO"/>
        </w:rPr>
        <w:t xml:space="preserve"> </w:t>
      </w:r>
    </w:p>
    <w:p w14:paraId="3C67854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se completează cu articolele 23</w:t>
      </w:r>
      <w:r w:rsidRPr="0001029A">
        <w:rPr>
          <w:color w:val="000000" w:themeColor="text1"/>
          <w:sz w:val="28"/>
          <w:szCs w:val="28"/>
          <w:vertAlign w:val="superscript"/>
          <w:lang w:val="ro-RO"/>
        </w:rPr>
        <w:t>1</w:t>
      </w:r>
      <w:r w:rsidRPr="0001029A">
        <w:rPr>
          <w:color w:val="000000" w:themeColor="text1"/>
          <w:sz w:val="28"/>
          <w:szCs w:val="28"/>
          <w:lang w:val="ro-RO"/>
        </w:rPr>
        <w:t xml:space="preserve"> - 23</w:t>
      </w:r>
      <w:r w:rsidRPr="0001029A">
        <w:rPr>
          <w:color w:val="000000" w:themeColor="text1"/>
          <w:sz w:val="28"/>
          <w:szCs w:val="28"/>
          <w:vertAlign w:val="superscript"/>
          <w:lang w:val="ro-RO"/>
        </w:rPr>
        <w:t>3</w:t>
      </w:r>
      <w:r w:rsidRPr="0001029A">
        <w:rPr>
          <w:color w:val="000000" w:themeColor="text1"/>
          <w:sz w:val="28"/>
          <w:szCs w:val="28"/>
          <w:lang w:val="ro-RO"/>
        </w:rPr>
        <w:t xml:space="preserve"> care vor avea următorul cuprins:</w:t>
      </w:r>
    </w:p>
    <w:p w14:paraId="6A70757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23</w:t>
      </w:r>
      <w:r w:rsidRPr="0001029A">
        <w:rPr>
          <w:color w:val="000000" w:themeColor="text1"/>
          <w:sz w:val="28"/>
          <w:szCs w:val="28"/>
          <w:vertAlign w:val="superscript"/>
          <w:lang w:val="ro-RO"/>
        </w:rPr>
        <w:t>1</w:t>
      </w:r>
      <w:r w:rsidRPr="0001029A">
        <w:rPr>
          <w:color w:val="000000" w:themeColor="text1"/>
          <w:sz w:val="28"/>
          <w:szCs w:val="28"/>
          <w:lang w:val="ro-RO"/>
        </w:rPr>
        <w:t>. Organizarea și asigurarea funcționării sistemului integrat de management al deșeurilor municipale</w:t>
      </w:r>
    </w:p>
    <w:p w14:paraId="6A822A2D" w14:textId="19479B80" w:rsidR="00515C36" w:rsidRPr="004E6BE6" w:rsidRDefault="00515C36" w:rsidP="004E6BE6">
      <w:pPr>
        <w:pStyle w:val="Listparagraf"/>
        <w:numPr>
          <w:ilvl w:val="0"/>
          <w:numId w:val="5"/>
        </w:numPr>
        <w:rPr>
          <w:color w:val="000000" w:themeColor="text1"/>
          <w:sz w:val="28"/>
          <w:szCs w:val="28"/>
          <w:lang w:val="ro-RO"/>
        </w:rPr>
      </w:pPr>
      <w:r w:rsidRPr="004E6BE6">
        <w:rPr>
          <w:color w:val="000000" w:themeColor="text1"/>
          <w:sz w:val="28"/>
          <w:szCs w:val="28"/>
          <w:lang w:val="ro-RO"/>
        </w:rPr>
        <w:t>În sensul prezentei legi: </w:t>
      </w:r>
    </w:p>
    <w:p w14:paraId="1E99038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a) contract de delegare a gestiunii – contract încheiat în formă scrisă, prin care unitățile administrativ-teritoriale sau asociațiile de dezvoltare intercomunitară, după caz, atribuie, pe o perioadă determinată, unui operator/unor operatori, care acționează pe riscul și răspunderea proprie, dreptul și obligația de a presta serviciul </w:t>
      </w:r>
      <w:bookmarkStart w:id="15" w:name="_Hlk148034272"/>
      <w:r w:rsidRPr="0001029A">
        <w:rPr>
          <w:color w:val="000000" w:themeColor="text1"/>
          <w:sz w:val="28"/>
          <w:szCs w:val="28"/>
          <w:lang w:val="ro-RO"/>
        </w:rPr>
        <w:t>de gestionare al deșeurilor municipale</w:t>
      </w:r>
      <w:bookmarkEnd w:id="15"/>
      <w:r w:rsidRPr="0001029A">
        <w:rPr>
          <w:color w:val="000000" w:themeColor="text1"/>
          <w:sz w:val="28"/>
          <w:szCs w:val="28"/>
          <w:lang w:val="ro-RO"/>
        </w:rPr>
        <w:t>, integral sau, după caz, numai unele activități specifice acestuia, inclusiv dreptul şi obligaţia de a administra şi de a exploata infrastructura tehnico-edilitară</w:t>
      </w:r>
      <w:r w:rsidRPr="0001029A">
        <w:rPr>
          <w:color w:val="000000" w:themeColor="text1"/>
          <w:sz w:val="28"/>
          <w:szCs w:val="28"/>
          <w:lang w:val="ro-RO"/>
        </w:rPr>
        <w:softHyphen/>
      </w:r>
      <w:r w:rsidRPr="0001029A">
        <w:rPr>
          <w:color w:val="000000" w:themeColor="text1"/>
          <w:sz w:val="28"/>
          <w:szCs w:val="28"/>
          <w:lang w:val="ro-RO"/>
        </w:rPr>
        <w:softHyphen/>
        <w:t xml:space="preserve"> aferentă serviciului prestat sau activităţii efectuate, în schimbul unei redevenţe. Contractul de delegare a gestiunii este contract administrativ și cade sub incidența prevederilor Codului administrativ al Republicii Moldova;</w:t>
      </w:r>
    </w:p>
    <w:p w14:paraId="6F29EDB8" w14:textId="2A736810" w:rsidR="00515C36" w:rsidRPr="0001029A" w:rsidRDefault="00515C36" w:rsidP="00720D96">
      <w:pPr>
        <w:rPr>
          <w:color w:val="000000" w:themeColor="text1"/>
          <w:sz w:val="28"/>
          <w:szCs w:val="28"/>
          <w:lang w:val="ro-RO"/>
        </w:rPr>
      </w:pPr>
      <w:r w:rsidRPr="0001029A">
        <w:rPr>
          <w:color w:val="000000" w:themeColor="text1"/>
          <w:sz w:val="28"/>
          <w:szCs w:val="28"/>
          <w:lang w:val="ro-RO"/>
        </w:rPr>
        <w:t>b) delegarea gestiunii serviciului de gestionare al deșeurilor municipale – acțiune prin care o unitate administrativ-teritorială sau asociație de dezvoltare intercomunitară, după caz, atribuie unuia sau mai multor operatori, în condițiile prezentei legi, dreptul de prestare a serviciului de gestionare al deșeurilor municipale sau a unei componente a acestuia și pentru c</w:t>
      </w:r>
      <w:r w:rsidR="00A018A0">
        <w:rPr>
          <w:color w:val="000000" w:themeColor="text1"/>
          <w:sz w:val="28"/>
          <w:szCs w:val="28"/>
          <w:lang w:val="ro-RO"/>
        </w:rPr>
        <w:t>are își asumă responsabilitatea;</w:t>
      </w:r>
      <w:r w:rsidRPr="0001029A">
        <w:rPr>
          <w:color w:val="000000" w:themeColor="text1"/>
          <w:sz w:val="28"/>
          <w:szCs w:val="28"/>
          <w:lang w:val="ro-RO"/>
        </w:rPr>
        <w:t xml:space="preserve"> </w:t>
      </w:r>
    </w:p>
    <w:p w14:paraId="3691A035" w14:textId="0FA60EA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c) indicatori de performanţă </w:t>
      </w:r>
      <w:r w:rsidR="00A018A0">
        <w:rPr>
          <w:color w:val="000000" w:themeColor="text1"/>
          <w:sz w:val="28"/>
          <w:szCs w:val="28"/>
          <w:lang w:val="ro-RO"/>
        </w:rPr>
        <w:t>–</w:t>
      </w:r>
      <w:r w:rsidRPr="0001029A">
        <w:rPr>
          <w:color w:val="000000" w:themeColor="text1"/>
          <w:sz w:val="28"/>
          <w:szCs w:val="28"/>
          <w:lang w:val="ro-RO"/>
        </w:rPr>
        <w:t xml:space="preserve"> parametri ai serviciului </w:t>
      </w:r>
      <w:bookmarkStart w:id="16" w:name="_Hlk148034884"/>
      <w:r w:rsidRPr="0001029A">
        <w:rPr>
          <w:color w:val="000000" w:themeColor="text1"/>
          <w:sz w:val="28"/>
          <w:szCs w:val="28"/>
          <w:lang w:val="it-IT"/>
        </w:rPr>
        <w:t xml:space="preserve">de gestionare al deșeurilor </w:t>
      </w:r>
      <w:bookmarkEnd w:id="16"/>
      <w:r w:rsidRPr="0001029A">
        <w:rPr>
          <w:color w:val="000000" w:themeColor="text1"/>
          <w:sz w:val="28"/>
          <w:szCs w:val="28"/>
          <w:lang w:val="it-IT"/>
        </w:rPr>
        <w:t>municipale</w:t>
      </w:r>
      <w:r w:rsidRPr="0001029A">
        <w:rPr>
          <w:color w:val="000000" w:themeColor="text1"/>
          <w:sz w:val="28"/>
          <w:szCs w:val="28"/>
          <w:lang w:val="ro-RO"/>
        </w:rPr>
        <w:t>, realizaţi de operatorul de servicii, pentru care se stabilesc niveluri minime de calitate, u</w:t>
      </w:r>
      <w:r w:rsidR="00A018A0">
        <w:rPr>
          <w:color w:val="000000" w:themeColor="text1"/>
          <w:sz w:val="28"/>
          <w:szCs w:val="28"/>
          <w:lang w:val="ro-RO"/>
        </w:rPr>
        <w:t>rmăriţi la nivelul operatorului;</w:t>
      </w:r>
    </w:p>
    <w:p w14:paraId="0BBBEE8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 operator – persoană juridică de drept public sau de drept privat cu capital public, privat sau mixt, care are capacitatea de a presta serviciul  de gestionare al deșeurilor şi de a asigura nemijlocit administrarea şi exploatarea sistemului public de gestionare a deșeurilor, conform prevederilor prezentei legi;</w:t>
      </w:r>
    </w:p>
    <w:p w14:paraId="787FE1AF" w14:textId="63BB3CE4" w:rsidR="00515C36" w:rsidRPr="0001029A" w:rsidRDefault="00515C36" w:rsidP="004E6BE6">
      <w:pPr>
        <w:rPr>
          <w:color w:val="000000" w:themeColor="text1"/>
          <w:sz w:val="28"/>
          <w:szCs w:val="28"/>
          <w:lang w:val="ro-RO"/>
        </w:rPr>
      </w:pPr>
      <w:r w:rsidRPr="0001029A">
        <w:rPr>
          <w:color w:val="000000" w:themeColor="text1"/>
          <w:sz w:val="28"/>
          <w:szCs w:val="28"/>
          <w:lang w:val="ro-RO"/>
        </w:rPr>
        <w:t xml:space="preserve">e) operator regional </w:t>
      </w:r>
      <w:r w:rsidR="00A018A0">
        <w:rPr>
          <w:b/>
          <w:color w:val="000000" w:themeColor="text1"/>
          <w:sz w:val="28"/>
          <w:szCs w:val="28"/>
          <w:lang w:val="ro-RO"/>
        </w:rPr>
        <w:t>–</w:t>
      </w:r>
      <w:r w:rsidRPr="0001029A">
        <w:rPr>
          <w:b/>
          <w:color w:val="000000" w:themeColor="text1"/>
          <w:sz w:val="28"/>
          <w:szCs w:val="28"/>
          <w:lang w:val="ro-RO"/>
        </w:rPr>
        <w:t xml:space="preserve"> </w:t>
      </w:r>
      <w:r w:rsidRPr="0001029A">
        <w:rPr>
          <w:color w:val="000000" w:themeColor="text1"/>
          <w:sz w:val="28"/>
          <w:szCs w:val="28"/>
          <w:lang w:val="ro-RO"/>
        </w:rPr>
        <w:t>operatorul organizat ca societate comercială, cu capital social deținut integral de mai multe unități administrativ-teritoriale, care asigură prestarea serviciului de gestionare al deșeurilor pe raza de competență a unităților administrativ-teritoriale fondatoare, inclusiv administrarea și exploatarea infrastructurii tehnico-edilitară. Operatorul regional poate fi abilitat și cu implementarea programelor de investiții în infrastructura tehnico-edilitară aferentă serviciului de gestionare integrată al deșeurilor, realizate în comun de unitățile administrative-teritoriale fondatoare;</w:t>
      </w:r>
    </w:p>
    <w:p w14:paraId="5D01FC65" w14:textId="45AE6F3A" w:rsidR="00515C36" w:rsidRPr="0001029A" w:rsidRDefault="004E6BE6" w:rsidP="00720D96">
      <w:pPr>
        <w:rPr>
          <w:color w:val="000000" w:themeColor="text1"/>
          <w:sz w:val="28"/>
          <w:szCs w:val="28"/>
        </w:rPr>
      </w:pPr>
      <w:r>
        <w:rPr>
          <w:color w:val="000000" w:themeColor="text1"/>
          <w:sz w:val="28"/>
          <w:szCs w:val="28"/>
          <w:lang w:val="ro-RO"/>
        </w:rPr>
        <w:t>(1) În contextul art. 11</w:t>
      </w:r>
      <w:r w:rsidR="00515C36" w:rsidRPr="0001029A">
        <w:rPr>
          <w:color w:val="000000" w:themeColor="text1"/>
          <w:sz w:val="28"/>
          <w:szCs w:val="28"/>
          <w:lang w:val="ro-RO"/>
        </w:rPr>
        <w:t xml:space="preserve"> alin. (3)</w:t>
      </w:r>
      <w:r>
        <w:rPr>
          <w:color w:val="000000" w:themeColor="text1"/>
          <w:sz w:val="28"/>
          <w:szCs w:val="28"/>
          <w:lang w:val="ro-RO"/>
        </w:rPr>
        <w:t>,</w:t>
      </w:r>
      <w:r w:rsidR="00515C36" w:rsidRPr="0001029A">
        <w:rPr>
          <w:color w:val="000000" w:themeColor="text1"/>
          <w:sz w:val="28"/>
          <w:szCs w:val="28"/>
          <w:lang w:val="ro-RO"/>
        </w:rPr>
        <w:t xml:space="preserve"> autoritățile administrației publice locale din cadrul unei regiuni  de management al deșeurilor municipale cooperează  pentru îmbunătățirea eficienței sistemului de management integrat al deșeurilor prin înființarea </w:t>
      </w:r>
      <w:bookmarkStart w:id="17" w:name="_Hlk148033321"/>
      <w:proofErr w:type="spellStart"/>
      <w:r w:rsidR="00515C36" w:rsidRPr="0001029A">
        <w:rPr>
          <w:color w:val="000000" w:themeColor="text1"/>
          <w:sz w:val="28"/>
          <w:szCs w:val="28"/>
        </w:rPr>
        <w:t>asociațiilor</w:t>
      </w:r>
      <w:proofErr w:type="spellEnd"/>
      <w:r w:rsidR="00515C36" w:rsidRPr="0001029A">
        <w:rPr>
          <w:color w:val="000000" w:themeColor="text1"/>
          <w:sz w:val="28"/>
          <w:szCs w:val="28"/>
        </w:rPr>
        <w:t xml:space="preserve"> de </w:t>
      </w:r>
      <w:proofErr w:type="spellStart"/>
      <w:r w:rsidR="00515C36" w:rsidRPr="0001029A">
        <w:rPr>
          <w:color w:val="000000" w:themeColor="text1"/>
          <w:sz w:val="28"/>
          <w:szCs w:val="28"/>
        </w:rPr>
        <w:t>dezvoltare</w:t>
      </w:r>
      <w:proofErr w:type="spellEnd"/>
      <w:r w:rsidR="00515C36" w:rsidRPr="0001029A">
        <w:rPr>
          <w:color w:val="000000" w:themeColor="text1"/>
          <w:sz w:val="28"/>
          <w:szCs w:val="28"/>
        </w:rPr>
        <w:t xml:space="preserve"> </w:t>
      </w:r>
      <w:proofErr w:type="spellStart"/>
      <w:r w:rsidR="00515C36" w:rsidRPr="0001029A">
        <w:rPr>
          <w:color w:val="000000" w:themeColor="text1"/>
          <w:sz w:val="28"/>
          <w:szCs w:val="28"/>
        </w:rPr>
        <w:t>intercomunitară</w:t>
      </w:r>
      <w:bookmarkEnd w:id="17"/>
      <w:proofErr w:type="spellEnd"/>
      <w:r w:rsidR="00515C36" w:rsidRPr="0001029A">
        <w:rPr>
          <w:color w:val="000000" w:themeColor="text1"/>
          <w:sz w:val="28"/>
          <w:szCs w:val="28"/>
        </w:rPr>
        <w:t>.</w:t>
      </w:r>
    </w:p>
    <w:p w14:paraId="303C9844" w14:textId="77777777" w:rsidR="00515C36" w:rsidRPr="0001029A" w:rsidRDefault="00515C36" w:rsidP="00720D96">
      <w:pPr>
        <w:rPr>
          <w:color w:val="000000" w:themeColor="text1"/>
          <w:sz w:val="28"/>
          <w:szCs w:val="28"/>
          <w:lang w:val="ro-RO"/>
        </w:rPr>
      </w:pPr>
      <w:r w:rsidRPr="0001029A" w:rsidDel="005C6EDA">
        <w:rPr>
          <w:color w:val="000000" w:themeColor="text1"/>
          <w:sz w:val="28"/>
          <w:szCs w:val="28"/>
          <w:lang w:val="ro-RO"/>
        </w:rPr>
        <w:t xml:space="preserve"> </w:t>
      </w:r>
      <w:r w:rsidRPr="0001029A">
        <w:rPr>
          <w:color w:val="000000" w:themeColor="text1"/>
          <w:sz w:val="28"/>
          <w:szCs w:val="28"/>
          <w:lang w:val="ro-RO"/>
        </w:rPr>
        <w:t xml:space="preserve">(2) Rolul </w:t>
      </w:r>
      <w:proofErr w:type="spellStart"/>
      <w:r w:rsidRPr="0001029A">
        <w:rPr>
          <w:color w:val="000000" w:themeColor="text1"/>
          <w:sz w:val="28"/>
          <w:szCs w:val="28"/>
        </w:rPr>
        <w:t>asociației</w:t>
      </w:r>
      <w:proofErr w:type="spellEnd"/>
      <w:r w:rsidRPr="0001029A">
        <w:rPr>
          <w:color w:val="000000" w:themeColor="text1"/>
          <w:sz w:val="28"/>
          <w:szCs w:val="28"/>
        </w:rPr>
        <w:t xml:space="preserve"> de </w:t>
      </w:r>
      <w:proofErr w:type="spellStart"/>
      <w:r w:rsidRPr="0001029A">
        <w:rPr>
          <w:color w:val="000000" w:themeColor="text1"/>
          <w:sz w:val="28"/>
          <w:szCs w:val="28"/>
        </w:rPr>
        <w:t>dezvoltare</w:t>
      </w:r>
      <w:proofErr w:type="spellEnd"/>
      <w:r w:rsidRPr="0001029A">
        <w:rPr>
          <w:color w:val="000000" w:themeColor="text1"/>
          <w:sz w:val="28"/>
          <w:szCs w:val="28"/>
        </w:rPr>
        <w:t xml:space="preserve"> </w:t>
      </w:r>
      <w:proofErr w:type="spellStart"/>
      <w:r w:rsidRPr="0001029A">
        <w:rPr>
          <w:color w:val="000000" w:themeColor="text1"/>
          <w:sz w:val="28"/>
          <w:szCs w:val="28"/>
        </w:rPr>
        <w:t>intercomunitară</w:t>
      </w:r>
      <w:proofErr w:type="spellEnd"/>
      <w:r w:rsidRPr="0001029A">
        <w:rPr>
          <w:color w:val="000000" w:themeColor="text1"/>
          <w:sz w:val="28"/>
          <w:szCs w:val="28"/>
          <w:lang w:val="ro-RO"/>
        </w:rPr>
        <w:t xml:space="preserve"> constă în îndeplinirea funcțiilor stabilite în actul constitutiv, într-un contract încheiat între autoritatea administrației publice locale și </w:t>
      </w:r>
      <w:proofErr w:type="spellStart"/>
      <w:r w:rsidRPr="0001029A">
        <w:rPr>
          <w:color w:val="000000" w:themeColor="text1"/>
          <w:sz w:val="28"/>
          <w:szCs w:val="28"/>
        </w:rPr>
        <w:t>asociația</w:t>
      </w:r>
      <w:proofErr w:type="spellEnd"/>
      <w:r w:rsidRPr="0001029A">
        <w:rPr>
          <w:color w:val="000000" w:themeColor="text1"/>
          <w:sz w:val="28"/>
          <w:szCs w:val="28"/>
        </w:rPr>
        <w:t xml:space="preserve"> de </w:t>
      </w:r>
      <w:proofErr w:type="spellStart"/>
      <w:r w:rsidRPr="0001029A">
        <w:rPr>
          <w:color w:val="000000" w:themeColor="text1"/>
          <w:sz w:val="28"/>
          <w:szCs w:val="28"/>
        </w:rPr>
        <w:t>dezvoltare</w:t>
      </w:r>
      <w:proofErr w:type="spellEnd"/>
      <w:r w:rsidRPr="0001029A">
        <w:rPr>
          <w:color w:val="000000" w:themeColor="text1"/>
          <w:sz w:val="28"/>
          <w:szCs w:val="28"/>
        </w:rPr>
        <w:t xml:space="preserve"> </w:t>
      </w:r>
      <w:proofErr w:type="spellStart"/>
      <w:r w:rsidRPr="0001029A">
        <w:rPr>
          <w:color w:val="000000" w:themeColor="text1"/>
          <w:sz w:val="28"/>
          <w:szCs w:val="28"/>
        </w:rPr>
        <w:t>intercomunitară</w:t>
      </w:r>
      <w:proofErr w:type="spellEnd"/>
      <w:r w:rsidRPr="0001029A">
        <w:rPr>
          <w:color w:val="000000" w:themeColor="text1"/>
          <w:sz w:val="28"/>
          <w:szCs w:val="28"/>
          <w:lang w:val="ro-RO"/>
        </w:rPr>
        <w:t>.</w:t>
      </w:r>
    </w:p>
    <w:p w14:paraId="1FAA3FEC" w14:textId="77777777" w:rsidR="00515C36" w:rsidRPr="0001029A" w:rsidRDefault="00515C36" w:rsidP="00720D96">
      <w:pPr>
        <w:rPr>
          <w:color w:val="000000" w:themeColor="text1"/>
          <w:sz w:val="28"/>
          <w:szCs w:val="28"/>
          <w:lang w:val="ro-RO"/>
        </w:rPr>
      </w:pPr>
      <w:r w:rsidRPr="0001029A" w:rsidDel="005C6EDA">
        <w:rPr>
          <w:color w:val="000000" w:themeColor="text1"/>
          <w:sz w:val="28"/>
          <w:szCs w:val="28"/>
          <w:lang w:val="ro-RO"/>
        </w:rPr>
        <w:t xml:space="preserve"> </w:t>
      </w:r>
      <w:r w:rsidRPr="0001029A">
        <w:rPr>
          <w:color w:val="000000" w:themeColor="text1"/>
          <w:sz w:val="28"/>
          <w:szCs w:val="28"/>
          <w:lang w:val="ro-RO"/>
        </w:rPr>
        <w:t xml:space="preserve">(3) </w:t>
      </w:r>
      <w:proofErr w:type="spellStart"/>
      <w:r w:rsidRPr="0001029A">
        <w:rPr>
          <w:color w:val="000000" w:themeColor="text1"/>
          <w:sz w:val="28"/>
          <w:szCs w:val="28"/>
        </w:rPr>
        <w:t>Asociației</w:t>
      </w:r>
      <w:proofErr w:type="spellEnd"/>
      <w:r w:rsidRPr="0001029A">
        <w:rPr>
          <w:color w:val="000000" w:themeColor="text1"/>
          <w:sz w:val="28"/>
          <w:szCs w:val="28"/>
        </w:rPr>
        <w:t xml:space="preserve"> de </w:t>
      </w:r>
      <w:proofErr w:type="spellStart"/>
      <w:r w:rsidRPr="0001029A">
        <w:rPr>
          <w:color w:val="000000" w:themeColor="text1"/>
          <w:sz w:val="28"/>
          <w:szCs w:val="28"/>
        </w:rPr>
        <w:t>dezvoltare</w:t>
      </w:r>
      <w:proofErr w:type="spellEnd"/>
      <w:r w:rsidRPr="0001029A">
        <w:rPr>
          <w:color w:val="000000" w:themeColor="text1"/>
          <w:sz w:val="28"/>
          <w:szCs w:val="28"/>
        </w:rPr>
        <w:t xml:space="preserve"> </w:t>
      </w:r>
      <w:proofErr w:type="spellStart"/>
      <w:r w:rsidRPr="0001029A">
        <w:rPr>
          <w:color w:val="000000" w:themeColor="text1"/>
          <w:sz w:val="28"/>
          <w:szCs w:val="28"/>
        </w:rPr>
        <w:t>intercomunitară</w:t>
      </w:r>
      <w:proofErr w:type="spellEnd"/>
      <w:r w:rsidRPr="0001029A">
        <w:rPr>
          <w:color w:val="000000" w:themeColor="text1"/>
          <w:sz w:val="28"/>
          <w:szCs w:val="28"/>
          <w:lang w:val="ro-RO"/>
        </w:rPr>
        <w:t xml:space="preserve"> i se pot atribui următoarele funcții pentru organizarea activității sistemului integrat de management al deșeurilor municipale:</w:t>
      </w:r>
      <w:r w:rsidRPr="0001029A" w:rsidDel="005C6EDA">
        <w:rPr>
          <w:color w:val="000000" w:themeColor="text1"/>
          <w:sz w:val="28"/>
          <w:szCs w:val="28"/>
          <w:lang w:val="ro-RO"/>
        </w:rPr>
        <w:t xml:space="preserve"> </w:t>
      </w:r>
    </w:p>
    <w:p w14:paraId="616304B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supravegherea și controlul obligațiilor contractuale dintre administratorul sistemului integrat de management al deșeurilor municipale și operatorul serviciului de gestionare al deșeurilor municipale, </w:t>
      </w:r>
    </w:p>
    <w:p w14:paraId="2EB7F0D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efectuarea calculului privind cuantumul tarifului pentru gestionarea deșeurilor municipale de la deținătorii de deșeuri și gestionarea deșeurilor municipale și încasarea acestea, </w:t>
      </w:r>
    </w:p>
    <w:p w14:paraId="619F293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colectarea și analiza informațiilor cu privire la gestionarea deșeurilor municipale pe teritoriul regiunii de management al deșeurilor municipale;</w:t>
      </w:r>
    </w:p>
    <w:p w14:paraId="31FD1D4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implementarea măsurilor de informare, educare și formare publică în domeniul gestionării deșeurilor municipale;</w:t>
      </w:r>
    </w:p>
    <w:p w14:paraId="56587DF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alte funcții încredințate de către autoritățile administrației publice locale referitoare la organizarea sistemului integrat de management al deșeurilor municipale.</w:t>
      </w:r>
    </w:p>
    <w:p w14:paraId="1BE5326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Deșeurile municipale generate într-o regiune de management al deșeurilor municipale pot fi eliminate numai într-un depozit de deșeuri nepericuloase stabilit în acea regiune, construit și exploatat conform prevederilor art.16. La depozitul regional de deșeuri nepericuloase sunt acceptare spre eliminare și deșeurile nepericuloase generate  din alte activități economice.</w:t>
      </w:r>
    </w:p>
    <w:p w14:paraId="22E37AEC" w14:textId="211BD444" w:rsidR="00515C36" w:rsidRPr="0001029A" w:rsidRDefault="00515C36" w:rsidP="00A018A0">
      <w:pPr>
        <w:rPr>
          <w:color w:val="000000" w:themeColor="text1"/>
          <w:sz w:val="28"/>
          <w:szCs w:val="28"/>
          <w:lang w:val="ro-RO"/>
        </w:rPr>
      </w:pPr>
      <w:r w:rsidRPr="0001029A">
        <w:rPr>
          <w:color w:val="000000" w:themeColor="text1"/>
          <w:sz w:val="28"/>
          <w:szCs w:val="28"/>
          <w:lang w:val="ro-RO"/>
        </w:rPr>
        <w:t>(5) Calitatea serviciului de gestionare al deșeurilor municipale este asigurată de către operatorii  de gestionare care prestează serviciile, în conformitate cu cerințele prevăzute de legislație și de contractele încheiate pentru serviciile de gestionare al deșeurilor municipale. Responsabilitatea pentru supravegherea și controlul calității serviciului prestat de către operatorul serviciului de gestionare al deșeurilor municipale, precum și pentru asigurarea continuității acestuia, revine autorităților administrației publice locale în cauză.</w:t>
      </w:r>
    </w:p>
    <w:p w14:paraId="0BEF65E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23</w:t>
      </w:r>
      <w:r w:rsidRPr="0001029A">
        <w:rPr>
          <w:color w:val="000000" w:themeColor="text1"/>
          <w:sz w:val="28"/>
          <w:szCs w:val="28"/>
          <w:vertAlign w:val="superscript"/>
          <w:lang w:val="ro-RO"/>
        </w:rPr>
        <w:t>2</w:t>
      </w:r>
      <w:r w:rsidRPr="0001029A">
        <w:rPr>
          <w:color w:val="000000" w:themeColor="text1"/>
          <w:sz w:val="28"/>
          <w:szCs w:val="28"/>
          <w:lang w:val="ro-RO"/>
        </w:rPr>
        <w:t>. Contract pentru prestarea unui serviciu de gestionare al deșeurilor municipale</w:t>
      </w:r>
    </w:p>
    <w:p w14:paraId="7A255BA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(1) Gestionarea deșeurilor municipale se efectuează în bază unui contract de prestare a serviciului de gestionare a deșeurilor municipale, încheiat între deținătorul  de deșeuri și operatorul serviciului, sau în temeiul unei taxe de gestionare a deșeurilor. </w:t>
      </w:r>
    </w:p>
    <w:p w14:paraId="06393457" w14:textId="77777777" w:rsidR="00515C36" w:rsidRPr="0001029A" w:rsidRDefault="00515C36" w:rsidP="00720D96">
      <w:pPr>
        <w:rPr>
          <w:color w:val="000000" w:themeColor="text1"/>
          <w:sz w:val="28"/>
          <w:szCs w:val="28"/>
          <w:lang w:val="ro-RO"/>
        </w:rPr>
      </w:pPr>
      <w:r w:rsidRPr="0001029A" w:rsidDel="006D3134">
        <w:rPr>
          <w:color w:val="000000" w:themeColor="text1"/>
          <w:sz w:val="28"/>
          <w:szCs w:val="28"/>
          <w:lang w:val="ro-RO"/>
        </w:rPr>
        <w:t xml:space="preserve"> </w:t>
      </w:r>
      <w:r w:rsidRPr="0001029A">
        <w:rPr>
          <w:color w:val="000000" w:themeColor="text1"/>
          <w:sz w:val="28"/>
          <w:szCs w:val="28"/>
          <w:lang w:val="ro-RO"/>
        </w:rPr>
        <w:t>(2) Contractul de prestare a serviciului de gestionare a deșeurilor municipale se încheie, se modifică și se rezoluționează în conformitate cu prezenta lege, Codul civil și în condițiile de prestare a serviciului de gestionare a deșeurilor municipale, aprobate de către autoritățile administrației publice locale.</w:t>
      </w:r>
    </w:p>
    <w:p w14:paraId="5B99A30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Contractul de prestare a serviciului de gestionare a deșeurilor municipale va  specifica, cel puțin,  următoarele aspecte:</w:t>
      </w:r>
    </w:p>
    <w:p w14:paraId="301030F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procedurile de intrare în vigoare și încetare a contractului;</w:t>
      </w:r>
    </w:p>
    <w:p w14:paraId="7832488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termeni și condiții de  prestare a serviciului;</w:t>
      </w:r>
    </w:p>
    <w:p w14:paraId="3C14EE4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procedura de stabilire a tarifelor pentru serviciul de gestionare a deșeurilor municipale;</w:t>
      </w:r>
    </w:p>
    <w:p w14:paraId="0A06237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modalitatea de plată;</w:t>
      </w:r>
    </w:p>
    <w:p w14:paraId="288A4D0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drepturile și obligațiile părților în caz de neexecutare a clauzelor contractuale;</w:t>
      </w:r>
    </w:p>
    <w:p w14:paraId="5CB9575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proceduri de depunere, tratare și soluționare a reclamațiilor și a litigiilor;</w:t>
      </w:r>
    </w:p>
    <w:p w14:paraId="4D576F2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termenul de valabilitate a contractului.</w:t>
      </w:r>
    </w:p>
    <w:p w14:paraId="2E4F216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Articolul 23</w:t>
      </w:r>
      <w:r w:rsidRPr="0001029A">
        <w:rPr>
          <w:color w:val="000000" w:themeColor="text1"/>
          <w:sz w:val="28"/>
          <w:szCs w:val="28"/>
          <w:vertAlign w:val="superscript"/>
          <w:lang w:val="ro-RO"/>
        </w:rPr>
        <w:t>3</w:t>
      </w:r>
      <w:r w:rsidRPr="0001029A">
        <w:rPr>
          <w:color w:val="000000" w:themeColor="text1"/>
          <w:sz w:val="28"/>
          <w:szCs w:val="28"/>
          <w:lang w:val="ro-RO"/>
        </w:rPr>
        <w:t>.   Tariful pentru prestarea serviciului de gestionare al deșeurilor municipale</w:t>
      </w:r>
    </w:p>
    <w:p w14:paraId="2CC0384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Tariful pentru prestarea serviciului de gestionare al deșeurilor municipale pentru colectarea deșeurilor municipale de la deținătorii de deșeuri și pentru gestionarea deșeurilor se stabilesc în conformitate cu principiile solidarității, proporționalității, nediscriminării, recuperării costurilor și principiului poluatorul plătește în gestionarea deșeurilor. Principiile solidarității, proporționalității, nediscriminării și recuperării costurilor sunt definite  după cum urmează:</w:t>
      </w:r>
    </w:p>
    <w:p w14:paraId="653C559C" w14:textId="11827CE4" w:rsidR="00515C36" w:rsidRPr="0001029A" w:rsidRDefault="00515C36" w:rsidP="00720D96">
      <w:pPr>
        <w:rPr>
          <w:color w:val="000000" w:themeColor="text1"/>
          <w:sz w:val="28"/>
          <w:szCs w:val="28"/>
          <w:lang w:val="ro-RO"/>
        </w:rPr>
      </w:pPr>
      <w:r w:rsidRPr="0001029A">
        <w:rPr>
          <w:color w:val="000000" w:themeColor="text1"/>
          <w:sz w:val="28"/>
          <w:szCs w:val="28"/>
          <w:lang w:val="ro-RO"/>
        </w:rPr>
        <w:t>princ</w:t>
      </w:r>
      <w:r w:rsidR="00A018A0">
        <w:rPr>
          <w:color w:val="000000" w:themeColor="text1"/>
          <w:sz w:val="28"/>
          <w:szCs w:val="28"/>
          <w:lang w:val="ro-RO"/>
        </w:rPr>
        <w:t>ipiul solidarității înseamnă că</w:t>
      </w:r>
      <w:r w:rsidRPr="0001029A">
        <w:rPr>
          <w:color w:val="000000" w:themeColor="text1"/>
          <w:sz w:val="28"/>
          <w:szCs w:val="28"/>
          <w:lang w:val="ro-RO"/>
        </w:rPr>
        <w:t xml:space="preserve"> deținătorii de deșeuri municipale care sunt mai favorizați din punct de vedere economic, rezidențial, a distanței față de instalațiile de gestionare a deșeurilor sau din alte motive contribuie la finanțarea managementul deșeurilor municipale, făcând serviciile de gestionare a deșeurilor municipale accesibile deținătorilor de deșeuri municipale care nu au astfel de condiții și pentru care tariful pentru colectarea și gestionarea deșeurilor municipale reprezintă o povară mai mare;</w:t>
      </w:r>
    </w:p>
    <w:p w14:paraId="56AD1CA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principiul proporționalității trebuie să asigure că valoarea tarifului pentru colectarea deșeurilor municipale de la deținătorii de deșeuri și de gestionare a deșeurilor nu depășește costul de funcționare a sistemului de management al deșeurilor municipale și finanțarea serviciului de management al deșeurilor municipale, fiind  proporțională cu cantitatea de deșeuri municipale generată de către deținători; </w:t>
      </w:r>
    </w:p>
    <w:p w14:paraId="4A30605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principiul nediscriminării presupune că în sistemul de management integrat  al deșeurilor municipale, metodele, procedurile și costurile ce determină tariful pentru colectarea deșeurilor municipale de la deținătorii de deșeuri și gestionarea deșeurilor este  la fel pentru deținătorii de aceeași categorie de deșeuri municipale;</w:t>
      </w:r>
    </w:p>
    <w:p w14:paraId="3CEC121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principiul recuperării costurilor impune ca veniturile generate de serviciul prestat să acopere costurile necesare suportate pentru furnizarea acestui serviciu de gestionarea deșeurilor municipale. </w:t>
      </w:r>
    </w:p>
    <w:p w14:paraId="477ED0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Tariful pentru prestarea serviciului de gestionare al deșeurilor municipale trebuie să asigure funcționarea și reînnoirea pe termen lung a infrastructurii de gestionare a deșeurilor municipale și să asigure că deținătorii de deșeuri municipale pot participa la gestionarea deșeurilor municipale într-un mod acceptabil pentru aceștia, precum și reducerea poluării mediului.</w:t>
      </w:r>
    </w:p>
    <w:p w14:paraId="6706182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(3) Cuantumul tarifului pentru prestarea serviciului de gestionare al deșeurilor municipale de la deținătorii de deșeuri și gestionarea deșeurilor se stabilește în conformitate cu Metodologia privind </w:t>
      </w:r>
      <w:proofErr w:type="spellStart"/>
      <w:r w:rsidRPr="0001029A">
        <w:rPr>
          <w:color w:val="000000" w:themeColor="text1"/>
          <w:sz w:val="28"/>
          <w:szCs w:val="28"/>
        </w:rPr>
        <w:t>calcularea</w:t>
      </w:r>
      <w:proofErr w:type="spellEnd"/>
      <w:r w:rsidRPr="0001029A">
        <w:rPr>
          <w:color w:val="000000" w:themeColor="text1"/>
          <w:sz w:val="28"/>
          <w:szCs w:val="28"/>
        </w:rPr>
        <w:t xml:space="preserve"> </w:t>
      </w:r>
      <w:proofErr w:type="spellStart"/>
      <w:r w:rsidRPr="0001029A">
        <w:rPr>
          <w:color w:val="000000" w:themeColor="text1"/>
          <w:sz w:val="28"/>
          <w:szCs w:val="28"/>
        </w:rPr>
        <w:t>tarifelor</w:t>
      </w:r>
      <w:proofErr w:type="spellEnd"/>
      <w:r w:rsidRPr="0001029A">
        <w:rPr>
          <w:color w:val="000000" w:themeColor="text1"/>
          <w:sz w:val="28"/>
          <w:szCs w:val="28"/>
        </w:rPr>
        <w:t xml:space="preserve"> la </w:t>
      </w:r>
      <w:proofErr w:type="spellStart"/>
      <w:r w:rsidRPr="0001029A">
        <w:rPr>
          <w:color w:val="000000" w:themeColor="text1"/>
          <w:sz w:val="28"/>
          <w:szCs w:val="28"/>
        </w:rPr>
        <w:t>unele</w:t>
      </w:r>
      <w:proofErr w:type="spellEnd"/>
      <w:r w:rsidRPr="0001029A">
        <w:rPr>
          <w:color w:val="000000" w:themeColor="text1"/>
          <w:sz w:val="28"/>
          <w:szCs w:val="28"/>
        </w:rPr>
        <w:t xml:space="preserve"> </w:t>
      </w:r>
      <w:proofErr w:type="spellStart"/>
      <w:r w:rsidRPr="0001029A">
        <w:rPr>
          <w:color w:val="000000" w:themeColor="text1"/>
          <w:sz w:val="28"/>
          <w:szCs w:val="28"/>
        </w:rPr>
        <w:t>servicii</w:t>
      </w:r>
      <w:proofErr w:type="spellEnd"/>
      <w:r w:rsidRPr="0001029A">
        <w:rPr>
          <w:color w:val="000000" w:themeColor="text1"/>
          <w:sz w:val="28"/>
          <w:szCs w:val="28"/>
        </w:rPr>
        <w:t xml:space="preserve"> </w:t>
      </w:r>
      <w:proofErr w:type="spellStart"/>
      <w:r w:rsidRPr="0001029A">
        <w:rPr>
          <w:color w:val="000000" w:themeColor="text1"/>
          <w:sz w:val="28"/>
          <w:szCs w:val="28"/>
        </w:rPr>
        <w:t>publice</w:t>
      </w:r>
      <w:proofErr w:type="spellEnd"/>
      <w:r w:rsidRPr="0001029A">
        <w:rPr>
          <w:color w:val="000000" w:themeColor="text1"/>
          <w:sz w:val="28"/>
          <w:szCs w:val="28"/>
        </w:rPr>
        <w:t xml:space="preserve"> de </w:t>
      </w:r>
      <w:proofErr w:type="spellStart"/>
      <w:r w:rsidRPr="0001029A">
        <w:rPr>
          <w:color w:val="000000" w:themeColor="text1"/>
          <w:sz w:val="28"/>
          <w:szCs w:val="28"/>
        </w:rPr>
        <w:t>gestionare</w:t>
      </w:r>
      <w:proofErr w:type="spellEnd"/>
      <w:r w:rsidRPr="0001029A">
        <w:rPr>
          <w:color w:val="000000" w:themeColor="text1"/>
          <w:sz w:val="28"/>
          <w:szCs w:val="28"/>
        </w:rPr>
        <w:t xml:space="preserve"> a </w:t>
      </w:r>
      <w:proofErr w:type="spellStart"/>
      <w:r w:rsidRPr="0001029A">
        <w:rPr>
          <w:color w:val="000000" w:themeColor="text1"/>
          <w:sz w:val="28"/>
          <w:szCs w:val="28"/>
        </w:rPr>
        <w:t>deșeurilor</w:t>
      </w:r>
      <w:proofErr w:type="spellEnd"/>
      <w:r w:rsidRPr="0001029A">
        <w:rPr>
          <w:color w:val="000000" w:themeColor="text1"/>
          <w:sz w:val="28"/>
          <w:szCs w:val="28"/>
        </w:rPr>
        <w:t xml:space="preserve"> </w:t>
      </w:r>
      <w:proofErr w:type="spellStart"/>
      <w:r w:rsidRPr="0001029A">
        <w:rPr>
          <w:color w:val="000000" w:themeColor="text1"/>
          <w:sz w:val="28"/>
          <w:szCs w:val="28"/>
        </w:rPr>
        <w:t>municipale</w:t>
      </w:r>
      <w:proofErr w:type="spellEnd"/>
      <w:r w:rsidRPr="0001029A">
        <w:rPr>
          <w:color w:val="000000" w:themeColor="text1"/>
          <w:sz w:val="28"/>
          <w:szCs w:val="28"/>
        </w:rPr>
        <w:t xml:space="preserve">, </w:t>
      </w:r>
      <w:proofErr w:type="spellStart"/>
      <w:r w:rsidRPr="0001029A">
        <w:rPr>
          <w:color w:val="000000" w:themeColor="text1"/>
          <w:sz w:val="28"/>
          <w:szCs w:val="28"/>
        </w:rPr>
        <w:t>aprobată</w:t>
      </w:r>
      <w:proofErr w:type="spellEnd"/>
      <w:r w:rsidRPr="0001029A">
        <w:rPr>
          <w:color w:val="000000" w:themeColor="text1"/>
          <w:sz w:val="28"/>
          <w:szCs w:val="28"/>
        </w:rPr>
        <w:t xml:space="preserve"> </w:t>
      </w:r>
      <w:proofErr w:type="spellStart"/>
      <w:r w:rsidRPr="0001029A">
        <w:rPr>
          <w:color w:val="000000" w:themeColor="text1"/>
          <w:sz w:val="28"/>
          <w:szCs w:val="28"/>
        </w:rPr>
        <w:t>prin</w:t>
      </w:r>
      <w:proofErr w:type="spellEnd"/>
      <w:r w:rsidRPr="0001029A">
        <w:rPr>
          <w:color w:val="000000" w:themeColor="text1"/>
          <w:sz w:val="28"/>
          <w:szCs w:val="28"/>
        </w:rPr>
        <w:t xml:space="preserve"> </w:t>
      </w:r>
      <w:proofErr w:type="spellStart"/>
      <w:r w:rsidRPr="0001029A">
        <w:rPr>
          <w:color w:val="000000" w:themeColor="text1"/>
          <w:sz w:val="28"/>
          <w:szCs w:val="28"/>
          <w:lang w:val="ro-RO"/>
        </w:rPr>
        <w:t>Hotărărea</w:t>
      </w:r>
      <w:proofErr w:type="spellEnd"/>
      <w:r w:rsidRPr="0001029A">
        <w:rPr>
          <w:color w:val="000000" w:themeColor="text1"/>
          <w:sz w:val="28"/>
          <w:szCs w:val="28"/>
          <w:lang w:val="ro-RO"/>
        </w:rPr>
        <w:t xml:space="preserve"> Guvernului nr. </w:t>
      </w:r>
      <w:r w:rsidRPr="0001029A">
        <w:rPr>
          <w:color w:val="000000" w:themeColor="text1"/>
          <w:sz w:val="28"/>
          <w:szCs w:val="28"/>
        </w:rPr>
        <w:t>881/2022.</w:t>
      </w:r>
    </w:p>
    <w:p w14:paraId="6FDA8CE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Tariful pentru prestarea serviciului de gestionare al deșeurilor municipale și cuantumul contribuției pentru colectarea deșeurilor municipale de la deținătorii de deșeuri și</w:t>
      </w:r>
      <w:r w:rsidRPr="0001029A">
        <w:rPr>
          <w:color w:val="000000" w:themeColor="text1"/>
          <w:sz w:val="28"/>
          <w:szCs w:val="28"/>
          <w:lang w:val="ro-RO" w:eastAsia="ru-RU"/>
        </w:rPr>
        <w:t xml:space="preserve"> </w:t>
      </w:r>
      <w:r w:rsidRPr="0001029A">
        <w:rPr>
          <w:color w:val="000000" w:themeColor="text1"/>
          <w:sz w:val="28"/>
          <w:szCs w:val="28"/>
          <w:lang w:val="ro-RO"/>
        </w:rPr>
        <w:t xml:space="preserve">pentru funcționarea și reînnoirea pe termen lung a infrastructurii de gestionarea deșeurilor se stabilesc de către autoritățile administrației publice locale în conformitate cu principiile menționate la alineatele (1) și (2). </w:t>
      </w:r>
    </w:p>
    <w:p w14:paraId="2E5B6A5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Tariful pentru prestarea serviciului de gestionare al deșeurilor municipal sau taxa de gestionare a deșeurilor aprobate de către autoritățile administrației publice locale pentru colectarea deșeurilor municipale de la deținătorii de deșeuri și gestionarea deșeurilor se  publică  pe pagina web oficială a autorităților respective.”</w:t>
      </w:r>
    </w:p>
    <w:p w14:paraId="5B1C10C7" w14:textId="77777777" w:rsidR="00515C36" w:rsidRPr="0001029A" w:rsidRDefault="00515C36" w:rsidP="00A018A0">
      <w:pPr>
        <w:ind w:firstLine="0"/>
        <w:rPr>
          <w:color w:val="000000" w:themeColor="text1"/>
          <w:sz w:val="28"/>
          <w:szCs w:val="28"/>
          <w:lang w:val="ro-RO"/>
        </w:rPr>
      </w:pPr>
    </w:p>
    <w:p w14:paraId="5EBC86C5" w14:textId="1E3FA9B7" w:rsidR="00515C36" w:rsidRPr="0001029A" w:rsidRDefault="00A018A0" w:rsidP="00720D96">
      <w:pPr>
        <w:rPr>
          <w:color w:val="000000" w:themeColor="text1"/>
          <w:sz w:val="28"/>
          <w:szCs w:val="28"/>
          <w:lang w:val="ro-RO"/>
        </w:rPr>
      </w:pPr>
      <w:r>
        <w:rPr>
          <w:color w:val="000000" w:themeColor="text1"/>
          <w:sz w:val="28"/>
          <w:szCs w:val="28"/>
          <w:lang w:val="ro-RO"/>
        </w:rPr>
        <w:t>1</w:t>
      </w:r>
      <w:r w:rsidR="00D03462">
        <w:rPr>
          <w:color w:val="000000" w:themeColor="text1"/>
          <w:sz w:val="28"/>
          <w:szCs w:val="28"/>
          <w:lang w:val="ro-RO"/>
        </w:rPr>
        <w:t>9</w:t>
      </w:r>
      <w:r>
        <w:rPr>
          <w:color w:val="000000" w:themeColor="text1"/>
          <w:sz w:val="28"/>
          <w:szCs w:val="28"/>
          <w:lang w:val="ro-RO"/>
        </w:rPr>
        <w:t xml:space="preserve">. </w:t>
      </w:r>
      <w:r w:rsidR="00515C36" w:rsidRPr="0001029A">
        <w:rPr>
          <w:color w:val="000000" w:themeColor="text1"/>
          <w:sz w:val="28"/>
          <w:szCs w:val="28"/>
          <w:lang w:val="ro-RO"/>
        </w:rPr>
        <w:t xml:space="preserve">Articolul 24  </w:t>
      </w:r>
    </w:p>
    <w:p w14:paraId="018B23A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va avea următorul cuprins:</w:t>
      </w:r>
    </w:p>
    <w:p w14:paraId="51E3DA0B" w14:textId="720D7CBD" w:rsidR="00515C36" w:rsidRPr="0001029A" w:rsidRDefault="00A018A0"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Articolul 24. Autorizarea instalației și/sau activității pentru gestionarea deșeurilor</w:t>
      </w:r>
    </w:p>
    <w:p w14:paraId="2D30B50F" w14:textId="16C6193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 Instalațiile pentru colectare, stocare, valorificare sau eliminare a deșeurilor pot fi exploatate numai în baza autorizaţiei de mediu pentru gestionarea deşeurilor, eliberată de către Agenția de Mediu, la solicitarea operatorului, depusă conf</w:t>
      </w:r>
      <w:r w:rsidR="00A018A0" w:rsidRPr="0001029A">
        <w:rPr>
          <w:rFonts w:eastAsia="Calibri"/>
          <w:color w:val="000000" w:themeColor="text1"/>
          <w:sz w:val="28"/>
          <w:szCs w:val="28"/>
          <w:lang w:val="ro-RO"/>
        </w:rPr>
        <w:t>o</w:t>
      </w:r>
      <w:r w:rsidRPr="0001029A">
        <w:rPr>
          <w:rFonts w:eastAsia="Calibri"/>
          <w:color w:val="000000" w:themeColor="text1"/>
          <w:sz w:val="28"/>
          <w:szCs w:val="28"/>
          <w:lang w:val="ro-RO"/>
        </w:rPr>
        <w:t>rm  art.</w:t>
      </w:r>
      <w:r w:rsidR="00A018A0">
        <w:rPr>
          <w:rFonts w:eastAsia="Calibri"/>
          <w:color w:val="000000" w:themeColor="text1"/>
          <w:sz w:val="28"/>
          <w:szCs w:val="28"/>
          <w:lang w:val="ro-RO"/>
        </w:rPr>
        <w:t xml:space="preserve"> 25</w:t>
      </w:r>
      <w:r w:rsidRPr="0001029A">
        <w:rPr>
          <w:rFonts w:eastAsia="Calibri"/>
          <w:color w:val="000000" w:themeColor="text1"/>
          <w:sz w:val="28"/>
          <w:szCs w:val="28"/>
          <w:lang w:val="ro-RO"/>
        </w:rPr>
        <w:t xml:space="preserve"> alin. (4)-(8).</w:t>
      </w:r>
    </w:p>
    <w:p w14:paraId="409ED651" w14:textId="04FEDEE0"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 Persoanele fizice sau juridice care desfășoară activități comerciale pe teritoriul Republicii Moldova, pot comercializa deșeuri, în baza autorizației de mediu pentru gestionarea deșeurilor eliberată pentru activitatea de comercializare a deșeurilor de către Agenția de Mediu, la solicitarea comerciantului,  depusă conf</w:t>
      </w:r>
      <w:r w:rsidR="00A018A0" w:rsidRPr="0001029A">
        <w:rPr>
          <w:rFonts w:eastAsia="Calibri"/>
          <w:color w:val="000000" w:themeColor="text1"/>
          <w:sz w:val="28"/>
          <w:szCs w:val="28"/>
          <w:lang w:val="ro-RO"/>
        </w:rPr>
        <w:t>o</w:t>
      </w:r>
      <w:r w:rsidRPr="0001029A">
        <w:rPr>
          <w:rFonts w:eastAsia="Calibri"/>
          <w:color w:val="000000" w:themeColor="text1"/>
          <w:sz w:val="28"/>
          <w:szCs w:val="28"/>
          <w:lang w:val="ro-RO"/>
        </w:rPr>
        <w:t>rm  art.</w:t>
      </w:r>
      <w:r w:rsidR="00A018A0">
        <w:rPr>
          <w:rFonts w:eastAsia="Calibri"/>
          <w:color w:val="000000" w:themeColor="text1"/>
          <w:sz w:val="28"/>
          <w:szCs w:val="28"/>
          <w:lang w:val="ro-RO"/>
        </w:rPr>
        <w:t xml:space="preserve"> 25</w:t>
      </w:r>
      <w:r w:rsidRPr="0001029A">
        <w:rPr>
          <w:rFonts w:eastAsia="Calibri"/>
          <w:color w:val="000000" w:themeColor="text1"/>
          <w:sz w:val="28"/>
          <w:szCs w:val="28"/>
          <w:lang w:val="ro-RO"/>
        </w:rPr>
        <w:t xml:space="preserve"> alin. (9).</w:t>
      </w:r>
    </w:p>
    <w:p w14:paraId="2890C169" w14:textId="452ED459"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(3) Sistemele individuale și colective pot desfășoară activităţi de implementare a responsabilităţii extinse a producătorului  pentru produsele menţionate la art. 12 alin. (14) în baza autorizaţiei de mediu pentru gestionarea deşeurilor eliberat</w:t>
      </w:r>
      <w:r w:rsidR="00A018A0">
        <w:rPr>
          <w:rFonts w:eastAsia="Calibri"/>
          <w:color w:val="000000" w:themeColor="text1"/>
          <w:sz w:val="28"/>
          <w:szCs w:val="28"/>
          <w:lang w:val="ro-RO"/>
        </w:rPr>
        <w:t>e</w:t>
      </w:r>
      <w:r w:rsidRPr="0001029A">
        <w:rPr>
          <w:rFonts w:eastAsia="Calibri"/>
          <w:color w:val="000000" w:themeColor="text1"/>
          <w:sz w:val="28"/>
          <w:szCs w:val="28"/>
          <w:lang w:val="ro-RO"/>
        </w:rPr>
        <w:t xml:space="preserve"> pentru desfăşurarea activităţilor de implementarea responsabilităţii extinse a producătorului de către Agenția de Mediu, la solicitarea sistemului individual sau colectiv, depusă conf</w:t>
      </w:r>
      <w:r w:rsidR="00A018A0" w:rsidRPr="0001029A">
        <w:rPr>
          <w:rFonts w:eastAsia="Calibri"/>
          <w:color w:val="000000" w:themeColor="text1"/>
          <w:sz w:val="28"/>
          <w:szCs w:val="28"/>
          <w:lang w:val="ro-RO"/>
        </w:rPr>
        <w:t>o</w:t>
      </w:r>
      <w:r w:rsidRPr="0001029A">
        <w:rPr>
          <w:rFonts w:eastAsia="Calibri"/>
          <w:color w:val="000000" w:themeColor="text1"/>
          <w:sz w:val="28"/>
          <w:szCs w:val="28"/>
          <w:lang w:val="ro-RO"/>
        </w:rPr>
        <w:t>rm  art.</w:t>
      </w:r>
      <w:r w:rsidR="00A018A0">
        <w:rPr>
          <w:rFonts w:eastAsia="Calibri"/>
          <w:color w:val="000000" w:themeColor="text1"/>
          <w:sz w:val="28"/>
          <w:szCs w:val="28"/>
          <w:lang w:val="ro-RO"/>
        </w:rPr>
        <w:t xml:space="preserve"> 25</w:t>
      </w:r>
      <w:r w:rsidRPr="0001029A">
        <w:rPr>
          <w:rFonts w:eastAsia="Calibri"/>
          <w:color w:val="000000" w:themeColor="text1"/>
          <w:sz w:val="28"/>
          <w:szCs w:val="28"/>
          <w:lang w:val="ro-RO"/>
        </w:rPr>
        <w:t xml:space="preserve"> alin. (10).</w:t>
      </w:r>
    </w:p>
    <w:p w14:paraId="5458A6C5" w14:textId="77777777" w:rsidR="00515C36" w:rsidRPr="0001029A" w:rsidRDefault="00515C36" w:rsidP="00720D96">
      <w:pPr>
        <w:rPr>
          <w:color w:val="000000" w:themeColor="text1"/>
          <w:sz w:val="28"/>
          <w:szCs w:val="28"/>
          <w:lang w:val="ro-RO"/>
        </w:rPr>
      </w:pPr>
      <w:r w:rsidRPr="0001029A">
        <w:rPr>
          <w:rFonts w:eastAsia="Calibri"/>
          <w:color w:val="000000" w:themeColor="text1"/>
          <w:sz w:val="28"/>
          <w:szCs w:val="28"/>
          <w:lang w:val="ro-RO"/>
        </w:rPr>
        <w:t>(4) Solicitarea și eliberarea autorizaţiei de mediu pentru gestionarea deşeurilor se efectuează în conformitate cu art. 25 din prezenta lege și cu respectarea cerințelor Legii nr. 160/2011</w:t>
      </w:r>
      <w:r w:rsidRPr="0001029A">
        <w:rPr>
          <w:color w:val="000000" w:themeColor="text1"/>
          <w:sz w:val="28"/>
          <w:szCs w:val="28"/>
          <w:lang w:val="ro-RO"/>
        </w:rPr>
        <w:t xml:space="preserve"> </w:t>
      </w:r>
      <w:r w:rsidRPr="0001029A">
        <w:rPr>
          <w:rFonts w:eastAsia="Calibri"/>
          <w:color w:val="000000" w:themeColor="text1"/>
          <w:sz w:val="28"/>
          <w:szCs w:val="28"/>
          <w:lang w:val="ro-RO"/>
        </w:rPr>
        <w:t>privind reglementarea prin autorizare a activităţii de întreprinzător.</w:t>
      </w:r>
      <w:r w:rsidRPr="0001029A">
        <w:rPr>
          <w:color w:val="000000" w:themeColor="text1"/>
          <w:sz w:val="28"/>
          <w:szCs w:val="28"/>
          <w:lang w:val="ro-RO"/>
        </w:rPr>
        <w:t>”</w:t>
      </w:r>
    </w:p>
    <w:p w14:paraId="6802B44C" w14:textId="77777777" w:rsidR="00515C36" w:rsidRPr="0001029A" w:rsidRDefault="00515C36" w:rsidP="00720D96">
      <w:pPr>
        <w:rPr>
          <w:color w:val="000000" w:themeColor="text1"/>
          <w:sz w:val="28"/>
          <w:szCs w:val="28"/>
          <w:lang w:val="ro-RO"/>
        </w:rPr>
      </w:pPr>
    </w:p>
    <w:p w14:paraId="4ACBB48E" w14:textId="320D8EB6" w:rsidR="00515C36" w:rsidRPr="0001029A" w:rsidRDefault="00D03462" w:rsidP="00720D96">
      <w:pPr>
        <w:rPr>
          <w:color w:val="000000" w:themeColor="text1"/>
          <w:sz w:val="28"/>
          <w:szCs w:val="28"/>
          <w:lang w:val="ro-RO"/>
        </w:rPr>
      </w:pPr>
      <w:r>
        <w:rPr>
          <w:color w:val="000000" w:themeColor="text1"/>
          <w:sz w:val="28"/>
          <w:szCs w:val="28"/>
          <w:lang w:val="ro-RO"/>
        </w:rPr>
        <w:t>20</w:t>
      </w:r>
      <w:r w:rsidR="00A018A0">
        <w:rPr>
          <w:color w:val="000000" w:themeColor="text1"/>
          <w:sz w:val="28"/>
          <w:szCs w:val="28"/>
          <w:lang w:val="ro-RO"/>
        </w:rPr>
        <w:t xml:space="preserve">. </w:t>
      </w:r>
      <w:r w:rsidR="00515C36" w:rsidRPr="0001029A">
        <w:rPr>
          <w:color w:val="000000" w:themeColor="text1"/>
          <w:sz w:val="28"/>
          <w:szCs w:val="28"/>
          <w:lang w:val="ro-RO"/>
        </w:rPr>
        <w:t>Articolul 25 va avea următorul cuprins:</w:t>
      </w:r>
    </w:p>
    <w:p w14:paraId="03DA897A" w14:textId="2924EC19" w:rsidR="00515C36" w:rsidRPr="0001029A" w:rsidRDefault="00A018A0"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Articolul 25. Procedura de solicitarea și eliberare a autorizaţiei de mediu pentru gestionarea deşeurilor</w:t>
      </w:r>
    </w:p>
    <w:p w14:paraId="71D8B148"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 Operatorul instalaţiei şi/sau activităţii de gestionare a deşeurilor depune, personal sau prin reprezentantul său legal, electronic prin intermediul  portalului guvernamental al serviciilor publice sau la ghișeul Agenției de Mediu cererea pentru solicitarea eliberării autorizaţiei de mediu pentru gestionarea deşeurilor pentru:</w:t>
      </w:r>
    </w:p>
    <w:p w14:paraId="21161E8E" w14:textId="08823A0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instalaţii şi/sau activităţi de gestionare a deşeurilor, definite în anexa nr.</w:t>
      </w:r>
      <w:r w:rsidR="00A018A0">
        <w:rPr>
          <w:rFonts w:eastAsia="Calibri"/>
          <w:color w:val="000000" w:themeColor="text1"/>
          <w:sz w:val="28"/>
          <w:szCs w:val="28"/>
          <w:lang w:val="ro-RO"/>
        </w:rPr>
        <w:t xml:space="preserve"> </w:t>
      </w:r>
      <w:r w:rsidRPr="0001029A">
        <w:rPr>
          <w:rFonts w:eastAsia="Calibri"/>
          <w:color w:val="000000" w:themeColor="text1"/>
          <w:sz w:val="28"/>
          <w:szCs w:val="28"/>
          <w:lang w:val="ro-RO"/>
        </w:rPr>
        <w:t>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tabelul 1;</w:t>
      </w:r>
    </w:p>
    <w:p w14:paraId="689EE9C0" w14:textId="4190CB6B"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tratarea deşeurilor în instalații mici indicate în </w:t>
      </w:r>
      <w:r w:rsidR="00A018A0">
        <w:rPr>
          <w:rFonts w:eastAsia="Calibri"/>
          <w:color w:val="000000" w:themeColor="text1"/>
          <w:sz w:val="28"/>
          <w:szCs w:val="28"/>
          <w:lang w:val="ro-RO"/>
        </w:rPr>
        <w:t>a</w:t>
      </w:r>
      <w:r w:rsidRPr="0001029A">
        <w:rPr>
          <w:rFonts w:eastAsia="Calibri"/>
          <w:color w:val="000000" w:themeColor="text1"/>
          <w:sz w:val="28"/>
          <w:szCs w:val="28"/>
          <w:lang w:val="ro-RO"/>
        </w:rPr>
        <w:t>nexa nr.</w:t>
      </w:r>
      <w:r w:rsidR="00A018A0">
        <w:rPr>
          <w:rFonts w:eastAsia="Calibri"/>
          <w:color w:val="000000" w:themeColor="text1"/>
          <w:sz w:val="28"/>
          <w:szCs w:val="28"/>
          <w:lang w:val="ro-RO"/>
        </w:rPr>
        <w:t xml:space="preserve"> </w:t>
      </w:r>
      <w:r w:rsidRPr="0001029A">
        <w:rPr>
          <w:rFonts w:eastAsia="Calibri"/>
          <w:color w:val="000000" w:themeColor="text1"/>
          <w:sz w:val="28"/>
          <w:szCs w:val="28"/>
          <w:lang w:val="ro-RO"/>
        </w:rPr>
        <w:t>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tabelul 3;</w:t>
      </w:r>
    </w:p>
    <w:p w14:paraId="337A657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comercializarea deșeurilor;</w:t>
      </w:r>
    </w:p>
    <w:p w14:paraId="79940DC0" w14:textId="7A0F9BEA"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desfăşurarea activităţilor de implementare</w:t>
      </w:r>
      <w:r w:rsidR="00A018A0">
        <w:rPr>
          <w:rFonts w:eastAsia="Calibri"/>
          <w:color w:val="000000" w:themeColor="text1"/>
          <w:sz w:val="28"/>
          <w:szCs w:val="28"/>
          <w:lang w:val="ro-RO"/>
        </w:rPr>
        <w:t xml:space="preserve"> </w:t>
      </w:r>
      <w:r w:rsidRPr="0001029A">
        <w:rPr>
          <w:rFonts w:eastAsia="Calibri"/>
          <w:color w:val="000000" w:themeColor="text1"/>
          <w:sz w:val="28"/>
          <w:szCs w:val="28"/>
          <w:lang w:val="ro-RO"/>
        </w:rPr>
        <w:t>a responsabilităţii extinse a producătorului</w:t>
      </w:r>
      <w:r w:rsidR="00A018A0">
        <w:rPr>
          <w:rFonts w:eastAsia="Calibri"/>
          <w:color w:val="000000" w:themeColor="text1"/>
          <w:sz w:val="28"/>
          <w:szCs w:val="28"/>
          <w:lang w:val="ro-RO"/>
        </w:rPr>
        <w:t>.</w:t>
      </w:r>
    </w:p>
    <w:p w14:paraId="3FE0786F"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 Condițiile tehnice de funcționare a instalației pentru colectare, stocare, valorificare sau eliminare fac parte integrantă din autorizația de mediu pentru gestionarea deşeurilor și sunt stabilite conform  Regulamentului privind organizarea procedurii de autorizare a activităților de gestionare a deșeurilor, aprobat de Guvern.</w:t>
      </w:r>
    </w:p>
    <w:p w14:paraId="21791391" w14:textId="43DD593E"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(3) Setul de documente pentru obținerea autorizației de mediu pentru gestionarea deșeurilor pentru instalaţii şi/sau activităţi de gestionare a deşeurilor, definite în anexa nr.</w:t>
      </w:r>
      <w:r w:rsidR="00A018A0">
        <w:rPr>
          <w:rFonts w:eastAsia="Calibri"/>
          <w:color w:val="000000" w:themeColor="text1"/>
          <w:sz w:val="28"/>
          <w:szCs w:val="28"/>
          <w:lang w:val="ro-RO"/>
        </w:rPr>
        <w:t xml:space="preserve"> </w:t>
      </w:r>
      <w:r w:rsidRPr="0001029A">
        <w:rPr>
          <w:rFonts w:eastAsia="Calibri"/>
          <w:color w:val="000000" w:themeColor="text1"/>
          <w:sz w:val="28"/>
          <w:szCs w:val="28"/>
          <w:lang w:val="ro-RO"/>
        </w:rPr>
        <w:t>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tabelul 1 conține:</w:t>
      </w:r>
    </w:p>
    <w:p w14:paraId="3CF061F7" w14:textId="55627D71" w:rsidR="00515C36" w:rsidRPr="0001029A" w:rsidRDefault="00A018A0" w:rsidP="00720D96">
      <w:pPr>
        <w:rPr>
          <w:rFonts w:eastAsia="Calibri"/>
          <w:color w:val="000000" w:themeColor="text1"/>
          <w:sz w:val="28"/>
          <w:szCs w:val="28"/>
          <w:lang w:val="ro-RO"/>
        </w:rPr>
      </w:pPr>
      <w:r>
        <w:rPr>
          <w:rFonts w:eastAsia="Calibri"/>
          <w:color w:val="000000" w:themeColor="text1"/>
          <w:sz w:val="28"/>
          <w:szCs w:val="28"/>
          <w:lang w:val="ro-RO"/>
        </w:rPr>
        <w:t>c</w:t>
      </w:r>
      <w:r w:rsidR="00515C36" w:rsidRPr="0001029A">
        <w:rPr>
          <w:rFonts w:eastAsia="Calibri"/>
          <w:color w:val="000000" w:themeColor="text1"/>
          <w:sz w:val="28"/>
          <w:szCs w:val="28"/>
          <w:lang w:val="ro-RO"/>
        </w:rPr>
        <w:t>ererea pentru obținerea autorizaţiei de mediu pentru gestionarea deşeurilor din numele solicitantului sau a reprezentantului împuternicit;</w:t>
      </w:r>
    </w:p>
    <w:p w14:paraId="6CEB14B9"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denumirea comercială sau denumirea, forma juridică, cod IDNO;</w:t>
      </w:r>
    </w:p>
    <w:p w14:paraId="1186EECD"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numărul de identificare al solicitantului (cod IDNP);</w:t>
      </w:r>
    </w:p>
    <w:p w14:paraId="0083F00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denumirea și adresa instalației de gestionare a deșeurilor la care se referă cererea, inclusiv dovada relației juridice a solicitantului cu instalația în cauză, și/sau coordonatele în sistemul național unic MOLDREFF 99; în cazul unei instalații mobile se indică și adresa sediului solicitantului;</w:t>
      </w:r>
    </w:p>
    <w:p w14:paraId="609C60A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definirea instalaţii şi/sau activităţi de gestionare a deşeurilor conform anexei nr. 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xml:space="preserve">, tabelul 1; </w:t>
      </w:r>
    </w:p>
    <w:p w14:paraId="6A341F1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descrierea tehnică a instalației, inclusiv descrierea instalațiilor aferente și a procesului tehnologic de gestionare a deșeurilor în instalație;</w:t>
      </w:r>
    </w:p>
    <w:p w14:paraId="6C9A6EEE"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lista tipurilor și categoriilor de deșeuri conform Listei deșeurilor, </w:t>
      </w:r>
      <w:r w:rsidRPr="0001029A">
        <w:rPr>
          <w:rFonts w:eastAsia="Calibri"/>
          <w:bCs/>
          <w:color w:val="000000" w:themeColor="text1"/>
          <w:sz w:val="28"/>
          <w:szCs w:val="28"/>
          <w:lang w:val="ro-RO"/>
        </w:rPr>
        <w:t>aprobată prin Hotărârea Guvernului nr. 99/2018</w:t>
      </w:r>
      <w:r w:rsidRPr="0001029A">
        <w:rPr>
          <w:rFonts w:eastAsia="Calibri"/>
          <w:color w:val="000000" w:themeColor="text1"/>
          <w:sz w:val="28"/>
          <w:szCs w:val="28"/>
          <w:lang w:val="ro-RO"/>
        </w:rPr>
        <w:t>,  care intră și ies din instalație;  în cazul în care din instalație rezultă produse, se prezintă descrierea acestor produse cu indicarea certificatelor de conformitate;</w:t>
      </w:r>
    </w:p>
    <w:p w14:paraId="7B9E80A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o descriere a căilor de acces la instalație în raport cu fiecare mod de transport al deșeurilor la instalație, cu excepția cazului echipamentelor mobile;</w:t>
      </w:r>
    </w:p>
    <w:p w14:paraId="0ABB02A8"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capacitățile instalației, aferente modalității de funcționare a  acesteia conform anexei nr. 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tabelul 2;</w:t>
      </w:r>
    </w:p>
    <w:p w14:paraId="4361951D" w14:textId="78217F2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metoda de tratare a de</w:t>
      </w:r>
      <w:r w:rsidR="00A018A0">
        <w:rPr>
          <w:rFonts w:eastAsia="Calibri"/>
          <w:color w:val="000000" w:themeColor="text1"/>
          <w:sz w:val="28"/>
          <w:szCs w:val="28"/>
          <w:lang w:val="ro-RO"/>
        </w:rPr>
        <w:t>ș</w:t>
      </w:r>
      <w:r w:rsidRPr="0001029A">
        <w:rPr>
          <w:rFonts w:eastAsia="Calibri"/>
          <w:color w:val="000000" w:themeColor="text1"/>
          <w:sz w:val="28"/>
          <w:szCs w:val="28"/>
          <w:lang w:val="ro-RO"/>
        </w:rPr>
        <w:t>eurilor rezultate din instala</w:t>
      </w:r>
      <w:r w:rsidR="00A018A0">
        <w:rPr>
          <w:rFonts w:eastAsia="Calibri"/>
          <w:color w:val="000000" w:themeColor="text1"/>
          <w:sz w:val="28"/>
          <w:szCs w:val="28"/>
          <w:lang w:val="ro-RO"/>
        </w:rPr>
        <w:t>ț</w:t>
      </w:r>
      <w:r w:rsidRPr="0001029A">
        <w:rPr>
          <w:rFonts w:eastAsia="Calibri"/>
          <w:color w:val="000000" w:themeColor="text1"/>
          <w:sz w:val="28"/>
          <w:szCs w:val="28"/>
          <w:lang w:val="ro-RO"/>
        </w:rPr>
        <w:t>ie;</w:t>
      </w:r>
    </w:p>
    <w:p w14:paraId="11A24837"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program de monitorizare a impactului asupra mediului înconjurător și asupra sănătății umane cauzat la funcționarea instalației, asociat tipului și categoriei deșeurilor;</w:t>
      </w:r>
    </w:p>
    <w:p w14:paraId="19B90ED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planul de formare profesională pentru personalul instalației;</w:t>
      </w:r>
    </w:p>
    <w:p w14:paraId="6B7A418A" w14:textId="63951190"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 informații referitor la deținerea unui Acord de mediu pentru activitatea planificată sau a unui Aviz de mediu al expertizei ecologice pentru documen</w:t>
      </w:r>
      <w:r w:rsidR="00A018A0">
        <w:rPr>
          <w:rFonts w:eastAsia="Calibri"/>
          <w:color w:val="000000" w:themeColor="text1"/>
          <w:sz w:val="28"/>
          <w:szCs w:val="28"/>
          <w:lang w:val="ro-RO"/>
        </w:rPr>
        <w:t>t</w:t>
      </w:r>
      <w:r w:rsidRPr="0001029A">
        <w:rPr>
          <w:rFonts w:eastAsia="Calibri"/>
          <w:color w:val="000000" w:themeColor="text1"/>
          <w:sz w:val="28"/>
          <w:szCs w:val="28"/>
          <w:lang w:val="ro-RO"/>
        </w:rPr>
        <w:t>ația de proiect, ce justifică explo</w:t>
      </w:r>
      <w:r w:rsidR="00A018A0">
        <w:rPr>
          <w:rFonts w:eastAsia="Calibri"/>
          <w:color w:val="000000" w:themeColor="text1"/>
          <w:sz w:val="28"/>
          <w:szCs w:val="28"/>
          <w:lang w:val="ro-RO"/>
        </w:rPr>
        <w:t>atarea instalației existente, până la intrarea în vigoare a Legii nr. 226</w:t>
      </w:r>
      <w:r w:rsidRPr="0001029A">
        <w:rPr>
          <w:rFonts w:eastAsia="Calibri"/>
          <w:color w:val="000000" w:themeColor="text1"/>
          <w:sz w:val="28"/>
          <w:szCs w:val="28"/>
          <w:lang w:val="ro-RO"/>
        </w:rPr>
        <w:t>/2022 privind modificarea unor acte normative, cu anexarea copiilor de pe acestea; în cazul în care  funcționarea instalației s-a desfășurat în lipsa acestor acte permisive,  operatorul instalației va prezenta un Raport de conformitate a activității de gestionare a deșeur</w:t>
      </w:r>
      <w:r w:rsidR="00A018A0">
        <w:rPr>
          <w:rFonts w:eastAsia="Calibri"/>
          <w:color w:val="000000" w:themeColor="text1"/>
          <w:sz w:val="28"/>
          <w:szCs w:val="28"/>
          <w:lang w:val="ro-RO"/>
        </w:rPr>
        <w:t>i</w:t>
      </w:r>
      <w:r w:rsidRPr="0001029A">
        <w:rPr>
          <w:rFonts w:eastAsia="Calibri"/>
          <w:color w:val="000000" w:themeColor="text1"/>
          <w:sz w:val="28"/>
          <w:szCs w:val="28"/>
          <w:lang w:val="ro-RO"/>
        </w:rPr>
        <w:t>lor, întocmit conform alin. (19);</w:t>
      </w:r>
    </w:p>
    <w:p w14:paraId="4C312E43"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condițiile și jurnalul de funcționare a instalației;</w:t>
      </w:r>
    </w:p>
    <w:p w14:paraId="15C8A62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măsuri de închidere și metoda de securizare a instalației pentru a se asigura că instalația nu pune în pericol sănătatea umană și mediul după închidere.</w:t>
      </w:r>
    </w:p>
    <w:p w14:paraId="4D9B93B1" w14:textId="6C4968CF" w:rsidR="00515C36" w:rsidRPr="0001029A" w:rsidRDefault="00515C36" w:rsidP="00720D96">
      <w:pPr>
        <w:rPr>
          <w:rFonts w:eastAsia="Calibri"/>
          <w:bCs/>
          <w:color w:val="000000" w:themeColor="text1"/>
          <w:sz w:val="28"/>
          <w:szCs w:val="28"/>
          <w:lang w:val="ro-RO"/>
        </w:rPr>
      </w:pPr>
      <w:r w:rsidRPr="0001029A">
        <w:rPr>
          <w:rFonts w:eastAsia="Calibri"/>
          <w:color w:val="000000" w:themeColor="text1"/>
          <w:sz w:val="28"/>
          <w:szCs w:val="28"/>
          <w:lang w:val="ro-RO"/>
        </w:rPr>
        <w:t xml:space="preserve">(4) </w:t>
      </w:r>
      <w:r w:rsidRPr="0001029A">
        <w:rPr>
          <w:rFonts w:eastAsia="Calibri"/>
          <w:bCs/>
          <w:color w:val="000000" w:themeColor="text1"/>
          <w:sz w:val="28"/>
          <w:szCs w:val="28"/>
          <w:lang w:val="ro-RO"/>
        </w:rPr>
        <w:t>În cazul solicitării autorizaţiei de mediu pentru activitățile indicate mai jos, solicitantul va prezenta în mod obligatoriu, suplim</w:t>
      </w:r>
      <w:r w:rsidR="00A018A0" w:rsidRPr="0001029A">
        <w:rPr>
          <w:rFonts w:eastAsia="Calibri"/>
          <w:bCs/>
          <w:color w:val="000000" w:themeColor="text1"/>
          <w:sz w:val="28"/>
          <w:szCs w:val="28"/>
          <w:lang w:val="ro-RO"/>
        </w:rPr>
        <w:t>e</w:t>
      </w:r>
      <w:r w:rsidRPr="0001029A">
        <w:rPr>
          <w:rFonts w:eastAsia="Calibri"/>
          <w:bCs/>
          <w:color w:val="000000" w:themeColor="text1"/>
          <w:sz w:val="28"/>
          <w:szCs w:val="28"/>
          <w:lang w:val="ro-RO"/>
        </w:rPr>
        <w:t>ntar la informațiile menționate la alin. (3), următoarele:</w:t>
      </w:r>
    </w:p>
    <w:p w14:paraId="647DBF7F" w14:textId="4F405CD3" w:rsidR="00515C36" w:rsidRPr="0001029A" w:rsidRDefault="00515C36" w:rsidP="00720D96">
      <w:pPr>
        <w:rPr>
          <w:rFonts w:eastAsia="Calibri"/>
          <w:bCs/>
          <w:color w:val="000000" w:themeColor="text1"/>
          <w:sz w:val="28"/>
          <w:szCs w:val="28"/>
          <w:lang w:val="ro-RO"/>
        </w:rPr>
      </w:pPr>
      <w:r w:rsidRPr="0001029A">
        <w:rPr>
          <w:rFonts w:eastAsia="Calibri"/>
          <w:bCs/>
          <w:color w:val="000000" w:themeColor="text1"/>
          <w:sz w:val="28"/>
          <w:szCs w:val="28"/>
          <w:lang w:val="ro-RO"/>
        </w:rPr>
        <w:t>a) pentru activități de colectare a</w:t>
      </w:r>
      <w:r w:rsidRPr="0001029A">
        <w:rPr>
          <w:rFonts w:eastAsia="Calibri"/>
          <w:color w:val="000000" w:themeColor="text1"/>
          <w:sz w:val="28"/>
          <w:szCs w:val="28"/>
          <w:lang w:val="ro-RO"/>
        </w:rPr>
        <w:t xml:space="preserve"> </w:t>
      </w:r>
      <w:r w:rsidRPr="0001029A">
        <w:rPr>
          <w:rFonts w:eastAsia="Calibri"/>
          <w:bCs/>
          <w:color w:val="000000" w:themeColor="text1"/>
          <w:sz w:val="28"/>
          <w:szCs w:val="28"/>
          <w:lang w:val="ro-RO"/>
        </w:rPr>
        <w:t xml:space="preserve">deșeurilor de metale feroase şi neferoase, deșeurilor municipale și a deșeurilor periculoase </w:t>
      </w:r>
      <w:r w:rsidR="00A018A0">
        <w:rPr>
          <w:rFonts w:eastAsia="Calibri"/>
          <w:bCs/>
          <w:color w:val="000000" w:themeColor="text1"/>
          <w:sz w:val="28"/>
          <w:szCs w:val="28"/>
          <w:lang w:val="ro-RO"/>
        </w:rPr>
        <w:t>–</w:t>
      </w:r>
      <w:r w:rsidRPr="0001029A">
        <w:rPr>
          <w:rFonts w:eastAsia="Calibri"/>
          <w:bCs/>
          <w:color w:val="000000" w:themeColor="text1"/>
          <w:sz w:val="28"/>
          <w:szCs w:val="28"/>
          <w:lang w:val="ro-RO"/>
        </w:rPr>
        <w:t xml:space="preserve">  contractul de predare către o instalație autorizată pentru tratarea deșeurilor;</w:t>
      </w:r>
    </w:p>
    <w:p w14:paraId="70694B4A" w14:textId="27576DC0" w:rsidR="00515C36" w:rsidRPr="00A018A0" w:rsidRDefault="00515C36" w:rsidP="00A018A0">
      <w:pPr>
        <w:rPr>
          <w:rFonts w:eastAsia="Calibri"/>
          <w:bCs/>
          <w:color w:val="000000" w:themeColor="text1"/>
          <w:sz w:val="28"/>
          <w:szCs w:val="28"/>
          <w:lang w:val="ro-RO"/>
        </w:rPr>
      </w:pPr>
      <w:r w:rsidRPr="0001029A">
        <w:rPr>
          <w:rFonts w:eastAsia="Calibri"/>
          <w:bCs/>
          <w:color w:val="000000" w:themeColor="text1"/>
          <w:sz w:val="28"/>
          <w:szCs w:val="28"/>
          <w:lang w:val="ro-RO"/>
        </w:rPr>
        <w:t xml:space="preserve">b) pentru activitățile de tratare a deșeurilor de produse supuse reglementărilor de responsabilitate extinsă a producătorului </w:t>
      </w:r>
      <w:r w:rsidR="00A018A0">
        <w:rPr>
          <w:rFonts w:eastAsia="Calibri"/>
          <w:bCs/>
          <w:color w:val="000000" w:themeColor="text1"/>
          <w:sz w:val="28"/>
          <w:szCs w:val="28"/>
          <w:lang w:val="ro-RO"/>
        </w:rPr>
        <w:t>–</w:t>
      </w:r>
      <w:r w:rsidRPr="0001029A">
        <w:rPr>
          <w:rFonts w:eastAsia="Calibri"/>
          <w:bCs/>
          <w:color w:val="000000" w:themeColor="text1"/>
          <w:sz w:val="28"/>
          <w:szCs w:val="28"/>
          <w:lang w:val="ro-RO"/>
        </w:rPr>
        <w:t xml:space="preserve"> contractul cu sistemele colective sau producătorii individuali, conform prevederilor art.</w:t>
      </w:r>
      <w:r w:rsidR="00A018A0">
        <w:rPr>
          <w:rFonts w:eastAsia="Calibri"/>
          <w:bCs/>
          <w:color w:val="000000" w:themeColor="text1"/>
          <w:sz w:val="28"/>
          <w:szCs w:val="28"/>
          <w:lang w:val="ro-RO"/>
        </w:rPr>
        <w:t xml:space="preserve"> </w:t>
      </w:r>
      <w:r w:rsidRPr="0001029A">
        <w:rPr>
          <w:rFonts w:eastAsia="Calibri"/>
          <w:bCs/>
          <w:color w:val="000000" w:themeColor="text1"/>
          <w:sz w:val="28"/>
          <w:szCs w:val="28"/>
          <w:lang w:val="ro-RO"/>
        </w:rPr>
        <w:t>12.</w:t>
      </w:r>
    </w:p>
    <w:p w14:paraId="127A4AA0" w14:textId="32B286C5"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(5)  Setul de documente pentru obținerea autorizației de mediu pentru gestionarea deșeurilor în instalații mici, listate în </w:t>
      </w:r>
      <w:r w:rsidR="00A018A0">
        <w:rPr>
          <w:rFonts w:eastAsia="Calibri"/>
          <w:color w:val="000000" w:themeColor="text1"/>
          <w:sz w:val="28"/>
          <w:szCs w:val="28"/>
          <w:lang w:val="ro-RO"/>
        </w:rPr>
        <w:t>a</w:t>
      </w:r>
      <w:r w:rsidRPr="0001029A">
        <w:rPr>
          <w:rFonts w:eastAsia="Calibri"/>
          <w:color w:val="000000" w:themeColor="text1"/>
          <w:sz w:val="28"/>
          <w:szCs w:val="28"/>
          <w:lang w:val="ro-RO"/>
        </w:rPr>
        <w:t>nexa nr.</w:t>
      </w:r>
      <w:r w:rsidR="00A018A0">
        <w:rPr>
          <w:rFonts w:eastAsia="Calibri"/>
          <w:color w:val="000000" w:themeColor="text1"/>
          <w:sz w:val="28"/>
          <w:szCs w:val="28"/>
          <w:lang w:val="ro-RO"/>
        </w:rPr>
        <w:t xml:space="preserve"> </w:t>
      </w:r>
      <w:r w:rsidRPr="0001029A">
        <w:rPr>
          <w:rFonts w:eastAsia="Calibri"/>
          <w:color w:val="000000" w:themeColor="text1"/>
          <w:sz w:val="28"/>
          <w:szCs w:val="28"/>
          <w:lang w:val="ro-RO"/>
        </w:rPr>
        <w:t>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tabelul 3, conține informațiile menționate la alin. (3), cu excepția lit. h), k) și l).</w:t>
      </w:r>
    </w:p>
    <w:p w14:paraId="788D8F73" w14:textId="22CEE9C4"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(6) În cazul în care oricare dintre cerințele cererii de autorizare de mediu pentru gestionarea deșeurilor în una din instalațiile menționate la alin. (3), (4) și (5) sunt cuprinse în condițiile de funcționare ale instalației, acestea pot fi incluse în cerere prin referire la dispozițiile relevante din condiții.  În cazuri justificate, în special din motive tehnice și economice, este suficient să se furnizeze hărți, imagini și date grafice care fac parte din condițiile de funcționare al</w:t>
      </w:r>
      <w:r w:rsidR="00941A3C">
        <w:rPr>
          <w:rFonts w:eastAsia="Calibri"/>
          <w:color w:val="000000" w:themeColor="text1"/>
          <w:sz w:val="28"/>
          <w:szCs w:val="28"/>
          <w:lang w:val="ro-RO"/>
        </w:rPr>
        <w:t>e instalației conform alin. (3)</w:t>
      </w:r>
      <w:r w:rsidRPr="0001029A">
        <w:rPr>
          <w:rFonts w:eastAsia="Calibri"/>
          <w:color w:val="000000" w:themeColor="text1"/>
          <w:sz w:val="28"/>
          <w:szCs w:val="28"/>
          <w:lang w:val="ro-RO"/>
        </w:rPr>
        <w:t xml:space="preserve"> lit. n), numai pe </w:t>
      </w:r>
      <w:r w:rsidR="00941A3C">
        <w:rPr>
          <w:rFonts w:eastAsia="Calibri"/>
          <w:color w:val="000000" w:themeColor="text1"/>
          <w:sz w:val="28"/>
          <w:szCs w:val="28"/>
          <w:lang w:val="ro-RO"/>
        </w:rPr>
        <w:t xml:space="preserve">suport de </w:t>
      </w:r>
      <w:r w:rsidRPr="0001029A">
        <w:rPr>
          <w:rFonts w:eastAsia="Calibri"/>
          <w:color w:val="000000" w:themeColor="text1"/>
          <w:sz w:val="28"/>
          <w:szCs w:val="28"/>
          <w:lang w:val="ro-RO"/>
        </w:rPr>
        <w:t xml:space="preserve">hârtie.     </w:t>
      </w:r>
    </w:p>
    <w:p w14:paraId="69C518E0" w14:textId="15CE7380"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(7) La cererea pentru obținerea autorizaţiei de  mediu pentru gestionarea deşeuri</w:t>
      </w:r>
      <w:r w:rsidR="00941A3C">
        <w:rPr>
          <w:rFonts w:eastAsia="Calibri"/>
          <w:color w:val="000000" w:themeColor="text1"/>
          <w:sz w:val="28"/>
          <w:szCs w:val="28"/>
          <w:lang w:val="ro-RO"/>
        </w:rPr>
        <w:t>lor la depozitul de deșeuri, su</w:t>
      </w:r>
      <w:r w:rsidRPr="0001029A">
        <w:rPr>
          <w:rFonts w:eastAsia="Calibri"/>
          <w:color w:val="000000" w:themeColor="text1"/>
          <w:sz w:val="28"/>
          <w:szCs w:val="28"/>
          <w:lang w:val="ro-RO"/>
        </w:rPr>
        <w:t>plim</w:t>
      </w:r>
      <w:r w:rsidR="00941A3C" w:rsidRPr="0001029A">
        <w:rPr>
          <w:rFonts w:eastAsia="Calibri"/>
          <w:color w:val="000000" w:themeColor="text1"/>
          <w:sz w:val="28"/>
          <w:szCs w:val="28"/>
          <w:lang w:val="ro-RO"/>
        </w:rPr>
        <w:t>e</w:t>
      </w:r>
      <w:r w:rsidRPr="0001029A">
        <w:rPr>
          <w:rFonts w:eastAsia="Calibri"/>
          <w:color w:val="000000" w:themeColor="text1"/>
          <w:sz w:val="28"/>
          <w:szCs w:val="28"/>
          <w:lang w:val="ro-RO"/>
        </w:rPr>
        <w:t>ntar la informațiile menționate la ali</w:t>
      </w:r>
      <w:r w:rsidR="00941A3C">
        <w:rPr>
          <w:rFonts w:eastAsia="Calibri"/>
          <w:color w:val="000000" w:themeColor="text1"/>
          <w:sz w:val="28"/>
          <w:szCs w:val="28"/>
          <w:lang w:val="ro-RO"/>
        </w:rPr>
        <w:t>n. </w:t>
      </w:r>
      <w:r w:rsidRPr="0001029A">
        <w:rPr>
          <w:rFonts w:eastAsia="Calibri"/>
          <w:color w:val="000000" w:themeColor="text1"/>
          <w:sz w:val="28"/>
          <w:szCs w:val="28"/>
          <w:lang w:val="ro-RO"/>
        </w:rPr>
        <w:t>(3),  se anexează următoarele:</w:t>
      </w:r>
    </w:p>
    <w:p w14:paraId="49582B0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studiul hidrogeologic, prospecțiunile geologice</w:t>
      </w:r>
      <w:r w:rsidRPr="0001029A" w:rsidDel="00BE188A">
        <w:rPr>
          <w:rFonts w:eastAsia="Calibri"/>
          <w:color w:val="000000" w:themeColor="text1"/>
          <w:sz w:val="28"/>
          <w:szCs w:val="28"/>
          <w:lang w:val="ro-RO"/>
        </w:rPr>
        <w:t xml:space="preserve"> </w:t>
      </w:r>
      <w:r w:rsidRPr="0001029A">
        <w:rPr>
          <w:rFonts w:eastAsia="Calibri"/>
          <w:color w:val="000000" w:themeColor="text1"/>
          <w:sz w:val="28"/>
          <w:szCs w:val="28"/>
          <w:lang w:val="ro-RO"/>
        </w:rPr>
        <w:t>și condițiile geotehnice ale depozitului de deșeuri,</w:t>
      </w:r>
    </w:p>
    <w:p w14:paraId="5676B934"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documentația de proiect, și</w:t>
      </w:r>
    </w:p>
    <w:p w14:paraId="23ABD2B0"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c) proiectul planului pentru închiderea și întreținerea ulterioară a depozitului de deșeuri  pentru durata perioadei de </w:t>
      </w:r>
      <w:proofErr w:type="spellStart"/>
      <w:r w:rsidRPr="0001029A">
        <w:rPr>
          <w:rFonts w:eastAsia="Calibri"/>
          <w:color w:val="000000" w:themeColor="text1"/>
          <w:sz w:val="28"/>
          <w:szCs w:val="28"/>
          <w:lang w:val="ro-RO"/>
        </w:rPr>
        <w:t>postînchidere</w:t>
      </w:r>
      <w:proofErr w:type="spellEnd"/>
      <w:r w:rsidRPr="0001029A">
        <w:rPr>
          <w:rFonts w:eastAsia="Calibri"/>
          <w:color w:val="000000" w:themeColor="text1"/>
          <w:sz w:val="28"/>
          <w:szCs w:val="28"/>
          <w:lang w:val="ro-RO"/>
        </w:rPr>
        <w:t>;</w:t>
      </w:r>
    </w:p>
    <w:p w14:paraId="11BE78C4" w14:textId="5DA108A1"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 securitatea financiară preconizată pentru aceste ac</w:t>
      </w:r>
      <w:r w:rsidR="00941A3C">
        <w:rPr>
          <w:rFonts w:eastAsia="Calibri"/>
          <w:color w:val="000000" w:themeColor="text1"/>
          <w:sz w:val="28"/>
          <w:szCs w:val="28"/>
          <w:lang w:val="ro-RO"/>
        </w:rPr>
        <w:t>ti</w:t>
      </w:r>
      <w:r w:rsidRPr="0001029A">
        <w:rPr>
          <w:rFonts w:eastAsia="Calibri"/>
          <w:color w:val="000000" w:themeColor="text1"/>
          <w:sz w:val="28"/>
          <w:szCs w:val="28"/>
          <w:lang w:val="ro-RO"/>
        </w:rPr>
        <w:t>vități (dovada unei garanţii financiare pentru a asigura că obligaţi</w:t>
      </w:r>
      <w:r w:rsidR="00941A3C">
        <w:rPr>
          <w:rFonts w:eastAsia="Calibri"/>
          <w:color w:val="000000" w:themeColor="text1"/>
          <w:sz w:val="28"/>
          <w:szCs w:val="28"/>
          <w:lang w:val="ro-RO"/>
        </w:rPr>
        <w:t>ile ce decurg din autorizație su</w:t>
      </w:r>
      <w:r w:rsidRPr="0001029A">
        <w:rPr>
          <w:rFonts w:eastAsia="Calibri"/>
          <w:color w:val="000000" w:themeColor="text1"/>
          <w:sz w:val="28"/>
          <w:szCs w:val="28"/>
          <w:lang w:val="ro-RO"/>
        </w:rPr>
        <w:t>nt îndeplinite și că procedurile de închidere a depozi</w:t>
      </w:r>
      <w:r w:rsidR="00941A3C">
        <w:rPr>
          <w:rFonts w:eastAsia="Calibri"/>
          <w:color w:val="000000" w:themeColor="text1"/>
          <w:sz w:val="28"/>
          <w:szCs w:val="28"/>
          <w:lang w:val="ro-RO"/>
        </w:rPr>
        <w:t>tului su</w:t>
      </w:r>
      <w:r w:rsidRPr="0001029A">
        <w:rPr>
          <w:rFonts w:eastAsia="Calibri"/>
          <w:color w:val="000000" w:themeColor="text1"/>
          <w:sz w:val="28"/>
          <w:szCs w:val="28"/>
          <w:lang w:val="ro-RO"/>
        </w:rPr>
        <w:t>nt respectate);</w:t>
      </w:r>
    </w:p>
    <w:p w14:paraId="532BADFA" w14:textId="0FF2B7C5"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e) amplasarea deșeurilor în sectoarele subsolului în scopul depozitării acestora se efectuează conf</w:t>
      </w:r>
      <w:r w:rsidR="00941A3C" w:rsidRPr="0001029A">
        <w:rPr>
          <w:rFonts w:eastAsia="Calibri"/>
          <w:color w:val="000000" w:themeColor="text1"/>
          <w:sz w:val="28"/>
          <w:szCs w:val="28"/>
          <w:lang w:val="ro-RO"/>
        </w:rPr>
        <w:t>o</w:t>
      </w:r>
      <w:r w:rsidRPr="0001029A">
        <w:rPr>
          <w:rFonts w:eastAsia="Calibri"/>
          <w:color w:val="000000" w:themeColor="text1"/>
          <w:sz w:val="28"/>
          <w:szCs w:val="28"/>
          <w:lang w:val="ro-RO"/>
        </w:rPr>
        <w:t>rm p</w:t>
      </w:r>
      <w:r w:rsidR="00941A3C">
        <w:rPr>
          <w:rFonts w:eastAsia="Calibri"/>
          <w:color w:val="000000" w:themeColor="text1"/>
          <w:sz w:val="28"/>
          <w:szCs w:val="28"/>
          <w:lang w:val="ro-RO"/>
        </w:rPr>
        <w:t>r</w:t>
      </w:r>
      <w:r w:rsidRPr="0001029A">
        <w:rPr>
          <w:rFonts w:eastAsia="Calibri"/>
          <w:color w:val="000000" w:themeColor="text1"/>
          <w:sz w:val="28"/>
          <w:szCs w:val="28"/>
          <w:lang w:val="ro-RO"/>
        </w:rPr>
        <w:t xml:space="preserve">evederilor Codului </w:t>
      </w:r>
      <w:r w:rsidR="00941A3C">
        <w:rPr>
          <w:rFonts w:eastAsia="Calibri"/>
          <w:color w:val="000000" w:themeColor="text1"/>
          <w:sz w:val="28"/>
          <w:szCs w:val="28"/>
          <w:lang w:val="ro-RO"/>
        </w:rPr>
        <w:t>s</w:t>
      </w:r>
      <w:r w:rsidRPr="0001029A">
        <w:rPr>
          <w:rFonts w:eastAsia="Calibri"/>
          <w:color w:val="000000" w:themeColor="text1"/>
          <w:sz w:val="28"/>
          <w:szCs w:val="28"/>
          <w:lang w:val="ro-RO"/>
        </w:rPr>
        <w:t>ubsolului nr. 3/2009.</w:t>
      </w:r>
    </w:p>
    <w:p w14:paraId="4DBE2131" w14:textId="7D1D8073"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(8) În cazul depozitelor de deșeuri existente, exploatate de către autorităţile administraţiei publice locale, cererea pentru obținerea autorizaţiei de mediu pentru gestionarea deşeurilor conține, infor</w:t>
      </w:r>
      <w:r w:rsidR="00941A3C">
        <w:rPr>
          <w:rFonts w:eastAsia="Calibri"/>
          <w:color w:val="000000" w:themeColor="text1"/>
          <w:sz w:val="28"/>
          <w:szCs w:val="28"/>
          <w:lang w:val="ro-RO"/>
        </w:rPr>
        <w:t>mațiile menționate la alin. (3)</w:t>
      </w:r>
      <w:r w:rsidRPr="0001029A">
        <w:rPr>
          <w:rFonts w:eastAsia="Calibri"/>
          <w:color w:val="000000" w:themeColor="text1"/>
          <w:sz w:val="28"/>
          <w:szCs w:val="28"/>
          <w:lang w:val="ro-RO"/>
        </w:rPr>
        <w:t xml:space="preserve"> lit. (a)-(j), planul pentru închiderea depozitelor de deșeuri și confirmarea aderării la sistemul de management integrat al deşeurilor la nivel regional. Condițiile și termenii de sistare a activității depozitelor de deșeuri, vor fi indicate în autorizație de mediu pentru gestionarea deşeurilor. </w:t>
      </w:r>
    </w:p>
    <w:p w14:paraId="120C38AF"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(9) Pentru obținerea autorizaţiei de mediu pentru gestionarea deșeurilor pentru activități de comercializare a deșeurilor, solicitantul va prezenta:</w:t>
      </w:r>
    </w:p>
    <w:p w14:paraId="79E749EB" w14:textId="56C1E1D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cererea pentru obținerea autorizaţiei de mediu pentru gestionarea deşeurilor din numele solicitantului sau </w:t>
      </w:r>
      <w:r w:rsidR="00941A3C">
        <w:rPr>
          <w:rFonts w:eastAsia="Calibri"/>
          <w:color w:val="000000" w:themeColor="text1"/>
          <w:sz w:val="28"/>
          <w:szCs w:val="28"/>
          <w:lang w:val="ro-RO"/>
        </w:rPr>
        <w:t>a reprezentantului împuternicit;</w:t>
      </w:r>
      <w:r w:rsidRPr="0001029A">
        <w:rPr>
          <w:rFonts w:eastAsia="Calibri"/>
          <w:color w:val="000000" w:themeColor="text1"/>
          <w:sz w:val="28"/>
          <w:szCs w:val="28"/>
          <w:lang w:val="ro-RO"/>
        </w:rPr>
        <w:t xml:space="preserve"> </w:t>
      </w:r>
    </w:p>
    <w:p w14:paraId="390BACFD" w14:textId="3CE42D86"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denumirea comercială sau denumirea, forma juridică; numele și prenumele, dacă so</w:t>
      </w:r>
      <w:r w:rsidR="00941A3C">
        <w:rPr>
          <w:rFonts w:eastAsia="Calibri"/>
          <w:color w:val="000000" w:themeColor="text1"/>
          <w:sz w:val="28"/>
          <w:szCs w:val="28"/>
          <w:lang w:val="ro-RO"/>
        </w:rPr>
        <w:t>licitantul este persoană fizică;</w:t>
      </w:r>
    </w:p>
    <w:p w14:paraId="0FF8400D" w14:textId="1F9DB6C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numărul de</w:t>
      </w:r>
      <w:r w:rsidR="00941A3C">
        <w:rPr>
          <w:rFonts w:eastAsia="Calibri"/>
          <w:color w:val="000000" w:themeColor="text1"/>
          <w:sz w:val="28"/>
          <w:szCs w:val="28"/>
          <w:lang w:val="ro-RO"/>
        </w:rPr>
        <w:t xml:space="preserve"> identificare al solicitantului;</w:t>
      </w:r>
    </w:p>
    <w:p w14:paraId="41BDF9E8"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lista cu tipurile și categoriile de deșeuri care urmează să fie acoperite de autorizație.</w:t>
      </w:r>
    </w:p>
    <w:p w14:paraId="30290230"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(10) În caz de solicitare a autorizaţiei de mediu pentru gestionarea deşeurilor la desfăşurarea activităţilor de implementare a responsabilităţii extinse a producătorului prin sisteme individuale sau colective pentru produsele menţionate la art. 12 alin. (14), la cerere solicitantul va anexa:</w:t>
      </w:r>
    </w:p>
    <w:p w14:paraId="3045BB2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actul constitutiv al persoanei juridice căreia i s-a încredințat gestionarea deșeurilor de către producătorii care furnizează cel puțin 25 % din toate produsele plasate pe piața internă și lista membrilor sistemului colectiv;</w:t>
      </w:r>
    </w:p>
    <w:p w14:paraId="7E29F7E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planul de operare pentru perioada preconizată de valabilitate a autorizaţiei, care va conţine cel puţin următoarele:</w:t>
      </w:r>
    </w:p>
    <w:p w14:paraId="2B19056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cantităţile de produse ce urmează a fi gestionate, pe tipuri şi surse de provenienţă;</w:t>
      </w:r>
    </w:p>
    <w:p w14:paraId="79F0429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descrierea modalităţii de implementare a obligaţiilor în vederea atingerii ţintelor stabilite;</w:t>
      </w:r>
    </w:p>
    <w:p w14:paraId="11385BD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prezentarea modului de acoperire a întregului teritoriu al Republicii Moldova;</w:t>
      </w:r>
    </w:p>
    <w:p w14:paraId="3A28735E"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planul financiar de implementare a regimului de responsabilitate extinsă a producătorului;</w:t>
      </w:r>
    </w:p>
    <w:p w14:paraId="3CDEA754" w14:textId="73119A3D"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iar în cazul de  prelungire a valabilităţii autorizației, suplimentar se prezintă raportul de audit pe activ</w:t>
      </w:r>
      <w:r w:rsidR="00941A3C">
        <w:rPr>
          <w:rFonts w:eastAsia="Calibri"/>
          <w:color w:val="000000" w:themeColor="text1"/>
          <w:sz w:val="28"/>
          <w:szCs w:val="28"/>
          <w:lang w:val="ro-RO"/>
        </w:rPr>
        <w:t>i</w:t>
      </w:r>
      <w:r w:rsidRPr="0001029A">
        <w:rPr>
          <w:rFonts w:eastAsia="Calibri"/>
          <w:color w:val="000000" w:themeColor="text1"/>
          <w:sz w:val="28"/>
          <w:szCs w:val="28"/>
          <w:lang w:val="ro-RO"/>
        </w:rPr>
        <w:t>tatea sistemului colectiv pentru perioada de valabilitate a autorizației precedente.</w:t>
      </w:r>
    </w:p>
    <w:p w14:paraId="44C6149C" w14:textId="7C0E1196"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(11) Agenția de Mediu v</w:t>
      </w:r>
      <w:r w:rsidR="00941A3C">
        <w:rPr>
          <w:rFonts w:eastAsia="Calibri"/>
          <w:color w:val="000000" w:themeColor="text1"/>
          <w:sz w:val="28"/>
          <w:szCs w:val="28"/>
          <w:lang w:val="ro-RO"/>
        </w:rPr>
        <w:t>erifică dacă setul de documente anexat la cerere</w:t>
      </w:r>
      <w:r w:rsidRPr="0001029A">
        <w:rPr>
          <w:rFonts w:eastAsia="Calibri"/>
          <w:color w:val="000000" w:themeColor="text1"/>
          <w:sz w:val="28"/>
          <w:szCs w:val="28"/>
          <w:lang w:val="ro-RO"/>
        </w:rPr>
        <w:t xml:space="preserve"> și informația este completă și dacă acestea sunt conforme. </w:t>
      </w:r>
      <w:r w:rsidR="00941A3C">
        <w:rPr>
          <w:rFonts w:eastAsia="Calibri"/>
          <w:color w:val="000000" w:themeColor="text1"/>
          <w:sz w:val="28"/>
          <w:szCs w:val="28"/>
          <w:lang w:val="ro-RO"/>
        </w:rPr>
        <w:t>În cazul în care</w:t>
      </w:r>
      <w:r w:rsidRPr="0001029A">
        <w:rPr>
          <w:rFonts w:eastAsia="Calibri"/>
          <w:color w:val="000000" w:themeColor="text1"/>
          <w:sz w:val="28"/>
          <w:szCs w:val="28"/>
          <w:lang w:val="ro-RO"/>
        </w:rPr>
        <w:t xml:space="preserve"> se constată că documentele sunt incomplete sau neconforme, Agenția de Mediu  suspendă curgerea termenului stabilit pentru eliberarea autorizației și notifică  solicitantul</w:t>
      </w:r>
      <w:r w:rsidR="00941A3C">
        <w:rPr>
          <w:rFonts w:eastAsia="Calibri"/>
          <w:color w:val="000000" w:themeColor="text1"/>
          <w:sz w:val="28"/>
          <w:szCs w:val="28"/>
          <w:lang w:val="ro-RO"/>
        </w:rPr>
        <w:t>ui</w:t>
      </w:r>
      <w:r w:rsidRPr="0001029A">
        <w:rPr>
          <w:rFonts w:eastAsia="Calibri"/>
          <w:color w:val="000000" w:themeColor="text1"/>
          <w:sz w:val="28"/>
          <w:szCs w:val="28"/>
          <w:lang w:val="ro-RO"/>
        </w:rPr>
        <w:t xml:space="preserve"> suspendare</w:t>
      </w:r>
      <w:r w:rsidR="00941A3C">
        <w:rPr>
          <w:rFonts w:eastAsia="Calibri"/>
          <w:color w:val="000000" w:themeColor="text1"/>
          <w:sz w:val="28"/>
          <w:szCs w:val="28"/>
          <w:lang w:val="ro-RO"/>
        </w:rPr>
        <w:t>a, informâ</w:t>
      </w:r>
      <w:r w:rsidRPr="0001029A">
        <w:rPr>
          <w:rFonts w:eastAsia="Calibri"/>
          <w:color w:val="000000" w:themeColor="text1"/>
          <w:sz w:val="28"/>
          <w:szCs w:val="28"/>
          <w:lang w:val="ro-RO"/>
        </w:rPr>
        <w:t>n</w:t>
      </w:r>
      <w:r w:rsidR="00941A3C">
        <w:rPr>
          <w:rFonts w:eastAsia="Calibri"/>
          <w:color w:val="000000" w:themeColor="text1"/>
          <w:sz w:val="28"/>
          <w:szCs w:val="28"/>
          <w:lang w:val="ro-RO"/>
        </w:rPr>
        <w:t>du-l despre cerințele care nu su</w:t>
      </w:r>
      <w:r w:rsidRPr="0001029A">
        <w:rPr>
          <w:rFonts w:eastAsia="Calibri"/>
          <w:color w:val="000000" w:themeColor="text1"/>
          <w:sz w:val="28"/>
          <w:szCs w:val="28"/>
          <w:lang w:val="ro-RO"/>
        </w:rPr>
        <w:t xml:space="preserve">nt îndeplinite și ce trebuie să prezinte și/sau să efectueze solicitantul pentru ca cererea să poată fi examinată. Suspendarea termenului încetează din ziua în care solicitantul a prezentat documentele sau informația necesară. </w:t>
      </w:r>
    </w:p>
    <w:p w14:paraId="7E118F5E" w14:textId="42C59DF4"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(12) În procesul de examinare a cererii, Agenția de Mediu transmite setul de documente</w:t>
      </w:r>
      <w:r w:rsidR="00941A3C">
        <w:rPr>
          <w:rFonts w:eastAsia="Calibri"/>
          <w:color w:val="000000" w:themeColor="text1"/>
          <w:sz w:val="28"/>
          <w:szCs w:val="28"/>
          <w:lang w:val="ro-RO"/>
        </w:rPr>
        <w:t>,</w:t>
      </w:r>
      <w:r w:rsidRPr="0001029A">
        <w:rPr>
          <w:rFonts w:eastAsia="Calibri"/>
          <w:color w:val="000000" w:themeColor="text1"/>
          <w:sz w:val="28"/>
          <w:szCs w:val="28"/>
          <w:lang w:val="ro-RO"/>
        </w:rPr>
        <w:t xml:space="preserve"> prin intermediul ghişeului unic, Inspectoratului pentru Protecția Mediului și solicită organizarea unei examinări la fața locului pentru verificarea aspectelor care stabilesc respectarea normelor de protecție a mediului și întrunirea condițiilor necesare pentru eliberarea autorizației solicitate. </w:t>
      </w:r>
    </w:p>
    <w:p w14:paraId="02B5FC2B" w14:textId="4F09C740"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(13)  Autorizaţia de mediu pentru gestionarea deşeurilor se eliberează contra plată, conform taxelor stabilite în anexei nr. 3</w:t>
      </w:r>
      <w:r w:rsidRPr="0001029A">
        <w:rPr>
          <w:rFonts w:eastAsia="Calibri"/>
          <w:color w:val="000000" w:themeColor="text1"/>
          <w:sz w:val="28"/>
          <w:szCs w:val="28"/>
          <w:vertAlign w:val="superscript"/>
          <w:lang w:val="ro-RO"/>
        </w:rPr>
        <w:t>1</w:t>
      </w:r>
      <w:r w:rsidRPr="0001029A">
        <w:rPr>
          <w:rFonts w:eastAsia="Calibri"/>
          <w:color w:val="000000" w:themeColor="text1"/>
          <w:sz w:val="28"/>
          <w:szCs w:val="28"/>
          <w:lang w:val="ro-RO"/>
        </w:rPr>
        <w:t xml:space="preserve">, tabelul 5 în termen de 20 </w:t>
      </w:r>
      <w:r w:rsidR="00941A3C">
        <w:rPr>
          <w:rFonts w:eastAsia="Calibri"/>
          <w:color w:val="000000" w:themeColor="text1"/>
          <w:sz w:val="28"/>
          <w:szCs w:val="28"/>
          <w:lang w:val="ro-RO"/>
        </w:rPr>
        <w:t xml:space="preserve">de </w:t>
      </w:r>
      <w:r w:rsidRPr="0001029A">
        <w:rPr>
          <w:rFonts w:eastAsia="Calibri"/>
          <w:color w:val="000000" w:themeColor="text1"/>
          <w:sz w:val="28"/>
          <w:szCs w:val="28"/>
          <w:lang w:val="ro-RO"/>
        </w:rPr>
        <w:t xml:space="preserve">zile lucrătoare de la data depunerii solicitării, inclusiv a tuturor documentelor menționate, şi este </w:t>
      </w:r>
      <w:r w:rsidR="00941A3C">
        <w:rPr>
          <w:rFonts w:eastAsia="Calibri"/>
          <w:color w:val="000000" w:themeColor="text1"/>
          <w:sz w:val="28"/>
          <w:szCs w:val="28"/>
          <w:lang w:val="ro-RO"/>
        </w:rPr>
        <w:t>valabilă pentru o perioadă de pâ</w:t>
      </w:r>
      <w:r w:rsidRPr="0001029A">
        <w:rPr>
          <w:rFonts w:eastAsia="Calibri"/>
          <w:color w:val="000000" w:themeColor="text1"/>
          <w:sz w:val="28"/>
          <w:szCs w:val="28"/>
          <w:lang w:val="ro-RO"/>
        </w:rPr>
        <w:t>nă la 5 ani, cu posibilitatea de prelungire pentru o perioadă similară, la solicitarea operatorului. </w:t>
      </w:r>
    </w:p>
    <w:p w14:paraId="1A97AA35"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(14) Autorizaţia de mediu pentru gestionarea deşeurilor a unei instalații şi/sau activităţii de gestionare a deşeurilor se eliberează conform Regulamentului privind organizarea procedurii de autorizare a activităților de gestionare a deșeurilor, aprobat de Guvern și conține printre altele:</w:t>
      </w:r>
    </w:p>
    <w:p w14:paraId="476969A7" w14:textId="695BA298"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datele din informațiile anexate la cerere</w:t>
      </w:r>
      <w:r w:rsidR="00941A3C">
        <w:rPr>
          <w:rFonts w:eastAsia="Calibri"/>
          <w:color w:val="000000" w:themeColor="text1"/>
          <w:sz w:val="28"/>
          <w:szCs w:val="28"/>
          <w:lang w:val="ro-RO"/>
        </w:rPr>
        <w:t>, prevăzute, după caz, la alin. (3)-(10);</w:t>
      </w:r>
      <w:r w:rsidRPr="0001029A">
        <w:rPr>
          <w:rFonts w:eastAsia="Calibri"/>
          <w:color w:val="000000" w:themeColor="text1"/>
          <w:sz w:val="28"/>
          <w:szCs w:val="28"/>
          <w:lang w:val="ro-RO"/>
        </w:rPr>
        <w:t xml:space="preserve">  </w:t>
      </w:r>
    </w:p>
    <w:p w14:paraId="32071791" w14:textId="4BBF54C1"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condițiile tehnice de funcţionare a instalației şi/sau activit</w:t>
      </w:r>
      <w:r w:rsidR="00941A3C">
        <w:rPr>
          <w:rFonts w:eastAsia="Calibri"/>
          <w:color w:val="000000" w:themeColor="text1"/>
          <w:sz w:val="28"/>
          <w:szCs w:val="28"/>
          <w:lang w:val="ro-RO"/>
        </w:rPr>
        <w:t>ăţii de gestionare a deșeurilor;</w:t>
      </w:r>
    </w:p>
    <w:p w14:paraId="551FDEBB" w14:textId="06234D7B"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cerințele de evidență și raportare</w:t>
      </w:r>
      <w:r w:rsidR="00941A3C">
        <w:rPr>
          <w:rFonts w:eastAsia="Calibri"/>
          <w:color w:val="000000" w:themeColor="text1"/>
          <w:sz w:val="28"/>
          <w:szCs w:val="28"/>
          <w:lang w:val="ro-RO"/>
        </w:rPr>
        <w:t>.</w:t>
      </w:r>
    </w:p>
    <w:p w14:paraId="42B08998" w14:textId="1A70937F"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(15) Toate autorizațiile de mediu pentru gestionarea deșeurilor, eliberate pentru operațiuni de valorificare prin incinerare sau </w:t>
      </w:r>
      <w:proofErr w:type="spellStart"/>
      <w:r w:rsidRPr="0001029A">
        <w:rPr>
          <w:rFonts w:eastAsia="Calibri"/>
          <w:color w:val="000000" w:themeColor="text1"/>
          <w:sz w:val="28"/>
          <w:szCs w:val="28"/>
          <w:lang w:val="ro-RO"/>
        </w:rPr>
        <w:t>coincinerare</w:t>
      </w:r>
      <w:proofErr w:type="spellEnd"/>
      <w:r w:rsidRPr="0001029A">
        <w:rPr>
          <w:rFonts w:eastAsia="Calibri"/>
          <w:color w:val="000000" w:themeColor="text1"/>
          <w:sz w:val="28"/>
          <w:szCs w:val="28"/>
          <w:lang w:val="ro-RO"/>
        </w:rPr>
        <w:t xml:space="preserve"> cu valorificarea energiei, trebuie să respecte condițiile stipulate la art. 17 alin. (9) și </w:t>
      </w:r>
      <w:r w:rsidR="00941A3C">
        <w:rPr>
          <w:rFonts w:eastAsia="Calibri"/>
          <w:color w:val="000000" w:themeColor="text1"/>
          <w:sz w:val="28"/>
          <w:szCs w:val="28"/>
          <w:lang w:val="ro-RO"/>
        </w:rPr>
        <w:t>în anexa nr. </w:t>
      </w:r>
      <w:r w:rsidRPr="0001029A">
        <w:rPr>
          <w:rFonts w:eastAsia="Calibri"/>
          <w:color w:val="000000" w:themeColor="text1"/>
          <w:sz w:val="28"/>
          <w:szCs w:val="28"/>
          <w:lang w:val="ro-RO"/>
        </w:rPr>
        <w:t>2.</w:t>
      </w:r>
    </w:p>
    <w:p w14:paraId="099B680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(16) Autorizaţia de mediu pentru gestionarea deşeurilor nu poate fi emisă în cazul în care:</w:t>
      </w:r>
    </w:p>
    <w:p w14:paraId="29F1DBC3"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solicitantului i s-a retras autorizația în conformitate cu alin. (21) sau a autorizație de mediu pentru comercializarea deșeurilor a fost revocată în temeiul alin. (22) pe parcursul celor 5 ani anteriori cererii;</w:t>
      </w:r>
    </w:p>
    <w:p w14:paraId="3E8882CF" w14:textId="3891049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b) un membru al organului </w:t>
      </w:r>
      <w:r w:rsidR="00941A3C">
        <w:rPr>
          <w:rFonts w:eastAsia="Calibri"/>
          <w:color w:val="000000" w:themeColor="text1"/>
          <w:sz w:val="28"/>
          <w:szCs w:val="28"/>
          <w:lang w:val="ro-RO"/>
        </w:rPr>
        <w:t xml:space="preserve">de </w:t>
      </w:r>
      <w:r w:rsidRPr="0001029A">
        <w:rPr>
          <w:rFonts w:eastAsia="Calibri"/>
          <w:color w:val="000000" w:themeColor="text1"/>
          <w:sz w:val="28"/>
          <w:szCs w:val="28"/>
          <w:lang w:val="ro-RO"/>
        </w:rPr>
        <w:t>conducere al solicitantului a fost membru al organului statutar al unei persoane juridice într-o perioadă de 5 ani anterior depunerii cererii, timp în care a avut loc un eveniment care a condus la retragerea autorizației în temeiul alin. (21) sau (22);</w:t>
      </w:r>
    </w:p>
    <w:p w14:paraId="160F172B" w14:textId="79AA3196"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c) metodele şi operațiunile </w:t>
      </w:r>
      <w:r w:rsidR="00D534A9">
        <w:rPr>
          <w:rFonts w:eastAsia="Calibri"/>
          <w:color w:val="000000" w:themeColor="text1"/>
          <w:sz w:val="28"/>
          <w:szCs w:val="28"/>
          <w:lang w:val="ro-RO"/>
        </w:rPr>
        <w:t>de gestionare a deşeurilor nu su</w:t>
      </w:r>
      <w:r w:rsidRPr="0001029A">
        <w:rPr>
          <w:rFonts w:eastAsia="Calibri"/>
          <w:color w:val="000000" w:themeColor="text1"/>
          <w:sz w:val="28"/>
          <w:szCs w:val="28"/>
          <w:lang w:val="ro-RO"/>
        </w:rPr>
        <w:t>nt conforme cu art. 4.</w:t>
      </w:r>
    </w:p>
    <w:p w14:paraId="5BF88989" w14:textId="4EAA65B3"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(17) Cu 60 </w:t>
      </w:r>
      <w:r w:rsidR="00D534A9">
        <w:rPr>
          <w:rFonts w:eastAsia="Calibri"/>
          <w:color w:val="000000" w:themeColor="text1"/>
          <w:sz w:val="28"/>
          <w:szCs w:val="28"/>
          <w:lang w:val="ro-RO"/>
        </w:rPr>
        <w:t>de zile pâ</w:t>
      </w:r>
      <w:r w:rsidRPr="0001029A">
        <w:rPr>
          <w:rFonts w:eastAsia="Calibri"/>
          <w:color w:val="000000" w:themeColor="text1"/>
          <w:sz w:val="28"/>
          <w:szCs w:val="28"/>
          <w:lang w:val="ro-RO"/>
        </w:rPr>
        <w:t>nă la expirarea termenului de valabilitate a autorizaţiei, în cazul în care nu au intervenit schimbări în funcționarea instalației sau în activitatea desfășurată, titularul autorizației poate solicita prelungirea valabilităţii acesteia în conformitate cu prevederile prezentei le</w:t>
      </w:r>
      <w:r w:rsidR="00D534A9">
        <w:rPr>
          <w:rFonts w:eastAsia="Calibri"/>
          <w:color w:val="000000" w:themeColor="text1"/>
          <w:sz w:val="28"/>
          <w:szCs w:val="28"/>
          <w:lang w:val="ro-RO"/>
        </w:rPr>
        <w:t>gi și art. 6 din Legea nr. 160/</w:t>
      </w:r>
      <w:r w:rsidRPr="0001029A">
        <w:rPr>
          <w:rFonts w:eastAsia="Calibri"/>
          <w:color w:val="000000" w:themeColor="text1"/>
          <w:sz w:val="28"/>
          <w:szCs w:val="28"/>
          <w:lang w:val="ro-RO"/>
        </w:rPr>
        <w:t>2011 privind reglementarea prin autorizare a activităţii de întreprinzător, cu anexarea Raportului de evaluare a activității de gestionare a deșeur</w:t>
      </w:r>
      <w:r w:rsidR="00D534A9">
        <w:rPr>
          <w:rFonts w:eastAsia="Calibri"/>
          <w:color w:val="000000" w:themeColor="text1"/>
          <w:sz w:val="28"/>
          <w:szCs w:val="28"/>
          <w:lang w:val="ro-RO"/>
        </w:rPr>
        <w:t>i</w:t>
      </w:r>
      <w:r w:rsidRPr="0001029A">
        <w:rPr>
          <w:rFonts w:eastAsia="Calibri"/>
          <w:color w:val="000000" w:themeColor="text1"/>
          <w:sz w:val="28"/>
          <w:szCs w:val="28"/>
          <w:lang w:val="ro-RO"/>
        </w:rPr>
        <w:t xml:space="preserve">lor, elaborat de solicitant sau </w:t>
      </w:r>
      <w:r w:rsidR="00D534A9">
        <w:rPr>
          <w:rFonts w:eastAsia="Calibri"/>
          <w:color w:val="000000" w:themeColor="text1"/>
          <w:sz w:val="28"/>
          <w:szCs w:val="28"/>
          <w:lang w:val="ro-RO"/>
        </w:rPr>
        <w:t xml:space="preserve">de </w:t>
      </w:r>
      <w:r w:rsidRPr="0001029A">
        <w:rPr>
          <w:rFonts w:eastAsia="Calibri"/>
          <w:color w:val="000000" w:themeColor="text1"/>
          <w:sz w:val="28"/>
          <w:szCs w:val="28"/>
          <w:lang w:val="ro-RO"/>
        </w:rPr>
        <w:t>ex</w:t>
      </w:r>
      <w:r w:rsidR="00D534A9">
        <w:rPr>
          <w:rFonts w:eastAsia="Calibri"/>
          <w:color w:val="000000" w:themeColor="text1"/>
          <w:sz w:val="28"/>
          <w:szCs w:val="28"/>
          <w:lang w:val="ro-RO"/>
        </w:rPr>
        <w:t>p</w:t>
      </w:r>
      <w:r w:rsidRPr="0001029A">
        <w:rPr>
          <w:rFonts w:eastAsia="Calibri"/>
          <w:color w:val="000000" w:themeColor="text1"/>
          <w:sz w:val="28"/>
          <w:szCs w:val="28"/>
          <w:lang w:val="ro-RO"/>
        </w:rPr>
        <w:t xml:space="preserve">erți în domeniu la cererea de solicitare a prelungirii. În procesul de examinare a cererii, Agenția de Mediu solicită examinarea de către Inspectoratului pentru Protecția Mediului a situației expuse în Raportul de evaluare la fața locului și prezentarea actului de control corespunzător. </w:t>
      </w:r>
    </w:p>
    <w:p w14:paraId="68C14075" w14:textId="4732028E"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(18) În cazul în care cererea de prelungire nu este înaintată Agenției de Mediu în termenul sta</w:t>
      </w:r>
      <w:r w:rsidR="00D534A9">
        <w:rPr>
          <w:rFonts w:eastAsia="Calibri"/>
          <w:color w:val="000000" w:themeColor="text1"/>
          <w:sz w:val="28"/>
          <w:szCs w:val="28"/>
          <w:lang w:val="ro-RO"/>
        </w:rPr>
        <w:t xml:space="preserve">bilit la alin. (17), </w:t>
      </w:r>
      <w:r w:rsidRPr="0001029A">
        <w:rPr>
          <w:rFonts w:eastAsia="Calibri"/>
          <w:color w:val="000000" w:themeColor="text1"/>
          <w:sz w:val="28"/>
          <w:szCs w:val="28"/>
          <w:lang w:val="ro-RO"/>
        </w:rPr>
        <w:t>la expirarea termenului autorizației de mediu pentru gestionarea deşeurilor, aceasta devine nevalabilă.</w:t>
      </w:r>
    </w:p>
    <w:p w14:paraId="58D2B3BA" w14:textId="1FFB8418"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(19) Raportul de conformitate a activității de gestionare a deșeur</w:t>
      </w:r>
      <w:r w:rsidR="00D534A9">
        <w:rPr>
          <w:rFonts w:eastAsia="Calibri"/>
          <w:color w:val="000000" w:themeColor="text1"/>
          <w:sz w:val="28"/>
          <w:szCs w:val="28"/>
          <w:lang w:val="ro-RO"/>
        </w:rPr>
        <w:t>i</w:t>
      </w:r>
      <w:r w:rsidRPr="0001029A">
        <w:rPr>
          <w:rFonts w:eastAsia="Calibri"/>
          <w:color w:val="000000" w:themeColor="text1"/>
          <w:sz w:val="28"/>
          <w:szCs w:val="28"/>
          <w:lang w:val="ro-RO"/>
        </w:rPr>
        <w:t>lor, elaborat  conf</w:t>
      </w:r>
      <w:r w:rsidR="00D534A9" w:rsidRPr="0001029A">
        <w:rPr>
          <w:rFonts w:eastAsia="Calibri"/>
          <w:color w:val="000000" w:themeColor="text1"/>
          <w:sz w:val="28"/>
          <w:szCs w:val="28"/>
          <w:lang w:val="ro-RO"/>
        </w:rPr>
        <w:t>o</w:t>
      </w:r>
      <w:r w:rsidRPr="0001029A">
        <w:rPr>
          <w:rFonts w:eastAsia="Calibri"/>
          <w:color w:val="000000" w:themeColor="text1"/>
          <w:sz w:val="28"/>
          <w:szCs w:val="28"/>
          <w:lang w:val="ro-RO"/>
        </w:rPr>
        <w:t>rm alin. (3) lit. m) și prezentat la depunerea cererii pentru eliberarea autorizaţiei de mediu pentru gestionarea deşeurilor conține:</w:t>
      </w:r>
      <w:r w:rsidR="00D534A9">
        <w:rPr>
          <w:rFonts w:eastAsia="Calibri"/>
          <w:color w:val="000000" w:themeColor="text1"/>
          <w:sz w:val="28"/>
          <w:szCs w:val="28"/>
          <w:lang w:val="ro-RO"/>
        </w:rPr>
        <w:t xml:space="preserve"> </w:t>
      </w:r>
    </w:p>
    <w:p w14:paraId="2645BDA4"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a) evaluarea situației curente privind funcționare a instalației destinate gestionării deșeurilor, cu indicarea actelor permisive deținute, inclusiv nivelurile de emisie asociate pentru poluanţii care pot fi emişi în  aer, managementul apei, managementul deşeurilor, </w:t>
      </w:r>
    </w:p>
    <w:p w14:paraId="5C88F29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b) evaluarea prevederilor individuale ale condițiilor tehnice de funcționare a instalației  şi/sau activităţii de gestionare a deșeurilor; </w:t>
      </w:r>
    </w:p>
    <w:p w14:paraId="0CCFD65D" w14:textId="24CC091D"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concluzia privind conformarea instalației la prezenta lege, inclusiv legislația din domeniul protecției mediului privind  respectarea normelor impuse prin legislaţia specială din domeniul calităţii aerului, managementu</w:t>
      </w:r>
      <w:r w:rsidR="00D534A9">
        <w:rPr>
          <w:rFonts w:eastAsia="Calibri"/>
          <w:color w:val="000000" w:themeColor="text1"/>
          <w:sz w:val="28"/>
          <w:szCs w:val="28"/>
          <w:lang w:val="ro-RO"/>
        </w:rPr>
        <w:t>l apei, managementul deşeurilor</w:t>
      </w:r>
      <w:r w:rsidRPr="0001029A">
        <w:rPr>
          <w:rFonts w:eastAsia="Calibri"/>
          <w:color w:val="000000" w:themeColor="text1"/>
          <w:sz w:val="28"/>
          <w:szCs w:val="28"/>
          <w:lang w:val="ro-RO"/>
        </w:rPr>
        <w:t xml:space="preserve"> etc. aferente instalației. </w:t>
      </w:r>
    </w:p>
    <w:p w14:paraId="1C5F6E27" w14:textId="790E01D1"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(20) Raportul de evaluare a activității de gestionare a deșeur</w:t>
      </w:r>
      <w:r w:rsidR="00D534A9">
        <w:rPr>
          <w:rFonts w:eastAsia="Calibri"/>
          <w:color w:val="000000" w:themeColor="text1"/>
          <w:sz w:val="28"/>
          <w:szCs w:val="28"/>
          <w:lang w:val="ro-RO"/>
        </w:rPr>
        <w:t>i</w:t>
      </w:r>
      <w:r w:rsidRPr="0001029A">
        <w:rPr>
          <w:rFonts w:eastAsia="Calibri"/>
          <w:color w:val="000000" w:themeColor="text1"/>
          <w:sz w:val="28"/>
          <w:szCs w:val="28"/>
          <w:lang w:val="ro-RO"/>
        </w:rPr>
        <w:t>lor, elaborat conf</w:t>
      </w:r>
      <w:r w:rsidR="00D534A9" w:rsidRPr="0001029A">
        <w:rPr>
          <w:rFonts w:eastAsia="Calibri"/>
          <w:color w:val="000000" w:themeColor="text1"/>
          <w:sz w:val="28"/>
          <w:szCs w:val="28"/>
          <w:lang w:val="ro-RO"/>
        </w:rPr>
        <w:t>o</w:t>
      </w:r>
      <w:r w:rsidRPr="0001029A">
        <w:rPr>
          <w:rFonts w:eastAsia="Calibri"/>
          <w:color w:val="000000" w:themeColor="text1"/>
          <w:sz w:val="28"/>
          <w:szCs w:val="28"/>
          <w:lang w:val="ro-RO"/>
        </w:rPr>
        <w:t>r</w:t>
      </w:r>
      <w:r w:rsidR="00D534A9">
        <w:rPr>
          <w:rFonts w:eastAsia="Calibri"/>
          <w:color w:val="000000" w:themeColor="text1"/>
          <w:sz w:val="28"/>
          <w:szCs w:val="28"/>
          <w:lang w:val="ro-RO"/>
        </w:rPr>
        <w:t>m alin. (17) pâ</w:t>
      </w:r>
      <w:r w:rsidRPr="0001029A">
        <w:rPr>
          <w:rFonts w:eastAsia="Calibri"/>
          <w:color w:val="000000" w:themeColor="text1"/>
          <w:sz w:val="28"/>
          <w:szCs w:val="28"/>
          <w:lang w:val="ro-RO"/>
        </w:rPr>
        <w:t>nă la expirarea termenului de valabilitate a autorizaţiei de mediu pentru gestionarea deşeurilor, conține:</w:t>
      </w:r>
    </w:p>
    <w:p w14:paraId="141182C5"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a) evaluarea punctelor individuale ale autorizației de funcționare a instalației destinate gestionării deșeurilor în ordinea cerințelor autorizației menționate la alin.  (14), inclusiv o evaluare separată a condițiilor de funcționare ale instalației; </w:t>
      </w:r>
    </w:p>
    <w:p w14:paraId="7ED286AB" w14:textId="2680004A"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lista propunerilor de modificare a condiți</w:t>
      </w:r>
      <w:r w:rsidR="00D534A9">
        <w:rPr>
          <w:rFonts w:eastAsia="Calibri"/>
          <w:color w:val="000000" w:themeColor="text1"/>
          <w:sz w:val="28"/>
          <w:szCs w:val="28"/>
          <w:lang w:val="ro-RO"/>
        </w:rPr>
        <w:t>i</w:t>
      </w:r>
      <w:r w:rsidRPr="0001029A">
        <w:rPr>
          <w:rFonts w:eastAsia="Calibri"/>
          <w:color w:val="000000" w:themeColor="text1"/>
          <w:sz w:val="28"/>
          <w:szCs w:val="28"/>
          <w:lang w:val="ro-RO"/>
        </w:rPr>
        <w:t xml:space="preserve">lor tehnice de funcționare necesare de a fi introduse în autorizaţia de mediu pentru gestionarea deşeurilor, în cazul ajustării la legislația din domeniul protecției mediului în vigoare, iar în  lipsa acestora să prezinte concluzia că nu sunt necesare modificări, inclusiv </w:t>
      </w:r>
      <w:r w:rsidR="00D534A9">
        <w:rPr>
          <w:rFonts w:eastAsia="Calibri"/>
          <w:color w:val="000000" w:themeColor="text1"/>
          <w:sz w:val="28"/>
          <w:szCs w:val="28"/>
          <w:lang w:val="ro-RO"/>
        </w:rPr>
        <w:t xml:space="preserve"> justificarea acestei concluzii;</w:t>
      </w:r>
    </w:p>
    <w:p w14:paraId="6D855CC8"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activitățile de control realizate de către Inspectoratului pentru Protecția Mediului pe perioada valabilității autorizației, prescripțiile înaintate, măsurile întreprinse.</w:t>
      </w:r>
    </w:p>
    <w:p w14:paraId="30455EDE" w14:textId="659A15E2"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(21) Retragerea autorizaţiei de mediu pentru gestionarea deşeurilor pentru instalaţiei şi/sau ac</w:t>
      </w:r>
      <w:r w:rsidR="00D534A9">
        <w:rPr>
          <w:rFonts w:eastAsia="Calibri"/>
          <w:color w:val="000000" w:themeColor="text1"/>
          <w:sz w:val="28"/>
          <w:szCs w:val="28"/>
          <w:lang w:val="ro-RO"/>
        </w:rPr>
        <w:t>tivitățile listate în alin. (1)</w:t>
      </w:r>
      <w:r w:rsidRPr="0001029A">
        <w:rPr>
          <w:rFonts w:eastAsia="Calibri"/>
          <w:color w:val="000000" w:themeColor="text1"/>
          <w:sz w:val="28"/>
          <w:szCs w:val="28"/>
          <w:lang w:val="ro-RO"/>
        </w:rPr>
        <w:t xml:space="preserve"> lit</w:t>
      </w:r>
      <w:r w:rsidR="00D534A9">
        <w:rPr>
          <w:rFonts w:eastAsia="Calibri"/>
          <w:color w:val="000000" w:themeColor="text1"/>
          <w:sz w:val="28"/>
          <w:szCs w:val="28"/>
          <w:lang w:val="ro-RO"/>
        </w:rPr>
        <w:t>.</w:t>
      </w:r>
      <w:r w:rsidRPr="0001029A">
        <w:rPr>
          <w:rFonts w:eastAsia="Calibri"/>
          <w:color w:val="000000" w:themeColor="text1"/>
          <w:sz w:val="28"/>
          <w:szCs w:val="28"/>
          <w:lang w:val="ro-RO"/>
        </w:rPr>
        <w:t xml:space="preserve"> a), b) și d) se efectuează prin decizia Agenției de Mediu, în una din următoarele situații:</w:t>
      </w:r>
    </w:p>
    <w:p w14:paraId="70552803" w14:textId="2274902D"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 xml:space="preserve">în cazul apariţiei pericolului poluării mediului în proporţii </w:t>
      </w:r>
      <w:r w:rsidR="00D534A9">
        <w:rPr>
          <w:rFonts w:eastAsia="Calibri"/>
          <w:color w:val="000000" w:themeColor="text1"/>
          <w:sz w:val="28"/>
          <w:szCs w:val="28"/>
          <w:lang w:val="ro-RO"/>
        </w:rPr>
        <w:t>ce depăşesc limitele admisibile;</w:t>
      </w:r>
      <w:r w:rsidRPr="0001029A">
        <w:rPr>
          <w:rFonts w:eastAsia="Calibri"/>
          <w:color w:val="000000" w:themeColor="text1"/>
          <w:sz w:val="28"/>
          <w:szCs w:val="28"/>
          <w:lang w:val="ro-RO"/>
        </w:rPr>
        <w:t xml:space="preserve"> </w:t>
      </w:r>
    </w:p>
    <w:p w14:paraId="0DECF23B" w14:textId="41D052E3"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nerespectării cerinţe</w:t>
      </w:r>
      <w:r w:rsidR="00D534A9">
        <w:rPr>
          <w:rFonts w:eastAsia="Calibri"/>
          <w:color w:val="000000" w:themeColor="text1"/>
          <w:sz w:val="28"/>
          <w:szCs w:val="28"/>
          <w:lang w:val="ro-RO"/>
        </w:rPr>
        <w:t>lor de exploatare a instalației;</w:t>
      </w:r>
      <w:r w:rsidRPr="0001029A">
        <w:rPr>
          <w:rFonts w:eastAsia="Calibri"/>
          <w:color w:val="000000" w:themeColor="text1"/>
          <w:sz w:val="28"/>
          <w:szCs w:val="28"/>
          <w:lang w:val="ro-RO"/>
        </w:rPr>
        <w:t xml:space="preserve"> </w:t>
      </w:r>
    </w:p>
    <w:p w14:paraId="56156D91" w14:textId="00ADEAD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defectării mecanismelor sau a construcţiilor ce împiedică exploatarea normală a instalaț</w:t>
      </w:r>
      <w:r w:rsidR="00D534A9">
        <w:rPr>
          <w:rFonts w:eastAsia="Calibri"/>
          <w:color w:val="000000" w:themeColor="text1"/>
          <w:sz w:val="28"/>
          <w:szCs w:val="28"/>
          <w:lang w:val="ro-RO"/>
        </w:rPr>
        <w:t>iei;</w:t>
      </w:r>
    </w:p>
    <w:p w14:paraId="0F192CFE"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în lipsa  evidenței datelor privind deșeurile și a persoanelor juridice și fizice care le predă în conformitate cu art. 18</w:t>
      </w:r>
      <w:r w:rsidRPr="0001029A">
        <w:rPr>
          <w:rFonts w:eastAsia="Calibri"/>
          <w:color w:val="000000" w:themeColor="text1"/>
          <w:sz w:val="28"/>
          <w:szCs w:val="28"/>
          <w:vertAlign w:val="superscript"/>
          <w:lang w:val="ro-RO"/>
        </w:rPr>
        <w:t>2</w:t>
      </w:r>
      <w:r w:rsidRPr="0001029A">
        <w:rPr>
          <w:rFonts w:eastAsia="Calibri"/>
          <w:color w:val="000000" w:themeColor="text1"/>
          <w:sz w:val="28"/>
          <w:szCs w:val="28"/>
          <w:lang w:val="ro-RO"/>
        </w:rPr>
        <w:t xml:space="preserve"> alin. (5);  </w:t>
      </w:r>
    </w:p>
    <w:p w14:paraId="53DFD388" w14:textId="2B67B6C8"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titularul autorizației încalcă în mod repetat obligațiile prevăzute în prezenta lege sau nu îndeplinește în mod repetat condițiile stipulate în autorizație, inclusiv nu atinge țin</w:t>
      </w:r>
      <w:r w:rsidR="00D534A9">
        <w:rPr>
          <w:rFonts w:eastAsia="Calibri"/>
          <w:color w:val="000000" w:themeColor="text1"/>
          <w:sz w:val="28"/>
          <w:szCs w:val="28"/>
          <w:lang w:val="ro-RO"/>
        </w:rPr>
        <w:t>t</w:t>
      </w:r>
      <w:r w:rsidRPr="0001029A">
        <w:rPr>
          <w:rFonts w:eastAsia="Calibri"/>
          <w:color w:val="000000" w:themeColor="text1"/>
          <w:sz w:val="28"/>
          <w:szCs w:val="28"/>
          <w:lang w:val="ro-RO"/>
        </w:rPr>
        <w:t>ele anuale de colectare și sau tratare care trebuie atinse de către producători conf</w:t>
      </w:r>
      <w:r w:rsidR="00D534A9" w:rsidRPr="0001029A">
        <w:rPr>
          <w:rFonts w:eastAsia="Calibri"/>
          <w:color w:val="000000" w:themeColor="text1"/>
          <w:sz w:val="28"/>
          <w:szCs w:val="28"/>
          <w:lang w:val="ro-RO"/>
        </w:rPr>
        <w:t>o</w:t>
      </w:r>
      <w:r w:rsidRPr="0001029A">
        <w:rPr>
          <w:rFonts w:eastAsia="Calibri"/>
          <w:color w:val="000000" w:themeColor="text1"/>
          <w:sz w:val="28"/>
          <w:szCs w:val="28"/>
          <w:lang w:val="ro-RO"/>
        </w:rPr>
        <w:t>rm art. 12;</w:t>
      </w:r>
    </w:p>
    <w:p w14:paraId="4CC2D848" w14:textId="4216A74C"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titularul autorizației încalcă interdicția de acceptare a deșeurilor de la persoane fizice care nu desfășoară activități comerciale în temeiul art. 18</w:t>
      </w:r>
      <w:r w:rsidRPr="0001029A">
        <w:rPr>
          <w:rFonts w:eastAsia="Calibri"/>
          <w:color w:val="000000" w:themeColor="text1"/>
          <w:sz w:val="28"/>
          <w:szCs w:val="28"/>
          <w:vertAlign w:val="superscript"/>
          <w:lang w:val="ro-RO"/>
        </w:rPr>
        <w:t>4</w:t>
      </w:r>
      <w:r w:rsidRPr="0001029A">
        <w:rPr>
          <w:rFonts w:eastAsia="Calibri"/>
          <w:color w:val="000000" w:themeColor="text1"/>
          <w:sz w:val="28"/>
          <w:szCs w:val="28"/>
          <w:lang w:val="ro-RO"/>
        </w:rPr>
        <w:t>, alin</w:t>
      </w:r>
      <w:r w:rsidR="00D534A9">
        <w:rPr>
          <w:rFonts w:eastAsia="Calibri"/>
          <w:color w:val="000000" w:themeColor="text1"/>
          <w:sz w:val="28"/>
          <w:szCs w:val="28"/>
          <w:lang w:val="ro-RO"/>
        </w:rPr>
        <w:t>.</w:t>
      </w:r>
      <w:r w:rsidRPr="0001029A">
        <w:rPr>
          <w:rFonts w:eastAsia="Calibri"/>
          <w:color w:val="000000" w:themeColor="text1"/>
          <w:sz w:val="28"/>
          <w:szCs w:val="28"/>
          <w:lang w:val="ro-RO"/>
        </w:rPr>
        <w:t xml:space="preserve"> (3)</w:t>
      </w:r>
      <w:r w:rsidR="00D534A9">
        <w:rPr>
          <w:rFonts w:eastAsia="Calibri"/>
          <w:color w:val="000000" w:themeColor="text1"/>
          <w:sz w:val="28"/>
          <w:szCs w:val="28"/>
          <w:lang w:val="ro-RO"/>
        </w:rPr>
        <w:t>;</w:t>
      </w:r>
      <w:r w:rsidRPr="0001029A">
        <w:rPr>
          <w:rFonts w:eastAsia="Calibri"/>
          <w:color w:val="000000" w:themeColor="text1"/>
          <w:sz w:val="28"/>
          <w:szCs w:val="28"/>
          <w:lang w:val="ro-RO"/>
        </w:rPr>
        <w:t xml:space="preserve"> sau</w:t>
      </w:r>
    </w:p>
    <w:p w14:paraId="69F00DC2" w14:textId="3F11B7DA"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titularul autorizației asigură plata pentru deșeurile achiziționate într-un mod decât cel prevăzut la art. 18</w:t>
      </w:r>
      <w:r w:rsidRPr="0001029A">
        <w:rPr>
          <w:rFonts w:eastAsia="Calibri"/>
          <w:color w:val="000000" w:themeColor="text1"/>
          <w:sz w:val="28"/>
          <w:szCs w:val="28"/>
          <w:vertAlign w:val="superscript"/>
          <w:lang w:val="ro-RO"/>
        </w:rPr>
        <w:t>4</w:t>
      </w:r>
      <w:r w:rsidRPr="0001029A">
        <w:rPr>
          <w:rFonts w:eastAsia="Calibri"/>
          <w:color w:val="000000" w:themeColor="text1"/>
          <w:sz w:val="28"/>
          <w:szCs w:val="28"/>
          <w:lang w:val="ro-RO"/>
        </w:rPr>
        <w:t xml:space="preserve"> alin.</w:t>
      </w:r>
      <w:r w:rsidR="00D534A9">
        <w:rPr>
          <w:rFonts w:eastAsia="Calibri"/>
          <w:color w:val="000000" w:themeColor="text1"/>
          <w:sz w:val="28"/>
          <w:szCs w:val="28"/>
          <w:lang w:val="ro-RO"/>
        </w:rPr>
        <w:t xml:space="preserve"> </w:t>
      </w:r>
      <w:r w:rsidRPr="0001029A">
        <w:rPr>
          <w:rFonts w:eastAsia="Calibri"/>
          <w:color w:val="000000" w:themeColor="text1"/>
          <w:sz w:val="28"/>
          <w:szCs w:val="28"/>
          <w:lang w:val="ro-RO"/>
        </w:rPr>
        <w:t>(4).</w:t>
      </w:r>
    </w:p>
    <w:p w14:paraId="394CAFE2"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(22) Retragerea  autorizaţiei de mediu pentru comercializarea deşeurilor se efectuează prin decizia Agenției de Mediu, în una din următoarele situații:</w:t>
      </w:r>
    </w:p>
    <w:p w14:paraId="4E0433DD"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există o modificare a condițiilor care sunt esențiale pentru eliberarea autorizației;</w:t>
      </w:r>
    </w:p>
    <w:p w14:paraId="1246790F"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comerciantul de deșeuri nu a asigurat condițiile de protecție a mediului și a sănătății umane;</w:t>
      </w:r>
    </w:p>
    <w:p w14:paraId="349EEAC6" w14:textId="25C6EF41"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comerciantul de deșeuri încalcă în mod repetat obligațiile prevăzute în prezenta lege sau nu îndeplinește în mod repetat condițiile prevăzute în autorizație</w:t>
      </w:r>
      <w:r w:rsidR="00D534A9">
        <w:rPr>
          <w:rFonts w:eastAsia="Calibri"/>
          <w:color w:val="000000" w:themeColor="text1"/>
          <w:sz w:val="28"/>
          <w:szCs w:val="28"/>
          <w:lang w:val="ro-RO"/>
        </w:rPr>
        <w:t>;</w:t>
      </w:r>
      <w:r w:rsidRPr="0001029A">
        <w:rPr>
          <w:rFonts w:eastAsia="Calibri"/>
          <w:color w:val="000000" w:themeColor="text1"/>
          <w:sz w:val="28"/>
          <w:szCs w:val="28"/>
          <w:lang w:val="ro-RO"/>
        </w:rPr>
        <w:t xml:space="preserve"> sau</w:t>
      </w:r>
    </w:p>
    <w:p w14:paraId="4FA17BDB"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d) în timpul controalelor privind respectarea obligațiilor prevăzute de prezenta lege, comerciantul de deșeuri încalcă în mod repetat obligația unei persoane inspectate sau a unei persoane răspunzătoare, în conformitate cu art. 30 și 31.</w:t>
      </w:r>
    </w:p>
    <w:p w14:paraId="011956CE"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(23) Retragerea autorizaţiei de mediu pentru gestionarea deşeurilor în situațiile listate în alin. (21) și alin. (22) se efectuează conform procedurilor prevăzute în Legea nr. 235/2006 cu privire la principiile de bază de reglementare a activităţii de întreprinzător şi în Legea nr. 160/2011 privind reglementarea prin autorizare a activităţii de întreprinzător.</w:t>
      </w:r>
    </w:p>
    <w:p w14:paraId="4423D2EF"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(24) Rectificarea și reperfectarea autorizaţiei de mediu pentru gestionarea deşeurilor se efectuează în următoarele situaţii: </w:t>
      </w:r>
    </w:p>
    <w:p w14:paraId="2D5FFA36"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schimbarea substanţială şi extinderea instalațiilor, precum şi modificarea tehnologiei de valorificare sau de eliminare a deşeurilor; </w:t>
      </w:r>
    </w:p>
    <w:p w14:paraId="560EB153"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constatarea, în cadrul acţiunilor de inspecție și control, a unor aspecte noi, neprecizate de documentaţia depusă pentru obținerea autorizației sau a unor modificări operate ulterior emiterii actului de autorizare; </w:t>
      </w:r>
    </w:p>
    <w:p w14:paraId="0CB5907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emiterea unor noi reglementări legale.</w:t>
      </w:r>
      <w:r w:rsidRPr="0001029A">
        <w:rPr>
          <w:color w:val="000000" w:themeColor="text1"/>
          <w:sz w:val="28"/>
          <w:szCs w:val="28"/>
          <w:lang w:val="ro-RO"/>
        </w:rPr>
        <w:t>”</w:t>
      </w:r>
    </w:p>
    <w:p w14:paraId="2C744B33" w14:textId="77777777" w:rsidR="00515C36" w:rsidRPr="0001029A" w:rsidRDefault="00515C36" w:rsidP="00720D96">
      <w:pPr>
        <w:rPr>
          <w:color w:val="000000" w:themeColor="text1"/>
          <w:sz w:val="28"/>
          <w:szCs w:val="28"/>
          <w:lang w:val="ro-RO"/>
        </w:rPr>
      </w:pPr>
    </w:p>
    <w:p w14:paraId="301A5CEC" w14:textId="09C0148A" w:rsidR="00515C36" w:rsidRPr="0001029A" w:rsidRDefault="00D03462" w:rsidP="00D534A9">
      <w:pPr>
        <w:rPr>
          <w:color w:val="000000" w:themeColor="text1"/>
          <w:sz w:val="28"/>
          <w:szCs w:val="28"/>
          <w:lang w:val="ro-RO"/>
        </w:rPr>
      </w:pPr>
      <w:r>
        <w:rPr>
          <w:color w:val="000000" w:themeColor="text1"/>
          <w:sz w:val="28"/>
          <w:szCs w:val="28"/>
          <w:lang w:val="ro-RO"/>
        </w:rPr>
        <w:t>21</w:t>
      </w:r>
      <w:r w:rsidR="00D534A9">
        <w:rPr>
          <w:color w:val="000000" w:themeColor="text1"/>
          <w:sz w:val="28"/>
          <w:szCs w:val="28"/>
          <w:lang w:val="ro-RO"/>
        </w:rPr>
        <w:t xml:space="preserve">. </w:t>
      </w:r>
      <w:r w:rsidR="00515C36" w:rsidRPr="0001029A">
        <w:rPr>
          <w:color w:val="000000" w:themeColor="text1"/>
          <w:sz w:val="28"/>
          <w:szCs w:val="28"/>
          <w:lang w:val="ro-RO"/>
        </w:rPr>
        <w:t xml:space="preserve">La </w:t>
      </w:r>
      <w:r w:rsidR="00D534A9">
        <w:rPr>
          <w:color w:val="000000" w:themeColor="text1"/>
          <w:sz w:val="28"/>
          <w:szCs w:val="28"/>
          <w:lang w:val="ro-RO"/>
        </w:rPr>
        <w:t>a</w:t>
      </w:r>
      <w:r w:rsidR="00515C36" w:rsidRPr="0001029A">
        <w:rPr>
          <w:color w:val="000000" w:themeColor="text1"/>
          <w:sz w:val="28"/>
          <w:szCs w:val="28"/>
          <w:lang w:val="ro-RO"/>
        </w:rPr>
        <w:t>rticolul 26 litera b)</w:t>
      </w:r>
      <w:r w:rsidR="00D534A9">
        <w:rPr>
          <w:color w:val="000000" w:themeColor="text1"/>
          <w:sz w:val="28"/>
          <w:szCs w:val="28"/>
          <w:lang w:val="ro-RO"/>
        </w:rPr>
        <w:t>,</w:t>
      </w:r>
      <w:r w:rsidR="00515C36" w:rsidRPr="0001029A">
        <w:rPr>
          <w:color w:val="000000" w:themeColor="text1"/>
          <w:sz w:val="28"/>
          <w:szCs w:val="28"/>
          <w:lang w:val="ro-RO"/>
        </w:rPr>
        <w:t xml:space="preserve"> cuvântul </w:t>
      </w:r>
      <w:r w:rsidR="00D534A9">
        <w:rPr>
          <w:color w:val="000000" w:themeColor="text1"/>
          <w:sz w:val="28"/>
          <w:szCs w:val="28"/>
          <w:lang w:val="ro-RO"/>
        </w:rPr>
        <w:t>„</w:t>
      </w:r>
      <w:r w:rsidR="00515C36" w:rsidRPr="0001029A">
        <w:rPr>
          <w:color w:val="000000" w:themeColor="text1"/>
          <w:sz w:val="28"/>
          <w:szCs w:val="28"/>
          <w:lang w:val="pt-BR"/>
        </w:rPr>
        <w:t>recuperarea</w:t>
      </w:r>
      <w:r w:rsidR="00515C36" w:rsidRPr="0001029A">
        <w:rPr>
          <w:color w:val="000000" w:themeColor="text1"/>
          <w:sz w:val="28"/>
          <w:szCs w:val="28"/>
          <w:lang w:val="ro-RO"/>
        </w:rPr>
        <w:t xml:space="preserve">” se substituie </w:t>
      </w:r>
      <w:r w:rsidR="00D534A9">
        <w:rPr>
          <w:color w:val="000000" w:themeColor="text1"/>
          <w:sz w:val="28"/>
          <w:szCs w:val="28"/>
          <w:lang w:val="ro-RO"/>
        </w:rPr>
        <w:t>cu cuvântul „</w:t>
      </w:r>
      <w:r w:rsidR="00515C36" w:rsidRPr="0001029A">
        <w:rPr>
          <w:color w:val="000000" w:themeColor="text1"/>
          <w:sz w:val="28"/>
          <w:szCs w:val="28"/>
          <w:lang w:val="ro-RO"/>
        </w:rPr>
        <w:t>valorificare”</w:t>
      </w:r>
      <w:r w:rsidR="00D534A9">
        <w:rPr>
          <w:color w:val="000000" w:themeColor="text1"/>
          <w:sz w:val="28"/>
          <w:szCs w:val="28"/>
          <w:lang w:val="ro-RO"/>
        </w:rPr>
        <w:t>.</w:t>
      </w:r>
    </w:p>
    <w:p w14:paraId="7E6B94F5" w14:textId="77777777" w:rsidR="00515C36" w:rsidRPr="0001029A" w:rsidRDefault="00515C36" w:rsidP="00720D96">
      <w:pPr>
        <w:rPr>
          <w:color w:val="000000" w:themeColor="text1"/>
          <w:sz w:val="28"/>
          <w:szCs w:val="28"/>
          <w:lang w:val="ro-RO"/>
        </w:rPr>
      </w:pPr>
    </w:p>
    <w:p w14:paraId="003E894C" w14:textId="3C5F91CC" w:rsidR="00515C36" w:rsidRPr="0001029A" w:rsidRDefault="00D03462" w:rsidP="00720D96">
      <w:pPr>
        <w:rPr>
          <w:color w:val="000000" w:themeColor="text1"/>
          <w:sz w:val="28"/>
          <w:szCs w:val="28"/>
          <w:lang w:val="ro-RO"/>
        </w:rPr>
      </w:pPr>
      <w:r>
        <w:rPr>
          <w:color w:val="000000" w:themeColor="text1"/>
          <w:sz w:val="28"/>
          <w:szCs w:val="28"/>
          <w:lang w:val="ro-RO"/>
        </w:rPr>
        <w:t>22</w:t>
      </w:r>
      <w:r w:rsidR="00D534A9">
        <w:rPr>
          <w:color w:val="000000" w:themeColor="text1"/>
          <w:sz w:val="28"/>
          <w:szCs w:val="28"/>
          <w:lang w:val="ro-RO"/>
        </w:rPr>
        <w:t xml:space="preserve">. </w:t>
      </w:r>
      <w:r w:rsidR="00B76986">
        <w:rPr>
          <w:color w:val="000000" w:themeColor="text1"/>
          <w:sz w:val="28"/>
          <w:szCs w:val="28"/>
          <w:lang w:val="ro-RO"/>
        </w:rPr>
        <w:t>A</w:t>
      </w:r>
      <w:r w:rsidR="00515C36" w:rsidRPr="0001029A">
        <w:rPr>
          <w:color w:val="000000" w:themeColor="text1"/>
          <w:sz w:val="28"/>
          <w:szCs w:val="28"/>
          <w:lang w:val="ro-RO"/>
        </w:rPr>
        <w:t>rticolul 27</w:t>
      </w:r>
      <w:r w:rsidR="00B76986">
        <w:rPr>
          <w:color w:val="000000" w:themeColor="text1"/>
          <w:sz w:val="28"/>
          <w:szCs w:val="28"/>
          <w:lang w:val="ro-RO"/>
        </w:rPr>
        <w:t>:</w:t>
      </w:r>
      <w:r w:rsidR="00515C36" w:rsidRPr="0001029A">
        <w:rPr>
          <w:color w:val="000000" w:themeColor="text1"/>
          <w:sz w:val="28"/>
          <w:szCs w:val="28"/>
          <w:lang w:val="ro-RO"/>
        </w:rPr>
        <w:t xml:space="preserve"> </w:t>
      </w:r>
    </w:p>
    <w:p w14:paraId="7A25D9AF" w14:textId="66D3C00F" w:rsidR="00515C36" w:rsidRPr="0001029A" w:rsidRDefault="00B76986" w:rsidP="00720D96">
      <w:pPr>
        <w:rPr>
          <w:color w:val="000000" w:themeColor="text1"/>
          <w:sz w:val="28"/>
          <w:szCs w:val="28"/>
          <w:lang w:val="ro-RO"/>
        </w:rPr>
      </w:pPr>
      <w:r>
        <w:rPr>
          <w:color w:val="000000" w:themeColor="text1"/>
          <w:sz w:val="28"/>
          <w:szCs w:val="28"/>
          <w:lang w:val="ro-RO"/>
        </w:rPr>
        <w:t>alineatul (1)</w:t>
      </w:r>
      <w:r w:rsidR="00515C36" w:rsidRPr="0001029A">
        <w:rPr>
          <w:color w:val="000000" w:themeColor="text1"/>
          <w:sz w:val="28"/>
          <w:szCs w:val="28"/>
          <w:lang w:val="ro-RO"/>
        </w:rPr>
        <w:t xml:space="preserve"> va avea următorul cuprins:</w:t>
      </w:r>
    </w:p>
    <w:p w14:paraId="191D0DCE" w14:textId="067298A5"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 Se acordă derogare de la  îndeplinirea cerințelor de </w:t>
      </w:r>
      <w:r w:rsidR="00B76986">
        <w:rPr>
          <w:color w:val="000000" w:themeColor="text1"/>
          <w:sz w:val="28"/>
          <w:szCs w:val="28"/>
          <w:lang w:val="ro-RO"/>
        </w:rPr>
        <w:t>autorizare prevăzute în art. 25</w:t>
      </w:r>
      <w:r w:rsidRPr="0001029A">
        <w:rPr>
          <w:color w:val="000000" w:themeColor="text1"/>
          <w:sz w:val="28"/>
          <w:szCs w:val="28"/>
          <w:lang w:val="ro-RO"/>
        </w:rPr>
        <w:t xml:space="preserve"> unităților  și întreprinderilor care:</w:t>
      </w:r>
    </w:p>
    <w:p w14:paraId="0AA76A09" w14:textId="7556B85F" w:rsidR="00515C36" w:rsidRPr="0001029A" w:rsidRDefault="00515C36" w:rsidP="00720D96">
      <w:pPr>
        <w:rPr>
          <w:color w:val="000000" w:themeColor="text1"/>
          <w:sz w:val="28"/>
          <w:szCs w:val="28"/>
          <w:lang w:val="ro-RO"/>
        </w:rPr>
      </w:pPr>
      <w:r w:rsidRPr="0001029A">
        <w:rPr>
          <w:color w:val="000000" w:themeColor="text1"/>
          <w:sz w:val="28"/>
          <w:szCs w:val="28"/>
          <w:lang w:val="ro-RO"/>
        </w:rPr>
        <w:t>a) elimină propriile deșeuri nepericuloase la locurile de producere fără să afecteze sănătatea populaţiei și calitatea mediului</w:t>
      </w:r>
      <w:r w:rsidR="00B76986">
        <w:rPr>
          <w:color w:val="000000" w:themeColor="text1"/>
          <w:sz w:val="28"/>
          <w:szCs w:val="28"/>
          <w:lang w:val="ro-RO"/>
        </w:rPr>
        <w:t>;</w:t>
      </w:r>
      <w:r w:rsidRPr="0001029A">
        <w:rPr>
          <w:color w:val="000000" w:themeColor="text1"/>
          <w:sz w:val="28"/>
          <w:szCs w:val="28"/>
          <w:lang w:val="ro-RO"/>
        </w:rPr>
        <w:t xml:space="preserve"> sau</w:t>
      </w:r>
    </w:p>
    <w:p w14:paraId="133E55DC" w14:textId="1AEC1654" w:rsidR="00515C36" w:rsidRPr="0001029A" w:rsidRDefault="00515C36" w:rsidP="00B76986">
      <w:pPr>
        <w:rPr>
          <w:color w:val="000000" w:themeColor="text1"/>
          <w:sz w:val="28"/>
          <w:szCs w:val="28"/>
          <w:lang w:val="ro-RO"/>
        </w:rPr>
      </w:pPr>
      <w:r w:rsidRPr="0001029A">
        <w:rPr>
          <w:color w:val="000000" w:themeColor="text1"/>
          <w:sz w:val="28"/>
          <w:szCs w:val="28"/>
          <w:lang w:val="ro-RO"/>
        </w:rPr>
        <w:t>b) valorifică deșeurile în instalațiile indicate în anexa nr. 3</w:t>
      </w:r>
      <w:r w:rsidRPr="0001029A">
        <w:rPr>
          <w:color w:val="000000" w:themeColor="text1"/>
          <w:sz w:val="28"/>
          <w:szCs w:val="28"/>
          <w:vertAlign w:val="superscript"/>
          <w:lang w:val="ro-RO"/>
        </w:rPr>
        <w:t>1</w:t>
      </w:r>
      <w:r w:rsidRPr="0001029A">
        <w:rPr>
          <w:color w:val="000000" w:themeColor="text1"/>
          <w:sz w:val="28"/>
          <w:szCs w:val="28"/>
          <w:lang w:val="ro-RO"/>
        </w:rPr>
        <w:t>, tabelul 4.”</w:t>
      </w:r>
    </w:p>
    <w:p w14:paraId="5970A74C" w14:textId="7F291398" w:rsidR="00515C36" w:rsidRPr="0001029A" w:rsidRDefault="00515C36" w:rsidP="00720D96">
      <w:pPr>
        <w:rPr>
          <w:color w:val="000000" w:themeColor="text1"/>
          <w:sz w:val="28"/>
          <w:szCs w:val="28"/>
          <w:lang w:val="ro-RO"/>
        </w:rPr>
      </w:pPr>
      <w:r w:rsidRPr="0001029A">
        <w:rPr>
          <w:color w:val="000000" w:themeColor="text1"/>
          <w:sz w:val="28"/>
          <w:szCs w:val="28"/>
          <w:lang w:val="ro-RO"/>
        </w:rPr>
        <w:t>alineatul  (2) va avea următorul cuprins:</w:t>
      </w:r>
    </w:p>
    <w:p w14:paraId="09B295B6" w14:textId="73EFFA78" w:rsidR="00515C36" w:rsidRPr="0001029A" w:rsidRDefault="00B76986" w:rsidP="00B7698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 xml:space="preserve">(2) Derogarea menţionată la alin. (1) se aplică numai în cazul în care </w:t>
      </w:r>
      <w:r>
        <w:rPr>
          <w:color w:val="000000" w:themeColor="text1"/>
          <w:sz w:val="28"/>
          <w:szCs w:val="28"/>
          <w:lang w:val="ro-RO"/>
        </w:rPr>
        <w:t>î</w:t>
      </w:r>
      <w:r w:rsidR="00515C36" w:rsidRPr="0001029A">
        <w:rPr>
          <w:color w:val="000000" w:themeColor="text1"/>
          <w:sz w:val="28"/>
          <w:szCs w:val="28"/>
          <w:lang w:val="ro-RO"/>
        </w:rPr>
        <w:t>ntrunesc cumulativ următoarele condiții:”</w:t>
      </w:r>
      <w:r>
        <w:rPr>
          <w:color w:val="000000" w:themeColor="text1"/>
          <w:sz w:val="28"/>
          <w:szCs w:val="28"/>
          <w:lang w:val="ro-RO"/>
        </w:rPr>
        <w:t>;</w:t>
      </w:r>
    </w:p>
    <w:p w14:paraId="0901FD72" w14:textId="67C2E44C" w:rsidR="00515C36" w:rsidRPr="0001029A" w:rsidRDefault="00B76986" w:rsidP="00B7698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litera b)</w:t>
      </w:r>
      <w:r>
        <w:rPr>
          <w:color w:val="000000" w:themeColor="text1"/>
          <w:sz w:val="28"/>
          <w:szCs w:val="28"/>
          <w:lang w:val="ro-RO"/>
        </w:rPr>
        <w:t>, după textul „</w:t>
      </w:r>
      <w:r w:rsidR="00515C36" w:rsidRPr="0001029A">
        <w:rPr>
          <w:color w:val="000000" w:themeColor="text1"/>
          <w:sz w:val="28"/>
          <w:szCs w:val="28"/>
          <w:lang w:val="ro-RO"/>
        </w:rPr>
        <w:t xml:space="preserve">tipurile, cantitățile de deșeuri și metodele de valorificare sau eliminare a acestora respectă prevederile art. 4” se </w:t>
      </w:r>
      <w:r>
        <w:rPr>
          <w:color w:val="000000" w:themeColor="text1"/>
          <w:sz w:val="28"/>
          <w:szCs w:val="28"/>
          <w:lang w:val="ro-RO"/>
        </w:rPr>
        <w:t>introduce textul „</w:t>
      </w:r>
      <w:r w:rsidR="00515C36" w:rsidRPr="0001029A">
        <w:rPr>
          <w:color w:val="000000" w:themeColor="text1"/>
          <w:sz w:val="28"/>
          <w:szCs w:val="28"/>
          <w:lang w:val="ro-RO"/>
        </w:rPr>
        <w:t>iar în cazul valorificării deșeurilor,</w:t>
      </w:r>
      <w:r>
        <w:rPr>
          <w:color w:val="000000" w:themeColor="text1"/>
          <w:sz w:val="28"/>
          <w:szCs w:val="28"/>
          <w:lang w:val="ro-RO"/>
        </w:rPr>
        <w:t xml:space="preserve"> </w:t>
      </w:r>
      <w:r w:rsidR="00515C36" w:rsidRPr="0001029A">
        <w:rPr>
          <w:color w:val="000000" w:themeColor="text1"/>
          <w:sz w:val="28"/>
          <w:szCs w:val="28"/>
          <w:lang w:val="ro-RO"/>
        </w:rPr>
        <w:t>aceasta are loc în instalațiile indicate în anexa nr. 3</w:t>
      </w:r>
      <w:r w:rsidR="00515C36" w:rsidRPr="0001029A">
        <w:rPr>
          <w:color w:val="000000" w:themeColor="text1"/>
          <w:sz w:val="28"/>
          <w:szCs w:val="28"/>
          <w:vertAlign w:val="superscript"/>
          <w:lang w:val="ro-RO"/>
        </w:rPr>
        <w:t>1</w:t>
      </w:r>
      <w:r w:rsidR="00515C36" w:rsidRPr="0001029A">
        <w:rPr>
          <w:color w:val="000000" w:themeColor="text1"/>
          <w:sz w:val="28"/>
          <w:szCs w:val="28"/>
          <w:lang w:val="ro-RO"/>
        </w:rPr>
        <w:t>, tabelul 4”;</w:t>
      </w:r>
    </w:p>
    <w:p w14:paraId="2C64AAD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se completează cu alineatul (3) cu următorul cuprins:</w:t>
      </w:r>
    </w:p>
    <w:p w14:paraId="2CFB15A8" w14:textId="4A323F29" w:rsidR="00515C36" w:rsidRPr="0001029A" w:rsidRDefault="00515C36" w:rsidP="00720D96">
      <w:pPr>
        <w:rPr>
          <w:color w:val="000000" w:themeColor="text1"/>
          <w:sz w:val="28"/>
          <w:szCs w:val="28"/>
          <w:lang w:val="ro-RO"/>
        </w:rPr>
      </w:pPr>
      <w:r w:rsidRPr="0001029A">
        <w:rPr>
          <w:color w:val="000000" w:themeColor="text1"/>
          <w:sz w:val="28"/>
          <w:szCs w:val="28"/>
          <w:lang w:val="ro-RO"/>
        </w:rPr>
        <w:t>„(3) Operatorul instalației solicită de la Agenția de Mediu acordul pentru exploatarea instalațiilor indicate în anexa nr. 3</w:t>
      </w:r>
      <w:r w:rsidRPr="0001029A">
        <w:rPr>
          <w:color w:val="000000" w:themeColor="text1"/>
          <w:sz w:val="28"/>
          <w:szCs w:val="28"/>
          <w:vertAlign w:val="superscript"/>
          <w:lang w:val="ro-RO"/>
        </w:rPr>
        <w:t>1</w:t>
      </w:r>
      <w:r w:rsidRPr="0001029A">
        <w:rPr>
          <w:color w:val="000000" w:themeColor="text1"/>
          <w:sz w:val="28"/>
          <w:szCs w:val="28"/>
          <w:lang w:val="ro-RO"/>
        </w:rPr>
        <w:t>, tabelul 4, indicând corespunderea activității cu criteriile de aplicare a derogărilor specificate în alin</w:t>
      </w:r>
      <w:r w:rsidR="00B76986">
        <w:rPr>
          <w:color w:val="000000" w:themeColor="text1"/>
          <w:sz w:val="28"/>
          <w:szCs w:val="28"/>
          <w:lang w:val="ro-RO"/>
        </w:rPr>
        <w:t>. </w:t>
      </w:r>
      <w:r w:rsidRPr="0001029A">
        <w:rPr>
          <w:color w:val="000000" w:themeColor="text1"/>
          <w:sz w:val="28"/>
          <w:szCs w:val="28"/>
          <w:lang w:val="ro-RO"/>
        </w:rPr>
        <w:t>(2)</w:t>
      </w:r>
      <w:r w:rsidR="00B76986">
        <w:rPr>
          <w:color w:val="000000" w:themeColor="text1"/>
          <w:sz w:val="28"/>
          <w:szCs w:val="28"/>
          <w:lang w:val="ro-RO"/>
        </w:rPr>
        <w:t>”</w:t>
      </w:r>
      <w:r w:rsidRPr="0001029A">
        <w:rPr>
          <w:color w:val="000000" w:themeColor="text1"/>
          <w:sz w:val="28"/>
          <w:szCs w:val="28"/>
          <w:lang w:val="ro-RO"/>
        </w:rPr>
        <w:t>.</w:t>
      </w:r>
    </w:p>
    <w:p w14:paraId="377AAB2B" w14:textId="77777777" w:rsidR="00515C36" w:rsidRPr="0001029A" w:rsidRDefault="00515C36" w:rsidP="00720D96">
      <w:pPr>
        <w:rPr>
          <w:color w:val="000000" w:themeColor="text1"/>
          <w:sz w:val="28"/>
          <w:szCs w:val="28"/>
          <w:lang w:val="ro-RO"/>
        </w:rPr>
      </w:pPr>
    </w:p>
    <w:p w14:paraId="018D3128" w14:textId="118FC133" w:rsidR="00515C36" w:rsidRPr="0001029A" w:rsidRDefault="00B76986" w:rsidP="00B76986">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3</w:t>
      </w:r>
      <w:r>
        <w:rPr>
          <w:color w:val="000000" w:themeColor="text1"/>
          <w:sz w:val="28"/>
          <w:szCs w:val="28"/>
          <w:lang w:val="ro-RO"/>
        </w:rPr>
        <w:t xml:space="preserve">. Articolul 28 </w:t>
      </w:r>
      <w:r w:rsidR="00515C36" w:rsidRPr="0001029A">
        <w:rPr>
          <w:color w:val="000000" w:themeColor="text1"/>
          <w:sz w:val="28"/>
          <w:szCs w:val="28"/>
          <w:lang w:val="ro-RO"/>
        </w:rPr>
        <w:t>va avea următorul cuprins:</w:t>
      </w:r>
    </w:p>
    <w:p w14:paraId="20A383F4" w14:textId="6CCE691C" w:rsidR="00515C36" w:rsidRPr="0001029A" w:rsidRDefault="00B76986" w:rsidP="00720D96">
      <w:pPr>
        <w:rPr>
          <w:rFonts w:eastAsia="Calibri"/>
          <w:color w:val="000000" w:themeColor="text1"/>
          <w:sz w:val="28"/>
          <w:szCs w:val="28"/>
          <w:lang w:val="ro-RO"/>
        </w:rPr>
      </w:pPr>
      <w:r>
        <w:rPr>
          <w:rFonts w:eastAsia="Calibri"/>
          <w:color w:val="000000" w:themeColor="text1"/>
          <w:sz w:val="28"/>
          <w:szCs w:val="28"/>
          <w:lang w:val="ro-RO"/>
        </w:rPr>
        <w:t>,,</w:t>
      </w:r>
      <w:r w:rsidR="00515C36" w:rsidRPr="0001029A">
        <w:rPr>
          <w:rFonts w:eastAsia="Calibri"/>
          <w:color w:val="000000" w:themeColor="text1"/>
          <w:sz w:val="28"/>
          <w:szCs w:val="28"/>
          <w:lang w:val="ro-RO"/>
        </w:rPr>
        <w:t>1) Unitățile și întreprinderile care nu cad sub incidența cerințelor de autorizare a gestion</w:t>
      </w:r>
      <w:r>
        <w:rPr>
          <w:rFonts w:eastAsia="Calibri"/>
          <w:color w:val="000000" w:themeColor="text1"/>
          <w:sz w:val="28"/>
          <w:szCs w:val="28"/>
          <w:lang w:val="ro-RO"/>
        </w:rPr>
        <w:t>ării deșeurilor conform art. 25</w:t>
      </w:r>
      <w:r w:rsidR="00515C36" w:rsidRPr="0001029A">
        <w:rPr>
          <w:rFonts w:eastAsia="Calibri"/>
          <w:color w:val="000000" w:themeColor="text1"/>
          <w:sz w:val="28"/>
          <w:szCs w:val="28"/>
          <w:lang w:val="ro-RO"/>
        </w:rPr>
        <w:t xml:space="preserve"> sunt obligate de a se înregistra în Lista unităților și întreprinderilor ce nu fac obiectul cerințelor de autorizare a activităţilor de valorificare şi eliminare a deşeurilor, care face parte componentă a SIAMD și este compusă din:</w:t>
      </w:r>
    </w:p>
    <w:p w14:paraId="3C09F8DD" w14:textId="2478E55A"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a) unitățile și întreprinderile care colectează și tran</w:t>
      </w:r>
      <w:r w:rsidR="00B76986">
        <w:rPr>
          <w:rFonts w:eastAsia="Calibri"/>
          <w:color w:val="000000" w:themeColor="text1"/>
          <w:sz w:val="28"/>
          <w:szCs w:val="28"/>
          <w:lang w:val="ro-RO"/>
        </w:rPr>
        <w:t>sportă deșeuri în sistem profes</w:t>
      </w:r>
      <w:r w:rsidRPr="0001029A">
        <w:rPr>
          <w:rFonts w:eastAsia="Calibri"/>
          <w:color w:val="000000" w:themeColor="text1"/>
          <w:sz w:val="28"/>
          <w:szCs w:val="28"/>
          <w:lang w:val="ro-RO"/>
        </w:rPr>
        <w:t>ional, acesta fiind genul principal de activitate, cu excepția deşeurilor municipale, precum şi a celor periculoase;</w:t>
      </w:r>
    </w:p>
    <w:p w14:paraId="659D17BA"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b) brokerii care intermediază valorificarea sau eliminarea deşeurilor pentru terţi;</w:t>
      </w:r>
    </w:p>
    <w:p w14:paraId="56A43035" w14:textId="176CB9A8"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c) unitățile sau întreprinderile care fac obiectul derogărilor de la cerințele de autorizare conform art</w:t>
      </w:r>
      <w:r w:rsidR="00B76986">
        <w:rPr>
          <w:rFonts w:eastAsia="Calibri"/>
          <w:color w:val="000000" w:themeColor="text1"/>
          <w:sz w:val="28"/>
          <w:szCs w:val="28"/>
          <w:lang w:val="ro-RO"/>
        </w:rPr>
        <w:t>. 27</w:t>
      </w:r>
      <w:r w:rsidRPr="0001029A">
        <w:rPr>
          <w:rFonts w:eastAsia="Calibri"/>
          <w:color w:val="000000" w:themeColor="text1"/>
          <w:sz w:val="28"/>
          <w:szCs w:val="28"/>
          <w:lang w:val="ro-RO"/>
        </w:rPr>
        <w:t xml:space="preserve"> alin</w:t>
      </w:r>
      <w:r w:rsidR="00B76986">
        <w:rPr>
          <w:rFonts w:eastAsia="Calibri"/>
          <w:color w:val="000000" w:themeColor="text1"/>
          <w:sz w:val="28"/>
          <w:szCs w:val="28"/>
          <w:lang w:val="ro-RO"/>
        </w:rPr>
        <w:t>.</w:t>
      </w:r>
      <w:r w:rsidRPr="0001029A">
        <w:rPr>
          <w:rFonts w:eastAsia="Calibri"/>
          <w:color w:val="000000" w:themeColor="text1"/>
          <w:sz w:val="28"/>
          <w:szCs w:val="28"/>
          <w:lang w:val="ro-RO"/>
        </w:rPr>
        <w:t xml:space="preserve"> (1);</w:t>
      </w:r>
    </w:p>
    <w:p w14:paraId="73DA41D5" w14:textId="77777777" w:rsidR="00515C36" w:rsidRPr="0001029A" w:rsidRDefault="00515C36" w:rsidP="00720D96">
      <w:pPr>
        <w:rPr>
          <w:rFonts w:eastAsia="Calibri"/>
          <w:color w:val="000000" w:themeColor="text1"/>
          <w:sz w:val="28"/>
          <w:szCs w:val="28"/>
          <w:lang w:val="it-IT"/>
        </w:rPr>
      </w:pPr>
      <w:r w:rsidRPr="0001029A">
        <w:rPr>
          <w:rFonts w:eastAsia="Calibri"/>
          <w:color w:val="000000" w:themeColor="text1"/>
          <w:sz w:val="28"/>
          <w:szCs w:val="28"/>
          <w:lang w:val="it-IT"/>
        </w:rPr>
        <w:t>d) importatori și exportatorii de deșeuri;</w:t>
      </w:r>
    </w:p>
    <w:p w14:paraId="171C8DC1" w14:textId="77777777" w:rsidR="00515C36" w:rsidRPr="0001029A" w:rsidRDefault="00515C36" w:rsidP="00720D96">
      <w:pPr>
        <w:rPr>
          <w:rFonts w:eastAsia="Calibri"/>
          <w:color w:val="000000" w:themeColor="text1"/>
          <w:sz w:val="28"/>
          <w:szCs w:val="28"/>
          <w:lang w:val="it-IT"/>
        </w:rPr>
      </w:pPr>
      <w:r w:rsidRPr="0001029A">
        <w:rPr>
          <w:rFonts w:eastAsia="Calibri"/>
          <w:color w:val="000000" w:themeColor="text1"/>
          <w:sz w:val="28"/>
          <w:szCs w:val="28"/>
          <w:lang w:val="it-IT"/>
        </w:rPr>
        <w:t>e) producătorii de deșeuri care stochează deșeuri periculoase mai mult de 9 luni și deșeuri nepericuloase mai mult de un an.</w:t>
      </w:r>
    </w:p>
    <w:p w14:paraId="3D76E4E1" w14:textId="674C04AE" w:rsidR="00515C36" w:rsidRPr="0001029A" w:rsidRDefault="00515C36" w:rsidP="00720D96">
      <w:pPr>
        <w:rPr>
          <w:rFonts w:eastAsia="Calibri"/>
          <w:color w:val="000000" w:themeColor="text1"/>
          <w:sz w:val="28"/>
          <w:szCs w:val="28"/>
          <w:lang w:val="it-IT"/>
        </w:rPr>
      </w:pPr>
      <w:r w:rsidRPr="0001029A">
        <w:rPr>
          <w:rFonts w:eastAsia="Calibri"/>
          <w:color w:val="000000" w:themeColor="text1"/>
          <w:sz w:val="28"/>
          <w:szCs w:val="28"/>
          <w:lang w:val="it-IT"/>
        </w:rPr>
        <w:t>(2) Unitățile și întreprinderile menționate la alin</w:t>
      </w:r>
      <w:r w:rsidR="00B76986">
        <w:rPr>
          <w:rFonts w:eastAsia="Calibri"/>
          <w:color w:val="000000" w:themeColor="text1"/>
          <w:sz w:val="28"/>
          <w:szCs w:val="28"/>
          <w:lang w:val="it-IT"/>
        </w:rPr>
        <w:t>. (1)</w:t>
      </w:r>
      <w:r w:rsidRPr="0001029A">
        <w:rPr>
          <w:rFonts w:eastAsia="Calibri"/>
          <w:color w:val="000000" w:themeColor="text1"/>
          <w:sz w:val="28"/>
          <w:szCs w:val="28"/>
          <w:lang w:val="it-IT"/>
        </w:rPr>
        <w:t xml:space="preserve"> transmit, în format electronic, Agenției de Mediu informaţii privind operaţiunile efectuate și țin o evidență cronologică privind: </w:t>
      </w:r>
    </w:p>
    <w:p w14:paraId="15375552" w14:textId="77777777" w:rsidR="00515C36" w:rsidRPr="0001029A" w:rsidRDefault="00515C36" w:rsidP="00720D96">
      <w:pPr>
        <w:rPr>
          <w:rFonts w:eastAsia="Calibri"/>
          <w:color w:val="000000" w:themeColor="text1"/>
          <w:sz w:val="28"/>
          <w:szCs w:val="28"/>
          <w:lang w:val="it-IT"/>
        </w:rPr>
      </w:pPr>
      <w:r w:rsidRPr="0001029A">
        <w:rPr>
          <w:rFonts w:eastAsia="Calibri"/>
          <w:color w:val="000000" w:themeColor="text1"/>
          <w:sz w:val="28"/>
          <w:szCs w:val="28"/>
          <w:lang w:val="it-IT"/>
        </w:rPr>
        <w:t xml:space="preserve">a) cantitatea,  natura și originea deșeurilor respective, precum și cantitatea produselor și materialelor care rezultă din pregătirea pentru reutilizare, din reciclare sau din alte operațiuni de valorificare; </w:t>
      </w:r>
    </w:p>
    <w:p w14:paraId="06D0EC81" w14:textId="790ED2D6" w:rsidR="00515C36" w:rsidRPr="0001029A" w:rsidRDefault="00B76986" w:rsidP="00720D96">
      <w:pPr>
        <w:rPr>
          <w:color w:val="000000" w:themeColor="text1"/>
          <w:sz w:val="28"/>
          <w:szCs w:val="28"/>
          <w:lang w:val="ro-RO"/>
        </w:rPr>
      </w:pPr>
      <w:r>
        <w:rPr>
          <w:rFonts w:eastAsia="Calibri"/>
          <w:color w:val="000000" w:themeColor="text1"/>
          <w:sz w:val="28"/>
          <w:szCs w:val="28"/>
          <w:lang w:val="pt-BR"/>
        </w:rPr>
        <w:t xml:space="preserve">b) destinația, </w:t>
      </w:r>
      <w:r w:rsidR="00515C36" w:rsidRPr="0001029A">
        <w:rPr>
          <w:rFonts w:eastAsia="Calibri"/>
          <w:color w:val="000000" w:themeColor="text1"/>
          <w:sz w:val="28"/>
          <w:szCs w:val="28"/>
          <w:lang w:val="pt-BR"/>
        </w:rPr>
        <w:t>frecvența colectării, modului de transport și a metodei de tratare a deșeurilor.</w:t>
      </w:r>
      <w:r w:rsidR="00515C36" w:rsidRPr="0001029A">
        <w:rPr>
          <w:color w:val="000000" w:themeColor="text1"/>
          <w:sz w:val="28"/>
          <w:szCs w:val="28"/>
          <w:lang w:val="ro-RO"/>
        </w:rPr>
        <w:t>”</w:t>
      </w:r>
    </w:p>
    <w:p w14:paraId="180DCFCE" w14:textId="77777777" w:rsidR="00515C36" w:rsidRPr="0001029A" w:rsidRDefault="00515C36" w:rsidP="00720D96">
      <w:pPr>
        <w:rPr>
          <w:color w:val="000000" w:themeColor="text1"/>
          <w:sz w:val="28"/>
          <w:szCs w:val="28"/>
          <w:lang w:val="ro-RO"/>
        </w:rPr>
      </w:pPr>
    </w:p>
    <w:p w14:paraId="64E9DB7D" w14:textId="633AFDBF" w:rsidR="00515C36" w:rsidRPr="0001029A" w:rsidRDefault="00B76986" w:rsidP="00720D96">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4</w:t>
      </w:r>
      <w:r>
        <w:rPr>
          <w:color w:val="000000" w:themeColor="text1"/>
          <w:sz w:val="28"/>
          <w:szCs w:val="28"/>
          <w:lang w:val="ro-RO"/>
        </w:rPr>
        <w:t xml:space="preserve">. </w:t>
      </w:r>
      <w:r w:rsidR="00515C36" w:rsidRPr="0001029A">
        <w:rPr>
          <w:color w:val="000000" w:themeColor="text1"/>
          <w:sz w:val="28"/>
          <w:szCs w:val="28"/>
          <w:lang w:val="ro-RO"/>
        </w:rPr>
        <w:t>Articolul 29</w:t>
      </w:r>
      <w:r>
        <w:rPr>
          <w:color w:val="000000" w:themeColor="text1"/>
          <w:sz w:val="28"/>
          <w:szCs w:val="28"/>
          <w:lang w:val="ro-RO"/>
        </w:rPr>
        <w:t>:</w:t>
      </w:r>
    </w:p>
    <w:p w14:paraId="7A963973" w14:textId="2E11DA40" w:rsidR="00515C36" w:rsidRPr="0001029A" w:rsidRDefault="00B76986" w:rsidP="00720D96">
      <w:pPr>
        <w:rPr>
          <w:color w:val="000000" w:themeColor="text1"/>
          <w:sz w:val="28"/>
          <w:szCs w:val="28"/>
          <w:lang w:val="ro-RO"/>
        </w:rPr>
      </w:pPr>
      <w:r>
        <w:rPr>
          <w:color w:val="000000" w:themeColor="text1"/>
          <w:sz w:val="28"/>
          <w:szCs w:val="28"/>
          <w:lang w:val="ro-RO"/>
        </w:rPr>
        <w:t>s</w:t>
      </w:r>
      <w:r w:rsidR="00515C36" w:rsidRPr="0001029A">
        <w:rPr>
          <w:color w:val="000000" w:themeColor="text1"/>
          <w:sz w:val="28"/>
          <w:szCs w:val="28"/>
          <w:lang w:val="ro-RO"/>
        </w:rPr>
        <w:t>e completează cu alineatul (4)</w:t>
      </w:r>
      <w:r w:rsidR="00515C36" w:rsidRPr="0001029A">
        <w:rPr>
          <w:color w:val="000000" w:themeColor="text1"/>
          <w:sz w:val="28"/>
          <w:szCs w:val="28"/>
          <w:vertAlign w:val="superscript"/>
          <w:lang w:val="ro-RO"/>
        </w:rPr>
        <w:t xml:space="preserve">1 </w:t>
      </w:r>
      <w:r w:rsidR="00515C36" w:rsidRPr="0001029A">
        <w:rPr>
          <w:color w:val="000000" w:themeColor="text1"/>
          <w:sz w:val="28"/>
          <w:szCs w:val="28"/>
          <w:lang w:val="ro-RO"/>
        </w:rPr>
        <w:t>cu următorul cuprins:</w:t>
      </w:r>
    </w:p>
    <w:p w14:paraId="7026F852" w14:textId="39579B32" w:rsidR="00515C36" w:rsidRPr="0001029A" w:rsidRDefault="00B76986"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(4)</w:t>
      </w:r>
      <w:r w:rsidR="00515C36" w:rsidRPr="0001029A">
        <w:rPr>
          <w:color w:val="000000" w:themeColor="text1"/>
          <w:sz w:val="28"/>
          <w:szCs w:val="28"/>
          <w:vertAlign w:val="superscript"/>
          <w:lang w:val="ro-RO"/>
        </w:rPr>
        <w:t>1</w:t>
      </w:r>
      <w:r w:rsidR="00515C36" w:rsidRPr="0001029A">
        <w:rPr>
          <w:color w:val="000000" w:themeColor="text1"/>
          <w:sz w:val="28"/>
          <w:szCs w:val="28"/>
          <w:lang w:val="ro-RO"/>
        </w:rPr>
        <w:t xml:space="preserve"> În cazul nerespectării mecanismelor de implementare a responsabilității extinse a producătorului, stabilite prin Regulamentul privind deșeurile de echipamente electrice și electronice, aprobat prin Hotărârea  Guvernului nr. 212/2018, Regulamentul privind ambalajele și deșeurile de ambalaje, aprobat prin Hotărârea  Guvernului nr. 561/2020, Regulamentul privind gestionarea bateriilor și acumulatorilor și deșeurilor de baterii și acumulatori, aprobat prin Hotărârea  Guvernului nr. 586/2020, Regulamentul privind gestionarea anvelopelor uzate, </w:t>
      </w:r>
      <w:bookmarkStart w:id="18" w:name="_Hlk133584493"/>
      <w:r w:rsidR="00515C36" w:rsidRPr="0001029A">
        <w:rPr>
          <w:color w:val="000000" w:themeColor="text1"/>
          <w:sz w:val="28"/>
          <w:szCs w:val="28"/>
          <w:lang w:val="ro-RO"/>
        </w:rPr>
        <w:t>aprobat prin Hotărârea Guvern</w:t>
      </w:r>
      <w:r>
        <w:rPr>
          <w:color w:val="000000" w:themeColor="text1"/>
          <w:sz w:val="28"/>
          <w:szCs w:val="28"/>
          <w:lang w:val="ro-RO"/>
        </w:rPr>
        <w:t>ului nr. </w:t>
      </w:r>
      <w:r w:rsidR="00515C36" w:rsidRPr="0001029A">
        <w:rPr>
          <w:color w:val="000000" w:themeColor="text1"/>
          <w:sz w:val="28"/>
          <w:szCs w:val="28"/>
          <w:lang w:val="ro-RO"/>
        </w:rPr>
        <w:t>610/2022</w:t>
      </w:r>
      <w:bookmarkEnd w:id="18"/>
      <w:r w:rsidR="00515C36" w:rsidRPr="0001029A">
        <w:rPr>
          <w:color w:val="000000" w:themeColor="text1"/>
          <w:sz w:val="28"/>
          <w:szCs w:val="28"/>
          <w:lang w:val="ro-RO"/>
        </w:rPr>
        <w:t>, Regulamentul privind gestionarea uleiurilor uzate, aprobat prin Hotărârea Guvernului nr. 731/2022, Regulamentul privind gestionarea vehiculelor scoase din uz, aprobat prin Hotărârea Guvernului nr. 93/2023, producătorii identificați, suplimentar la sancțiunile contravenționale, suportă  costurile operaționale de gestionare a deșeurilor, după cum urmează:</w:t>
      </w:r>
    </w:p>
    <w:p w14:paraId="0D8D7A2F" w14:textId="3651D835" w:rsidR="00515C36" w:rsidRPr="0001029A" w:rsidRDefault="00515C36" w:rsidP="00B76986">
      <w:pPr>
        <w:rPr>
          <w:color w:val="000000" w:themeColor="text1"/>
          <w:sz w:val="28"/>
          <w:szCs w:val="28"/>
          <w:lang w:val="ro-RO"/>
        </w:rPr>
      </w:pPr>
      <w:r w:rsidRPr="0001029A">
        <w:rPr>
          <w:color w:val="000000" w:themeColor="text1"/>
          <w:sz w:val="28"/>
          <w:szCs w:val="28"/>
          <w:lang w:val="ro-RO"/>
        </w:rPr>
        <w:t>a) plata, datorată de producătorii care introduc pe piața produsele m</w:t>
      </w:r>
      <w:r w:rsidR="00B76986">
        <w:rPr>
          <w:color w:val="000000" w:themeColor="text1"/>
          <w:sz w:val="28"/>
          <w:szCs w:val="28"/>
          <w:lang w:val="ro-RO"/>
        </w:rPr>
        <w:t xml:space="preserve">enționate la art. 12 alin. (14) </w:t>
      </w:r>
      <w:r w:rsidRPr="0001029A">
        <w:rPr>
          <w:color w:val="000000" w:themeColor="text1"/>
          <w:sz w:val="28"/>
          <w:szCs w:val="28"/>
          <w:lang w:val="ro-RO"/>
        </w:rPr>
        <w:t>pentru diferența dintre cantitățile de deșeuri corespunzătoare obligațiilor anuale de realizare a  țintelor de gestionare a produselor ce au devenit deșeuri, prevăzute în legislație, și cantitățile efectiv gestionate;</w:t>
      </w:r>
    </w:p>
    <w:p w14:paraId="07950624" w14:textId="65F030CF" w:rsidR="00515C36" w:rsidRPr="0001029A" w:rsidRDefault="00515C36" w:rsidP="00720D96">
      <w:pPr>
        <w:rPr>
          <w:color w:val="000000" w:themeColor="text1"/>
          <w:sz w:val="28"/>
          <w:szCs w:val="28"/>
          <w:lang w:val="ro-RO"/>
        </w:rPr>
      </w:pPr>
      <w:r w:rsidRPr="0001029A">
        <w:rPr>
          <w:color w:val="000000" w:themeColor="text1"/>
          <w:sz w:val="28"/>
          <w:szCs w:val="28"/>
          <w:lang w:val="ro-RO"/>
        </w:rPr>
        <w:t>b) plata datorată de că</w:t>
      </w:r>
      <w:r w:rsidR="00097411">
        <w:rPr>
          <w:color w:val="000000" w:themeColor="text1"/>
          <w:sz w:val="28"/>
          <w:szCs w:val="28"/>
          <w:lang w:val="ro-RO"/>
        </w:rPr>
        <w:t xml:space="preserve">tre producătorii individual și </w:t>
      </w:r>
      <w:r w:rsidRPr="0001029A">
        <w:rPr>
          <w:color w:val="000000" w:themeColor="text1"/>
          <w:sz w:val="28"/>
          <w:szCs w:val="28"/>
          <w:lang w:val="ro-RO"/>
        </w:rPr>
        <w:t>sistemele colective pentru diferența dintre cantitățile de deșeuri de ambalaje, deșeuri de echipamente electrice și electronice, baterii și acumulatori, anvelope uzate, uleiuri, vehicule declarate ca fiind gestionate, și cantitățile de deșeuri constatate  efectiv de către Agenția de Mediu și  Inspectoratul pentru Protecția Mediului;</w:t>
      </w:r>
    </w:p>
    <w:p w14:paraId="7B1934DE" w14:textId="77777777" w:rsidR="00515C36" w:rsidRDefault="00515C36" w:rsidP="00720D96">
      <w:pPr>
        <w:rPr>
          <w:color w:val="000000" w:themeColor="text1"/>
          <w:sz w:val="28"/>
          <w:szCs w:val="28"/>
          <w:lang w:val="ro-RO"/>
        </w:rPr>
      </w:pPr>
      <w:r w:rsidRPr="0001029A">
        <w:rPr>
          <w:color w:val="000000" w:themeColor="text1"/>
          <w:sz w:val="28"/>
          <w:szCs w:val="28"/>
          <w:lang w:val="ro-RO"/>
        </w:rPr>
        <w:t>c) producătorii care nu se conformă procedurii de înregistrare, suportă costurile operaționale de gestionare a deșeurilor asociate cu responsabilitate extinsă a producătorului, pentru produsele plasate pe piață  de la intrarea în vigoare a actelor normative menționate la alin (4)</w:t>
      </w:r>
      <w:r w:rsidRPr="0001029A">
        <w:rPr>
          <w:color w:val="000000" w:themeColor="text1"/>
          <w:sz w:val="28"/>
          <w:szCs w:val="28"/>
          <w:vertAlign w:val="superscript"/>
          <w:lang w:val="ro-RO"/>
        </w:rPr>
        <w:t>1</w:t>
      </w:r>
      <w:r w:rsidRPr="0001029A">
        <w:rPr>
          <w:color w:val="000000" w:themeColor="text1"/>
          <w:sz w:val="28"/>
          <w:szCs w:val="28"/>
          <w:lang w:val="ro-RO"/>
        </w:rPr>
        <w:t xml:space="preserve"> corespunzătoare obligațiilor anuale de realizare a țintelor minime de colectare și valorificare.</w:t>
      </w:r>
    </w:p>
    <w:p w14:paraId="465E4D28" w14:textId="77777777" w:rsidR="00097411" w:rsidRPr="0001029A" w:rsidRDefault="00097411" w:rsidP="00720D96">
      <w:pPr>
        <w:rPr>
          <w:color w:val="000000" w:themeColor="text1"/>
          <w:sz w:val="28"/>
          <w:szCs w:val="28"/>
          <w:lang w:val="ro-RO"/>
        </w:rPr>
      </w:pPr>
    </w:p>
    <w:p w14:paraId="66CC2A2B" w14:textId="5C106767" w:rsidR="00515C36" w:rsidRPr="0001029A" w:rsidRDefault="00097411" w:rsidP="00097411">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5</w:t>
      </w:r>
      <w:r>
        <w:rPr>
          <w:color w:val="000000" w:themeColor="text1"/>
          <w:sz w:val="28"/>
          <w:szCs w:val="28"/>
          <w:lang w:val="ro-RO"/>
        </w:rPr>
        <w:t xml:space="preserve">. </w:t>
      </w:r>
      <w:r w:rsidR="00515C36" w:rsidRPr="0001029A">
        <w:rPr>
          <w:color w:val="000000" w:themeColor="text1"/>
          <w:sz w:val="28"/>
          <w:szCs w:val="28"/>
          <w:lang w:val="ro-RO"/>
        </w:rPr>
        <w:t>La Articolul 30</w:t>
      </w:r>
      <w:r>
        <w:rPr>
          <w:color w:val="000000" w:themeColor="text1"/>
          <w:sz w:val="28"/>
          <w:szCs w:val="28"/>
          <w:lang w:val="ro-RO"/>
        </w:rPr>
        <w:t xml:space="preserve"> </w:t>
      </w:r>
      <w:r w:rsidR="00515C36" w:rsidRPr="0001029A">
        <w:rPr>
          <w:color w:val="000000" w:themeColor="text1"/>
          <w:sz w:val="28"/>
          <w:szCs w:val="28"/>
          <w:lang w:val="ro-RO"/>
        </w:rPr>
        <w:t>alineatul (1)</w:t>
      </w:r>
      <w:r>
        <w:rPr>
          <w:color w:val="000000" w:themeColor="text1"/>
          <w:sz w:val="28"/>
          <w:szCs w:val="28"/>
          <w:lang w:val="ro-RO"/>
        </w:rPr>
        <w:t>,</w:t>
      </w:r>
      <w:r w:rsidR="00515C36" w:rsidRPr="0001029A">
        <w:rPr>
          <w:color w:val="000000" w:themeColor="text1"/>
          <w:sz w:val="28"/>
          <w:szCs w:val="28"/>
          <w:lang w:val="ro-RO"/>
        </w:rPr>
        <w:t xml:space="preserve"> </w:t>
      </w:r>
      <w:r w:rsidRPr="0001029A">
        <w:rPr>
          <w:color w:val="000000" w:themeColor="text1"/>
          <w:sz w:val="28"/>
          <w:szCs w:val="28"/>
          <w:lang w:val="ro-RO"/>
        </w:rPr>
        <w:t xml:space="preserve">cuvântul </w:t>
      </w:r>
      <w:r>
        <w:rPr>
          <w:color w:val="000000" w:themeColor="text1"/>
          <w:sz w:val="28"/>
          <w:szCs w:val="28"/>
          <w:lang w:val="ro-RO"/>
        </w:rPr>
        <w:t>„</w:t>
      </w:r>
      <w:r w:rsidRPr="0001029A">
        <w:rPr>
          <w:color w:val="000000" w:themeColor="text1"/>
          <w:sz w:val="28"/>
          <w:szCs w:val="28"/>
          <w:lang w:val="ro-RO"/>
        </w:rPr>
        <w:t>agenți”</w:t>
      </w:r>
      <w:r w:rsidR="00515C36" w:rsidRPr="0001029A">
        <w:rPr>
          <w:color w:val="000000" w:themeColor="text1"/>
          <w:sz w:val="28"/>
          <w:szCs w:val="28"/>
          <w:lang w:val="ro-RO"/>
        </w:rPr>
        <w:t>se exclude</w:t>
      </w:r>
      <w:r>
        <w:rPr>
          <w:color w:val="000000" w:themeColor="text1"/>
          <w:sz w:val="28"/>
          <w:szCs w:val="28"/>
          <w:lang w:val="ro-RO"/>
        </w:rPr>
        <w:t>.</w:t>
      </w:r>
      <w:r w:rsidR="00515C36" w:rsidRPr="0001029A">
        <w:rPr>
          <w:color w:val="000000" w:themeColor="text1"/>
          <w:sz w:val="28"/>
          <w:szCs w:val="28"/>
          <w:lang w:val="ro-RO"/>
        </w:rPr>
        <w:t xml:space="preserve"> </w:t>
      </w:r>
    </w:p>
    <w:p w14:paraId="0D82A68F" w14:textId="77777777" w:rsidR="00097411" w:rsidRDefault="00097411" w:rsidP="00720D96">
      <w:pPr>
        <w:rPr>
          <w:color w:val="000000" w:themeColor="text1"/>
          <w:sz w:val="28"/>
          <w:szCs w:val="28"/>
          <w:lang w:val="ro-RO"/>
        </w:rPr>
      </w:pPr>
    </w:p>
    <w:p w14:paraId="27D0E08C" w14:textId="66A32830" w:rsidR="00515C36" w:rsidRPr="0001029A" w:rsidRDefault="00097411" w:rsidP="00097411">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6</w:t>
      </w:r>
      <w:r>
        <w:rPr>
          <w:color w:val="000000" w:themeColor="text1"/>
          <w:sz w:val="28"/>
          <w:szCs w:val="28"/>
          <w:lang w:val="ro-RO"/>
        </w:rPr>
        <w:t xml:space="preserve">. </w:t>
      </w:r>
      <w:r w:rsidR="00515C36" w:rsidRPr="0001029A">
        <w:rPr>
          <w:color w:val="000000" w:themeColor="text1"/>
          <w:sz w:val="28"/>
          <w:szCs w:val="28"/>
          <w:lang w:val="ro-RO"/>
        </w:rPr>
        <w:t xml:space="preserve">La </w:t>
      </w:r>
      <w:r>
        <w:rPr>
          <w:color w:val="000000" w:themeColor="text1"/>
          <w:sz w:val="28"/>
          <w:szCs w:val="28"/>
          <w:lang w:val="ro-RO"/>
        </w:rPr>
        <w:t>a</w:t>
      </w:r>
      <w:r w:rsidR="00515C36" w:rsidRPr="0001029A">
        <w:rPr>
          <w:color w:val="000000" w:themeColor="text1"/>
          <w:sz w:val="28"/>
          <w:szCs w:val="28"/>
          <w:lang w:val="ro-RO"/>
        </w:rPr>
        <w:t>rticolul 32</w:t>
      </w:r>
      <w:r>
        <w:rPr>
          <w:color w:val="000000" w:themeColor="text1"/>
          <w:sz w:val="28"/>
          <w:szCs w:val="28"/>
          <w:lang w:val="ro-RO"/>
        </w:rPr>
        <w:t>:</w:t>
      </w:r>
    </w:p>
    <w:p w14:paraId="134327AA" w14:textId="614AAB2E" w:rsidR="00515C36" w:rsidRPr="0001029A" w:rsidRDefault="00097411" w:rsidP="00720D96">
      <w:pPr>
        <w:rPr>
          <w:color w:val="000000" w:themeColor="text1"/>
          <w:sz w:val="28"/>
          <w:szCs w:val="28"/>
          <w:lang w:val="ro-RO"/>
        </w:rPr>
      </w:pPr>
      <w:r>
        <w:rPr>
          <w:color w:val="000000" w:themeColor="text1"/>
          <w:sz w:val="28"/>
          <w:szCs w:val="28"/>
          <w:lang w:val="ro-RO"/>
        </w:rPr>
        <w:t xml:space="preserve">alineatul (1) </w:t>
      </w:r>
      <w:r w:rsidR="00515C36" w:rsidRPr="0001029A">
        <w:rPr>
          <w:color w:val="000000" w:themeColor="text1"/>
          <w:sz w:val="28"/>
          <w:szCs w:val="28"/>
          <w:lang w:val="ro-RO"/>
        </w:rPr>
        <w:t>va avea următorul cuprins:</w:t>
      </w:r>
    </w:p>
    <w:p w14:paraId="70321B70" w14:textId="4E23B1D2" w:rsidR="00515C36" w:rsidRPr="0001029A" w:rsidRDefault="00097411" w:rsidP="00097411">
      <w:pPr>
        <w:rPr>
          <w:color w:val="000000" w:themeColor="text1"/>
          <w:sz w:val="28"/>
          <w:szCs w:val="28"/>
          <w:lang w:val="ro-RO"/>
        </w:rPr>
      </w:pPr>
      <w:bookmarkStart w:id="19" w:name="_Hlk149718642"/>
      <w:r>
        <w:rPr>
          <w:color w:val="000000" w:themeColor="text1"/>
          <w:sz w:val="28"/>
          <w:szCs w:val="28"/>
          <w:lang w:val="ro-RO"/>
        </w:rPr>
        <w:t xml:space="preserve">„(1) </w:t>
      </w:r>
      <w:r w:rsidR="00515C36" w:rsidRPr="0001029A">
        <w:rPr>
          <w:color w:val="000000" w:themeColor="text1"/>
          <w:sz w:val="28"/>
          <w:szCs w:val="28"/>
          <w:lang w:val="ro-RO"/>
        </w:rPr>
        <w:t>Un</w:t>
      </w:r>
      <w:r>
        <w:rPr>
          <w:color w:val="000000" w:themeColor="text1"/>
          <w:sz w:val="28"/>
          <w:szCs w:val="28"/>
          <w:lang w:val="ro-RO"/>
        </w:rPr>
        <w:t>ităţile şi întreprinderile ce su</w:t>
      </w:r>
      <w:r w:rsidR="00515C36" w:rsidRPr="0001029A">
        <w:rPr>
          <w:color w:val="000000" w:themeColor="text1"/>
          <w:sz w:val="28"/>
          <w:szCs w:val="28"/>
          <w:lang w:val="ro-RO"/>
        </w:rPr>
        <w:t>nt antrenate în activităţile de gestionare a deşeurilor,  operatorii de gestionare a deşeurilor municipale</w:t>
      </w:r>
      <w:bookmarkEnd w:id="19"/>
      <w:r w:rsidR="00515C36" w:rsidRPr="0001029A">
        <w:rPr>
          <w:color w:val="000000" w:themeColor="text1"/>
          <w:sz w:val="28"/>
          <w:szCs w:val="28"/>
          <w:lang w:val="ro-RO"/>
        </w:rPr>
        <w:t>, producătorii de deşeuri, inclusiv cele periculoase, precum şi unităţile şi întreprinderile specializate în colectarea şi transportul de deşeuri periculoase sau care acţionează în calitate de brokeri de deşeuri periculoase ţin o evidenţă cronologică a cantităţii, naturii şi originii deşeurilor, a destinaţiei, a frecvenţei colectării, a mijlocului de transport şi a metodei de tratare.</w:t>
      </w:r>
      <w:r>
        <w:rPr>
          <w:color w:val="000000" w:themeColor="text1"/>
          <w:sz w:val="28"/>
          <w:szCs w:val="28"/>
          <w:lang w:val="ro-RO"/>
        </w:rPr>
        <w:t>”;</w:t>
      </w:r>
      <w:r w:rsidR="00515C36" w:rsidRPr="0001029A">
        <w:rPr>
          <w:color w:val="000000" w:themeColor="text1"/>
          <w:sz w:val="28"/>
          <w:szCs w:val="28"/>
          <w:lang w:val="ro-RO"/>
        </w:rPr>
        <w:t> </w:t>
      </w:r>
    </w:p>
    <w:p w14:paraId="4D5397D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(6) cu următorul cuprins:</w:t>
      </w:r>
    </w:p>
    <w:p w14:paraId="1AF3F7A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„(6) Agenția de Mediu asigură că datele privind transferul deșeurilor periculoase menționate la alin. (1) sunt raportate de operatori în cadrul Registrului European al Poluanților Emiși și Transferați.”</w:t>
      </w:r>
    </w:p>
    <w:p w14:paraId="4A69B0A9" w14:textId="77777777" w:rsidR="00097411" w:rsidRDefault="00097411" w:rsidP="00720D96">
      <w:pPr>
        <w:rPr>
          <w:color w:val="000000" w:themeColor="text1"/>
          <w:sz w:val="28"/>
          <w:szCs w:val="28"/>
          <w:lang w:val="ro-RO"/>
        </w:rPr>
      </w:pPr>
    </w:p>
    <w:p w14:paraId="051902DB" w14:textId="50727C22" w:rsidR="00515C36" w:rsidRDefault="00097411" w:rsidP="00097411">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7</w:t>
      </w:r>
      <w:r>
        <w:rPr>
          <w:color w:val="000000" w:themeColor="text1"/>
          <w:sz w:val="28"/>
          <w:szCs w:val="28"/>
          <w:lang w:val="ro-RO"/>
        </w:rPr>
        <w:t xml:space="preserve">. </w:t>
      </w:r>
      <w:r w:rsidR="00515C36" w:rsidRPr="0001029A">
        <w:rPr>
          <w:color w:val="000000" w:themeColor="text1"/>
          <w:sz w:val="28"/>
          <w:szCs w:val="28"/>
          <w:lang w:val="ro-RO"/>
        </w:rPr>
        <w:t xml:space="preserve">La </w:t>
      </w:r>
      <w:r>
        <w:rPr>
          <w:color w:val="000000" w:themeColor="text1"/>
          <w:sz w:val="28"/>
          <w:szCs w:val="28"/>
          <w:lang w:val="ro-RO"/>
        </w:rPr>
        <w:t>a</w:t>
      </w:r>
      <w:r w:rsidR="00515C36" w:rsidRPr="0001029A">
        <w:rPr>
          <w:color w:val="000000" w:themeColor="text1"/>
          <w:sz w:val="28"/>
          <w:szCs w:val="28"/>
          <w:lang w:val="ro-RO"/>
        </w:rPr>
        <w:t>rticolul 42 litera  e)</w:t>
      </w:r>
      <w:r>
        <w:rPr>
          <w:color w:val="000000" w:themeColor="text1"/>
          <w:sz w:val="28"/>
          <w:szCs w:val="28"/>
          <w:lang w:val="ro-RO"/>
        </w:rPr>
        <w:t xml:space="preserve">, </w:t>
      </w:r>
      <w:r w:rsidR="00515C36" w:rsidRPr="0001029A">
        <w:rPr>
          <w:color w:val="000000" w:themeColor="text1"/>
          <w:sz w:val="28"/>
          <w:szCs w:val="28"/>
          <w:lang w:val="ro-RO"/>
        </w:rPr>
        <w:t>după cuvintele ,,deșeuri în mediu</w:t>
      </w:r>
      <w:r>
        <w:rPr>
          <w:color w:val="000000" w:themeColor="text1"/>
          <w:sz w:val="28"/>
          <w:szCs w:val="28"/>
          <w:lang w:val="ro-RO"/>
        </w:rPr>
        <w:t>”</w:t>
      </w:r>
      <w:r w:rsidR="00515C36" w:rsidRPr="0001029A">
        <w:rPr>
          <w:color w:val="000000" w:themeColor="text1"/>
          <w:sz w:val="28"/>
          <w:szCs w:val="28"/>
          <w:lang w:val="ro-RO"/>
        </w:rPr>
        <w:t xml:space="preserve"> se </w:t>
      </w:r>
      <w:r>
        <w:rPr>
          <w:color w:val="000000" w:themeColor="text1"/>
          <w:sz w:val="28"/>
          <w:szCs w:val="28"/>
          <w:lang w:val="ro-RO"/>
        </w:rPr>
        <w:t>introduc</w:t>
      </w:r>
      <w:r w:rsidR="00515C36" w:rsidRPr="0001029A">
        <w:rPr>
          <w:color w:val="000000" w:themeColor="text1"/>
          <w:sz w:val="28"/>
          <w:szCs w:val="28"/>
          <w:lang w:val="ro-RO"/>
        </w:rPr>
        <w:t xml:space="preserve"> cuvintele</w:t>
      </w:r>
      <w:r w:rsidR="00515C36" w:rsidRPr="0001029A" w:rsidDel="00C42977">
        <w:rPr>
          <w:color w:val="000000" w:themeColor="text1"/>
          <w:sz w:val="28"/>
          <w:szCs w:val="28"/>
          <w:lang w:val="ro-RO"/>
        </w:rPr>
        <w:t xml:space="preserve"> </w:t>
      </w:r>
      <w:r w:rsidR="00515C36" w:rsidRPr="0001029A">
        <w:rPr>
          <w:color w:val="000000" w:themeColor="text1"/>
          <w:sz w:val="28"/>
          <w:szCs w:val="28"/>
          <w:lang w:val="ro-RO"/>
        </w:rPr>
        <w:t xml:space="preserve"> ,,inclusiv în apele uzate evacuate î</w:t>
      </w:r>
      <w:r>
        <w:rPr>
          <w:color w:val="000000" w:themeColor="text1"/>
          <w:sz w:val="28"/>
          <w:szCs w:val="28"/>
          <w:lang w:val="ro-RO"/>
        </w:rPr>
        <w:t>n rețeaua publică de canalizare”</w:t>
      </w:r>
      <w:r w:rsidR="00515C36" w:rsidRPr="0001029A">
        <w:rPr>
          <w:color w:val="000000" w:themeColor="text1"/>
          <w:sz w:val="28"/>
          <w:szCs w:val="28"/>
          <w:lang w:val="ro-RO"/>
        </w:rPr>
        <w:t>.</w:t>
      </w:r>
    </w:p>
    <w:p w14:paraId="2BF9DD7C" w14:textId="77777777" w:rsidR="00097411" w:rsidRPr="0001029A" w:rsidRDefault="00097411" w:rsidP="00097411">
      <w:pPr>
        <w:rPr>
          <w:color w:val="000000" w:themeColor="text1"/>
          <w:sz w:val="28"/>
          <w:szCs w:val="28"/>
          <w:lang w:val="ro-RO"/>
        </w:rPr>
      </w:pPr>
    </w:p>
    <w:p w14:paraId="2B8F3479" w14:textId="4EB7E6AE" w:rsidR="00515C36" w:rsidRPr="0001029A" w:rsidRDefault="008F45B8" w:rsidP="00720D96">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8</w:t>
      </w:r>
      <w:r>
        <w:rPr>
          <w:color w:val="000000" w:themeColor="text1"/>
          <w:sz w:val="28"/>
          <w:szCs w:val="28"/>
          <w:lang w:val="ro-RO"/>
        </w:rPr>
        <w:t>. A</w:t>
      </w:r>
      <w:r w:rsidR="00515C36" w:rsidRPr="0001029A">
        <w:rPr>
          <w:color w:val="000000" w:themeColor="text1"/>
          <w:sz w:val="28"/>
          <w:szCs w:val="28"/>
          <w:lang w:val="ro-RO"/>
        </w:rPr>
        <w:t>rticolul 44</w:t>
      </w:r>
      <w:r w:rsidR="00097411">
        <w:rPr>
          <w:color w:val="000000" w:themeColor="text1"/>
          <w:sz w:val="28"/>
          <w:szCs w:val="28"/>
          <w:lang w:val="ro-RO"/>
        </w:rPr>
        <w:t>:</w:t>
      </w:r>
      <w:r w:rsidR="00515C36" w:rsidRPr="0001029A">
        <w:rPr>
          <w:color w:val="000000" w:themeColor="text1"/>
          <w:sz w:val="28"/>
          <w:szCs w:val="28"/>
          <w:lang w:val="ro-RO"/>
        </w:rPr>
        <w:t xml:space="preserve"> </w:t>
      </w:r>
    </w:p>
    <w:p w14:paraId="2FDCC02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alineatul (1) va avea următorul cuprins:</w:t>
      </w:r>
    </w:p>
    <w:p w14:paraId="42C55D5B" w14:textId="2AC46734" w:rsidR="00515C36" w:rsidRPr="00097411" w:rsidRDefault="00097411"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(1)</w:t>
      </w:r>
      <w:r w:rsidR="00515C36" w:rsidRPr="0001029A">
        <w:rPr>
          <w:bCs/>
          <w:color w:val="000000" w:themeColor="text1"/>
          <w:sz w:val="28"/>
          <w:szCs w:val="28"/>
        </w:rPr>
        <w:t xml:space="preserve"> </w:t>
      </w:r>
      <w:r w:rsidR="00515C36" w:rsidRPr="00097411">
        <w:rPr>
          <w:bCs/>
          <w:color w:val="000000" w:themeColor="text1"/>
          <w:sz w:val="28"/>
          <w:szCs w:val="28"/>
          <w:lang w:val="ro-RO"/>
        </w:rPr>
        <w:t xml:space="preserve">Operatorii de transport specializaţi pentru transportul deşeurilor  sunt  autorizaţi în conformitate cu Codul </w:t>
      </w:r>
      <w:r w:rsidRPr="00097411">
        <w:rPr>
          <w:bCs/>
          <w:color w:val="000000" w:themeColor="text1"/>
          <w:sz w:val="28"/>
          <w:szCs w:val="28"/>
          <w:lang w:val="ro-RO"/>
        </w:rPr>
        <w:t xml:space="preserve">transporturilor rutiere </w:t>
      </w:r>
      <w:r w:rsidR="00515C36" w:rsidRPr="00097411">
        <w:rPr>
          <w:bCs/>
          <w:color w:val="000000" w:themeColor="text1"/>
          <w:sz w:val="28"/>
          <w:szCs w:val="28"/>
          <w:lang w:val="ro-RO"/>
        </w:rPr>
        <w:t xml:space="preserve">nr. 150/2014, Codul </w:t>
      </w:r>
      <w:r w:rsidR="008F45B8" w:rsidRPr="00097411">
        <w:rPr>
          <w:bCs/>
          <w:color w:val="000000" w:themeColor="text1"/>
          <w:sz w:val="28"/>
          <w:szCs w:val="28"/>
          <w:lang w:val="ro-RO"/>
        </w:rPr>
        <w:t xml:space="preserve">transportului feroviar </w:t>
      </w:r>
      <w:r w:rsidR="008F45B8">
        <w:rPr>
          <w:bCs/>
          <w:color w:val="000000" w:themeColor="text1"/>
          <w:sz w:val="28"/>
          <w:szCs w:val="28"/>
          <w:lang w:val="ro-RO"/>
        </w:rPr>
        <w:t>nr. 19/2022</w:t>
      </w:r>
      <w:r w:rsidR="00515C36" w:rsidRPr="00097411">
        <w:rPr>
          <w:bCs/>
          <w:color w:val="000000" w:themeColor="text1"/>
          <w:sz w:val="28"/>
          <w:szCs w:val="28"/>
          <w:lang w:val="ro-RO"/>
        </w:rPr>
        <w:t>, Legea nr. 176/2013 privind transportul naval intern al Republicii Moldova, Legea nr. 118/2020 privind răspunderea civilă și cerințele de asigurare a operatorilor aerieni și a operatorilor de aeronave sau Legea nr. 160/2011 privind reglementarea prin autorizare a activității de întreprinzător.</w:t>
      </w:r>
      <w:r w:rsidR="008F45B8">
        <w:rPr>
          <w:color w:val="000000" w:themeColor="text1"/>
          <w:sz w:val="28"/>
          <w:szCs w:val="28"/>
          <w:lang w:val="ro-RO"/>
        </w:rPr>
        <w:t>”;</w:t>
      </w:r>
    </w:p>
    <w:p w14:paraId="289B5230" w14:textId="0FB65DFF" w:rsidR="00515C36" w:rsidRPr="0001029A" w:rsidRDefault="008F45B8" w:rsidP="00720D96">
      <w:pPr>
        <w:rPr>
          <w:color w:val="000000" w:themeColor="text1"/>
          <w:sz w:val="28"/>
          <w:szCs w:val="28"/>
          <w:lang w:val="ro-RO"/>
        </w:rPr>
      </w:pPr>
      <w:r>
        <w:rPr>
          <w:color w:val="000000" w:themeColor="text1"/>
          <w:sz w:val="28"/>
          <w:szCs w:val="28"/>
          <w:lang w:val="ro-RO"/>
        </w:rPr>
        <w:t xml:space="preserve">la </w:t>
      </w:r>
      <w:r w:rsidR="00515C36" w:rsidRPr="0001029A">
        <w:rPr>
          <w:color w:val="000000" w:themeColor="text1"/>
          <w:sz w:val="28"/>
          <w:szCs w:val="28"/>
          <w:lang w:val="ro-RO"/>
        </w:rPr>
        <w:t>alineatul (2)</w:t>
      </w:r>
      <w:r>
        <w:rPr>
          <w:color w:val="000000" w:themeColor="text1"/>
          <w:sz w:val="28"/>
          <w:szCs w:val="28"/>
          <w:lang w:val="ro-RO"/>
        </w:rPr>
        <w:t>,</w:t>
      </w:r>
      <w:r w:rsidR="00515C36" w:rsidRPr="0001029A">
        <w:rPr>
          <w:color w:val="000000" w:themeColor="text1"/>
          <w:sz w:val="28"/>
          <w:szCs w:val="28"/>
          <w:lang w:val="ro-RO"/>
        </w:rPr>
        <w:t xml:space="preserve"> după cuvintele „Transportul deșeurilor” se </w:t>
      </w:r>
      <w:r>
        <w:rPr>
          <w:color w:val="000000" w:themeColor="text1"/>
          <w:sz w:val="28"/>
          <w:szCs w:val="28"/>
          <w:lang w:val="ro-RO"/>
        </w:rPr>
        <w:t>introduce</w:t>
      </w:r>
      <w:r w:rsidR="00515C36" w:rsidRPr="0001029A">
        <w:rPr>
          <w:color w:val="000000" w:themeColor="text1"/>
          <w:sz w:val="28"/>
          <w:szCs w:val="28"/>
          <w:lang w:val="ro-RO"/>
        </w:rPr>
        <w:t xml:space="preserve"> cuvântul „periculoase” </w:t>
      </w:r>
    </w:p>
    <w:p w14:paraId="69ACC504" w14:textId="77777777" w:rsidR="00515C36" w:rsidRPr="0001029A" w:rsidRDefault="00515C36" w:rsidP="00720D96">
      <w:pPr>
        <w:rPr>
          <w:color w:val="000000" w:themeColor="text1"/>
          <w:sz w:val="28"/>
          <w:szCs w:val="28"/>
          <w:lang w:val="ro-RO"/>
        </w:rPr>
      </w:pPr>
    </w:p>
    <w:p w14:paraId="240F1288" w14:textId="6AC0C858" w:rsidR="00515C36" w:rsidRPr="0001029A" w:rsidRDefault="008F45B8" w:rsidP="00720D96">
      <w:pPr>
        <w:rPr>
          <w:color w:val="000000" w:themeColor="text1"/>
          <w:sz w:val="28"/>
          <w:szCs w:val="28"/>
          <w:lang w:val="ro-RO"/>
        </w:rPr>
      </w:pPr>
      <w:r>
        <w:rPr>
          <w:color w:val="000000" w:themeColor="text1"/>
          <w:sz w:val="28"/>
          <w:szCs w:val="28"/>
          <w:lang w:val="ro-RO"/>
        </w:rPr>
        <w:t>2</w:t>
      </w:r>
      <w:r w:rsidR="00D03462">
        <w:rPr>
          <w:color w:val="000000" w:themeColor="text1"/>
          <w:sz w:val="28"/>
          <w:szCs w:val="28"/>
          <w:lang w:val="ro-RO"/>
        </w:rPr>
        <w:t>9</w:t>
      </w:r>
      <w:r>
        <w:rPr>
          <w:color w:val="000000" w:themeColor="text1"/>
          <w:sz w:val="28"/>
          <w:szCs w:val="28"/>
          <w:lang w:val="ro-RO"/>
        </w:rPr>
        <w:t xml:space="preserve">. </w:t>
      </w:r>
      <w:r w:rsidR="00515C36" w:rsidRPr="0001029A">
        <w:rPr>
          <w:color w:val="000000" w:themeColor="text1"/>
          <w:sz w:val="28"/>
          <w:szCs w:val="28"/>
          <w:lang w:val="ro-RO"/>
        </w:rPr>
        <w:t>La Articolul  45</w:t>
      </w:r>
      <w:r>
        <w:rPr>
          <w:color w:val="000000" w:themeColor="text1"/>
          <w:sz w:val="28"/>
          <w:szCs w:val="28"/>
          <w:lang w:val="ro-RO"/>
        </w:rPr>
        <w:t>:</w:t>
      </w:r>
      <w:r w:rsidR="00515C36" w:rsidRPr="0001029A">
        <w:rPr>
          <w:color w:val="000000" w:themeColor="text1"/>
          <w:sz w:val="28"/>
          <w:szCs w:val="28"/>
          <w:lang w:val="ro-RO"/>
        </w:rPr>
        <w:t xml:space="preserve"> </w:t>
      </w:r>
    </w:p>
    <w:p w14:paraId="009F876C" w14:textId="64FEBE23" w:rsidR="008F45B8" w:rsidRPr="008F45B8" w:rsidRDefault="008F45B8" w:rsidP="00720D96">
      <w:pPr>
        <w:rPr>
          <w:bCs/>
          <w:color w:val="000000" w:themeColor="text1"/>
          <w:sz w:val="28"/>
          <w:szCs w:val="28"/>
          <w:lang w:val="ro-RO"/>
        </w:rPr>
      </w:pPr>
      <w:r>
        <w:rPr>
          <w:bCs/>
          <w:color w:val="000000" w:themeColor="text1"/>
          <w:sz w:val="28"/>
          <w:szCs w:val="28"/>
          <w:lang w:val="ro-RO"/>
        </w:rPr>
        <w:t>d</w:t>
      </w:r>
      <w:r w:rsidR="00515C36" w:rsidRPr="008F45B8">
        <w:rPr>
          <w:bCs/>
          <w:color w:val="000000" w:themeColor="text1"/>
          <w:sz w:val="28"/>
          <w:szCs w:val="28"/>
          <w:lang w:val="ro-RO"/>
        </w:rPr>
        <w:t xml:space="preserve">enumirea articolului </w:t>
      </w:r>
      <w:r w:rsidRPr="008F45B8">
        <w:rPr>
          <w:bCs/>
          <w:color w:val="000000" w:themeColor="text1"/>
          <w:sz w:val="28"/>
          <w:szCs w:val="28"/>
          <w:lang w:val="ro-RO"/>
        </w:rPr>
        <w:t>va avea următorul cuprins:</w:t>
      </w:r>
    </w:p>
    <w:p w14:paraId="7146AA58" w14:textId="1BD135A2" w:rsidR="00515C36" w:rsidRPr="008F45B8" w:rsidRDefault="00515C36" w:rsidP="00720D96">
      <w:pPr>
        <w:rPr>
          <w:color w:val="000000" w:themeColor="text1"/>
          <w:sz w:val="28"/>
          <w:szCs w:val="28"/>
          <w:lang w:val="ro-RO"/>
        </w:rPr>
      </w:pPr>
      <w:r w:rsidRPr="008F45B8">
        <w:rPr>
          <w:color w:val="000000" w:themeColor="text1"/>
          <w:sz w:val="28"/>
          <w:szCs w:val="28"/>
          <w:lang w:val="ro-RO"/>
        </w:rPr>
        <w:t> </w:t>
      </w:r>
      <w:r w:rsidR="008F45B8" w:rsidRPr="008F45B8">
        <w:rPr>
          <w:color w:val="000000" w:themeColor="text1"/>
          <w:sz w:val="28"/>
          <w:szCs w:val="28"/>
          <w:lang w:val="ro-RO"/>
        </w:rPr>
        <w:t>„</w:t>
      </w:r>
      <w:r w:rsidRPr="008F45B8">
        <w:rPr>
          <w:color w:val="000000" w:themeColor="text1"/>
          <w:sz w:val="28"/>
          <w:szCs w:val="28"/>
          <w:lang w:val="ro-RO"/>
        </w:rPr>
        <w:t>Obligaţiile privind transportarea deșeurilor”</w:t>
      </w:r>
      <w:r w:rsidR="008F45B8">
        <w:rPr>
          <w:color w:val="000000" w:themeColor="text1"/>
          <w:sz w:val="28"/>
          <w:szCs w:val="28"/>
          <w:lang w:val="ro-RO"/>
        </w:rPr>
        <w:t>;</w:t>
      </w:r>
    </w:p>
    <w:p w14:paraId="3F01E1FD" w14:textId="4F3DC6B1" w:rsidR="00515C36" w:rsidRPr="008F45B8" w:rsidRDefault="008F45B8" w:rsidP="00720D96">
      <w:pPr>
        <w:rPr>
          <w:color w:val="000000" w:themeColor="text1"/>
          <w:sz w:val="28"/>
          <w:szCs w:val="28"/>
          <w:lang w:val="ro-RO"/>
        </w:rPr>
      </w:pPr>
      <w:r>
        <w:rPr>
          <w:color w:val="000000" w:themeColor="text1"/>
          <w:sz w:val="28"/>
          <w:szCs w:val="28"/>
          <w:lang w:val="ro-RO"/>
        </w:rPr>
        <w:t>d</w:t>
      </w:r>
      <w:r w:rsidR="00515C36" w:rsidRPr="008F45B8">
        <w:rPr>
          <w:color w:val="000000" w:themeColor="text1"/>
          <w:sz w:val="28"/>
          <w:szCs w:val="28"/>
          <w:lang w:val="ro-RO"/>
        </w:rPr>
        <w:t>upă denumirea articolului se completează cu alineatul (1) care va avea următorul cuprins:</w:t>
      </w:r>
    </w:p>
    <w:p w14:paraId="46476FAA" w14:textId="7E618D5E" w:rsidR="00515C36" w:rsidRPr="0001029A" w:rsidRDefault="008F45B8" w:rsidP="00720D96">
      <w:pPr>
        <w:rPr>
          <w:color w:val="000000" w:themeColor="text1"/>
          <w:sz w:val="28"/>
          <w:szCs w:val="28"/>
          <w:lang w:val="ro-RO"/>
        </w:rPr>
      </w:pPr>
      <w:r>
        <w:rPr>
          <w:color w:val="000000" w:themeColor="text1"/>
          <w:sz w:val="28"/>
          <w:szCs w:val="28"/>
          <w:lang w:val="ro-RO"/>
        </w:rPr>
        <w:t>„(1)</w:t>
      </w:r>
      <w:r w:rsidR="00515C36" w:rsidRPr="008F45B8">
        <w:rPr>
          <w:color w:val="000000" w:themeColor="text1"/>
          <w:sz w:val="28"/>
          <w:szCs w:val="28"/>
          <w:lang w:val="ro-RO"/>
        </w:rPr>
        <w:t xml:space="preserve"> Unităţile şi întreprinderile care transportă</w:t>
      </w:r>
      <w:r w:rsidR="00515C36" w:rsidRPr="0001029A">
        <w:rPr>
          <w:color w:val="000000" w:themeColor="text1"/>
          <w:sz w:val="28"/>
          <w:szCs w:val="28"/>
          <w:lang w:val="ro-RO"/>
        </w:rPr>
        <w:t xml:space="preserve"> deşeuri au următoarele obligaţii:”</w:t>
      </w:r>
      <w:r>
        <w:rPr>
          <w:color w:val="000000" w:themeColor="text1"/>
          <w:sz w:val="28"/>
          <w:szCs w:val="28"/>
          <w:lang w:val="ro-RO"/>
        </w:rPr>
        <w:t>;</w:t>
      </w:r>
    </w:p>
    <w:p w14:paraId="3D93B4E9" w14:textId="6A6A9283" w:rsidR="00515C36" w:rsidRPr="0001029A" w:rsidRDefault="008F45B8" w:rsidP="00720D96">
      <w:pPr>
        <w:rPr>
          <w:color w:val="000000" w:themeColor="text1"/>
          <w:sz w:val="28"/>
          <w:szCs w:val="28"/>
          <w:lang w:val="ro-RO"/>
        </w:rPr>
      </w:pPr>
      <w:r>
        <w:rPr>
          <w:color w:val="000000" w:themeColor="text1"/>
          <w:sz w:val="28"/>
          <w:szCs w:val="28"/>
          <w:lang w:val="ro-RO"/>
        </w:rPr>
        <w:t xml:space="preserve"> litera c)</w:t>
      </w:r>
      <w:r w:rsidR="00515C36" w:rsidRPr="0001029A">
        <w:rPr>
          <w:color w:val="000000" w:themeColor="text1"/>
          <w:sz w:val="28"/>
          <w:szCs w:val="28"/>
          <w:lang w:val="ro-RO"/>
        </w:rPr>
        <w:t xml:space="preserve"> va avea următorul cuprins:</w:t>
      </w:r>
    </w:p>
    <w:p w14:paraId="6690148D" w14:textId="73A8075A" w:rsidR="00515C36" w:rsidRPr="0001029A" w:rsidRDefault="008F45B8"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c) să dețină formularul de însoțire necesar pentru deșeurile transportate pe teritoriul țării, cu excepția deșeurilor municipale, astfel cum este prevăzut în Regulamentul privind transferurile de deșeuri,</w:t>
      </w:r>
      <w:r w:rsidR="00515C36" w:rsidRPr="0001029A">
        <w:rPr>
          <w:rFonts w:eastAsiaTheme="minorHAnsi"/>
          <w:color w:val="000000" w:themeColor="text1"/>
          <w:sz w:val="28"/>
          <w:szCs w:val="28"/>
          <w:lang w:val="ro-RO"/>
        </w:rPr>
        <w:t xml:space="preserve"> aprobat prin Hotărârea Guvernului nr. 411/2022 </w:t>
      </w:r>
      <w:r w:rsidR="00515C36" w:rsidRPr="0001029A">
        <w:rPr>
          <w:color w:val="000000" w:themeColor="text1"/>
          <w:sz w:val="28"/>
          <w:szCs w:val="28"/>
          <w:lang w:val="ro-RO"/>
        </w:rPr>
        <w:t xml:space="preserve"> din care să rezulte deținătorul, destinatarul, tipurile de deșeuri, locul de încărcare, locul de destinație și, după caz, cantitatea de deșeuri transportate și codificarea acestora conform legii;”;</w:t>
      </w:r>
    </w:p>
    <w:p w14:paraId="4071511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litera h) va avea următorul cuprins:</w:t>
      </w:r>
    </w:p>
    <w:p w14:paraId="5641DB51" w14:textId="7B92BF02" w:rsidR="00515C36" w:rsidRPr="0001029A" w:rsidRDefault="008F45B8"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h) să se asigure că formularul menționat la lit. c) însoțește transportul pe toată durata, fiind respectate procedurile de predare și preluare a formularului în conformitate cu Regulamentul privind transferurile de deșeuri, aprobat prin Hotărârea Guvernului nr. 411/2022 și să-l prezinte la solicitare Inspectoratului pentru Protecția Mediului.”</w:t>
      </w:r>
      <w:r>
        <w:rPr>
          <w:color w:val="000000" w:themeColor="text1"/>
          <w:sz w:val="28"/>
          <w:szCs w:val="28"/>
          <w:lang w:val="ro-RO"/>
        </w:rPr>
        <w:t>;</w:t>
      </w:r>
    </w:p>
    <w:p w14:paraId="37879016" w14:textId="657EA51F"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se completează cu alineatele (2) </w:t>
      </w:r>
      <w:r w:rsidR="008F45B8">
        <w:rPr>
          <w:color w:val="000000" w:themeColor="text1"/>
          <w:sz w:val="28"/>
          <w:szCs w:val="28"/>
          <w:lang w:val="ro-RO"/>
        </w:rPr>
        <w:t>-</w:t>
      </w:r>
      <w:r w:rsidRPr="0001029A">
        <w:rPr>
          <w:color w:val="000000" w:themeColor="text1"/>
          <w:sz w:val="28"/>
          <w:szCs w:val="28"/>
          <w:lang w:val="ro-RO"/>
        </w:rPr>
        <w:t xml:space="preserve">(6) </w:t>
      </w:r>
      <w:r w:rsidR="008F45B8">
        <w:rPr>
          <w:color w:val="000000" w:themeColor="text1"/>
          <w:sz w:val="28"/>
          <w:szCs w:val="28"/>
          <w:lang w:val="ro-RO"/>
        </w:rPr>
        <w:t>cu</w:t>
      </w:r>
      <w:r w:rsidRPr="0001029A">
        <w:rPr>
          <w:color w:val="000000" w:themeColor="text1"/>
          <w:sz w:val="28"/>
          <w:szCs w:val="28"/>
          <w:lang w:val="ro-RO"/>
        </w:rPr>
        <w:t xml:space="preserve"> următorul cuprins:</w:t>
      </w:r>
    </w:p>
    <w:p w14:paraId="66AF77C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Autovehiculul rutier care transportă deșeuri pe drumurile accesibile publicului este marcat după cum urmează:</w:t>
      </w:r>
    </w:p>
    <w:p w14:paraId="7492FAAF" w14:textId="227B0E17" w:rsidR="00515C36" w:rsidRPr="0001029A" w:rsidRDefault="008F45B8"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 xml:space="preserve"> se aplică două semne de avertizare dreptunghiulare, reflectorizante, albe, cu lățimea de 40 cm și înălțimea de cel puțin 30 cm, având în interior cu litera „D” de culoare neagră cu înăl</w:t>
      </w:r>
      <w:r>
        <w:rPr>
          <w:color w:val="000000" w:themeColor="text1"/>
          <w:sz w:val="28"/>
          <w:szCs w:val="28"/>
          <w:lang w:val="ro-RO"/>
        </w:rPr>
        <w:t>țimea de 20 cm și grosimea 2 cm;</w:t>
      </w:r>
      <w:r w:rsidR="00515C36" w:rsidRPr="0001029A">
        <w:rPr>
          <w:color w:val="000000" w:themeColor="text1"/>
          <w:sz w:val="28"/>
          <w:szCs w:val="28"/>
          <w:lang w:val="ro-RO"/>
        </w:rPr>
        <w:t xml:space="preserve"> </w:t>
      </w:r>
    </w:p>
    <w:p w14:paraId="45A8134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b) dacă se folosește o remorcă, marcajul se aplică pe partea din spate a remorcii. </w:t>
      </w:r>
    </w:p>
    <w:p w14:paraId="5BF8161B" w14:textId="4CE9E89F" w:rsidR="00515C36" w:rsidRPr="0001029A" w:rsidRDefault="00515C36" w:rsidP="00720D96">
      <w:pPr>
        <w:rPr>
          <w:color w:val="000000" w:themeColor="text1"/>
          <w:sz w:val="28"/>
          <w:szCs w:val="28"/>
          <w:lang w:val="ro-RO"/>
        </w:rPr>
      </w:pPr>
      <w:r w:rsidRPr="0001029A">
        <w:rPr>
          <w:color w:val="000000" w:themeColor="text1"/>
          <w:sz w:val="28"/>
          <w:szCs w:val="28"/>
          <w:lang w:val="ro-RO"/>
        </w:rPr>
        <w:t>c) semnele de avertizare se fixează pe vehicul astfel încât să fie evitată căderea spontană în timpul funcționării vehiculului dar, în același timp, să nu fie ascunse alte marcaje obligatorii ale vehiculului, luminile sau plăcuțele de</w:t>
      </w:r>
      <w:r w:rsidR="008F45B8">
        <w:rPr>
          <w:color w:val="000000" w:themeColor="text1"/>
          <w:sz w:val="28"/>
          <w:szCs w:val="28"/>
          <w:lang w:val="ro-RO"/>
        </w:rPr>
        <w:t xml:space="preserve"> înmatriculare;</w:t>
      </w:r>
      <w:r w:rsidRPr="0001029A">
        <w:rPr>
          <w:color w:val="000000" w:themeColor="text1"/>
          <w:sz w:val="28"/>
          <w:szCs w:val="28"/>
          <w:lang w:val="ro-RO"/>
        </w:rPr>
        <w:t xml:space="preserve"> </w:t>
      </w:r>
    </w:p>
    <w:p w14:paraId="5774F40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 obligația de a marca un autovehicul nu se aplică autovehiculelor proiectate și construite pentru transportul mărfurilor, având o masă maximă mai mică sau egală cu 3,5 tone;</w:t>
      </w:r>
    </w:p>
    <w:p w14:paraId="3CC3ACA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e) în cazul în care se transportă deșeuri periculoase, autovehiculul rutier este marcat suplimentar în modul specificat de Regulamentul transporturilor rutiere de mărfuri periculoase, </w:t>
      </w:r>
      <w:r w:rsidRPr="0001029A">
        <w:rPr>
          <w:bCs/>
          <w:color w:val="000000" w:themeColor="text1"/>
          <w:sz w:val="28"/>
          <w:szCs w:val="28"/>
          <w:lang w:val="ro-RO"/>
        </w:rPr>
        <w:t>aprobat prin Hotărârea Guvernului nr. 589/2017</w:t>
      </w:r>
      <w:r w:rsidRPr="0001029A">
        <w:rPr>
          <w:color w:val="000000" w:themeColor="text1"/>
          <w:sz w:val="28"/>
          <w:szCs w:val="28"/>
          <w:lang w:val="ro-RO"/>
        </w:rPr>
        <w:t>.</w:t>
      </w:r>
      <w:r w:rsidRPr="0001029A" w:rsidDel="00124785">
        <w:rPr>
          <w:color w:val="000000" w:themeColor="text1"/>
          <w:sz w:val="28"/>
          <w:szCs w:val="28"/>
          <w:lang w:val="ro-RO"/>
        </w:rPr>
        <w:t xml:space="preserve"> </w:t>
      </w:r>
    </w:p>
    <w:p w14:paraId="39C36E44" w14:textId="254D0A41"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(3) La transportarea deșeurilor în interiorul țării, producătorul de deșeuri sau operatorul autorizat, </w:t>
      </w:r>
      <w:r w:rsidRPr="0001029A">
        <w:rPr>
          <w:bCs/>
          <w:color w:val="000000" w:themeColor="text1"/>
          <w:sz w:val="28"/>
          <w:szCs w:val="28"/>
          <w:lang w:val="ro-RO"/>
        </w:rPr>
        <w:t>conform art.</w:t>
      </w:r>
      <w:r w:rsidR="008F45B8">
        <w:rPr>
          <w:bCs/>
          <w:color w:val="000000" w:themeColor="text1"/>
          <w:sz w:val="28"/>
          <w:szCs w:val="28"/>
          <w:lang w:val="ro-RO"/>
        </w:rPr>
        <w:t xml:space="preserve"> </w:t>
      </w:r>
      <w:r w:rsidRPr="0001029A">
        <w:rPr>
          <w:bCs/>
          <w:color w:val="000000" w:themeColor="text1"/>
          <w:sz w:val="28"/>
          <w:szCs w:val="28"/>
          <w:lang w:val="ro-RO"/>
        </w:rPr>
        <w:t xml:space="preserve">25, </w:t>
      </w:r>
      <w:r w:rsidRPr="0001029A">
        <w:rPr>
          <w:color w:val="000000" w:themeColor="text1"/>
          <w:sz w:val="28"/>
          <w:szCs w:val="28"/>
          <w:lang w:val="ro-RO"/>
        </w:rPr>
        <w:t>respectă cerințele prevăzute de actele normative care reglementează transferurile de deșeuri și transportul mărfurilor pe teritoriul R</w:t>
      </w:r>
      <w:r w:rsidR="008F45B8">
        <w:rPr>
          <w:color w:val="000000" w:themeColor="text1"/>
          <w:sz w:val="28"/>
          <w:szCs w:val="28"/>
          <w:lang w:val="ro-RO"/>
        </w:rPr>
        <w:t xml:space="preserve">epublicii </w:t>
      </w:r>
      <w:r w:rsidRPr="0001029A">
        <w:rPr>
          <w:color w:val="000000" w:themeColor="text1"/>
          <w:sz w:val="28"/>
          <w:szCs w:val="28"/>
          <w:lang w:val="ro-RO"/>
        </w:rPr>
        <w:t>M</w:t>
      </w:r>
      <w:r w:rsidR="008F45B8">
        <w:rPr>
          <w:color w:val="000000" w:themeColor="text1"/>
          <w:sz w:val="28"/>
          <w:szCs w:val="28"/>
          <w:lang w:val="ro-RO"/>
        </w:rPr>
        <w:t>oldova</w:t>
      </w:r>
      <w:r w:rsidRPr="0001029A">
        <w:rPr>
          <w:color w:val="000000" w:themeColor="text1"/>
          <w:sz w:val="28"/>
          <w:szCs w:val="28"/>
          <w:lang w:val="ro-RO"/>
        </w:rPr>
        <w:t xml:space="preserve">, aprobate de Guvern, având următoarele obligații: </w:t>
      </w:r>
    </w:p>
    <w:p w14:paraId="1969FA40" w14:textId="02670C9A" w:rsidR="00515C36" w:rsidRPr="0001029A" w:rsidRDefault="00515C36" w:rsidP="00720D96">
      <w:pPr>
        <w:rPr>
          <w:color w:val="000000" w:themeColor="text1"/>
          <w:sz w:val="28"/>
          <w:szCs w:val="28"/>
          <w:lang w:val="ro-RO"/>
        </w:rPr>
      </w:pPr>
      <w:r w:rsidRPr="0001029A">
        <w:rPr>
          <w:color w:val="000000" w:themeColor="text1"/>
          <w:sz w:val="28"/>
          <w:szCs w:val="28"/>
          <w:lang w:val="ro-RO"/>
        </w:rPr>
        <w:t>să notifice Agenția de Mediu cu privire la fiecare transport de deșeuri, separat pentru fiecare destina</w:t>
      </w:r>
      <w:r w:rsidR="008F45B8">
        <w:rPr>
          <w:color w:val="000000" w:themeColor="text1"/>
          <w:sz w:val="28"/>
          <w:szCs w:val="28"/>
          <w:lang w:val="ro-RO"/>
        </w:rPr>
        <w:t>ție înainte de a fi transportat</w:t>
      </w:r>
      <w:r w:rsidRPr="0001029A">
        <w:rPr>
          <w:color w:val="000000" w:themeColor="text1"/>
          <w:sz w:val="28"/>
          <w:szCs w:val="28"/>
          <w:lang w:val="ro-RO"/>
        </w:rPr>
        <w:t xml:space="preserve"> în conformitate cu procedura de transport, prevăzută în  Regulamentul privind transferurile de deșeuri, </w:t>
      </w:r>
      <w:r w:rsidRPr="0001029A">
        <w:rPr>
          <w:bCs/>
          <w:color w:val="000000" w:themeColor="text1"/>
          <w:sz w:val="28"/>
          <w:szCs w:val="28"/>
          <w:lang w:val="ro-RO"/>
        </w:rPr>
        <w:t>aprobat prin Hotărârea Guvernului nr. 411/2022</w:t>
      </w:r>
      <w:r w:rsidR="008F45B8">
        <w:rPr>
          <w:color w:val="000000" w:themeColor="text1"/>
          <w:sz w:val="28"/>
          <w:szCs w:val="28"/>
          <w:lang w:val="ro-RO"/>
        </w:rPr>
        <w:t>;</w:t>
      </w:r>
      <w:r w:rsidRPr="0001029A">
        <w:rPr>
          <w:color w:val="000000" w:themeColor="text1"/>
          <w:sz w:val="28"/>
          <w:szCs w:val="28"/>
          <w:lang w:val="ro-RO"/>
        </w:rPr>
        <w:t xml:space="preserve"> </w:t>
      </w:r>
    </w:p>
    <w:p w14:paraId="11B23109" w14:textId="1F4A44DA" w:rsidR="00515C36" w:rsidRPr="0001029A" w:rsidRDefault="00515C36" w:rsidP="00720D96">
      <w:pPr>
        <w:rPr>
          <w:color w:val="000000" w:themeColor="text1"/>
          <w:sz w:val="28"/>
          <w:szCs w:val="28"/>
          <w:lang w:val="ro-RO"/>
        </w:rPr>
      </w:pPr>
      <w:r w:rsidRPr="0001029A">
        <w:rPr>
          <w:color w:val="000000" w:themeColor="text1"/>
          <w:sz w:val="28"/>
          <w:szCs w:val="28"/>
          <w:lang w:val="ro-RO"/>
        </w:rPr>
        <w:t>să se asigure că fiecare transport de deșeuri este însoțit de formularul menționat la alin</w:t>
      </w:r>
      <w:r w:rsidR="008F45B8">
        <w:rPr>
          <w:color w:val="000000" w:themeColor="text1"/>
          <w:sz w:val="28"/>
          <w:szCs w:val="28"/>
          <w:lang w:val="ro-RO"/>
        </w:rPr>
        <w:t>. (1)</w:t>
      </w:r>
      <w:r w:rsidRPr="0001029A">
        <w:rPr>
          <w:color w:val="000000" w:themeColor="text1"/>
          <w:sz w:val="28"/>
          <w:szCs w:val="28"/>
          <w:lang w:val="ro-RO"/>
        </w:rPr>
        <w:t xml:space="preserve"> lit. c)  și să respecte procedurile de predare și primire a formularului, prevăzute în Regulamentul privind transferurile de deșeuri, </w:t>
      </w:r>
      <w:r w:rsidRPr="0001029A">
        <w:rPr>
          <w:bCs/>
          <w:color w:val="000000" w:themeColor="text1"/>
          <w:sz w:val="28"/>
          <w:szCs w:val="28"/>
          <w:lang w:val="ro-RO"/>
        </w:rPr>
        <w:t>aprobat prin Hotărârea Guvernului nr. 411/2022</w:t>
      </w:r>
      <w:r w:rsidR="008F45B8">
        <w:rPr>
          <w:color w:val="000000" w:themeColor="text1"/>
          <w:sz w:val="28"/>
          <w:szCs w:val="28"/>
          <w:lang w:val="ro-RO"/>
        </w:rPr>
        <w:t>;</w:t>
      </w:r>
    </w:p>
    <w:p w14:paraId="7C0FDA31" w14:textId="40E436B6" w:rsidR="00515C36" w:rsidRPr="0001029A" w:rsidRDefault="00515C36" w:rsidP="00720D96">
      <w:pPr>
        <w:rPr>
          <w:color w:val="000000" w:themeColor="text1"/>
          <w:sz w:val="28"/>
          <w:szCs w:val="28"/>
          <w:lang w:val="ro-RO"/>
        </w:rPr>
      </w:pPr>
      <w:r w:rsidRPr="0001029A">
        <w:rPr>
          <w:color w:val="000000" w:themeColor="text1"/>
          <w:sz w:val="28"/>
          <w:szCs w:val="28"/>
          <w:lang w:val="ro-RO"/>
        </w:rPr>
        <w:t>să informeze autoritățile administrației afacerilor interne, în cazul transportului deșeurilor cu pericol de incendiu sau explozie</w:t>
      </w:r>
      <w:r w:rsidRPr="0001029A">
        <w:rPr>
          <w:rFonts w:eastAsiaTheme="minorHAnsi"/>
          <w:bCs/>
          <w:color w:val="000000" w:themeColor="text1"/>
          <w:sz w:val="28"/>
          <w:szCs w:val="28"/>
          <w:lang w:val="ro-RO"/>
        </w:rPr>
        <w:t xml:space="preserve"> </w:t>
      </w:r>
      <w:r w:rsidRPr="0001029A">
        <w:rPr>
          <w:bCs/>
          <w:color w:val="000000" w:themeColor="text1"/>
          <w:sz w:val="28"/>
          <w:szCs w:val="28"/>
          <w:lang w:val="ro-RO"/>
        </w:rPr>
        <w:t xml:space="preserve">conform </w:t>
      </w:r>
      <w:r w:rsidRPr="00BA0EF7">
        <w:rPr>
          <w:bCs/>
          <w:color w:val="000000" w:themeColor="text1"/>
          <w:sz w:val="28"/>
          <w:szCs w:val="28"/>
          <w:lang w:val="ro-RO"/>
        </w:rPr>
        <w:t>Regulam</w:t>
      </w:r>
      <w:r w:rsidR="00BA0EF7">
        <w:rPr>
          <w:bCs/>
          <w:color w:val="000000" w:themeColor="text1"/>
          <w:sz w:val="28"/>
          <w:szCs w:val="28"/>
          <w:lang w:val="ro-RO"/>
        </w:rPr>
        <w:t xml:space="preserve">entului transporturilor rutiere </w:t>
      </w:r>
      <w:r w:rsidRPr="00BA0EF7">
        <w:rPr>
          <w:bCs/>
          <w:color w:val="000000" w:themeColor="text1"/>
          <w:sz w:val="28"/>
          <w:szCs w:val="28"/>
          <w:lang w:val="ro-RO"/>
        </w:rPr>
        <w:t>de mărfuri periculoase</w:t>
      </w:r>
      <w:r w:rsidRPr="0001029A">
        <w:rPr>
          <w:bCs/>
          <w:color w:val="000000" w:themeColor="text1"/>
          <w:sz w:val="28"/>
          <w:szCs w:val="28"/>
        </w:rPr>
        <w:t>,</w:t>
      </w:r>
      <w:r w:rsidRPr="0001029A">
        <w:rPr>
          <w:bCs/>
          <w:color w:val="000000" w:themeColor="text1"/>
          <w:sz w:val="28"/>
          <w:szCs w:val="28"/>
          <w:lang w:val="ro-RO"/>
        </w:rPr>
        <w:t xml:space="preserve"> aprobat prin Hotărârea Guvernului nr. 589/2017</w:t>
      </w:r>
      <w:r w:rsidR="00FF24A5">
        <w:rPr>
          <w:color w:val="000000" w:themeColor="text1"/>
          <w:sz w:val="28"/>
          <w:szCs w:val="28"/>
          <w:lang w:val="ro-RO"/>
        </w:rPr>
        <w:t>;</w:t>
      </w:r>
    </w:p>
    <w:p w14:paraId="0732854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păstreze  documentele referitoare la transportul deșeurilor pe o perioadă de 5 ani de la data la care începe transportul; și</w:t>
      </w:r>
    </w:p>
    <w:p w14:paraId="3830022F" w14:textId="6BF1DF79" w:rsidR="00515C36" w:rsidRPr="0001029A" w:rsidRDefault="00515C36" w:rsidP="00720D96">
      <w:pPr>
        <w:rPr>
          <w:color w:val="000000" w:themeColor="text1"/>
          <w:sz w:val="28"/>
          <w:szCs w:val="28"/>
          <w:lang w:val="ro-RO"/>
        </w:rPr>
      </w:pPr>
      <w:r w:rsidRPr="0001029A">
        <w:rPr>
          <w:color w:val="000000" w:themeColor="text1"/>
          <w:sz w:val="28"/>
          <w:szCs w:val="28"/>
          <w:lang w:val="ro-RO"/>
        </w:rPr>
        <w:t>(4) Cerințele prevăzute la alin. (2) și (3) se aplică transportului de deșeuri pe teritoriul R</w:t>
      </w:r>
      <w:r w:rsidR="00FF24A5">
        <w:rPr>
          <w:color w:val="000000" w:themeColor="text1"/>
          <w:sz w:val="28"/>
          <w:szCs w:val="28"/>
          <w:lang w:val="ro-RO"/>
        </w:rPr>
        <w:t xml:space="preserve">epublicii </w:t>
      </w:r>
      <w:r w:rsidRPr="0001029A">
        <w:rPr>
          <w:color w:val="000000" w:themeColor="text1"/>
          <w:sz w:val="28"/>
          <w:szCs w:val="28"/>
          <w:lang w:val="ro-RO"/>
        </w:rPr>
        <w:t>M</w:t>
      </w:r>
      <w:r w:rsidR="00FF24A5">
        <w:rPr>
          <w:color w:val="000000" w:themeColor="text1"/>
          <w:sz w:val="28"/>
          <w:szCs w:val="28"/>
          <w:lang w:val="ro-RO"/>
        </w:rPr>
        <w:t>oldova</w:t>
      </w:r>
      <w:r w:rsidRPr="0001029A">
        <w:rPr>
          <w:color w:val="000000" w:themeColor="text1"/>
          <w:sz w:val="28"/>
          <w:szCs w:val="28"/>
          <w:lang w:val="ro-RO"/>
        </w:rPr>
        <w:t>, cu excepția transportului transfrontalier de deșeuri.</w:t>
      </w:r>
    </w:p>
    <w:p w14:paraId="24D0958D" w14:textId="2A0DB9E9" w:rsidR="00515C36" w:rsidRPr="0001029A" w:rsidRDefault="00FF24A5" w:rsidP="00720D96">
      <w:pPr>
        <w:rPr>
          <w:color w:val="000000" w:themeColor="text1"/>
          <w:sz w:val="28"/>
          <w:szCs w:val="28"/>
          <w:lang w:val="ro-RO"/>
        </w:rPr>
      </w:pPr>
      <w:r>
        <w:rPr>
          <w:color w:val="000000" w:themeColor="text1"/>
          <w:sz w:val="28"/>
          <w:szCs w:val="28"/>
          <w:lang w:val="ro-RO"/>
        </w:rPr>
        <w:t xml:space="preserve">(5) </w:t>
      </w:r>
      <w:r w:rsidR="00515C36" w:rsidRPr="0001029A">
        <w:rPr>
          <w:color w:val="000000" w:themeColor="text1"/>
          <w:sz w:val="28"/>
          <w:szCs w:val="28"/>
          <w:lang w:val="ro-RO"/>
        </w:rPr>
        <w:t xml:space="preserve">Producătorul de deșeuri sau operatorul autorizat </w:t>
      </w:r>
      <w:r w:rsidR="00515C36" w:rsidRPr="0001029A">
        <w:rPr>
          <w:bCs/>
          <w:color w:val="000000" w:themeColor="text1"/>
          <w:sz w:val="28"/>
          <w:szCs w:val="28"/>
          <w:lang w:val="ro-RO"/>
        </w:rPr>
        <w:t>conform art.</w:t>
      </w:r>
      <w:r>
        <w:rPr>
          <w:bCs/>
          <w:color w:val="000000" w:themeColor="text1"/>
          <w:sz w:val="28"/>
          <w:szCs w:val="28"/>
          <w:lang w:val="ro-RO"/>
        </w:rPr>
        <w:t xml:space="preserve"> </w:t>
      </w:r>
      <w:r w:rsidR="00515C36" w:rsidRPr="0001029A">
        <w:rPr>
          <w:bCs/>
          <w:color w:val="000000" w:themeColor="text1"/>
          <w:sz w:val="28"/>
          <w:szCs w:val="28"/>
          <w:lang w:val="ro-RO"/>
        </w:rPr>
        <w:t xml:space="preserve">25, </w:t>
      </w:r>
      <w:r w:rsidR="00515C36" w:rsidRPr="0001029A">
        <w:rPr>
          <w:color w:val="000000" w:themeColor="text1"/>
          <w:sz w:val="28"/>
          <w:szCs w:val="28"/>
          <w:lang w:val="ro-RO"/>
        </w:rPr>
        <w:t xml:space="preserve"> </w:t>
      </w:r>
      <w:r w:rsidR="00515C36" w:rsidRPr="0001029A">
        <w:rPr>
          <w:bCs/>
          <w:color w:val="000000" w:themeColor="text1"/>
          <w:sz w:val="28"/>
          <w:szCs w:val="28"/>
          <w:lang w:val="ro-RO"/>
        </w:rPr>
        <w:t xml:space="preserve">respectă cerințele privind  </w:t>
      </w:r>
      <w:r w:rsidR="00515C36" w:rsidRPr="0001029A">
        <w:rPr>
          <w:color w:val="000000" w:themeColor="text1"/>
          <w:sz w:val="28"/>
          <w:szCs w:val="28"/>
          <w:lang w:val="ro-RO"/>
        </w:rPr>
        <w:t>manipularea deșeurilor prevăzute de prezenta lege până în momentul în care deșeurile sunt predate destinatarului la instalație.</w:t>
      </w:r>
    </w:p>
    <w:p w14:paraId="7105F8D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(6) Transportul deșeurilor pe teritoriul Republicii Moldova nu trebuie să depășească 48 de ore, iar în cazul deșeurilor rezultate din activitatea medicală sau altor deșeuri biologice, nu trebuie să depășească 24 de ore.”</w:t>
      </w:r>
    </w:p>
    <w:p w14:paraId="0D286045" w14:textId="77777777" w:rsidR="00515C36" w:rsidRPr="0001029A" w:rsidRDefault="00515C36" w:rsidP="00720D96">
      <w:pPr>
        <w:rPr>
          <w:color w:val="000000" w:themeColor="text1"/>
          <w:sz w:val="28"/>
          <w:szCs w:val="28"/>
          <w:lang w:val="ro-RO"/>
        </w:rPr>
      </w:pPr>
    </w:p>
    <w:p w14:paraId="244D089D" w14:textId="6606DDFF" w:rsidR="00515C36" w:rsidRPr="0001029A" w:rsidRDefault="00D03462" w:rsidP="00FF24A5">
      <w:pPr>
        <w:rPr>
          <w:color w:val="000000" w:themeColor="text1"/>
          <w:sz w:val="28"/>
          <w:szCs w:val="28"/>
          <w:lang w:val="ro-RO"/>
        </w:rPr>
      </w:pPr>
      <w:r>
        <w:rPr>
          <w:color w:val="000000" w:themeColor="text1"/>
          <w:sz w:val="28"/>
          <w:szCs w:val="28"/>
          <w:lang w:val="ro-RO"/>
        </w:rPr>
        <w:t>30</w:t>
      </w:r>
      <w:r w:rsidR="00FF24A5">
        <w:rPr>
          <w:color w:val="000000" w:themeColor="text1"/>
          <w:sz w:val="28"/>
          <w:szCs w:val="28"/>
          <w:lang w:val="ro-RO"/>
        </w:rPr>
        <w:t xml:space="preserve">. </w:t>
      </w:r>
      <w:r w:rsidR="00515C36" w:rsidRPr="0001029A">
        <w:rPr>
          <w:color w:val="000000" w:themeColor="text1"/>
          <w:sz w:val="28"/>
          <w:szCs w:val="28"/>
          <w:lang w:val="ro-RO"/>
        </w:rPr>
        <w:t xml:space="preserve">La </w:t>
      </w:r>
      <w:r w:rsidR="00FF24A5">
        <w:rPr>
          <w:color w:val="000000" w:themeColor="text1"/>
          <w:sz w:val="28"/>
          <w:szCs w:val="28"/>
          <w:lang w:val="ro-RO"/>
        </w:rPr>
        <w:t>a</w:t>
      </w:r>
      <w:r w:rsidR="00515C36" w:rsidRPr="0001029A">
        <w:rPr>
          <w:color w:val="000000" w:themeColor="text1"/>
          <w:sz w:val="28"/>
          <w:szCs w:val="28"/>
          <w:lang w:val="ro-RO"/>
        </w:rPr>
        <w:t>rticolul 46</w:t>
      </w:r>
      <w:r w:rsidR="00FF24A5">
        <w:rPr>
          <w:color w:val="000000" w:themeColor="text1"/>
          <w:sz w:val="28"/>
          <w:szCs w:val="28"/>
          <w:lang w:val="ro-RO"/>
        </w:rPr>
        <w:t xml:space="preserve"> </w:t>
      </w:r>
      <w:r w:rsidR="00515C36" w:rsidRPr="0001029A">
        <w:rPr>
          <w:color w:val="000000" w:themeColor="text1"/>
          <w:sz w:val="28"/>
          <w:szCs w:val="28"/>
          <w:lang w:val="ro-RO"/>
        </w:rPr>
        <w:t>litera a)</w:t>
      </w:r>
      <w:r w:rsidR="00FF24A5">
        <w:rPr>
          <w:color w:val="000000" w:themeColor="text1"/>
          <w:sz w:val="28"/>
          <w:szCs w:val="28"/>
          <w:lang w:val="ro-RO"/>
        </w:rPr>
        <w:t>,</w:t>
      </w:r>
      <w:r w:rsidR="00515C36" w:rsidRPr="0001029A">
        <w:rPr>
          <w:color w:val="000000" w:themeColor="text1"/>
          <w:sz w:val="28"/>
          <w:szCs w:val="28"/>
          <w:lang w:val="ro-RO"/>
        </w:rPr>
        <w:t xml:space="preserve"> cuv</w:t>
      </w:r>
      <w:r w:rsidR="00FF24A5">
        <w:rPr>
          <w:color w:val="000000" w:themeColor="text1"/>
          <w:sz w:val="28"/>
          <w:szCs w:val="28"/>
          <w:lang w:val="ro-RO"/>
        </w:rPr>
        <w:t>â</w:t>
      </w:r>
      <w:r w:rsidR="00515C36" w:rsidRPr="0001029A">
        <w:rPr>
          <w:color w:val="000000" w:themeColor="text1"/>
          <w:sz w:val="28"/>
          <w:szCs w:val="28"/>
          <w:lang w:val="ro-RO"/>
        </w:rPr>
        <w:t xml:space="preserve">ntul </w:t>
      </w:r>
      <w:r w:rsidR="00FF24A5">
        <w:rPr>
          <w:color w:val="000000" w:themeColor="text1"/>
          <w:sz w:val="28"/>
          <w:szCs w:val="28"/>
          <w:lang w:val="ro-RO"/>
        </w:rPr>
        <w:t>„depozitarea” se substituie cu cuvântul „</w:t>
      </w:r>
      <w:r w:rsidR="00515C36" w:rsidRPr="0001029A">
        <w:rPr>
          <w:color w:val="000000" w:themeColor="text1"/>
          <w:sz w:val="28"/>
          <w:szCs w:val="28"/>
          <w:lang w:val="ro-RO"/>
        </w:rPr>
        <w:t>stocarea”</w:t>
      </w:r>
      <w:r w:rsidR="00FF24A5">
        <w:rPr>
          <w:color w:val="000000" w:themeColor="text1"/>
          <w:sz w:val="28"/>
          <w:szCs w:val="28"/>
          <w:lang w:val="ro-RO"/>
        </w:rPr>
        <w:t>.</w:t>
      </w:r>
    </w:p>
    <w:p w14:paraId="3A504055" w14:textId="77777777" w:rsidR="00515C36" w:rsidRPr="0001029A" w:rsidRDefault="00515C36" w:rsidP="00720D96">
      <w:pPr>
        <w:rPr>
          <w:color w:val="000000" w:themeColor="text1"/>
          <w:sz w:val="28"/>
          <w:szCs w:val="28"/>
          <w:lang w:val="ro-RO"/>
        </w:rPr>
      </w:pPr>
    </w:p>
    <w:p w14:paraId="086FFD38" w14:textId="2A27E63E" w:rsidR="00515C36" w:rsidRPr="00FF24A5" w:rsidRDefault="00D03462" w:rsidP="00FF24A5">
      <w:pPr>
        <w:rPr>
          <w:color w:val="000000" w:themeColor="text1"/>
          <w:sz w:val="28"/>
          <w:szCs w:val="28"/>
          <w:lang w:val="ro-RO"/>
        </w:rPr>
      </w:pPr>
      <w:r>
        <w:rPr>
          <w:color w:val="000000" w:themeColor="text1"/>
          <w:sz w:val="28"/>
          <w:szCs w:val="28"/>
          <w:lang w:val="ro-RO"/>
        </w:rPr>
        <w:t>31</w:t>
      </w:r>
      <w:r w:rsidR="00FF24A5">
        <w:rPr>
          <w:color w:val="000000" w:themeColor="text1"/>
          <w:sz w:val="28"/>
          <w:szCs w:val="28"/>
          <w:lang w:val="ro-RO"/>
        </w:rPr>
        <w:t xml:space="preserve">. </w:t>
      </w:r>
      <w:r w:rsidR="00515C36" w:rsidRPr="0001029A">
        <w:rPr>
          <w:color w:val="000000" w:themeColor="text1"/>
          <w:sz w:val="28"/>
          <w:szCs w:val="28"/>
          <w:lang w:val="ro-RO"/>
        </w:rPr>
        <w:t xml:space="preserve">La </w:t>
      </w:r>
      <w:r w:rsidR="00FF24A5">
        <w:rPr>
          <w:color w:val="000000" w:themeColor="text1"/>
          <w:sz w:val="28"/>
          <w:szCs w:val="28"/>
          <w:lang w:val="ro-RO"/>
        </w:rPr>
        <w:t>articolul 50 alineatul (5), textul  „</w:t>
      </w:r>
      <w:r w:rsidR="00515C36" w:rsidRPr="0001029A">
        <w:rPr>
          <w:color w:val="000000" w:themeColor="text1"/>
          <w:sz w:val="28"/>
          <w:szCs w:val="28"/>
          <w:lang w:val="pt-BR"/>
        </w:rPr>
        <w:t>autorităţile competente specificate la art. 24</w:t>
      </w:r>
      <w:r w:rsidR="00515C36" w:rsidRPr="0001029A">
        <w:rPr>
          <w:color w:val="000000" w:themeColor="text1"/>
          <w:sz w:val="28"/>
          <w:szCs w:val="28"/>
          <w:lang w:val="ro-RO"/>
        </w:rPr>
        <w:t xml:space="preserve">” se substituie cu </w:t>
      </w:r>
      <w:r w:rsidR="00515C36" w:rsidRPr="0001029A">
        <w:rPr>
          <w:color w:val="000000" w:themeColor="text1"/>
          <w:sz w:val="28"/>
          <w:szCs w:val="28"/>
          <w:lang w:val="pt-BR"/>
        </w:rPr>
        <w:t>cuvintele</w:t>
      </w:r>
      <w:r w:rsidR="00515C36" w:rsidRPr="0001029A">
        <w:rPr>
          <w:color w:val="000000" w:themeColor="text1"/>
          <w:sz w:val="28"/>
          <w:szCs w:val="28"/>
          <w:lang w:val="ro-RO"/>
        </w:rPr>
        <w:t xml:space="preserve"> </w:t>
      </w:r>
      <w:r w:rsidR="00FF24A5">
        <w:rPr>
          <w:color w:val="000000" w:themeColor="text1"/>
          <w:sz w:val="28"/>
          <w:szCs w:val="28"/>
          <w:lang w:val="pt-BR"/>
        </w:rPr>
        <w:t>„</w:t>
      </w:r>
      <w:r w:rsidR="00515C36" w:rsidRPr="0001029A">
        <w:rPr>
          <w:color w:val="000000" w:themeColor="text1"/>
          <w:sz w:val="28"/>
          <w:szCs w:val="28"/>
          <w:lang w:val="pt-BR"/>
        </w:rPr>
        <w:t>Agen</w:t>
      </w:r>
      <w:proofErr w:type="spellStart"/>
      <w:r w:rsidR="00515C36" w:rsidRPr="0001029A">
        <w:rPr>
          <w:color w:val="000000" w:themeColor="text1"/>
          <w:sz w:val="28"/>
          <w:szCs w:val="28"/>
        </w:rPr>
        <w:t>ția</w:t>
      </w:r>
      <w:proofErr w:type="spellEnd"/>
      <w:r w:rsidR="00515C36" w:rsidRPr="0001029A">
        <w:rPr>
          <w:color w:val="000000" w:themeColor="text1"/>
          <w:sz w:val="28"/>
          <w:szCs w:val="28"/>
        </w:rPr>
        <w:t xml:space="preserve"> de </w:t>
      </w:r>
      <w:proofErr w:type="spellStart"/>
      <w:r w:rsidR="00515C36" w:rsidRPr="0001029A">
        <w:rPr>
          <w:color w:val="000000" w:themeColor="text1"/>
          <w:sz w:val="28"/>
          <w:szCs w:val="28"/>
        </w:rPr>
        <w:t>Mediu</w:t>
      </w:r>
      <w:proofErr w:type="spellEnd"/>
      <w:r w:rsidR="00515C36" w:rsidRPr="0001029A">
        <w:rPr>
          <w:color w:val="000000" w:themeColor="text1"/>
          <w:sz w:val="28"/>
          <w:szCs w:val="28"/>
          <w:lang w:val="pt-BR"/>
        </w:rPr>
        <w:t>”.</w:t>
      </w:r>
    </w:p>
    <w:p w14:paraId="4B51F0DC" w14:textId="77777777" w:rsidR="00515C36" w:rsidRPr="0001029A" w:rsidRDefault="00515C36" w:rsidP="00720D96">
      <w:pPr>
        <w:rPr>
          <w:color w:val="000000" w:themeColor="text1"/>
          <w:sz w:val="28"/>
          <w:szCs w:val="28"/>
          <w:lang w:val="pt-BR"/>
        </w:rPr>
      </w:pPr>
    </w:p>
    <w:p w14:paraId="79EA210B" w14:textId="6CE44100" w:rsidR="00515C36" w:rsidRPr="00FF24A5" w:rsidRDefault="00D03462" w:rsidP="00FF24A5">
      <w:pPr>
        <w:rPr>
          <w:color w:val="000000" w:themeColor="text1"/>
          <w:sz w:val="28"/>
          <w:szCs w:val="28"/>
        </w:rPr>
      </w:pPr>
      <w:r>
        <w:rPr>
          <w:color w:val="000000" w:themeColor="text1"/>
          <w:sz w:val="28"/>
          <w:szCs w:val="28"/>
        </w:rPr>
        <w:t>32</w:t>
      </w:r>
      <w:r w:rsidR="00FF24A5">
        <w:rPr>
          <w:color w:val="000000" w:themeColor="text1"/>
          <w:sz w:val="28"/>
          <w:szCs w:val="28"/>
        </w:rPr>
        <w:t xml:space="preserve">. </w:t>
      </w:r>
      <w:r w:rsidR="00515C36" w:rsidRPr="0001029A">
        <w:rPr>
          <w:color w:val="000000" w:themeColor="text1"/>
          <w:sz w:val="28"/>
          <w:szCs w:val="28"/>
        </w:rPr>
        <w:t xml:space="preserve">La </w:t>
      </w:r>
      <w:r w:rsidR="00FF24A5" w:rsidRPr="00FF24A5">
        <w:rPr>
          <w:color w:val="000000" w:themeColor="text1"/>
          <w:sz w:val="28"/>
          <w:szCs w:val="28"/>
          <w:lang w:val="ro-RO"/>
        </w:rPr>
        <w:t>a</w:t>
      </w:r>
      <w:r w:rsidR="00515C36" w:rsidRPr="00FF24A5">
        <w:rPr>
          <w:color w:val="000000" w:themeColor="text1"/>
          <w:sz w:val="28"/>
          <w:szCs w:val="28"/>
          <w:lang w:val="ro-RO"/>
        </w:rPr>
        <w:t>rticolul</w:t>
      </w:r>
      <w:r w:rsidR="00515C36" w:rsidRPr="0001029A">
        <w:rPr>
          <w:color w:val="000000" w:themeColor="text1"/>
          <w:sz w:val="28"/>
          <w:szCs w:val="28"/>
        </w:rPr>
        <w:t xml:space="preserve"> 51</w:t>
      </w:r>
      <w:r w:rsidR="00FF24A5">
        <w:rPr>
          <w:color w:val="000000" w:themeColor="text1"/>
          <w:sz w:val="28"/>
          <w:szCs w:val="28"/>
        </w:rPr>
        <w:t xml:space="preserve"> </w:t>
      </w:r>
      <w:r w:rsidR="00515C36" w:rsidRPr="0001029A">
        <w:rPr>
          <w:color w:val="000000" w:themeColor="text1"/>
          <w:sz w:val="28"/>
          <w:szCs w:val="28"/>
          <w:lang w:val="pt-BR"/>
        </w:rPr>
        <w:t>alineatul (3) litera b)</w:t>
      </w:r>
      <w:r w:rsidR="00FF24A5" w:rsidRPr="0001029A">
        <w:rPr>
          <w:color w:val="000000" w:themeColor="text1"/>
          <w:sz w:val="28"/>
          <w:szCs w:val="28"/>
          <w:lang w:val="pt-BR"/>
        </w:rPr>
        <w:t>,</w:t>
      </w:r>
      <w:r w:rsidR="00FF24A5">
        <w:rPr>
          <w:color w:val="000000" w:themeColor="text1"/>
          <w:sz w:val="28"/>
          <w:szCs w:val="28"/>
          <w:lang w:val="pt-BR"/>
        </w:rPr>
        <w:t xml:space="preserve"> cuvântul „</w:t>
      </w:r>
      <w:r w:rsidR="00515C36" w:rsidRPr="0001029A">
        <w:rPr>
          <w:color w:val="000000" w:themeColor="text1"/>
          <w:sz w:val="28"/>
          <w:szCs w:val="28"/>
          <w:lang w:val="pt-BR"/>
        </w:rPr>
        <w:t>recupera</w:t>
      </w:r>
      <w:r w:rsidR="00FF24A5">
        <w:rPr>
          <w:color w:val="000000" w:themeColor="text1"/>
          <w:sz w:val="28"/>
          <w:szCs w:val="28"/>
          <w:lang w:val="pt-BR"/>
        </w:rPr>
        <w:t>rea” se subtstituie cu cuvântul „</w:t>
      </w:r>
      <w:r w:rsidR="00515C36" w:rsidRPr="0001029A">
        <w:rPr>
          <w:color w:val="000000" w:themeColor="text1"/>
          <w:sz w:val="28"/>
          <w:szCs w:val="28"/>
          <w:lang w:val="pt-BR"/>
        </w:rPr>
        <w:t>valorificarea”</w:t>
      </w:r>
      <w:r w:rsidR="00FF24A5">
        <w:rPr>
          <w:color w:val="000000" w:themeColor="text1"/>
          <w:sz w:val="28"/>
          <w:szCs w:val="28"/>
          <w:lang w:val="pt-BR"/>
        </w:rPr>
        <w:t>.</w:t>
      </w:r>
    </w:p>
    <w:p w14:paraId="26029484" w14:textId="77777777" w:rsidR="00515C36" w:rsidRPr="0001029A" w:rsidRDefault="00515C36" w:rsidP="00720D96">
      <w:pPr>
        <w:rPr>
          <w:color w:val="000000" w:themeColor="text1"/>
          <w:sz w:val="28"/>
          <w:szCs w:val="28"/>
          <w:lang w:val="ro-RO"/>
        </w:rPr>
      </w:pPr>
    </w:p>
    <w:p w14:paraId="4C08469F" w14:textId="77777777" w:rsidR="00515C36" w:rsidRPr="0001029A" w:rsidRDefault="00515C36" w:rsidP="00720D96">
      <w:pPr>
        <w:rPr>
          <w:color w:val="000000" w:themeColor="text1"/>
          <w:sz w:val="28"/>
          <w:szCs w:val="28"/>
          <w:lang w:val="ro-RO"/>
        </w:rPr>
      </w:pPr>
    </w:p>
    <w:p w14:paraId="729C45BE" w14:textId="1EC86245" w:rsidR="00515C36" w:rsidRPr="0001029A" w:rsidRDefault="00D03462" w:rsidP="00FF24A5">
      <w:pPr>
        <w:rPr>
          <w:color w:val="000000" w:themeColor="text1"/>
          <w:sz w:val="28"/>
          <w:szCs w:val="28"/>
          <w:lang w:val="ro-RO"/>
        </w:rPr>
      </w:pPr>
      <w:r>
        <w:rPr>
          <w:color w:val="000000" w:themeColor="text1"/>
          <w:sz w:val="28"/>
          <w:szCs w:val="28"/>
          <w:lang w:val="ro-RO"/>
        </w:rPr>
        <w:t>33</w:t>
      </w:r>
      <w:r w:rsidR="00FF24A5">
        <w:rPr>
          <w:color w:val="000000" w:themeColor="text1"/>
          <w:sz w:val="28"/>
          <w:szCs w:val="28"/>
          <w:lang w:val="ro-RO"/>
        </w:rPr>
        <w:t xml:space="preserve">. </w:t>
      </w:r>
      <w:r w:rsidR="00515C36" w:rsidRPr="0001029A">
        <w:rPr>
          <w:color w:val="000000" w:themeColor="text1"/>
          <w:sz w:val="28"/>
          <w:szCs w:val="28"/>
          <w:lang w:val="ro-RO"/>
        </w:rPr>
        <w:t xml:space="preserve">La </w:t>
      </w:r>
      <w:r w:rsidR="00FF24A5">
        <w:rPr>
          <w:color w:val="000000" w:themeColor="text1"/>
          <w:sz w:val="28"/>
          <w:szCs w:val="28"/>
          <w:lang w:val="ro-RO"/>
        </w:rPr>
        <w:t>a</w:t>
      </w:r>
      <w:r w:rsidR="00515C36" w:rsidRPr="0001029A">
        <w:rPr>
          <w:color w:val="000000" w:themeColor="text1"/>
          <w:sz w:val="28"/>
          <w:szCs w:val="28"/>
          <w:lang w:val="ro-RO"/>
        </w:rPr>
        <w:t>rticolul 52</w:t>
      </w:r>
      <w:r w:rsidR="00FF24A5">
        <w:rPr>
          <w:color w:val="000000" w:themeColor="text1"/>
          <w:sz w:val="28"/>
          <w:szCs w:val="28"/>
          <w:lang w:val="ro-RO"/>
        </w:rPr>
        <w:t xml:space="preserve"> </w:t>
      </w:r>
      <w:r w:rsidR="00515C36" w:rsidRPr="0001029A">
        <w:rPr>
          <w:color w:val="000000" w:themeColor="text1"/>
          <w:sz w:val="28"/>
          <w:szCs w:val="28"/>
          <w:lang w:val="ro-RO"/>
        </w:rPr>
        <w:t>alineatul (2) litera b)</w:t>
      </w:r>
      <w:r w:rsidR="00FF24A5" w:rsidRPr="0001029A">
        <w:rPr>
          <w:color w:val="000000" w:themeColor="text1"/>
          <w:sz w:val="28"/>
          <w:szCs w:val="28"/>
          <w:lang w:val="ro-RO"/>
        </w:rPr>
        <w:t>,</w:t>
      </w:r>
      <w:r w:rsidR="00FF24A5">
        <w:rPr>
          <w:color w:val="000000" w:themeColor="text1"/>
          <w:sz w:val="28"/>
          <w:szCs w:val="28"/>
          <w:lang w:val="ro-RO"/>
        </w:rPr>
        <w:t xml:space="preserve"> cuvâ</w:t>
      </w:r>
      <w:r w:rsidR="00515C36" w:rsidRPr="0001029A">
        <w:rPr>
          <w:color w:val="000000" w:themeColor="text1"/>
          <w:sz w:val="28"/>
          <w:szCs w:val="28"/>
          <w:lang w:val="ro-RO"/>
        </w:rPr>
        <w:t xml:space="preserve">ntul </w:t>
      </w:r>
      <w:r w:rsidR="00FF24A5">
        <w:rPr>
          <w:color w:val="000000" w:themeColor="text1"/>
          <w:sz w:val="28"/>
          <w:szCs w:val="28"/>
          <w:lang w:val="ro-RO"/>
        </w:rPr>
        <w:t>„depozitarea” se substituie cu cuvâ</w:t>
      </w:r>
      <w:r w:rsidR="00515C36" w:rsidRPr="0001029A">
        <w:rPr>
          <w:color w:val="000000" w:themeColor="text1"/>
          <w:sz w:val="28"/>
          <w:szCs w:val="28"/>
          <w:lang w:val="ro-RO"/>
        </w:rPr>
        <w:t xml:space="preserve">ntul </w:t>
      </w:r>
      <w:r w:rsidR="00854BE2">
        <w:rPr>
          <w:color w:val="000000" w:themeColor="text1"/>
          <w:sz w:val="28"/>
          <w:szCs w:val="28"/>
          <w:lang w:val="ro-RO"/>
        </w:rPr>
        <w:t>„</w:t>
      </w:r>
      <w:r w:rsidR="00515C36" w:rsidRPr="0001029A">
        <w:rPr>
          <w:color w:val="000000" w:themeColor="text1"/>
          <w:sz w:val="28"/>
          <w:szCs w:val="28"/>
          <w:lang w:val="ro-RO"/>
        </w:rPr>
        <w:t>stocarea”</w:t>
      </w:r>
      <w:r w:rsidR="00854BE2">
        <w:rPr>
          <w:color w:val="000000" w:themeColor="text1"/>
          <w:sz w:val="28"/>
          <w:szCs w:val="28"/>
          <w:lang w:val="ro-RO"/>
        </w:rPr>
        <w:t>.</w:t>
      </w:r>
    </w:p>
    <w:p w14:paraId="75A8FCDE" w14:textId="77777777" w:rsidR="00515C36" w:rsidRPr="0001029A" w:rsidRDefault="00515C36" w:rsidP="00854BE2">
      <w:pPr>
        <w:ind w:firstLine="0"/>
        <w:rPr>
          <w:color w:val="000000" w:themeColor="text1"/>
          <w:sz w:val="28"/>
          <w:szCs w:val="28"/>
          <w:lang w:val="ro-RO"/>
        </w:rPr>
      </w:pPr>
    </w:p>
    <w:p w14:paraId="01AE42DC" w14:textId="26D00A5C" w:rsidR="00515C36" w:rsidRPr="0001029A" w:rsidRDefault="00854BE2" w:rsidP="00854BE2">
      <w:pPr>
        <w:rPr>
          <w:color w:val="000000" w:themeColor="text1"/>
          <w:sz w:val="28"/>
          <w:szCs w:val="28"/>
          <w:lang w:val="ro-RO"/>
        </w:rPr>
      </w:pPr>
      <w:r>
        <w:rPr>
          <w:color w:val="000000" w:themeColor="text1"/>
          <w:sz w:val="28"/>
          <w:szCs w:val="28"/>
          <w:lang w:val="ro-RO"/>
        </w:rPr>
        <w:t xml:space="preserve">31. </w:t>
      </w:r>
      <w:r w:rsidR="00515C36" w:rsidRPr="0001029A">
        <w:rPr>
          <w:color w:val="000000" w:themeColor="text1"/>
          <w:sz w:val="28"/>
          <w:szCs w:val="28"/>
          <w:lang w:val="ro-RO"/>
        </w:rPr>
        <w:t xml:space="preserve">La </w:t>
      </w:r>
      <w:r>
        <w:rPr>
          <w:color w:val="000000" w:themeColor="text1"/>
          <w:sz w:val="28"/>
          <w:szCs w:val="28"/>
          <w:lang w:val="ro-RO"/>
        </w:rPr>
        <w:t>a</w:t>
      </w:r>
      <w:r w:rsidR="00515C36" w:rsidRPr="0001029A">
        <w:rPr>
          <w:color w:val="000000" w:themeColor="text1"/>
          <w:sz w:val="28"/>
          <w:szCs w:val="28"/>
          <w:lang w:val="ro-RO"/>
        </w:rPr>
        <w:t>rticolul 53</w:t>
      </w:r>
      <w:r>
        <w:rPr>
          <w:color w:val="000000" w:themeColor="text1"/>
          <w:sz w:val="28"/>
          <w:szCs w:val="28"/>
          <w:lang w:val="ro-RO"/>
        </w:rPr>
        <w:t xml:space="preserve"> </w:t>
      </w:r>
      <w:r w:rsidR="00515C36" w:rsidRPr="0001029A">
        <w:rPr>
          <w:color w:val="000000" w:themeColor="text1"/>
          <w:sz w:val="28"/>
          <w:szCs w:val="28"/>
          <w:lang w:val="ro-RO"/>
        </w:rPr>
        <w:t>alineatul (4) litera b)</w:t>
      </w:r>
      <w:r w:rsidRPr="0001029A">
        <w:rPr>
          <w:color w:val="000000" w:themeColor="text1"/>
          <w:sz w:val="28"/>
          <w:szCs w:val="28"/>
          <w:lang w:val="ro-RO"/>
        </w:rPr>
        <w:t>,</w:t>
      </w:r>
      <w:r>
        <w:rPr>
          <w:color w:val="000000" w:themeColor="text1"/>
          <w:sz w:val="28"/>
          <w:szCs w:val="28"/>
          <w:lang w:val="ro-RO"/>
        </w:rPr>
        <w:t xml:space="preserve"> cuvintele „</w:t>
      </w:r>
      <w:r w:rsidR="00515C36" w:rsidRPr="0001029A">
        <w:rPr>
          <w:color w:val="000000" w:themeColor="text1"/>
          <w:sz w:val="28"/>
          <w:szCs w:val="28"/>
          <w:lang w:val="pt-BR"/>
        </w:rPr>
        <w:t>cu operaţiunea D9</w:t>
      </w:r>
      <w:r>
        <w:rPr>
          <w:color w:val="000000" w:themeColor="text1"/>
          <w:sz w:val="28"/>
          <w:szCs w:val="28"/>
          <w:lang w:val="ro-RO"/>
        </w:rPr>
        <w:t>” se substituie cu cuvintele „</w:t>
      </w:r>
      <w:r w:rsidR="00515C36" w:rsidRPr="0001029A">
        <w:rPr>
          <w:color w:val="000000" w:themeColor="text1"/>
          <w:sz w:val="28"/>
          <w:szCs w:val="28"/>
          <w:lang w:val="pt-BR"/>
        </w:rPr>
        <w:t>cu operaţiunea R1/D9</w:t>
      </w:r>
      <w:r w:rsidR="00515C36" w:rsidRPr="0001029A">
        <w:rPr>
          <w:color w:val="000000" w:themeColor="text1"/>
          <w:sz w:val="28"/>
          <w:szCs w:val="28"/>
          <w:lang w:val="ro-RO"/>
        </w:rPr>
        <w:t>”</w:t>
      </w:r>
    </w:p>
    <w:p w14:paraId="7770596F" w14:textId="77777777" w:rsidR="00515C36" w:rsidRPr="0001029A" w:rsidRDefault="00515C36" w:rsidP="00854BE2">
      <w:pPr>
        <w:ind w:firstLine="0"/>
        <w:rPr>
          <w:color w:val="000000" w:themeColor="text1"/>
          <w:sz w:val="28"/>
          <w:szCs w:val="28"/>
          <w:lang w:val="ro-RO"/>
        </w:rPr>
      </w:pPr>
    </w:p>
    <w:p w14:paraId="2C23F68E" w14:textId="1BB04BDF" w:rsidR="00515C36" w:rsidRPr="0001029A" w:rsidRDefault="00854BE2" w:rsidP="00720D96">
      <w:pPr>
        <w:rPr>
          <w:color w:val="000000" w:themeColor="text1"/>
          <w:sz w:val="28"/>
          <w:szCs w:val="28"/>
          <w:lang w:val="ro-RO"/>
        </w:rPr>
      </w:pPr>
      <w:r>
        <w:rPr>
          <w:color w:val="000000" w:themeColor="text1"/>
          <w:sz w:val="28"/>
          <w:szCs w:val="28"/>
          <w:lang w:val="ro-RO"/>
        </w:rPr>
        <w:t>3</w:t>
      </w:r>
      <w:r w:rsidR="00D03462">
        <w:rPr>
          <w:color w:val="000000" w:themeColor="text1"/>
          <w:sz w:val="28"/>
          <w:szCs w:val="28"/>
          <w:lang w:val="ro-RO"/>
        </w:rPr>
        <w:t>4</w:t>
      </w:r>
      <w:r>
        <w:rPr>
          <w:color w:val="000000" w:themeColor="text1"/>
          <w:sz w:val="28"/>
          <w:szCs w:val="28"/>
          <w:lang w:val="ro-RO"/>
        </w:rPr>
        <w:t xml:space="preserve">. </w:t>
      </w:r>
      <w:r w:rsidR="00515C36" w:rsidRPr="0001029A">
        <w:rPr>
          <w:color w:val="000000" w:themeColor="text1"/>
          <w:sz w:val="28"/>
          <w:szCs w:val="28"/>
          <w:lang w:val="ro-RO"/>
        </w:rPr>
        <w:t>Articolul 54</w:t>
      </w:r>
      <w:r>
        <w:rPr>
          <w:color w:val="000000" w:themeColor="text1"/>
          <w:sz w:val="28"/>
          <w:szCs w:val="28"/>
          <w:lang w:val="ro-RO"/>
        </w:rPr>
        <w:t>:</w:t>
      </w:r>
    </w:p>
    <w:p w14:paraId="42F6304B" w14:textId="066F7612" w:rsidR="00515C36" w:rsidRPr="0001029A" w:rsidRDefault="00854BE2" w:rsidP="00854BE2">
      <w:pPr>
        <w:rPr>
          <w:color w:val="000000" w:themeColor="text1"/>
          <w:sz w:val="28"/>
          <w:szCs w:val="28"/>
          <w:lang w:val="ro-RO"/>
        </w:rPr>
      </w:pPr>
      <w:r>
        <w:rPr>
          <w:color w:val="000000" w:themeColor="text1"/>
          <w:sz w:val="28"/>
          <w:szCs w:val="28"/>
          <w:lang w:val="ro-RO"/>
        </w:rPr>
        <w:t>l</w:t>
      </w:r>
      <w:r w:rsidRPr="0001029A">
        <w:rPr>
          <w:color w:val="000000" w:themeColor="text1"/>
          <w:sz w:val="28"/>
          <w:szCs w:val="28"/>
          <w:lang w:val="ro-RO"/>
        </w:rPr>
        <w:t xml:space="preserve">a </w:t>
      </w:r>
      <w:r w:rsidR="00515C36" w:rsidRPr="0001029A">
        <w:rPr>
          <w:color w:val="000000" w:themeColor="text1"/>
          <w:sz w:val="28"/>
          <w:szCs w:val="28"/>
          <w:lang w:val="ro-RO"/>
        </w:rPr>
        <w:t xml:space="preserve">alineatul (1), </w:t>
      </w:r>
      <w:r>
        <w:rPr>
          <w:color w:val="000000" w:themeColor="text1"/>
          <w:sz w:val="28"/>
          <w:szCs w:val="28"/>
          <w:lang w:val="pt-BR"/>
        </w:rPr>
        <w:t>textul</w:t>
      </w:r>
      <w:r w:rsidR="00515C36" w:rsidRPr="0001029A" w:rsidDel="00C42977">
        <w:rPr>
          <w:color w:val="000000" w:themeColor="text1"/>
          <w:sz w:val="28"/>
          <w:szCs w:val="28"/>
          <w:lang w:val="ro-RO"/>
        </w:rPr>
        <w:t xml:space="preserve"> </w:t>
      </w:r>
      <w:r w:rsidR="00515C36" w:rsidRPr="0001029A">
        <w:rPr>
          <w:color w:val="000000" w:themeColor="text1"/>
          <w:sz w:val="28"/>
          <w:szCs w:val="28"/>
          <w:lang w:val="ro-RO"/>
        </w:rPr>
        <w:t xml:space="preserve">„indiferent de modul de generare, de recuperare, de depozitare, de reciclare sau de valorificare.” </w:t>
      </w:r>
      <w:r>
        <w:rPr>
          <w:color w:val="000000" w:themeColor="text1"/>
          <w:sz w:val="28"/>
          <w:szCs w:val="28"/>
          <w:lang w:val="ro-RO"/>
        </w:rPr>
        <w:t>s</w:t>
      </w:r>
      <w:r w:rsidR="00515C36" w:rsidRPr="0001029A">
        <w:rPr>
          <w:color w:val="000000" w:themeColor="text1"/>
          <w:sz w:val="28"/>
          <w:szCs w:val="28"/>
          <w:lang w:val="ro-RO"/>
        </w:rPr>
        <w:t xml:space="preserve">e substituie cu </w:t>
      </w:r>
      <w:r>
        <w:rPr>
          <w:color w:val="000000" w:themeColor="text1"/>
          <w:sz w:val="28"/>
          <w:szCs w:val="28"/>
          <w:lang w:val="pt-BR"/>
        </w:rPr>
        <w:t>textul</w:t>
      </w:r>
      <w:r w:rsidR="00515C36" w:rsidRPr="0001029A" w:rsidDel="00C42977">
        <w:rPr>
          <w:color w:val="000000" w:themeColor="text1"/>
          <w:sz w:val="28"/>
          <w:szCs w:val="28"/>
          <w:lang w:val="ro-RO"/>
        </w:rPr>
        <w:t xml:space="preserve"> </w:t>
      </w:r>
      <w:r>
        <w:rPr>
          <w:color w:val="000000" w:themeColor="text1"/>
          <w:sz w:val="28"/>
          <w:szCs w:val="28"/>
          <w:lang w:val="ro-RO"/>
        </w:rPr>
        <w:t xml:space="preserve"> „</w:t>
      </w:r>
      <w:r w:rsidR="00515C36" w:rsidRPr="0001029A">
        <w:rPr>
          <w:color w:val="000000" w:themeColor="text1"/>
          <w:sz w:val="28"/>
          <w:szCs w:val="28"/>
          <w:lang w:val="ro-RO"/>
        </w:rPr>
        <w:t>indiferent de modul de generare, de colectare, de stocare, de reutilizare sau de valorificare.”</w:t>
      </w:r>
      <w:r>
        <w:rPr>
          <w:color w:val="000000" w:themeColor="text1"/>
          <w:sz w:val="28"/>
          <w:szCs w:val="28"/>
          <w:lang w:val="ro-RO"/>
        </w:rPr>
        <w:t>;</w:t>
      </w:r>
    </w:p>
    <w:p w14:paraId="79A77699" w14:textId="3408E48F" w:rsidR="00515C36" w:rsidRPr="0001029A" w:rsidRDefault="00854BE2" w:rsidP="00720D96">
      <w:pPr>
        <w:rPr>
          <w:color w:val="000000" w:themeColor="text1"/>
          <w:sz w:val="28"/>
          <w:szCs w:val="28"/>
          <w:lang w:val="ro-RO"/>
        </w:rPr>
      </w:pPr>
      <w:r>
        <w:rPr>
          <w:color w:val="000000" w:themeColor="text1"/>
          <w:sz w:val="28"/>
          <w:szCs w:val="28"/>
          <w:lang w:val="ro-RO"/>
        </w:rPr>
        <w:t xml:space="preserve">la alineatul (2), </w:t>
      </w:r>
      <w:r w:rsidR="00515C36" w:rsidRPr="0001029A">
        <w:rPr>
          <w:color w:val="000000" w:themeColor="text1"/>
          <w:sz w:val="28"/>
          <w:szCs w:val="28"/>
          <w:lang w:val="ro-RO"/>
        </w:rPr>
        <w:t>după litera a) se completează cu literele a)</w:t>
      </w:r>
      <w:r w:rsidR="00515C36" w:rsidRPr="0001029A">
        <w:rPr>
          <w:color w:val="000000" w:themeColor="text1"/>
          <w:sz w:val="28"/>
          <w:szCs w:val="28"/>
          <w:vertAlign w:val="superscript"/>
          <w:lang w:val="ro-RO"/>
        </w:rPr>
        <w:t>1</w:t>
      </w:r>
      <w:r w:rsidR="007570BA">
        <w:rPr>
          <w:color w:val="000000" w:themeColor="text1"/>
          <w:sz w:val="28"/>
          <w:szCs w:val="28"/>
          <w:lang w:val="ro-RO"/>
        </w:rPr>
        <w:t>-</w:t>
      </w:r>
      <w:r w:rsidR="00515C36" w:rsidRPr="0001029A">
        <w:rPr>
          <w:color w:val="000000" w:themeColor="text1"/>
          <w:sz w:val="28"/>
          <w:szCs w:val="28"/>
          <w:lang w:val="ro-RO"/>
        </w:rPr>
        <w:t>a)</w:t>
      </w:r>
      <w:r w:rsidR="00515C36" w:rsidRPr="0001029A">
        <w:rPr>
          <w:color w:val="000000" w:themeColor="text1"/>
          <w:sz w:val="28"/>
          <w:szCs w:val="28"/>
          <w:vertAlign w:val="superscript"/>
          <w:lang w:val="ro-RO"/>
        </w:rPr>
        <w:t>4</w:t>
      </w:r>
      <w:r w:rsidR="00515C36" w:rsidRPr="0001029A">
        <w:rPr>
          <w:color w:val="000000" w:themeColor="text1"/>
          <w:sz w:val="28"/>
          <w:szCs w:val="28"/>
          <w:lang w:val="ro-RO"/>
        </w:rPr>
        <w:t xml:space="preserve"> </w:t>
      </w:r>
      <w:r>
        <w:rPr>
          <w:color w:val="000000" w:themeColor="text1"/>
          <w:sz w:val="28"/>
          <w:szCs w:val="28"/>
          <w:lang w:val="ro-RO"/>
        </w:rPr>
        <w:t>cu</w:t>
      </w:r>
      <w:r w:rsidR="00515C36" w:rsidRPr="0001029A">
        <w:rPr>
          <w:color w:val="000000" w:themeColor="text1"/>
          <w:sz w:val="28"/>
          <w:szCs w:val="28"/>
          <w:lang w:val="ro-RO"/>
        </w:rPr>
        <w:t xml:space="preserve"> următorul cuprins:</w:t>
      </w:r>
    </w:p>
    <w:p w14:paraId="287DC51E" w14:textId="7A136181" w:rsidR="00515C36" w:rsidRPr="0001029A" w:rsidRDefault="00854BE2"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a)</w:t>
      </w:r>
      <w:r w:rsidR="00515C36" w:rsidRPr="0001029A">
        <w:rPr>
          <w:color w:val="000000" w:themeColor="text1"/>
          <w:sz w:val="28"/>
          <w:szCs w:val="28"/>
          <w:vertAlign w:val="superscript"/>
          <w:lang w:val="ro-RO"/>
        </w:rPr>
        <w:t>1</w:t>
      </w:r>
      <w:r w:rsidR="00515C36" w:rsidRPr="0001029A">
        <w:rPr>
          <w:color w:val="000000" w:themeColor="text1"/>
          <w:sz w:val="28"/>
          <w:szCs w:val="28"/>
          <w:lang w:val="ro-RO"/>
        </w:rPr>
        <w:t xml:space="preserve"> ambalaj de unică folosință – ambalaj destinat să fie utilizat o singură dată în scopul conceput.</w:t>
      </w:r>
    </w:p>
    <w:p w14:paraId="7BFFDB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vertAlign w:val="superscript"/>
          <w:lang w:val="ro-RO"/>
        </w:rPr>
        <w:t>2</w:t>
      </w:r>
      <w:r w:rsidRPr="0001029A">
        <w:rPr>
          <w:color w:val="000000" w:themeColor="text1"/>
          <w:sz w:val="28"/>
          <w:szCs w:val="28"/>
          <w:lang w:val="ro-RO"/>
        </w:rPr>
        <w:t xml:space="preserve"> ambalaj nereciclabil – ambalaj care, după ce devine deșeu, poate fi folosite doar pentru valorificarea energetică  sau poate fi doar eliminat.</w:t>
      </w:r>
    </w:p>
    <w:p w14:paraId="2189226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vertAlign w:val="superscript"/>
          <w:lang w:val="ro-RO"/>
        </w:rPr>
        <w:t>3</w:t>
      </w:r>
      <w:r w:rsidRPr="0001029A">
        <w:rPr>
          <w:color w:val="000000" w:themeColor="text1"/>
          <w:sz w:val="28"/>
          <w:szCs w:val="28"/>
          <w:lang w:val="ro-RO"/>
        </w:rPr>
        <w:t xml:space="preserve"> ambalaj reciclabil – ambalaj fabricat din materialele care pot fi transformate în produse care îndeplinesc standardele aplicabile acelor produse sau în materialele din care este fabricat; ambalajul poate fi biodegradabil și se descompune  în dioxid de carbon, biomasă și apă. După ce devine deșeu ambalajul este reciclat în instalații autorizate conform art. 25 sau este exportat pentru reciclare în produse care îndeplinesc cerințele standardelor aplicabile acelor produse în alte tari, în conformitate cu Regulamentul privind transferurile de deșeuri, </w:t>
      </w:r>
      <w:r w:rsidRPr="0001029A">
        <w:rPr>
          <w:bCs/>
          <w:color w:val="000000" w:themeColor="text1"/>
          <w:sz w:val="28"/>
          <w:szCs w:val="28"/>
          <w:lang w:val="ro-RO"/>
        </w:rPr>
        <w:t>aprobat prin Hotărârea Guvernului nr. 411/2022</w:t>
      </w:r>
      <w:r w:rsidRPr="0001029A">
        <w:rPr>
          <w:color w:val="000000" w:themeColor="text1"/>
          <w:sz w:val="28"/>
          <w:szCs w:val="28"/>
          <w:lang w:val="ro-RO"/>
        </w:rPr>
        <w:t>.</w:t>
      </w:r>
    </w:p>
    <w:p w14:paraId="33BAACF5" w14:textId="499C63C9" w:rsidR="00515C36" w:rsidRPr="0001029A" w:rsidRDefault="00515C36" w:rsidP="00854BE2">
      <w:pPr>
        <w:rPr>
          <w:color w:val="000000" w:themeColor="text1"/>
          <w:sz w:val="28"/>
          <w:szCs w:val="28"/>
          <w:lang w:val="ro-RO"/>
        </w:rPr>
      </w:pPr>
      <w:r w:rsidRPr="0001029A">
        <w:rPr>
          <w:color w:val="000000" w:themeColor="text1"/>
          <w:sz w:val="28"/>
          <w:szCs w:val="28"/>
          <w:lang w:val="ro-RO"/>
        </w:rPr>
        <w:t>a)</w:t>
      </w:r>
      <w:r w:rsidRPr="0001029A">
        <w:rPr>
          <w:color w:val="000000" w:themeColor="text1"/>
          <w:sz w:val="28"/>
          <w:szCs w:val="28"/>
          <w:vertAlign w:val="superscript"/>
          <w:lang w:val="ro-RO"/>
        </w:rPr>
        <w:t>4</w:t>
      </w:r>
      <w:r w:rsidRPr="0001029A">
        <w:rPr>
          <w:color w:val="000000" w:themeColor="text1"/>
          <w:sz w:val="28"/>
          <w:szCs w:val="28"/>
          <w:lang w:val="ro-RO"/>
        </w:rPr>
        <w:t xml:space="preserve"> depozit – o sumă de bani plătită pentru ambalajul unui produs pentru a se asigura că ambalajul sau deșeurile de ambalaje sunt returnate producătorului pentru reutilizare sau gestionare în conformitate cu prioritățile pentru gestionarea ambalajelor și a deșeurilor de ambalaje prevăzute la alin. (4)”</w:t>
      </w:r>
      <w:r w:rsidR="00854BE2">
        <w:rPr>
          <w:color w:val="000000" w:themeColor="text1"/>
          <w:sz w:val="28"/>
          <w:szCs w:val="28"/>
          <w:lang w:val="ro-RO"/>
        </w:rPr>
        <w:t>;</w:t>
      </w:r>
    </w:p>
    <w:p w14:paraId="1B89F76A" w14:textId="0F27A197" w:rsidR="00515C36" w:rsidRPr="0001029A" w:rsidRDefault="00854BE2"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lineatul (3) va avea următorul cuprins:</w:t>
      </w:r>
    </w:p>
    <w:p w14:paraId="16E57121" w14:textId="7E7263C0" w:rsidR="00515C36" w:rsidRPr="0001029A" w:rsidRDefault="00854BE2"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(3) Activitatea de gestionare a ambalajelor şi deşeurilor de ambalaje are la bază principiile generale prevăzute de prezenta lege şi de actele normative în domeniu și se realizează după cum urmează:</w:t>
      </w:r>
    </w:p>
    <w:p w14:paraId="7B31CDBC" w14:textId="203AAD60"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individual – pentru ambalajele utilizate în scop propriu, prin organizarea sistemelor de preluare sau colectare și valorificare a acestora cu respectarea cerințelor art. 12 și </w:t>
      </w:r>
      <w:bookmarkStart w:id="20" w:name="_Hlk133584947"/>
      <w:r w:rsidRPr="0001029A">
        <w:rPr>
          <w:color w:val="000000" w:themeColor="text1"/>
          <w:sz w:val="28"/>
          <w:szCs w:val="28"/>
          <w:lang w:val="ro-RO"/>
        </w:rPr>
        <w:t xml:space="preserve">a prevederilor </w:t>
      </w:r>
      <w:bookmarkEnd w:id="20"/>
      <w:r w:rsidRPr="0001029A">
        <w:rPr>
          <w:color w:val="000000" w:themeColor="text1"/>
          <w:sz w:val="28"/>
          <w:szCs w:val="28"/>
          <w:lang w:val="ro-RO"/>
        </w:rPr>
        <w:t>Regulamentului privind ambalajele și deșeurile de ambalaje, aprobat prin Hotărârea Guvernului nr.561/2020 sau prin pr</w:t>
      </w:r>
      <w:r w:rsidR="00854BE2">
        <w:rPr>
          <w:color w:val="000000" w:themeColor="text1"/>
          <w:sz w:val="28"/>
          <w:szCs w:val="28"/>
          <w:lang w:val="ro-RO"/>
        </w:rPr>
        <w:t>edarea unui operator autorizat</w:t>
      </w:r>
      <w:r w:rsidRPr="0001029A">
        <w:rPr>
          <w:color w:val="000000" w:themeColor="text1"/>
          <w:sz w:val="28"/>
          <w:szCs w:val="28"/>
          <w:lang w:val="ro-RO"/>
        </w:rPr>
        <w:t>;</w:t>
      </w:r>
    </w:p>
    <w:p w14:paraId="40AEA1D4" w14:textId="74DB531E" w:rsidR="00515C36" w:rsidRPr="0001029A" w:rsidRDefault="00515C36" w:rsidP="00720D96">
      <w:pPr>
        <w:rPr>
          <w:color w:val="000000" w:themeColor="text1"/>
          <w:sz w:val="28"/>
          <w:szCs w:val="28"/>
          <w:lang w:val="ro-RO"/>
        </w:rPr>
      </w:pPr>
      <w:r w:rsidRPr="0001029A">
        <w:rPr>
          <w:color w:val="000000" w:themeColor="text1"/>
          <w:sz w:val="28"/>
          <w:szCs w:val="28"/>
          <w:lang w:val="ro-RO"/>
        </w:rPr>
        <w:t>colectiv – pentru am</w:t>
      </w:r>
      <w:r w:rsidR="00854BE2">
        <w:rPr>
          <w:color w:val="000000" w:themeColor="text1"/>
          <w:sz w:val="28"/>
          <w:szCs w:val="28"/>
          <w:lang w:val="ro-RO"/>
        </w:rPr>
        <w:t>b</w:t>
      </w:r>
      <w:r w:rsidRPr="0001029A">
        <w:rPr>
          <w:color w:val="000000" w:themeColor="text1"/>
          <w:sz w:val="28"/>
          <w:szCs w:val="28"/>
          <w:lang w:val="ro-RO"/>
        </w:rPr>
        <w:t>alajele plasate pe piață, prin organizarea sistemelor de preluare sau colectare și valorificare a acestora cu respectarea cerințelor</w:t>
      </w:r>
      <w:r w:rsidR="00854BE2">
        <w:rPr>
          <w:color w:val="000000" w:themeColor="text1"/>
          <w:sz w:val="28"/>
          <w:szCs w:val="28"/>
          <w:lang w:val="ro-RO"/>
        </w:rPr>
        <w:t xml:space="preserve"> art. </w:t>
      </w:r>
      <w:r w:rsidRPr="0001029A">
        <w:rPr>
          <w:color w:val="000000" w:themeColor="text1"/>
          <w:sz w:val="28"/>
          <w:szCs w:val="28"/>
          <w:lang w:val="ro-RO"/>
        </w:rPr>
        <w:t>12 și a prevederilor Regulamentului privind ambalajele și deșeurile de ambalaje, aprobat prin Hotărârea  Guvernului nr.</w:t>
      </w:r>
      <w:r w:rsidR="00854BE2">
        <w:rPr>
          <w:color w:val="000000" w:themeColor="text1"/>
          <w:sz w:val="28"/>
          <w:szCs w:val="28"/>
          <w:lang w:val="ro-RO"/>
        </w:rPr>
        <w:t xml:space="preserve"> </w:t>
      </w:r>
      <w:r w:rsidRPr="0001029A">
        <w:rPr>
          <w:color w:val="000000" w:themeColor="text1"/>
          <w:sz w:val="28"/>
          <w:szCs w:val="28"/>
          <w:lang w:val="ro-RO"/>
        </w:rPr>
        <w:t>561/2020;</w:t>
      </w:r>
    </w:p>
    <w:p w14:paraId="0683178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participare în sistemul depozit în conformitate cu art. 54</w:t>
      </w:r>
      <w:r w:rsidRPr="0001029A">
        <w:rPr>
          <w:color w:val="000000" w:themeColor="text1"/>
          <w:sz w:val="28"/>
          <w:szCs w:val="28"/>
          <w:vertAlign w:val="superscript"/>
          <w:lang w:val="ro-RO"/>
        </w:rPr>
        <w:t>1</w:t>
      </w:r>
      <w:r w:rsidRPr="0001029A">
        <w:rPr>
          <w:color w:val="000000" w:themeColor="text1"/>
          <w:sz w:val="28"/>
          <w:szCs w:val="28"/>
          <w:lang w:val="ro-RO"/>
        </w:rPr>
        <w:t xml:space="preserve"> -54</w:t>
      </w:r>
      <w:r w:rsidRPr="0001029A">
        <w:rPr>
          <w:color w:val="000000" w:themeColor="text1"/>
          <w:sz w:val="28"/>
          <w:szCs w:val="28"/>
          <w:vertAlign w:val="superscript"/>
          <w:lang w:val="ro-RO"/>
        </w:rPr>
        <w:t>4</w:t>
      </w:r>
      <w:r w:rsidRPr="0001029A">
        <w:rPr>
          <w:color w:val="000000" w:themeColor="text1"/>
          <w:sz w:val="28"/>
          <w:szCs w:val="28"/>
          <w:lang w:val="ro-RO"/>
        </w:rPr>
        <w:t>.</w:t>
      </w:r>
    </w:p>
    <w:p w14:paraId="5EB6B331" w14:textId="51E6D1E6" w:rsidR="00515C36" w:rsidRPr="00854BE2" w:rsidRDefault="00515C36" w:rsidP="00854BE2">
      <w:pPr>
        <w:rPr>
          <w:color w:val="000000" w:themeColor="text1"/>
          <w:sz w:val="28"/>
          <w:szCs w:val="28"/>
          <w:lang w:val="ro-RO"/>
        </w:rPr>
      </w:pPr>
      <w:r w:rsidRPr="0001029A">
        <w:rPr>
          <w:color w:val="000000" w:themeColor="text1"/>
          <w:sz w:val="28"/>
          <w:szCs w:val="28"/>
          <w:lang w:val="ro-RO"/>
        </w:rPr>
        <w:t xml:space="preserve">De la data intrării în funcțiune a sistemului de depozit </w:t>
      </w:r>
      <w:r w:rsidRPr="00854BE2">
        <w:rPr>
          <w:color w:val="000000" w:themeColor="text1"/>
          <w:sz w:val="28"/>
          <w:szCs w:val="28"/>
          <w:lang w:val="ro-RO"/>
        </w:rPr>
        <w:t>obligațiile producătorilor aferente responsabilității extinse a acestora în ceea ce privește colectarea</w:t>
      </w:r>
      <w:r w:rsidR="00854BE2">
        <w:rPr>
          <w:color w:val="000000" w:themeColor="text1"/>
          <w:sz w:val="28"/>
          <w:szCs w:val="28"/>
          <w:lang w:val="ro-RO"/>
        </w:rPr>
        <w:t xml:space="preserve"> și reciclarea deșeurilor de am</w:t>
      </w:r>
      <w:r w:rsidRPr="00854BE2">
        <w:rPr>
          <w:color w:val="000000" w:themeColor="text1"/>
          <w:sz w:val="28"/>
          <w:szCs w:val="28"/>
          <w:lang w:val="ro-RO"/>
        </w:rPr>
        <w:t>balaje provenite de la plasarea pe piață a produselor listate în art. 54</w:t>
      </w:r>
      <w:r w:rsidRPr="00854BE2">
        <w:rPr>
          <w:color w:val="000000" w:themeColor="text1"/>
          <w:sz w:val="28"/>
          <w:szCs w:val="28"/>
          <w:vertAlign w:val="superscript"/>
          <w:lang w:val="ro-RO"/>
        </w:rPr>
        <w:t>1</w:t>
      </w:r>
      <w:r w:rsidRPr="00854BE2">
        <w:rPr>
          <w:color w:val="000000" w:themeColor="text1"/>
          <w:sz w:val="28"/>
          <w:szCs w:val="28"/>
          <w:lang w:val="ro-RO"/>
        </w:rPr>
        <w:t xml:space="preserve"> alin.</w:t>
      </w:r>
      <w:r w:rsidR="00854BE2">
        <w:rPr>
          <w:color w:val="000000" w:themeColor="text1"/>
          <w:sz w:val="28"/>
          <w:szCs w:val="28"/>
          <w:lang w:val="ro-RO"/>
        </w:rPr>
        <w:t xml:space="preserve"> (3)</w:t>
      </w:r>
      <w:r w:rsidRPr="00854BE2">
        <w:rPr>
          <w:color w:val="000000" w:themeColor="text1"/>
          <w:sz w:val="28"/>
          <w:szCs w:val="28"/>
          <w:lang w:val="ro-RO"/>
        </w:rPr>
        <w:t xml:space="preserve"> se vor îndeplini exclusiv în cadrul sistemului de depozit.”</w:t>
      </w:r>
      <w:r w:rsidR="00854BE2">
        <w:rPr>
          <w:color w:val="000000" w:themeColor="text1"/>
          <w:sz w:val="28"/>
          <w:szCs w:val="28"/>
          <w:lang w:val="ro-RO"/>
        </w:rPr>
        <w:t>;</w:t>
      </w:r>
    </w:p>
    <w:p w14:paraId="22053DF6" w14:textId="62B7D55C" w:rsidR="00515C36" w:rsidRPr="0001029A" w:rsidRDefault="00854BE2"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lineatul (4) va avea următorul cuprins:</w:t>
      </w:r>
    </w:p>
    <w:p w14:paraId="3E26D41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Producătorii de ambalaje și produse ambalate, operatorii instalațiilor autorizate în reciclarea deșeurilor de ambalaje sunt obligați să urmeze următoarele priorități pentru gestionarea ambalajelor și a deșeurilor de ambalaje în ordinea importanței:</w:t>
      </w:r>
    </w:p>
    <w:p w14:paraId="72A277E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 să utilizeze toate măsurile posibile de prevenire a deșeurilor de ambalaje pentru a reduce generarea de deșeuri de ambalaje;</w:t>
      </w:r>
    </w:p>
    <w:p w14:paraId="5DDDB5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reutilizarea ambalajelor;</w:t>
      </w:r>
    </w:p>
    <w:p w14:paraId="1D7D43D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reciclarea deșeurilor de ambalaje generate și obținerea din acestea a produselor utilizabile sau a materiilor prime secundare adecvate pentru producerea acestor produse;</w:t>
      </w:r>
    </w:p>
    <w:p w14:paraId="69A1430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utilizarea deșeurilor de ambalaje pentru valorificarea energiei;</w:t>
      </w:r>
    </w:p>
    <w:p w14:paraId="6A96851E" w14:textId="10700EC7" w:rsidR="00515C36" w:rsidRPr="0001029A" w:rsidRDefault="00515C36" w:rsidP="00720D96">
      <w:pPr>
        <w:rPr>
          <w:color w:val="000000" w:themeColor="text1"/>
          <w:sz w:val="28"/>
          <w:szCs w:val="28"/>
          <w:lang w:val="ro-RO"/>
        </w:rPr>
      </w:pPr>
      <w:r w:rsidRPr="0001029A">
        <w:rPr>
          <w:color w:val="000000" w:themeColor="text1"/>
          <w:sz w:val="28"/>
          <w:szCs w:val="28"/>
          <w:lang w:val="ro-RO"/>
        </w:rPr>
        <w:t>5) eliminarea deșeurilor de ambalaje în condiții de siguranță și în modul prevăzut de prezenta lege și Regulamentul privind ambalajele și deșeurile de ambalaje, aprobat prin Hotărârea Guvernului nr.</w:t>
      </w:r>
      <w:r w:rsidR="00854BE2">
        <w:rPr>
          <w:color w:val="000000" w:themeColor="text1"/>
          <w:sz w:val="28"/>
          <w:szCs w:val="28"/>
          <w:lang w:val="ro-RO"/>
        </w:rPr>
        <w:t xml:space="preserve"> </w:t>
      </w:r>
      <w:r w:rsidRPr="0001029A">
        <w:rPr>
          <w:color w:val="000000" w:themeColor="text1"/>
          <w:sz w:val="28"/>
          <w:szCs w:val="28"/>
          <w:lang w:val="ro-RO"/>
        </w:rPr>
        <w:t>561/2020, astfel încât să nu pună în pericol mediul și sănătatea umană.”</w:t>
      </w:r>
      <w:r w:rsidR="00854BE2">
        <w:rPr>
          <w:color w:val="000000" w:themeColor="text1"/>
          <w:sz w:val="28"/>
          <w:szCs w:val="28"/>
          <w:lang w:val="ro-RO"/>
        </w:rPr>
        <w:t>;</w:t>
      </w:r>
    </w:p>
    <w:p w14:paraId="2B7DB49B" w14:textId="0F86CA7D" w:rsidR="00515C36" w:rsidRPr="0001029A" w:rsidRDefault="00854BE2"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 xml:space="preserve">lineatul (6) se completează cu punctul 5) </w:t>
      </w:r>
      <w:r>
        <w:rPr>
          <w:color w:val="000000" w:themeColor="text1"/>
          <w:sz w:val="28"/>
          <w:szCs w:val="28"/>
          <w:lang w:val="ro-RO"/>
        </w:rPr>
        <w:t xml:space="preserve">cu </w:t>
      </w:r>
      <w:r w:rsidR="00515C36" w:rsidRPr="0001029A">
        <w:rPr>
          <w:color w:val="000000" w:themeColor="text1"/>
          <w:sz w:val="28"/>
          <w:szCs w:val="28"/>
          <w:lang w:val="ro-RO"/>
        </w:rPr>
        <w:t>următorul cuprins:</w:t>
      </w:r>
    </w:p>
    <w:p w14:paraId="1086569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w:t>
      </w:r>
      <w:r w:rsidRPr="0001029A">
        <w:rPr>
          <w:rFonts w:eastAsiaTheme="minorHAnsi"/>
          <w:color w:val="000000" w:themeColor="text1"/>
          <w:sz w:val="28"/>
          <w:szCs w:val="28"/>
          <w:lang w:val="ro-RO"/>
        </w:rPr>
        <w:t xml:space="preserve"> cerințele esențiale specifice privind </w:t>
      </w:r>
      <w:r w:rsidRPr="0001029A">
        <w:rPr>
          <w:color w:val="000000" w:themeColor="text1"/>
          <w:sz w:val="28"/>
          <w:szCs w:val="28"/>
          <w:lang w:val="ro-RO"/>
        </w:rPr>
        <w:t>etichetarea ambalajelor:</w:t>
      </w:r>
    </w:p>
    <w:p w14:paraId="0CB4556B" w14:textId="106E7793"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a) ambalajul va fi etichetat astfel ca  să permită identificarea și clasificarea acestuia, indicând tipurile de materiale utilizate la producerea ambalajului și cea mai adecvată modalitatea de gestionare a deșeurilor de ambalaje. Marcajul ambalajelor este stabilit de  </w:t>
      </w:r>
      <w:bookmarkStart w:id="21" w:name="_Hlk133571142"/>
      <w:r w:rsidRPr="0001029A">
        <w:rPr>
          <w:color w:val="000000" w:themeColor="text1"/>
          <w:sz w:val="28"/>
          <w:szCs w:val="28"/>
          <w:lang w:val="ro-RO"/>
        </w:rPr>
        <w:t>Regulamentul privind ambalajele și deșeurile de ambalaje, aprobat prin Hotărârea Guvernului nr.</w:t>
      </w:r>
      <w:r w:rsidR="00854BE2">
        <w:rPr>
          <w:color w:val="000000" w:themeColor="text1"/>
          <w:sz w:val="28"/>
          <w:szCs w:val="28"/>
          <w:lang w:val="ro-RO"/>
        </w:rPr>
        <w:t xml:space="preserve"> </w:t>
      </w:r>
      <w:r w:rsidRPr="0001029A">
        <w:rPr>
          <w:color w:val="000000" w:themeColor="text1"/>
          <w:sz w:val="28"/>
          <w:szCs w:val="28"/>
          <w:lang w:val="ro-RO"/>
        </w:rPr>
        <w:t>561/2020</w:t>
      </w:r>
      <w:bookmarkEnd w:id="21"/>
      <w:r w:rsidR="00854BE2">
        <w:rPr>
          <w:color w:val="000000" w:themeColor="text1"/>
          <w:sz w:val="28"/>
          <w:szCs w:val="28"/>
          <w:lang w:val="ro-RO"/>
        </w:rPr>
        <w:t>;</w:t>
      </w:r>
    </w:p>
    <w:p w14:paraId="7D3DA1B0" w14:textId="10A800C4" w:rsidR="00515C36" w:rsidRPr="0001029A" w:rsidRDefault="00515C36" w:rsidP="00720D96">
      <w:pPr>
        <w:rPr>
          <w:color w:val="000000" w:themeColor="text1"/>
          <w:sz w:val="28"/>
          <w:szCs w:val="28"/>
          <w:lang w:val="ro-RO"/>
        </w:rPr>
      </w:pPr>
      <w:r w:rsidRPr="0001029A">
        <w:rPr>
          <w:color w:val="000000" w:themeColor="text1"/>
          <w:sz w:val="28"/>
          <w:szCs w:val="28"/>
          <w:lang w:val="ro-RO"/>
        </w:rPr>
        <w:t>b) producătorii de ambalaje și produse ambalate, sistemele colective care organizează în mod colectiv gestionarea deșeurilor de ambalaje, inclusiv ambalajele supuse unui depozit în conformitate cu art. 54</w:t>
      </w:r>
      <w:r w:rsidRPr="0001029A">
        <w:rPr>
          <w:color w:val="000000" w:themeColor="text1"/>
          <w:sz w:val="28"/>
          <w:szCs w:val="28"/>
          <w:vertAlign w:val="superscript"/>
          <w:lang w:val="ro-RO"/>
        </w:rPr>
        <w:t>1</w:t>
      </w:r>
      <w:r w:rsidRPr="0001029A">
        <w:rPr>
          <w:color w:val="000000" w:themeColor="text1"/>
          <w:sz w:val="28"/>
          <w:szCs w:val="28"/>
          <w:lang w:val="ro-RO"/>
        </w:rPr>
        <w:t xml:space="preserve">, pe lângă marcajul specificat la lit. </w:t>
      </w:r>
      <w:r w:rsidR="00854BE2">
        <w:rPr>
          <w:color w:val="000000" w:themeColor="text1"/>
          <w:sz w:val="28"/>
          <w:szCs w:val="28"/>
          <w:lang w:val="ro-RO"/>
        </w:rPr>
        <w:t>a</w:t>
      </w:r>
      <w:r w:rsidRPr="0001029A">
        <w:rPr>
          <w:color w:val="000000" w:themeColor="text1"/>
          <w:sz w:val="28"/>
          <w:szCs w:val="28"/>
          <w:lang w:val="ro-RO"/>
        </w:rPr>
        <w:t>)  din prezentul subpunct, marchează, de asemenea, ambalajele propriilor produse cu orice altă etichetă la alegere, care indică participarea lor la un sistem colectiv de gest</w:t>
      </w:r>
      <w:r w:rsidR="00854BE2">
        <w:rPr>
          <w:color w:val="000000" w:themeColor="text1"/>
          <w:sz w:val="28"/>
          <w:szCs w:val="28"/>
          <w:lang w:val="ro-RO"/>
        </w:rPr>
        <w:t>ionare a deșeurilor de ambalaje;</w:t>
      </w:r>
    </w:p>
    <w:p w14:paraId="4070E981" w14:textId="55C9518A" w:rsidR="00515C36" w:rsidRPr="0001029A" w:rsidRDefault="00515C36" w:rsidP="00720D96">
      <w:pPr>
        <w:rPr>
          <w:color w:val="000000" w:themeColor="text1"/>
          <w:sz w:val="28"/>
          <w:szCs w:val="28"/>
          <w:lang w:val="ro-RO"/>
        </w:rPr>
      </w:pPr>
      <w:r w:rsidRPr="0001029A">
        <w:rPr>
          <w:color w:val="000000" w:themeColor="text1"/>
          <w:sz w:val="28"/>
          <w:szCs w:val="28"/>
          <w:lang w:val="ro-RO"/>
        </w:rPr>
        <w:t>c) producătorii care introduc pe piața produse pentru ambalajele cărora s-a constituit un depozit în conformitate cu art. 54</w:t>
      </w:r>
      <w:r w:rsidRPr="0001029A">
        <w:rPr>
          <w:color w:val="000000" w:themeColor="text1"/>
          <w:sz w:val="28"/>
          <w:szCs w:val="28"/>
          <w:vertAlign w:val="superscript"/>
          <w:lang w:val="ro-RO"/>
        </w:rPr>
        <w:t>1</w:t>
      </w:r>
      <w:r w:rsidRPr="0001029A">
        <w:rPr>
          <w:color w:val="000000" w:themeColor="text1"/>
          <w:sz w:val="28"/>
          <w:szCs w:val="28"/>
          <w:lang w:val="ro-RO"/>
        </w:rPr>
        <w:t xml:space="preserve"> sunt obligați să marcheze ambalajul cu un cod de bare, identificând producătorul ambalajului și o marcă care indică aplicarea sistemului de depozit. Eticheta trebuie să fie universală pe teritoriul Republicii Moldova. Forma etichetei care urmează să fie aplicată pe ambalaj în cadrul sistemului depozit precum și procedura de aplicare a etichetei pe ambalaj va fi stabilită de Ministerul Mediului conform prevederilor </w:t>
      </w:r>
      <w:bookmarkStart w:id="22" w:name="_Hlk144834115"/>
      <w:r w:rsidRPr="0001029A">
        <w:rPr>
          <w:color w:val="000000" w:themeColor="text1"/>
          <w:sz w:val="28"/>
          <w:szCs w:val="28"/>
          <w:lang w:val="ro-RO"/>
        </w:rPr>
        <w:t>Regulamentului privind ambalajele și deșeurile de ambalaje, aprobat prin Hotărârea  Guvernului nr.</w:t>
      </w:r>
      <w:r w:rsidR="00854BE2">
        <w:rPr>
          <w:color w:val="000000" w:themeColor="text1"/>
          <w:sz w:val="28"/>
          <w:szCs w:val="28"/>
          <w:lang w:val="ro-RO"/>
        </w:rPr>
        <w:t xml:space="preserve"> </w:t>
      </w:r>
      <w:r w:rsidRPr="0001029A">
        <w:rPr>
          <w:color w:val="000000" w:themeColor="text1"/>
          <w:sz w:val="28"/>
          <w:szCs w:val="28"/>
          <w:lang w:val="ro-RO"/>
        </w:rPr>
        <w:t>561/2020</w:t>
      </w:r>
      <w:bookmarkEnd w:id="22"/>
      <w:r w:rsidR="00854BE2">
        <w:rPr>
          <w:color w:val="000000" w:themeColor="text1"/>
          <w:sz w:val="28"/>
          <w:szCs w:val="28"/>
          <w:lang w:val="ro-RO"/>
        </w:rPr>
        <w:t>;</w:t>
      </w:r>
      <w:r w:rsidRPr="0001029A">
        <w:rPr>
          <w:color w:val="000000" w:themeColor="text1"/>
          <w:sz w:val="28"/>
          <w:szCs w:val="28"/>
          <w:lang w:val="ro-RO"/>
        </w:rPr>
        <w:t xml:space="preserve"> </w:t>
      </w:r>
    </w:p>
    <w:p w14:paraId="46BACA69" w14:textId="274A0B74" w:rsidR="00515C36" w:rsidRPr="0001029A" w:rsidRDefault="00515C36" w:rsidP="00720D96">
      <w:pPr>
        <w:rPr>
          <w:color w:val="000000" w:themeColor="text1"/>
          <w:sz w:val="28"/>
          <w:szCs w:val="28"/>
          <w:lang w:val="ro-RO"/>
        </w:rPr>
      </w:pPr>
      <w:r w:rsidRPr="0001029A">
        <w:rPr>
          <w:color w:val="000000" w:themeColor="text1"/>
          <w:sz w:val="28"/>
          <w:szCs w:val="28"/>
          <w:lang w:val="ro-RO"/>
        </w:rPr>
        <w:t>d)  ambalajul produsului trebuie să indice importatorul și/sau producătorul produsului.”</w:t>
      </w:r>
      <w:r w:rsidR="00854BE2">
        <w:rPr>
          <w:color w:val="000000" w:themeColor="text1"/>
          <w:sz w:val="28"/>
          <w:szCs w:val="28"/>
          <w:lang w:val="ro-RO"/>
        </w:rPr>
        <w:t>;</w:t>
      </w:r>
    </w:p>
    <w:p w14:paraId="06F4021A" w14:textId="54AA894B" w:rsidR="00515C36" w:rsidRPr="0001029A" w:rsidRDefault="00854BE2"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 xml:space="preserve">lineatul (7) </w:t>
      </w:r>
      <w:bookmarkStart w:id="23" w:name="_Hlk149319323"/>
      <w:r w:rsidR="00515C36" w:rsidRPr="0001029A">
        <w:rPr>
          <w:color w:val="000000" w:themeColor="text1"/>
          <w:sz w:val="28"/>
          <w:szCs w:val="28"/>
          <w:lang w:val="ro-RO"/>
        </w:rPr>
        <w:t>va avea următorul cuprins:</w:t>
      </w:r>
    </w:p>
    <w:bookmarkEnd w:id="23"/>
    <w:p w14:paraId="5A015EC2" w14:textId="06C472E7" w:rsidR="00515C36" w:rsidRPr="0001029A" w:rsidRDefault="00854BE2" w:rsidP="00720D96">
      <w:pPr>
        <w:rPr>
          <w:color w:val="000000" w:themeColor="text1"/>
          <w:sz w:val="28"/>
          <w:szCs w:val="28"/>
          <w:lang w:val="ro-RO"/>
        </w:rPr>
      </w:pPr>
      <w:r>
        <w:rPr>
          <w:color w:val="000000" w:themeColor="text1"/>
          <w:sz w:val="28"/>
          <w:szCs w:val="28"/>
          <w:lang w:val="ro-RO"/>
        </w:rPr>
        <w:t xml:space="preserve">„(7) </w:t>
      </w:r>
      <w:r w:rsidR="00515C36" w:rsidRPr="0001029A">
        <w:rPr>
          <w:color w:val="000000" w:themeColor="text1"/>
          <w:sz w:val="28"/>
          <w:szCs w:val="28"/>
          <w:lang w:val="ro-RO"/>
        </w:rPr>
        <w:t>Pentru executarea cerințelor de responsabilitate extinsă a producătorului în conformitate cu prevederile art. 12, producătorii de ambalaje și/sau de produse ambalate sunt obligați:</w:t>
      </w:r>
    </w:p>
    <w:p w14:paraId="019D24FA" w14:textId="665A4B57" w:rsidR="00515C36" w:rsidRPr="0001029A" w:rsidRDefault="00515C36" w:rsidP="00720D96">
      <w:pPr>
        <w:rPr>
          <w:color w:val="000000" w:themeColor="text1"/>
          <w:sz w:val="28"/>
          <w:szCs w:val="28"/>
          <w:lang w:val="ro-RO"/>
        </w:rPr>
      </w:pPr>
      <w:r w:rsidRPr="0001029A">
        <w:rPr>
          <w:color w:val="000000" w:themeColor="text1"/>
          <w:sz w:val="28"/>
          <w:szCs w:val="28"/>
          <w:lang w:val="ro-RO"/>
        </w:rPr>
        <w:t>a) să asigure finanțarea creării unor sisteme de preluare sau colectare a deșeurilor de ambalaj care sunt complementare sistemului de management al deșeurilor municipale, organizate de către autoritățile administrație publice locale, conform art.</w:t>
      </w:r>
      <w:r w:rsidR="003F4C97">
        <w:rPr>
          <w:color w:val="000000" w:themeColor="text1"/>
          <w:sz w:val="28"/>
          <w:szCs w:val="28"/>
          <w:lang w:val="ro-RO"/>
        </w:rPr>
        <w:t xml:space="preserve"> 11</w:t>
      </w:r>
      <w:r w:rsidRPr="0001029A">
        <w:rPr>
          <w:color w:val="000000" w:themeColor="text1"/>
          <w:sz w:val="28"/>
          <w:szCs w:val="28"/>
          <w:lang w:val="ro-RO"/>
        </w:rPr>
        <w:t xml:space="preserve"> alin. (4);</w:t>
      </w:r>
    </w:p>
    <w:p w14:paraId="04A03EE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b) să asigure dezvoltarea schemei de valorificare materială sau energetică a deșeurilor de ambalaje care nu pot fi reciclate, fiind inutilizabile pentru valorificare materială;</w:t>
      </w:r>
    </w:p>
    <w:p w14:paraId="1299BA4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 să participe la sistemul de depozit pentru gestionarea ambalajelor, în cazul plasării pe piață a  produselor pentru care a fost constituit un depozit în conformitate cu art. 54</w:t>
      </w:r>
      <w:r w:rsidRPr="0001029A">
        <w:rPr>
          <w:color w:val="000000" w:themeColor="text1"/>
          <w:sz w:val="28"/>
          <w:szCs w:val="28"/>
          <w:vertAlign w:val="superscript"/>
          <w:lang w:val="ro-RO"/>
        </w:rPr>
        <w:t>1</w:t>
      </w:r>
      <w:r w:rsidRPr="0001029A">
        <w:rPr>
          <w:color w:val="000000" w:themeColor="text1"/>
          <w:sz w:val="28"/>
          <w:szCs w:val="28"/>
          <w:lang w:val="ro-RO"/>
        </w:rPr>
        <w:t>;</w:t>
      </w:r>
    </w:p>
    <w:p w14:paraId="2E8AED2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d) să informeze publicul asupra problemelor de gestionarea deșeurilor de ambalaje, daunelor asupra mediului și sănătății umane, cauzate de gestionarea necorespunzătoare a deșeurilor de ambalaje, asupra posibilităților de gestionare a deșeurilor de ambalaje; </w:t>
      </w:r>
    </w:p>
    <w:p w14:paraId="22B990D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e) să achite costurile de colectare, transport, pregătire pentru utilizare și valorificare a deșeurilor de ambalaje și/sau costurile de participare la sistemul de depozit al ambalajelor, precum și costurile de organizare și prezentare a informațiilor publice prevăzute la lit. d);</w:t>
      </w:r>
    </w:p>
    <w:p w14:paraId="43F6F7EA" w14:textId="310947D5" w:rsidR="00515C36" w:rsidRPr="0001029A" w:rsidRDefault="00515C36" w:rsidP="00720D96">
      <w:pPr>
        <w:rPr>
          <w:color w:val="000000" w:themeColor="text1"/>
          <w:sz w:val="28"/>
          <w:szCs w:val="28"/>
          <w:lang w:val="ro-RO"/>
        </w:rPr>
      </w:pPr>
      <w:r w:rsidRPr="0001029A">
        <w:rPr>
          <w:color w:val="000000" w:themeColor="text1"/>
          <w:sz w:val="28"/>
          <w:szCs w:val="28"/>
          <w:lang w:val="ro-RO"/>
        </w:rPr>
        <w:t>f) să ia toate măsurile pentru a se asigura că gestionarea ambalajelor de desfacere golite, a ambalajelor secundare (grupate), a ambalajelor terțiare (de transport), precum și gestionarea deșeurilor din aceste ambalaje, se desfășoară în conformitate cu prioritățile prevăzute alin.</w:t>
      </w:r>
      <w:r w:rsidR="003F4C97">
        <w:rPr>
          <w:color w:val="000000" w:themeColor="text1"/>
          <w:sz w:val="28"/>
          <w:szCs w:val="28"/>
          <w:lang w:val="ro-RO"/>
        </w:rPr>
        <w:t xml:space="preserve"> </w:t>
      </w:r>
      <w:r w:rsidRPr="0001029A">
        <w:rPr>
          <w:color w:val="000000" w:themeColor="text1"/>
          <w:sz w:val="28"/>
          <w:szCs w:val="28"/>
          <w:lang w:val="ro-RO"/>
        </w:rPr>
        <w:t>(4);</w:t>
      </w:r>
    </w:p>
    <w:p w14:paraId="74919FBD" w14:textId="4B66B0C0" w:rsidR="00515C36" w:rsidRPr="0001029A" w:rsidRDefault="00515C36" w:rsidP="00720D96">
      <w:pPr>
        <w:rPr>
          <w:color w:val="000000" w:themeColor="text1"/>
          <w:sz w:val="28"/>
          <w:szCs w:val="28"/>
          <w:lang w:val="ro-RO"/>
        </w:rPr>
      </w:pPr>
      <w:r w:rsidRPr="0001029A">
        <w:rPr>
          <w:color w:val="000000" w:themeColor="text1"/>
          <w:sz w:val="28"/>
          <w:szCs w:val="28"/>
          <w:lang w:val="ro-RO"/>
        </w:rPr>
        <w:t>g) să informeze consumatorii de ambalaje și alți deținători de deșeuri de ambalaje, prin mass-media și alte mijloace, despre  sistemele de returnare, colectare și recuperare de care dispun; rolul consumătorilor și al altor deținători de deșeuri de ambalaje în promovarea utilizării, reutilizării și reciclării ambalajelor și a deșeurilor de ambalaje; semnificațiile simbolurilor de pe ambalaje.</w:t>
      </w:r>
      <w:r w:rsidR="003F4C97">
        <w:rPr>
          <w:color w:val="000000" w:themeColor="text1"/>
          <w:sz w:val="28"/>
          <w:szCs w:val="28"/>
          <w:lang w:val="ro-RO"/>
        </w:rPr>
        <w:t>”;</w:t>
      </w:r>
    </w:p>
    <w:p w14:paraId="11AA0216" w14:textId="0D2B4E2B"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(7)</w:t>
      </w:r>
      <w:r w:rsidRPr="0001029A">
        <w:rPr>
          <w:color w:val="000000" w:themeColor="text1"/>
          <w:sz w:val="28"/>
          <w:szCs w:val="28"/>
          <w:vertAlign w:val="superscript"/>
          <w:lang w:val="ro-RO"/>
        </w:rPr>
        <w:t>1</w:t>
      </w:r>
      <w:r w:rsidR="003F4C97">
        <w:rPr>
          <w:color w:val="000000" w:themeColor="text1"/>
          <w:sz w:val="28"/>
          <w:szCs w:val="28"/>
          <w:lang w:val="ro-RO"/>
        </w:rPr>
        <w:t xml:space="preserve"> cu</w:t>
      </w:r>
      <w:r w:rsidRPr="0001029A">
        <w:rPr>
          <w:color w:val="000000" w:themeColor="text1"/>
          <w:sz w:val="28"/>
          <w:szCs w:val="28"/>
          <w:lang w:val="ro-RO"/>
        </w:rPr>
        <w:t xml:space="preserve"> următorul cuprins:</w:t>
      </w:r>
    </w:p>
    <w:p w14:paraId="421EB32D" w14:textId="5A42985F" w:rsidR="00515C36" w:rsidRPr="0001029A" w:rsidRDefault="003F4C97" w:rsidP="00720D96">
      <w:pPr>
        <w:rPr>
          <w:rFonts w:eastAsia="Calibri"/>
          <w:color w:val="000000" w:themeColor="text1"/>
          <w:sz w:val="28"/>
          <w:szCs w:val="28"/>
          <w:lang w:val="ro-RO"/>
        </w:rPr>
      </w:pPr>
      <w:r>
        <w:rPr>
          <w:rFonts w:eastAsia="Calibri"/>
          <w:color w:val="000000" w:themeColor="text1"/>
          <w:sz w:val="28"/>
          <w:szCs w:val="28"/>
          <w:lang w:val="ro-RO"/>
        </w:rPr>
        <w:t>„</w:t>
      </w:r>
      <w:r w:rsidR="00515C36" w:rsidRPr="0001029A">
        <w:rPr>
          <w:rFonts w:eastAsia="Calibri"/>
          <w:color w:val="000000" w:themeColor="text1"/>
          <w:sz w:val="28"/>
          <w:szCs w:val="28"/>
          <w:lang w:val="ro-RO"/>
        </w:rPr>
        <w:t>(7)</w:t>
      </w:r>
      <w:r w:rsidR="00515C36" w:rsidRPr="0001029A">
        <w:rPr>
          <w:rFonts w:eastAsia="Calibri"/>
          <w:color w:val="000000" w:themeColor="text1"/>
          <w:sz w:val="28"/>
          <w:szCs w:val="28"/>
          <w:vertAlign w:val="superscript"/>
          <w:lang w:val="ro-RO"/>
        </w:rPr>
        <w:t>1</w:t>
      </w:r>
      <w:r w:rsidR="00515C36" w:rsidRPr="0001029A">
        <w:rPr>
          <w:rFonts w:eastAsia="Calibri"/>
          <w:color w:val="000000" w:themeColor="text1"/>
          <w:sz w:val="28"/>
          <w:szCs w:val="28"/>
          <w:lang w:val="ro-RO"/>
        </w:rPr>
        <w:t xml:space="preserve"> Pentru aplicarea unitară la nivel naţional a colectării selective, deşeurile de ambalaje se colectează în containerele inscripţionate cu denumirea materialului/materialelor pentru care sunt destinate şi fabricate sau inscripţionate în mod corespunzător în culorile albastru – pentru deşeuri de hârtie – carton, galben – pentru deşeuri de plastic, metal şi materiale compozite, verde/alb – pentru deşeuri de sticlă colorată/albă şi ro</w:t>
      </w:r>
      <w:r>
        <w:rPr>
          <w:rFonts w:eastAsia="Calibri"/>
          <w:color w:val="000000" w:themeColor="text1"/>
          <w:sz w:val="28"/>
          <w:szCs w:val="28"/>
          <w:lang w:val="ro-RO"/>
        </w:rPr>
        <w:t>şu – pentru deşeuri periculoase”;</w:t>
      </w:r>
    </w:p>
    <w:p w14:paraId="784F0546" w14:textId="70912591" w:rsidR="00515C36" w:rsidRPr="0001029A" w:rsidRDefault="003F4C97" w:rsidP="003F4C97">
      <w:pPr>
        <w:rPr>
          <w:rFonts w:eastAsia="Calibri"/>
          <w:color w:val="000000" w:themeColor="text1"/>
          <w:sz w:val="28"/>
          <w:szCs w:val="28"/>
          <w:lang w:val="ro-RO"/>
        </w:rPr>
      </w:pPr>
      <w:r>
        <w:rPr>
          <w:rFonts w:eastAsia="Calibri"/>
          <w:color w:val="000000" w:themeColor="text1"/>
          <w:sz w:val="28"/>
          <w:szCs w:val="28"/>
          <w:lang w:val="ro-RO"/>
        </w:rPr>
        <w:t>la a</w:t>
      </w:r>
      <w:r w:rsidR="00515C36" w:rsidRPr="0001029A">
        <w:rPr>
          <w:rFonts w:eastAsia="Calibri"/>
          <w:color w:val="000000" w:themeColor="text1"/>
          <w:sz w:val="28"/>
          <w:szCs w:val="28"/>
          <w:lang w:val="ro-RO"/>
        </w:rPr>
        <w:t>lineatul (8)</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 </w:t>
      </w:r>
      <w:r>
        <w:rPr>
          <w:rFonts w:eastAsia="Calibri"/>
          <w:color w:val="000000" w:themeColor="text1"/>
          <w:sz w:val="28"/>
          <w:szCs w:val="28"/>
          <w:lang w:val="ro-RO"/>
        </w:rPr>
        <w:t>textul</w:t>
      </w:r>
      <w:r w:rsidR="00515C36" w:rsidRPr="0001029A">
        <w:rPr>
          <w:rFonts w:eastAsia="Calibri"/>
          <w:color w:val="000000" w:themeColor="text1"/>
          <w:sz w:val="28"/>
          <w:szCs w:val="28"/>
          <w:lang w:val="ro-RO"/>
        </w:rPr>
        <w:t xml:space="preserve"> </w:t>
      </w:r>
      <w:r>
        <w:rPr>
          <w:rFonts w:eastAsia="Calibri"/>
          <w:color w:val="000000" w:themeColor="text1"/>
          <w:sz w:val="28"/>
          <w:szCs w:val="28"/>
          <w:lang w:val="ro-RO"/>
        </w:rPr>
        <w:t>„</w:t>
      </w:r>
      <w:r w:rsidR="00515C36" w:rsidRPr="0001029A">
        <w:rPr>
          <w:rFonts w:eastAsia="Calibri"/>
          <w:color w:val="000000" w:themeColor="text1"/>
          <w:sz w:val="28"/>
          <w:szCs w:val="28"/>
          <w:lang w:val="ro-RO"/>
        </w:rPr>
        <w:t>autorităţile competente menţionate la art</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 24”  se substituie cu </w:t>
      </w:r>
      <w:r>
        <w:rPr>
          <w:rFonts w:eastAsia="Calibri"/>
          <w:color w:val="000000" w:themeColor="text1"/>
          <w:sz w:val="28"/>
          <w:szCs w:val="28"/>
          <w:lang w:val="ro-RO"/>
        </w:rPr>
        <w:t>textul</w:t>
      </w:r>
      <w:r w:rsidR="00515C36" w:rsidRPr="0001029A">
        <w:rPr>
          <w:rFonts w:eastAsia="Calibri"/>
          <w:color w:val="000000" w:themeColor="text1"/>
          <w:sz w:val="28"/>
          <w:szCs w:val="28"/>
          <w:lang w:val="ro-RO"/>
        </w:rPr>
        <w:t xml:space="preserve"> </w:t>
      </w:r>
      <w:r>
        <w:rPr>
          <w:rFonts w:eastAsia="Calibri"/>
          <w:color w:val="000000" w:themeColor="text1"/>
          <w:sz w:val="28"/>
          <w:szCs w:val="28"/>
          <w:lang w:val="ro-RO"/>
        </w:rPr>
        <w:t>„</w:t>
      </w:r>
      <w:r w:rsidR="00515C36" w:rsidRPr="0001029A">
        <w:rPr>
          <w:rFonts w:eastAsia="Calibri"/>
          <w:color w:val="000000" w:themeColor="text1"/>
          <w:sz w:val="28"/>
          <w:szCs w:val="28"/>
          <w:lang w:val="ro-RO"/>
        </w:rPr>
        <w:t>Agenț</w:t>
      </w:r>
      <w:r>
        <w:rPr>
          <w:rFonts w:eastAsia="Calibri"/>
          <w:color w:val="000000" w:themeColor="text1"/>
          <w:sz w:val="28"/>
          <w:szCs w:val="28"/>
          <w:lang w:val="ro-RO"/>
        </w:rPr>
        <w:t>ia de Mediu,  conform art. 25”;</w:t>
      </w:r>
    </w:p>
    <w:p w14:paraId="764256AB" w14:textId="3172ED9A" w:rsidR="00515C36" w:rsidRPr="0001029A" w:rsidRDefault="003F4C97" w:rsidP="003F4C97">
      <w:pPr>
        <w:rPr>
          <w:rFonts w:eastAsia="Calibri"/>
          <w:color w:val="000000" w:themeColor="text1"/>
          <w:sz w:val="28"/>
          <w:szCs w:val="28"/>
          <w:lang w:val="ro-RO"/>
        </w:rPr>
      </w:pPr>
      <w:r>
        <w:rPr>
          <w:rFonts w:eastAsia="Calibri"/>
          <w:color w:val="000000" w:themeColor="text1"/>
          <w:sz w:val="28"/>
          <w:szCs w:val="28"/>
          <w:lang w:val="ro-RO"/>
        </w:rPr>
        <w:t>la a</w:t>
      </w:r>
      <w:r w:rsidR="00515C36" w:rsidRPr="0001029A">
        <w:rPr>
          <w:rFonts w:eastAsia="Calibri"/>
          <w:color w:val="000000" w:themeColor="text1"/>
          <w:sz w:val="28"/>
          <w:szCs w:val="28"/>
          <w:lang w:val="ro-RO"/>
        </w:rPr>
        <w:t>lineatul (9)</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 cuvintele </w:t>
      </w:r>
      <w:r>
        <w:rPr>
          <w:rFonts w:eastAsia="Calibri"/>
          <w:color w:val="000000" w:themeColor="text1"/>
          <w:sz w:val="28"/>
          <w:szCs w:val="28"/>
          <w:lang w:val="ro-RO"/>
        </w:rPr>
        <w:t>„</w:t>
      </w:r>
      <w:r w:rsidR="00515C36" w:rsidRPr="0001029A">
        <w:rPr>
          <w:rFonts w:eastAsia="Calibri"/>
          <w:color w:val="000000" w:themeColor="text1"/>
          <w:sz w:val="28"/>
          <w:szCs w:val="28"/>
          <w:lang w:val="ro-RO"/>
        </w:rPr>
        <w:t>actelor normative aprobate de Guver</w:t>
      </w:r>
      <w:r>
        <w:rPr>
          <w:rFonts w:eastAsia="Calibri"/>
          <w:color w:val="000000" w:themeColor="text1"/>
          <w:sz w:val="28"/>
          <w:szCs w:val="28"/>
          <w:lang w:val="ro-RO"/>
        </w:rPr>
        <w:t>n”  se substituie cu textul „</w:t>
      </w:r>
      <w:r w:rsidR="00515C36" w:rsidRPr="0001029A">
        <w:rPr>
          <w:rFonts w:eastAsia="Calibri"/>
          <w:color w:val="000000" w:themeColor="text1"/>
          <w:sz w:val="28"/>
          <w:szCs w:val="28"/>
          <w:lang w:val="ro-RO"/>
        </w:rPr>
        <w:t>Regulamentului privind ambalajele și deșeurile de ambalaje, aprobat prin Hotărârea  Guvernului nr.</w:t>
      </w:r>
      <w:r>
        <w:rPr>
          <w:rFonts w:eastAsia="Calibri"/>
          <w:color w:val="000000" w:themeColor="text1"/>
          <w:sz w:val="28"/>
          <w:szCs w:val="28"/>
          <w:lang w:val="ro-RO"/>
        </w:rPr>
        <w:t xml:space="preserve"> </w:t>
      </w:r>
      <w:r w:rsidR="00515C36" w:rsidRPr="0001029A">
        <w:rPr>
          <w:rFonts w:eastAsia="Calibri"/>
          <w:color w:val="000000" w:themeColor="text1"/>
          <w:sz w:val="28"/>
          <w:szCs w:val="28"/>
          <w:lang w:val="ro-RO"/>
        </w:rPr>
        <w:t>561/2020”</w:t>
      </w: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 </w:t>
      </w:r>
    </w:p>
    <w:p w14:paraId="6A03D4F5" w14:textId="1F68609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se completează cu alineat</w:t>
      </w:r>
      <w:r w:rsidR="00172AD5" w:rsidRPr="00BA0EF7">
        <w:rPr>
          <w:rFonts w:eastAsia="Calibri"/>
          <w:color w:val="000000" w:themeColor="text1"/>
          <w:sz w:val="28"/>
          <w:szCs w:val="28"/>
          <w:lang w:val="ro-RO"/>
        </w:rPr>
        <w:t>ele</w:t>
      </w:r>
      <w:r w:rsidRPr="0001029A">
        <w:rPr>
          <w:rFonts w:eastAsia="Calibri"/>
          <w:color w:val="000000" w:themeColor="text1"/>
          <w:sz w:val="28"/>
          <w:szCs w:val="28"/>
          <w:lang w:val="ro-RO"/>
        </w:rPr>
        <w:t xml:space="preserve"> (10)</w:t>
      </w:r>
      <w:r w:rsidR="003F4C97">
        <w:rPr>
          <w:rFonts w:eastAsia="Calibri"/>
          <w:color w:val="000000" w:themeColor="text1"/>
          <w:sz w:val="28"/>
          <w:szCs w:val="28"/>
          <w:lang w:val="ro-RO"/>
        </w:rPr>
        <w:t xml:space="preserve"> și </w:t>
      </w:r>
      <w:r w:rsidR="003F4C97" w:rsidRPr="00BA0EF7">
        <w:rPr>
          <w:rFonts w:eastAsia="Calibri"/>
          <w:color w:val="000000" w:themeColor="text1"/>
          <w:sz w:val="28"/>
          <w:szCs w:val="28"/>
          <w:lang w:val="ro-RO"/>
        </w:rPr>
        <w:t>(11)</w:t>
      </w:r>
      <w:r w:rsidR="003F4C97">
        <w:rPr>
          <w:rFonts w:eastAsia="Calibri"/>
          <w:color w:val="000000" w:themeColor="text1"/>
          <w:sz w:val="28"/>
          <w:szCs w:val="28"/>
          <w:lang w:val="ro-RO"/>
        </w:rPr>
        <w:t xml:space="preserve"> cu </w:t>
      </w:r>
      <w:r w:rsidRPr="0001029A">
        <w:rPr>
          <w:rFonts w:eastAsia="Calibri"/>
          <w:color w:val="000000" w:themeColor="text1"/>
          <w:sz w:val="28"/>
          <w:szCs w:val="28"/>
          <w:lang w:val="ro-RO"/>
        </w:rPr>
        <w:t>următorul cuprins:</w:t>
      </w:r>
    </w:p>
    <w:p w14:paraId="300D97FE" w14:textId="14BC22BC" w:rsidR="00515C36" w:rsidRPr="0001029A" w:rsidRDefault="003F4C97" w:rsidP="00720D96">
      <w:pPr>
        <w:rPr>
          <w:rFonts w:eastAsia="Calibri"/>
          <w:color w:val="000000" w:themeColor="text1"/>
          <w:sz w:val="28"/>
          <w:szCs w:val="28"/>
          <w:lang w:val="ro"/>
        </w:rPr>
      </w:pPr>
      <w:r>
        <w:rPr>
          <w:rFonts w:eastAsia="Calibri"/>
          <w:color w:val="000000" w:themeColor="text1"/>
          <w:sz w:val="28"/>
          <w:szCs w:val="28"/>
          <w:lang w:val="ro-RO"/>
        </w:rPr>
        <w:t>„</w:t>
      </w:r>
      <w:r w:rsidR="00515C36" w:rsidRPr="0001029A">
        <w:rPr>
          <w:rFonts w:eastAsia="Calibri"/>
          <w:color w:val="000000" w:themeColor="text1"/>
          <w:sz w:val="28"/>
          <w:szCs w:val="28"/>
          <w:lang w:val="ro-RO"/>
        </w:rPr>
        <w:t xml:space="preserve">(10) </w:t>
      </w:r>
      <w:r w:rsidR="00515C36" w:rsidRPr="0001029A">
        <w:rPr>
          <w:rFonts w:eastAsia="Calibri"/>
          <w:color w:val="000000" w:themeColor="text1"/>
          <w:sz w:val="28"/>
          <w:szCs w:val="28"/>
          <w:lang w:val="ro"/>
        </w:rPr>
        <w:t>Producătorii care plasează pe piață nu mai mult de 100 kg de ambalaje pe an (cu excepția ambalajelor de unică folosință care fac obiectul sistemului de depozit în conformitate cu art</w:t>
      </w:r>
      <w:r w:rsidR="009E1310">
        <w:rPr>
          <w:rFonts w:eastAsia="Calibri"/>
          <w:color w:val="000000" w:themeColor="text1"/>
          <w:sz w:val="28"/>
          <w:szCs w:val="28"/>
          <w:lang w:val="ro"/>
        </w:rPr>
        <w:t>.</w:t>
      </w:r>
      <w:r w:rsidR="00515C36" w:rsidRPr="0001029A">
        <w:rPr>
          <w:rFonts w:eastAsia="Calibri"/>
          <w:color w:val="000000" w:themeColor="text1"/>
          <w:sz w:val="28"/>
          <w:szCs w:val="28"/>
          <w:lang w:val="ro"/>
        </w:rPr>
        <w:t xml:space="preserve"> 54 alin</w:t>
      </w:r>
      <w:r w:rsidR="009E1310">
        <w:rPr>
          <w:rFonts w:eastAsia="Calibri"/>
          <w:color w:val="000000" w:themeColor="text1"/>
          <w:sz w:val="28"/>
          <w:szCs w:val="28"/>
          <w:lang w:val="ro"/>
        </w:rPr>
        <w:t xml:space="preserve">. </w:t>
      </w:r>
      <w:r w:rsidR="00515C36" w:rsidRPr="0001029A">
        <w:rPr>
          <w:rFonts w:eastAsia="Calibri"/>
          <w:color w:val="000000" w:themeColor="text1"/>
          <w:sz w:val="28"/>
          <w:szCs w:val="28"/>
          <w:lang w:val="ro"/>
        </w:rPr>
        <w:t>(1) și toate ambalajele reutilizabile), sunt exceptate de la obligația prevăzută la art</w:t>
      </w:r>
      <w:r w:rsidR="009E1310">
        <w:rPr>
          <w:rFonts w:eastAsia="Calibri"/>
          <w:color w:val="000000" w:themeColor="text1"/>
          <w:sz w:val="28"/>
          <w:szCs w:val="28"/>
          <w:lang w:val="ro"/>
        </w:rPr>
        <w:t>.</w:t>
      </w:r>
      <w:r w:rsidR="00515C36" w:rsidRPr="0001029A">
        <w:rPr>
          <w:rFonts w:eastAsia="Calibri"/>
          <w:color w:val="000000" w:themeColor="text1"/>
          <w:sz w:val="28"/>
          <w:szCs w:val="28"/>
          <w:lang w:val="ro"/>
        </w:rPr>
        <w:t xml:space="preserve"> 12, 29 și 54 de a plăti taxa pentru poluarea mediului din deșeurile de ambalaje.</w:t>
      </w:r>
    </w:p>
    <w:p w14:paraId="148CAEB6" w14:textId="468D0C32" w:rsidR="00515C36" w:rsidRPr="0001029A" w:rsidRDefault="00515C36" w:rsidP="00720D96">
      <w:pPr>
        <w:rPr>
          <w:rFonts w:eastAsia="Calibri"/>
          <w:color w:val="000000" w:themeColor="text1"/>
          <w:sz w:val="28"/>
          <w:szCs w:val="28"/>
          <w:lang w:val="ro"/>
        </w:rPr>
      </w:pPr>
      <w:r w:rsidRPr="00BA0EF7">
        <w:rPr>
          <w:rFonts w:eastAsia="Calibri"/>
          <w:color w:val="000000" w:themeColor="text1"/>
          <w:sz w:val="28"/>
          <w:szCs w:val="28"/>
          <w:lang w:val="ro"/>
        </w:rPr>
        <w:t>(11)</w:t>
      </w:r>
      <w:r w:rsidRPr="0001029A">
        <w:rPr>
          <w:rFonts w:eastAsia="Calibri"/>
          <w:color w:val="000000" w:themeColor="text1"/>
          <w:sz w:val="28"/>
          <w:szCs w:val="28"/>
          <w:lang w:val="ro"/>
        </w:rPr>
        <w:t xml:space="preserve"> Sunt exceptate de la obligația de a ține evidența și de a raporta informația  prevăzută la art</w:t>
      </w:r>
      <w:r w:rsidR="009E1310">
        <w:rPr>
          <w:rFonts w:eastAsia="Calibri"/>
          <w:color w:val="000000" w:themeColor="text1"/>
          <w:sz w:val="28"/>
          <w:szCs w:val="28"/>
          <w:lang w:val="ro"/>
        </w:rPr>
        <w:t xml:space="preserve">. </w:t>
      </w:r>
      <w:r w:rsidRPr="0001029A">
        <w:rPr>
          <w:rFonts w:eastAsia="Calibri"/>
          <w:color w:val="000000" w:themeColor="text1"/>
          <w:sz w:val="28"/>
          <w:szCs w:val="28"/>
          <w:lang w:val="ro"/>
        </w:rPr>
        <w:t>12 și 54 și de la obligația de înregistrare în conformitate cu procedura stabilită de Guvern sau de organismul împuternicit de acesta:</w:t>
      </w:r>
    </w:p>
    <w:p w14:paraId="741741DF" w14:textId="3F2A6822" w:rsidR="00515C36" w:rsidRPr="0001029A" w:rsidRDefault="00515C36" w:rsidP="00720D96">
      <w:pPr>
        <w:rPr>
          <w:rFonts w:eastAsia="Calibri"/>
          <w:color w:val="000000" w:themeColor="text1"/>
          <w:sz w:val="28"/>
          <w:szCs w:val="28"/>
          <w:lang w:val="ro"/>
        </w:rPr>
      </w:pPr>
      <w:r w:rsidRPr="0001029A">
        <w:rPr>
          <w:rFonts w:eastAsia="Calibri"/>
          <w:color w:val="000000" w:themeColor="text1"/>
          <w:sz w:val="28"/>
          <w:szCs w:val="28"/>
          <w:lang w:val="ro"/>
        </w:rPr>
        <w:t xml:space="preserve">a) dacă societatea nu este obligată să fie plătitoare înregistrată a taxei pe valoarea adăugată (TVA) în conformitate cu </w:t>
      </w:r>
      <w:r w:rsidRPr="0001029A">
        <w:rPr>
          <w:rFonts w:eastAsia="Calibri"/>
          <w:color w:val="000000" w:themeColor="text1"/>
          <w:sz w:val="28"/>
          <w:szCs w:val="28"/>
          <w:lang w:val="ro-RO"/>
        </w:rPr>
        <w:t xml:space="preserve">Codul </w:t>
      </w:r>
      <w:r w:rsidR="009E1310">
        <w:rPr>
          <w:rFonts w:eastAsia="Calibri"/>
          <w:color w:val="000000" w:themeColor="text1"/>
          <w:sz w:val="28"/>
          <w:szCs w:val="28"/>
          <w:lang w:val="ro-RO"/>
        </w:rPr>
        <w:t>f</w:t>
      </w:r>
      <w:r w:rsidRPr="0001029A">
        <w:rPr>
          <w:rFonts w:eastAsia="Calibri"/>
          <w:color w:val="000000" w:themeColor="text1"/>
          <w:sz w:val="28"/>
          <w:szCs w:val="28"/>
          <w:lang w:val="ro-RO"/>
        </w:rPr>
        <w:t xml:space="preserve">iscal </w:t>
      </w:r>
      <w:r w:rsidR="009E1310">
        <w:rPr>
          <w:rFonts w:eastAsia="Calibri"/>
          <w:color w:val="000000" w:themeColor="text1"/>
          <w:sz w:val="28"/>
          <w:szCs w:val="28"/>
          <w:lang w:val="ro-RO"/>
        </w:rPr>
        <w:t xml:space="preserve">nr. 1163/1997 </w:t>
      </w:r>
      <w:r w:rsidRPr="0001029A">
        <w:rPr>
          <w:rFonts w:eastAsia="Calibri"/>
          <w:color w:val="000000" w:themeColor="text1"/>
          <w:sz w:val="28"/>
          <w:szCs w:val="28"/>
          <w:lang w:val="ro"/>
        </w:rPr>
        <w:t>(</w:t>
      </w:r>
      <w:r w:rsidRPr="003F4C97">
        <w:rPr>
          <w:rFonts w:eastAsia="Calibri"/>
          <w:color w:val="000000" w:themeColor="text1"/>
          <w:sz w:val="28"/>
          <w:szCs w:val="28"/>
          <w:lang w:val="ro-RO"/>
        </w:rPr>
        <w:t>excepția</w:t>
      </w:r>
      <w:r w:rsidRPr="0001029A">
        <w:rPr>
          <w:rFonts w:eastAsia="Calibri"/>
          <w:color w:val="000000" w:themeColor="text1"/>
          <w:sz w:val="28"/>
          <w:szCs w:val="28"/>
          <w:lang w:val="ro"/>
        </w:rPr>
        <w:t xml:space="preserve"> nu se aplică producătorilor care plasează pe piaț</w:t>
      </w:r>
      <w:r w:rsidR="009E1310">
        <w:rPr>
          <w:rFonts w:eastAsia="Calibri"/>
          <w:color w:val="000000" w:themeColor="text1"/>
          <w:sz w:val="28"/>
          <w:szCs w:val="28"/>
          <w:lang w:val="ro"/>
        </w:rPr>
        <w:t>ă</w:t>
      </w:r>
      <w:r w:rsidRPr="0001029A">
        <w:rPr>
          <w:rFonts w:eastAsia="Calibri"/>
          <w:color w:val="000000" w:themeColor="text1"/>
          <w:sz w:val="28"/>
          <w:szCs w:val="28"/>
          <w:lang w:val="ro"/>
        </w:rPr>
        <w:t xml:space="preserve"> produse ambalate în ambalaje cărora li se aplică sistemul de depozit în conformitate cu art</w:t>
      </w:r>
      <w:r w:rsidR="009E1310">
        <w:rPr>
          <w:rFonts w:eastAsia="Calibri"/>
          <w:color w:val="000000" w:themeColor="text1"/>
          <w:sz w:val="28"/>
          <w:szCs w:val="28"/>
          <w:lang w:val="ro"/>
        </w:rPr>
        <w:t>.</w:t>
      </w:r>
      <w:r w:rsidRPr="0001029A">
        <w:rPr>
          <w:rFonts w:eastAsia="Calibri"/>
          <w:color w:val="000000" w:themeColor="text1"/>
          <w:sz w:val="28"/>
          <w:szCs w:val="28"/>
          <w:lang w:val="ro"/>
        </w:rPr>
        <w:t xml:space="preserve"> 54</w:t>
      </w:r>
      <w:r w:rsidRPr="0001029A">
        <w:rPr>
          <w:rFonts w:eastAsia="Calibri"/>
          <w:color w:val="000000" w:themeColor="text1"/>
          <w:sz w:val="28"/>
          <w:szCs w:val="28"/>
          <w:vertAlign w:val="superscript"/>
          <w:lang w:val="ro"/>
        </w:rPr>
        <w:t xml:space="preserve">1 </w:t>
      </w:r>
      <w:r w:rsidRPr="0001029A">
        <w:rPr>
          <w:rFonts w:eastAsia="Calibri"/>
          <w:color w:val="000000" w:themeColor="text1"/>
          <w:sz w:val="28"/>
          <w:szCs w:val="28"/>
          <w:lang w:val="ro"/>
        </w:rPr>
        <w:t>alin</w:t>
      </w:r>
      <w:r w:rsidR="009E1310">
        <w:rPr>
          <w:rFonts w:eastAsia="Calibri"/>
          <w:color w:val="000000" w:themeColor="text1"/>
          <w:sz w:val="28"/>
          <w:szCs w:val="28"/>
          <w:lang w:val="ro"/>
        </w:rPr>
        <w:t>.</w:t>
      </w:r>
      <w:r w:rsidRPr="0001029A">
        <w:rPr>
          <w:rFonts w:eastAsia="Calibri"/>
          <w:color w:val="000000" w:themeColor="text1"/>
          <w:sz w:val="28"/>
          <w:szCs w:val="28"/>
          <w:lang w:val="ro"/>
        </w:rPr>
        <w:t xml:space="preserve"> (1));</w:t>
      </w:r>
    </w:p>
    <w:p w14:paraId="2FB1108A" w14:textId="6003089D" w:rsidR="00515C36" w:rsidRPr="0001029A" w:rsidRDefault="00515C36" w:rsidP="009E1310">
      <w:pPr>
        <w:rPr>
          <w:color w:val="000000" w:themeColor="text1"/>
          <w:sz w:val="28"/>
          <w:szCs w:val="28"/>
          <w:lang w:val="ro-RO"/>
        </w:rPr>
      </w:pPr>
      <w:r w:rsidRPr="0001029A">
        <w:rPr>
          <w:rFonts w:eastAsia="Calibri"/>
          <w:color w:val="000000" w:themeColor="text1"/>
          <w:sz w:val="28"/>
          <w:szCs w:val="28"/>
          <w:lang w:val="ro"/>
        </w:rPr>
        <w:t xml:space="preserve">b) acele mărfuri (produse ambalate) importate de întreprindere în perioada contabilă care sunt scutite de TVA la import conform </w:t>
      </w:r>
      <w:r w:rsidRPr="0001029A">
        <w:rPr>
          <w:rFonts w:eastAsia="Calibri"/>
          <w:color w:val="000000" w:themeColor="text1"/>
          <w:sz w:val="28"/>
          <w:szCs w:val="28"/>
          <w:lang w:val="ro-RO"/>
        </w:rPr>
        <w:t xml:space="preserve">Codului </w:t>
      </w:r>
      <w:r w:rsidR="009E1310">
        <w:rPr>
          <w:rFonts w:eastAsia="Calibri"/>
          <w:color w:val="000000" w:themeColor="text1"/>
          <w:sz w:val="28"/>
          <w:szCs w:val="28"/>
          <w:lang w:val="ro-RO"/>
        </w:rPr>
        <w:t>f</w:t>
      </w:r>
      <w:r w:rsidRPr="0001029A">
        <w:rPr>
          <w:rFonts w:eastAsia="Calibri"/>
          <w:color w:val="000000" w:themeColor="text1"/>
          <w:sz w:val="28"/>
          <w:szCs w:val="28"/>
          <w:lang w:val="ro-RO"/>
        </w:rPr>
        <w:t>iscal</w:t>
      </w:r>
      <w:r w:rsidR="009E1310" w:rsidRPr="009E1310">
        <w:rPr>
          <w:rFonts w:eastAsia="Calibri"/>
          <w:color w:val="000000" w:themeColor="text1"/>
          <w:sz w:val="28"/>
          <w:szCs w:val="28"/>
          <w:lang w:val="ro-RO"/>
        </w:rPr>
        <w:t xml:space="preserve"> </w:t>
      </w:r>
      <w:r w:rsidR="009E1310">
        <w:rPr>
          <w:rFonts w:eastAsia="Calibri"/>
          <w:color w:val="000000" w:themeColor="text1"/>
          <w:sz w:val="28"/>
          <w:szCs w:val="28"/>
          <w:lang w:val="ro-RO"/>
        </w:rPr>
        <w:t>nr. 1163/1997</w:t>
      </w:r>
      <w:r w:rsidRPr="0001029A">
        <w:rPr>
          <w:rFonts w:eastAsia="Calibri"/>
          <w:color w:val="000000" w:themeColor="text1"/>
          <w:sz w:val="28"/>
          <w:szCs w:val="28"/>
          <w:lang w:val="ro"/>
        </w:rPr>
        <w:t>.</w:t>
      </w:r>
      <w:r w:rsidRPr="0001029A">
        <w:rPr>
          <w:color w:val="000000" w:themeColor="text1"/>
          <w:sz w:val="28"/>
          <w:szCs w:val="28"/>
          <w:lang w:val="ro-RO"/>
        </w:rPr>
        <w:t>”</w:t>
      </w:r>
      <w:r w:rsidR="009E1310">
        <w:rPr>
          <w:color w:val="000000" w:themeColor="text1"/>
          <w:sz w:val="28"/>
          <w:szCs w:val="28"/>
          <w:lang w:val="ro-RO"/>
        </w:rPr>
        <w:t>;</w:t>
      </w:r>
    </w:p>
    <w:p w14:paraId="36D45B0B" w14:textId="2F86FE11"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articolele  54</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009E1310">
        <w:rPr>
          <w:color w:val="000000" w:themeColor="text1"/>
          <w:sz w:val="28"/>
          <w:szCs w:val="28"/>
          <w:lang w:val="ro-RO"/>
        </w:rPr>
        <w:t>-</w:t>
      </w:r>
      <w:r w:rsidRPr="0001029A">
        <w:rPr>
          <w:color w:val="000000" w:themeColor="text1"/>
          <w:sz w:val="28"/>
          <w:szCs w:val="28"/>
          <w:lang w:val="ro-RO"/>
        </w:rPr>
        <w:t xml:space="preserve"> 54</w:t>
      </w:r>
      <w:r w:rsidRPr="0001029A">
        <w:rPr>
          <w:color w:val="000000" w:themeColor="text1"/>
          <w:sz w:val="28"/>
          <w:szCs w:val="28"/>
          <w:vertAlign w:val="superscript"/>
          <w:lang w:val="ro-RO"/>
        </w:rPr>
        <w:t>4</w:t>
      </w:r>
      <w:r w:rsidRPr="0001029A">
        <w:rPr>
          <w:color w:val="000000" w:themeColor="text1"/>
          <w:sz w:val="28"/>
          <w:szCs w:val="28"/>
          <w:lang w:val="ro-RO"/>
        </w:rPr>
        <w:t xml:space="preserve"> </w:t>
      </w:r>
      <w:r w:rsidR="009E1310">
        <w:rPr>
          <w:color w:val="000000" w:themeColor="text1"/>
          <w:sz w:val="28"/>
          <w:szCs w:val="28"/>
          <w:lang w:val="ro-RO"/>
        </w:rPr>
        <w:t>cu</w:t>
      </w:r>
      <w:r w:rsidRPr="0001029A">
        <w:rPr>
          <w:color w:val="000000" w:themeColor="text1"/>
          <w:sz w:val="28"/>
          <w:szCs w:val="28"/>
          <w:lang w:val="pt-BR"/>
        </w:rPr>
        <w:t xml:space="preserve"> următorul cuprins</w:t>
      </w:r>
      <w:r w:rsidRPr="0001029A">
        <w:rPr>
          <w:color w:val="000000" w:themeColor="text1"/>
          <w:sz w:val="28"/>
          <w:szCs w:val="28"/>
          <w:lang w:val="ro-RO"/>
        </w:rPr>
        <w:t>:</w:t>
      </w:r>
    </w:p>
    <w:p w14:paraId="0BB597D4" w14:textId="01A66F89" w:rsidR="00515C36" w:rsidRPr="0001029A" w:rsidRDefault="00515C36" w:rsidP="00720D96">
      <w:pPr>
        <w:rPr>
          <w:color w:val="000000" w:themeColor="text1"/>
          <w:sz w:val="28"/>
          <w:szCs w:val="28"/>
          <w:lang w:val="ro-RO"/>
        </w:rPr>
      </w:pPr>
      <w:r w:rsidRPr="0001029A">
        <w:rPr>
          <w:color w:val="000000" w:themeColor="text1"/>
          <w:sz w:val="28"/>
          <w:szCs w:val="28"/>
          <w:lang w:val="ro-RO"/>
        </w:rPr>
        <w:t>„</w:t>
      </w:r>
      <w:r w:rsidRPr="009E1310">
        <w:rPr>
          <w:b/>
          <w:color w:val="000000" w:themeColor="text1"/>
          <w:sz w:val="28"/>
          <w:szCs w:val="28"/>
          <w:lang w:val="ro-RO"/>
        </w:rPr>
        <w:t>Articolul 54</w:t>
      </w:r>
      <w:r w:rsidRPr="009E1310">
        <w:rPr>
          <w:b/>
          <w:color w:val="000000" w:themeColor="text1"/>
          <w:sz w:val="28"/>
          <w:szCs w:val="28"/>
          <w:vertAlign w:val="superscript"/>
          <w:lang w:val="ro-RO"/>
        </w:rPr>
        <w:t>1</w:t>
      </w:r>
      <w:r w:rsidRPr="0001029A">
        <w:rPr>
          <w:color w:val="000000" w:themeColor="text1"/>
          <w:sz w:val="28"/>
          <w:szCs w:val="28"/>
          <w:vertAlign w:val="superscript"/>
          <w:lang w:val="ro-RO"/>
        </w:rPr>
        <w:t xml:space="preserve"> </w:t>
      </w:r>
      <w:r w:rsidR="009E1310">
        <w:rPr>
          <w:color w:val="000000" w:themeColor="text1"/>
          <w:sz w:val="28"/>
          <w:szCs w:val="28"/>
          <w:lang w:val="ro-RO"/>
        </w:rPr>
        <w:t>.</w:t>
      </w:r>
      <w:r w:rsidRPr="0001029A">
        <w:rPr>
          <w:color w:val="000000" w:themeColor="text1"/>
          <w:sz w:val="28"/>
          <w:szCs w:val="28"/>
          <w:lang w:val="ro-RO"/>
        </w:rPr>
        <w:t>Sistemul de depozit pentru ambalaje</w:t>
      </w:r>
    </w:p>
    <w:p w14:paraId="508E69E5" w14:textId="69117930" w:rsidR="00515C36" w:rsidRPr="0001029A" w:rsidRDefault="00515C36" w:rsidP="00720D96">
      <w:pPr>
        <w:rPr>
          <w:color w:val="000000" w:themeColor="text1"/>
          <w:sz w:val="28"/>
          <w:szCs w:val="28"/>
          <w:lang w:val="ro-RO"/>
        </w:rPr>
      </w:pPr>
      <w:r w:rsidRPr="0001029A">
        <w:rPr>
          <w:color w:val="000000" w:themeColor="text1"/>
          <w:sz w:val="28"/>
          <w:szCs w:val="28"/>
          <w:lang w:val="ro-RO"/>
        </w:rPr>
        <w:t>(1) Plasarea pe piață a produselor listate în alin.</w:t>
      </w:r>
      <w:r w:rsidR="009E1310">
        <w:rPr>
          <w:color w:val="000000" w:themeColor="text1"/>
          <w:sz w:val="28"/>
          <w:szCs w:val="28"/>
          <w:lang w:val="ro-RO"/>
        </w:rPr>
        <w:t xml:space="preserve"> </w:t>
      </w:r>
      <w:r w:rsidRPr="0001029A">
        <w:rPr>
          <w:color w:val="000000" w:themeColor="text1"/>
          <w:sz w:val="28"/>
          <w:szCs w:val="28"/>
          <w:lang w:val="ro-RO"/>
        </w:rPr>
        <w:t>(3), care sunt ambalate în</w:t>
      </w:r>
      <w:r w:rsidRPr="0001029A">
        <w:rPr>
          <w:rFonts w:eastAsiaTheme="minorHAnsi"/>
          <w:color w:val="000000" w:themeColor="text1"/>
          <w:sz w:val="28"/>
          <w:szCs w:val="28"/>
          <w:lang w:val="ro-RO"/>
        </w:rPr>
        <w:t xml:space="preserve"> </w:t>
      </w:r>
      <w:r w:rsidRPr="0001029A">
        <w:rPr>
          <w:color w:val="000000" w:themeColor="text1"/>
          <w:sz w:val="28"/>
          <w:szCs w:val="28"/>
          <w:lang w:val="ro-RO"/>
        </w:rPr>
        <w:t>ambalaje reutilizabile și în ambalaje de unică folosință  este supusă sistemului de depozit. Sistemul de depozit reprezintă un set de măsuri organizatorice, administrative, financiare, informaționale și de altă natură, implementate de administratorul sistemului de depozit pentru a se asigura că depozitul, plătit în momentul vânzării unui produs pentru care a fost constituit un depozit, se rambursează consumatorului ambalajului, ambalaj reutilizabil returnat producătorului este reutilizat și că deșeurile provenite din ambalajele de unică folosință sunt gestionate în conformitate cu prioritățile de gestionare a deșeurilor de ambalaje stabilite în art. 3.</w:t>
      </w:r>
    </w:p>
    <w:p w14:paraId="3677CE1D" w14:textId="5E631CE6" w:rsidR="00515C36" w:rsidRPr="009E1310" w:rsidRDefault="00515C36" w:rsidP="009E1310">
      <w:pPr>
        <w:rPr>
          <w:color w:val="000000" w:themeColor="text1"/>
          <w:sz w:val="28"/>
          <w:szCs w:val="28"/>
          <w:lang w:val="ro-RO"/>
        </w:rPr>
      </w:pPr>
      <w:r w:rsidRPr="009E1310">
        <w:rPr>
          <w:color w:val="000000" w:themeColor="text1"/>
          <w:sz w:val="28"/>
          <w:szCs w:val="28"/>
          <w:lang w:val="ro-RO"/>
        </w:rPr>
        <w:t>Sistemul de depozit, unic la nivel național, este obligatoriu tuturor producătorilor și comercianților în condițiile prezentei legi, aplicându-se atât produselor fabricate pe teritoriul național, cât și produselor importate, în condiții nediscriminatorii, inclusiv în ceea ce privește posibilitatea participării efective a operatorilor economici la funcționarea sistemului și tarifele de administrare și de gestionare,  impuse acestora de către administratorul sistemului de depozit.</w:t>
      </w:r>
    </w:p>
    <w:p w14:paraId="2D2AF9B1" w14:textId="68CDABB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(2) Producătorii asigură preluarea unui depozit de la distribuitorii sau comercianții de produse ambalate în ambalaje reutilizabile și returnarea depozitului comercianților  atunci când se returnează ambalajele. Mecanismul de implementare, inclusiv obligațiile producătorilor specifice creării și  funcționării </w:t>
      </w:r>
      <w:r w:rsidRPr="009E1310">
        <w:rPr>
          <w:color w:val="000000" w:themeColor="text1"/>
          <w:sz w:val="28"/>
          <w:szCs w:val="28"/>
          <w:lang w:val="ro-RO"/>
        </w:rPr>
        <w:t>sistemului de depozit,  obiectivele minime anuale de returnare a ambalajelor care rezultă din prevederile</w:t>
      </w:r>
      <w:r w:rsidRPr="0001029A">
        <w:rPr>
          <w:color w:val="000000" w:themeColor="text1"/>
          <w:sz w:val="28"/>
          <w:szCs w:val="28"/>
        </w:rPr>
        <w:t xml:space="preserve"> art.</w:t>
      </w:r>
      <w:r w:rsidR="009E1310">
        <w:rPr>
          <w:color w:val="000000" w:themeColor="text1"/>
          <w:sz w:val="28"/>
          <w:szCs w:val="28"/>
        </w:rPr>
        <w:t xml:space="preserve"> </w:t>
      </w:r>
      <w:r w:rsidRPr="0001029A">
        <w:rPr>
          <w:color w:val="000000" w:themeColor="text1"/>
          <w:sz w:val="28"/>
          <w:szCs w:val="28"/>
        </w:rPr>
        <w:t>12, 54</w:t>
      </w:r>
      <w:proofErr w:type="gramStart"/>
      <w:r w:rsidRPr="0001029A">
        <w:rPr>
          <w:color w:val="000000" w:themeColor="text1"/>
          <w:sz w:val="28"/>
          <w:szCs w:val="28"/>
        </w:rPr>
        <w:t xml:space="preserve">,  </w:t>
      </w:r>
      <w:r w:rsidRPr="0001029A">
        <w:rPr>
          <w:color w:val="000000" w:themeColor="text1"/>
          <w:sz w:val="28"/>
          <w:szCs w:val="28"/>
          <w:lang w:val="ro-RO"/>
        </w:rPr>
        <w:t>54</w:t>
      </w:r>
      <w:r w:rsidRPr="0001029A">
        <w:rPr>
          <w:color w:val="000000" w:themeColor="text1"/>
          <w:sz w:val="28"/>
          <w:szCs w:val="28"/>
          <w:vertAlign w:val="superscript"/>
          <w:lang w:val="ro-RO"/>
        </w:rPr>
        <w:t>1</w:t>
      </w:r>
      <w:proofErr w:type="gramEnd"/>
      <w:r w:rsidRPr="0001029A">
        <w:rPr>
          <w:color w:val="000000" w:themeColor="text1"/>
          <w:sz w:val="28"/>
          <w:szCs w:val="28"/>
          <w:lang w:val="ro-RO"/>
        </w:rPr>
        <w:t xml:space="preserve"> -54</w:t>
      </w:r>
      <w:r w:rsidRPr="0001029A">
        <w:rPr>
          <w:color w:val="000000" w:themeColor="text1"/>
          <w:sz w:val="28"/>
          <w:szCs w:val="28"/>
          <w:vertAlign w:val="superscript"/>
          <w:lang w:val="ro-RO"/>
        </w:rPr>
        <w:t>4</w:t>
      </w:r>
      <w:r w:rsidRPr="0001029A">
        <w:rPr>
          <w:color w:val="000000" w:themeColor="text1"/>
          <w:sz w:val="28"/>
          <w:szCs w:val="28"/>
          <w:lang w:val="ro-RO"/>
        </w:rPr>
        <w:t xml:space="preserve"> sunt stabilite de Guvern. </w:t>
      </w:r>
    </w:p>
    <w:p w14:paraId="64B9CCE5" w14:textId="1E10CEBD" w:rsidR="00515C36" w:rsidRPr="0001029A" w:rsidRDefault="00515C36" w:rsidP="00720D96">
      <w:pPr>
        <w:rPr>
          <w:color w:val="000000" w:themeColor="text1"/>
          <w:sz w:val="28"/>
          <w:szCs w:val="28"/>
          <w:lang w:val="ro-RO"/>
        </w:rPr>
      </w:pPr>
      <w:r w:rsidRPr="0001029A">
        <w:rPr>
          <w:color w:val="000000" w:themeColor="text1"/>
          <w:sz w:val="28"/>
          <w:szCs w:val="28"/>
          <w:lang w:val="ro-RO"/>
        </w:rPr>
        <w:t>(3) Producătorii asigură preluarea unui depozit de la distribuitorii sau comercianții de produse ambalate în ambalaje de unică folosință și să îl returneze comercianților de ambalaje atunci când returnează deșeurile de ambalaje dacă acestea furnizează pe piața bere, cocktailuri de bere, cidr</w:t>
      </w:r>
      <w:r w:rsidR="00BA0EF7">
        <w:rPr>
          <w:color w:val="000000" w:themeColor="text1"/>
          <w:sz w:val="28"/>
          <w:szCs w:val="28"/>
          <w:lang w:val="ro-RO"/>
        </w:rPr>
        <w:t>u, cidru de pere, vin, cocktail</w:t>
      </w:r>
      <w:r w:rsidRPr="0001029A">
        <w:rPr>
          <w:color w:val="000000" w:themeColor="text1"/>
          <w:sz w:val="28"/>
          <w:szCs w:val="28"/>
          <w:lang w:val="ro-RO"/>
        </w:rPr>
        <w:t>uri cu vin, băuturi cu vin, al</w:t>
      </w:r>
      <w:r w:rsidR="00BA0EF7">
        <w:rPr>
          <w:color w:val="000000" w:themeColor="text1"/>
          <w:sz w:val="28"/>
          <w:szCs w:val="28"/>
          <w:lang w:val="ro-RO"/>
        </w:rPr>
        <w:t>te băuturi fermentate, cocktail</w:t>
      </w:r>
      <w:r w:rsidRPr="0001029A">
        <w:rPr>
          <w:color w:val="000000" w:themeColor="text1"/>
          <w:sz w:val="28"/>
          <w:szCs w:val="28"/>
          <w:lang w:val="ro-RO"/>
        </w:rPr>
        <w:t>uri alcoolice și băuturi nealcoolice (băuturi răcoritoare, apă de masă), apă minerală naturală, apă de izvor, apă potabilă ambalată, suc, nectar, ambalat în următoarele ambalaje cu o singură porție, cu o capacitate mai mare de o zecime de litru, dar mai mică de trei litri:</w:t>
      </w:r>
    </w:p>
    <w:p w14:paraId="46F665F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sticlă;</w:t>
      </w:r>
    </w:p>
    <w:p w14:paraId="75B2FA2A" w14:textId="0DE9CAAA" w:rsidR="00515C36" w:rsidRPr="0001029A" w:rsidRDefault="00515C36" w:rsidP="00720D96">
      <w:pPr>
        <w:rPr>
          <w:color w:val="000000" w:themeColor="text1"/>
          <w:sz w:val="28"/>
          <w:szCs w:val="28"/>
          <w:lang w:val="ro-RO"/>
        </w:rPr>
      </w:pPr>
      <w:r w:rsidRPr="0001029A">
        <w:rPr>
          <w:color w:val="000000" w:themeColor="text1"/>
          <w:sz w:val="28"/>
          <w:szCs w:val="28"/>
          <w:lang w:val="ro-RO"/>
        </w:rPr>
        <w:t>PET (</w:t>
      </w:r>
      <w:proofErr w:type="spellStart"/>
      <w:r w:rsidRPr="0001029A">
        <w:rPr>
          <w:color w:val="000000" w:themeColor="text1"/>
          <w:sz w:val="28"/>
          <w:szCs w:val="28"/>
          <w:lang w:val="ro-RO"/>
        </w:rPr>
        <w:t>tereftalat</w:t>
      </w:r>
      <w:proofErr w:type="spellEnd"/>
      <w:r w:rsidRPr="0001029A">
        <w:rPr>
          <w:color w:val="000000" w:themeColor="text1"/>
          <w:sz w:val="28"/>
          <w:szCs w:val="28"/>
          <w:lang w:val="ro-RO"/>
        </w:rPr>
        <w:t xml:space="preserve"> de polietilen</w:t>
      </w:r>
      <w:r w:rsidR="00172AD5">
        <w:rPr>
          <w:color w:val="000000" w:themeColor="text1"/>
          <w:sz w:val="28"/>
          <w:szCs w:val="28"/>
          <w:lang w:val="ro-RO"/>
        </w:rPr>
        <w:t>ă</w:t>
      </w:r>
      <w:r w:rsidRPr="0001029A">
        <w:rPr>
          <w:color w:val="000000" w:themeColor="text1"/>
          <w:sz w:val="28"/>
          <w:szCs w:val="28"/>
          <w:lang w:val="ro-RO"/>
        </w:rPr>
        <w:t>);</w:t>
      </w:r>
    </w:p>
    <w:p w14:paraId="6E340EF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metal.</w:t>
      </w:r>
    </w:p>
    <w:p w14:paraId="5E30427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Producătorii nu preiau un depozit dacă:</w:t>
      </w:r>
    </w:p>
    <w:p w14:paraId="7C73F7B2" w14:textId="2931E874" w:rsidR="00515C36" w:rsidRPr="0001029A" w:rsidRDefault="00515C36" w:rsidP="00720D96">
      <w:pPr>
        <w:rPr>
          <w:color w:val="000000" w:themeColor="text1"/>
          <w:sz w:val="28"/>
          <w:szCs w:val="28"/>
          <w:lang w:val="ro-RO"/>
        </w:rPr>
      </w:pPr>
      <w:r w:rsidRPr="0001029A">
        <w:rPr>
          <w:color w:val="000000" w:themeColor="text1"/>
          <w:sz w:val="28"/>
          <w:szCs w:val="28"/>
          <w:lang w:val="ro-RO"/>
        </w:rPr>
        <w:t>produsele menționate în alin. (3) sunt comercia</w:t>
      </w:r>
      <w:r w:rsidR="009E1310">
        <w:rPr>
          <w:color w:val="000000" w:themeColor="text1"/>
          <w:sz w:val="28"/>
          <w:szCs w:val="28"/>
          <w:lang w:val="ro-RO"/>
        </w:rPr>
        <w:t>l</w:t>
      </w:r>
      <w:r w:rsidRPr="0001029A">
        <w:rPr>
          <w:color w:val="000000" w:themeColor="text1"/>
          <w:sz w:val="28"/>
          <w:szCs w:val="28"/>
          <w:lang w:val="ro-RO"/>
        </w:rPr>
        <w:t>e operatorilor sau utilizatorilor de vehicule aeriene, pe apă, rutiere, feroviare aflate sub jurisdicția Republicii Moldova care transportă pasageri pe rute internaționale, iar băuturile sunt destinate vânzării și/ sau consumul de către pasagerii acelor vehicule;</w:t>
      </w:r>
    </w:p>
    <w:p w14:paraId="07F267A5" w14:textId="7AAF76DD" w:rsidR="00515C36" w:rsidRPr="0001029A" w:rsidRDefault="00515C36" w:rsidP="00720D96">
      <w:pPr>
        <w:rPr>
          <w:color w:val="000000" w:themeColor="text1"/>
          <w:sz w:val="28"/>
          <w:szCs w:val="28"/>
          <w:lang w:val="ro-RO"/>
        </w:rPr>
      </w:pPr>
      <w:r w:rsidRPr="0001029A">
        <w:rPr>
          <w:color w:val="000000" w:themeColor="text1"/>
          <w:sz w:val="28"/>
          <w:szCs w:val="28"/>
          <w:lang w:val="ro-RO"/>
        </w:rPr>
        <w:t>produsele al căror ambalaj face obiectul sistemului de depozit în conformitate alin.</w:t>
      </w:r>
      <w:r w:rsidR="009E1310">
        <w:rPr>
          <w:color w:val="000000" w:themeColor="text1"/>
          <w:sz w:val="28"/>
          <w:szCs w:val="28"/>
          <w:lang w:val="ro-RO"/>
        </w:rPr>
        <w:t xml:space="preserve"> </w:t>
      </w:r>
      <w:r w:rsidRPr="0001029A">
        <w:rPr>
          <w:color w:val="000000" w:themeColor="text1"/>
          <w:sz w:val="28"/>
          <w:szCs w:val="28"/>
          <w:lang w:val="ro-RO"/>
        </w:rPr>
        <w:t>(2) și (3)  sunt exportate de pe teritoriul Republicii Moldova de ei înșiși sau prin intermediul terților;</w:t>
      </w:r>
    </w:p>
    <w:p w14:paraId="797EE1B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capacitatea ambalajului de unică folosință este mai mică sau egală de o zecime de litru sau mai mare de trei litri;</w:t>
      </w:r>
    </w:p>
    <w:p w14:paraId="13A5C282" w14:textId="386FFC7D" w:rsidR="00515C36" w:rsidRPr="0001029A" w:rsidRDefault="00515C36" w:rsidP="00720D96">
      <w:pPr>
        <w:rPr>
          <w:color w:val="000000" w:themeColor="text1"/>
          <w:sz w:val="28"/>
          <w:szCs w:val="28"/>
          <w:lang w:val="ro-RO"/>
        </w:rPr>
      </w:pPr>
      <w:r w:rsidRPr="0001029A">
        <w:rPr>
          <w:color w:val="000000" w:themeColor="text1"/>
          <w:sz w:val="28"/>
          <w:szCs w:val="28"/>
          <w:lang w:val="ro-RO"/>
        </w:rPr>
        <w:t>ambalajele de unică folosință care fac obiectul sistemului de depozit în conformitate cu alin.</w:t>
      </w:r>
      <w:r w:rsidR="009E1310">
        <w:rPr>
          <w:color w:val="000000" w:themeColor="text1"/>
          <w:sz w:val="28"/>
          <w:szCs w:val="28"/>
          <w:lang w:val="ro-RO"/>
        </w:rPr>
        <w:t xml:space="preserve"> </w:t>
      </w:r>
      <w:r w:rsidRPr="0001029A">
        <w:rPr>
          <w:color w:val="000000" w:themeColor="text1"/>
          <w:sz w:val="28"/>
          <w:szCs w:val="28"/>
          <w:lang w:val="ro-RO"/>
        </w:rPr>
        <w:t>(3) nu pot fi acceptate din motive tehnice.</w:t>
      </w:r>
    </w:p>
    <w:p w14:paraId="5923C25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Distribuitorii de produse ambalate preiau un depozit de la comercianții de produse ambalate atunci când distribuie produsele pentru care se aplică sistemul de depozit.</w:t>
      </w:r>
    </w:p>
    <w:p w14:paraId="4BE2E6D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(6) Comercianții care vând produse ambalate pentru care se solicită un depozit sunt obligați să preia depozitul de la consumători la comercializarea produsului.</w:t>
      </w:r>
    </w:p>
    <w:p w14:paraId="5ABE5CCF" w14:textId="77777777" w:rsidR="00515C36" w:rsidRPr="009E1310" w:rsidRDefault="00515C36" w:rsidP="00720D96">
      <w:pPr>
        <w:rPr>
          <w:color w:val="000000" w:themeColor="text1"/>
          <w:sz w:val="28"/>
          <w:szCs w:val="28"/>
          <w:lang w:val="ro-RO"/>
        </w:rPr>
      </w:pPr>
      <w:r w:rsidRPr="0001029A">
        <w:rPr>
          <w:color w:val="000000" w:themeColor="text1"/>
          <w:sz w:val="28"/>
          <w:szCs w:val="28"/>
          <w:lang w:val="ro-RO"/>
        </w:rPr>
        <w:t xml:space="preserve">(7) </w:t>
      </w:r>
      <w:r w:rsidRPr="009E1310">
        <w:rPr>
          <w:color w:val="000000" w:themeColor="text1"/>
          <w:sz w:val="28"/>
          <w:szCs w:val="28"/>
          <w:lang w:val="ro-RO"/>
        </w:rPr>
        <w:t xml:space="preserve">Comercianții </w:t>
      </w:r>
      <w:proofErr w:type="spellStart"/>
      <w:r w:rsidRPr="009E1310">
        <w:rPr>
          <w:color w:val="000000" w:themeColor="text1"/>
          <w:sz w:val="28"/>
          <w:szCs w:val="28"/>
          <w:lang w:val="ro-RO"/>
        </w:rPr>
        <w:t>HoReCa</w:t>
      </w:r>
      <w:proofErr w:type="spellEnd"/>
      <w:r w:rsidRPr="009E1310">
        <w:rPr>
          <w:color w:val="000000" w:themeColor="text1"/>
          <w:sz w:val="28"/>
          <w:szCs w:val="28"/>
          <w:lang w:val="ro-RO"/>
        </w:rPr>
        <w:t xml:space="preserve"> au obligația să perceapă depozitul de la consumatorii finali pentru produsele menționate în alin. (3) consumate în afara structurii de vânzare și să nu perceapă depozitul pentru produsele consumate la locul structurii de vânzare. Ambalajele produselor consumate la locul structurii de vânzare a comercianților </w:t>
      </w:r>
      <w:proofErr w:type="spellStart"/>
      <w:r w:rsidRPr="009E1310">
        <w:rPr>
          <w:color w:val="000000" w:themeColor="text1"/>
          <w:sz w:val="28"/>
          <w:szCs w:val="28"/>
          <w:lang w:val="ro-RO"/>
        </w:rPr>
        <w:t>HoReCa</w:t>
      </w:r>
      <w:proofErr w:type="spellEnd"/>
      <w:r w:rsidRPr="009E1310">
        <w:rPr>
          <w:color w:val="000000" w:themeColor="text1"/>
          <w:sz w:val="28"/>
          <w:szCs w:val="28"/>
          <w:lang w:val="ro-RO"/>
        </w:rPr>
        <w:t xml:space="preserve"> vor fi preluate și gestionate de către administratorul sistemului de depozit în aceeași manieră cu cele colectate din cadrul punctelor de returnare.</w:t>
      </w:r>
    </w:p>
    <w:p w14:paraId="53FB4C76" w14:textId="77777777" w:rsidR="00515C36" w:rsidRPr="009E1310" w:rsidRDefault="00515C36" w:rsidP="00720D96">
      <w:pPr>
        <w:rPr>
          <w:color w:val="000000" w:themeColor="text1"/>
          <w:sz w:val="28"/>
          <w:szCs w:val="28"/>
          <w:lang w:val="ro-RO"/>
        </w:rPr>
      </w:pPr>
      <w:r w:rsidRPr="009E1310">
        <w:rPr>
          <w:color w:val="000000" w:themeColor="text1"/>
          <w:sz w:val="28"/>
          <w:szCs w:val="28"/>
          <w:lang w:val="ro-RO"/>
        </w:rPr>
        <w:t xml:space="preserve">(8) Comercianții </w:t>
      </w:r>
      <w:proofErr w:type="spellStart"/>
      <w:r w:rsidRPr="009E1310">
        <w:rPr>
          <w:color w:val="000000" w:themeColor="text1"/>
          <w:sz w:val="28"/>
          <w:szCs w:val="28"/>
          <w:lang w:val="ro-RO"/>
        </w:rPr>
        <w:t>HoReCa</w:t>
      </w:r>
      <w:proofErr w:type="spellEnd"/>
      <w:r w:rsidRPr="009E1310">
        <w:rPr>
          <w:color w:val="000000" w:themeColor="text1"/>
          <w:sz w:val="28"/>
          <w:szCs w:val="28"/>
          <w:lang w:val="ro-RO"/>
        </w:rPr>
        <w:t xml:space="preserve"> nu au obligația de a organiza puncte de returnare și nu li se va plăti de către administratorul sistemului de  tariful de gestionare.</w:t>
      </w:r>
    </w:p>
    <w:p w14:paraId="6AB12DD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(9) Ambalajele reutilizabile pot să nu fie acceptate, iar depozitul nu va fi rambursat dacă:</w:t>
      </w:r>
    </w:p>
    <w:p w14:paraId="2A38B5A6" w14:textId="56989F3B" w:rsidR="00515C36" w:rsidRPr="0001029A" w:rsidRDefault="00515C36" w:rsidP="00720D96">
      <w:pPr>
        <w:rPr>
          <w:color w:val="000000" w:themeColor="text1"/>
          <w:sz w:val="28"/>
          <w:szCs w:val="28"/>
          <w:lang w:val="ro-RO"/>
        </w:rPr>
      </w:pPr>
      <w:r w:rsidRPr="0001029A">
        <w:rPr>
          <w:color w:val="000000" w:themeColor="text1"/>
          <w:sz w:val="28"/>
          <w:szCs w:val="28"/>
          <w:lang w:val="ro-RO"/>
        </w:rPr>
        <w:t>nu este marcat cu o etichetă care să indice aplicarea sistemului de depozit a ambalajelor reutilizabile sau nu este clar vizibil și, prin urmare, nu poate fi identificat</w:t>
      </w:r>
      <w:r w:rsidR="00A870EF">
        <w:rPr>
          <w:color w:val="000000" w:themeColor="text1"/>
          <w:sz w:val="28"/>
          <w:szCs w:val="28"/>
          <w:lang w:val="ro-RO"/>
        </w:rPr>
        <w:t>;</w:t>
      </w:r>
      <w:r w:rsidRPr="0001029A">
        <w:rPr>
          <w:color w:val="000000" w:themeColor="text1"/>
          <w:sz w:val="28"/>
          <w:szCs w:val="28"/>
          <w:lang w:val="ro-RO"/>
        </w:rPr>
        <w:t xml:space="preserve"> și/sau</w:t>
      </w:r>
    </w:p>
    <w:p w14:paraId="5C9D76A6" w14:textId="77777777" w:rsidR="00515C36" w:rsidRPr="0001029A" w:rsidRDefault="00515C36" w:rsidP="00A870EF">
      <w:pPr>
        <w:rPr>
          <w:color w:val="000000" w:themeColor="text1"/>
          <w:sz w:val="28"/>
          <w:szCs w:val="28"/>
          <w:lang w:val="ro-RO"/>
        </w:rPr>
      </w:pPr>
      <w:r w:rsidRPr="0001029A">
        <w:rPr>
          <w:color w:val="000000" w:themeColor="text1"/>
          <w:sz w:val="28"/>
          <w:szCs w:val="28"/>
          <w:lang w:val="ro-RO"/>
        </w:rPr>
        <w:t>deteriorat sau contaminat în măsura în care nu mai poate fi reutilizat.</w:t>
      </w:r>
    </w:p>
    <w:p w14:paraId="1FDD93E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Deșeurile provenite din ambalajele de unică folosință care fac obiectul sistemului de depozit a ambalajelor de unică folosință sunt acceptate, dar depozitul poate fi reținut dacă:</w:t>
      </w:r>
    </w:p>
    <w:p w14:paraId="127EBC7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nu poartă o etichetă care să indice aplicarea sistemului de depozit a ambalajelor de unică folosință, sau eticheta nu este clar vizibilă și, prin urmare, nu este identificabilă; și/sau</w:t>
      </w:r>
    </w:p>
    <w:p w14:paraId="2311BF29" w14:textId="60C0F8C0" w:rsidR="00515C36" w:rsidRPr="0001029A" w:rsidRDefault="00515C36" w:rsidP="00720D96">
      <w:pPr>
        <w:rPr>
          <w:color w:val="000000" w:themeColor="text1"/>
          <w:sz w:val="28"/>
          <w:szCs w:val="28"/>
          <w:lang w:val="ro-RO"/>
        </w:rPr>
      </w:pPr>
      <w:r w:rsidRPr="0001029A">
        <w:rPr>
          <w:color w:val="000000" w:themeColor="text1"/>
          <w:sz w:val="28"/>
          <w:szCs w:val="28"/>
          <w:lang w:val="ro-RO"/>
        </w:rPr>
        <w:t>nu au coduri de bare sau codul de bare este deteriorat astfel încât producătorul nu poate fi identificat</w:t>
      </w:r>
      <w:r w:rsidR="00A870EF" w:rsidRPr="0001029A">
        <w:rPr>
          <w:color w:val="000000" w:themeColor="text1"/>
          <w:sz w:val="28"/>
          <w:szCs w:val="28"/>
          <w:lang w:val="ro-RO"/>
        </w:rPr>
        <w:t>;</w:t>
      </w:r>
      <w:r w:rsidRPr="0001029A">
        <w:rPr>
          <w:color w:val="000000" w:themeColor="text1"/>
          <w:sz w:val="28"/>
          <w:szCs w:val="28"/>
          <w:lang w:val="ro-RO"/>
        </w:rPr>
        <w:t xml:space="preserve"> și/sau</w:t>
      </w:r>
    </w:p>
    <w:p w14:paraId="7ADF40C3" w14:textId="03AB8F97" w:rsidR="00515C36" w:rsidRPr="0001029A" w:rsidRDefault="00515C36" w:rsidP="00720D96">
      <w:pPr>
        <w:rPr>
          <w:color w:val="000000" w:themeColor="text1"/>
          <w:sz w:val="28"/>
          <w:szCs w:val="28"/>
          <w:lang w:val="ro-RO"/>
        </w:rPr>
      </w:pPr>
      <w:r w:rsidRPr="0001029A">
        <w:rPr>
          <w:color w:val="000000" w:themeColor="text1"/>
          <w:sz w:val="28"/>
          <w:szCs w:val="28"/>
          <w:lang w:val="ro-RO"/>
        </w:rPr>
        <w:t>nu sunt golite complet</w:t>
      </w:r>
      <w:r w:rsidR="00A870EF" w:rsidRPr="0001029A">
        <w:rPr>
          <w:color w:val="000000" w:themeColor="text1"/>
          <w:sz w:val="28"/>
          <w:szCs w:val="28"/>
          <w:lang w:val="ro-RO"/>
        </w:rPr>
        <w:t>;</w:t>
      </w:r>
      <w:r w:rsidRPr="0001029A">
        <w:rPr>
          <w:color w:val="000000" w:themeColor="text1"/>
          <w:sz w:val="28"/>
          <w:szCs w:val="28"/>
          <w:lang w:val="ro-RO"/>
        </w:rPr>
        <w:t xml:space="preserve"> și/sau</w:t>
      </w:r>
    </w:p>
    <w:p w14:paraId="61C473D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forma lor este astfel modificată încât să fie neidentificabile din punct de vedere tehnic.</w:t>
      </w:r>
    </w:p>
    <w:p w14:paraId="489E159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(11) Producătorii al căror ambalaj al produselor este supus sistemului de depozit, precum și distribuitorii sau comercianții care distribuie sau vând produse în astfel de ambalaje, indică separat în evidența lor prețul produsului și valoarea depozitului de ambalare.</w:t>
      </w:r>
    </w:p>
    <w:p w14:paraId="73AF2B0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(12) Cuantumul depozitului pentru ambalajele reutilizabile care fac obiectul sistemului de depozit conform alin. (2) se aprobă de către Ministerul Mediului  pentru o perioadă de cel puțin un an, ținând cont de propunerile administratorului  sistemului de depozit pentru ambalajele reutilizabile. Cuantumul depozitului pentru ambalajele de unică folosință care fac obiectul sistemului de depozit conform alin. (3)  se aprobă de către Ministerul Mediului  pentru o perioadă de cel puțin un an, ținând cont de propunerile administratorului  sistemului de depozit pentru ambalajele de unică folosință.</w:t>
      </w:r>
    </w:p>
    <w:p w14:paraId="221392D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(13) Suma depozitului trebuie stabilită la un nivel care să încurajeze utilizatorii de produse ambalate să returneze ambalajele reutilizabile sau deșeurile de ambalaje de unică folosință.</w:t>
      </w:r>
    </w:p>
    <w:p w14:paraId="63F4814A"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(14) Producătorii acceptă ambalaje reutilizabile de la comercianții de produse ambalate și returnarea  ambalajelor goale de la consumatori la cel puțin un an de la intrarea în vigoare a ordinului Ministrului Mediului de excludere a ambalajelor reutilizabile din lista produselor ambalate în ambalaj reutilizabil, sub rezerva prevederilor alin. (9).</w:t>
      </w:r>
    </w:p>
    <w:p w14:paraId="3610EF8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(15) Producătorul de produse ambalate în ambalaje supuse sistemului de depozit în conformitate cu alin. (2) sau (3) acceptă de la vânzători  ambalajele, precum și vânzătorii de produse ambalate acceptă de la consumatori  ambalajele, cel puțin la un an de la încetarea plasării pe piața,  a produselor ambalate în ambalajele reutilizabile sau deșeurile de ambalaje de unică folosință golite și returnează depozitul în conformitate cu prevederile alin. (9) sau (10). Scutirea se aplică producătorului care dovedește că a acceptat de la vânzători cantitatea de astfel de ambalaje scoase din uz pe care a pus-o în circulație și a returnat depozitul comercianților. </w:t>
      </w:r>
    </w:p>
    <w:p w14:paraId="42C1698E" w14:textId="541C23B9"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(16) Contract de organizare a gestionării deșeurilor de ambalaje înseamnă un contract tripartit între o unitate administrativ-teritorială (sau </w:t>
      </w:r>
      <w:r w:rsidRPr="00A870EF">
        <w:rPr>
          <w:color w:val="000000" w:themeColor="text1"/>
          <w:sz w:val="28"/>
          <w:szCs w:val="28"/>
          <w:lang w:val="ro-RO"/>
        </w:rPr>
        <w:t xml:space="preserve">asociația </w:t>
      </w:r>
      <w:r w:rsidRPr="0001029A">
        <w:rPr>
          <w:color w:val="000000" w:themeColor="text1"/>
          <w:sz w:val="28"/>
          <w:szCs w:val="28"/>
        </w:rPr>
        <w:t xml:space="preserve"> de </w:t>
      </w:r>
      <w:r w:rsidRPr="00BA0EF7">
        <w:rPr>
          <w:color w:val="000000" w:themeColor="text1"/>
          <w:sz w:val="28"/>
          <w:szCs w:val="28"/>
          <w:lang w:val="ro-RO"/>
        </w:rPr>
        <w:t>dezvoltare intercomunitară</w:t>
      </w:r>
      <w:r w:rsidR="00A870EF">
        <w:rPr>
          <w:color w:val="000000" w:themeColor="text1"/>
          <w:sz w:val="28"/>
          <w:szCs w:val="28"/>
          <w:lang w:val="ro-RO"/>
        </w:rPr>
        <w:t>),</w:t>
      </w:r>
      <w:r w:rsidRPr="0001029A">
        <w:rPr>
          <w:color w:val="000000" w:themeColor="text1"/>
          <w:sz w:val="28"/>
          <w:szCs w:val="28"/>
          <w:lang w:val="ro-RO"/>
        </w:rPr>
        <w:t xml:space="preserve"> un sistem colectiv și operatorul serviciului de gestionare a deșeurilor municipale pentru colectarea separată, transportul, pregătirea pentru reciclare și valorificare și reciclare și valorificare a deșeurilor de ambalaje generate în fluxul de deșeuri municipale. Acest contract trebuie să cuprindă: procedura de încheiere a contractului, intrarea în vigoare și încetarea acestuia; termenii și condițiile dezvoltării infrastructurii și utilizării sistemului de colectare a deșeurilor de ambalaje generate în fluxul deșeurilor municipale; procedura si condi</w:t>
      </w:r>
      <w:r w:rsidR="00A870EF">
        <w:rPr>
          <w:color w:val="000000" w:themeColor="text1"/>
          <w:sz w:val="28"/>
          <w:szCs w:val="28"/>
          <w:lang w:val="ro-RO"/>
        </w:rPr>
        <w:t>ț</w:t>
      </w:r>
      <w:r w:rsidRPr="0001029A">
        <w:rPr>
          <w:color w:val="000000" w:themeColor="text1"/>
          <w:sz w:val="28"/>
          <w:szCs w:val="28"/>
          <w:lang w:val="ro-RO"/>
        </w:rPr>
        <w:t>iile de prestare a serviciilor; costul serv</w:t>
      </w:r>
      <w:r w:rsidR="00A870EF">
        <w:rPr>
          <w:color w:val="000000" w:themeColor="text1"/>
          <w:sz w:val="28"/>
          <w:szCs w:val="28"/>
          <w:lang w:val="ro-RO"/>
        </w:rPr>
        <w:t>i</w:t>
      </w:r>
      <w:r w:rsidRPr="0001029A">
        <w:rPr>
          <w:color w:val="000000" w:themeColor="text1"/>
          <w:sz w:val="28"/>
          <w:szCs w:val="28"/>
          <w:lang w:val="ro-RO"/>
        </w:rPr>
        <w:t>ciilor; modalitatea de achitare; drepturile, obligațiile părților și răspunderea pentru neîndeplinirea obligațiilor; procedura de depunere a cererilor, examinarea acestora și soluționarea litigiilor; termenul de valabilitate a contractului, condițiile și procedura de modificare sau rezoluțiune a acestuia. Formularul tip al contractului se aprobă prin ordinul Ministerului Mediului.</w:t>
      </w:r>
    </w:p>
    <w:p w14:paraId="10FB34D2" w14:textId="77777777" w:rsidR="00515C36" w:rsidRPr="0001029A" w:rsidRDefault="00515C36" w:rsidP="00720D96">
      <w:pPr>
        <w:rPr>
          <w:bCs/>
          <w:color w:val="000000" w:themeColor="text1"/>
          <w:sz w:val="28"/>
          <w:szCs w:val="28"/>
          <w:lang w:val="ro"/>
        </w:rPr>
      </w:pPr>
      <w:r w:rsidRPr="0001029A">
        <w:rPr>
          <w:color w:val="000000" w:themeColor="text1"/>
          <w:sz w:val="28"/>
          <w:szCs w:val="28"/>
          <w:lang w:val="ro-RO"/>
        </w:rPr>
        <w:t>(17)</w:t>
      </w:r>
      <w:r w:rsidRPr="0001029A">
        <w:rPr>
          <w:bCs/>
          <w:color w:val="000000" w:themeColor="text1"/>
          <w:sz w:val="28"/>
          <w:szCs w:val="28"/>
          <w:lang w:val="ro"/>
        </w:rPr>
        <w:t xml:space="preserve"> Deținătorii deșeurilor sunt obligați să separe deșeurile de ambalaje de alte deșeuri și să asigure  sortarea deșeurilor de ambalaje la sursă. </w:t>
      </w:r>
    </w:p>
    <w:p w14:paraId="1AE42415" w14:textId="4873171E" w:rsidR="00515C36" w:rsidRPr="00A870EF" w:rsidRDefault="00515C36" w:rsidP="00A870EF">
      <w:pPr>
        <w:rPr>
          <w:color w:val="000000" w:themeColor="text1"/>
          <w:sz w:val="28"/>
          <w:szCs w:val="28"/>
          <w:lang w:val="ro"/>
        </w:rPr>
      </w:pPr>
      <w:r w:rsidRPr="0001029A">
        <w:rPr>
          <w:bCs/>
          <w:color w:val="000000" w:themeColor="text1"/>
          <w:sz w:val="28"/>
          <w:szCs w:val="28"/>
          <w:lang w:val="ro"/>
        </w:rPr>
        <w:t>(18) Consumatorii și deținătorii de deșeuri de ambalaje generate în fluxul deșeurilor municipale sunt obligați să utilizeze sisteme organizate de gestionare a ambalajelor și a deșeurilor de ambalaje</w:t>
      </w:r>
      <w:r w:rsidRPr="0001029A">
        <w:rPr>
          <w:color w:val="000000" w:themeColor="text1"/>
          <w:sz w:val="28"/>
          <w:szCs w:val="28"/>
          <w:lang w:val="ro-RO"/>
        </w:rPr>
        <w:t>.</w:t>
      </w:r>
    </w:p>
    <w:p w14:paraId="3D48F4F9" w14:textId="77777777" w:rsidR="00515C36" w:rsidRPr="0001029A" w:rsidRDefault="00515C36" w:rsidP="00720D96">
      <w:pPr>
        <w:rPr>
          <w:color w:val="000000" w:themeColor="text1"/>
          <w:sz w:val="28"/>
          <w:szCs w:val="28"/>
          <w:lang w:val="ro-RO"/>
        </w:rPr>
      </w:pPr>
      <w:r w:rsidRPr="00A870EF">
        <w:rPr>
          <w:b/>
          <w:sz w:val="28"/>
          <w:szCs w:val="28"/>
          <w:lang w:val="ro-RO"/>
        </w:rPr>
        <w:t>Articolul 54</w:t>
      </w:r>
      <w:r w:rsidRPr="00A870EF">
        <w:rPr>
          <w:b/>
          <w:sz w:val="28"/>
          <w:szCs w:val="28"/>
          <w:vertAlign w:val="superscript"/>
          <w:lang w:val="ro-RO"/>
        </w:rPr>
        <w:t>2</w:t>
      </w:r>
      <w:r w:rsidRPr="0001029A">
        <w:rPr>
          <w:color w:val="000000" w:themeColor="text1"/>
          <w:sz w:val="28"/>
          <w:szCs w:val="28"/>
          <w:lang w:val="ro-RO"/>
        </w:rPr>
        <w:t>. Obligațiile comercianților  de ambalaje în sistemul  depozit</w:t>
      </w:r>
    </w:p>
    <w:p w14:paraId="32EAC8E7"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(1) Comercianții de produse în ambalaje reutilizabile sunt obligați să accepte ambalaje reutilizabile pentru care s-a stabilit un depozit și să returneze depozitul. Sunt scutiți de la această obligație Comercianții de produse în ambalaje în magazinele din orașe și sate cu o suprafață de comercializare  care nu depășește 60 de metri pătrați, din alte magazine cu o suprafață de comercializare  care nu depășește 90 de metri pătrați din tarabele din piață, chioșcuri, benzinării și alimentația publică. Comercianții de produse în ambalaje reutilizabile care fac obiectul scutirilor prevăzute în prezentul alineat pot participa la sistemul de depozit pentru ambalajele reutilizabile.</w:t>
      </w:r>
    </w:p>
    <w:p w14:paraId="742A1497"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(2) Comercianții de produse în ambalaje de unică folosință sunt obligați să accepte deșeuri de ambalaje de unică folosință pentru care s-a constituit un depozit în conformitate cu art. 54 și să restituie depozitul. Sunt scutiți de la această obligație  comercianții de produse în ambalaje în magazinele din orașe și sate cu o suprafață de comercializare  care nu depășește 60 de metri pătrați, din alte magazine cu o suprafață de comercializare  care nu depășește 150 de metri pătrați din tarabele din piață, chioșcuri, benzinării și alimentația publică. Comercianții de produse în ambalaje de unică folosință care fac obiectul scutirilor prevăzute în prezentul alineat pot participa la schema de depozit pentru ambalajele de unică folosință.</w:t>
      </w:r>
    </w:p>
    <w:p w14:paraId="0D64DA6C" w14:textId="43C86884"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(3) Comercianții de produse în ambalaje reutilizabile menționați în alin. (1) sunt obligați să accepte toate ambalajele pentru care s-a stabilit un depozit în conformitate cu art. 54 și să returneze depozitul, indiferent dacă vând sau nu produse ambalate în ambalaje identice. Comercianții de produse în ambalaje de unică folosință menționați la alin. (2) sunt obligați să accepte toate deșeurile de ambalaje pentru care s-a constituit un depozit în conformitate cu art. 54 și să restitu</w:t>
      </w:r>
      <w:r w:rsidR="00A870EF">
        <w:rPr>
          <w:rFonts w:eastAsia="Calibri"/>
          <w:color w:val="000000" w:themeColor="text1"/>
          <w:sz w:val="28"/>
          <w:szCs w:val="28"/>
          <w:lang w:val="ro-RO"/>
        </w:rPr>
        <w:t>ie depozitul, indiferent dacă vâ</w:t>
      </w:r>
      <w:r w:rsidRPr="0001029A">
        <w:rPr>
          <w:rFonts w:eastAsia="Calibri"/>
          <w:color w:val="000000" w:themeColor="text1"/>
          <w:sz w:val="28"/>
          <w:szCs w:val="28"/>
          <w:lang w:val="ro-RO"/>
        </w:rPr>
        <w:t>nd  sau nu produse ambalate în ambalaje identice.</w:t>
      </w:r>
    </w:p>
    <w:p w14:paraId="711C148F" w14:textId="6DB73FE6"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(4) Comercianții de produse ambalate menționați la alin. (1) și (2) organizează colectarea și returnarea depozitelor pentru ambalajele reutilizabile și/sau deșeurile de ambalaje de unică folosință la sau în apropierea punctelor de comercializare  sau a zonelor de comercializare , dar nu mai mult de 150 de metr</w:t>
      </w:r>
      <w:r w:rsidR="00A870EF">
        <w:rPr>
          <w:rFonts w:eastAsia="Calibri"/>
          <w:color w:val="000000" w:themeColor="text1"/>
          <w:sz w:val="28"/>
          <w:szCs w:val="28"/>
          <w:lang w:val="ro-RO"/>
        </w:rPr>
        <w:t>i de punctele de comercializare</w:t>
      </w:r>
      <w:r w:rsidRPr="0001029A">
        <w:rPr>
          <w:rFonts w:eastAsia="Calibri"/>
          <w:color w:val="000000" w:themeColor="text1"/>
          <w:sz w:val="28"/>
          <w:szCs w:val="28"/>
          <w:lang w:val="ro-RO"/>
        </w:rPr>
        <w:t>, asigurând aceleași ore de deschidere c</w:t>
      </w:r>
      <w:r w:rsidR="00A870EF">
        <w:rPr>
          <w:rFonts w:eastAsia="Calibri"/>
          <w:color w:val="000000" w:themeColor="text1"/>
          <w:sz w:val="28"/>
          <w:szCs w:val="28"/>
          <w:lang w:val="ro-RO"/>
        </w:rPr>
        <w:t>a și punctele de comercializare</w:t>
      </w:r>
      <w:r w:rsidRPr="0001029A">
        <w:rPr>
          <w:rFonts w:eastAsia="Calibri"/>
          <w:color w:val="000000" w:themeColor="text1"/>
          <w:sz w:val="28"/>
          <w:szCs w:val="28"/>
          <w:lang w:val="ro-RO"/>
        </w:rPr>
        <w:t>.</w:t>
      </w:r>
    </w:p>
    <w:p w14:paraId="5D4D9C0C"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(5) Comercianții de produse ambalate rambursează depozitul în numerar consumatorilor de ambalaje pentru toate ambalajele de produse care participă la sistemul de depozit sau, la cererea consumatorilor de ambalaje, să le acorde dreptul de a achiziționa bunuri sau servicii vândute de vânzătorul de produse ambalate pentru o sumă egală cu suma depozitului.</w:t>
      </w:r>
    </w:p>
    <w:p w14:paraId="056859FF"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(6) Comercianții de produse ambalate pentru care se solicită un depozit la punctul de comercializare  trebuie să indice pe eticheta de preț valoarea depozitului.</w:t>
      </w:r>
    </w:p>
    <w:p w14:paraId="0F5132C1" w14:textId="77777777" w:rsidR="00515C36" w:rsidRPr="0001029A" w:rsidRDefault="00515C36" w:rsidP="00720D96">
      <w:pPr>
        <w:rPr>
          <w:rFonts w:eastAsia="Calibri"/>
          <w:color w:val="000000" w:themeColor="text1"/>
          <w:sz w:val="28"/>
          <w:szCs w:val="28"/>
          <w:lang w:val="ro-RO"/>
        </w:rPr>
      </w:pPr>
      <w:r w:rsidRPr="0001029A">
        <w:rPr>
          <w:rFonts w:eastAsia="Calibri"/>
          <w:color w:val="000000" w:themeColor="text1"/>
          <w:sz w:val="28"/>
          <w:szCs w:val="28"/>
          <w:lang w:val="ro-RO"/>
        </w:rPr>
        <w:t>(7). Comercianții de produse ambalate pentru care se solicită un depozit la punctul de comercializare  trebuie să furnizeze informații scrise (pe un poster - format de cel puțin A3 (420 x 297 mm)) despre modul în care consumatorii pot returna deșeurile de ambalajele reutilizabile și de  ambalaje de unică folosință.</w:t>
      </w:r>
    </w:p>
    <w:p w14:paraId="3914C28C" w14:textId="77777777" w:rsidR="00515C36" w:rsidRPr="00A870EF" w:rsidRDefault="00515C36" w:rsidP="00720D96">
      <w:pPr>
        <w:rPr>
          <w:rFonts w:eastAsia="Calibri"/>
          <w:color w:val="000000" w:themeColor="text1"/>
          <w:sz w:val="28"/>
          <w:szCs w:val="28"/>
          <w:lang w:val="ro-RO"/>
        </w:rPr>
      </w:pPr>
      <w:r w:rsidRPr="0001029A">
        <w:rPr>
          <w:rFonts w:eastAsia="Calibri"/>
          <w:color w:val="000000" w:themeColor="text1"/>
          <w:sz w:val="28"/>
          <w:szCs w:val="28"/>
        </w:rPr>
        <w:t xml:space="preserve">(8) </w:t>
      </w:r>
      <w:r w:rsidRPr="00A870EF">
        <w:rPr>
          <w:rFonts w:eastAsia="Calibri"/>
          <w:color w:val="000000" w:themeColor="text1"/>
          <w:sz w:val="28"/>
          <w:szCs w:val="28"/>
          <w:lang w:val="ro-RO"/>
        </w:rPr>
        <w:t>Comercianții sunt obligați:</w:t>
      </w:r>
    </w:p>
    <w:p w14:paraId="6C7843AE" w14:textId="77777777" w:rsidR="00515C36" w:rsidRPr="00A870EF" w:rsidRDefault="00515C36" w:rsidP="00720D96">
      <w:pPr>
        <w:rPr>
          <w:rFonts w:eastAsia="Calibri"/>
          <w:color w:val="000000" w:themeColor="text1"/>
          <w:sz w:val="28"/>
          <w:szCs w:val="28"/>
          <w:lang w:val="ro-RO"/>
        </w:rPr>
      </w:pPr>
      <w:r w:rsidRPr="00A870EF">
        <w:rPr>
          <w:rFonts w:eastAsia="Calibri"/>
          <w:color w:val="000000" w:themeColor="text1"/>
          <w:sz w:val="28"/>
          <w:szCs w:val="28"/>
          <w:lang w:val="ro-RO"/>
        </w:rPr>
        <w:t>a) să încheie contracte cu administratorul sistemului de depozit în vederea îndeplinirii obligațiilor ce decurg din prezenta lege;</w:t>
      </w:r>
    </w:p>
    <w:p w14:paraId="5CC96DB5" w14:textId="2A1B463A" w:rsidR="00515C36" w:rsidRPr="00A870EF" w:rsidRDefault="00515C36" w:rsidP="00720D96">
      <w:pPr>
        <w:rPr>
          <w:rFonts w:eastAsia="Calibri"/>
          <w:color w:val="000000" w:themeColor="text1"/>
          <w:sz w:val="28"/>
          <w:szCs w:val="28"/>
          <w:lang w:val="ro-RO"/>
        </w:rPr>
      </w:pPr>
      <w:r w:rsidRPr="00A870EF">
        <w:rPr>
          <w:rFonts w:eastAsia="Calibri"/>
          <w:color w:val="000000" w:themeColor="text1"/>
          <w:sz w:val="28"/>
          <w:szCs w:val="28"/>
          <w:lang w:val="ro-RO"/>
        </w:rPr>
        <w:t>b) să nu comercializeze produse ambalate, menționate la art.</w:t>
      </w:r>
      <w:r w:rsidR="00A870EF">
        <w:rPr>
          <w:rFonts w:eastAsia="Calibri"/>
          <w:color w:val="000000" w:themeColor="text1"/>
          <w:sz w:val="28"/>
          <w:szCs w:val="28"/>
          <w:lang w:val="ro-RO"/>
        </w:rPr>
        <w:t xml:space="preserve"> </w:t>
      </w:r>
      <w:r w:rsidRPr="00A870EF">
        <w:rPr>
          <w:rFonts w:eastAsia="Calibri"/>
          <w:color w:val="000000" w:themeColor="text1"/>
          <w:sz w:val="28"/>
          <w:szCs w:val="28"/>
          <w:lang w:val="ro-RO"/>
        </w:rPr>
        <w:t>54</w:t>
      </w:r>
      <w:r w:rsidRPr="00A870EF">
        <w:rPr>
          <w:rFonts w:eastAsia="Calibri"/>
          <w:color w:val="000000" w:themeColor="text1"/>
          <w:sz w:val="28"/>
          <w:szCs w:val="28"/>
          <w:vertAlign w:val="superscript"/>
          <w:lang w:val="ro-RO"/>
        </w:rPr>
        <w:t>1</w:t>
      </w:r>
      <w:r w:rsidRPr="00A870EF">
        <w:rPr>
          <w:rFonts w:eastAsia="Calibri"/>
          <w:color w:val="000000" w:themeColor="text1"/>
          <w:sz w:val="28"/>
          <w:szCs w:val="28"/>
          <w:lang w:val="ro-RO"/>
        </w:rPr>
        <w:t>, alin. (3) achiziționate de la producători neînregistrați în cadrul administratorului sistemului de depozit sau de la distribuitori ai acestor producători;</w:t>
      </w:r>
    </w:p>
    <w:p w14:paraId="3682B091" w14:textId="7361F9A8" w:rsidR="00515C36" w:rsidRPr="00A870EF" w:rsidRDefault="00515C36" w:rsidP="00720D96">
      <w:pPr>
        <w:rPr>
          <w:rFonts w:eastAsia="Calibri"/>
          <w:color w:val="000000" w:themeColor="text1"/>
          <w:sz w:val="28"/>
          <w:szCs w:val="28"/>
          <w:lang w:val="ro-RO"/>
        </w:rPr>
      </w:pPr>
      <w:r w:rsidRPr="00A870EF">
        <w:rPr>
          <w:rFonts w:eastAsia="Calibri"/>
          <w:color w:val="000000" w:themeColor="text1"/>
          <w:sz w:val="28"/>
          <w:szCs w:val="28"/>
          <w:lang w:val="ro-RO"/>
        </w:rPr>
        <w:t>c) să nu comercializeze produse ambalate, menționate la art.</w:t>
      </w:r>
      <w:r w:rsidR="00A870EF">
        <w:rPr>
          <w:rFonts w:eastAsia="Calibri"/>
          <w:color w:val="000000" w:themeColor="text1"/>
          <w:sz w:val="28"/>
          <w:szCs w:val="28"/>
          <w:lang w:val="ro-RO"/>
        </w:rPr>
        <w:t xml:space="preserve"> </w:t>
      </w:r>
      <w:r w:rsidRPr="00A870EF">
        <w:rPr>
          <w:rFonts w:eastAsia="Calibri"/>
          <w:color w:val="000000" w:themeColor="text1"/>
          <w:sz w:val="28"/>
          <w:szCs w:val="28"/>
          <w:lang w:val="ro-RO"/>
        </w:rPr>
        <w:t>54</w:t>
      </w:r>
      <w:r w:rsidRPr="00A870EF">
        <w:rPr>
          <w:rFonts w:eastAsia="Calibri"/>
          <w:color w:val="000000" w:themeColor="text1"/>
          <w:sz w:val="28"/>
          <w:szCs w:val="28"/>
          <w:vertAlign w:val="superscript"/>
          <w:lang w:val="ro-RO"/>
        </w:rPr>
        <w:t>1</w:t>
      </w:r>
      <w:r w:rsidRPr="00A870EF">
        <w:rPr>
          <w:rFonts w:eastAsia="Calibri"/>
          <w:color w:val="000000" w:themeColor="text1"/>
          <w:sz w:val="28"/>
          <w:szCs w:val="28"/>
          <w:lang w:val="ro-RO"/>
        </w:rPr>
        <w:t>, alin. (3) care nu sunt marcate potrivit prevederilor prezentei legi;</w:t>
      </w:r>
    </w:p>
    <w:p w14:paraId="4EBC6F29" w14:textId="77777777" w:rsidR="00515C36" w:rsidRPr="00A870EF" w:rsidRDefault="00515C36" w:rsidP="00720D96">
      <w:pPr>
        <w:rPr>
          <w:rFonts w:eastAsia="Calibri"/>
          <w:color w:val="000000" w:themeColor="text1"/>
          <w:sz w:val="28"/>
          <w:szCs w:val="28"/>
          <w:lang w:val="ro-RO"/>
        </w:rPr>
      </w:pPr>
      <w:r w:rsidRPr="00A870EF">
        <w:rPr>
          <w:rFonts w:eastAsia="Calibri"/>
          <w:color w:val="000000" w:themeColor="text1"/>
          <w:sz w:val="28"/>
          <w:szCs w:val="28"/>
          <w:lang w:val="ro-RO"/>
        </w:rPr>
        <w:t xml:space="preserve">d) să asigure colectarea, păstrarea și predare ambalajului, parte a sistemului de depozit, separat pe tipuri (sticla, plastic, metal) exclusiv administratorului sistemului de depozit; </w:t>
      </w:r>
    </w:p>
    <w:p w14:paraId="2E01527C" w14:textId="77777777" w:rsidR="00515C36" w:rsidRPr="00A870EF" w:rsidRDefault="00515C36" w:rsidP="00720D96">
      <w:pPr>
        <w:rPr>
          <w:rFonts w:eastAsia="Calibri"/>
          <w:color w:val="000000" w:themeColor="text1"/>
          <w:sz w:val="28"/>
          <w:szCs w:val="28"/>
          <w:lang w:val="ro-RO"/>
        </w:rPr>
      </w:pPr>
      <w:r w:rsidRPr="00A870EF">
        <w:rPr>
          <w:rFonts w:eastAsia="Calibri"/>
          <w:color w:val="000000" w:themeColor="text1"/>
          <w:sz w:val="28"/>
          <w:szCs w:val="28"/>
          <w:lang w:val="ro-RO"/>
        </w:rPr>
        <w:t>e) să asigure colectarea,  la cererea producătorului păstrarea și predarea ambalajului reutilizabil pe tipuri de ambalaj reutilizabil;</w:t>
      </w:r>
    </w:p>
    <w:p w14:paraId="6439A863" w14:textId="5693422D" w:rsidR="00515C36" w:rsidRPr="00A870EF" w:rsidRDefault="00515C36" w:rsidP="00A870EF">
      <w:pPr>
        <w:rPr>
          <w:rFonts w:eastAsia="Calibri"/>
          <w:color w:val="000000" w:themeColor="text1"/>
          <w:sz w:val="28"/>
          <w:szCs w:val="28"/>
          <w:lang w:val="ro-RO"/>
        </w:rPr>
      </w:pPr>
      <w:r w:rsidRPr="00A870EF">
        <w:rPr>
          <w:rFonts w:eastAsia="Calibri"/>
          <w:color w:val="000000" w:themeColor="text1"/>
          <w:sz w:val="28"/>
          <w:szCs w:val="28"/>
          <w:lang w:val="ro-RO"/>
        </w:rPr>
        <w:t>f) să întocmească și să furnizeze informații și rapoarte lunare privind sumele depozitelor primite și achitate pe tipuri de ambalaje, precum și alte informații solicitate de administratorul sistemului de depozit și producători.</w:t>
      </w:r>
    </w:p>
    <w:p w14:paraId="12FDD64E" w14:textId="77777777" w:rsidR="00515C36" w:rsidRPr="0001029A" w:rsidRDefault="00515C36" w:rsidP="00720D96">
      <w:pPr>
        <w:rPr>
          <w:color w:val="000000" w:themeColor="text1"/>
          <w:sz w:val="28"/>
          <w:szCs w:val="28"/>
          <w:lang w:val="ro-RO"/>
        </w:rPr>
      </w:pPr>
      <w:r w:rsidRPr="00A870EF">
        <w:rPr>
          <w:b/>
          <w:color w:val="000000" w:themeColor="text1"/>
          <w:sz w:val="28"/>
          <w:szCs w:val="28"/>
          <w:lang w:val="ro-RO"/>
        </w:rPr>
        <w:t>Articolul 54</w:t>
      </w:r>
      <w:r w:rsidRPr="00A870EF">
        <w:rPr>
          <w:b/>
          <w:color w:val="000000" w:themeColor="text1"/>
          <w:sz w:val="28"/>
          <w:szCs w:val="28"/>
          <w:vertAlign w:val="superscript"/>
          <w:lang w:val="ro-RO"/>
        </w:rPr>
        <w:t>3</w:t>
      </w:r>
      <w:r w:rsidRPr="00A870EF">
        <w:rPr>
          <w:b/>
          <w:color w:val="000000" w:themeColor="text1"/>
          <w:sz w:val="28"/>
          <w:szCs w:val="28"/>
          <w:lang w:val="ro-RO"/>
        </w:rPr>
        <w:t>.</w:t>
      </w:r>
      <w:r w:rsidRPr="0001029A">
        <w:rPr>
          <w:color w:val="000000" w:themeColor="text1"/>
          <w:sz w:val="28"/>
          <w:szCs w:val="28"/>
          <w:vertAlign w:val="superscript"/>
          <w:lang w:val="ro-RO"/>
        </w:rPr>
        <w:t xml:space="preserve"> </w:t>
      </w:r>
      <w:r w:rsidRPr="0001029A">
        <w:rPr>
          <w:color w:val="000000" w:themeColor="text1"/>
          <w:sz w:val="28"/>
          <w:szCs w:val="28"/>
          <w:lang w:val="ro-RO"/>
        </w:rPr>
        <w:t>Administratorul sistemului de depozit a ambalajelor reutilizabile</w:t>
      </w:r>
    </w:p>
    <w:p w14:paraId="2F1316E0"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Producătorii și  comercianții de produse pentru care s-a constituit un depozit pentru ambalaje reutilizabile desemnează un administrator al sistemului de depozit pentru ambalaje reutilizabile pentru a îndeplini următoarele funcții:</w:t>
      </w:r>
    </w:p>
    <w:p w14:paraId="0A614D1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 să gestioneze aplicarea sistemului de depozit  la toate nivelurile, inclusiv administrative, tehnică și financiară;</w:t>
      </w:r>
    </w:p>
    <w:p w14:paraId="51D8452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b) să organizeze rambursarea costurilor de gestionare a ambalajelor reutilizabile către vânzătorii de astfel de ambalaje;</w:t>
      </w:r>
    </w:p>
    <w:p w14:paraId="1BD2C5A4" w14:textId="6A5EAD9C" w:rsidR="00515C36" w:rsidRPr="0001029A" w:rsidRDefault="00515C36" w:rsidP="00A870EF">
      <w:pPr>
        <w:rPr>
          <w:color w:val="000000" w:themeColor="text1"/>
          <w:sz w:val="28"/>
          <w:szCs w:val="28"/>
          <w:lang w:val="ro-RO"/>
        </w:rPr>
      </w:pPr>
      <w:r w:rsidRPr="0001029A">
        <w:rPr>
          <w:color w:val="000000" w:themeColor="text1"/>
          <w:sz w:val="28"/>
          <w:szCs w:val="28"/>
          <w:lang w:val="ro-RO"/>
        </w:rPr>
        <w:t>c) să pregătească și să furnizeze informații vânzătorilor de ambalaje reutilizabile cu privire la tipurile de ambalaje reutilizabile pentru care se solicită un depozit, sumele depozitului, procedura de acceptare și returnare a depozitului și procedura de contabilizare a ambalajului.</w:t>
      </w:r>
    </w:p>
    <w:p w14:paraId="7FF4DA4C" w14:textId="77777777" w:rsidR="00515C36" w:rsidRPr="0001029A" w:rsidRDefault="00515C36" w:rsidP="00720D96">
      <w:pPr>
        <w:rPr>
          <w:color w:val="000000" w:themeColor="text1"/>
          <w:sz w:val="28"/>
          <w:szCs w:val="28"/>
          <w:lang w:val="ro-RO"/>
        </w:rPr>
      </w:pPr>
      <w:r w:rsidRPr="00A870EF">
        <w:rPr>
          <w:b/>
          <w:color w:val="000000" w:themeColor="text1"/>
          <w:sz w:val="28"/>
          <w:szCs w:val="28"/>
          <w:lang w:val="ro-RO"/>
        </w:rPr>
        <w:t>Articolul 54</w:t>
      </w:r>
      <w:r w:rsidRPr="00A870EF">
        <w:rPr>
          <w:b/>
          <w:color w:val="000000" w:themeColor="text1"/>
          <w:sz w:val="28"/>
          <w:szCs w:val="28"/>
          <w:vertAlign w:val="superscript"/>
          <w:lang w:val="ro-RO"/>
        </w:rPr>
        <w:t>4</w:t>
      </w:r>
      <w:r w:rsidRPr="00A870EF">
        <w:rPr>
          <w:b/>
          <w:color w:val="000000" w:themeColor="text1"/>
          <w:sz w:val="28"/>
          <w:szCs w:val="28"/>
          <w:lang w:val="ro-RO"/>
        </w:rPr>
        <w:t>.</w:t>
      </w:r>
      <w:r w:rsidRPr="0001029A">
        <w:rPr>
          <w:color w:val="000000" w:themeColor="text1"/>
          <w:sz w:val="28"/>
          <w:szCs w:val="28"/>
          <w:lang w:val="ro-RO"/>
        </w:rPr>
        <w:t xml:space="preserve"> Administratorul sistemului de depozit pentru ambalaje de unică folosință</w:t>
      </w:r>
    </w:p>
    <w:p w14:paraId="6F679EE0" w14:textId="77777777" w:rsidR="00515C36" w:rsidRPr="00A870EF" w:rsidRDefault="00515C36" w:rsidP="00720D96">
      <w:pPr>
        <w:rPr>
          <w:color w:val="000000" w:themeColor="text1"/>
          <w:sz w:val="28"/>
          <w:szCs w:val="28"/>
          <w:lang w:val="ro-RO"/>
        </w:rPr>
      </w:pPr>
      <w:r w:rsidRPr="0001029A">
        <w:rPr>
          <w:color w:val="000000" w:themeColor="text1"/>
          <w:sz w:val="28"/>
          <w:szCs w:val="28"/>
          <w:lang w:val="ro-RO"/>
        </w:rPr>
        <w:t xml:space="preserve">(1) Administratorul sistemului de depozit pentru ambalajele de unică folosință este o entitate juridică publică fără scop lucrativ, înființată în </w:t>
      </w:r>
      <w:r w:rsidRPr="00A870EF">
        <w:rPr>
          <w:color w:val="000000" w:themeColor="text1"/>
          <w:sz w:val="28"/>
          <w:szCs w:val="28"/>
          <w:lang w:val="ro-RO"/>
        </w:rPr>
        <w:t xml:space="preserve">conformitate cu legislația organizațiilor necomerciale, exclusiv pentru a implementa, gestiona, opera și a asigura finanțarea sistemului de depozit. </w:t>
      </w:r>
    </w:p>
    <w:p w14:paraId="7546EE95" w14:textId="567E288B" w:rsidR="00515C36" w:rsidRPr="00A870EF" w:rsidRDefault="00515C36" w:rsidP="00720D96">
      <w:pPr>
        <w:rPr>
          <w:color w:val="000000" w:themeColor="text1"/>
          <w:sz w:val="28"/>
          <w:szCs w:val="28"/>
          <w:lang w:val="ro-RO"/>
        </w:rPr>
      </w:pPr>
      <w:r w:rsidRPr="00A870EF">
        <w:rPr>
          <w:color w:val="000000" w:themeColor="text1"/>
          <w:sz w:val="28"/>
          <w:szCs w:val="28"/>
          <w:lang w:val="ro-RO"/>
        </w:rPr>
        <w:t>(2) Fondatorii Administratorului sistemului de depozit sunt structurile asociative ale producătorilor  și structurile asociative ale comercianților care introduc și comercializează pe piața produse ambalate, menționate la art.</w:t>
      </w:r>
      <w:r w:rsidR="00A870EF">
        <w:rPr>
          <w:color w:val="000000" w:themeColor="text1"/>
          <w:sz w:val="28"/>
          <w:szCs w:val="28"/>
          <w:lang w:val="ro-RO"/>
        </w:rPr>
        <w:t xml:space="preserve"> </w:t>
      </w:r>
      <w:r w:rsidRPr="00A870EF">
        <w:rPr>
          <w:color w:val="000000" w:themeColor="text1"/>
          <w:sz w:val="28"/>
          <w:szCs w:val="28"/>
          <w:lang w:val="ro-RO"/>
        </w:rPr>
        <w:t>54</w:t>
      </w:r>
      <w:r w:rsidRPr="00A870EF">
        <w:rPr>
          <w:color w:val="000000" w:themeColor="text1"/>
          <w:sz w:val="28"/>
          <w:szCs w:val="28"/>
          <w:vertAlign w:val="superscript"/>
          <w:lang w:val="ro-RO"/>
        </w:rPr>
        <w:t>1</w:t>
      </w:r>
      <w:r w:rsidRPr="00A870EF">
        <w:rPr>
          <w:color w:val="000000" w:themeColor="text1"/>
          <w:sz w:val="28"/>
          <w:szCs w:val="28"/>
          <w:lang w:val="ro-RO"/>
        </w:rPr>
        <w:t xml:space="preserve"> alin.</w:t>
      </w:r>
      <w:r w:rsidR="00A870EF">
        <w:rPr>
          <w:color w:val="000000" w:themeColor="text1"/>
          <w:sz w:val="28"/>
          <w:szCs w:val="28"/>
          <w:lang w:val="ro-RO"/>
        </w:rPr>
        <w:t xml:space="preserve"> </w:t>
      </w:r>
      <w:r w:rsidRPr="00A870EF">
        <w:rPr>
          <w:color w:val="000000" w:themeColor="text1"/>
          <w:sz w:val="28"/>
          <w:szCs w:val="28"/>
          <w:lang w:val="ro-RO"/>
        </w:rPr>
        <w:t>3.</w:t>
      </w:r>
    </w:p>
    <w:p w14:paraId="3D3BCA0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Administratorul sistemului de depozit pentru ambalaje de unică folosință îndeplinește următoarele funcții:</w:t>
      </w:r>
    </w:p>
    <w:p w14:paraId="39C27125"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administrează sistemul de depozit pentru ambalaje de unică folosință și organizează colectarea deșeurilor de ambalaje;</w:t>
      </w:r>
    </w:p>
    <w:p w14:paraId="737B62E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organizează gestionarea deșeurilor de ambalaje de unică folosință colectate în cadrul sistemului de depozit, prin selectarea, prin licitație publică, a gestionarilor de deșeuri care vor recicla deșeurile de ambalaje de unică folosință, colectate în cadrul schemei de depozit, asigurând îndeplinirea obiectivelor stabilite pentru colectarea și reciclarea deșeurilor de ambalaje pentru care se aplică sistemul depozit;</w:t>
      </w:r>
    </w:p>
    <w:p w14:paraId="5F8EC05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să educe și să informeze publicul cu privire la aplicarea unui depozit pentru ambalajele de unică folosință;</w:t>
      </w:r>
    </w:p>
    <w:p w14:paraId="0275A3E6" w14:textId="5B383533"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să pună la dispoziția vânzătorilor de produse </w:t>
      </w:r>
      <w:r w:rsidR="00A870EF">
        <w:rPr>
          <w:color w:val="000000" w:themeColor="text1"/>
          <w:sz w:val="28"/>
          <w:szCs w:val="28"/>
          <w:lang w:val="ro-RO"/>
        </w:rPr>
        <w:t>în ambalaje, menționați la art. </w:t>
      </w:r>
      <w:r w:rsidRPr="0001029A">
        <w:rPr>
          <w:color w:val="000000" w:themeColor="text1"/>
          <w:sz w:val="28"/>
          <w:szCs w:val="28"/>
          <w:lang w:val="ro-RO"/>
        </w:rPr>
        <w:t>54</w:t>
      </w:r>
      <w:r w:rsidRPr="0001029A">
        <w:rPr>
          <w:color w:val="000000" w:themeColor="text1"/>
          <w:sz w:val="28"/>
          <w:szCs w:val="28"/>
          <w:vertAlign w:val="superscript"/>
          <w:lang w:val="ro-RO"/>
        </w:rPr>
        <w:t>1</w:t>
      </w:r>
      <w:r w:rsidRPr="0001029A">
        <w:rPr>
          <w:color w:val="000000" w:themeColor="text1"/>
          <w:sz w:val="28"/>
          <w:szCs w:val="28"/>
          <w:lang w:val="ro-RO"/>
        </w:rPr>
        <w:t>, facilități pentru recepția deșeurilor de ambalaje (inclusiv facilități pentru recepția automată (non-umană) a deșeurilor de ambalaje și pentru returnarea depozitului), ținând cont de zona de vânzare a magazinului și de cantitatea de deșeuri de ambalaje colectate la magazin. Administratorul sistemului de depozit pentru ambalaje de unică folosință asigură, pe cheltuiala proprie, reparația și întreținerea instalațiilor automate de recepție a deșeurilor de ambalaje (neumane) sau rambursează vânzătorii de produse în ambalaje prevăzuți la art. 54</w:t>
      </w:r>
      <w:r w:rsidRPr="0001029A">
        <w:rPr>
          <w:color w:val="000000" w:themeColor="text1"/>
          <w:sz w:val="28"/>
          <w:szCs w:val="28"/>
          <w:vertAlign w:val="superscript"/>
          <w:lang w:val="ro-RO"/>
        </w:rPr>
        <w:t>2</w:t>
      </w:r>
      <w:r w:rsidRPr="0001029A">
        <w:rPr>
          <w:color w:val="000000" w:themeColor="text1"/>
          <w:sz w:val="28"/>
          <w:szCs w:val="28"/>
          <w:lang w:val="ro-RO"/>
        </w:rPr>
        <w:t xml:space="preserve"> costurile de reparație și întreținer</w:t>
      </w:r>
      <w:r w:rsidR="00A870EF">
        <w:rPr>
          <w:color w:val="000000" w:themeColor="text1"/>
          <w:sz w:val="28"/>
          <w:szCs w:val="28"/>
          <w:lang w:val="ro-RO"/>
        </w:rPr>
        <w:t>e a instalațiilor automate (</w:t>
      </w:r>
      <w:proofErr w:type="spellStart"/>
      <w:r w:rsidR="00A870EF">
        <w:rPr>
          <w:color w:val="000000" w:themeColor="text1"/>
          <w:sz w:val="28"/>
          <w:szCs w:val="28"/>
          <w:lang w:val="ro-RO"/>
        </w:rPr>
        <w:t>non</w:t>
      </w:r>
      <w:r w:rsidRPr="0001029A">
        <w:rPr>
          <w:color w:val="000000" w:themeColor="text1"/>
          <w:sz w:val="28"/>
          <w:szCs w:val="28"/>
          <w:lang w:val="ro-RO"/>
        </w:rPr>
        <w:t>umane</w:t>
      </w:r>
      <w:proofErr w:type="spellEnd"/>
      <w:r w:rsidRPr="0001029A">
        <w:rPr>
          <w:color w:val="000000" w:themeColor="text1"/>
          <w:sz w:val="28"/>
          <w:szCs w:val="28"/>
          <w:lang w:val="ro-RO"/>
        </w:rPr>
        <w:t>) de recepție a deșeurilor de ambalaje pe care le-au achiziționat și/sau închiriat care respectă specificațiile tehnice stabilite de administratorul sistemului de depozit pentru ambalaje de unică folosință;</w:t>
      </w:r>
    </w:p>
    <w:p w14:paraId="761D5D4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rambursează vânzătorilor de</w:t>
      </w:r>
      <w:r w:rsidRPr="0001029A">
        <w:rPr>
          <w:rFonts w:eastAsiaTheme="minorHAnsi"/>
          <w:color w:val="000000" w:themeColor="text1"/>
          <w:sz w:val="28"/>
          <w:szCs w:val="28"/>
          <w:lang w:val="ro-RO"/>
        </w:rPr>
        <w:t xml:space="preserve"> </w:t>
      </w:r>
      <w:r w:rsidRPr="0001029A">
        <w:rPr>
          <w:color w:val="000000" w:themeColor="text1"/>
          <w:sz w:val="28"/>
          <w:szCs w:val="28"/>
          <w:lang w:val="ro-RO"/>
        </w:rPr>
        <w:t>produse în ambalaje, menționați la art. 54</w:t>
      </w:r>
      <w:r w:rsidRPr="0001029A">
        <w:rPr>
          <w:color w:val="000000" w:themeColor="text1"/>
          <w:sz w:val="28"/>
          <w:szCs w:val="28"/>
          <w:vertAlign w:val="superscript"/>
          <w:lang w:val="ro-RO"/>
        </w:rPr>
        <w:t>2</w:t>
      </w:r>
      <w:r w:rsidRPr="0001029A">
        <w:rPr>
          <w:color w:val="000000" w:themeColor="text1"/>
          <w:sz w:val="28"/>
          <w:szCs w:val="28"/>
          <w:lang w:val="ro-RO"/>
        </w:rPr>
        <w:t>, a costurilor suportate de aceștia pentru îndeplinirea obligațiilor care le revin prin aplicarea sistemului de depozit la ambalajele de unică folosință, asociat cu recepția deșeurilor de ambalaje de unică folosință pentru care se face un depozit (inclusiv a costurilor suportate de acești vânzători la achiziționarea și/sau închirierea de mijloace automate (neumane) de recepție a deșeurilor de ambalaje care respectă specificațiile tehnice stabilite de administratorul sistemului de depozitare a ambalajelor de unică folosință), rambursarea depozitelor și furnizarea de informații publice;</w:t>
      </w:r>
    </w:p>
    <w:p w14:paraId="5F9186BA" w14:textId="165DBE9F" w:rsidR="00515C36" w:rsidRPr="0001029A" w:rsidRDefault="00515C36" w:rsidP="00720D96">
      <w:pPr>
        <w:rPr>
          <w:color w:val="000000" w:themeColor="text1"/>
          <w:sz w:val="28"/>
          <w:szCs w:val="28"/>
          <w:lang w:val="ro-RO"/>
        </w:rPr>
      </w:pPr>
      <w:r w:rsidRPr="0001029A">
        <w:rPr>
          <w:color w:val="000000" w:themeColor="text1"/>
          <w:sz w:val="28"/>
          <w:szCs w:val="28"/>
          <w:lang w:val="ro-RO"/>
        </w:rPr>
        <w:t>îndeplinește alte funcții prevăzute de prezenta lege pentru administratorul sistemului de depozit pentru ambalaje de unică folosință și care îi sunt încredințate prin contracte cu producătorii ce furnizează produse ambalate în ambalaje de unică folosință pentru care s-a constituit un depozit și cu comercianții de ambalaje menționați la art.</w:t>
      </w:r>
      <w:r w:rsidR="00A870EF">
        <w:rPr>
          <w:color w:val="000000" w:themeColor="text1"/>
          <w:sz w:val="28"/>
          <w:szCs w:val="28"/>
          <w:lang w:val="ro-RO"/>
        </w:rPr>
        <w:t xml:space="preserve"> </w:t>
      </w:r>
      <w:r w:rsidRPr="0001029A">
        <w:rPr>
          <w:color w:val="000000" w:themeColor="text1"/>
          <w:sz w:val="28"/>
          <w:szCs w:val="28"/>
          <w:lang w:val="ro-RO"/>
        </w:rPr>
        <w:t>54</w:t>
      </w:r>
      <w:r w:rsidRPr="0001029A">
        <w:rPr>
          <w:color w:val="000000" w:themeColor="text1"/>
          <w:sz w:val="28"/>
          <w:szCs w:val="28"/>
          <w:vertAlign w:val="superscript"/>
          <w:lang w:val="ro-RO"/>
        </w:rPr>
        <w:t>1</w:t>
      </w:r>
      <w:r w:rsidRPr="0001029A">
        <w:rPr>
          <w:color w:val="000000" w:themeColor="text1"/>
          <w:sz w:val="28"/>
          <w:szCs w:val="28"/>
          <w:lang w:val="ro-RO"/>
        </w:rPr>
        <w:t>.</w:t>
      </w:r>
    </w:p>
    <w:p w14:paraId="6CEA750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Administratorul unui sistem de depozit pentru ambalaje de unică folosință trebuie să aibă:a) capacitatea financiară de a îndeplini funcțiile administratorului schemei de depozit pentru ambalajele de unică folosință pe întreg teritoriul țării;</w:t>
      </w:r>
    </w:p>
    <w:p w14:paraId="7999214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posibilitatea, în baza acordurilor cu vânzătorii de ambalaje, de a îndeplini funcțiile de administrator al sistemului de depozit pentru ambalajele de unică folosință pe întreg teritoriul țării.</w:t>
      </w:r>
    </w:p>
    <w:p w14:paraId="029E8B6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Administratorul sistemului de depozit pentru ambalaje de unică folosință prezintă Ministerului Mediului pentru aprobare documentele întocmite în conformitate cu cerințele  prevăzute în prezenta lege, ținând cont de particularitățile organizării sistemului de depozit a ambalajelor de unică folosință, și anume:</w:t>
      </w:r>
    </w:p>
    <w:p w14:paraId="17574DA2"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planul de organizare a unui sistem de depozit pentru ambalajele de unică folosință, care include măsuri și acțiuni pentru a se asigura obligația impusă producătorilor de a constitui un depozit pentru ambalajele de unică folosință și de a-l returna comercianților  de produse în ambalaje, la returnarea deșeurilor de ambalaje; iar obligația impusă comercianților  de produse în ambalaje este îndeplinită fiind acceptate deșeurile pentru ambalaje de unică folosință și returna depozitul;</w:t>
      </w:r>
    </w:p>
    <w:p w14:paraId="0B49F774" w14:textId="6540A2AF"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schemă de finanțare a sistemului de depozit pentru ambalajele de unică folosință asigură că sistemul de depozit pentru ambalajele de unică folosință, inclusiv implementarea planului de organizare al sistemului de depozit și a programului de educație și informare publică privind sistemul de depozit pentru ambalajele de unică folosință, va fi finanţat. Cuantumul taxei care urmează să </w:t>
      </w:r>
      <w:r w:rsidR="00BA0EF7">
        <w:rPr>
          <w:color w:val="000000" w:themeColor="text1"/>
          <w:sz w:val="28"/>
          <w:szCs w:val="28"/>
          <w:lang w:val="ro-RO"/>
        </w:rPr>
        <w:t xml:space="preserve">fie plătită de producători </w:t>
      </w:r>
      <w:r w:rsidRPr="0001029A">
        <w:rPr>
          <w:color w:val="000000" w:themeColor="text1"/>
          <w:sz w:val="28"/>
          <w:szCs w:val="28"/>
          <w:lang w:val="ro-RO"/>
        </w:rPr>
        <w:t>pentru administrarea schemei de depozit pentru ambalajele de unică folosință se precizează în schema de finanțare;</w:t>
      </w:r>
    </w:p>
    <w:p w14:paraId="2FA6DF1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programul de educare și informare a publicului cu privire la sistemul de depozit a ambalajelor de unică folosință, care va include priorități și măsuri pentru educarea și informarea publicului.</w:t>
      </w:r>
    </w:p>
    <w:p w14:paraId="2FC8D61D" w14:textId="4353F2C0" w:rsidR="00515C36" w:rsidRPr="0001029A" w:rsidRDefault="00515C36" w:rsidP="00720D96">
      <w:pPr>
        <w:rPr>
          <w:color w:val="000000" w:themeColor="text1"/>
          <w:sz w:val="28"/>
          <w:szCs w:val="28"/>
          <w:lang w:val="ro-RO"/>
        </w:rPr>
      </w:pPr>
      <w:r w:rsidRPr="0001029A">
        <w:rPr>
          <w:color w:val="000000" w:themeColor="text1"/>
          <w:sz w:val="28"/>
          <w:szCs w:val="28"/>
          <w:lang w:val="ro-RO"/>
        </w:rPr>
        <w:t>(6) Ministerul Mediului refuză coordonarea documentelor menționate la alin. (5) dacă planul de organizare a sistemului de depozit pentru ambalaje de unică folosință și/sau schema de finanțare a sistemului de depozit pentru ambalaje de unică folosință și/sau programul de educare a publicului larg cu privire la aspectele a</w:t>
      </w:r>
      <w:r w:rsidR="00A870EF">
        <w:rPr>
          <w:color w:val="000000" w:themeColor="text1"/>
          <w:sz w:val="28"/>
          <w:szCs w:val="28"/>
          <w:lang w:val="ro-RO"/>
        </w:rPr>
        <w:t>s</w:t>
      </w:r>
      <w:r w:rsidRPr="0001029A">
        <w:rPr>
          <w:color w:val="000000" w:themeColor="text1"/>
          <w:sz w:val="28"/>
          <w:szCs w:val="28"/>
          <w:lang w:val="ro-RO"/>
        </w:rPr>
        <w:t>o</w:t>
      </w:r>
      <w:r w:rsidR="00A870EF">
        <w:rPr>
          <w:color w:val="000000" w:themeColor="text1"/>
          <w:sz w:val="28"/>
          <w:szCs w:val="28"/>
          <w:lang w:val="ro-RO"/>
        </w:rPr>
        <w:t>c</w:t>
      </w:r>
      <w:r w:rsidRPr="0001029A">
        <w:rPr>
          <w:color w:val="000000" w:themeColor="text1"/>
          <w:sz w:val="28"/>
          <w:szCs w:val="28"/>
          <w:lang w:val="ro-RO"/>
        </w:rPr>
        <w:t>iate cu sistemul de depozit pentru ambalajele de unică folosință nu respectă cerințele stabilite de  lege și/sau calculele și datele prezentate în schema de finanțare a sistemului de depozit pentru ambalaje de unică folosință nu sunt justificate.</w:t>
      </w:r>
    </w:p>
    <w:p w14:paraId="46CAD3D4"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(7) Administratorul sistemului de depozit pentru ambalaje de unică folosință prestează servicii în aceleași condiții tuturor producătorilor care furnizează produse ambalate în ambalaje de unică folosință pentru care s-a constituit un depozit în conformitate cu art. 54</w:t>
      </w:r>
      <w:r w:rsidRPr="0001029A">
        <w:rPr>
          <w:color w:val="000000" w:themeColor="text1"/>
          <w:sz w:val="28"/>
          <w:szCs w:val="28"/>
          <w:vertAlign w:val="superscript"/>
          <w:lang w:val="ro-RO"/>
        </w:rPr>
        <w:t>1</w:t>
      </w:r>
      <w:r w:rsidRPr="0001029A">
        <w:rPr>
          <w:color w:val="000000" w:themeColor="text1"/>
          <w:sz w:val="28"/>
          <w:szCs w:val="28"/>
          <w:lang w:val="ro-RO"/>
        </w:rPr>
        <w:t xml:space="preserve"> pentru plasarea pe piața și către  comercianții de produse în ambalaje care comercializează astfel de produse.</w:t>
      </w:r>
    </w:p>
    <w:p w14:paraId="6E2D35D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(8) Administratorul sistemului de depozit pentru ambalaje de unică folosință nu are dreptul să divulge unei terțe părți sau altui producător care participă la sistemul de depozit pentru ambalaje de unică folosință sau vânzătorului de produse în ambalaje informații despre produsele furnizate pe piața și cantitatea de ambalaje de unică folosință vândute de către  comercianții de produse în ambalaje, cu excepția cazurilor prevăzute de lege.</w:t>
      </w:r>
    </w:p>
    <w:p w14:paraId="57768FE8" w14:textId="0B7D96E2" w:rsidR="00515C36" w:rsidRPr="0001029A" w:rsidRDefault="00515C36" w:rsidP="00720D96">
      <w:pPr>
        <w:rPr>
          <w:color w:val="000000" w:themeColor="text1"/>
          <w:sz w:val="28"/>
          <w:szCs w:val="28"/>
          <w:lang w:val="ro-RO"/>
        </w:rPr>
      </w:pPr>
      <w:r w:rsidRPr="0001029A">
        <w:rPr>
          <w:color w:val="000000" w:themeColor="text1"/>
          <w:sz w:val="28"/>
          <w:szCs w:val="28"/>
          <w:lang w:val="ro-RO"/>
        </w:rPr>
        <w:t>(9) Fondatorii și participanții la administrarea sistemului de depozit pentru ambalaje de unică folosință nu pot acționa în beneficiul sau în interesul gestionarilor de deșeuri sau producătorilor sau distribuito</w:t>
      </w:r>
      <w:r w:rsidR="00A870EF">
        <w:rPr>
          <w:color w:val="000000" w:themeColor="text1"/>
          <w:sz w:val="28"/>
          <w:szCs w:val="28"/>
          <w:lang w:val="ro-RO"/>
        </w:rPr>
        <w:t>rilor de mijloace automate (</w:t>
      </w:r>
      <w:proofErr w:type="spellStart"/>
      <w:r w:rsidR="00A870EF">
        <w:rPr>
          <w:color w:val="000000" w:themeColor="text1"/>
          <w:sz w:val="28"/>
          <w:szCs w:val="28"/>
          <w:lang w:val="ro-RO"/>
        </w:rPr>
        <w:t>non</w:t>
      </w:r>
      <w:r w:rsidRPr="0001029A">
        <w:rPr>
          <w:color w:val="000000" w:themeColor="text1"/>
          <w:sz w:val="28"/>
          <w:szCs w:val="28"/>
          <w:lang w:val="ro-RO"/>
        </w:rPr>
        <w:t>umane</w:t>
      </w:r>
      <w:proofErr w:type="spellEnd"/>
      <w:r w:rsidRPr="0001029A">
        <w:rPr>
          <w:color w:val="000000" w:themeColor="text1"/>
          <w:sz w:val="28"/>
          <w:szCs w:val="28"/>
          <w:lang w:val="ro-RO"/>
        </w:rPr>
        <w:t>) de primire a deșeurilor de ambalaje.</w:t>
      </w:r>
    </w:p>
    <w:p w14:paraId="7A7B903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(10) Administratorul sistemului de depozit pentru ambalaje de unică folosință implementează măsurile prevăzute în planul de organizare a sistemului de depozit pentru ambalaje de unică folosință, schema de finanțare a sistemului de depozit pentru ambalaje de unică folosință, programul de educație și informare publicului privind depozitul pentru ambalaje de unică folosință și prezintă rapoarte  privind implementarea acestor măsuri.</w:t>
      </w:r>
    </w:p>
    <w:p w14:paraId="7158A57C" w14:textId="4F8E6833" w:rsidR="00515C36" w:rsidRPr="0001029A" w:rsidRDefault="00515C36" w:rsidP="00720D96">
      <w:pPr>
        <w:rPr>
          <w:color w:val="000000" w:themeColor="text1"/>
          <w:sz w:val="28"/>
          <w:szCs w:val="28"/>
          <w:lang w:val="ro-RO"/>
        </w:rPr>
      </w:pPr>
      <w:r w:rsidRPr="0001029A">
        <w:rPr>
          <w:color w:val="000000" w:themeColor="text1"/>
          <w:sz w:val="28"/>
          <w:szCs w:val="28"/>
          <w:lang w:val="ro-RO"/>
        </w:rPr>
        <w:t>(11) Administratorul sistemului  de depo</w:t>
      </w:r>
      <w:r w:rsidR="00A870EF">
        <w:rPr>
          <w:color w:val="000000" w:themeColor="text1"/>
          <w:sz w:val="28"/>
          <w:szCs w:val="28"/>
          <w:lang w:val="ro-RO"/>
        </w:rPr>
        <w:t>z</w:t>
      </w:r>
      <w:r w:rsidRPr="0001029A">
        <w:rPr>
          <w:color w:val="000000" w:themeColor="text1"/>
          <w:sz w:val="28"/>
          <w:szCs w:val="28"/>
          <w:lang w:val="ro-RO"/>
        </w:rPr>
        <w:t>it pentru ambalaje de unică folosință</w:t>
      </w:r>
      <w:r w:rsidR="00A870EF">
        <w:rPr>
          <w:color w:val="000000" w:themeColor="text1"/>
          <w:sz w:val="28"/>
          <w:szCs w:val="28"/>
          <w:lang w:val="ro-RO"/>
        </w:rPr>
        <w:t xml:space="preserve"> trebuie să aloce cel puțin 1</w:t>
      </w:r>
      <w:r w:rsidRPr="0001029A">
        <w:rPr>
          <w:color w:val="000000" w:themeColor="text1"/>
          <w:sz w:val="28"/>
          <w:szCs w:val="28"/>
          <w:lang w:val="ro-RO"/>
        </w:rPr>
        <w:t>% din</w:t>
      </w:r>
      <w:r w:rsidR="00A870EF">
        <w:rPr>
          <w:color w:val="000000" w:themeColor="text1"/>
          <w:sz w:val="28"/>
          <w:szCs w:val="28"/>
          <w:lang w:val="ro-RO"/>
        </w:rPr>
        <w:t xml:space="preserve"> </w:t>
      </w:r>
      <w:r w:rsidRPr="0001029A">
        <w:rPr>
          <w:color w:val="000000" w:themeColor="text1"/>
          <w:sz w:val="28"/>
          <w:szCs w:val="28"/>
          <w:lang w:val="ro-RO"/>
        </w:rPr>
        <w:t xml:space="preserve">bugetul  anual pentru educația și informarea publicului privind gestionarea deșeurilor de ambalaje. </w:t>
      </w:r>
    </w:p>
    <w:p w14:paraId="70D16A86" w14:textId="77777777" w:rsidR="00515C36" w:rsidRPr="00A870EF" w:rsidRDefault="00515C36" w:rsidP="00720D96">
      <w:pPr>
        <w:rPr>
          <w:color w:val="000000" w:themeColor="text1"/>
          <w:sz w:val="28"/>
          <w:szCs w:val="28"/>
          <w:lang w:val="ro-RO"/>
        </w:rPr>
      </w:pPr>
      <w:r w:rsidRPr="0001029A">
        <w:rPr>
          <w:color w:val="000000" w:themeColor="text1"/>
          <w:sz w:val="28"/>
          <w:szCs w:val="28"/>
          <w:lang w:val="ro-RO"/>
        </w:rPr>
        <w:t xml:space="preserve">(12) </w:t>
      </w:r>
      <w:r w:rsidRPr="00A870EF">
        <w:rPr>
          <w:color w:val="000000" w:themeColor="text1"/>
          <w:sz w:val="28"/>
          <w:szCs w:val="28"/>
          <w:lang w:val="ro-RO"/>
        </w:rPr>
        <w:t xml:space="preserve">Veniturile înregistrate cu orice titlu de către administratorul sistemului de depozit, inclusiv depozitele nerevendicate, se folosesc în mod exclusiv pentru susținerea funcționării și creșterea eficienței sistemului de depozit.”  </w:t>
      </w:r>
    </w:p>
    <w:p w14:paraId="2CF086D9" w14:textId="77777777" w:rsidR="00515C36" w:rsidRPr="0001029A" w:rsidRDefault="00515C36" w:rsidP="00720D96">
      <w:pPr>
        <w:rPr>
          <w:color w:val="000000" w:themeColor="text1"/>
          <w:sz w:val="28"/>
          <w:szCs w:val="28"/>
          <w:lang w:val="ro-RO"/>
        </w:rPr>
      </w:pPr>
    </w:p>
    <w:p w14:paraId="22720987" w14:textId="302C32E8" w:rsidR="00515C36" w:rsidRPr="0001029A" w:rsidRDefault="00A870EF" w:rsidP="00720D96">
      <w:pPr>
        <w:rPr>
          <w:color w:val="000000" w:themeColor="text1"/>
          <w:sz w:val="28"/>
          <w:szCs w:val="28"/>
          <w:lang w:val="ro-RO"/>
        </w:rPr>
      </w:pPr>
      <w:bookmarkStart w:id="24" w:name="_Hlk147335075"/>
      <w:r>
        <w:rPr>
          <w:color w:val="000000" w:themeColor="text1"/>
          <w:sz w:val="28"/>
          <w:szCs w:val="28"/>
          <w:lang w:val="ro-RO"/>
        </w:rPr>
        <w:t>3</w:t>
      </w:r>
      <w:r w:rsidR="00D03462">
        <w:rPr>
          <w:color w:val="000000" w:themeColor="text1"/>
          <w:sz w:val="28"/>
          <w:szCs w:val="28"/>
          <w:lang w:val="ro-RO"/>
        </w:rPr>
        <w:t>5</w:t>
      </w:r>
      <w:r>
        <w:rPr>
          <w:color w:val="000000" w:themeColor="text1"/>
          <w:sz w:val="28"/>
          <w:szCs w:val="28"/>
          <w:lang w:val="ro-RO"/>
        </w:rPr>
        <w:t xml:space="preserve">. </w:t>
      </w:r>
      <w:r w:rsidR="00515C36" w:rsidRPr="0001029A">
        <w:rPr>
          <w:color w:val="000000" w:themeColor="text1"/>
          <w:sz w:val="28"/>
          <w:szCs w:val="28"/>
          <w:lang w:val="ro-RO"/>
        </w:rPr>
        <w:t>Articolul 61</w:t>
      </w:r>
      <w:r>
        <w:rPr>
          <w:color w:val="000000" w:themeColor="text1"/>
          <w:sz w:val="28"/>
          <w:szCs w:val="28"/>
          <w:lang w:val="ro-RO"/>
        </w:rPr>
        <w:t>:</w:t>
      </w:r>
    </w:p>
    <w:bookmarkEnd w:id="24"/>
    <w:p w14:paraId="0BE43997" w14:textId="20F0FEB0" w:rsidR="00515C36" w:rsidRPr="0001029A" w:rsidRDefault="00A870EF" w:rsidP="00720D96">
      <w:pPr>
        <w:rPr>
          <w:color w:val="000000" w:themeColor="text1"/>
          <w:sz w:val="28"/>
          <w:szCs w:val="28"/>
          <w:lang w:val="ro-RO"/>
        </w:rPr>
      </w:pPr>
      <w:r>
        <w:rPr>
          <w:color w:val="000000" w:themeColor="text1"/>
          <w:sz w:val="28"/>
          <w:szCs w:val="28"/>
          <w:lang w:val="ro-RO"/>
        </w:rPr>
        <w:t>a</w:t>
      </w:r>
      <w:r w:rsidR="00515C36" w:rsidRPr="0001029A">
        <w:rPr>
          <w:color w:val="000000" w:themeColor="text1"/>
          <w:sz w:val="28"/>
          <w:szCs w:val="28"/>
          <w:lang w:val="ro-RO"/>
        </w:rPr>
        <w:t>lineatul (5) va avea următorul cuprins:</w:t>
      </w:r>
    </w:p>
    <w:p w14:paraId="4D821C8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 Operatorul instalației este obligat:</w:t>
      </w:r>
    </w:p>
    <w:p w14:paraId="138CB272" w14:textId="6573373F"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a) la acceptarea deșeurilor de metale feroase și neferoase, menționate în </w:t>
      </w:r>
      <w:r w:rsidR="00172AD5">
        <w:rPr>
          <w:color w:val="000000" w:themeColor="text1"/>
          <w:sz w:val="28"/>
          <w:szCs w:val="28"/>
          <w:lang w:val="ro-RO"/>
        </w:rPr>
        <w:t>a</w:t>
      </w:r>
      <w:r w:rsidRPr="0001029A">
        <w:rPr>
          <w:color w:val="000000" w:themeColor="text1"/>
          <w:sz w:val="28"/>
          <w:szCs w:val="28"/>
          <w:lang w:val="ro-RO"/>
        </w:rPr>
        <w:t>nexa nr.</w:t>
      </w:r>
      <w:r w:rsidR="00172AD5">
        <w:rPr>
          <w:color w:val="000000" w:themeColor="text1"/>
          <w:sz w:val="28"/>
          <w:szCs w:val="28"/>
          <w:lang w:val="ro-RO"/>
        </w:rPr>
        <w:t xml:space="preserve"> </w:t>
      </w:r>
      <w:r w:rsidRPr="0001029A">
        <w:rPr>
          <w:color w:val="000000" w:themeColor="text1"/>
          <w:sz w:val="28"/>
          <w:szCs w:val="28"/>
          <w:lang w:val="ro-RO"/>
        </w:rPr>
        <w:t>6</w:t>
      </w:r>
      <w:r w:rsidRPr="0001029A">
        <w:rPr>
          <w:color w:val="000000" w:themeColor="text1"/>
          <w:sz w:val="28"/>
          <w:szCs w:val="28"/>
          <w:vertAlign w:val="superscript"/>
          <w:lang w:val="ro-RO"/>
        </w:rPr>
        <w:t>1</w:t>
      </w:r>
      <w:r w:rsidRPr="0001029A">
        <w:rPr>
          <w:color w:val="000000" w:themeColor="text1"/>
          <w:sz w:val="28"/>
          <w:szCs w:val="28"/>
          <w:lang w:val="ro-RO"/>
        </w:rPr>
        <w:t>, în conformitate cu prevederile art. 11</w:t>
      </w:r>
      <w:r w:rsidRPr="0001029A">
        <w:rPr>
          <w:color w:val="000000" w:themeColor="text1"/>
          <w:sz w:val="28"/>
          <w:szCs w:val="28"/>
          <w:vertAlign w:val="superscript"/>
          <w:lang w:val="ro-RO"/>
        </w:rPr>
        <w:t>1</w:t>
      </w:r>
      <w:r w:rsidRPr="0001029A">
        <w:rPr>
          <w:color w:val="000000" w:themeColor="text1"/>
          <w:sz w:val="28"/>
          <w:szCs w:val="28"/>
          <w:lang w:val="ro-RO"/>
        </w:rPr>
        <w:t xml:space="preserve">  să înregistreze, pe lângă datele prevăzute de art. 18</w:t>
      </w:r>
      <w:r w:rsidRPr="0001029A">
        <w:rPr>
          <w:color w:val="000000" w:themeColor="text1"/>
          <w:sz w:val="28"/>
          <w:szCs w:val="28"/>
          <w:vertAlign w:val="superscript"/>
          <w:lang w:val="ro-RO"/>
        </w:rPr>
        <w:t>2</w:t>
      </w:r>
      <w:r w:rsidRPr="0001029A">
        <w:rPr>
          <w:color w:val="000000" w:themeColor="text1"/>
          <w:sz w:val="28"/>
          <w:szCs w:val="28"/>
          <w:lang w:val="ro-RO"/>
        </w:rPr>
        <w:t>, alin</w:t>
      </w:r>
      <w:r w:rsidR="00172AD5">
        <w:rPr>
          <w:color w:val="000000" w:themeColor="text1"/>
          <w:sz w:val="28"/>
          <w:szCs w:val="28"/>
          <w:lang w:val="ro-RO"/>
        </w:rPr>
        <w:t>.</w:t>
      </w:r>
      <w:r w:rsidRPr="0001029A">
        <w:rPr>
          <w:color w:val="000000" w:themeColor="text1"/>
          <w:sz w:val="28"/>
          <w:szCs w:val="28"/>
          <w:lang w:val="ro-RO"/>
        </w:rPr>
        <w:t xml:space="preserve"> (5) informații cu privire la persoana fizică care a livrat deșeurile la instalație, indicând numele și prenumele acesteia, adresa permanentă sau locul de reședință și datele buletinului de identitate, să țină evidența continuă a acestor informații și să păstreze aceste evidențe pe o perioadă de 5 ani de la acceptarea deșeurilor, și să le supună m</w:t>
      </w:r>
      <w:r w:rsidR="00A870EF">
        <w:rPr>
          <w:color w:val="000000" w:themeColor="text1"/>
          <w:sz w:val="28"/>
          <w:szCs w:val="28"/>
          <w:lang w:val="ro-RO"/>
        </w:rPr>
        <w:t>onitorizării radiologice;</w:t>
      </w:r>
    </w:p>
    <w:p w14:paraId="17A685A0" w14:textId="01DE7BC8" w:rsidR="00515C36" w:rsidRPr="0001029A" w:rsidRDefault="00515C36" w:rsidP="00720D96">
      <w:pPr>
        <w:rPr>
          <w:color w:val="000000" w:themeColor="text1"/>
          <w:sz w:val="28"/>
          <w:szCs w:val="28"/>
          <w:lang w:val="ro-RO"/>
        </w:rPr>
      </w:pPr>
      <w:r w:rsidRPr="0001029A">
        <w:rPr>
          <w:color w:val="000000" w:themeColor="text1"/>
          <w:sz w:val="28"/>
          <w:szCs w:val="28"/>
          <w:lang w:val="ro-RO"/>
        </w:rPr>
        <w:t>b) în cazul în care acceptă deșeuri, care prezintă caracteristicile de mașini sau obiecte de utilitate publică, o operă de artă sau obiecte sacre sau religioase, sau o parte a acestora, acesta este obligat să înregistreze în plus, ca informații referitoare la deșeuri, conform prevederilor art. 18</w:t>
      </w:r>
      <w:r w:rsidRPr="0001029A">
        <w:rPr>
          <w:color w:val="000000" w:themeColor="text1"/>
          <w:sz w:val="28"/>
          <w:szCs w:val="28"/>
          <w:vertAlign w:val="superscript"/>
          <w:lang w:val="ro-RO"/>
        </w:rPr>
        <w:t>2</w:t>
      </w:r>
      <w:r w:rsidRPr="0001029A">
        <w:rPr>
          <w:color w:val="000000" w:themeColor="text1"/>
          <w:sz w:val="28"/>
          <w:szCs w:val="28"/>
          <w:lang w:val="ro-RO"/>
        </w:rPr>
        <w:t>, alin</w:t>
      </w:r>
      <w:r w:rsidR="00172AD5">
        <w:rPr>
          <w:color w:val="000000" w:themeColor="text1"/>
          <w:sz w:val="28"/>
          <w:szCs w:val="28"/>
          <w:lang w:val="ro-RO"/>
        </w:rPr>
        <w:t>.</w:t>
      </w:r>
      <w:r w:rsidRPr="0001029A">
        <w:rPr>
          <w:color w:val="000000" w:themeColor="text1"/>
          <w:sz w:val="28"/>
          <w:szCs w:val="28"/>
          <w:lang w:val="ro-RO"/>
        </w:rPr>
        <w:t xml:space="preserve"> (5), o scurtă descriere a acestor articole pentru a permite identificarea ulterioară și includerea în ea a oricăror litere, numere, orice alte simboluri, dacă există, care apar pe aceste articole;  aceste deșeuri  nu pot fi dezasamblate, preprocesate sau predate unor terți timp de 48 d</w:t>
      </w:r>
      <w:r w:rsidR="00A870EF">
        <w:rPr>
          <w:color w:val="000000" w:themeColor="text1"/>
          <w:sz w:val="28"/>
          <w:szCs w:val="28"/>
          <w:lang w:val="ro-RO"/>
        </w:rPr>
        <w:t>e ore de la acceptarea acestora;</w:t>
      </w:r>
    </w:p>
    <w:p w14:paraId="6A61062B" w14:textId="13A7A3D2"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c) </w:t>
      </w:r>
      <w:r w:rsidR="00172AD5">
        <w:rPr>
          <w:color w:val="000000" w:themeColor="text1"/>
          <w:sz w:val="28"/>
          <w:szCs w:val="28"/>
          <w:lang w:val="ro-RO"/>
        </w:rPr>
        <w:t xml:space="preserve">să </w:t>
      </w:r>
      <w:r w:rsidRPr="0001029A">
        <w:rPr>
          <w:color w:val="000000" w:themeColor="text1"/>
          <w:sz w:val="28"/>
          <w:szCs w:val="28"/>
          <w:lang w:val="ro-RO"/>
        </w:rPr>
        <w:t>efectu</w:t>
      </w:r>
      <w:r w:rsidR="00172AD5">
        <w:rPr>
          <w:color w:val="000000" w:themeColor="text1"/>
          <w:sz w:val="28"/>
          <w:szCs w:val="28"/>
          <w:lang w:val="ro-RO"/>
        </w:rPr>
        <w:t>eze</w:t>
      </w:r>
      <w:r w:rsidRPr="0001029A">
        <w:rPr>
          <w:color w:val="000000" w:themeColor="text1"/>
          <w:sz w:val="28"/>
          <w:szCs w:val="28"/>
          <w:lang w:val="ro-RO"/>
        </w:rPr>
        <w:t xml:space="preserve"> plata pentru deșeurile de metale feroase și neferoase  numai prin transfer de fonduri prin intermediul unei persoane juridice autorizate să presteze servicii de plată sau printr-un operator de servicii poștale sub formă de mandat poștal;</w:t>
      </w:r>
    </w:p>
    <w:p w14:paraId="27367E8F" w14:textId="44E3FC8B" w:rsidR="00515C36" w:rsidRPr="0001029A" w:rsidRDefault="00515C36" w:rsidP="00720D96">
      <w:pPr>
        <w:rPr>
          <w:color w:val="000000" w:themeColor="text1"/>
          <w:sz w:val="28"/>
          <w:szCs w:val="28"/>
          <w:lang w:val="ro-RO"/>
        </w:rPr>
      </w:pPr>
      <w:r w:rsidRPr="0001029A">
        <w:rPr>
          <w:color w:val="000000" w:themeColor="text1"/>
          <w:sz w:val="28"/>
          <w:szCs w:val="28"/>
          <w:lang w:val="ro-RO"/>
        </w:rPr>
        <w:t>d) să monitorize</w:t>
      </w:r>
      <w:r w:rsidR="00172AD5">
        <w:rPr>
          <w:color w:val="000000" w:themeColor="text1"/>
          <w:sz w:val="28"/>
          <w:szCs w:val="28"/>
          <w:lang w:val="ro-RO"/>
        </w:rPr>
        <w:t>ze</w:t>
      </w:r>
      <w:r w:rsidRPr="0001029A">
        <w:rPr>
          <w:color w:val="000000" w:themeColor="text1"/>
          <w:sz w:val="28"/>
          <w:szCs w:val="28"/>
          <w:lang w:val="ro-RO"/>
        </w:rPr>
        <w:t xml:space="preserve"> amplasamentul unității cu un sistem de supraveghere video, să păstreze o înregistrare din sistemul de supraveghere video pentru o perioadă de 30 de zile și să furnizeze această înregistrare la cerere autorităților care efectuează inspecții în conformitate cu </w:t>
      </w:r>
      <w:r w:rsidR="00A870EF">
        <w:rPr>
          <w:color w:val="000000" w:themeColor="text1"/>
          <w:sz w:val="28"/>
          <w:szCs w:val="28"/>
          <w:lang w:val="ro-RO"/>
        </w:rPr>
        <w:t>c</w:t>
      </w:r>
      <w:r w:rsidRPr="0001029A">
        <w:rPr>
          <w:color w:val="000000" w:themeColor="text1"/>
          <w:sz w:val="28"/>
          <w:szCs w:val="28"/>
          <w:lang w:val="ro-RO"/>
        </w:rPr>
        <w:t xml:space="preserve">apitolul IV, </w:t>
      </w:r>
      <w:r w:rsidR="00A870EF">
        <w:rPr>
          <w:color w:val="000000" w:themeColor="text1"/>
          <w:sz w:val="28"/>
          <w:szCs w:val="28"/>
          <w:lang w:val="ro-RO"/>
        </w:rPr>
        <w:t>s</w:t>
      </w:r>
      <w:r w:rsidRPr="0001029A">
        <w:rPr>
          <w:color w:val="000000" w:themeColor="text1"/>
          <w:sz w:val="28"/>
          <w:szCs w:val="28"/>
          <w:lang w:val="ro-RO"/>
        </w:rPr>
        <w:t>ec</w:t>
      </w:r>
      <w:r w:rsidR="00A870EF">
        <w:rPr>
          <w:color w:val="000000" w:themeColor="text1"/>
          <w:sz w:val="28"/>
          <w:szCs w:val="28"/>
          <w:lang w:val="ro-RO"/>
        </w:rPr>
        <w:t>ț</w:t>
      </w:r>
      <w:r w:rsidRPr="0001029A">
        <w:rPr>
          <w:color w:val="000000" w:themeColor="text1"/>
          <w:sz w:val="28"/>
          <w:szCs w:val="28"/>
          <w:lang w:val="ro-RO"/>
        </w:rPr>
        <w:t>iunea a 2-a;</w:t>
      </w:r>
    </w:p>
    <w:p w14:paraId="0F042917" w14:textId="0AA72A32" w:rsidR="00515C36" w:rsidRPr="0001029A" w:rsidRDefault="00515C36" w:rsidP="00D10D2F">
      <w:pPr>
        <w:rPr>
          <w:color w:val="000000" w:themeColor="text1"/>
          <w:sz w:val="28"/>
          <w:szCs w:val="28"/>
          <w:lang w:val="ro-RO"/>
        </w:rPr>
      </w:pPr>
      <w:r w:rsidRPr="0001029A">
        <w:rPr>
          <w:color w:val="000000" w:themeColor="text1"/>
          <w:sz w:val="28"/>
          <w:szCs w:val="28"/>
          <w:lang w:val="ro-RO"/>
        </w:rPr>
        <w:t>e) să instruiască anual toți angajații care lucrează în instalație pentru a dobândi cunoștințele, abilitățile necesare pentru a-și îndeplini atribuțiile de acceptare a deșeurilor definite de prezenta lege, întocmește o evidență scrisă a acestei instruiri și le păstrează pe o perioadă de 5 ani după perioada de pregătire.”</w:t>
      </w:r>
      <w:r w:rsidR="00D10D2F">
        <w:rPr>
          <w:color w:val="000000" w:themeColor="text1"/>
          <w:sz w:val="28"/>
          <w:szCs w:val="28"/>
          <w:lang w:val="ro-RO"/>
        </w:rPr>
        <w:t>;</w:t>
      </w:r>
    </w:p>
    <w:p w14:paraId="2DA918C5" w14:textId="3AD658E6"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alineatul (5</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00D10D2F">
        <w:rPr>
          <w:color w:val="000000" w:themeColor="text1"/>
          <w:sz w:val="28"/>
          <w:szCs w:val="28"/>
          <w:lang w:val="ro-RO"/>
        </w:rPr>
        <w:t>cu</w:t>
      </w:r>
      <w:r w:rsidRPr="0001029A">
        <w:rPr>
          <w:color w:val="000000" w:themeColor="text1"/>
          <w:sz w:val="28"/>
          <w:szCs w:val="28"/>
          <w:lang w:val="ro-RO"/>
        </w:rPr>
        <w:t xml:space="preserve"> următorul cuprins:</w:t>
      </w:r>
    </w:p>
    <w:p w14:paraId="4B2806F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„(5)</w:t>
      </w:r>
      <w:r w:rsidRPr="0001029A">
        <w:rPr>
          <w:color w:val="000000" w:themeColor="text1"/>
          <w:sz w:val="28"/>
          <w:szCs w:val="28"/>
          <w:vertAlign w:val="superscript"/>
          <w:lang w:val="ro-RO"/>
        </w:rPr>
        <w:t>1</w:t>
      </w:r>
      <w:r w:rsidRPr="0001029A">
        <w:rPr>
          <w:color w:val="000000" w:themeColor="text1"/>
          <w:sz w:val="28"/>
          <w:szCs w:val="28"/>
          <w:lang w:val="ro-RO"/>
        </w:rPr>
        <w:t xml:space="preserve"> Operatorul instalației nu poate: </w:t>
      </w:r>
    </w:p>
    <w:p w14:paraId="59A13EC6" w14:textId="18B7CE76" w:rsidR="00515C36" w:rsidRPr="0001029A" w:rsidRDefault="00515C36" w:rsidP="00720D96">
      <w:pPr>
        <w:rPr>
          <w:color w:val="000000" w:themeColor="text1"/>
          <w:sz w:val="28"/>
          <w:szCs w:val="28"/>
          <w:lang w:val="ro-RO"/>
        </w:rPr>
      </w:pPr>
      <w:r w:rsidRPr="0001029A">
        <w:rPr>
          <w:color w:val="000000" w:themeColor="text1"/>
          <w:sz w:val="28"/>
          <w:szCs w:val="28"/>
          <w:lang w:val="ro-RO"/>
        </w:rPr>
        <w:t>a) accepta deșeurile fără a înregistra informații</w:t>
      </w:r>
      <w:r w:rsidR="00D10D2F">
        <w:rPr>
          <w:color w:val="000000" w:themeColor="text1"/>
          <w:sz w:val="28"/>
          <w:szCs w:val="28"/>
          <w:lang w:val="ro-RO"/>
        </w:rPr>
        <w:t>le prevăzute la alin. (5), lit. </w:t>
      </w:r>
      <w:r w:rsidRPr="0001029A">
        <w:rPr>
          <w:color w:val="000000" w:themeColor="text1"/>
          <w:sz w:val="28"/>
          <w:szCs w:val="28"/>
          <w:lang w:val="ro-RO"/>
        </w:rPr>
        <w:t>a) și b);</w:t>
      </w:r>
    </w:p>
    <w:p w14:paraId="19F21F7A" w14:textId="7B99F653"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b) dezasambla, preprocesa sau preda unor terți deșeuri de metale feroase și neferoase acceptate, care prezintă caracteristicile unor utilaje sau obiecte de utilitate publică, o operă de artă sau obiecte sacre sau religioase, sau o parte din acestea, pentru o perioadă de timp de 48 de ore de la acceptarea </w:t>
      </w:r>
      <w:r w:rsidR="00D10D2F">
        <w:rPr>
          <w:color w:val="000000" w:themeColor="text1"/>
          <w:sz w:val="28"/>
          <w:szCs w:val="28"/>
          <w:lang w:val="ro-RO"/>
        </w:rPr>
        <w:t>acestuia;</w:t>
      </w:r>
    </w:p>
    <w:p w14:paraId="78AE5439"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 accepta deșeuri listate în Anexa nr.6</w:t>
      </w:r>
      <w:r w:rsidRPr="0001029A">
        <w:rPr>
          <w:color w:val="000000" w:themeColor="text1"/>
          <w:sz w:val="28"/>
          <w:szCs w:val="28"/>
          <w:vertAlign w:val="superscript"/>
          <w:lang w:val="ro-RO"/>
        </w:rPr>
        <w:t>1</w:t>
      </w:r>
      <w:r w:rsidRPr="0001029A">
        <w:rPr>
          <w:color w:val="000000" w:themeColor="text1"/>
          <w:sz w:val="28"/>
          <w:szCs w:val="28"/>
          <w:lang w:val="ro-RO"/>
        </w:rPr>
        <w:t xml:space="preserve"> secțiunea 2 și efectua plăti pentru acceptarea acestor deșeurilor, de la persoanele fizice care nu desfășoară activitate de afaceri;</w:t>
      </w:r>
    </w:p>
    <w:p w14:paraId="43DEC3C7" w14:textId="121993B2" w:rsidR="00515C36" w:rsidRPr="00D10D2F" w:rsidRDefault="00515C36" w:rsidP="00D10D2F">
      <w:pPr>
        <w:rPr>
          <w:color w:val="000000" w:themeColor="text1"/>
          <w:sz w:val="28"/>
          <w:szCs w:val="28"/>
          <w:lang w:val="ro-RO"/>
        </w:rPr>
      </w:pPr>
      <w:r w:rsidRPr="0001029A">
        <w:rPr>
          <w:color w:val="000000" w:themeColor="text1"/>
          <w:sz w:val="28"/>
          <w:szCs w:val="28"/>
          <w:lang w:val="ro-RO"/>
        </w:rPr>
        <w:t>d) accepta deșeurile de produse supuse responsabilității extinse a prod</w:t>
      </w:r>
      <w:r w:rsidR="00D10D2F">
        <w:rPr>
          <w:color w:val="000000" w:themeColor="text1"/>
          <w:sz w:val="28"/>
          <w:szCs w:val="28"/>
          <w:lang w:val="ro-RO"/>
        </w:rPr>
        <w:t>ucătorului, conform art. 12</w:t>
      </w:r>
      <w:r w:rsidRPr="0001029A">
        <w:rPr>
          <w:color w:val="000000" w:themeColor="text1"/>
          <w:sz w:val="28"/>
          <w:szCs w:val="28"/>
          <w:lang w:val="ro-RO"/>
        </w:rPr>
        <w:t xml:space="preserve"> alin</w:t>
      </w:r>
      <w:r w:rsidR="00D10D2F">
        <w:rPr>
          <w:color w:val="000000" w:themeColor="text1"/>
          <w:sz w:val="28"/>
          <w:szCs w:val="28"/>
          <w:lang w:val="ro-RO"/>
        </w:rPr>
        <w:t>. (14) lit. a), b) și c)</w:t>
      </w:r>
      <w:r w:rsidRPr="0001029A">
        <w:rPr>
          <w:color w:val="000000" w:themeColor="text1"/>
          <w:sz w:val="28"/>
          <w:szCs w:val="28"/>
          <w:lang w:val="ro-RO"/>
        </w:rPr>
        <w:t>”</w:t>
      </w:r>
      <w:r w:rsidR="00D10D2F">
        <w:rPr>
          <w:color w:val="000000" w:themeColor="text1"/>
          <w:sz w:val="28"/>
          <w:szCs w:val="28"/>
          <w:lang w:val="ro-RO"/>
        </w:rPr>
        <w:t>;</w:t>
      </w:r>
    </w:p>
    <w:p w14:paraId="54096F93" w14:textId="269024E5" w:rsidR="00515C36" w:rsidRPr="0001029A" w:rsidRDefault="00D10D2F" w:rsidP="00720D96">
      <w:pPr>
        <w:rPr>
          <w:rFonts w:eastAsia="Calibri"/>
          <w:color w:val="000000" w:themeColor="text1"/>
          <w:sz w:val="28"/>
          <w:szCs w:val="28"/>
          <w:lang w:val="ro-RO"/>
        </w:rPr>
      </w:pPr>
      <w:r>
        <w:rPr>
          <w:rFonts w:eastAsia="Calibri"/>
          <w:color w:val="000000" w:themeColor="text1"/>
          <w:sz w:val="28"/>
          <w:szCs w:val="28"/>
          <w:lang w:val="ro-RO"/>
        </w:rPr>
        <w:t>a</w:t>
      </w:r>
      <w:r w:rsidR="00515C36" w:rsidRPr="0001029A">
        <w:rPr>
          <w:rFonts w:eastAsia="Calibri"/>
          <w:color w:val="000000" w:themeColor="text1"/>
          <w:sz w:val="28"/>
          <w:szCs w:val="28"/>
          <w:lang w:val="ro-RO"/>
        </w:rPr>
        <w:t>lineatul (9) va avea următorul cuprins:</w:t>
      </w:r>
    </w:p>
    <w:p w14:paraId="090A42C8" w14:textId="7C03084A" w:rsidR="00515C36" w:rsidRPr="0001029A" w:rsidRDefault="00D10D2F" w:rsidP="00720D96">
      <w:pPr>
        <w:rPr>
          <w:rFonts w:eastAsia="Calibri"/>
          <w:color w:val="000000" w:themeColor="text1"/>
          <w:sz w:val="28"/>
          <w:szCs w:val="28"/>
          <w:lang w:val="pt-BR"/>
        </w:rPr>
      </w:pPr>
      <w:r>
        <w:rPr>
          <w:rFonts w:eastAsia="Calibri"/>
          <w:color w:val="000000" w:themeColor="text1"/>
          <w:sz w:val="28"/>
          <w:szCs w:val="28"/>
          <w:lang w:val="pt-BR"/>
        </w:rPr>
        <w:t>„</w:t>
      </w:r>
      <w:r w:rsidR="00515C36" w:rsidRPr="0001029A">
        <w:rPr>
          <w:rFonts w:eastAsia="Calibri"/>
          <w:color w:val="000000" w:themeColor="text1"/>
          <w:sz w:val="28"/>
          <w:szCs w:val="28"/>
          <w:lang w:val="pt-BR"/>
        </w:rPr>
        <w:t xml:space="preserve">(9) Transferul deşeurilor de metale feroase şi neferoase de pe teritoriul </w:t>
      </w:r>
      <w:r w:rsidR="00515C36" w:rsidRPr="0001029A">
        <w:rPr>
          <w:rFonts w:eastAsia="Calibri"/>
          <w:color w:val="000000" w:themeColor="text1"/>
          <w:sz w:val="28"/>
          <w:szCs w:val="28"/>
          <w:lang w:val="ro-RO"/>
        </w:rPr>
        <w:t>pe teritoriul Republicii Moldova către o instalație autorizată în valorificarea deșeurilor</w:t>
      </w:r>
      <w:r w:rsidR="00515C36" w:rsidRPr="0001029A">
        <w:rPr>
          <w:rFonts w:eastAsia="Calibri"/>
          <w:color w:val="000000" w:themeColor="text1"/>
          <w:sz w:val="28"/>
          <w:szCs w:val="28"/>
          <w:lang w:val="pt-BR"/>
        </w:rPr>
        <w:t xml:space="preserve"> se efectuează în conformitate cu art. 64. În cazul în care reutilizarea şi reciclarea deşeurilor de metale feroase şi neferoase sînt posibile din punct de vedere tehnic şi sînt sigure pentru mediu, transportarea transfrontalieră a acestora se restricţionează prin legislaţie.</w:t>
      </w:r>
      <w:r>
        <w:rPr>
          <w:rFonts w:eastAsia="Calibri"/>
          <w:color w:val="000000" w:themeColor="text1"/>
          <w:sz w:val="28"/>
          <w:szCs w:val="28"/>
          <w:lang w:val="pt-BR"/>
        </w:rPr>
        <w:t>”;</w:t>
      </w:r>
    </w:p>
    <w:p w14:paraId="69B0A71B" w14:textId="2D5EA80C" w:rsidR="00515C36" w:rsidRPr="0001029A" w:rsidRDefault="00515C36" w:rsidP="00720D96">
      <w:pPr>
        <w:rPr>
          <w:rFonts w:eastAsia="Calibri"/>
          <w:color w:val="000000" w:themeColor="text1"/>
          <w:sz w:val="28"/>
          <w:szCs w:val="28"/>
          <w:lang w:val="it-IT"/>
        </w:rPr>
      </w:pPr>
      <w:r w:rsidRPr="0001029A">
        <w:rPr>
          <w:rFonts w:eastAsia="Calibri"/>
          <w:color w:val="000000" w:themeColor="text1"/>
          <w:sz w:val="28"/>
          <w:szCs w:val="28"/>
          <w:lang w:val="ro-RO"/>
        </w:rPr>
        <w:t xml:space="preserve">se completează </w:t>
      </w:r>
      <w:r w:rsidR="00D10D2F">
        <w:rPr>
          <w:rFonts w:eastAsia="Calibri"/>
          <w:color w:val="000000" w:themeColor="text1"/>
          <w:sz w:val="28"/>
          <w:szCs w:val="28"/>
          <w:lang w:val="ro-RO"/>
        </w:rPr>
        <w:t xml:space="preserve">cu alineatul (10) cu </w:t>
      </w:r>
      <w:r w:rsidRPr="0001029A">
        <w:rPr>
          <w:rFonts w:eastAsia="Calibri"/>
          <w:color w:val="000000" w:themeColor="text1"/>
          <w:sz w:val="28"/>
          <w:szCs w:val="28"/>
          <w:lang w:val="ro-RO"/>
        </w:rPr>
        <w:t>următorul cuprins:</w:t>
      </w:r>
    </w:p>
    <w:p w14:paraId="39079658" w14:textId="0BC6C4D7" w:rsidR="00515C36" w:rsidRPr="0001029A" w:rsidRDefault="00D10D2F" w:rsidP="00720D96">
      <w:pPr>
        <w:rPr>
          <w:color w:val="000000" w:themeColor="text1"/>
          <w:sz w:val="28"/>
          <w:szCs w:val="28"/>
          <w:lang w:val="ro-RO"/>
        </w:rPr>
      </w:pPr>
      <w:r>
        <w:rPr>
          <w:rFonts w:eastAsia="Calibri"/>
          <w:color w:val="000000" w:themeColor="text1"/>
          <w:sz w:val="28"/>
          <w:szCs w:val="28"/>
          <w:lang w:val="ro-RO"/>
        </w:rPr>
        <w:t>„</w:t>
      </w:r>
      <w:r w:rsidR="00515C36" w:rsidRPr="0001029A">
        <w:rPr>
          <w:rFonts w:eastAsia="Calibri"/>
          <w:color w:val="000000" w:themeColor="text1"/>
          <w:sz w:val="28"/>
          <w:szCs w:val="28"/>
          <w:lang w:val="ro-RO"/>
        </w:rPr>
        <w:t>(10) Transferul  deșeurilor de metale feroase şi neferoase pe teritoriul Republicii Mold</w:t>
      </w:r>
      <w:r w:rsidRPr="0001029A">
        <w:rPr>
          <w:rFonts w:eastAsia="Calibri"/>
          <w:color w:val="000000" w:themeColor="text1"/>
          <w:sz w:val="28"/>
          <w:szCs w:val="28"/>
          <w:lang w:val="ro-RO"/>
        </w:rPr>
        <w:t>o</w:t>
      </w:r>
      <w:r w:rsidR="00515C36" w:rsidRPr="0001029A">
        <w:rPr>
          <w:rFonts w:eastAsia="Calibri"/>
          <w:color w:val="000000" w:themeColor="text1"/>
          <w:sz w:val="28"/>
          <w:szCs w:val="28"/>
          <w:lang w:val="ro-RO"/>
        </w:rPr>
        <w:t xml:space="preserve">va către o instalație autorizată în valorificarea deșeurilor </w:t>
      </w:r>
      <w:r w:rsidR="00515C36" w:rsidRPr="0001029A">
        <w:rPr>
          <w:rFonts w:eastAsia="Calibri"/>
          <w:color w:val="000000" w:themeColor="text1"/>
          <w:sz w:val="28"/>
          <w:szCs w:val="28"/>
          <w:lang w:val="it-IT"/>
        </w:rPr>
        <w:t>se efectuează în conformitate cu art. 44</w:t>
      </w:r>
      <w:r w:rsidR="00515C36" w:rsidRPr="0001029A">
        <w:rPr>
          <w:rFonts w:eastAsia="Calibri"/>
          <w:color w:val="000000" w:themeColor="text1"/>
          <w:sz w:val="28"/>
          <w:szCs w:val="28"/>
          <w:lang w:val="ro-RO"/>
        </w:rPr>
        <w:t>.</w:t>
      </w:r>
      <w:r>
        <w:rPr>
          <w:rFonts w:eastAsia="Calibri"/>
          <w:color w:val="000000" w:themeColor="text1"/>
          <w:sz w:val="28"/>
          <w:szCs w:val="28"/>
          <w:lang w:val="ro-RO"/>
        </w:rPr>
        <w:t xml:space="preserve">” </w:t>
      </w:r>
    </w:p>
    <w:p w14:paraId="19511CE7" w14:textId="77777777" w:rsidR="00515C36" w:rsidRPr="0001029A" w:rsidRDefault="00515C36" w:rsidP="00D10D2F">
      <w:pPr>
        <w:ind w:firstLine="0"/>
        <w:rPr>
          <w:color w:val="000000" w:themeColor="text1"/>
          <w:sz w:val="28"/>
          <w:szCs w:val="28"/>
          <w:lang w:val="ro-RO"/>
        </w:rPr>
      </w:pPr>
    </w:p>
    <w:p w14:paraId="57CE8E54" w14:textId="4D1BEE32" w:rsidR="00515C36" w:rsidRPr="0001029A" w:rsidRDefault="00D10D2F" w:rsidP="00720D96">
      <w:pPr>
        <w:rPr>
          <w:color w:val="000000" w:themeColor="text1"/>
          <w:sz w:val="28"/>
          <w:szCs w:val="28"/>
          <w:lang w:val="ro-RO"/>
        </w:rPr>
      </w:pPr>
      <w:r>
        <w:rPr>
          <w:rFonts w:eastAsiaTheme="majorEastAsia"/>
          <w:color w:val="000000" w:themeColor="text1"/>
          <w:sz w:val="28"/>
          <w:szCs w:val="28"/>
          <w:lang w:val="ro-RO"/>
        </w:rPr>
        <w:t>3</w:t>
      </w:r>
      <w:r w:rsidR="00D03462">
        <w:rPr>
          <w:rFonts w:eastAsiaTheme="majorEastAsia"/>
          <w:color w:val="000000" w:themeColor="text1"/>
          <w:sz w:val="28"/>
          <w:szCs w:val="28"/>
          <w:lang w:val="ro-RO"/>
        </w:rPr>
        <w:t>6</w:t>
      </w:r>
      <w:r>
        <w:rPr>
          <w:rFonts w:eastAsiaTheme="majorEastAsia"/>
          <w:color w:val="000000" w:themeColor="text1"/>
          <w:sz w:val="28"/>
          <w:szCs w:val="28"/>
          <w:lang w:val="ro-RO"/>
        </w:rPr>
        <w:t xml:space="preserve">. </w:t>
      </w:r>
      <w:r w:rsidR="00515C36" w:rsidRPr="0001029A">
        <w:rPr>
          <w:rFonts w:eastAsiaTheme="majorEastAsia"/>
          <w:color w:val="000000" w:themeColor="text1"/>
          <w:sz w:val="28"/>
          <w:szCs w:val="28"/>
          <w:lang w:val="ro-RO"/>
        </w:rPr>
        <w:t>Articolul 61</w:t>
      </w:r>
      <w:r w:rsidR="00515C36" w:rsidRPr="0001029A">
        <w:rPr>
          <w:rFonts w:eastAsiaTheme="majorEastAsia"/>
          <w:color w:val="000000" w:themeColor="text1"/>
          <w:sz w:val="28"/>
          <w:szCs w:val="28"/>
          <w:vertAlign w:val="superscript"/>
          <w:lang w:val="ro-RO"/>
        </w:rPr>
        <w:t>1</w:t>
      </w:r>
      <w:r w:rsidR="00515C36" w:rsidRPr="0001029A">
        <w:rPr>
          <w:color w:val="000000" w:themeColor="text1"/>
          <w:sz w:val="28"/>
          <w:szCs w:val="28"/>
          <w:lang w:val="ro-RO"/>
        </w:rPr>
        <w:t xml:space="preserve"> se abrogă.</w:t>
      </w:r>
    </w:p>
    <w:p w14:paraId="2A370023" w14:textId="77777777" w:rsidR="00515C36" w:rsidRPr="0001029A" w:rsidRDefault="00515C36" w:rsidP="00720D96">
      <w:pPr>
        <w:rPr>
          <w:color w:val="000000" w:themeColor="text1"/>
          <w:sz w:val="28"/>
          <w:szCs w:val="28"/>
          <w:lang w:val="ro-RO"/>
        </w:rPr>
      </w:pPr>
    </w:p>
    <w:p w14:paraId="1B0D0D78" w14:textId="30366448" w:rsidR="00515C36" w:rsidRPr="0001029A" w:rsidRDefault="00D10D2F" w:rsidP="00720D96">
      <w:pPr>
        <w:rPr>
          <w:color w:val="000000" w:themeColor="text1"/>
          <w:sz w:val="28"/>
          <w:szCs w:val="28"/>
          <w:lang w:val="ro-RO"/>
        </w:rPr>
      </w:pPr>
      <w:r>
        <w:rPr>
          <w:color w:val="000000" w:themeColor="text1"/>
          <w:sz w:val="28"/>
          <w:szCs w:val="28"/>
          <w:lang w:val="ro-RO"/>
        </w:rPr>
        <w:t>3</w:t>
      </w:r>
      <w:r w:rsidR="00D03462">
        <w:rPr>
          <w:color w:val="000000" w:themeColor="text1"/>
          <w:sz w:val="28"/>
          <w:szCs w:val="28"/>
          <w:lang w:val="ro-RO"/>
        </w:rPr>
        <w:t>7</w:t>
      </w:r>
      <w:r>
        <w:rPr>
          <w:color w:val="000000" w:themeColor="text1"/>
          <w:sz w:val="28"/>
          <w:szCs w:val="28"/>
          <w:lang w:val="ro-RO"/>
        </w:rPr>
        <w:t xml:space="preserve">. </w:t>
      </w:r>
      <w:r w:rsidR="00515C36" w:rsidRPr="0001029A">
        <w:rPr>
          <w:color w:val="000000" w:themeColor="text1"/>
          <w:sz w:val="28"/>
          <w:szCs w:val="28"/>
          <w:lang w:val="ro-RO"/>
        </w:rPr>
        <w:t xml:space="preserve">La </w:t>
      </w:r>
      <w:r w:rsidR="00FD7638">
        <w:rPr>
          <w:color w:val="000000" w:themeColor="text1"/>
          <w:sz w:val="28"/>
          <w:szCs w:val="28"/>
          <w:lang w:val="ro-RO"/>
        </w:rPr>
        <w:t>a</w:t>
      </w:r>
      <w:r w:rsidR="00515C36" w:rsidRPr="0001029A">
        <w:rPr>
          <w:color w:val="000000" w:themeColor="text1"/>
          <w:sz w:val="28"/>
          <w:szCs w:val="28"/>
          <w:lang w:val="ro-RO"/>
        </w:rPr>
        <w:t>rticolul 62</w:t>
      </w:r>
      <w:r w:rsidR="00FD7638">
        <w:rPr>
          <w:color w:val="000000" w:themeColor="text1"/>
          <w:sz w:val="28"/>
          <w:szCs w:val="28"/>
          <w:lang w:val="ro-RO"/>
        </w:rPr>
        <w:t>:</w:t>
      </w:r>
    </w:p>
    <w:p w14:paraId="1589485E" w14:textId="6219D48F" w:rsidR="00515C36" w:rsidRPr="0001029A" w:rsidRDefault="00FD7638" w:rsidP="00FD7638">
      <w:pPr>
        <w:rPr>
          <w:color w:val="000000" w:themeColor="text1"/>
          <w:sz w:val="28"/>
          <w:szCs w:val="28"/>
          <w:lang w:val="ro-RO"/>
        </w:rPr>
      </w:pPr>
      <w:r>
        <w:rPr>
          <w:color w:val="000000" w:themeColor="text1"/>
          <w:sz w:val="28"/>
          <w:szCs w:val="28"/>
          <w:lang w:val="ro-RO"/>
        </w:rPr>
        <w:t>î</w:t>
      </w:r>
      <w:r w:rsidR="00515C36" w:rsidRPr="0001029A">
        <w:rPr>
          <w:color w:val="000000" w:themeColor="text1"/>
          <w:sz w:val="28"/>
          <w:szCs w:val="28"/>
          <w:lang w:val="ro-RO"/>
        </w:rPr>
        <w:t xml:space="preserve">n denumire și </w:t>
      </w:r>
      <w:r>
        <w:rPr>
          <w:color w:val="000000" w:themeColor="text1"/>
          <w:sz w:val="28"/>
          <w:szCs w:val="28"/>
          <w:lang w:val="ro-RO"/>
        </w:rPr>
        <w:t>pe</w:t>
      </w:r>
      <w:r w:rsidR="00515C36" w:rsidRPr="0001029A">
        <w:rPr>
          <w:color w:val="000000" w:themeColor="text1"/>
          <w:sz w:val="28"/>
          <w:szCs w:val="28"/>
          <w:lang w:val="ro-RO"/>
        </w:rPr>
        <w:t xml:space="preserve"> tot </w:t>
      </w:r>
      <w:r>
        <w:rPr>
          <w:color w:val="000000" w:themeColor="text1"/>
          <w:sz w:val="28"/>
          <w:szCs w:val="28"/>
          <w:lang w:val="ro-RO"/>
        </w:rPr>
        <w:t>parcursul</w:t>
      </w:r>
      <w:r w:rsidR="00515C36" w:rsidRPr="0001029A">
        <w:rPr>
          <w:color w:val="000000" w:themeColor="text1"/>
          <w:sz w:val="28"/>
          <w:szCs w:val="28"/>
          <w:lang w:val="ro-RO"/>
        </w:rPr>
        <w:t xml:space="preserve"> articolului</w:t>
      </w:r>
      <w:r>
        <w:rPr>
          <w:color w:val="000000" w:themeColor="text1"/>
          <w:sz w:val="28"/>
          <w:szCs w:val="28"/>
          <w:lang w:val="ro-RO"/>
        </w:rPr>
        <w:t>,</w:t>
      </w:r>
      <w:r w:rsidR="00515C36" w:rsidRPr="0001029A">
        <w:rPr>
          <w:color w:val="000000" w:themeColor="text1"/>
          <w:sz w:val="28"/>
          <w:szCs w:val="28"/>
          <w:lang w:val="ro-RO"/>
        </w:rPr>
        <w:t xml:space="preserve"> cuvintele „Centrul de gestionare a deşeurilor periculoase” se substituie cu textul „Centrul</w:t>
      </w:r>
      <w:r>
        <w:rPr>
          <w:color w:val="000000" w:themeColor="text1"/>
          <w:sz w:val="28"/>
          <w:szCs w:val="28"/>
          <w:lang w:val="ro-RO"/>
        </w:rPr>
        <w:t xml:space="preserve"> de gestionare a deşeurilor”;</w:t>
      </w:r>
    </w:p>
    <w:p w14:paraId="4EA9FA04" w14:textId="51768D57"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articolul 62</w:t>
      </w:r>
      <w:r w:rsidRPr="0001029A">
        <w:rPr>
          <w:color w:val="000000" w:themeColor="text1"/>
          <w:sz w:val="28"/>
          <w:szCs w:val="28"/>
          <w:vertAlign w:val="superscript"/>
          <w:lang w:val="ro-RO"/>
        </w:rPr>
        <w:t>2</w:t>
      </w:r>
      <w:r w:rsidRPr="0001029A">
        <w:rPr>
          <w:color w:val="000000" w:themeColor="text1"/>
          <w:sz w:val="28"/>
          <w:szCs w:val="28"/>
          <w:lang w:val="ro-RO"/>
        </w:rPr>
        <w:t xml:space="preserve"> </w:t>
      </w:r>
      <w:r w:rsidR="00FD7638">
        <w:rPr>
          <w:color w:val="000000" w:themeColor="text1"/>
          <w:sz w:val="28"/>
          <w:szCs w:val="28"/>
          <w:lang w:val="ro-RO"/>
        </w:rPr>
        <w:t>cu</w:t>
      </w:r>
      <w:r w:rsidRPr="0001029A">
        <w:rPr>
          <w:color w:val="000000" w:themeColor="text1"/>
          <w:sz w:val="28"/>
          <w:szCs w:val="28"/>
          <w:lang w:val="ro-RO"/>
        </w:rPr>
        <w:t xml:space="preserve"> următorul cuprins:</w:t>
      </w:r>
    </w:p>
    <w:p w14:paraId="69E94A4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w:t>
      </w:r>
      <w:r w:rsidRPr="00FD7638">
        <w:rPr>
          <w:b/>
          <w:color w:val="000000" w:themeColor="text1"/>
          <w:sz w:val="28"/>
          <w:szCs w:val="28"/>
          <w:lang w:val="ro-RO"/>
        </w:rPr>
        <w:t>Articolul 62</w:t>
      </w:r>
      <w:r w:rsidRPr="00FD7638">
        <w:rPr>
          <w:b/>
          <w:color w:val="000000" w:themeColor="text1"/>
          <w:sz w:val="28"/>
          <w:szCs w:val="28"/>
          <w:vertAlign w:val="superscript"/>
          <w:lang w:val="ro-RO"/>
        </w:rPr>
        <w:t>2</w:t>
      </w:r>
      <w:r w:rsidRPr="00FD7638">
        <w:rPr>
          <w:b/>
          <w:color w:val="000000" w:themeColor="text1"/>
          <w:sz w:val="28"/>
          <w:szCs w:val="28"/>
          <w:lang w:val="ro-RO"/>
        </w:rPr>
        <w:t>.</w:t>
      </w:r>
      <w:r w:rsidRPr="0001029A">
        <w:rPr>
          <w:color w:val="000000" w:themeColor="text1"/>
          <w:sz w:val="28"/>
          <w:szCs w:val="28"/>
          <w:lang w:val="ro-RO"/>
        </w:rPr>
        <w:t xml:space="preserve"> Cerințe generale privind transferurile de deșeuri</w:t>
      </w:r>
    </w:p>
    <w:p w14:paraId="35D4B74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(1) Importul, exportul și tranzitul deșeurilor se realizează în conformitate cu prevederile prezentei legi și procedurilor stabilite prin Regulamentul privind transferurile de deșeuri, </w:t>
      </w:r>
      <w:bookmarkStart w:id="25" w:name="_Hlk133511248"/>
      <w:r w:rsidRPr="0001029A">
        <w:rPr>
          <w:color w:val="000000" w:themeColor="text1"/>
          <w:sz w:val="28"/>
          <w:szCs w:val="28"/>
          <w:lang w:val="ro-RO"/>
        </w:rPr>
        <w:t>aprobat prin Hotărârea de Guvern nr. 411/2022</w:t>
      </w:r>
      <w:bookmarkEnd w:id="25"/>
      <w:r w:rsidRPr="0001029A">
        <w:rPr>
          <w:color w:val="000000" w:themeColor="text1"/>
          <w:sz w:val="28"/>
          <w:szCs w:val="28"/>
          <w:lang w:val="ro-RO"/>
        </w:rPr>
        <w:t>, în baza:</w:t>
      </w:r>
    </w:p>
    <w:p w14:paraId="3C870A6F"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notificării prealabile scrise și consimțământului prealabil scris, sau </w:t>
      </w:r>
    </w:p>
    <w:p w14:paraId="23A82BA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cerințelor generale de informare.</w:t>
      </w:r>
    </w:p>
    <w:p w14:paraId="059F6BA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Transferurile de deșeuri pentru care se solicită procedura de notificare prealabilă scrisă și consimțământ prealabil scris  fac obiectul depunerii unei garanții financiare sau a unei asigurări echivalente, care să acopere costurile de transport, costurile de valorificare sau de eliminare a acestora, inclusiv orice operațiune intermediară necesară și cheltuielile de depozitare pentru 90 de zile.</w:t>
      </w:r>
    </w:p>
    <w:p w14:paraId="4FF1B22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(3) Garanția financiară este constituită în beneficiul statului și se aprobă de către Agenția de Mediu.</w:t>
      </w:r>
    </w:p>
    <w:p w14:paraId="064D06EC"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(4) Garanția financiară se execută în favoarea Agenției de Mediu, în cazul în care transferul nu poate fi finalizat astfel cum s-a prevăzut sau în cazul unui transfer ilegal, astfel cum este prevăzut în Regulamentul privind transferurile de deșeuri, aprobat prin Hotărârea Guvernului nr. 411/2022 și este utilizată pentru a asigura costurile valorificării sau eliminării alternative a deșeurilor, inclusiv costurile de depozitare și transport.</w:t>
      </w:r>
    </w:p>
    <w:p w14:paraId="540F4368"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 (5) În aplicarea reglementărilor de transfer a deșeurilor,  Agenția de Mediu asigură:</w:t>
      </w:r>
    </w:p>
    <w:p w14:paraId="6899C50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luarea unei decizii scrise privind transferul planificat;</w:t>
      </w:r>
    </w:p>
    <w:p w14:paraId="6E293626"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realizarea schimbului de informații cu Serviciul Vamal în privința transferurilor de deșeuri planificate și realizate;</w:t>
      </w:r>
    </w:p>
    <w:p w14:paraId="3E0F330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ținerea evidenței documentelor și informațiilor necesare în vederea obținerii autorizațiilor pentru transferurile de deșeuri, precum și a altor documente și informații referitoare la transporturile transfrontaliere de deșeuri și să asigure transmiterea acestora autorităților competente din țările implicate în transferul de deșeuri;</w:t>
      </w:r>
    </w:p>
    <w:p w14:paraId="6824C072" w14:textId="1074EE1B" w:rsidR="00515C36" w:rsidRPr="0001029A" w:rsidRDefault="00FD7638" w:rsidP="00720D96">
      <w:pPr>
        <w:rPr>
          <w:color w:val="000000" w:themeColor="text1"/>
          <w:sz w:val="28"/>
          <w:szCs w:val="28"/>
          <w:lang w:val="ro-RO"/>
        </w:rPr>
      </w:pPr>
      <w:r>
        <w:rPr>
          <w:color w:val="000000" w:themeColor="text1"/>
          <w:sz w:val="28"/>
          <w:szCs w:val="28"/>
          <w:lang w:val="ro-RO"/>
        </w:rPr>
        <w:t xml:space="preserve">(6) </w:t>
      </w:r>
      <w:r w:rsidR="00515C36" w:rsidRPr="0001029A">
        <w:rPr>
          <w:color w:val="000000" w:themeColor="text1"/>
          <w:sz w:val="28"/>
          <w:szCs w:val="28"/>
          <w:lang w:val="ro-RO"/>
        </w:rPr>
        <w:t xml:space="preserve">În cazul tranzitului prin Republica Moldova a deșeurilor destinate eliminării sau valorificării dinspre și către alte țări, Agenția de Mediu aprobă notificarea, cu  respectarea Regulamentului privind transferurile de deșeuri, </w:t>
      </w:r>
      <w:bookmarkStart w:id="26" w:name="_Hlk143774801"/>
      <w:r w:rsidR="00515C36" w:rsidRPr="0001029A">
        <w:rPr>
          <w:color w:val="000000" w:themeColor="text1"/>
          <w:sz w:val="28"/>
          <w:szCs w:val="28"/>
          <w:lang w:val="ro-RO"/>
        </w:rPr>
        <w:t>aprobat prin Hotărârea Guvernului nr. 411/2022</w:t>
      </w:r>
      <w:bookmarkEnd w:id="26"/>
      <w:r w:rsidR="00515C36" w:rsidRPr="0001029A">
        <w:rPr>
          <w:color w:val="000000" w:themeColor="text1"/>
          <w:sz w:val="28"/>
          <w:szCs w:val="28"/>
          <w:lang w:val="ro-RO"/>
        </w:rPr>
        <w:t>.</w:t>
      </w:r>
    </w:p>
    <w:p w14:paraId="64F7C4C1"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 xml:space="preserve">(7) Inspectoratul pentru Protecția Mediului, în comun cu Serviciul Vamal, realizează controlul transferului de deșeuri, acționând în mod coordonat pentru a controla respectarea Regulamentului privind transferurile de deșeuri, </w:t>
      </w:r>
      <w:bookmarkStart w:id="27" w:name="_Hlk133511834"/>
      <w:r w:rsidRPr="0001029A">
        <w:rPr>
          <w:color w:val="000000" w:themeColor="text1"/>
          <w:sz w:val="28"/>
          <w:szCs w:val="28"/>
          <w:lang w:val="ro-RO"/>
        </w:rPr>
        <w:t>aprobat prin Hotărârea Guvernului nr. 411/2022</w:t>
      </w:r>
      <w:bookmarkEnd w:id="27"/>
      <w:r w:rsidRPr="0001029A">
        <w:rPr>
          <w:color w:val="000000" w:themeColor="text1"/>
          <w:sz w:val="28"/>
          <w:szCs w:val="28"/>
          <w:lang w:val="ro-RO"/>
        </w:rPr>
        <w:t>.”</w:t>
      </w:r>
    </w:p>
    <w:p w14:paraId="10441D2C" w14:textId="77777777" w:rsidR="00515C36" w:rsidRPr="0001029A" w:rsidRDefault="00515C36" w:rsidP="00720D96">
      <w:pPr>
        <w:rPr>
          <w:color w:val="000000" w:themeColor="text1"/>
          <w:sz w:val="28"/>
          <w:szCs w:val="28"/>
          <w:lang w:val="ro-RO" w:eastAsia="ru-RU"/>
        </w:rPr>
      </w:pPr>
    </w:p>
    <w:p w14:paraId="201FDA88" w14:textId="107026BF" w:rsidR="00515C36" w:rsidRPr="0001029A" w:rsidRDefault="00FD7638" w:rsidP="00720D96">
      <w:pPr>
        <w:rPr>
          <w:color w:val="000000" w:themeColor="text1"/>
          <w:sz w:val="28"/>
          <w:szCs w:val="28"/>
          <w:lang w:eastAsia="ru-RU"/>
        </w:rPr>
      </w:pPr>
      <w:r>
        <w:rPr>
          <w:color w:val="000000" w:themeColor="text1"/>
          <w:sz w:val="28"/>
          <w:szCs w:val="28"/>
          <w:lang w:eastAsia="ru-RU"/>
        </w:rPr>
        <w:t>3</w:t>
      </w:r>
      <w:r w:rsidR="00D03462">
        <w:rPr>
          <w:color w:val="000000" w:themeColor="text1"/>
          <w:sz w:val="28"/>
          <w:szCs w:val="28"/>
          <w:lang w:eastAsia="ru-RU"/>
        </w:rPr>
        <w:t>8</w:t>
      </w:r>
      <w:r>
        <w:rPr>
          <w:color w:val="000000" w:themeColor="text1"/>
          <w:sz w:val="28"/>
          <w:szCs w:val="28"/>
          <w:lang w:eastAsia="ru-RU"/>
        </w:rPr>
        <w:t xml:space="preserve">. </w:t>
      </w:r>
      <w:r w:rsidRPr="00172AD5">
        <w:rPr>
          <w:color w:val="000000" w:themeColor="text1"/>
          <w:sz w:val="28"/>
          <w:szCs w:val="28"/>
          <w:lang w:val="ro-RO" w:eastAsia="ru-RU"/>
        </w:rPr>
        <w:t>A</w:t>
      </w:r>
      <w:r w:rsidR="00515C36" w:rsidRPr="00172AD5">
        <w:rPr>
          <w:color w:val="000000" w:themeColor="text1"/>
          <w:sz w:val="28"/>
          <w:szCs w:val="28"/>
          <w:lang w:val="ro-RO" w:eastAsia="ru-RU"/>
        </w:rPr>
        <w:t xml:space="preserve">rticolul </w:t>
      </w:r>
      <w:r w:rsidR="00515C36" w:rsidRPr="0001029A">
        <w:rPr>
          <w:color w:val="000000" w:themeColor="text1"/>
          <w:sz w:val="28"/>
          <w:szCs w:val="28"/>
          <w:lang w:eastAsia="ru-RU"/>
        </w:rPr>
        <w:t>63</w:t>
      </w:r>
      <w:r>
        <w:rPr>
          <w:color w:val="000000" w:themeColor="text1"/>
          <w:sz w:val="28"/>
          <w:szCs w:val="28"/>
          <w:lang w:eastAsia="ru-RU"/>
        </w:rPr>
        <w:t>:</w:t>
      </w:r>
    </w:p>
    <w:p w14:paraId="44FEFCAA" w14:textId="5421B001" w:rsidR="00515C36" w:rsidRPr="0001029A" w:rsidRDefault="00FD7638" w:rsidP="00FD7638">
      <w:pPr>
        <w:rPr>
          <w:color w:val="000000" w:themeColor="text1"/>
          <w:sz w:val="28"/>
          <w:szCs w:val="28"/>
          <w:lang w:val="ro-RO" w:eastAsia="ru-RU"/>
        </w:rPr>
      </w:pPr>
      <w:r>
        <w:rPr>
          <w:color w:val="000000" w:themeColor="text1"/>
          <w:sz w:val="28"/>
          <w:szCs w:val="28"/>
          <w:lang w:val="ro-RO" w:eastAsia="ru-RU"/>
        </w:rPr>
        <w:t>la a</w:t>
      </w:r>
      <w:r w:rsidR="00515C36" w:rsidRPr="0001029A">
        <w:rPr>
          <w:color w:val="000000" w:themeColor="text1"/>
          <w:sz w:val="28"/>
          <w:szCs w:val="28"/>
          <w:lang w:val="ro-RO" w:eastAsia="ru-RU"/>
        </w:rPr>
        <w:t>lineatul (1)</w:t>
      </w:r>
      <w:r>
        <w:rPr>
          <w:color w:val="000000" w:themeColor="text1"/>
          <w:sz w:val="28"/>
          <w:szCs w:val="28"/>
          <w:lang w:val="ro-RO" w:eastAsia="ru-RU"/>
        </w:rPr>
        <w:t>,</w:t>
      </w:r>
      <w:r w:rsidR="00515C36" w:rsidRPr="0001029A">
        <w:rPr>
          <w:color w:val="000000" w:themeColor="text1"/>
          <w:sz w:val="28"/>
          <w:szCs w:val="28"/>
          <w:lang w:val="ro-RO" w:eastAsia="ru-RU"/>
        </w:rPr>
        <w:t xml:space="preserve">  </w:t>
      </w:r>
      <w:r w:rsidR="00515C36" w:rsidRPr="0001029A">
        <w:rPr>
          <w:color w:val="000000" w:themeColor="text1"/>
          <w:sz w:val="28"/>
          <w:szCs w:val="28"/>
          <w:lang w:val="it-IT" w:eastAsia="ru-RU"/>
        </w:rPr>
        <w:t>cuvintele</w:t>
      </w:r>
      <w:r w:rsidR="00515C36" w:rsidRPr="0001029A" w:rsidDel="00C42977">
        <w:rPr>
          <w:color w:val="000000" w:themeColor="text1"/>
          <w:sz w:val="28"/>
          <w:szCs w:val="28"/>
          <w:lang w:val="ro-RO" w:eastAsia="ru-RU"/>
        </w:rPr>
        <w:t xml:space="preserve"> </w:t>
      </w:r>
      <w:r w:rsidR="00515C36" w:rsidRPr="0001029A">
        <w:rPr>
          <w:color w:val="000000" w:themeColor="text1"/>
          <w:sz w:val="28"/>
          <w:szCs w:val="28"/>
          <w:lang w:val="ro-RO" w:eastAsia="ru-RU"/>
        </w:rPr>
        <w:t xml:space="preserve"> „destinate utilizării în procesele tehnologice la într</w:t>
      </w:r>
      <w:r>
        <w:rPr>
          <w:color w:val="000000" w:themeColor="text1"/>
          <w:sz w:val="28"/>
          <w:szCs w:val="28"/>
          <w:lang w:val="ro-RO" w:eastAsia="ru-RU"/>
        </w:rPr>
        <w:t>eprinderile autohtone existente</w:t>
      </w:r>
      <w:r w:rsidR="00515C36" w:rsidRPr="0001029A">
        <w:rPr>
          <w:color w:val="000000" w:themeColor="text1"/>
          <w:sz w:val="28"/>
          <w:szCs w:val="28"/>
          <w:lang w:val="ro-RO" w:eastAsia="ru-RU"/>
        </w:rPr>
        <w:t xml:space="preserve">” </w:t>
      </w:r>
      <w:r>
        <w:rPr>
          <w:color w:val="000000" w:themeColor="text1"/>
          <w:sz w:val="28"/>
          <w:szCs w:val="28"/>
          <w:lang w:val="ro-RO" w:eastAsia="ru-RU"/>
        </w:rPr>
        <w:t>s</w:t>
      </w:r>
      <w:r w:rsidR="00515C36" w:rsidRPr="0001029A">
        <w:rPr>
          <w:color w:val="000000" w:themeColor="text1"/>
          <w:sz w:val="28"/>
          <w:szCs w:val="28"/>
          <w:lang w:val="ro-RO" w:eastAsia="ru-RU"/>
        </w:rPr>
        <w:t>e substituie cu textul: „care sunt destinate utilizării în calitate de materie primă secundară la întreprinderile autohtone existente, autorizate conform cerințelor art. 25 sau înregistrate conform art. 28.”</w:t>
      </w:r>
      <w:r>
        <w:rPr>
          <w:color w:val="000000" w:themeColor="text1"/>
          <w:sz w:val="28"/>
          <w:szCs w:val="28"/>
          <w:lang w:val="ro-RO" w:eastAsia="ru-RU"/>
        </w:rPr>
        <w:t>;</w:t>
      </w:r>
    </w:p>
    <w:p w14:paraId="052FF256" w14:textId="33803CDD" w:rsidR="00515C36" w:rsidRPr="0001029A" w:rsidRDefault="00FD7638" w:rsidP="00720D96">
      <w:pPr>
        <w:rPr>
          <w:color w:val="000000" w:themeColor="text1"/>
          <w:sz w:val="28"/>
          <w:szCs w:val="28"/>
          <w:lang w:val="ro-RO" w:eastAsia="ru-RU"/>
        </w:rPr>
      </w:pPr>
      <w:r>
        <w:rPr>
          <w:color w:val="000000" w:themeColor="text1"/>
          <w:sz w:val="28"/>
          <w:szCs w:val="28"/>
          <w:lang w:val="ro-RO" w:eastAsia="ru-RU"/>
        </w:rPr>
        <w:t>a</w:t>
      </w:r>
      <w:r w:rsidR="00515C36" w:rsidRPr="0001029A">
        <w:rPr>
          <w:color w:val="000000" w:themeColor="text1"/>
          <w:sz w:val="28"/>
          <w:szCs w:val="28"/>
          <w:lang w:val="ro-RO" w:eastAsia="ru-RU"/>
        </w:rPr>
        <w:t xml:space="preserve">lineatele (2)  și (3) vor avea </w:t>
      </w:r>
      <w:r w:rsidR="00515C36" w:rsidRPr="0001029A">
        <w:rPr>
          <w:color w:val="000000" w:themeColor="text1"/>
          <w:sz w:val="28"/>
          <w:szCs w:val="28"/>
          <w:lang w:val="it-IT" w:eastAsia="ru-RU"/>
        </w:rPr>
        <w:t>următorul cuprins:</w:t>
      </w:r>
    </w:p>
    <w:p w14:paraId="1B706D64" w14:textId="78E4FD9F" w:rsidR="00515C36" w:rsidRPr="0001029A" w:rsidRDefault="00FD7638" w:rsidP="00720D96">
      <w:pPr>
        <w:rPr>
          <w:color w:val="000000" w:themeColor="text1"/>
          <w:sz w:val="28"/>
          <w:szCs w:val="28"/>
          <w:lang w:val="ro-RO" w:eastAsia="ru-RU"/>
        </w:rPr>
      </w:pPr>
      <w:r>
        <w:rPr>
          <w:color w:val="000000" w:themeColor="text1"/>
          <w:sz w:val="28"/>
          <w:szCs w:val="28"/>
          <w:lang w:val="ro-RO" w:eastAsia="ru-RU"/>
        </w:rPr>
        <w:t>„</w:t>
      </w:r>
      <w:r w:rsidR="00515C36" w:rsidRPr="0001029A">
        <w:rPr>
          <w:color w:val="000000" w:themeColor="text1"/>
          <w:sz w:val="28"/>
          <w:szCs w:val="28"/>
          <w:lang w:val="ro-RO" w:eastAsia="ru-RU"/>
        </w:rPr>
        <w:t>(2) Plasarea deșeurilor în scop de valorificare și eliminare de pe teritoriul zonelor libere</w:t>
      </w:r>
      <w:r w:rsidR="00515C36" w:rsidRPr="0001029A">
        <w:rPr>
          <w:rFonts w:eastAsiaTheme="minorHAnsi"/>
          <w:color w:val="000000" w:themeColor="text1"/>
          <w:sz w:val="28"/>
          <w:szCs w:val="28"/>
          <w:lang w:val="ro-RO"/>
        </w:rPr>
        <w:t xml:space="preserve"> </w:t>
      </w:r>
      <w:r w:rsidR="00515C36" w:rsidRPr="0001029A">
        <w:rPr>
          <w:color w:val="000000" w:themeColor="text1"/>
          <w:sz w:val="28"/>
          <w:szCs w:val="28"/>
          <w:lang w:val="ro-RO" w:eastAsia="ru-RU"/>
        </w:rPr>
        <w:t>și Portul Internațional Liber Gi</w:t>
      </w:r>
      <w:r w:rsidRPr="0001029A">
        <w:rPr>
          <w:color w:val="000000" w:themeColor="text1"/>
          <w:sz w:val="28"/>
          <w:szCs w:val="28"/>
          <w:lang w:val="ro-RO" w:eastAsia="ru-RU"/>
        </w:rPr>
        <w:t>u</w:t>
      </w:r>
      <w:r w:rsidR="00515C36" w:rsidRPr="0001029A">
        <w:rPr>
          <w:color w:val="000000" w:themeColor="text1"/>
          <w:sz w:val="28"/>
          <w:szCs w:val="28"/>
          <w:lang w:val="ro-RO" w:eastAsia="ru-RU"/>
        </w:rPr>
        <w:t>rgi</w:t>
      </w:r>
      <w:r>
        <w:rPr>
          <w:color w:val="000000" w:themeColor="text1"/>
          <w:sz w:val="28"/>
          <w:szCs w:val="28"/>
          <w:lang w:val="ro-RO" w:eastAsia="ru-RU"/>
        </w:rPr>
        <w:t>u</w:t>
      </w:r>
      <w:r w:rsidR="00515C36" w:rsidRPr="0001029A">
        <w:rPr>
          <w:color w:val="000000" w:themeColor="text1"/>
          <w:sz w:val="28"/>
          <w:szCs w:val="28"/>
          <w:lang w:val="ro-RO" w:eastAsia="ru-RU"/>
        </w:rPr>
        <w:t>lești pe restul teritoriului vamal al Republicii Moldova nu se va considera import, ci livrare impozabilă cu eliberarea facturii fiscale fără depunerea declarației vamale.</w:t>
      </w:r>
    </w:p>
    <w:p w14:paraId="6E82BD8D" w14:textId="0F912100" w:rsidR="00515C36" w:rsidRPr="0001029A" w:rsidRDefault="00515C36" w:rsidP="00FD7638">
      <w:pPr>
        <w:rPr>
          <w:color w:val="000000" w:themeColor="text1"/>
          <w:sz w:val="28"/>
          <w:szCs w:val="28"/>
          <w:lang w:val="ro-RO" w:eastAsia="ru-RU"/>
        </w:rPr>
      </w:pPr>
      <w:r w:rsidRPr="0001029A">
        <w:rPr>
          <w:color w:val="000000" w:themeColor="text1"/>
          <w:sz w:val="28"/>
          <w:szCs w:val="28"/>
          <w:lang w:val="ro-RO" w:eastAsia="ru-RU"/>
        </w:rPr>
        <w:t>(3) Deșeurile generate de către rezidenții zonelor economice libere și Portului Internațional Liber Gi</w:t>
      </w:r>
      <w:r w:rsidR="00FD7638">
        <w:rPr>
          <w:color w:val="000000" w:themeColor="text1"/>
          <w:sz w:val="28"/>
          <w:szCs w:val="28"/>
          <w:lang w:val="ro-RO" w:eastAsia="ru-RU"/>
        </w:rPr>
        <w:t>u</w:t>
      </w:r>
      <w:r w:rsidRPr="0001029A">
        <w:rPr>
          <w:color w:val="000000" w:themeColor="text1"/>
          <w:sz w:val="28"/>
          <w:szCs w:val="28"/>
          <w:lang w:val="ro-RO" w:eastAsia="ru-RU"/>
        </w:rPr>
        <w:t>rgiulești în urma activității sale, scoase de pe teritoriul zonelor libere și plasate pe restul teritoriului vamal al Republicii Moldova în scop de valorificare sau eliminare la  operatorii autorizați, se asimilează cu deșeurile obținute pe teritoriul Republicii Moldova, fiindu-le aplicată legislația națională în domeniul mediului.</w:t>
      </w:r>
      <w:r w:rsidR="00FD7638">
        <w:rPr>
          <w:color w:val="000000" w:themeColor="text1"/>
          <w:sz w:val="28"/>
          <w:szCs w:val="28"/>
          <w:lang w:val="ro-RO" w:eastAsia="ru-RU"/>
        </w:rPr>
        <w:t>”;</w:t>
      </w:r>
    </w:p>
    <w:p w14:paraId="4FDE5FB7" w14:textId="1F06DD0F" w:rsidR="00515C36" w:rsidRDefault="00FD7638" w:rsidP="00FD7638">
      <w:pPr>
        <w:rPr>
          <w:color w:val="000000" w:themeColor="text1"/>
          <w:sz w:val="28"/>
          <w:szCs w:val="28"/>
          <w:lang w:val="pt-BR" w:eastAsia="ru-RU"/>
        </w:rPr>
      </w:pPr>
      <w:r>
        <w:rPr>
          <w:color w:val="000000" w:themeColor="text1"/>
          <w:sz w:val="28"/>
          <w:szCs w:val="28"/>
          <w:lang w:val="pt-BR" w:eastAsia="ru-RU"/>
        </w:rPr>
        <w:t>la a</w:t>
      </w:r>
      <w:r w:rsidR="00515C36" w:rsidRPr="0001029A">
        <w:rPr>
          <w:color w:val="000000" w:themeColor="text1"/>
          <w:sz w:val="28"/>
          <w:szCs w:val="28"/>
          <w:lang w:val="pt-BR" w:eastAsia="ru-RU"/>
        </w:rPr>
        <w:t>lineatul (4)</w:t>
      </w:r>
      <w:r>
        <w:rPr>
          <w:color w:val="000000" w:themeColor="text1"/>
          <w:sz w:val="28"/>
          <w:szCs w:val="28"/>
          <w:lang w:val="pt-BR" w:eastAsia="ru-RU"/>
        </w:rPr>
        <w:t>, cuvâ</w:t>
      </w:r>
      <w:r w:rsidR="00515C36" w:rsidRPr="0001029A">
        <w:rPr>
          <w:color w:val="000000" w:themeColor="text1"/>
          <w:sz w:val="28"/>
          <w:szCs w:val="28"/>
          <w:lang w:val="pt-BR" w:eastAsia="ru-RU"/>
        </w:rPr>
        <w:t xml:space="preserve">ntul </w:t>
      </w:r>
      <w:r>
        <w:rPr>
          <w:color w:val="000000" w:themeColor="text1"/>
          <w:sz w:val="28"/>
          <w:szCs w:val="28"/>
          <w:lang w:val="pt-BR" w:eastAsia="ru-RU"/>
        </w:rPr>
        <w:t>„</w:t>
      </w:r>
      <w:r w:rsidR="00515C36" w:rsidRPr="0001029A">
        <w:rPr>
          <w:color w:val="000000" w:themeColor="text1"/>
          <w:sz w:val="28"/>
          <w:szCs w:val="28"/>
          <w:lang w:val="pt-BR" w:eastAsia="ru-RU"/>
        </w:rPr>
        <w:t>licențiate” se exclude.</w:t>
      </w:r>
      <w:r>
        <w:rPr>
          <w:color w:val="000000" w:themeColor="text1"/>
          <w:sz w:val="28"/>
          <w:szCs w:val="28"/>
          <w:lang w:val="pt-BR" w:eastAsia="ru-RU"/>
        </w:rPr>
        <w:t>”</w:t>
      </w:r>
    </w:p>
    <w:p w14:paraId="655B5D1E" w14:textId="77777777" w:rsidR="00FD7638" w:rsidRPr="0001029A" w:rsidRDefault="00FD7638" w:rsidP="00FD7638">
      <w:pPr>
        <w:rPr>
          <w:color w:val="000000" w:themeColor="text1"/>
          <w:sz w:val="28"/>
          <w:szCs w:val="28"/>
          <w:lang w:val="pt-BR" w:eastAsia="ru-RU"/>
        </w:rPr>
      </w:pPr>
    </w:p>
    <w:p w14:paraId="210AD17D" w14:textId="2BE57406" w:rsidR="00515C36" w:rsidRPr="0001029A" w:rsidRDefault="00FD7638" w:rsidP="00720D96">
      <w:pPr>
        <w:rPr>
          <w:color w:val="000000" w:themeColor="text1"/>
          <w:sz w:val="28"/>
          <w:szCs w:val="28"/>
          <w:lang w:val="ro-RO" w:eastAsia="ru-RU"/>
        </w:rPr>
      </w:pPr>
      <w:r>
        <w:rPr>
          <w:color w:val="000000" w:themeColor="text1"/>
          <w:sz w:val="28"/>
          <w:szCs w:val="28"/>
          <w:lang w:val="ro-RO" w:eastAsia="ru-RU"/>
        </w:rPr>
        <w:t>3</w:t>
      </w:r>
      <w:r w:rsidR="00D03462">
        <w:rPr>
          <w:color w:val="000000" w:themeColor="text1"/>
          <w:sz w:val="28"/>
          <w:szCs w:val="28"/>
          <w:lang w:val="ro-RO" w:eastAsia="ru-RU"/>
        </w:rPr>
        <w:t>9</w:t>
      </w:r>
      <w:r>
        <w:rPr>
          <w:color w:val="000000" w:themeColor="text1"/>
          <w:sz w:val="28"/>
          <w:szCs w:val="28"/>
          <w:lang w:val="ro-RO" w:eastAsia="ru-RU"/>
        </w:rPr>
        <w:t xml:space="preserve">. </w:t>
      </w:r>
      <w:r w:rsidR="00515C36" w:rsidRPr="0001029A">
        <w:rPr>
          <w:color w:val="000000" w:themeColor="text1"/>
          <w:sz w:val="28"/>
          <w:szCs w:val="28"/>
          <w:lang w:val="ro-RO" w:eastAsia="ru-RU"/>
        </w:rPr>
        <w:t xml:space="preserve">Articolul </w:t>
      </w:r>
      <w:r w:rsidR="00172AD5">
        <w:rPr>
          <w:color w:val="000000" w:themeColor="text1"/>
          <w:sz w:val="28"/>
          <w:szCs w:val="28"/>
          <w:lang w:val="ro-RO" w:eastAsia="ru-RU"/>
        </w:rPr>
        <w:t xml:space="preserve">64 </w:t>
      </w:r>
      <w:r w:rsidR="00515C36" w:rsidRPr="0001029A">
        <w:rPr>
          <w:color w:val="000000" w:themeColor="text1"/>
          <w:sz w:val="28"/>
          <w:szCs w:val="28"/>
          <w:lang w:val="ro-RO" w:eastAsia="ru-RU"/>
        </w:rPr>
        <w:t xml:space="preserve">va avea </w:t>
      </w:r>
      <w:r w:rsidR="00515C36" w:rsidRPr="0001029A">
        <w:rPr>
          <w:color w:val="000000" w:themeColor="text1"/>
          <w:sz w:val="28"/>
          <w:szCs w:val="28"/>
          <w:lang w:val="it-IT" w:eastAsia="ru-RU"/>
        </w:rPr>
        <w:t>următorul cuprins</w:t>
      </w:r>
      <w:r w:rsidR="00515C36" w:rsidRPr="0001029A">
        <w:rPr>
          <w:color w:val="000000" w:themeColor="text1"/>
          <w:sz w:val="28"/>
          <w:szCs w:val="28"/>
          <w:lang w:val="ro-RO" w:eastAsia="ru-RU"/>
        </w:rPr>
        <w:t>:</w:t>
      </w:r>
    </w:p>
    <w:p w14:paraId="3713725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eastAsia="ru-RU"/>
        </w:rPr>
        <w:t>„</w:t>
      </w:r>
      <w:r w:rsidRPr="00FD7638">
        <w:rPr>
          <w:b/>
          <w:color w:val="000000" w:themeColor="text1"/>
          <w:sz w:val="28"/>
          <w:szCs w:val="28"/>
          <w:lang w:val="ro-RO" w:eastAsia="ru-RU"/>
        </w:rPr>
        <w:t>Articolul 64.</w:t>
      </w:r>
      <w:r w:rsidRPr="0001029A">
        <w:rPr>
          <w:color w:val="000000" w:themeColor="text1"/>
          <w:sz w:val="28"/>
          <w:szCs w:val="28"/>
          <w:lang w:val="ro-RO" w:eastAsia="ru-RU"/>
        </w:rPr>
        <w:t xml:space="preserve"> </w:t>
      </w:r>
      <w:r w:rsidRPr="0001029A">
        <w:rPr>
          <w:color w:val="000000" w:themeColor="text1"/>
          <w:sz w:val="28"/>
          <w:szCs w:val="28"/>
          <w:lang w:val="ro-RO"/>
        </w:rPr>
        <w:t>Regimul exportului de deșeuri</w:t>
      </w:r>
    </w:p>
    <w:p w14:paraId="00173E58" w14:textId="63E322D6" w:rsidR="00515C36" w:rsidRPr="0001029A" w:rsidRDefault="00515C36" w:rsidP="00720D96">
      <w:pPr>
        <w:rPr>
          <w:color w:val="000000" w:themeColor="text1"/>
          <w:sz w:val="28"/>
          <w:szCs w:val="28"/>
          <w:lang w:val="ro-RO"/>
        </w:rPr>
      </w:pPr>
      <w:r w:rsidRPr="0001029A">
        <w:rPr>
          <w:color w:val="000000" w:themeColor="text1"/>
          <w:sz w:val="28"/>
          <w:szCs w:val="28"/>
          <w:lang w:val="ro-RO"/>
        </w:rPr>
        <w:t>(1) Producătorii și deținătorii de deșeuri pot exporta aceste deșeuri pentru eliminare și valorificare în tarile care au ratificat Convenția Basel privind controlul transportului peste frontiere al deșeurilor periculoase și al eliminării acestora, la care Republica Moldova a aderat p</w:t>
      </w:r>
      <w:r w:rsidR="00FD7638">
        <w:rPr>
          <w:color w:val="000000" w:themeColor="text1"/>
          <w:sz w:val="28"/>
          <w:szCs w:val="28"/>
          <w:lang w:val="ro-RO"/>
        </w:rPr>
        <w:t>rin Hotărârea Parlamentului nr. </w:t>
      </w:r>
      <w:r w:rsidRPr="0001029A">
        <w:rPr>
          <w:color w:val="000000" w:themeColor="text1"/>
          <w:sz w:val="28"/>
          <w:szCs w:val="28"/>
          <w:lang w:val="ro-RO"/>
        </w:rPr>
        <w:t>1599-XIII din 10 martie 1998, și care dispun de tehnologie adecvată și acceptă să efectueze asemenea operațiuni. </w:t>
      </w:r>
    </w:p>
    <w:p w14:paraId="16BF604E"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(2) Exportul de deșeuri din Republica Moldova în alte tari se realizează cu respectarea procedurii de notificare prealabilă scrisă și a consimțământului prealabil scris sau cu respectarea cerințelor generale de informare, în conformitate cu Regulamentul privind transferurile de deșeuri, aprobat prin Hotărârea Guvernului nr. 411/2022.</w:t>
      </w:r>
    </w:p>
    <w:p w14:paraId="46DE5BDD" w14:textId="0959AE26" w:rsidR="00515C36" w:rsidRPr="0001029A" w:rsidRDefault="00515C36" w:rsidP="00720D96">
      <w:pPr>
        <w:rPr>
          <w:color w:val="000000" w:themeColor="text1"/>
          <w:sz w:val="28"/>
          <w:szCs w:val="28"/>
          <w:lang w:val="ro-RO"/>
        </w:rPr>
      </w:pPr>
      <w:r w:rsidRPr="0001029A">
        <w:rPr>
          <w:color w:val="000000" w:themeColor="text1"/>
          <w:sz w:val="28"/>
          <w:szCs w:val="28"/>
          <w:lang w:val="ro-RO"/>
        </w:rPr>
        <w:t>(3) Documentul de notificare și circulație</w:t>
      </w:r>
      <w:r w:rsidRPr="0001029A" w:rsidDel="00030CA6">
        <w:rPr>
          <w:color w:val="000000" w:themeColor="text1"/>
          <w:sz w:val="28"/>
          <w:szCs w:val="28"/>
          <w:lang w:val="ro-RO"/>
        </w:rPr>
        <w:t xml:space="preserve"> </w:t>
      </w:r>
      <w:r w:rsidRPr="0001029A">
        <w:rPr>
          <w:color w:val="000000" w:themeColor="text1"/>
          <w:sz w:val="28"/>
          <w:szCs w:val="28"/>
          <w:lang w:val="ro-RO"/>
        </w:rPr>
        <w:t>și documentul care însoțește transferul de deșeuri supus cerințelor generale de informare se depun prin intermediul SIA MD.</w:t>
      </w:r>
      <w:r w:rsidR="000B25EF">
        <w:rPr>
          <w:color w:val="000000" w:themeColor="text1"/>
          <w:sz w:val="28"/>
          <w:szCs w:val="28"/>
          <w:lang w:val="ro-RO"/>
        </w:rPr>
        <w:t>”</w:t>
      </w:r>
    </w:p>
    <w:p w14:paraId="02EF0281" w14:textId="77777777" w:rsidR="00515C36" w:rsidRPr="0001029A" w:rsidRDefault="00515C36" w:rsidP="00FD7638">
      <w:pPr>
        <w:ind w:firstLine="0"/>
        <w:rPr>
          <w:color w:val="000000" w:themeColor="text1"/>
          <w:sz w:val="28"/>
          <w:szCs w:val="28"/>
          <w:lang w:val="ro-RO"/>
        </w:rPr>
      </w:pPr>
    </w:p>
    <w:p w14:paraId="39B5B77D" w14:textId="6EF8C5D3" w:rsidR="00515C36" w:rsidRPr="00D65EC2" w:rsidRDefault="00D03462" w:rsidP="00D65EC2">
      <w:pPr>
        <w:rPr>
          <w:color w:val="000000" w:themeColor="text1"/>
          <w:sz w:val="28"/>
          <w:szCs w:val="28"/>
        </w:rPr>
      </w:pPr>
      <w:r>
        <w:rPr>
          <w:color w:val="000000" w:themeColor="text1"/>
          <w:sz w:val="28"/>
          <w:szCs w:val="28"/>
        </w:rPr>
        <w:t>40</w:t>
      </w:r>
      <w:r w:rsidR="00FD7638">
        <w:rPr>
          <w:color w:val="000000" w:themeColor="text1"/>
          <w:sz w:val="28"/>
          <w:szCs w:val="28"/>
        </w:rPr>
        <w:t xml:space="preserve">. </w:t>
      </w:r>
      <w:r w:rsidR="00D65EC2">
        <w:rPr>
          <w:color w:val="000000" w:themeColor="text1"/>
          <w:sz w:val="28"/>
          <w:szCs w:val="28"/>
        </w:rPr>
        <w:t xml:space="preserve">La </w:t>
      </w:r>
      <w:r w:rsidR="00D65EC2" w:rsidRPr="000B25EF">
        <w:rPr>
          <w:color w:val="000000" w:themeColor="text1"/>
          <w:sz w:val="28"/>
          <w:szCs w:val="28"/>
          <w:lang w:val="ro-RO"/>
        </w:rPr>
        <w:t>articolul</w:t>
      </w:r>
      <w:r w:rsidR="00D65EC2">
        <w:rPr>
          <w:color w:val="000000" w:themeColor="text1"/>
          <w:sz w:val="28"/>
          <w:szCs w:val="28"/>
        </w:rPr>
        <w:t xml:space="preserve"> 67, </w:t>
      </w:r>
      <w:r w:rsidR="00D65EC2">
        <w:rPr>
          <w:color w:val="000000" w:themeColor="text1"/>
          <w:sz w:val="28"/>
          <w:szCs w:val="28"/>
          <w:lang w:val="ro-RO" w:eastAsia="ru-RU"/>
        </w:rPr>
        <w:t>a</w:t>
      </w:r>
      <w:r w:rsidR="00515C36" w:rsidRPr="0001029A">
        <w:rPr>
          <w:color w:val="000000" w:themeColor="text1"/>
          <w:sz w:val="28"/>
          <w:szCs w:val="28"/>
          <w:lang w:val="ro-RO" w:eastAsia="ru-RU"/>
        </w:rPr>
        <w:t xml:space="preserve">lineatul (1) </w:t>
      </w:r>
      <w:proofErr w:type="gramStart"/>
      <w:r w:rsidR="00515C36" w:rsidRPr="0001029A">
        <w:rPr>
          <w:color w:val="000000" w:themeColor="text1"/>
          <w:sz w:val="28"/>
          <w:szCs w:val="28"/>
          <w:lang w:val="it-IT" w:eastAsia="ru-RU"/>
        </w:rPr>
        <w:t>va</w:t>
      </w:r>
      <w:proofErr w:type="gramEnd"/>
      <w:r w:rsidR="00515C36" w:rsidRPr="0001029A">
        <w:rPr>
          <w:color w:val="000000" w:themeColor="text1"/>
          <w:sz w:val="28"/>
          <w:szCs w:val="28"/>
          <w:lang w:val="it-IT" w:eastAsia="ru-RU"/>
        </w:rPr>
        <w:t xml:space="preserve"> avea următorul cuprins:</w:t>
      </w:r>
    </w:p>
    <w:p w14:paraId="0B4CFD5F" w14:textId="1C7528D0" w:rsidR="00515C36" w:rsidRPr="0001029A" w:rsidRDefault="00D65EC2" w:rsidP="00720D96">
      <w:pPr>
        <w:rPr>
          <w:color w:val="000000" w:themeColor="text1"/>
          <w:sz w:val="28"/>
          <w:szCs w:val="28"/>
          <w:lang w:val="ro-RO"/>
        </w:rPr>
      </w:pPr>
      <w:r>
        <w:rPr>
          <w:color w:val="000000" w:themeColor="text1"/>
          <w:sz w:val="28"/>
          <w:szCs w:val="28"/>
          <w:lang w:val="ro-RO"/>
        </w:rPr>
        <w:t>„</w:t>
      </w:r>
      <w:r w:rsidR="00515C36" w:rsidRPr="0001029A">
        <w:rPr>
          <w:color w:val="000000" w:themeColor="text1"/>
          <w:sz w:val="28"/>
          <w:szCs w:val="28"/>
          <w:lang w:val="ro-RO"/>
        </w:rPr>
        <w:t>(1) Prezenta lege stabileşte cadrul normativ privind gestionarea deșeurilor în vederea protecției mediului şi a sănătăţii populaţiei. Prezenta lege transpune Directiva 2008/98/CE a Parlamentului European şi a Consiliului din 19 noiembrie 2008 privind deşeurile şi de abrogare a anumitor directive, publicată în Jurnalul Oficial al Uniunii Europene L 312 din 22 noiembrie 2008, astfel cum a fost modificată ultima data prin Directiva (UE) 2018/851 a Parlamentului European şi a Consiliului din 30 mai 2018.</w:t>
      </w:r>
    </w:p>
    <w:p w14:paraId="23A0D984" w14:textId="77777777" w:rsidR="00515C36" w:rsidRPr="0001029A" w:rsidRDefault="00515C36" w:rsidP="00720D96">
      <w:pPr>
        <w:rPr>
          <w:color w:val="000000" w:themeColor="text1"/>
          <w:sz w:val="28"/>
          <w:szCs w:val="28"/>
          <w:lang w:val="ro-RO"/>
        </w:rPr>
      </w:pPr>
    </w:p>
    <w:p w14:paraId="6CC552AD" w14:textId="63A83C0C" w:rsidR="00515C36" w:rsidRPr="0001029A" w:rsidRDefault="00515C36" w:rsidP="00720D96">
      <w:pPr>
        <w:rPr>
          <w:color w:val="000000" w:themeColor="text1"/>
          <w:sz w:val="28"/>
          <w:szCs w:val="28"/>
          <w:lang w:val="ro-RO"/>
        </w:rPr>
      </w:pPr>
      <w:r w:rsidRPr="0001029A">
        <w:rPr>
          <w:color w:val="000000" w:themeColor="text1"/>
          <w:sz w:val="28"/>
          <w:szCs w:val="28"/>
          <w:lang w:val="it-IT"/>
        </w:rPr>
        <w:t>Guvernul va asigura republicarea în Monitorul Oficial al Republicii Moldova a Legii nr.</w:t>
      </w:r>
      <w:r w:rsidR="00D65EC2">
        <w:rPr>
          <w:color w:val="000000" w:themeColor="text1"/>
          <w:sz w:val="28"/>
          <w:szCs w:val="28"/>
          <w:lang w:val="it-IT"/>
        </w:rPr>
        <w:t xml:space="preserve"> </w:t>
      </w:r>
      <w:r w:rsidRPr="0001029A">
        <w:rPr>
          <w:color w:val="000000" w:themeColor="text1"/>
          <w:sz w:val="28"/>
          <w:szCs w:val="28"/>
          <w:lang w:val="it-IT"/>
        </w:rPr>
        <w:t>209/2016 privind deșeurile, cu modificările operate.</w:t>
      </w:r>
      <w:r w:rsidR="00D65EC2">
        <w:rPr>
          <w:color w:val="000000" w:themeColor="text1"/>
          <w:sz w:val="28"/>
          <w:szCs w:val="28"/>
          <w:lang w:val="it-IT"/>
        </w:rPr>
        <w:t>”</w:t>
      </w:r>
    </w:p>
    <w:p w14:paraId="7D7451F5" w14:textId="77777777" w:rsidR="00515C36" w:rsidRPr="0001029A" w:rsidRDefault="00515C36" w:rsidP="000B25EF">
      <w:pPr>
        <w:ind w:firstLine="0"/>
        <w:rPr>
          <w:color w:val="000000" w:themeColor="text1"/>
          <w:sz w:val="28"/>
          <w:szCs w:val="28"/>
          <w:lang w:val="ro-RO"/>
        </w:rPr>
      </w:pPr>
    </w:p>
    <w:p w14:paraId="727923D4" w14:textId="2A37F9ED" w:rsidR="00515C36" w:rsidRPr="0001029A" w:rsidRDefault="00D03462" w:rsidP="00720D96">
      <w:pPr>
        <w:rPr>
          <w:color w:val="000000" w:themeColor="text1"/>
          <w:sz w:val="28"/>
          <w:szCs w:val="28"/>
          <w:lang w:val="ro-RO"/>
        </w:rPr>
      </w:pPr>
      <w:r>
        <w:rPr>
          <w:color w:val="000000" w:themeColor="text1"/>
          <w:sz w:val="28"/>
          <w:szCs w:val="28"/>
          <w:lang w:val="ro-RO"/>
        </w:rPr>
        <w:t>41</w:t>
      </w:r>
      <w:r w:rsidR="003766CC">
        <w:rPr>
          <w:color w:val="000000" w:themeColor="text1"/>
          <w:sz w:val="28"/>
          <w:szCs w:val="28"/>
          <w:lang w:val="ro-RO"/>
        </w:rPr>
        <w:t xml:space="preserve">. </w:t>
      </w:r>
      <w:r w:rsidR="00515C36" w:rsidRPr="0001029A">
        <w:rPr>
          <w:color w:val="000000" w:themeColor="text1"/>
          <w:sz w:val="28"/>
          <w:szCs w:val="28"/>
          <w:lang w:val="ro-RO"/>
        </w:rPr>
        <w:t>Anexa nr. 2 se modifică după cum urmează:</w:t>
      </w:r>
    </w:p>
    <w:p w14:paraId="2C607793" w14:textId="577B9183" w:rsidR="00515C36" w:rsidRPr="0001029A" w:rsidRDefault="00515C36" w:rsidP="00720D96">
      <w:pPr>
        <w:rPr>
          <w:color w:val="000000" w:themeColor="text1"/>
          <w:sz w:val="28"/>
          <w:szCs w:val="28"/>
          <w:lang w:val="ro-RO"/>
        </w:rPr>
      </w:pPr>
      <w:r w:rsidRPr="0001029A">
        <w:rPr>
          <w:color w:val="000000" w:themeColor="text1"/>
          <w:sz w:val="28"/>
          <w:szCs w:val="28"/>
          <w:lang w:val="ro-RO"/>
        </w:rPr>
        <w:t>Înainte de sintagma R2 se adaugă următorul text în descrierea formulei eficienței energetice</w:t>
      </w:r>
    </w:p>
    <w:p w14:paraId="0BD80A1D"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„Formula eficienței energetice este înmulțită cu un factor de corecție climaterică (FCC), după cum se indică mai jos:</w:t>
      </w:r>
    </w:p>
    <w:p w14:paraId="7A08A77D" w14:textId="77777777" w:rsidR="00515C36" w:rsidRPr="0001029A" w:rsidRDefault="00515C36" w:rsidP="00D65EC2">
      <w:pPr>
        <w:tabs>
          <w:tab w:val="left" w:pos="993"/>
        </w:tabs>
        <w:rPr>
          <w:color w:val="000000" w:themeColor="text1"/>
          <w:sz w:val="28"/>
          <w:szCs w:val="28"/>
          <w:lang w:val="ro-RO"/>
        </w:rPr>
      </w:pPr>
      <w:r w:rsidRPr="0001029A">
        <w:rPr>
          <w:color w:val="000000" w:themeColor="text1"/>
          <w:sz w:val="28"/>
          <w:szCs w:val="28"/>
          <w:lang w:val="ro-RO"/>
        </w:rPr>
        <w:t>1.</w:t>
      </w:r>
      <w:r w:rsidRPr="0001029A">
        <w:rPr>
          <w:color w:val="000000" w:themeColor="text1"/>
          <w:sz w:val="28"/>
          <w:szCs w:val="28"/>
          <w:lang w:val="ro-RO"/>
        </w:rPr>
        <w:tab/>
        <w:t xml:space="preserve"> FCC pentru instalațiile care funcționează și sunt autorizate în conformitate cu legislația Uniunii aplicabilă înainte de 1 septembrie 2015.</w:t>
      </w:r>
    </w:p>
    <w:p w14:paraId="390E6604" w14:textId="77777777" w:rsidR="00515C36" w:rsidRPr="0001029A" w:rsidRDefault="00515C36" w:rsidP="00D65EC2">
      <w:pPr>
        <w:tabs>
          <w:tab w:val="left" w:pos="993"/>
        </w:tabs>
        <w:rPr>
          <w:color w:val="000000" w:themeColor="text1"/>
          <w:sz w:val="28"/>
          <w:szCs w:val="28"/>
          <w:lang w:val="ro-RO"/>
        </w:rPr>
      </w:pPr>
      <w:r w:rsidRPr="0001029A">
        <w:rPr>
          <w:color w:val="000000" w:themeColor="text1"/>
          <w:sz w:val="28"/>
          <w:szCs w:val="28"/>
          <w:lang w:val="ro-RO"/>
        </w:rPr>
        <w:t>FCC = 1 dacă HDD &gt;= 3 350</w:t>
      </w:r>
    </w:p>
    <w:p w14:paraId="786C67D0" w14:textId="77777777" w:rsidR="00515C36" w:rsidRPr="0001029A" w:rsidRDefault="00515C36" w:rsidP="00D65EC2">
      <w:pPr>
        <w:tabs>
          <w:tab w:val="left" w:pos="993"/>
        </w:tabs>
        <w:rPr>
          <w:color w:val="000000" w:themeColor="text1"/>
          <w:sz w:val="28"/>
          <w:szCs w:val="28"/>
          <w:lang w:val="ro-RO"/>
        </w:rPr>
      </w:pPr>
      <w:r w:rsidRPr="0001029A">
        <w:rPr>
          <w:color w:val="000000" w:themeColor="text1"/>
          <w:sz w:val="28"/>
          <w:szCs w:val="28"/>
          <w:lang w:val="ro-RO"/>
        </w:rPr>
        <w:t>FCC = 1,25 dacă HDD &lt;= 2 150</w:t>
      </w:r>
    </w:p>
    <w:p w14:paraId="71D797E3" w14:textId="77777777" w:rsidR="00515C36" w:rsidRPr="0001029A" w:rsidRDefault="00515C36" w:rsidP="00D65EC2">
      <w:pPr>
        <w:tabs>
          <w:tab w:val="left" w:pos="993"/>
        </w:tabs>
        <w:rPr>
          <w:color w:val="000000" w:themeColor="text1"/>
          <w:sz w:val="28"/>
          <w:szCs w:val="28"/>
          <w:lang w:val="ro-RO"/>
        </w:rPr>
      </w:pPr>
      <w:r w:rsidRPr="0001029A">
        <w:rPr>
          <w:color w:val="000000" w:themeColor="text1"/>
          <w:sz w:val="28"/>
          <w:szCs w:val="28"/>
          <w:lang w:val="ro-RO"/>
        </w:rPr>
        <w:t>FCC = – (0,25/1 200) × HDD + 1,698 dacă 2 150 &lt; HDD &lt; 3 350</w:t>
      </w:r>
    </w:p>
    <w:p w14:paraId="76EACCEF" w14:textId="77777777" w:rsidR="00515C36" w:rsidRPr="0001029A" w:rsidRDefault="00515C36" w:rsidP="00D65EC2">
      <w:pPr>
        <w:tabs>
          <w:tab w:val="left" w:pos="993"/>
        </w:tabs>
        <w:rPr>
          <w:color w:val="000000" w:themeColor="text1"/>
          <w:sz w:val="28"/>
          <w:szCs w:val="28"/>
          <w:lang w:val="ro-RO"/>
        </w:rPr>
      </w:pPr>
      <w:r w:rsidRPr="0001029A">
        <w:rPr>
          <w:color w:val="000000" w:themeColor="text1"/>
          <w:sz w:val="28"/>
          <w:szCs w:val="28"/>
          <w:lang w:val="ro-RO"/>
        </w:rPr>
        <w:t>2.</w:t>
      </w:r>
      <w:r w:rsidRPr="0001029A">
        <w:rPr>
          <w:color w:val="000000" w:themeColor="text1"/>
          <w:sz w:val="28"/>
          <w:szCs w:val="28"/>
          <w:lang w:val="ro-RO"/>
        </w:rPr>
        <w:tab/>
        <w:t xml:space="preserve"> FCC pentru instalațiile autorizate după 31 august 2015 și pentru instalațiile de la punctul 1 după 31 decembrie 2029:</w:t>
      </w:r>
    </w:p>
    <w:p w14:paraId="28C4D53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FCC = 1 dacă HDD &gt;= 3 350</w:t>
      </w:r>
    </w:p>
    <w:p w14:paraId="2233E06B"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FCC = 1,12 dacă HDD &lt;= 2 150</w:t>
      </w:r>
    </w:p>
    <w:p w14:paraId="3B352903"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FCC = – (0,12/1 200) × HDD + 1,335 dacă 2 150 &lt; HDD &lt; 3 350</w:t>
      </w:r>
    </w:p>
    <w:p w14:paraId="01731E27" w14:textId="77777777" w:rsidR="00515C36" w:rsidRPr="0001029A" w:rsidRDefault="00515C36" w:rsidP="00720D96">
      <w:pPr>
        <w:rPr>
          <w:color w:val="000000" w:themeColor="text1"/>
          <w:sz w:val="28"/>
          <w:szCs w:val="28"/>
          <w:lang w:val="ro-RO"/>
        </w:rPr>
      </w:pPr>
      <w:r w:rsidRPr="0001029A">
        <w:rPr>
          <w:color w:val="000000" w:themeColor="text1"/>
          <w:sz w:val="28"/>
          <w:szCs w:val="28"/>
          <w:lang w:val="ro-RO"/>
        </w:rPr>
        <w:t>(Valoarea rezultată a FCC va fi rotunjită la trei zecimale.)</w:t>
      </w:r>
    </w:p>
    <w:p w14:paraId="38586B47" w14:textId="6446C0A7" w:rsidR="00515C36" w:rsidRPr="0001029A" w:rsidRDefault="00515C36" w:rsidP="00720D96">
      <w:pPr>
        <w:rPr>
          <w:color w:val="000000" w:themeColor="text1"/>
          <w:sz w:val="28"/>
          <w:szCs w:val="28"/>
          <w:lang w:val="ro-RO"/>
        </w:rPr>
      </w:pPr>
      <w:r w:rsidRPr="0001029A">
        <w:rPr>
          <w:color w:val="000000" w:themeColor="text1"/>
          <w:sz w:val="28"/>
          <w:szCs w:val="28"/>
          <w:lang w:val="ro-RO"/>
        </w:rPr>
        <w:t>Valoarea HDD (</w:t>
      </w:r>
      <w:proofErr w:type="spellStart"/>
      <w:r w:rsidRPr="0001029A">
        <w:rPr>
          <w:color w:val="000000" w:themeColor="text1"/>
          <w:sz w:val="28"/>
          <w:szCs w:val="28"/>
          <w:lang w:val="ro-RO"/>
        </w:rPr>
        <w:t>Heating</w:t>
      </w:r>
      <w:proofErr w:type="spellEnd"/>
      <w:r w:rsidRPr="0001029A">
        <w:rPr>
          <w:color w:val="000000" w:themeColor="text1"/>
          <w:sz w:val="28"/>
          <w:szCs w:val="28"/>
          <w:lang w:val="ro-RO"/>
        </w:rPr>
        <w:t xml:space="preserve"> </w:t>
      </w:r>
      <w:proofErr w:type="spellStart"/>
      <w:r w:rsidRPr="0001029A">
        <w:rPr>
          <w:color w:val="000000" w:themeColor="text1"/>
          <w:sz w:val="28"/>
          <w:szCs w:val="28"/>
          <w:lang w:val="ro-RO"/>
        </w:rPr>
        <w:t>Degree</w:t>
      </w:r>
      <w:proofErr w:type="spellEnd"/>
      <w:r w:rsidRPr="0001029A">
        <w:rPr>
          <w:color w:val="000000" w:themeColor="text1"/>
          <w:sz w:val="28"/>
          <w:szCs w:val="28"/>
          <w:lang w:val="ro-RO"/>
        </w:rPr>
        <w:t xml:space="preserve"> </w:t>
      </w:r>
      <w:proofErr w:type="spellStart"/>
      <w:r w:rsidRPr="0001029A">
        <w:rPr>
          <w:color w:val="000000" w:themeColor="text1"/>
          <w:sz w:val="28"/>
          <w:szCs w:val="28"/>
          <w:lang w:val="ro-RO"/>
        </w:rPr>
        <w:t>Days</w:t>
      </w:r>
      <w:proofErr w:type="spellEnd"/>
      <w:r w:rsidRPr="0001029A">
        <w:rPr>
          <w:color w:val="000000" w:themeColor="text1"/>
          <w:sz w:val="28"/>
          <w:szCs w:val="28"/>
          <w:lang w:val="ro-RO"/>
        </w:rPr>
        <w:t xml:space="preserve"> – grade zile pentru încălzire) ar trebui să fie considerată ca fiind egală cu media valorilor HDD pentru locul unde este situată instalația de incinerare, calculată pentru o perioadă de 20 de ani consecutivi anteriori anului pentru care se calculează FCC. Pentru calcularea valorii HDD ar trebui aplicată următoarea metodă stabilită de </w:t>
      </w:r>
      <w:proofErr w:type="spellStart"/>
      <w:r w:rsidRPr="0001029A">
        <w:rPr>
          <w:color w:val="000000" w:themeColor="text1"/>
          <w:sz w:val="28"/>
          <w:szCs w:val="28"/>
          <w:lang w:val="ro-RO"/>
        </w:rPr>
        <w:t>Eurostat</w:t>
      </w:r>
      <w:proofErr w:type="spellEnd"/>
      <w:r w:rsidRPr="0001029A">
        <w:rPr>
          <w:color w:val="000000" w:themeColor="text1"/>
          <w:sz w:val="28"/>
          <w:szCs w:val="28"/>
          <w:lang w:val="ro-RO"/>
        </w:rPr>
        <w:t>: Valoarea HDD este egală cu (18 °C – Tm) × d, dacă Tm este mai mic de sau egal cu 15 °C (pragul de încălzire), și egală cu 0 dacă Tm este mai mare de 15 °C; Tm reprezintă media temperaturii exterioare (</w:t>
      </w:r>
      <w:proofErr w:type="spellStart"/>
      <w:r w:rsidRPr="0001029A">
        <w:rPr>
          <w:color w:val="000000" w:themeColor="text1"/>
          <w:sz w:val="28"/>
          <w:szCs w:val="28"/>
          <w:lang w:val="ro-RO"/>
        </w:rPr>
        <w:t>Tmin</w:t>
      </w:r>
      <w:proofErr w:type="spellEnd"/>
      <w:r w:rsidRPr="0001029A">
        <w:rPr>
          <w:color w:val="000000" w:themeColor="text1"/>
          <w:sz w:val="28"/>
          <w:szCs w:val="28"/>
          <w:lang w:val="ro-RO"/>
        </w:rPr>
        <w:t xml:space="preserve"> + </w:t>
      </w:r>
      <w:proofErr w:type="spellStart"/>
      <w:r w:rsidRPr="0001029A">
        <w:rPr>
          <w:color w:val="000000" w:themeColor="text1"/>
          <w:sz w:val="28"/>
          <w:szCs w:val="28"/>
          <w:lang w:val="ro-RO"/>
        </w:rPr>
        <w:t>Tmax</w:t>
      </w:r>
      <w:proofErr w:type="spellEnd"/>
      <w:r w:rsidRPr="0001029A">
        <w:rPr>
          <w:color w:val="000000" w:themeColor="text1"/>
          <w:sz w:val="28"/>
          <w:szCs w:val="28"/>
          <w:lang w:val="ro-RO"/>
        </w:rPr>
        <w:t>/2) dintr-o perioadă de d zile. Calculele trebuie efectuate zilnic (d = 1) și adunate pentru un an.”</w:t>
      </w:r>
      <w:r w:rsidR="000B25EF">
        <w:rPr>
          <w:color w:val="000000" w:themeColor="text1"/>
          <w:sz w:val="28"/>
          <w:szCs w:val="28"/>
          <w:lang w:val="ro-RO"/>
        </w:rPr>
        <w:t>;</w:t>
      </w:r>
      <w:r w:rsidRPr="0001029A">
        <w:rPr>
          <w:color w:val="000000" w:themeColor="text1"/>
          <w:sz w:val="28"/>
          <w:szCs w:val="28"/>
          <w:lang w:val="ro-RO"/>
        </w:rPr>
        <w:t xml:space="preserve"> </w:t>
      </w:r>
    </w:p>
    <w:p w14:paraId="3318439C" w14:textId="77777777" w:rsidR="00515C36" w:rsidRPr="0001029A" w:rsidRDefault="00515C36" w:rsidP="00720D96">
      <w:pPr>
        <w:rPr>
          <w:color w:val="000000" w:themeColor="text1"/>
          <w:sz w:val="28"/>
          <w:szCs w:val="28"/>
          <w:lang w:val="ro-RO"/>
        </w:rPr>
      </w:pPr>
    </w:p>
    <w:p w14:paraId="44E67B2F" w14:textId="33A7C38B" w:rsidR="00515C36" w:rsidRPr="0001029A" w:rsidRDefault="00515C36" w:rsidP="00720D96">
      <w:pPr>
        <w:rPr>
          <w:color w:val="000000" w:themeColor="text1"/>
          <w:sz w:val="28"/>
          <w:szCs w:val="28"/>
          <w:lang w:val="ro-RO"/>
        </w:rPr>
      </w:pPr>
      <w:r w:rsidRPr="0001029A">
        <w:rPr>
          <w:color w:val="000000" w:themeColor="text1"/>
          <w:sz w:val="28"/>
          <w:szCs w:val="28"/>
          <w:lang w:val="ro-RO"/>
        </w:rPr>
        <w:t>se completează cu anexa 3</w:t>
      </w:r>
      <w:r w:rsidRPr="0001029A">
        <w:rPr>
          <w:color w:val="000000" w:themeColor="text1"/>
          <w:sz w:val="28"/>
          <w:szCs w:val="28"/>
          <w:vertAlign w:val="superscript"/>
          <w:lang w:val="ro-RO"/>
        </w:rPr>
        <w:t>1</w:t>
      </w:r>
      <w:r w:rsidRPr="0001029A">
        <w:rPr>
          <w:color w:val="000000" w:themeColor="text1"/>
          <w:sz w:val="28"/>
          <w:szCs w:val="28"/>
          <w:lang w:val="ro-RO"/>
        </w:rPr>
        <w:t xml:space="preserve"> </w:t>
      </w:r>
      <w:r w:rsidR="00D65EC2">
        <w:rPr>
          <w:color w:val="000000" w:themeColor="text1"/>
          <w:sz w:val="28"/>
          <w:szCs w:val="28"/>
          <w:lang w:val="ro-RO"/>
        </w:rPr>
        <w:t>cu</w:t>
      </w:r>
      <w:r w:rsidRPr="0001029A">
        <w:rPr>
          <w:color w:val="000000" w:themeColor="text1"/>
          <w:sz w:val="28"/>
          <w:szCs w:val="28"/>
          <w:lang w:val="ro-RO"/>
        </w:rPr>
        <w:t xml:space="preserve"> următorul cuprins: </w:t>
      </w:r>
    </w:p>
    <w:p w14:paraId="591086CD" w14:textId="77777777" w:rsidR="00515C36" w:rsidRPr="0001029A" w:rsidRDefault="00515C36" w:rsidP="00720D96">
      <w:pPr>
        <w:rPr>
          <w:color w:val="000000" w:themeColor="text1"/>
          <w:sz w:val="28"/>
          <w:szCs w:val="28"/>
          <w:lang w:val="ro-RO"/>
        </w:rPr>
      </w:pPr>
    </w:p>
    <w:p w14:paraId="307621D5" w14:textId="77777777" w:rsidR="00D65EC2" w:rsidRDefault="00515C36" w:rsidP="00D65EC2">
      <w:pPr>
        <w:jc w:val="right"/>
        <w:rPr>
          <w:color w:val="000000" w:themeColor="text1"/>
          <w:sz w:val="28"/>
          <w:szCs w:val="28"/>
          <w:lang w:val="ro-RO"/>
        </w:rPr>
      </w:pPr>
      <w:r w:rsidRPr="0001029A">
        <w:rPr>
          <w:color w:val="000000" w:themeColor="text1"/>
          <w:sz w:val="28"/>
          <w:szCs w:val="28"/>
          <w:lang w:val="ro-RO"/>
        </w:rPr>
        <w:t>„Anexa nr.</w:t>
      </w:r>
      <w:r w:rsidR="00D65EC2">
        <w:rPr>
          <w:color w:val="000000" w:themeColor="text1"/>
          <w:sz w:val="28"/>
          <w:szCs w:val="28"/>
          <w:lang w:val="ro-RO"/>
        </w:rPr>
        <w:t xml:space="preserve"> </w:t>
      </w:r>
      <w:r w:rsidRPr="0001029A">
        <w:rPr>
          <w:color w:val="000000" w:themeColor="text1"/>
          <w:sz w:val="28"/>
          <w:szCs w:val="28"/>
          <w:lang w:val="ro-RO"/>
        </w:rPr>
        <w:t>3</w:t>
      </w:r>
      <w:r w:rsidRPr="0001029A">
        <w:rPr>
          <w:color w:val="000000" w:themeColor="text1"/>
          <w:sz w:val="28"/>
          <w:szCs w:val="28"/>
          <w:vertAlign w:val="superscript"/>
          <w:lang w:val="ro-RO"/>
        </w:rPr>
        <w:t>1</w:t>
      </w:r>
    </w:p>
    <w:p w14:paraId="6A10404F" w14:textId="3EFCAB84" w:rsidR="00515C36" w:rsidRPr="00D65EC2" w:rsidRDefault="00515C36" w:rsidP="00D65EC2">
      <w:pPr>
        <w:jc w:val="center"/>
        <w:rPr>
          <w:b/>
          <w:color w:val="000000" w:themeColor="text1"/>
          <w:sz w:val="28"/>
          <w:szCs w:val="28"/>
          <w:lang w:val="ro-RO"/>
        </w:rPr>
      </w:pPr>
      <w:r w:rsidRPr="00D65EC2">
        <w:rPr>
          <w:b/>
          <w:color w:val="000000" w:themeColor="text1"/>
          <w:sz w:val="28"/>
          <w:szCs w:val="28"/>
          <w:lang w:val="ro-RO"/>
        </w:rPr>
        <w:t>Instalații și/sau activități de gestionare a deșeurilor</w:t>
      </w:r>
    </w:p>
    <w:p w14:paraId="0C800EBD" w14:textId="77777777" w:rsidR="00515C36" w:rsidRPr="00D65EC2" w:rsidRDefault="00515C36" w:rsidP="00D65EC2">
      <w:pPr>
        <w:jc w:val="center"/>
        <w:rPr>
          <w:b/>
          <w:color w:val="000000" w:themeColor="text1"/>
          <w:sz w:val="28"/>
          <w:szCs w:val="28"/>
          <w:lang w:val="ro-RO"/>
        </w:rPr>
      </w:pPr>
    </w:p>
    <w:p w14:paraId="55ADD941" w14:textId="77777777" w:rsidR="00D65EC2" w:rsidRDefault="00D65EC2" w:rsidP="00D65EC2">
      <w:pPr>
        <w:jc w:val="right"/>
        <w:rPr>
          <w:color w:val="000000" w:themeColor="text1"/>
          <w:sz w:val="28"/>
          <w:szCs w:val="28"/>
          <w:lang w:val="ro-RO" w:eastAsia="ru-RU"/>
        </w:rPr>
      </w:pPr>
      <w:r>
        <w:rPr>
          <w:color w:val="000000" w:themeColor="text1"/>
          <w:sz w:val="28"/>
          <w:szCs w:val="28"/>
          <w:lang w:val="ro-RO" w:eastAsia="ru-RU"/>
        </w:rPr>
        <w:t>Tabelul 1</w:t>
      </w:r>
    </w:p>
    <w:p w14:paraId="27C21BB0" w14:textId="09747D9D" w:rsidR="00515C36" w:rsidRPr="00D65EC2" w:rsidRDefault="00515C36" w:rsidP="00D65EC2">
      <w:pPr>
        <w:ind w:firstLine="0"/>
        <w:jc w:val="center"/>
        <w:rPr>
          <w:b/>
          <w:color w:val="000000" w:themeColor="text1"/>
          <w:sz w:val="28"/>
          <w:szCs w:val="28"/>
          <w:lang w:val="ro-RO" w:eastAsia="ru-RU"/>
        </w:rPr>
      </w:pPr>
      <w:r w:rsidRPr="00D65EC2">
        <w:rPr>
          <w:b/>
          <w:color w:val="000000" w:themeColor="text1"/>
          <w:sz w:val="28"/>
          <w:szCs w:val="28"/>
          <w:lang w:val="ro-RO" w:eastAsia="ru-RU"/>
        </w:rPr>
        <w:t>Lista instalațiilor și/sau activităților de gestionare a deșeurilor</w:t>
      </w:r>
    </w:p>
    <w:p w14:paraId="3B6F9F60" w14:textId="77777777" w:rsidR="006B17C6" w:rsidRPr="0001029A" w:rsidRDefault="006B17C6" w:rsidP="00720D96">
      <w:pPr>
        <w:ind w:firstLine="0"/>
        <w:rPr>
          <w:rFonts w:asciiTheme="majorBidi" w:hAnsiTheme="majorBidi" w:cstheme="majorBidi"/>
          <w:color w:val="000000" w:themeColor="text1"/>
          <w:sz w:val="28"/>
          <w:szCs w:val="28"/>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7"/>
        <w:gridCol w:w="1075"/>
        <w:gridCol w:w="229"/>
        <w:gridCol w:w="1396"/>
        <w:gridCol w:w="3698"/>
        <w:gridCol w:w="1224"/>
      </w:tblGrid>
      <w:tr w:rsidR="0001029A" w:rsidRPr="0001029A" w14:paraId="0E073A5D" w14:textId="77777777" w:rsidTr="00EF3D9B">
        <w:trPr>
          <w:trHeight w:val="877"/>
        </w:trPr>
        <w:tc>
          <w:tcPr>
            <w:tcW w:w="766" w:type="pct"/>
            <w:shd w:val="clear" w:color="auto" w:fill="F0F0F0"/>
            <w:tcMar>
              <w:top w:w="30" w:type="dxa"/>
              <w:left w:w="45" w:type="dxa"/>
              <w:bottom w:w="30" w:type="dxa"/>
              <w:right w:w="45" w:type="dxa"/>
            </w:tcMar>
            <w:vAlign w:val="center"/>
            <w:hideMark/>
          </w:tcPr>
          <w:p w14:paraId="355E9F21"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Domeniu de gestionare a deșeurilor</w:t>
            </w:r>
          </w:p>
        </w:tc>
        <w:tc>
          <w:tcPr>
            <w:tcW w:w="649" w:type="pct"/>
            <w:gridSpan w:val="2"/>
            <w:shd w:val="clear" w:color="auto" w:fill="F0F0F0"/>
            <w:tcMar>
              <w:top w:w="30" w:type="dxa"/>
              <w:left w:w="45" w:type="dxa"/>
              <w:bottom w:w="30" w:type="dxa"/>
              <w:right w:w="45" w:type="dxa"/>
            </w:tcMar>
            <w:vAlign w:val="center"/>
            <w:hideMark/>
          </w:tcPr>
          <w:p w14:paraId="0A0B7521"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Proces</w:t>
            </w:r>
          </w:p>
        </w:tc>
        <w:tc>
          <w:tcPr>
            <w:tcW w:w="2869" w:type="pct"/>
            <w:gridSpan w:val="2"/>
            <w:shd w:val="clear" w:color="auto" w:fill="F0F0F0"/>
            <w:tcMar>
              <w:top w:w="30" w:type="dxa"/>
              <w:left w:w="45" w:type="dxa"/>
              <w:bottom w:w="30" w:type="dxa"/>
              <w:right w:w="45" w:type="dxa"/>
            </w:tcMar>
            <w:vAlign w:val="center"/>
            <w:hideMark/>
          </w:tcPr>
          <w:p w14:paraId="7499390B"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Tipul echipamentului</w:t>
            </w:r>
          </w:p>
          <w:p w14:paraId="352E54D5"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(numele tehnologiei/activității de gestionare a deșeurilor)</w:t>
            </w:r>
          </w:p>
        </w:tc>
        <w:tc>
          <w:tcPr>
            <w:tcW w:w="716" w:type="pct"/>
            <w:shd w:val="clear" w:color="auto" w:fill="F0F0F0"/>
            <w:tcMar>
              <w:top w:w="30" w:type="dxa"/>
              <w:left w:w="45" w:type="dxa"/>
              <w:bottom w:w="30" w:type="dxa"/>
              <w:right w:w="45" w:type="dxa"/>
            </w:tcMar>
            <w:vAlign w:val="center"/>
            <w:hideMark/>
          </w:tcPr>
          <w:p w14:paraId="4D793031"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Operațiuni permise</w:t>
            </w:r>
          </w:p>
          <w:p w14:paraId="3D3AA636" w14:textId="77777777" w:rsidR="00EF3D9B" w:rsidRPr="0001029A" w:rsidRDefault="00EF3D9B" w:rsidP="00EF3D9B">
            <w:pPr>
              <w:ind w:firstLine="0"/>
              <w:jc w:val="center"/>
              <w:rPr>
                <w:b/>
                <w:color w:val="000000" w:themeColor="text1"/>
                <w:sz w:val="24"/>
                <w:szCs w:val="24"/>
                <w:lang w:val="ro-RO"/>
              </w:rPr>
            </w:pPr>
            <w:r w:rsidRPr="0001029A">
              <w:rPr>
                <w:b/>
                <w:color w:val="000000" w:themeColor="text1"/>
                <w:sz w:val="24"/>
                <w:szCs w:val="24"/>
                <w:lang w:val="ro-RO"/>
              </w:rPr>
              <w:t>(R, D)</w:t>
            </w:r>
          </w:p>
        </w:tc>
      </w:tr>
      <w:tr w:rsidR="0001029A" w:rsidRPr="0001029A" w14:paraId="4807DAAF" w14:textId="77777777" w:rsidTr="00EF3D9B">
        <w:trPr>
          <w:trHeight w:val="324"/>
        </w:trPr>
        <w:tc>
          <w:tcPr>
            <w:tcW w:w="766" w:type="pct"/>
            <w:vMerge w:val="restart"/>
            <w:tcMar>
              <w:top w:w="30" w:type="dxa"/>
              <w:left w:w="45" w:type="dxa"/>
              <w:bottom w:w="30" w:type="dxa"/>
              <w:right w:w="45" w:type="dxa"/>
            </w:tcMar>
            <w:vAlign w:val="center"/>
            <w:hideMark/>
          </w:tcPr>
          <w:p w14:paraId="4656C5F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Tratarea deșeurilor înainte de valorificare   sau eliminare</w:t>
            </w:r>
          </w:p>
        </w:tc>
        <w:tc>
          <w:tcPr>
            <w:tcW w:w="649" w:type="pct"/>
            <w:gridSpan w:val="2"/>
            <w:vMerge w:val="restart"/>
            <w:tcMar>
              <w:top w:w="30" w:type="dxa"/>
              <w:left w:w="45" w:type="dxa"/>
              <w:bottom w:w="30" w:type="dxa"/>
              <w:right w:w="45" w:type="dxa"/>
            </w:tcMar>
            <w:vAlign w:val="center"/>
            <w:hideMark/>
          </w:tcPr>
          <w:p w14:paraId="09F5A02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procese biologice</w:t>
            </w:r>
          </w:p>
        </w:tc>
        <w:tc>
          <w:tcPr>
            <w:tcW w:w="2869" w:type="pct"/>
            <w:gridSpan w:val="2"/>
            <w:tcMar>
              <w:top w:w="30" w:type="dxa"/>
              <w:left w:w="45" w:type="dxa"/>
              <w:bottom w:w="30" w:type="dxa"/>
              <w:right w:w="45" w:type="dxa"/>
            </w:tcMar>
            <w:vAlign w:val="center"/>
            <w:hideMark/>
          </w:tcPr>
          <w:p w14:paraId="2F0E931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biodegradarea</w:t>
            </w:r>
          </w:p>
        </w:tc>
        <w:tc>
          <w:tcPr>
            <w:tcW w:w="716" w:type="pct"/>
            <w:tcMar>
              <w:top w:w="30" w:type="dxa"/>
              <w:left w:w="45" w:type="dxa"/>
              <w:bottom w:w="30" w:type="dxa"/>
              <w:right w:w="45" w:type="dxa"/>
            </w:tcMar>
            <w:vAlign w:val="center"/>
            <w:hideMark/>
          </w:tcPr>
          <w:p w14:paraId="5D2DFB2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D8</w:t>
            </w:r>
          </w:p>
        </w:tc>
      </w:tr>
      <w:tr w:rsidR="0001029A" w:rsidRPr="0001029A" w14:paraId="65ACBC68" w14:textId="77777777" w:rsidTr="00EF3D9B">
        <w:trPr>
          <w:trHeight w:val="324"/>
        </w:trPr>
        <w:tc>
          <w:tcPr>
            <w:tcW w:w="766" w:type="pct"/>
            <w:vMerge/>
            <w:vAlign w:val="center"/>
            <w:hideMark/>
          </w:tcPr>
          <w:p w14:paraId="705D402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4738E3C"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0245AC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uscarea biomasei</w:t>
            </w:r>
          </w:p>
        </w:tc>
        <w:tc>
          <w:tcPr>
            <w:tcW w:w="716" w:type="pct"/>
            <w:tcMar>
              <w:top w:w="30" w:type="dxa"/>
              <w:left w:w="45" w:type="dxa"/>
              <w:bottom w:w="30" w:type="dxa"/>
              <w:right w:w="45" w:type="dxa"/>
            </w:tcMar>
            <w:vAlign w:val="center"/>
            <w:hideMark/>
          </w:tcPr>
          <w:p w14:paraId="2DBA787A"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43D44028" w14:textId="77777777" w:rsidTr="00EF3D9B">
        <w:trPr>
          <w:trHeight w:val="324"/>
        </w:trPr>
        <w:tc>
          <w:tcPr>
            <w:tcW w:w="766" w:type="pct"/>
            <w:vMerge/>
            <w:vAlign w:val="center"/>
            <w:hideMark/>
          </w:tcPr>
          <w:p w14:paraId="2EC4C4B0"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DBA64C9"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2B94C7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 biologică</w:t>
            </w:r>
          </w:p>
        </w:tc>
        <w:tc>
          <w:tcPr>
            <w:tcW w:w="716" w:type="pct"/>
            <w:tcMar>
              <w:top w:w="30" w:type="dxa"/>
              <w:left w:w="45" w:type="dxa"/>
              <w:bottom w:w="30" w:type="dxa"/>
              <w:right w:w="45" w:type="dxa"/>
            </w:tcMar>
            <w:vAlign w:val="center"/>
            <w:hideMark/>
          </w:tcPr>
          <w:p w14:paraId="19B8063E"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D8</w:t>
            </w:r>
          </w:p>
        </w:tc>
      </w:tr>
      <w:tr w:rsidR="0001029A" w:rsidRPr="0001029A" w14:paraId="676F451E" w14:textId="77777777" w:rsidTr="00EF3D9B">
        <w:trPr>
          <w:trHeight w:val="324"/>
        </w:trPr>
        <w:tc>
          <w:tcPr>
            <w:tcW w:w="766" w:type="pct"/>
            <w:vMerge/>
            <w:vAlign w:val="center"/>
            <w:hideMark/>
          </w:tcPr>
          <w:p w14:paraId="40AE21E3"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7356D5C2" w14:textId="09D810EB" w:rsidR="00EF3D9B" w:rsidRPr="0001029A" w:rsidRDefault="00D65EC2" w:rsidP="00EF3D9B">
            <w:pPr>
              <w:ind w:firstLine="0"/>
              <w:rPr>
                <w:color w:val="000000" w:themeColor="text1"/>
                <w:sz w:val="24"/>
                <w:szCs w:val="24"/>
                <w:lang w:val="ro-RO"/>
              </w:rPr>
            </w:pPr>
            <w:r>
              <w:rPr>
                <w:color w:val="000000" w:themeColor="text1"/>
                <w:sz w:val="24"/>
                <w:szCs w:val="24"/>
                <w:lang w:val="ro-RO"/>
              </w:rPr>
              <w:t>procese fizico</w:t>
            </w:r>
            <w:r w:rsidR="00EF3D9B" w:rsidRPr="0001029A">
              <w:rPr>
                <w:color w:val="000000" w:themeColor="text1"/>
                <w:sz w:val="24"/>
                <w:szCs w:val="24"/>
                <w:lang w:val="ro-RO"/>
              </w:rPr>
              <w:t>-chimice</w:t>
            </w:r>
          </w:p>
        </w:tc>
        <w:tc>
          <w:tcPr>
            <w:tcW w:w="2869" w:type="pct"/>
            <w:gridSpan w:val="2"/>
            <w:tcMar>
              <w:top w:w="30" w:type="dxa"/>
              <w:left w:w="45" w:type="dxa"/>
              <w:bottom w:w="30" w:type="dxa"/>
              <w:right w:w="45" w:type="dxa"/>
            </w:tcMar>
            <w:vAlign w:val="center"/>
            <w:hideMark/>
          </w:tcPr>
          <w:p w14:paraId="65535A9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neutralizare</w:t>
            </w:r>
          </w:p>
        </w:tc>
        <w:tc>
          <w:tcPr>
            <w:tcW w:w="716" w:type="pct"/>
            <w:tcMar>
              <w:top w:w="30" w:type="dxa"/>
              <w:left w:w="45" w:type="dxa"/>
              <w:bottom w:w="30" w:type="dxa"/>
              <w:right w:w="45" w:type="dxa"/>
            </w:tcMar>
            <w:vAlign w:val="center"/>
            <w:hideMark/>
          </w:tcPr>
          <w:p w14:paraId="49C6B735"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 D13</w:t>
            </w:r>
          </w:p>
        </w:tc>
      </w:tr>
      <w:tr w:rsidR="0001029A" w:rsidRPr="0001029A" w14:paraId="65F81370" w14:textId="77777777" w:rsidTr="00EF3D9B">
        <w:trPr>
          <w:trHeight w:val="324"/>
        </w:trPr>
        <w:tc>
          <w:tcPr>
            <w:tcW w:w="766" w:type="pct"/>
            <w:vMerge/>
            <w:vAlign w:val="center"/>
            <w:hideMark/>
          </w:tcPr>
          <w:p w14:paraId="32BB7A13"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D46ED23"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504477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solidificarea si/sau stabilizarea deșeurilor tratate</w:t>
            </w:r>
          </w:p>
        </w:tc>
        <w:tc>
          <w:tcPr>
            <w:tcW w:w="716" w:type="pct"/>
            <w:tcMar>
              <w:top w:w="30" w:type="dxa"/>
              <w:left w:w="45" w:type="dxa"/>
              <w:bottom w:w="30" w:type="dxa"/>
              <w:right w:w="45" w:type="dxa"/>
            </w:tcMar>
            <w:vAlign w:val="center"/>
            <w:hideMark/>
          </w:tcPr>
          <w:p w14:paraId="1035407F"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 D13</w:t>
            </w:r>
          </w:p>
        </w:tc>
      </w:tr>
      <w:tr w:rsidR="0001029A" w:rsidRPr="0001029A" w14:paraId="1FBAB77E" w14:textId="77777777" w:rsidTr="00EF3D9B">
        <w:trPr>
          <w:trHeight w:val="324"/>
        </w:trPr>
        <w:tc>
          <w:tcPr>
            <w:tcW w:w="766" w:type="pct"/>
            <w:vMerge/>
            <w:vAlign w:val="center"/>
            <w:hideMark/>
          </w:tcPr>
          <w:p w14:paraId="790E9E94"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0E68D60"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67CA6E3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tratarea termică a deșeurilor, în special vitrificarea, topirea sau sinterizarea</w:t>
            </w:r>
          </w:p>
        </w:tc>
        <w:tc>
          <w:tcPr>
            <w:tcW w:w="716" w:type="pct"/>
            <w:tcMar>
              <w:top w:w="30" w:type="dxa"/>
              <w:left w:w="45" w:type="dxa"/>
              <w:bottom w:w="30" w:type="dxa"/>
              <w:right w:w="45" w:type="dxa"/>
            </w:tcMar>
            <w:vAlign w:val="center"/>
            <w:hideMark/>
          </w:tcPr>
          <w:p w14:paraId="5BF34C15"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 D13</w:t>
            </w:r>
          </w:p>
        </w:tc>
      </w:tr>
      <w:tr w:rsidR="0001029A" w:rsidRPr="0001029A" w14:paraId="303FC21C" w14:textId="77777777" w:rsidTr="00EF3D9B">
        <w:trPr>
          <w:trHeight w:val="324"/>
        </w:trPr>
        <w:tc>
          <w:tcPr>
            <w:tcW w:w="766" w:type="pct"/>
            <w:vMerge/>
            <w:vAlign w:val="center"/>
            <w:hideMark/>
          </w:tcPr>
          <w:p w14:paraId="591E2BE6"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586E933"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3AD30C7" w14:textId="77777777" w:rsidR="00EF3D9B" w:rsidRPr="0001029A" w:rsidRDefault="00EF3D9B" w:rsidP="00EF3D9B">
            <w:pPr>
              <w:ind w:firstLine="0"/>
              <w:rPr>
                <w:color w:val="000000" w:themeColor="text1"/>
                <w:sz w:val="24"/>
                <w:szCs w:val="24"/>
                <w:lang w:val="ro-RO"/>
              </w:rPr>
            </w:pPr>
            <w:proofErr w:type="spellStart"/>
            <w:r w:rsidRPr="0001029A">
              <w:rPr>
                <w:color w:val="000000" w:themeColor="text1"/>
                <w:sz w:val="24"/>
                <w:szCs w:val="24"/>
                <w:lang w:val="ro-RO"/>
              </w:rPr>
              <w:t>demulsionarea</w:t>
            </w:r>
            <w:proofErr w:type="spellEnd"/>
            <w:r w:rsidRPr="0001029A">
              <w:rPr>
                <w:color w:val="000000" w:themeColor="text1"/>
                <w:sz w:val="24"/>
                <w:szCs w:val="24"/>
                <w:lang w:val="ro-RO"/>
              </w:rPr>
              <w:t xml:space="preserve"> deșeurilor lichide, în special a uleiurilor uzate</w:t>
            </w:r>
          </w:p>
        </w:tc>
        <w:tc>
          <w:tcPr>
            <w:tcW w:w="716" w:type="pct"/>
            <w:tcMar>
              <w:top w:w="30" w:type="dxa"/>
              <w:left w:w="45" w:type="dxa"/>
              <w:bottom w:w="30" w:type="dxa"/>
              <w:right w:w="45" w:type="dxa"/>
            </w:tcMar>
            <w:vAlign w:val="center"/>
            <w:hideMark/>
          </w:tcPr>
          <w:p w14:paraId="363527A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 D13</w:t>
            </w:r>
          </w:p>
        </w:tc>
      </w:tr>
      <w:tr w:rsidR="0001029A" w:rsidRPr="0001029A" w14:paraId="5E03FF5A" w14:textId="77777777" w:rsidTr="00EF3D9B">
        <w:trPr>
          <w:trHeight w:val="324"/>
        </w:trPr>
        <w:tc>
          <w:tcPr>
            <w:tcW w:w="766" w:type="pct"/>
            <w:vMerge/>
            <w:vAlign w:val="center"/>
            <w:hideMark/>
          </w:tcPr>
          <w:p w14:paraId="190670BC"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71F977E"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203834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decontaminarea deșeurilor infecțioase</w:t>
            </w:r>
          </w:p>
        </w:tc>
        <w:tc>
          <w:tcPr>
            <w:tcW w:w="716" w:type="pct"/>
            <w:tcMar>
              <w:top w:w="30" w:type="dxa"/>
              <w:left w:w="45" w:type="dxa"/>
              <w:bottom w:w="30" w:type="dxa"/>
              <w:right w:w="45" w:type="dxa"/>
            </w:tcMar>
            <w:vAlign w:val="center"/>
            <w:hideMark/>
          </w:tcPr>
          <w:p w14:paraId="5BD03812"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w:t>
            </w:r>
          </w:p>
        </w:tc>
      </w:tr>
      <w:tr w:rsidR="0001029A" w:rsidRPr="0001029A" w14:paraId="604BFB67" w14:textId="77777777" w:rsidTr="00EF3D9B">
        <w:trPr>
          <w:trHeight w:val="324"/>
        </w:trPr>
        <w:tc>
          <w:tcPr>
            <w:tcW w:w="766" w:type="pct"/>
            <w:vMerge/>
            <w:vAlign w:val="center"/>
            <w:hideMark/>
          </w:tcPr>
          <w:p w14:paraId="5A68175B"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6654DAF8"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60613EEC"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alt echipament pentru tratarea fizico-chimică a proprietăților deșeurilor</w:t>
            </w:r>
          </w:p>
        </w:tc>
        <w:tc>
          <w:tcPr>
            <w:tcW w:w="716" w:type="pct"/>
            <w:tcMar>
              <w:top w:w="30" w:type="dxa"/>
              <w:left w:w="45" w:type="dxa"/>
              <w:bottom w:w="30" w:type="dxa"/>
              <w:right w:w="45" w:type="dxa"/>
            </w:tcMar>
            <w:vAlign w:val="center"/>
            <w:hideMark/>
          </w:tcPr>
          <w:p w14:paraId="0DB7D3FB"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D9</w:t>
            </w:r>
          </w:p>
        </w:tc>
      </w:tr>
      <w:tr w:rsidR="0001029A" w:rsidRPr="0001029A" w14:paraId="2F6769C9" w14:textId="77777777" w:rsidTr="00EF3D9B">
        <w:trPr>
          <w:trHeight w:val="324"/>
        </w:trPr>
        <w:tc>
          <w:tcPr>
            <w:tcW w:w="766" w:type="pct"/>
            <w:vMerge/>
            <w:vAlign w:val="center"/>
            <w:hideMark/>
          </w:tcPr>
          <w:p w14:paraId="5DF89999"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529741A"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257C40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tratarea deșeurilor pentru valorificarea energiei</w:t>
            </w:r>
          </w:p>
        </w:tc>
        <w:tc>
          <w:tcPr>
            <w:tcW w:w="716" w:type="pct"/>
            <w:tcMar>
              <w:top w:w="30" w:type="dxa"/>
              <w:left w:w="45" w:type="dxa"/>
              <w:bottom w:w="30" w:type="dxa"/>
              <w:right w:w="45" w:type="dxa"/>
            </w:tcMar>
            <w:vAlign w:val="center"/>
            <w:hideMark/>
          </w:tcPr>
          <w:p w14:paraId="3C088F1F"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7B40AC75" w14:textId="77777777" w:rsidTr="00EF3D9B">
        <w:trPr>
          <w:trHeight w:val="324"/>
        </w:trPr>
        <w:tc>
          <w:tcPr>
            <w:tcW w:w="766" w:type="pct"/>
            <w:vMerge/>
            <w:vAlign w:val="center"/>
            <w:hideMark/>
          </w:tcPr>
          <w:p w14:paraId="2D520F79" w14:textId="77777777" w:rsidR="00EF3D9B" w:rsidRPr="0001029A" w:rsidRDefault="00EF3D9B" w:rsidP="00EF3D9B">
            <w:pPr>
              <w:ind w:firstLine="0"/>
              <w:rPr>
                <w:color w:val="000000" w:themeColor="text1"/>
                <w:sz w:val="24"/>
                <w:szCs w:val="24"/>
                <w:lang w:val="ro-RO"/>
              </w:rPr>
            </w:pPr>
          </w:p>
        </w:tc>
        <w:tc>
          <w:tcPr>
            <w:tcW w:w="649" w:type="pct"/>
            <w:gridSpan w:val="2"/>
            <w:tcMar>
              <w:top w:w="30" w:type="dxa"/>
              <w:left w:w="45" w:type="dxa"/>
              <w:bottom w:w="30" w:type="dxa"/>
              <w:right w:w="45" w:type="dxa"/>
            </w:tcMar>
            <w:vAlign w:val="center"/>
            <w:hideMark/>
          </w:tcPr>
          <w:p w14:paraId="40286B6D" w14:textId="46642CE7" w:rsidR="00EF3D9B" w:rsidRPr="0001029A" w:rsidRDefault="00D65EC2" w:rsidP="00EF3D9B">
            <w:pPr>
              <w:ind w:firstLine="0"/>
              <w:rPr>
                <w:color w:val="000000" w:themeColor="text1"/>
                <w:sz w:val="24"/>
                <w:szCs w:val="24"/>
                <w:lang w:val="ro-RO"/>
              </w:rPr>
            </w:pPr>
            <w:r>
              <w:rPr>
                <w:color w:val="000000" w:themeColor="text1"/>
                <w:sz w:val="24"/>
                <w:szCs w:val="24"/>
                <w:lang w:val="ro-RO"/>
              </w:rPr>
              <w:t xml:space="preserve">procese biologice și </w:t>
            </w:r>
            <w:proofErr w:type="spellStart"/>
            <w:r>
              <w:rPr>
                <w:color w:val="000000" w:themeColor="text1"/>
                <w:sz w:val="24"/>
                <w:szCs w:val="24"/>
                <w:lang w:val="ro-RO"/>
              </w:rPr>
              <w:t>fizico</w:t>
            </w:r>
            <w:r w:rsidR="00EF3D9B" w:rsidRPr="0001029A">
              <w:rPr>
                <w:color w:val="000000" w:themeColor="text1"/>
                <w:sz w:val="24"/>
                <w:szCs w:val="24"/>
                <w:lang w:val="ro-RO"/>
              </w:rPr>
              <w:t>-</w:t>
            </w:r>
            <w:proofErr w:type="spellEnd"/>
            <w:r w:rsidR="00EF3D9B" w:rsidRPr="0001029A">
              <w:rPr>
                <w:color w:val="000000" w:themeColor="text1"/>
                <w:sz w:val="24"/>
                <w:szCs w:val="24"/>
                <w:lang w:val="ro-RO"/>
              </w:rPr>
              <w:t xml:space="preserve"> chimice</w:t>
            </w:r>
          </w:p>
        </w:tc>
        <w:tc>
          <w:tcPr>
            <w:tcW w:w="2869" w:type="pct"/>
            <w:gridSpan w:val="2"/>
            <w:tcMar>
              <w:top w:w="30" w:type="dxa"/>
              <w:left w:w="45" w:type="dxa"/>
              <w:bottom w:w="30" w:type="dxa"/>
              <w:right w:w="45" w:type="dxa"/>
            </w:tcMar>
            <w:vAlign w:val="center"/>
            <w:hideMark/>
          </w:tcPr>
          <w:p w14:paraId="69ADFF9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tratarea nămolului de la stațiile de epurare a apelor uzate înainte de utilizare pe terenuri agricole</w:t>
            </w:r>
          </w:p>
        </w:tc>
        <w:tc>
          <w:tcPr>
            <w:tcW w:w="716" w:type="pct"/>
            <w:tcMar>
              <w:top w:w="30" w:type="dxa"/>
              <w:left w:w="45" w:type="dxa"/>
              <w:bottom w:w="30" w:type="dxa"/>
              <w:right w:w="45" w:type="dxa"/>
            </w:tcMar>
            <w:vAlign w:val="center"/>
            <w:hideMark/>
          </w:tcPr>
          <w:p w14:paraId="533389F7"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4E217279" w14:textId="77777777" w:rsidTr="00EF3D9B">
        <w:trPr>
          <w:trHeight w:val="324"/>
        </w:trPr>
        <w:tc>
          <w:tcPr>
            <w:tcW w:w="766" w:type="pct"/>
            <w:vMerge/>
            <w:vAlign w:val="center"/>
            <w:hideMark/>
          </w:tcPr>
          <w:p w14:paraId="7B24FBA3"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54D6951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lucrări mecanice</w:t>
            </w:r>
          </w:p>
        </w:tc>
        <w:tc>
          <w:tcPr>
            <w:tcW w:w="669" w:type="pct"/>
            <w:vMerge w:val="restart"/>
            <w:tcMar>
              <w:top w:w="30" w:type="dxa"/>
              <w:left w:w="45" w:type="dxa"/>
              <w:bottom w:w="30" w:type="dxa"/>
              <w:right w:w="45" w:type="dxa"/>
            </w:tcMar>
            <w:vAlign w:val="center"/>
            <w:hideMark/>
          </w:tcPr>
          <w:p w14:paraId="4721D34B"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dezasamblare</w:t>
            </w:r>
          </w:p>
          <w:p w14:paraId="77B3B27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/demontarea</w:t>
            </w:r>
          </w:p>
        </w:tc>
        <w:tc>
          <w:tcPr>
            <w:tcW w:w="2200" w:type="pct"/>
            <w:tcMar>
              <w:top w:w="30" w:type="dxa"/>
              <w:left w:w="45" w:type="dxa"/>
              <w:bottom w:w="30" w:type="dxa"/>
              <w:right w:w="45" w:type="dxa"/>
            </w:tcMar>
            <w:vAlign w:val="center"/>
            <w:hideMark/>
          </w:tcPr>
          <w:p w14:paraId="43D297B6"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w:t>
            </w:r>
          </w:p>
        </w:tc>
        <w:tc>
          <w:tcPr>
            <w:tcW w:w="716" w:type="pct"/>
            <w:tcMar>
              <w:top w:w="30" w:type="dxa"/>
              <w:left w:w="45" w:type="dxa"/>
              <w:bottom w:w="30" w:type="dxa"/>
              <w:right w:w="45" w:type="dxa"/>
            </w:tcMar>
            <w:vAlign w:val="center"/>
            <w:hideMark/>
          </w:tcPr>
          <w:p w14:paraId="0112ED2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D14</w:t>
            </w:r>
          </w:p>
        </w:tc>
      </w:tr>
      <w:tr w:rsidR="0001029A" w:rsidRPr="0001029A" w14:paraId="09991C64" w14:textId="77777777" w:rsidTr="00EF3D9B">
        <w:trPr>
          <w:trHeight w:val="324"/>
        </w:trPr>
        <w:tc>
          <w:tcPr>
            <w:tcW w:w="766" w:type="pct"/>
            <w:vMerge/>
            <w:vAlign w:val="center"/>
            <w:hideMark/>
          </w:tcPr>
          <w:p w14:paraId="74315C5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4B0F08B"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3308C41D"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7258482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vehicule scoase din uz</w:t>
            </w:r>
          </w:p>
        </w:tc>
        <w:tc>
          <w:tcPr>
            <w:tcW w:w="716" w:type="pct"/>
            <w:tcMar>
              <w:top w:w="30" w:type="dxa"/>
              <w:left w:w="45" w:type="dxa"/>
              <w:bottom w:w="30" w:type="dxa"/>
              <w:right w:w="45" w:type="dxa"/>
            </w:tcMar>
            <w:vAlign w:val="center"/>
            <w:hideMark/>
          </w:tcPr>
          <w:p w14:paraId="3FD5D6AA"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463B266E" w14:textId="77777777" w:rsidTr="00EF3D9B">
        <w:trPr>
          <w:trHeight w:val="324"/>
        </w:trPr>
        <w:tc>
          <w:tcPr>
            <w:tcW w:w="766" w:type="pct"/>
            <w:vMerge/>
            <w:vAlign w:val="center"/>
            <w:hideMark/>
          </w:tcPr>
          <w:p w14:paraId="51E2D9A1"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6C3E343"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23F238CA"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1E7960B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de echipamente electrice</w:t>
            </w:r>
          </w:p>
        </w:tc>
        <w:tc>
          <w:tcPr>
            <w:tcW w:w="716" w:type="pct"/>
            <w:tcMar>
              <w:top w:w="30" w:type="dxa"/>
              <w:left w:w="45" w:type="dxa"/>
              <w:bottom w:w="30" w:type="dxa"/>
              <w:right w:w="45" w:type="dxa"/>
            </w:tcMar>
            <w:vAlign w:val="center"/>
            <w:hideMark/>
          </w:tcPr>
          <w:p w14:paraId="31813E2E"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61FD6BDE" w14:textId="77777777" w:rsidTr="00EF3D9B">
        <w:trPr>
          <w:trHeight w:val="324"/>
        </w:trPr>
        <w:tc>
          <w:tcPr>
            <w:tcW w:w="766" w:type="pct"/>
            <w:vMerge/>
            <w:vAlign w:val="center"/>
            <w:hideMark/>
          </w:tcPr>
          <w:p w14:paraId="663E1AE2"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79A3088"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7144C8D7"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76D9CE7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mijloace de transport, cu excepția celor rutiere</w:t>
            </w:r>
          </w:p>
        </w:tc>
        <w:tc>
          <w:tcPr>
            <w:tcW w:w="716" w:type="pct"/>
            <w:tcMar>
              <w:top w:w="30" w:type="dxa"/>
              <w:left w:w="45" w:type="dxa"/>
              <w:bottom w:w="30" w:type="dxa"/>
              <w:right w:w="45" w:type="dxa"/>
            </w:tcMar>
            <w:vAlign w:val="center"/>
            <w:hideMark/>
          </w:tcPr>
          <w:p w14:paraId="1CD2E73A"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2E91474E" w14:textId="77777777" w:rsidTr="00EF3D9B">
        <w:trPr>
          <w:trHeight w:val="324"/>
        </w:trPr>
        <w:tc>
          <w:tcPr>
            <w:tcW w:w="766" w:type="pct"/>
            <w:vMerge/>
            <w:vAlign w:val="center"/>
            <w:hideMark/>
          </w:tcPr>
          <w:p w14:paraId="52200EA5"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2DEB878"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255795FB"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2C21957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ca parte a procesului de  reciclare a navelor</w:t>
            </w:r>
          </w:p>
        </w:tc>
        <w:tc>
          <w:tcPr>
            <w:tcW w:w="716" w:type="pct"/>
            <w:tcMar>
              <w:top w:w="30" w:type="dxa"/>
              <w:left w:w="45" w:type="dxa"/>
              <w:bottom w:w="30" w:type="dxa"/>
              <w:right w:w="45" w:type="dxa"/>
            </w:tcMar>
            <w:vAlign w:val="center"/>
            <w:hideMark/>
          </w:tcPr>
          <w:p w14:paraId="1F70344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5F2FEB12" w14:textId="77777777" w:rsidTr="00EF3D9B">
        <w:trPr>
          <w:trHeight w:val="324"/>
        </w:trPr>
        <w:tc>
          <w:tcPr>
            <w:tcW w:w="766" w:type="pct"/>
            <w:vMerge/>
            <w:vAlign w:val="center"/>
            <w:hideMark/>
          </w:tcPr>
          <w:p w14:paraId="16693CD3"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E4F3B0D" w14:textId="77777777" w:rsidR="00EF3D9B" w:rsidRPr="0001029A" w:rsidRDefault="00EF3D9B" w:rsidP="00EF3D9B">
            <w:pPr>
              <w:ind w:firstLine="0"/>
              <w:rPr>
                <w:color w:val="000000" w:themeColor="text1"/>
                <w:sz w:val="24"/>
                <w:szCs w:val="24"/>
                <w:lang w:val="ro-RO"/>
              </w:rPr>
            </w:pPr>
          </w:p>
        </w:tc>
        <w:tc>
          <w:tcPr>
            <w:tcW w:w="669" w:type="pct"/>
            <w:vMerge w:val="restart"/>
            <w:tcMar>
              <w:top w:w="30" w:type="dxa"/>
              <w:left w:w="45" w:type="dxa"/>
              <w:bottom w:w="30" w:type="dxa"/>
              <w:right w:w="45" w:type="dxa"/>
            </w:tcMar>
            <w:vAlign w:val="center"/>
            <w:hideMark/>
          </w:tcPr>
          <w:p w14:paraId="209937BE"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sfărâmare</w:t>
            </w:r>
          </w:p>
        </w:tc>
        <w:tc>
          <w:tcPr>
            <w:tcW w:w="2200" w:type="pct"/>
            <w:tcMar>
              <w:top w:w="30" w:type="dxa"/>
              <w:left w:w="45" w:type="dxa"/>
              <w:bottom w:w="30" w:type="dxa"/>
              <w:right w:w="45" w:type="dxa"/>
            </w:tcMar>
            <w:vAlign w:val="center"/>
            <w:hideMark/>
          </w:tcPr>
          <w:p w14:paraId="30FC3B9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w:t>
            </w:r>
          </w:p>
        </w:tc>
        <w:tc>
          <w:tcPr>
            <w:tcW w:w="716" w:type="pct"/>
            <w:tcMar>
              <w:top w:w="30" w:type="dxa"/>
              <w:left w:w="45" w:type="dxa"/>
              <w:bottom w:w="30" w:type="dxa"/>
              <w:right w:w="45" w:type="dxa"/>
            </w:tcMar>
            <w:vAlign w:val="center"/>
            <w:hideMark/>
          </w:tcPr>
          <w:p w14:paraId="57868883"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D14</w:t>
            </w:r>
          </w:p>
        </w:tc>
      </w:tr>
      <w:tr w:rsidR="0001029A" w:rsidRPr="0001029A" w14:paraId="3AB42DBE" w14:textId="77777777" w:rsidTr="00EF3D9B">
        <w:trPr>
          <w:trHeight w:val="324"/>
        </w:trPr>
        <w:tc>
          <w:tcPr>
            <w:tcW w:w="766" w:type="pct"/>
            <w:vMerge/>
            <w:vAlign w:val="center"/>
            <w:hideMark/>
          </w:tcPr>
          <w:p w14:paraId="4C59F771"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2768517"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07DC916F"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33C40D2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vehicule scoase din uz</w:t>
            </w:r>
          </w:p>
        </w:tc>
        <w:tc>
          <w:tcPr>
            <w:tcW w:w="716" w:type="pct"/>
            <w:tcMar>
              <w:top w:w="30" w:type="dxa"/>
              <w:left w:w="45" w:type="dxa"/>
              <w:bottom w:w="30" w:type="dxa"/>
              <w:right w:w="45" w:type="dxa"/>
            </w:tcMar>
            <w:vAlign w:val="center"/>
            <w:hideMark/>
          </w:tcPr>
          <w:p w14:paraId="0338F24D"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3FE8A5BC" w14:textId="77777777" w:rsidTr="00EF3D9B">
        <w:trPr>
          <w:trHeight w:val="324"/>
        </w:trPr>
        <w:tc>
          <w:tcPr>
            <w:tcW w:w="766" w:type="pct"/>
            <w:vMerge/>
            <w:vAlign w:val="center"/>
            <w:hideMark/>
          </w:tcPr>
          <w:p w14:paraId="2D4BAD9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B4F42FC"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3AC9A22D"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645F700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de echipamente electrice</w:t>
            </w:r>
          </w:p>
        </w:tc>
        <w:tc>
          <w:tcPr>
            <w:tcW w:w="716" w:type="pct"/>
            <w:tcMar>
              <w:top w:w="30" w:type="dxa"/>
              <w:left w:w="45" w:type="dxa"/>
              <w:bottom w:w="30" w:type="dxa"/>
              <w:right w:w="45" w:type="dxa"/>
            </w:tcMar>
            <w:vAlign w:val="center"/>
            <w:hideMark/>
          </w:tcPr>
          <w:p w14:paraId="3C5910D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w:t>
            </w:r>
          </w:p>
        </w:tc>
      </w:tr>
      <w:tr w:rsidR="0001029A" w:rsidRPr="0001029A" w14:paraId="513AC493" w14:textId="77777777" w:rsidTr="00EF3D9B">
        <w:trPr>
          <w:trHeight w:val="324"/>
        </w:trPr>
        <w:tc>
          <w:tcPr>
            <w:tcW w:w="766" w:type="pct"/>
            <w:vMerge/>
            <w:vAlign w:val="center"/>
            <w:hideMark/>
          </w:tcPr>
          <w:p w14:paraId="5B2AE0A8"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16F97230"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A9E572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ambalare, tăiere, presare și colectare mixtă a deșeurilor pe bază de autorizație</w:t>
            </w:r>
          </w:p>
        </w:tc>
        <w:tc>
          <w:tcPr>
            <w:tcW w:w="716" w:type="pct"/>
            <w:tcMar>
              <w:top w:w="30" w:type="dxa"/>
              <w:left w:w="45" w:type="dxa"/>
              <w:bottom w:w="30" w:type="dxa"/>
              <w:right w:w="45" w:type="dxa"/>
            </w:tcMar>
            <w:vAlign w:val="center"/>
            <w:hideMark/>
          </w:tcPr>
          <w:p w14:paraId="27826A75"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R12, D14</w:t>
            </w:r>
          </w:p>
        </w:tc>
      </w:tr>
      <w:tr w:rsidR="0001029A" w:rsidRPr="0001029A" w14:paraId="73032A24" w14:textId="77777777" w:rsidTr="00EF3D9B">
        <w:trPr>
          <w:trHeight w:val="324"/>
        </w:trPr>
        <w:tc>
          <w:tcPr>
            <w:tcW w:w="766" w:type="pct"/>
            <w:vMerge/>
            <w:vAlign w:val="center"/>
            <w:hideMark/>
          </w:tcPr>
          <w:p w14:paraId="56940C79"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8AF6C55"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CDB9B5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sortare, sortare suplimentară a deșeurilor</w:t>
            </w:r>
          </w:p>
        </w:tc>
        <w:tc>
          <w:tcPr>
            <w:tcW w:w="716" w:type="pct"/>
            <w:tcMar>
              <w:top w:w="30" w:type="dxa"/>
              <w:left w:w="45" w:type="dxa"/>
              <w:bottom w:w="30" w:type="dxa"/>
              <w:right w:w="45" w:type="dxa"/>
            </w:tcMar>
            <w:vAlign w:val="center"/>
            <w:hideMark/>
          </w:tcPr>
          <w:p w14:paraId="1FE36E17"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 R3, R4, R5, R12, D13, D14</w:t>
            </w:r>
          </w:p>
        </w:tc>
      </w:tr>
      <w:tr w:rsidR="0001029A" w:rsidRPr="0001029A" w14:paraId="0377D3F7" w14:textId="77777777" w:rsidTr="00EF3D9B">
        <w:trPr>
          <w:trHeight w:val="324"/>
        </w:trPr>
        <w:tc>
          <w:tcPr>
            <w:tcW w:w="766" w:type="pct"/>
            <w:vMerge/>
            <w:vAlign w:val="center"/>
            <w:hideMark/>
          </w:tcPr>
          <w:p w14:paraId="5B749359" w14:textId="77777777" w:rsidR="00EF3D9B" w:rsidRPr="0001029A" w:rsidRDefault="00EF3D9B" w:rsidP="00EF3D9B">
            <w:pPr>
              <w:ind w:firstLine="0"/>
              <w:rPr>
                <w:color w:val="000000" w:themeColor="text1"/>
                <w:sz w:val="24"/>
                <w:szCs w:val="24"/>
                <w:lang w:val="ro-RO"/>
              </w:rPr>
            </w:pPr>
          </w:p>
        </w:tc>
        <w:tc>
          <w:tcPr>
            <w:tcW w:w="3518" w:type="pct"/>
            <w:gridSpan w:val="4"/>
            <w:tcMar>
              <w:top w:w="30" w:type="dxa"/>
              <w:left w:w="45" w:type="dxa"/>
              <w:bottom w:w="30" w:type="dxa"/>
              <w:right w:w="45" w:type="dxa"/>
            </w:tcMar>
            <w:vAlign w:val="center"/>
            <w:hideMark/>
          </w:tcPr>
          <w:p w14:paraId="2245A94E"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tratare mecanico-biologică</w:t>
            </w:r>
          </w:p>
        </w:tc>
        <w:tc>
          <w:tcPr>
            <w:tcW w:w="716" w:type="pct"/>
            <w:tcMar>
              <w:top w:w="30" w:type="dxa"/>
              <w:left w:w="45" w:type="dxa"/>
              <w:bottom w:w="30" w:type="dxa"/>
              <w:right w:w="45" w:type="dxa"/>
            </w:tcMar>
            <w:vAlign w:val="center"/>
            <w:hideMark/>
          </w:tcPr>
          <w:p w14:paraId="657CE55B"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 xml:space="preserve">R1, R3,  R4, R5, R12 </w:t>
            </w:r>
            <w:r w:rsidRPr="0001029A">
              <w:rPr>
                <w:color w:val="000000" w:themeColor="text1"/>
                <w:sz w:val="24"/>
                <w:szCs w:val="24"/>
                <w:lang w:val="ro-RO"/>
              </w:rPr>
              <w:br/>
              <w:t>D8, D13, D14</w:t>
            </w:r>
          </w:p>
        </w:tc>
      </w:tr>
      <w:tr w:rsidR="0001029A" w:rsidRPr="0001029A" w14:paraId="3A1D9F68" w14:textId="77777777" w:rsidTr="00EF3D9B">
        <w:trPr>
          <w:trHeight w:val="324"/>
        </w:trPr>
        <w:tc>
          <w:tcPr>
            <w:tcW w:w="766" w:type="pct"/>
            <w:vMerge w:val="restart"/>
            <w:tcMar>
              <w:top w:w="30" w:type="dxa"/>
              <w:left w:w="45" w:type="dxa"/>
              <w:bottom w:w="30" w:type="dxa"/>
              <w:right w:w="45" w:type="dxa"/>
            </w:tcMar>
            <w:vAlign w:val="center"/>
            <w:hideMark/>
          </w:tcPr>
          <w:p w14:paraId="270B608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deșeurilor</w:t>
            </w:r>
          </w:p>
        </w:tc>
        <w:tc>
          <w:tcPr>
            <w:tcW w:w="649" w:type="pct"/>
            <w:gridSpan w:val="2"/>
            <w:vMerge w:val="restart"/>
            <w:tcMar>
              <w:top w:w="30" w:type="dxa"/>
              <w:left w:w="45" w:type="dxa"/>
              <w:bottom w:w="30" w:type="dxa"/>
              <w:right w:w="45" w:type="dxa"/>
            </w:tcMar>
            <w:vAlign w:val="center"/>
            <w:hideMark/>
          </w:tcPr>
          <w:p w14:paraId="7A8304E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utilizarea energiei</w:t>
            </w:r>
          </w:p>
        </w:tc>
        <w:tc>
          <w:tcPr>
            <w:tcW w:w="2869" w:type="pct"/>
            <w:gridSpan w:val="2"/>
            <w:tcMar>
              <w:top w:w="30" w:type="dxa"/>
              <w:left w:w="45" w:type="dxa"/>
              <w:bottom w:w="30" w:type="dxa"/>
              <w:right w:w="45" w:type="dxa"/>
            </w:tcMar>
            <w:vAlign w:val="center"/>
            <w:hideMark/>
          </w:tcPr>
          <w:p w14:paraId="0F60781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energetică a deșeurilor municipale</w:t>
            </w:r>
          </w:p>
        </w:tc>
        <w:tc>
          <w:tcPr>
            <w:tcW w:w="716" w:type="pct"/>
            <w:tcMar>
              <w:top w:w="30" w:type="dxa"/>
              <w:left w:w="45" w:type="dxa"/>
              <w:bottom w:w="30" w:type="dxa"/>
              <w:right w:w="45" w:type="dxa"/>
            </w:tcMar>
            <w:vAlign w:val="center"/>
            <w:hideMark/>
          </w:tcPr>
          <w:p w14:paraId="02EC30E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4BC3BD8B" w14:textId="77777777" w:rsidTr="00EF3D9B">
        <w:trPr>
          <w:trHeight w:val="324"/>
        </w:trPr>
        <w:tc>
          <w:tcPr>
            <w:tcW w:w="766" w:type="pct"/>
            <w:vMerge/>
            <w:vAlign w:val="center"/>
            <w:hideMark/>
          </w:tcPr>
          <w:p w14:paraId="1D79322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D86A736"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1C9ABAB"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energetică a altor deșeuri</w:t>
            </w:r>
          </w:p>
        </w:tc>
        <w:tc>
          <w:tcPr>
            <w:tcW w:w="716" w:type="pct"/>
            <w:tcMar>
              <w:top w:w="30" w:type="dxa"/>
              <w:left w:w="45" w:type="dxa"/>
              <w:bottom w:w="30" w:type="dxa"/>
              <w:right w:w="45" w:type="dxa"/>
            </w:tcMar>
            <w:vAlign w:val="center"/>
            <w:hideMark/>
          </w:tcPr>
          <w:p w14:paraId="70CB8BEC"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73B31D43" w14:textId="77777777" w:rsidTr="00EF3D9B">
        <w:trPr>
          <w:trHeight w:val="324"/>
        </w:trPr>
        <w:tc>
          <w:tcPr>
            <w:tcW w:w="766" w:type="pct"/>
            <w:vMerge/>
            <w:vAlign w:val="center"/>
            <w:hideMark/>
          </w:tcPr>
          <w:p w14:paraId="2F4B4B0C"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68AE51F"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984C75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de combustibil din alte deșeuri</w:t>
            </w:r>
          </w:p>
        </w:tc>
        <w:tc>
          <w:tcPr>
            <w:tcW w:w="716" w:type="pct"/>
            <w:tcMar>
              <w:top w:w="30" w:type="dxa"/>
              <w:left w:w="45" w:type="dxa"/>
              <w:bottom w:w="30" w:type="dxa"/>
              <w:right w:w="45" w:type="dxa"/>
            </w:tcMar>
            <w:vAlign w:val="center"/>
            <w:hideMark/>
          </w:tcPr>
          <w:p w14:paraId="05DFBF1B"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6E871C0E" w14:textId="77777777" w:rsidTr="00EF3D9B">
        <w:trPr>
          <w:trHeight w:val="324"/>
        </w:trPr>
        <w:tc>
          <w:tcPr>
            <w:tcW w:w="766" w:type="pct"/>
            <w:vMerge/>
            <w:vAlign w:val="center"/>
            <w:hideMark/>
          </w:tcPr>
          <w:p w14:paraId="397684DB"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12D3A698"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CAAD14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energetică a deșeurilor periculoase</w:t>
            </w:r>
          </w:p>
        </w:tc>
        <w:tc>
          <w:tcPr>
            <w:tcW w:w="716" w:type="pct"/>
            <w:tcMar>
              <w:top w:w="30" w:type="dxa"/>
              <w:left w:w="45" w:type="dxa"/>
              <w:bottom w:w="30" w:type="dxa"/>
              <w:right w:w="45" w:type="dxa"/>
            </w:tcMar>
            <w:vAlign w:val="center"/>
            <w:hideMark/>
          </w:tcPr>
          <w:p w14:paraId="202CB77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3E38905E" w14:textId="77777777" w:rsidTr="00EF3D9B">
        <w:trPr>
          <w:trHeight w:val="324"/>
        </w:trPr>
        <w:tc>
          <w:tcPr>
            <w:tcW w:w="766" w:type="pct"/>
            <w:vMerge/>
            <w:vAlign w:val="center"/>
            <w:hideMark/>
          </w:tcPr>
          <w:p w14:paraId="504C3E65"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18028588"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3C967E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de combustibil din deșeuri periculoase</w:t>
            </w:r>
          </w:p>
        </w:tc>
        <w:tc>
          <w:tcPr>
            <w:tcW w:w="716" w:type="pct"/>
            <w:tcMar>
              <w:top w:w="30" w:type="dxa"/>
              <w:left w:w="45" w:type="dxa"/>
              <w:bottom w:w="30" w:type="dxa"/>
              <w:right w:w="45" w:type="dxa"/>
            </w:tcMar>
            <w:vAlign w:val="center"/>
            <w:hideMark/>
          </w:tcPr>
          <w:p w14:paraId="50A3FD4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4D9063D0" w14:textId="77777777" w:rsidTr="00EF3D9B">
        <w:trPr>
          <w:trHeight w:val="324"/>
        </w:trPr>
        <w:tc>
          <w:tcPr>
            <w:tcW w:w="766" w:type="pct"/>
            <w:vMerge/>
            <w:vAlign w:val="center"/>
            <w:hideMark/>
          </w:tcPr>
          <w:p w14:paraId="1B073E7E"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FF5212A"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A064DB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energetică a nămolurilor de epurare</w:t>
            </w:r>
          </w:p>
        </w:tc>
        <w:tc>
          <w:tcPr>
            <w:tcW w:w="716" w:type="pct"/>
            <w:tcMar>
              <w:top w:w="30" w:type="dxa"/>
              <w:left w:w="45" w:type="dxa"/>
              <w:bottom w:w="30" w:type="dxa"/>
              <w:right w:w="45" w:type="dxa"/>
            </w:tcMar>
            <w:vAlign w:val="center"/>
            <w:hideMark/>
          </w:tcPr>
          <w:p w14:paraId="5EDFDF8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3794D4D7" w14:textId="77777777" w:rsidTr="00EF3D9B">
        <w:trPr>
          <w:trHeight w:val="324"/>
        </w:trPr>
        <w:tc>
          <w:tcPr>
            <w:tcW w:w="766" w:type="pct"/>
            <w:vMerge/>
            <w:vAlign w:val="center"/>
            <w:hideMark/>
          </w:tcPr>
          <w:p w14:paraId="37520DDC"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61EA8EF5"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E7B254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utilizarea energetică a biogazului din stațiile de epurare a apelor uzate</w:t>
            </w:r>
          </w:p>
        </w:tc>
        <w:tc>
          <w:tcPr>
            <w:tcW w:w="716" w:type="pct"/>
            <w:tcMar>
              <w:top w:w="30" w:type="dxa"/>
              <w:left w:w="45" w:type="dxa"/>
              <w:bottom w:w="30" w:type="dxa"/>
              <w:right w:w="45" w:type="dxa"/>
            </w:tcMar>
            <w:vAlign w:val="center"/>
            <w:hideMark/>
          </w:tcPr>
          <w:p w14:paraId="5551A0DB"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5F2418A5" w14:textId="77777777" w:rsidTr="00EF3D9B">
        <w:trPr>
          <w:trHeight w:val="324"/>
        </w:trPr>
        <w:tc>
          <w:tcPr>
            <w:tcW w:w="766" w:type="pct"/>
            <w:vMerge/>
            <w:vAlign w:val="center"/>
            <w:hideMark/>
          </w:tcPr>
          <w:p w14:paraId="63B6096E"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994AC2F"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79E5E24" w14:textId="77777777" w:rsidR="00EF3D9B" w:rsidRPr="0001029A" w:rsidRDefault="00EF3D9B" w:rsidP="00EF3D9B">
            <w:pPr>
              <w:ind w:firstLine="0"/>
              <w:rPr>
                <w:color w:val="000000" w:themeColor="text1"/>
                <w:sz w:val="24"/>
                <w:szCs w:val="24"/>
                <w:lang w:val="ro-RO"/>
              </w:rPr>
            </w:pPr>
            <w:proofErr w:type="spellStart"/>
            <w:r w:rsidRPr="0001029A">
              <w:rPr>
                <w:color w:val="000000" w:themeColor="text1"/>
                <w:sz w:val="24"/>
                <w:szCs w:val="24"/>
                <w:lang w:val="ro-RO"/>
              </w:rPr>
              <w:t>coincinerarea</w:t>
            </w:r>
            <w:proofErr w:type="spellEnd"/>
            <w:r w:rsidRPr="0001029A">
              <w:rPr>
                <w:color w:val="000000" w:themeColor="text1"/>
                <w:sz w:val="24"/>
                <w:szCs w:val="24"/>
                <w:lang w:val="ro-RO"/>
              </w:rPr>
              <w:t xml:space="preserve"> altor deșeuri</w:t>
            </w:r>
          </w:p>
        </w:tc>
        <w:tc>
          <w:tcPr>
            <w:tcW w:w="716" w:type="pct"/>
            <w:tcMar>
              <w:top w:w="30" w:type="dxa"/>
              <w:left w:w="45" w:type="dxa"/>
              <w:bottom w:w="30" w:type="dxa"/>
              <w:right w:w="45" w:type="dxa"/>
            </w:tcMar>
            <w:vAlign w:val="center"/>
            <w:hideMark/>
          </w:tcPr>
          <w:p w14:paraId="518E677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5F925872" w14:textId="77777777" w:rsidTr="00EF3D9B">
        <w:trPr>
          <w:trHeight w:val="324"/>
        </w:trPr>
        <w:tc>
          <w:tcPr>
            <w:tcW w:w="766" w:type="pct"/>
            <w:vMerge/>
            <w:vAlign w:val="center"/>
            <w:hideMark/>
          </w:tcPr>
          <w:p w14:paraId="06D258AC"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EA07315"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C6BDA19" w14:textId="77777777" w:rsidR="00EF3D9B" w:rsidRPr="0001029A" w:rsidRDefault="00EF3D9B" w:rsidP="00EF3D9B">
            <w:pPr>
              <w:ind w:firstLine="0"/>
              <w:rPr>
                <w:color w:val="000000" w:themeColor="text1"/>
                <w:sz w:val="24"/>
                <w:szCs w:val="24"/>
                <w:lang w:val="ro-RO"/>
              </w:rPr>
            </w:pPr>
            <w:proofErr w:type="spellStart"/>
            <w:r w:rsidRPr="0001029A">
              <w:rPr>
                <w:color w:val="000000" w:themeColor="text1"/>
                <w:sz w:val="24"/>
                <w:szCs w:val="24"/>
                <w:lang w:val="ro-RO"/>
              </w:rPr>
              <w:t>coincinerarea</w:t>
            </w:r>
            <w:proofErr w:type="spellEnd"/>
            <w:r w:rsidRPr="0001029A">
              <w:rPr>
                <w:color w:val="000000" w:themeColor="text1"/>
                <w:sz w:val="24"/>
                <w:szCs w:val="24"/>
                <w:lang w:val="ro-RO"/>
              </w:rPr>
              <w:t xml:space="preserve"> deșeurilor periculoase</w:t>
            </w:r>
          </w:p>
        </w:tc>
        <w:tc>
          <w:tcPr>
            <w:tcW w:w="716" w:type="pct"/>
            <w:tcMar>
              <w:top w:w="30" w:type="dxa"/>
              <w:left w:w="45" w:type="dxa"/>
              <w:bottom w:w="30" w:type="dxa"/>
              <w:right w:w="45" w:type="dxa"/>
            </w:tcMar>
            <w:vAlign w:val="center"/>
            <w:hideMark/>
          </w:tcPr>
          <w:p w14:paraId="509AD96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1711771B" w14:textId="77777777" w:rsidTr="00EF3D9B">
        <w:trPr>
          <w:trHeight w:val="324"/>
        </w:trPr>
        <w:tc>
          <w:tcPr>
            <w:tcW w:w="766" w:type="pct"/>
            <w:vMerge/>
            <w:vAlign w:val="center"/>
            <w:hideMark/>
          </w:tcPr>
          <w:p w14:paraId="0C57F112"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4C80958"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91B4B96" w14:textId="77777777" w:rsidR="00EF3D9B" w:rsidRPr="0001029A" w:rsidRDefault="00EF3D9B" w:rsidP="00EF3D9B">
            <w:pPr>
              <w:ind w:firstLine="0"/>
              <w:rPr>
                <w:color w:val="000000" w:themeColor="text1"/>
                <w:sz w:val="24"/>
                <w:szCs w:val="24"/>
                <w:lang w:val="ro-RO"/>
              </w:rPr>
            </w:pPr>
            <w:proofErr w:type="spellStart"/>
            <w:r w:rsidRPr="0001029A">
              <w:rPr>
                <w:color w:val="000000" w:themeColor="text1"/>
                <w:sz w:val="24"/>
                <w:szCs w:val="24"/>
                <w:lang w:val="ro-RO"/>
              </w:rPr>
              <w:t>coincinerarea</w:t>
            </w:r>
            <w:proofErr w:type="spellEnd"/>
            <w:r w:rsidRPr="0001029A">
              <w:rPr>
                <w:color w:val="000000" w:themeColor="text1"/>
                <w:sz w:val="24"/>
                <w:szCs w:val="24"/>
                <w:lang w:val="ro-RO"/>
              </w:rPr>
              <w:t xml:space="preserve"> deșeurilor într-o fabrică de ciment</w:t>
            </w:r>
          </w:p>
        </w:tc>
        <w:tc>
          <w:tcPr>
            <w:tcW w:w="716" w:type="pct"/>
            <w:tcMar>
              <w:top w:w="30" w:type="dxa"/>
              <w:left w:w="45" w:type="dxa"/>
              <w:bottom w:w="30" w:type="dxa"/>
              <w:right w:w="45" w:type="dxa"/>
            </w:tcMar>
            <w:vAlign w:val="center"/>
            <w:hideMark/>
          </w:tcPr>
          <w:p w14:paraId="172F926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195D79B2" w14:textId="77777777" w:rsidTr="00EF3D9B">
        <w:trPr>
          <w:trHeight w:val="324"/>
        </w:trPr>
        <w:tc>
          <w:tcPr>
            <w:tcW w:w="766" w:type="pct"/>
            <w:vMerge/>
            <w:vAlign w:val="center"/>
            <w:hideMark/>
          </w:tcPr>
          <w:p w14:paraId="141304E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8B0C1D4"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008B1A9" w14:textId="77777777" w:rsidR="00EF3D9B" w:rsidRPr="0001029A" w:rsidRDefault="00EF3D9B" w:rsidP="00EF3D9B">
            <w:pPr>
              <w:ind w:firstLine="0"/>
              <w:rPr>
                <w:color w:val="000000" w:themeColor="text1"/>
                <w:sz w:val="24"/>
                <w:szCs w:val="24"/>
                <w:lang w:val="ro-RO"/>
              </w:rPr>
            </w:pPr>
            <w:proofErr w:type="spellStart"/>
            <w:r w:rsidRPr="0001029A">
              <w:rPr>
                <w:color w:val="000000" w:themeColor="text1"/>
                <w:sz w:val="24"/>
                <w:szCs w:val="24"/>
                <w:lang w:val="ro-RO"/>
              </w:rPr>
              <w:t>coincinerarea</w:t>
            </w:r>
            <w:proofErr w:type="spellEnd"/>
            <w:r w:rsidRPr="0001029A">
              <w:rPr>
                <w:color w:val="000000" w:themeColor="text1"/>
                <w:sz w:val="24"/>
                <w:szCs w:val="24"/>
                <w:lang w:val="ro-RO"/>
              </w:rPr>
              <w:t xml:space="preserve"> nămolului de  la epurarea apelor uzate</w:t>
            </w:r>
          </w:p>
        </w:tc>
        <w:tc>
          <w:tcPr>
            <w:tcW w:w="716" w:type="pct"/>
            <w:tcMar>
              <w:top w:w="30" w:type="dxa"/>
              <w:left w:w="45" w:type="dxa"/>
              <w:bottom w:w="30" w:type="dxa"/>
              <w:right w:w="45" w:type="dxa"/>
            </w:tcMar>
            <w:vAlign w:val="center"/>
            <w:hideMark/>
          </w:tcPr>
          <w:p w14:paraId="1894A3D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R1</w:t>
            </w:r>
          </w:p>
        </w:tc>
      </w:tr>
      <w:tr w:rsidR="0001029A" w:rsidRPr="0001029A" w14:paraId="5CCC4DD4" w14:textId="77777777" w:rsidTr="00EF3D9B">
        <w:trPr>
          <w:trHeight w:val="324"/>
        </w:trPr>
        <w:tc>
          <w:tcPr>
            <w:tcW w:w="766" w:type="pct"/>
            <w:vMerge/>
            <w:vAlign w:val="center"/>
            <w:hideMark/>
          </w:tcPr>
          <w:p w14:paraId="3212634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6785F50"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2ED277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instalație de biogaz cu utilizarea energetică a biogazului și utilizarea limitată a materialului </w:t>
            </w:r>
            <w:proofErr w:type="spellStart"/>
            <w:r w:rsidRPr="0001029A">
              <w:rPr>
                <w:color w:val="000000" w:themeColor="text1"/>
                <w:sz w:val="24"/>
                <w:szCs w:val="24"/>
                <w:lang w:val="ro-RO"/>
              </w:rPr>
              <w:t>digestat</w:t>
            </w:r>
            <w:proofErr w:type="spellEnd"/>
          </w:p>
        </w:tc>
        <w:tc>
          <w:tcPr>
            <w:tcW w:w="716" w:type="pct"/>
            <w:tcMar>
              <w:top w:w="30" w:type="dxa"/>
              <w:left w:w="45" w:type="dxa"/>
              <w:bottom w:w="30" w:type="dxa"/>
              <w:right w:w="45" w:type="dxa"/>
            </w:tcMar>
            <w:vAlign w:val="center"/>
            <w:hideMark/>
          </w:tcPr>
          <w:p w14:paraId="6F103BA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 R1, R3</w:t>
            </w:r>
          </w:p>
        </w:tc>
      </w:tr>
      <w:tr w:rsidR="0001029A" w:rsidRPr="0001029A" w14:paraId="04713D1C" w14:textId="77777777" w:rsidTr="00EF3D9B">
        <w:trPr>
          <w:trHeight w:val="324"/>
        </w:trPr>
        <w:tc>
          <w:tcPr>
            <w:tcW w:w="766" w:type="pct"/>
            <w:vMerge/>
            <w:vAlign w:val="center"/>
            <w:hideMark/>
          </w:tcPr>
          <w:p w14:paraId="24D29CA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ED075F4"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E49EFD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piroliza cu valorificarea energetică a produsului sau a unui produs destinat valorificării energetice și cu posibilă valorificare    materială a produsului</w:t>
            </w:r>
          </w:p>
        </w:tc>
        <w:tc>
          <w:tcPr>
            <w:tcW w:w="716" w:type="pct"/>
            <w:tcMar>
              <w:top w:w="30" w:type="dxa"/>
              <w:left w:w="45" w:type="dxa"/>
              <w:bottom w:w="30" w:type="dxa"/>
              <w:right w:w="45" w:type="dxa"/>
            </w:tcMar>
            <w:vAlign w:val="center"/>
            <w:hideMark/>
          </w:tcPr>
          <w:p w14:paraId="558257DB"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 R3, R4, R5, R5</w:t>
            </w:r>
          </w:p>
        </w:tc>
      </w:tr>
      <w:tr w:rsidR="0001029A" w:rsidRPr="0001029A" w14:paraId="57B8A109" w14:textId="77777777" w:rsidTr="00EF3D9B">
        <w:trPr>
          <w:trHeight w:val="324"/>
        </w:trPr>
        <w:tc>
          <w:tcPr>
            <w:tcW w:w="766" w:type="pct"/>
            <w:vMerge/>
            <w:vAlign w:val="center"/>
            <w:hideMark/>
          </w:tcPr>
          <w:p w14:paraId="074218C4"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DBCD685"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07E727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plasmă cu valorificarea energetică a produsului sau un produs destinat valorificării energetice și cu posibila valorificare materială a produsului</w:t>
            </w:r>
          </w:p>
        </w:tc>
        <w:tc>
          <w:tcPr>
            <w:tcW w:w="716" w:type="pct"/>
            <w:tcMar>
              <w:top w:w="30" w:type="dxa"/>
              <w:left w:w="45" w:type="dxa"/>
              <w:bottom w:w="30" w:type="dxa"/>
              <w:right w:w="45" w:type="dxa"/>
            </w:tcMar>
            <w:vAlign w:val="center"/>
            <w:hideMark/>
          </w:tcPr>
          <w:p w14:paraId="2DF98038"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 R3, R4, R5</w:t>
            </w:r>
          </w:p>
        </w:tc>
      </w:tr>
      <w:tr w:rsidR="0001029A" w:rsidRPr="0001029A" w14:paraId="1346CEC1" w14:textId="77777777" w:rsidTr="00EF3D9B">
        <w:trPr>
          <w:trHeight w:val="324"/>
        </w:trPr>
        <w:tc>
          <w:tcPr>
            <w:tcW w:w="766" w:type="pct"/>
            <w:vMerge/>
            <w:vAlign w:val="center"/>
            <w:hideMark/>
          </w:tcPr>
          <w:p w14:paraId="6106B50D"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595CAB4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și reciclarea materialelor</w:t>
            </w:r>
          </w:p>
        </w:tc>
        <w:tc>
          <w:tcPr>
            <w:tcW w:w="669" w:type="pct"/>
            <w:vMerge w:val="restart"/>
            <w:tcMar>
              <w:top w:w="30" w:type="dxa"/>
              <w:left w:w="45" w:type="dxa"/>
              <w:bottom w:w="30" w:type="dxa"/>
              <w:right w:w="45" w:type="dxa"/>
            </w:tcMar>
            <w:vAlign w:val="center"/>
            <w:hideMark/>
          </w:tcPr>
          <w:p w14:paraId="5324CBA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procese biologice</w:t>
            </w:r>
          </w:p>
        </w:tc>
        <w:tc>
          <w:tcPr>
            <w:tcW w:w="2200" w:type="pct"/>
            <w:tcMar>
              <w:top w:w="30" w:type="dxa"/>
              <w:left w:w="45" w:type="dxa"/>
              <w:bottom w:w="30" w:type="dxa"/>
              <w:right w:w="45" w:type="dxa"/>
            </w:tcMar>
            <w:vAlign w:val="center"/>
            <w:hideMark/>
          </w:tcPr>
          <w:p w14:paraId="45A5398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de compost ca îngrășământ</w:t>
            </w:r>
          </w:p>
        </w:tc>
        <w:tc>
          <w:tcPr>
            <w:tcW w:w="716" w:type="pct"/>
            <w:tcMar>
              <w:top w:w="30" w:type="dxa"/>
              <w:left w:w="45" w:type="dxa"/>
              <w:bottom w:w="30" w:type="dxa"/>
              <w:right w:w="45" w:type="dxa"/>
            </w:tcMar>
            <w:vAlign w:val="center"/>
            <w:hideMark/>
          </w:tcPr>
          <w:p w14:paraId="6E9CDFE9"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261A1257" w14:textId="77777777" w:rsidTr="00EF3D9B">
        <w:trPr>
          <w:trHeight w:val="324"/>
        </w:trPr>
        <w:tc>
          <w:tcPr>
            <w:tcW w:w="766" w:type="pct"/>
            <w:vMerge/>
            <w:vAlign w:val="center"/>
            <w:hideMark/>
          </w:tcPr>
          <w:p w14:paraId="1E76852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3DFD8A1"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7D8664B0"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27D1A9B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de compost pentru reabilitarea și amenajarea teritoriului</w:t>
            </w:r>
          </w:p>
        </w:tc>
        <w:tc>
          <w:tcPr>
            <w:tcW w:w="716" w:type="pct"/>
            <w:tcMar>
              <w:top w:w="30" w:type="dxa"/>
              <w:left w:w="45" w:type="dxa"/>
              <w:bottom w:w="30" w:type="dxa"/>
              <w:right w:w="45" w:type="dxa"/>
            </w:tcMar>
            <w:vAlign w:val="center"/>
            <w:hideMark/>
          </w:tcPr>
          <w:p w14:paraId="31690CBA"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 R12</w:t>
            </w:r>
          </w:p>
        </w:tc>
      </w:tr>
      <w:tr w:rsidR="0001029A" w:rsidRPr="0001029A" w14:paraId="2AFEA92B" w14:textId="77777777" w:rsidTr="00EF3D9B">
        <w:trPr>
          <w:trHeight w:val="324"/>
        </w:trPr>
        <w:tc>
          <w:tcPr>
            <w:tcW w:w="766" w:type="pct"/>
            <w:vMerge/>
            <w:vAlign w:val="center"/>
            <w:hideMark/>
          </w:tcPr>
          <w:p w14:paraId="513E541E"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F2DEBCC" w14:textId="77777777" w:rsidR="00EF3D9B" w:rsidRPr="0001029A" w:rsidRDefault="00EF3D9B" w:rsidP="00EF3D9B">
            <w:pPr>
              <w:ind w:firstLine="0"/>
              <w:rPr>
                <w:color w:val="000000" w:themeColor="text1"/>
                <w:sz w:val="24"/>
                <w:szCs w:val="24"/>
                <w:lang w:val="ro-RO"/>
              </w:rPr>
            </w:pPr>
          </w:p>
        </w:tc>
        <w:tc>
          <w:tcPr>
            <w:tcW w:w="669" w:type="pct"/>
            <w:vMerge/>
            <w:vAlign w:val="center"/>
            <w:hideMark/>
          </w:tcPr>
          <w:p w14:paraId="7FBBD655" w14:textId="77777777" w:rsidR="00EF3D9B" w:rsidRPr="0001029A" w:rsidRDefault="00EF3D9B" w:rsidP="00EF3D9B">
            <w:pPr>
              <w:ind w:firstLine="0"/>
              <w:rPr>
                <w:color w:val="000000" w:themeColor="text1"/>
                <w:sz w:val="24"/>
                <w:szCs w:val="24"/>
                <w:lang w:val="ro-RO"/>
              </w:rPr>
            </w:pPr>
          </w:p>
        </w:tc>
        <w:tc>
          <w:tcPr>
            <w:tcW w:w="2200" w:type="pct"/>
            <w:tcMar>
              <w:top w:w="30" w:type="dxa"/>
              <w:left w:w="45" w:type="dxa"/>
              <w:bottom w:w="30" w:type="dxa"/>
              <w:right w:w="45" w:type="dxa"/>
            </w:tcMar>
            <w:vAlign w:val="center"/>
            <w:hideMark/>
          </w:tcPr>
          <w:p w14:paraId="641A8A4A"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compostare într-o instalație  mică</w:t>
            </w:r>
          </w:p>
        </w:tc>
        <w:tc>
          <w:tcPr>
            <w:tcW w:w="716" w:type="pct"/>
            <w:tcMar>
              <w:top w:w="30" w:type="dxa"/>
              <w:left w:w="45" w:type="dxa"/>
              <w:bottom w:w="30" w:type="dxa"/>
              <w:right w:w="45" w:type="dxa"/>
            </w:tcMar>
            <w:vAlign w:val="center"/>
            <w:hideMark/>
          </w:tcPr>
          <w:p w14:paraId="69382C0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2905E085" w14:textId="77777777" w:rsidTr="00EF3D9B">
        <w:trPr>
          <w:trHeight w:val="324"/>
        </w:trPr>
        <w:tc>
          <w:tcPr>
            <w:tcW w:w="766" w:type="pct"/>
            <w:vMerge/>
            <w:vAlign w:val="center"/>
            <w:hideMark/>
          </w:tcPr>
          <w:p w14:paraId="06ACA42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82305C0"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62A0617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/regenerarea solventului</w:t>
            </w:r>
          </w:p>
        </w:tc>
        <w:tc>
          <w:tcPr>
            <w:tcW w:w="716" w:type="pct"/>
            <w:tcMar>
              <w:top w:w="30" w:type="dxa"/>
              <w:left w:w="45" w:type="dxa"/>
              <w:bottom w:w="30" w:type="dxa"/>
              <w:right w:w="45" w:type="dxa"/>
            </w:tcMar>
            <w:vAlign w:val="center"/>
            <w:hideMark/>
          </w:tcPr>
          <w:p w14:paraId="3DC77CA7"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R2</w:t>
            </w:r>
          </w:p>
        </w:tc>
      </w:tr>
      <w:tr w:rsidR="0001029A" w:rsidRPr="0001029A" w14:paraId="33F99054" w14:textId="77777777" w:rsidTr="00EF3D9B">
        <w:trPr>
          <w:trHeight w:val="324"/>
        </w:trPr>
        <w:tc>
          <w:tcPr>
            <w:tcW w:w="766" w:type="pct"/>
            <w:vMerge/>
            <w:vAlign w:val="center"/>
            <w:hideMark/>
          </w:tcPr>
          <w:p w14:paraId="61831D9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E130A6F"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B8449B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regenerarea acizilor si bazelor</w:t>
            </w:r>
          </w:p>
        </w:tc>
        <w:tc>
          <w:tcPr>
            <w:tcW w:w="716" w:type="pct"/>
            <w:tcMar>
              <w:top w:w="30" w:type="dxa"/>
              <w:left w:w="45" w:type="dxa"/>
              <w:bottom w:w="30" w:type="dxa"/>
              <w:right w:w="45" w:type="dxa"/>
            </w:tcMar>
            <w:vAlign w:val="center"/>
            <w:hideMark/>
          </w:tcPr>
          <w:p w14:paraId="5D0C17CA"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R6</w:t>
            </w:r>
          </w:p>
        </w:tc>
      </w:tr>
      <w:tr w:rsidR="0001029A" w:rsidRPr="0001029A" w14:paraId="2AA9112D" w14:textId="77777777" w:rsidTr="00EF3D9B">
        <w:trPr>
          <w:trHeight w:val="324"/>
        </w:trPr>
        <w:tc>
          <w:tcPr>
            <w:tcW w:w="766" w:type="pct"/>
            <w:vMerge/>
            <w:vAlign w:val="center"/>
            <w:hideMark/>
          </w:tcPr>
          <w:p w14:paraId="0822A83B"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49C9E60"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774928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valorificarea substanțelor utilizate pentru reducerea poluării</w:t>
            </w:r>
          </w:p>
        </w:tc>
        <w:tc>
          <w:tcPr>
            <w:tcW w:w="716" w:type="pct"/>
            <w:tcMar>
              <w:top w:w="30" w:type="dxa"/>
              <w:left w:w="45" w:type="dxa"/>
              <w:bottom w:w="30" w:type="dxa"/>
              <w:right w:w="45" w:type="dxa"/>
            </w:tcMar>
            <w:vAlign w:val="center"/>
            <w:hideMark/>
          </w:tcPr>
          <w:p w14:paraId="4E263416"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R7</w:t>
            </w:r>
          </w:p>
        </w:tc>
      </w:tr>
      <w:tr w:rsidR="0001029A" w:rsidRPr="0001029A" w14:paraId="79FE1806" w14:textId="77777777" w:rsidTr="00EF3D9B">
        <w:trPr>
          <w:trHeight w:val="324"/>
        </w:trPr>
        <w:tc>
          <w:tcPr>
            <w:tcW w:w="766" w:type="pct"/>
            <w:vMerge/>
            <w:vAlign w:val="center"/>
            <w:hideMark/>
          </w:tcPr>
          <w:p w14:paraId="3304B561"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6AF0F65"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14EE88A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rafinarea uleiurilor uzate sau alte reutilizări ale uleiurilor uzate</w:t>
            </w:r>
          </w:p>
        </w:tc>
        <w:tc>
          <w:tcPr>
            <w:tcW w:w="716" w:type="pct"/>
            <w:tcMar>
              <w:top w:w="30" w:type="dxa"/>
              <w:left w:w="45" w:type="dxa"/>
              <w:bottom w:w="30" w:type="dxa"/>
              <w:right w:w="45" w:type="dxa"/>
            </w:tcMar>
            <w:vAlign w:val="center"/>
            <w:hideMark/>
          </w:tcPr>
          <w:p w14:paraId="1DFC7AC2"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R9</w:t>
            </w:r>
          </w:p>
        </w:tc>
      </w:tr>
      <w:tr w:rsidR="0001029A" w:rsidRPr="0001029A" w14:paraId="6EB9E514" w14:textId="77777777" w:rsidTr="00EF3D9B">
        <w:trPr>
          <w:trHeight w:val="324"/>
        </w:trPr>
        <w:tc>
          <w:tcPr>
            <w:tcW w:w="766" w:type="pct"/>
            <w:vMerge/>
            <w:vAlign w:val="center"/>
            <w:hideMark/>
          </w:tcPr>
          <w:p w14:paraId="23EC9D2F"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756E96B"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6C45837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utilizarea deșeurilor pentru reabilitarea depozitului de deșeuri numai în procesul de funcționare a depozitului de deșeuri</w:t>
            </w:r>
          </w:p>
        </w:tc>
        <w:tc>
          <w:tcPr>
            <w:tcW w:w="716" w:type="pct"/>
            <w:tcMar>
              <w:top w:w="30" w:type="dxa"/>
              <w:left w:w="45" w:type="dxa"/>
              <w:bottom w:w="30" w:type="dxa"/>
              <w:right w:w="45" w:type="dxa"/>
            </w:tcMar>
            <w:vAlign w:val="center"/>
            <w:hideMark/>
          </w:tcPr>
          <w:p w14:paraId="41D04A29"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31B4A585" w14:textId="77777777" w:rsidTr="00EF3D9B">
        <w:trPr>
          <w:trHeight w:val="324"/>
        </w:trPr>
        <w:tc>
          <w:tcPr>
            <w:tcW w:w="766" w:type="pct"/>
            <w:vMerge/>
            <w:vAlign w:val="center"/>
            <w:hideMark/>
          </w:tcPr>
          <w:p w14:paraId="6C96167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4E8CA24"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19FAB1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utilizarea deșeurilor pentru amenajarea teritoriului, cu excepția deșeurilor inerte utilizate în amenajarea depozitului de deșeuri</w:t>
            </w:r>
          </w:p>
        </w:tc>
        <w:tc>
          <w:tcPr>
            <w:tcW w:w="716" w:type="pct"/>
            <w:tcMar>
              <w:top w:w="30" w:type="dxa"/>
              <w:left w:w="45" w:type="dxa"/>
              <w:bottom w:w="30" w:type="dxa"/>
              <w:right w:w="45" w:type="dxa"/>
            </w:tcMar>
            <w:vAlign w:val="center"/>
            <w:hideMark/>
          </w:tcPr>
          <w:p w14:paraId="65741774"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2DA57AAF" w14:textId="77777777" w:rsidTr="00EF3D9B">
        <w:trPr>
          <w:trHeight w:val="324"/>
        </w:trPr>
        <w:tc>
          <w:tcPr>
            <w:tcW w:w="766" w:type="pct"/>
            <w:vMerge/>
            <w:vAlign w:val="center"/>
            <w:hideMark/>
          </w:tcPr>
          <w:p w14:paraId="7A3E9F3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F6F71F3"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173571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amestecurilor pentru fundații  și alte amestecuri din deșeuri</w:t>
            </w:r>
          </w:p>
        </w:tc>
        <w:tc>
          <w:tcPr>
            <w:tcW w:w="716" w:type="pct"/>
            <w:tcMar>
              <w:top w:w="30" w:type="dxa"/>
              <w:left w:w="45" w:type="dxa"/>
              <w:bottom w:w="30" w:type="dxa"/>
              <w:right w:w="45" w:type="dxa"/>
            </w:tcMar>
            <w:vAlign w:val="center"/>
            <w:hideMark/>
          </w:tcPr>
          <w:p w14:paraId="40E1B339"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5674D82C" w14:textId="77777777" w:rsidTr="00EF3D9B">
        <w:trPr>
          <w:trHeight w:val="324"/>
        </w:trPr>
        <w:tc>
          <w:tcPr>
            <w:tcW w:w="766" w:type="pct"/>
            <w:vMerge/>
            <w:vAlign w:val="center"/>
            <w:hideMark/>
          </w:tcPr>
          <w:p w14:paraId="40605CDF"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BD7B3EC"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D1E4791"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reciclarea/ valorificarea metalelor și compușilor metalici</w:t>
            </w:r>
          </w:p>
        </w:tc>
        <w:tc>
          <w:tcPr>
            <w:tcW w:w="716" w:type="pct"/>
            <w:tcMar>
              <w:top w:w="30" w:type="dxa"/>
              <w:left w:w="45" w:type="dxa"/>
              <w:bottom w:w="30" w:type="dxa"/>
              <w:right w:w="45" w:type="dxa"/>
            </w:tcMar>
            <w:vAlign w:val="center"/>
            <w:hideMark/>
          </w:tcPr>
          <w:p w14:paraId="7DAC4F8D"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R4</w:t>
            </w:r>
          </w:p>
        </w:tc>
      </w:tr>
      <w:tr w:rsidR="0001029A" w:rsidRPr="0001029A" w14:paraId="6D34929A" w14:textId="77777777" w:rsidTr="00EF3D9B">
        <w:trPr>
          <w:trHeight w:val="324"/>
        </w:trPr>
        <w:tc>
          <w:tcPr>
            <w:tcW w:w="766" w:type="pct"/>
            <w:vMerge/>
            <w:vAlign w:val="center"/>
            <w:hideMark/>
          </w:tcPr>
          <w:p w14:paraId="5B95E4E0"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07A5DDD"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116F9DC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prelucrarea metalelor pentru reciclare</w:t>
            </w:r>
          </w:p>
        </w:tc>
        <w:tc>
          <w:tcPr>
            <w:tcW w:w="716" w:type="pct"/>
            <w:tcMar>
              <w:top w:w="30" w:type="dxa"/>
              <w:left w:w="45" w:type="dxa"/>
              <w:bottom w:w="30" w:type="dxa"/>
              <w:right w:w="45" w:type="dxa"/>
            </w:tcMar>
            <w:vAlign w:val="center"/>
            <w:hideMark/>
          </w:tcPr>
          <w:p w14:paraId="0203F758"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R4</w:t>
            </w:r>
          </w:p>
        </w:tc>
      </w:tr>
      <w:tr w:rsidR="0001029A" w:rsidRPr="0001029A" w14:paraId="0104EF74" w14:textId="77777777" w:rsidTr="00EF3D9B">
        <w:trPr>
          <w:trHeight w:val="324"/>
        </w:trPr>
        <w:tc>
          <w:tcPr>
            <w:tcW w:w="766" w:type="pct"/>
            <w:vMerge/>
            <w:vAlign w:val="center"/>
            <w:hideMark/>
          </w:tcPr>
          <w:p w14:paraId="14E92186"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EB7DA96"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E497C36"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reciclarea/ valorificarea altor materiale anorganice</w:t>
            </w:r>
          </w:p>
        </w:tc>
        <w:tc>
          <w:tcPr>
            <w:tcW w:w="716" w:type="pct"/>
            <w:tcMar>
              <w:top w:w="30" w:type="dxa"/>
              <w:left w:w="45" w:type="dxa"/>
              <w:bottom w:w="30" w:type="dxa"/>
              <w:right w:w="45" w:type="dxa"/>
            </w:tcMar>
            <w:vAlign w:val="center"/>
            <w:hideMark/>
          </w:tcPr>
          <w:p w14:paraId="642F2E02"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4923C8F0" w14:textId="77777777" w:rsidTr="00EF3D9B">
        <w:trPr>
          <w:trHeight w:val="324"/>
        </w:trPr>
        <w:tc>
          <w:tcPr>
            <w:tcW w:w="766" w:type="pct"/>
            <w:vMerge/>
            <w:vAlign w:val="center"/>
            <w:hideMark/>
          </w:tcPr>
          <w:p w14:paraId="3562D7C2"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BFC042C"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E38D0FD"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prelucrarea sticlei pentru reciclare</w:t>
            </w:r>
          </w:p>
        </w:tc>
        <w:tc>
          <w:tcPr>
            <w:tcW w:w="716" w:type="pct"/>
            <w:tcMar>
              <w:top w:w="30" w:type="dxa"/>
              <w:left w:w="45" w:type="dxa"/>
              <w:bottom w:w="30" w:type="dxa"/>
              <w:right w:w="45" w:type="dxa"/>
            </w:tcMar>
            <w:vAlign w:val="center"/>
            <w:hideMark/>
          </w:tcPr>
          <w:p w14:paraId="64B68546"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6347C5FB" w14:textId="77777777" w:rsidTr="00EF3D9B">
        <w:trPr>
          <w:trHeight w:val="324"/>
        </w:trPr>
        <w:tc>
          <w:tcPr>
            <w:tcW w:w="766" w:type="pct"/>
            <w:vMerge/>
            <w:vAlign w:val="center"/>
            <w:hideMark/>
          </w:tcPr>
          <w:p w14:paraId="7CE07859"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A75F461"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A2D056E"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producerea materialelor reciclate din deșeuri de construcții și demolări </w:t>
            </w:r>
          </w:p>
        </w:tc>
        <w:tc>
          <w:tcPr>
            <w:tcW w:w="716" w:type="pct"/>
            <w:tcMar>
              <w:top w:w="30" w:type="dxa"/>
              <w:left w:w="45" w:type="dxa"/>
              <w:bottom w:w="30" w:type="dxa"/>
              <w:right w:w="45" w:type="dxa"/>
            </w:tcMar>
            <w:vAlign w:val="center"/>
            <w:hideMark/>
          </w:tcPr>
          <w:p w14:paraId="1C361EC9"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7F7811BC" w14:textId="77777777" w:rsidTr="00EF3D9B">
        <w:trPr>
          <w:trHeight w:val="324"/>
        </w:trPr>
        <w:tc>
          <w:tcPr>
            <w:tcW w:w="766" w:type="pct"/>
            <w:vMerge/>
            <w:vAlign w:val="center"/>
            <w:hideMark/>
          </w:tcPr>
          <w:p w14:paraId="53831A8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679D9FE8"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50C729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solidificare și/sau stabilizare cu produsul de ieșire  </w:t>
            </w:r>
          </w:p>
        </w:tc>
        <w:tc>
          <w:tcPr>
            <w:tcW w:w="716" w:type="pct"/>
            <w:tcMar>
              <w:top w:w="30" w:type="dxa"/>
              <w:left w:w="45" w:type="dxa"/>
              <w:bottom w:w="30" w:type="dxa"/>
              <w:right w:w="45" w:type="dxa"/>
            </w:tcMar>
            <w:vAlign w:val="center"/>
            <w:hideMark/>
          </w:tcPr>
          <w:p w14:paraId="699475C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10FD693D" w14:textId="77777777" w:rsidTr="00EF3D9B">
        <w:trPr>
          <w:trHeight w:val="324"/>
        </w:trPr>
        <w:tc>
          <w:tcPr>
            <w:tcW w:w="766" w:type="pct"/>
            <w:vMerge/>
            <w:vAlign w:val="center"/>
            <w:hideMark/>
          </w:tcPr>
          <w:p w14:paraId="3C4D5873"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E47170E"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84C67C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obținerea componentelor catalizatorului</w:t>
            </w:r>
          </w:p>
        </w:tc>
        <w:tc>
          <w:tcPr>
            <w:tcW w:w="716" w:type="pct"/>
            <w:tcMar>
              <w:top w:w="30" w:type="dxa"/>
              <w:left w:w="45" w:type="dxa"/>
              <w:bottom w:w="30" w:type="dxa"/>
              <w:right w:w="45" w:type="dxa"/>
            </w:tcMar>
            <w:vAlign w:val="center"/>
            <w:hideMark/>
          </w:tcPr>
          <w:p w14:paraId="76360226"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R8</w:t>
            </w:r>
          </w:p>
        </w:tc>
      </w:tr>
      <w:tr w:rsidR="0001029A" w:rsidRPr="0001029A" w14:paraId="27E19F31" w14:textId="77777777" w:rsidTr="00EF3D9B">
        <w:trPr>
          <w:trHeight w:val="324"/>
        </w:trPr>
        <w:tc>
          <w:tcPr>
            <w:tcW w:w="766" w:type="pct"/>
            <w:vMerge/>
            <w:vAlign w:val="center"/>
            <w:hideMark/>
          </w:tcPr>
          <w:p w14:paraId="64BAFF2E"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4DC867D"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B205023"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reșaparea anvelopelor</w:t>
            </w:r>
          </w:p>
        </w:tc>
        <w:tc>
          <w:tcPr>
            <w:tcW w:w="716" w:type="pct"/>
            <w:tcMar>
              <w:top w:w="30" w:type="dxa"/>
              <w:left w:w="45" w:type="dxa"/>
              <w:bottom w:w="30" w:type="dxa"/>
              <w:right w:w="45" w:type="dxa"/>
            </w:tcMar>
            <w:vAlign w:val="center"/>
            <w:hideMark/>
          </w:tcPr>
          <w:p w14:paraId="31AF29C1"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41F64074" w14:textId="77777777" w:rsidTr="00EF3D9B">
        <w:trPr>
          <w:trHeight w:val="324"/>
        </w:trPr>
        <w:tc>
          <w:tcPr>
            <w:tcW w:w="766" w:type="pct"/>
            <w:vMerge/>
            <w:vAlign w:val="center"/>
            <w:hideMark/>
          </w:tcPr>
          <w:p w14:paraId="15A4D89F"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016F99D"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C73028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reciclarea sau valorificarea substanțelor organice, altele decât solvenții</w:t>
            </w:r>
          </w:p>
        </w:tc>
        <w:tc>
          <w:tcPr>
            <w:tcW w:w="716" w:type="pct"/>
            <w:tcMar>
              <w:top w:w="30" w:type="dxa"/>
              <w:left w:w="45" w:type="dxa"/>
              <w:bottom w:w="30" w:type="dxa"/>
              <w:right w:w="45" w:type="dxa"/>
            </w:tcMar>
            <w:vAlign w:val="center"/>
            <w:hideMark/>
          </w:tcPr>
          <w:p w14:paraId="2334F70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4AEF2F1B" w14:textId="77777777" w:rsidTr="00EF3D9B">
        <w:trPr>
          <w:trHeight w:val="324"/>
        </w:trPr>
        <w:tc>
          <w:tcPr>
            <w:tcW w:w="766" w:type="pct"/>
            <w:vMerge/>
            <w:vAlign w:val="center"/>
            <w:hideMark/>
          </w:tcPr>
          <w:p w14:paraId="1F138BB8"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BE3C2B2"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BB110FC"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prelucrarea hârtiei pentru reciclare</w:t>
            </w:r>
          </w:p>
        </w:tc>
        <w:tc>
          <w:tcPr>
            <w:tcW w:w="716" w:type="pct"/>
            <w:tcMar>
              <w:top w:w="30" w:type="dxa"/>
              <w:left w:w="45" w:type="dxa"/>
              <w:bottom w:w="30" w:type="dxa"/>
              <w:right w:w="45" w:type="dxa"/>
            </w:tcMar>
            <w:vAlign w:val="center"/>
            <w:hideMark/>
          </w:tcPr>
          <w:p w14:paraId="52E58A15"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0995A213" w14:textId="77777777" w:rsidTr="00EF3D9B">
        <w:trPr>
          <w:trHeight w:val="324"/>
        </w:trPr>
        <w:tc>
          <w:tcPr>
            <w:tcW w:w="766" w:type="pct"/>
            <w:vMerge/>
            <w:vAlign w:val="center"/>
            <w:hideMark/>
          </w:tcPr>
          <w:p w14:paraId="54EEF2B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6DE2B431"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D27A7D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reciclarea hârtiei </w:t>
            </w:r>
          </w:p>
        </w:tc>
        <w:tc>
          <w:tcPr>
            <w:tcW w:w="716" w:type="pct"/>
            <w:tcMar>
              <w:top w:w="30" w:type="dxa"/>
              <w:left w:w="45" w:type="dxa"/>
              <w:bottom w:w="30" w:type="dxa"/>
              <w:right w:w="45" w:type="dxa"/>
            </w:tcMar>
            <w:vAlign w:val="center"/>
            <w:hideMark/>
          </w:tcPr>
          <w:p w14:paraId="655F06D2"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1B3E342D" w14:textId="77777777" w:rsidTr="00EF3D9B">
        <w:trPr>
          <w:trHeight w:val="324"/>
        </w:trPr>
        <w:tc>
          <w:tcPr>
            <w:tcW w:w="766" w:type="pct"/>
            <w:vMerge/>
            <w:vAlign w:val="center"/>
            <w:hideMark/>
          </w:tcPr>
          <w:p w14:paraId="4C776913"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1C06E442"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F6F701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reciclarea plasticului</w:t>
            </w:r>
          </w:p>
        </w:tc>
        <w:tc>
          <w:tcPr>
            <w:tcW w:w="716" w:type="pct"/>
            <w:tcMar>
              <w:top w:w="30" w:type="dxa"/>
              <w:left w:w="45" w:type="dxa"/>
              <w:bottom w:w="30" w:type="dxa"/>
              <w:right w:w="45" w:type="dxa"/>
            </w:tcMar>
            <w:vAlign w:val="center"/>
            <w:hideMark/>
          </w:tcPr>
          <w:p w14:paraId="012C4AC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2D6DF73A" w14:textId="77777777" w:rsidTr="00EF3D9B">
        <w:trPr>
          <w:trHeight w:val="324"/>
        </w:trPr>
        <w:tc>
          <w:tcPr>
            <w:tcW w:w="766" w:type="pct"/>
            <w:vMerge/>
            <w:vAlign w:val="center"/>
            <w:hideMark/>
          </w:tcPr>
          <w:p w14:paraId="3C646170"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1FAE8C7"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41C10FC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producerea unui produs care încetează să mai fie un deșeu, cu excepția hârtiei, plasticului, compostului</w:t>
            </w:r>
          </w:p>
        </w:tc>
        <w:tc>
          <w:tcPr>
            <w:tcW w:w="716" w:type="pct"/>
            <w:tcMar>
              <w:top w:w="30" w:type="dxa"/>
              <w:left w:w="45" w:type="dxa"/>
              <w:bottom w:w="30" w:type="dxa"/>
              <w:right w:w="45" w:type="dxa"/>
            </w:tcMar>
            <w:vAlign w:val="center"/>
            <w:hideMark/>
          </w:tcPr>
          <w:p w14:paraId="26873E4E"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7EB2F2D1" w14:textId="77777777" w:rsidTr="00EF3D9B">
        <w:trPr>
          <w:trHeight w:val="324"/>
        </w:trPr>
        <w:tc>
          <w:tcPr>
            <w:tcW w:w="766" w:type="pct"/>
            <w:vMerge/>
            <w:vAlign w:val="center"/>
            <w:hideMark/>
          </w:tcPr>
          <w:p w14:paraId="6EB22B15"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42BBB9D"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CC960F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producerea unui produs care încetează să mai fie un deșeu, cu excepția sticlei și a deșeurilor reciclate din deșeuri din construcții și demolări </w:t>
            </w:r>
          </w:p>
        </w:tc>
        <w:tc>
          <w:tcPr>
            <w:tcW w:w="716" w:type="pct"/>
            <w:tcMar>
              <w:top w:w="30" w:type="dxa"/>
              <w:left w:w="45" w:type="dxa"/>
              <w:bottom w:w="30" w:type="dxa"/>
              <w:right w:w="45" w:type="dxa"/>
            </w:tcMar>
            <w:vAlign w:val="center"/>
            <w:hideMark/>
          </w:tcPr>
          <w:p w14:paraId="3499789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R5</w:t>
            </w:r>
          </w:p>
        </w:tc>
      </w:tr>
      <w:tr w:rsidR="0001029A" w:rsidRPr="0001029A" w14:paraId="400FDD40" w14:textId="77777777" w:rsidTr="00EF3D9B">
        <w:trPr>
          <w:trHeight w:val="324"/>
        </w:trPr>
        <w:tc>
          <w:tcPr>
            <w:tcW w:w="766" w:type="pct"/>
            <w:vMerge/>
            <w:vAlign w:val="center"/>
            <w:hideMark/>
          </w:tcPr>
          <w:p w14:paraId="321A3935"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31174B4"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FB6FE0C"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utilizarea nămolului de la stațiile de epurare a apelor uzate pe terenuri agricole   </w:t>
            </w:r>
          </w:p>
        </w:tc>
        <w:tc>
          <w:tcPr>
            <w:tcW w:w="716" w:type="pct"/>
            <w:tcMar>
              <w:top w:w="30" w:type="dxa"/>
              <w:left w:w="45" w:type="dxa"/>
              <w:bottom w:w="30" w:type="dxa"/>
              <w:right w:w="45" w:type="dxa"/>
            </w:tcMar>
            <w:vAlign w:val="center"/>
            <w:hideMark/>
          </w:tcPr>
          <w:p w14:paraId="6A3CF856"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R10</w:t>
            </w:r>
          </w:p>
        </w:tc>
      </w:tr>
      <w:tr w:rsidR="0001029A" w:rsidRPr="0001029A" w14:paraId="4950223F" w14:textId="77777777" w:rsidTr="00EF3D9B">
        <w:trPr>
          <w:trHeight w:val="324"/>
        </w:trPr>
        <w:tc>
          <w:tcPr>
            <w:tcW w:w="766" w:type="pct"/>
            <w:vMerge/>
            <w:vAlign w:val="center"/>
            <w:hideMark/>
          </w:tcPr>
          <w:p w14:paraId="3BA7AA34"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A397172"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8C1F31C"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echipamente pentru pregătirea pentru reutilizare</w:t>
            </w:r>
          </w:p>
        </w:tc>
        <w:tc>
          <w:tcPr>
            <w:tcW w:w="716" w:type="pct"/>
            <w:tcMar>
              <w:top w:w="30" w:type="dxa"/>
              <w:left w:w="45" w:type="dxa"/>
              <w:bottom w:w="30" w:type="dxa"/>
              <w:right w:w="45" w:type="dxa"/>
            </w:tcMar>
            <w:vAlign w:val="center"/>
            <w:hideMark/>
          </w:tcPr>
          <w:p w14:paraId="43986B1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 R4, R5</w:t>
            </w:r>
          </w:p>
        </w:tc>
      </w:tr>
      <w:tr w:rsidR="0001029A" w:rsidRPr="0001029A" w14:paraId="62B9851E" w14:textId="77777777" w:rsidTr="00EF3D9B">
        <w:trPr>
          <w:trHeight w:val="324"/>
        </w:trPr>
        <w:tc>
          <w:tcPr>
            <w:tcW w:w="766" w:type="pct"/>
            <w:vMerge/>
            <w:vAlign w:val="center"/>
            <w:hideMark/>
          </w:tcPr>
          <w:p w14:paraId="223EB822"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5B2AC3BF"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12A45699"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instalație de biogaz cu valorificare energetică a biogazului și utilizarea materialului </w:t>
            </w:r>
            <w:proofErr w:type="spellStart"/>
            <w:r w:rsidRPr="0001029A">
              <w:rPr>
                <w:color w:val="000000" w:themeColor="text1"/>
                <w:sz w:val="24"/>
                <w:szCs w:val="24"/>
                <w:lang w:val="ro-RO"/>
              </w:rPr>
              <w:t>digestat</w:t>
            </w:r>
            <w:proofErr w:type="spellEnd"/>
          </w:p>
        </w:tc>
        <w:tc>
          <w:tcPr>
            <w:tcW w:w="716" w:type="pct"/>
            <w:tcMar>
              <w:top w:w="30" w:type="dxa"/>
              <w:left w:w="45" w:type="dxa"/>
              <w:bottom w:w="30" w:type="dxa"/>
              <w:right w:w="45" w:type="dxa"/>
            </w:tcMar>
            <w:vAlign w:val="center"/>
            <w:hideMark/>
          </w:tcPr>
          <w:p w14:paraId="459AE7C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 xml:space="preserve">R1, R3 </w:t>
            </w:r>
          </w:p>
        </w:tc>
      </w:tr>
      <w:tr w:rsidR="0001029A" w:rsidRPr="0001029A" w14:paraId="6CD38AEC" w14:textId="77777777" w:rsidTr="00EF3D9B">
        <w:trPr>
          <w:trHeight w:val="324"/>
        </w:trPr>
        <w:tc>
          <w:tcPr>
            <w:tcW w:w="766" w:type="pct"/>
            <w:vMerge/>
            <w:vAlign w:val="center"/>
            <w:hideMark/>
          </w:tcPr>
          <w:p w14:paraId="0234BDF9"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C68A66A"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15C509C1"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piroliza cu un produs destinat valorificării materialelor</w:t>
            </w:r>
          </w:p>
        </w:tc>
        <w:tc>
          <w:tcPr>
            <w:tcW w:w="716" w:type="pct"/>
            <w:tcMar>
              <w:top w:w="30" w:type="dxa"/>
              <w:left w:w="45" w:type="dxa"/>
              <w:bottom w:w="30" w:type="dxa"/>
              <w:right w:w="45" w:type="dxa"/>
            </w:tcMar>
            <w:vAlign w:val="center"/>
            <w:hideMark/>
          </w:tcPr>
          <w:p w14:paraId="4313E20B"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 R4, R5</w:t>
            </w:r>
          </w:p>
        </w:tc>
      </w:tr>
      <w:tr w:rsidR="0001029A" w:rsidRPr="0001029A" w14:paraId="237CD5F2" w14:textId="77777777" w:rsidTr="00EF3D9B">
        <w:trPr>
          <w:trHeight w:val="324"/>
        </w:trPr>
        <w:tc>
          <w:tcPr>
            <w:tcW w:w="766" w:type="pct"/>
            <w:vMerge/>
            <w:vAlign w:val="center"/>
            <w:hideMark/>
          </w:tcPr>
          <w:p w14:paraId="0A85722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C7903BB"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0990F44E"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plasmă cu produsul destinat utilizării materiale</w:t>
            </w:r>
          </w:p>
        </w:tc>
        <w:tc>
          <w:tcPr>
            <w:tcW w:w="716" w:type="pct"/>
            <w:tcMar>
              <w:top w:w="30" w:type="dxa"/>
              <w:left w:w="45" w:type="dxa"/>
              <w:bottom w:w="30" w:type="dxa"/>
              <w:right w:w="45" w:type="dxa"/>
            </w:tcMar>
            <w:vAlign w:val="center"/>
            <w:hideMark/>
          </w:tcPr>
          <w:p w14:paraId="18F8FFDF"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 xml:space="preserve">R3, R4, R5 </w:t>
            </w:r>
          </w:p>
        </w:tc>
      </w:tr>
      <w:tr w:rsidR="0001029A" w:rsidRPr="0001029A" w14:paraId="4AF63B2F" w14:textId="77777777" w:rsidTr="00EF3D9B">
        <w:trPr>
          <w:trHeight w:val="324"/>
        </w:trPr>
        <w:tc>
          <w:tcPr>
            <w:tcW w:w="766" w:type="pct"/>
            <w:vMerge/>
            <w:vAlign w:val="center"/>
            <w:hideMark/>
          </w:tcPr>
          <w:p w14:paraId="072866C8"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33FBAD2C"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92F326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dizolvarea cu produse utilizate ca materie primă originală</w:t>
            </w:r>
          </w:p>
        </w:tc>
        <w:tc>
          <w:tcPr>
            <w:tcW w:w="716" w:type="pct"/>
            <w:tcMar>
              <w:top w:w="30" w:type="dxa"/>
              <w:left w:w="45" w:type="dxa"/>
              <w:bottom w:w="30" w:type="dxa"/>
              <w:right w:w="45" w:type="dxa"/>
            </w:tcMar>
            <w:vAlign w:val="center"/>
            <w:hideMark/>
          </w:tcPr>
          <w:p w14:paraId="02AD3C7D"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w:t>
            </w:r>
          </w:p>
        </w:tc>
      </w:tr>
      <w:tr w:rsidR="0001029A" w:rsidRPr="0001029A" w14:paraId="53E010EE" w14:textId="77777777" w:rsidTr="00EF3D9B">
        <w:trPr>
          <w:trHeight w:val="324"/>
        </w:trPr>
        <w:tc>
          <w:tcPr>
            <w:tcW w:w="766" w:type="pct"/>
            <w:vMerge w:val="restart"/>
            <w:tcMar>
              <w:top w:w="30" w:type="dxa"/>
              <w:left w:w="45" w:type="dxa"/>
              <w:bottom w:w="30" w:type="dxa"/>
              <w:right w:w="45" w:type="dxa"/>
            </w:tcMar>
            <w:vAlign w:val="center"/>
            <w:hideMark/>
          </w:tcPr>
          <w:p w14:paraId="6349679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Eliminarea deșeurilor</w:t>
            </w:r>
          </w:p>
        </w:tc>
        <w:tc>
          <w:tcPr>
            <w:tcW w:w="3518" w:type="pct"/>
            <w:gridSpan w:val="4"/>
            <w:tcMar>
              <w:top w:w="30" w:type="dxa"/>
              <w:left w:w="45" w:type="dxa"/>
              <w:bottom w:w="30" w:type="dxa"/>
              <w:right w:w="45" w:type="dxa"/>
            </w:tcMar>
            <w:vAlign w:val="center"/>
            <w:hideMark/>
          </w:tcPr>
          <w:p w14:paraId="12191EAC" w14:textId="77777777" w:rsidR="00EF3D9B" w:rsidRPr="0001029A" w:rsidRDefault="00EF3D9B" w:rsidP="00EF3D9B">
            <w:pPr>
              <w:ind w:firstLine="0"/>
              <w:jc w:val="left"/>
              <w:rPr>
                <w:color w:val="000000" w:themeColor="text1"/>
                <w:sz w:val="24"/>
                <w:szCs w:val="24"/>
                <w:lang w:val="ro-RO"/>
              </w:rPr>
            </w:pPr>
            <w:r w:rsidRPr="0001029A">
              <w:rPr>
                <w:color w:val="000000" w:themeColor="text1"/>
                <w:sz w:val="24"/>
                <w:szCs w:val="24"/>
                <w:lang w:val="ro-RO"/>
              </w:rPr>
              <w:t>biodegradare (eliminare finală)</w:t>
            </w:r>
          </w:p>
        </w:tc>
        <w:tc>
          <w:tcPr>
            <w:tcW w:w="716" w:type="pct"/>
            <w:tcMar>
              <w:top w:w="30" w:type="dxa"/>
              <w:left w:w="45" w:type="dxa"/>
              <w:bottom w:w="30" w:type="dxa"/>
              <w:right w:w="45" w:type="dxa"/>
            </w:tcMar>
            <w:vAlign w:val="center"/>
            <w:hideMark/>
          </w:tcPr>
          <w:p w14:paraId="68BA7324"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D2</w:t>
            </w:r>
          </w:p>
        </w:tc>
      </w:tr>
      <w:tr w:rsidR="0001029A" w:rsidRPr="0001029A" w14:paraId="4B8C6ECF" w14:textId="77777777" w:rsidTr="00EF3D9B">
        <w:trPr>
          <w:trHeight w:val="324"/>
        </w:trPr>
        <w:tc>
          <w:tcPr>
            <w:tcW w:w="766" w:type="pct"/>
            <w:vMerge/>
            <w:vAlign w:val="center"/>
            <w:hideMark/>
          </w:tcPr>
          <w:p w14:paraId="55F66708"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68DB7F5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depozite de deșeuri</w:t>
            </w:r>
          </w:p>
        </w:tc>
        <w:tc>
          <w:tcPr>
            <w:tcW w:w="2869" w:type="pct"/>
            <w:gridSpan w:val="2"/>
            <w:tcMar>
              <w:top w:w="30" w:type="dxa"/>
              <w:left w:w="45" w:type="dxa"/>
              <w:bottom w:w="30" w:type="dxa"/>
              <w:right w:w="45" w:type="dxa"/>
            </w:tcMar>
            <w:vAlign w:val="center"/>
            <w:hideMark/>
          </w:tcPr>
          <w:p w14:paraId="47AFFEF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nepericuloase</w:t>
            </w:r>
          </w:p>
        </w:tc>
        <w:tc>
          <w:tcPr>
            <w:tcW w:w="716" w:type="pct"/>
            <w:tcMar>
              <w:top w:w="30" w:type="dxa"/>
              <w:left w:w="45" w:type="dxa"/>
              <w:bottom w:w="30" w:type="dxa"/>
              <w:right w:w="45" w:type="dxa"/>
            </w:tcMar>
            <w:vAlign w:val="center"/>
            <w:hideMark/>
          </w:tcPr>
          <w:p w14:paraId="45D65BCC"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 xml:space="preserve">D1, </w:t>
            </w:r>
          </w:p>
        </w:tc>
      </w:tr>
      <w:tr w:rsidR="0001029A" w:rsidRPr="0001029A" w14:paraId="6C27E520" w14:textId="77777777" w:rsidTr="00EF3D9B">
        <w:trPr>
          <w:trHeight w:val="324"/>
        </w:trPr>
        <w:tc>
          <w:tcPr>
            <w:tcW w:w="766" w:type="pct"/>
            <w:vMerge/>
            <w:vAlign w:val="center"/>
          </w:tcPr>
          <w:p w14:paraId="6583E2E6" w14:textId="77777777" w:rsidR="00EF3D9B" w:rsidRPr="0001029A" w:rsidRDefault="00EF3D9B" w:rsidP="00EF3D9B">
            <w:pPr>
              <w:ind w:firstLine="0"/>
              <w:rPr>
                <w:color w:val="000000" w:themeColor="text1"/>
                <w:sz w:val="24"/>
                <w:szCs w:val="24"/>
                <w:lang w:val="ro-RO"/>
              </w:rPr>
            </w:pPr>
          </w:p>
        </w:tc>
        <w:tc>
          <w:tcPr>
            <w:tcW w:w="649" w:type="pct"/>
            <w:gridSpan w:val="2"/>
            <w:vMerge/>
            <w:tcMar>
              <w:top w:w="30" w:type="dxa"/>
              <w:left w:w="45" w:type="dxa"/>
              <w:bottom w:w="30" w:type="dxa"/>
              <w:right w:w="45" w:type="dxa"/>
            </w:tcMar>
            <w:vAlign w:val="center"/>
          </w:tcPr>
          <w:p w14:paraId="0FA47A62"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tcPr>
          <w:p w14:paraId="33F7B98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deșeuri inerte </w:t>
            </w:r>
          </w:p>
        </w:tc>
        <w:tc>
          <w:tcPr>
            <w:tcW w:w="716" w:type="pct"/>
            <w:tcMar>
              <w:top w:w="30" w:type="dxa"/>
              <w:left w:w="45" w:type="dxa"/>
              <w:bottom w:w="30" w:type="dxa"/>
              <w:right w:w="45" w:type="dxa"/>
            </w:tcMar>
            <w:vAlign w:val="center"/>
          </w:tcPr>
          <w:p w14:paraId="41942A4F"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D1,</w:t>
            </w:r>
          </w:p>
        </w:tc>
      </w:tr>
      <w:tr w:rsidR="0001029A" w:rsidRPr="0001029A" w14:paraId="1C0C5EB7" w14:textId="77777777" w:rsidTr="00EF3D9B">
        <w:trPr>
          <w:trHeight w:val="324"/>
        </w:trPr>
        <w:tc>
          <w:tcPr>
            <w:tcW w:w="766" w:type="pct"/>
            <w:vMerge/>
            <w:vAlign w:val="center"/>
            <w:hideMark/>
          </w:tcPr>
          <w:p w14:paraId="518DE0F4"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4AFBD2DF"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9D593D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periculoase</w:t>
            </w:r>
          </w:p>
        </w:tc>
        <w:tc>
          <w:tcPr>
            <w:tcW w:w="716" w:type="pct"/>
            <w:tcMar>
              <w:top w:w="30" w:type="dxa"/>
              <w:left w:w="45" w:type="dxa"/>
              <w:bottom w:w="30" w:type="dxa"/>
              <w:right w:w="45" w:type="dxa"/>
            </w:tcMar>
            <w:vAlign w:val="center"/>
            <w:hideMark/>
          </w:tcPr>
          <w:p w14:paraId="5196AA34"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 xml:space="preserve">D1, </w:t>
            </w:r>
          </w:p>
        </w:tc>
      </w:tr>
      <w:tr w:rsidR="0001029A" w:rsidRPr="0001029A" w14:paraId="7BA46D22" w14:textId="77777777" w:rsidTr="00EF3D9B">
        <w:trPr>
          <w:trHeight w:val="324"/>
        </w:trPr>
        <w:tc>
          <w:tcPr>
            <w:tcW w:w="766" w:type="pct"/>
            <w:vMerge/>
            <w:vAlign w:val="center"/>
            <w:hideMark/>
          </w:tcPr>
          <w:p w14:paraId="219A5372"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38800266"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Incinerarea pe sol</w:t>
            </w:r>
          </w:p>
        </w:tc>
        <w:tc>
          <w:tcPr>
            <w:tcW w:w="2869" w:type="pct"/>
            <w:gridSpan w:val="2"/>
            <w:tcMar>
              <w:top w:w="30" w:type="dxa"/>
              <w:left w:w="45" w:type="dxa"/>
              <w:bottom w:w="30" w:type="dxa"/>
              <w:right w:w="45" w:type="dxa"/>
            </w:tcMar>
            <w:vAlign w:val="center"/>
            <w:hideMark/>
          </w:tcPr>
          <w:p w14:paraId="21E8CF8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periculoase</w:t>
            </w:r>
          </w:p>
        </w:tc>
        <w:tc>
          <w:tcPr>
            <w:tcW w:w="716" w:type="pct"/>
            <w:tcMar>
              <w:top w:w="30" w:type="dxa"/>
              <w:left w:w="45" w:type="dxa"/>
              <w:bottom w:w="30" w:type="dxa"/>
              <w:right w:w="45" w:type="dxa"/>
            </w:tcMar>
            <w:vAlign w:val="center"/>
            <w:hideMark/>
          </w:tcPr>
          <w:p w14:paraId="7B6F65E1"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D10</w:t>
            </w:r>
          </w:p>
        </w:tc>
      </w:tr>
      <w:tr w:rsidR="0001029A" w:rsidRPr="0001029A" w14:paraId="65052C36" w14:textId="77777777" w:rsidTr="00EF3D9B">
        <w:trPr>
          <w:trHeight w:val="324"/>
        </w:trPr>
        <w:tc>
          <w:tcPr>
            <w:tcW w:w="766" w:type="pct"/>
            <w:vMerge/>
            <w:vAlign w:val="center"/>
            <w:hideMark/>
          </w:tcPr>
          <w:p w14:paraId="6DFBB00E"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6B9DE8EB"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23FD658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alte deșeuri</w:t>
            </w:r>
          </w:p>
        </w:tc>
        <w:tc>
          <w:tcPr>
            <w:tcW w:w="716" w:type="pct"/>
            <w:tcMar>
              <w:top w:w="30" w:type="dxa"/>
              <w:left w:w="45" w:type="dxa"/>
              <w:bottom w:w="30" w:type="dxa"/>
              <w:right w:w="45" w:type="dxa"/>
            </w:tcMar>
            <w:vAlign w:val="center"/>
            <w:hideMark/>
          </w:tcPr>
          <w:p w14:paraId="4B2BA927"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D10</w:t>
            </w:r>
          </w:p>
        </w:tc>
      </w:tr>
      <w:tr w:rsidR="0001029A" w:rsidRPr="0001029A" w14:paraId="4E5FB061" w14:textId="77777777" w:rsidTr="00EF3D9B">
        <w:trPr>
          <w:trHeight w:val="324"/>
        </w:trPr>
        <w:tc>
          <w:tcPr>
            <w:tcW w:w="766" w:type="pct"/>
            <w:vMerge/>
            <w:vAlign w:val="center"/>
            <w:hideMark/>
          </w:tcPr>
          <w:p w14:paraId="127DF4CD"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5252681"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D42E80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nămoluri de la stațiile de epurare</w:t>
            </w:r>
          </w:p>
        </w:tc>
        <w:tc>
          <w:tcPr>
            <w:tcW w:w="716" w:type="pct"/>
            <w:tcMar>
              <w:top w:w="30" w:type="dxa"/>
              <w:left w:w="45" w:type="dxa"/>
              <w:bottom w:w="30" w:type="dxa"/>
              <w:right w:w="45" w:type="dxa"/>
            </w:tcMar>
            <w:vAlign w:val="center"/>
            <w:hideMark/>
          </w:tcPr>
          <w:p w14:paraId="0ACBFAC3"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D10</w:t>
            </w:r>
          </w:p>
        </w:tc>
      </w:tr>
      <w:tr w:rsidR="0001029A" w:rsidRPr="0001029A" w14:paraId="0D841C67" w14:textId="77777777" w:rsidTr="00EF3D9B">
        <w:trPr>
          <w:trHeight w:val="324"/>
        </w:trPr>
        <w:tc>
          <w:tcPr>
            <w:tcW w:w="766" w:type="pct"/>
            <w:vMerge/>
            <w:vAlign w:val="center"/>
            <w:hideMark/>
          </w:tcPr>
          <w:p w14:paraId="47FE5327" w14:textId="77777777" w:rsidR="00EF3D9B" w:rsidRPr="0001029A" w:rsidRDefault="00EF3D9B" w:rsidP="00EF3D9B">
            <w:pPr>
              <w:ind w:firstLine="0"/>
              <w:rPr>
                <w:color w:val="000000" w:themeColor="text1"/>
                <w:sz w:val="24"/>
                <w:szCs w:val="24"/>
                <w:lang w:val="ro-RO"/>
              </w:rPr>
            </w:pPr>
          </w:p>
        </w:tc>
        <w:tc>
          <w:tcPr>
            <w:tcW w:w="649" w:type="pct"/>
            <w:gridSpan w:val="2"/>
            <w:vMerge w:val="restart"/>
            <w:tcMar>
              <w:top w:w="30" w:type="dxa"/>
              <w:left w:w="45" w:type="dxa"/>
              <w:bottom w:w="30" w:type="dxa"/>
              <w:right w:w="45" w:type="dxa"/>
            </w:tcMar>
            <w:vAlign w:val="center"/>
            <w:hideMark/>
          </w:tcPr>
          <w:p w14:paraId="02C8D7D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eliminarea  deșeurilor specifice</w:t>
            </w:r>
          </w:p>
        </w:tc>
        <w:tc>
          <w:tcPr>
            <w:tcW w:w="2869" w:type="pct"/>
            <w:gridSpan w:val="2"/>
            <w:tcMar>
              <w:top w:w="30" w:type="dxa"/>
              <w:left w:w="45" w:type="dxa"/>
              <w:bottom w:w="30" w:type="dxa"/>
              <w:right w:w="45" w:type="dxa"/>
            </w:tcMar>
            <w:vAlign w:val="center"/>
            <w:hideMark/>
          </w:tcPr>
          <w:p w14:paraId="6E0BF577"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injectarea în adâncimi</w:t>
            </w:r>
          </w:p>
        </w:tc>
        <w:tc>
          <w:tcPr>
            <w:tcW w:w="716" w:type="pct"/>
            <w:tcMar>
              <w:top w:w="30" w:type="dxa"/>
              <w:left w:w="45" w:type="dxa"/>
              <w:bottom w:w="30" w:type="dxa"/>
              <w:right w:w="45" w:type="dxa"/>
            </w:tcMar>
            <w:vAlign w:val="center"/>
            <w:hideMark/>
          </w:tcPr>
          <w:p w14:paraId="5BD4CB32"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D3</w:t>
            </w:r>
          </w:p>
        </w:tc>
      </w:tr>
      <w:tr w:rsidR="0001029A" w:rsidRPr="0001029A" w14:paraId="21FACE32" w14:textId="77777777" w:rsidTr="00EF3D9B">
        <w:trPr>
          <w:trHeight w:val="324"/>
        </w:trPr>
        <w:tc>
          <w:tcPr>
            <w:tcW w:w="766" w:type="pct"/>
            <w:vMerge/>
            <w:vAlign w:val="center"/>
            <w:hideMark/>
          </w:tcPr>
          <w:p w14:paraId="204249B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2A1321CA"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3B04053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acumularea  în rezervoare de suprafață, în iazuri cu nămol, lagune</w:t>
            </w:r>
          </w:p>
        </w:tc>
        <w:tc>
          <w:tcPr>
            <w:tcW w:w="716" w:type="pct"/>
            <w:tcMar>
              <w:top w:w="30" w:type="dxa"/>
              <w:left w:w="45" w:type="dxa"/>
              <w:bottom w:w="30" w:type="dxa"/>
              <w:right w:w="45" w:type="dxa"/>
            </w:tcMar>
            <w:vAlign w:val="center"/>
            <w:hideMark/>
          </w:tcPr>
          <w:p w14:paraId="24491015"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D4</w:t>
            </w:r>
          </w:p>
        </w:tc>
      </w:tr>
      <w:tr w:rsidR="0001029A" w:rsidRPr="0001029A" w14:paraId="2FB29590" w14:textId="77777777" w:rsidTr="00EF3D9B">
        <w:trPr>
          <w:trHeight w:val="324"/>
        </w:trPr>
        <w:tc>
          <w:tcPr>
            <w:tcW w:w="766" w:type="pct"/>
            <w:vMerge/>
            <w:vAlign w:val="center"/>
            <w:hideMark/>
          </w:tcPr>
          <w:p w14:paraId="2DC52277"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7EC801F3"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59FFB57F"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eliminarea în depozite special construite</w:t>
            </w:r>
          </w:p>
        </w:tc>
        <w:tc>
          <w:tcPr>
            <w:tcW w:w="716" w:type="pct"/>
            <w:tcMar>
              <w:top w:w="30" w:type="dxa"/>
              <w:left w:w="45" w:type="dxa"/>
              <w:bottom w:w="30" w:type="dxa"/>
              <w:right w:w="45" w:type="dxa"/>
            </w:tcMar>
            <w:vAlign w:val="center"/>
            <w:hideMark/>
          </w:tcPr>
          <w:p w14:paraId="41E2AA78"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D5</w:t>
            </w:r>
          </w:p>
        </w:tc>
      </w:tr>
      <w:tr w:rsidR="0001029A" w:rsidRPr="0001029A" w14:paraId="375D221B" w14:textId="77777777" w:rsidTr="00EF3D9B">
        <w:trPr>
          <w:trHeight w:val="324"/>
        </w:trPr>
        <w:tc>
          <w:tcPr>
            <w:tcW w:w="766" w:type="pct"/>
            <w:vMerge/>
            <w:vAlign w:val="center"/>
            <w:hideMark/>
          </w:tcPr>
          <w:p w14:paraId="7120723A" w14:textId="77777777" w:rsidR="00EF3D9B" w:rsidRPr="0001029A" w:rsidRDefault="00EF3D9B" w:rsidP="00EF3D9B">
            <w:pPr>
              <w:ind w:firstLine="0"/>
              <w:rPr>
                <w:color w:val="000000" w:themeColor="text1"/>
                <w:sz w:val="24"/>
                <w:szCs w:val="24"/>
                <w:lang w:val="ro-RO"/>
              </w:rPr>
            </w:pPr>
          </w:p>
        </w:tc>
        <w:tc>
          <w:tcPr>
            <w:tcW w:w="649" w:type="pct"/>
            <w:gridSpan w:val="2"/>
            <w:vMerge/>
            <w:vAlign w:val="center"/>
            <w:hideMark/>
          </w:tcPr>
          <w:p w14:paraId="04CB0EC3" w14:textId="77777777" w:rsidR="00EF3D9B" w:rsidRPr="0001029A" w:rsidRDefault="00EF3D9B" w:rsidP="00EF3D9B">
            <w:pPr>
              <w:ind w:firstLine="0"/>
              <w:rPr>
                <w:color w:val="000000" w:themeColor="text1"/>
                <w:sz w:val="24"/>
                <w:szCs w:val="24"/>
                <w:lang w:val="ro-RO"/>
              </w:rPr>
            </w:pPr>
          </w:p>
        </w:tc>
        <w:tc>
          <w:tcPr>
            <w:tcW w:w="2869" w:type="pct"/>
            <w:gridSpan w:val="2"/>
            <w:tcMar>
              <w:top w:w="30" w:type="dxa"/>
              <w:left w:w="45" w:type="dxa"/>
              <w:bottom w:w="30" w:type="dxa"/>
              <w:right w:w="45" w:type="dxa"/>
            </w:tcMar>
            <w:vAlign w:val="center"/>
            <w:hideMark/>
          </w:tcPr>
          <w:p w14:paraId="7D0213B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stocare permanentă, în special în mine</w:t>
            </w:r>
          </w:p>
        </w:tc>
        <w:tc>
          <w:tcPr>
            <w:tcW w:w="716" w:type="pct"/>
            <w:tcMar>
              <w:top w:w="30" w:type="dxa"/>
              <w:left w:w="45" w:type="dxa"/>
              <w:bottom w:w="30" w:type="dxa"/>
              <w:right w:w="45" w:type="dxa"/>
            </w:tcMar>
            <w:vAlign w:val="center"/>
            <w:hideMark/>
          </w:tcPr>
          <w:p w14:paraId="53BA9118"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D12</w:t>
            </w:r>
          </w:p>
        </w:tc>
      </w:tr>
      <w:tr w:rsidR="0001029A" w:rsidRPr="0001029A" w14:paraId="4DCA35FD" w14:textId="77777777" w:rsidTr="00EF3D9B">
        <w:trPr>
          <w:trHeight w:val="324"/>
        </w:trPr>
        <w:tc>
          <w:tcPr>
            <w:tcW w:w="766" w:type="pct"/>
            <w:vMerge/>
            <w:vAlign w:val="center"/>
            <w:hideMark/>
          </w:tcPr>
          <w:p w14:paraId="0AF23E3A" w14:textId="77777777" w:rsidR="00EF3D9B" w:rsidRPr="0001029A" w:rsidRDefault="00EF3D9B" w:rsidP="00EF3D9B">
            <w:pPr>
              <w:ind w:firstLine="0"/>
              <w:rPr>
                <w:color w:val="000000" w:themeColor="text1"/>
                <w:sz w:val="24"/>
                <w:szCs w:val="24"/>
                <w:lang w:val="ro-RO"/>
              </w:rPr>
            </w:pPr>
          </w:p>
        </w:tc>
        <w:tc>
          <w:tcPr>
            <w:tcW w:w="3518" w:type="pct"/>
            <w:gridSpan w:val="4"/>
            <w:tcMar>
              <w:top w:w="30" w:type="dxa"/>
              <w:left w:w="45" w:type="dxa"/>
              <w:bottom w:w="30" w:type="dxa"/>
              <w:right w:w="45" w:type="dxa"/>
            </w:tcMar>
            <w:vAlign w:val="center"/>
            <w:hideMark/>
          </w:tcPr>
          <w:p w14:paraId="0A49F77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eliminarea deșeurilor lichide, în special la stația de tratare a apelor uzate</w:t>
            </w:r>
          </w:p>
        </w:tc>
        <w:tc>
          <w:tcPr>
            <w:tcW w:w="716" w:type="pct"/>
            <w:tcMar>
              <w:top w:w="30" w:type="dxa"/>
              <w:left w:w="45" w:type="dxa"/>
              <w:bottom w:w="30" w:type="dxa"/>
              <w:right w:w="45" w:type="dxa"/>
            </w:tcMar>
            <w:vAlign w:val="center"/>
            <w:hideMark/>
          </w:tcPr>
          <w:p w14:paraId="52A63849"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D8, D9, D13</w:t>
            </w:r>
          </w:p>
        </w:tc>
      </w:tr>
      <w:tr w:rsidR="0001029A" w:rsidRPr="0001029A" w14:paraId="21E9CDAB" w14:textId="77777777" w:rsidTr="00EF3D9B">
        <w:trPr>
          <w:trHeight w:val="624"/>
        </w:trPr>
        <w:tc>
          <w:tcPr>
            <w:tcW w:w="766" w:type="pct"/>
            <w:vMerge w:val="restart"/>
            <w:tcMar>
              <w:top w:w="30" w:type="dxa"/>
              <w:left w:w="45" w:type="dxa"/>
              <w:bottom w:w="30" w:type="dxa"/>
              <w:right w:w="45" w:type="dxa"/>
            </w:tcMar>
            <w:vAlign w:val="center"/>
            <w:hideMark/>
          </w:tcPr>
          <w:p w14:paraId="61861335"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Colectarea deșeurilor</w:t>
            </w:r>
          </w:p>
        </w:tc>
        <w:tc>
          <w:tcPr>
            <w:tcW w:w="535" w:type="pct"/>
            <w:vMerge w:val="restart"/>
            <w:tcMar>
              <w:top w:w="30" w:type="dxa"/>
              <w:left w:w="45" w:type="dxa"/>
              <w:bottom w:w="30" w:type="dxa"/>
              <w:right w:w="45" w:type="dxa"/>
            </w:tcMar>
            <w:vAlign w:val="center"/>
            <w:hideMark/>
          </w:tcPr>
          <w:p w14:paraId="6F9BD276"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colectare </w:t>
            </w:r>
          </w:p>
        </w:tc>
        <w:tc>
          <w:tcPr>
            <w:tcW w:w="2984" w:type="pct"/>
            <w:gridSpan w:val="3"/>
            <w:tcMar>
              <w:top w:w="30" w:type="dxa"/>
              <w:left w:w="45" w:type="dxa"/>
              <w:bottom w:w="30" w:type="dxa"/>
              <w:right w:w="45" w:type="dxa"/>
            </w:tcMar>
            <w:vAlign w:val="center"/>
            <w:hideMark/>
          </w:tcPr>
          <w:p w14:paraId="47E5DC86"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de metale feroase şi neferoase, cu excepția deșeuri de echipamente electrice și a vehiculelor scoase din uz</w:t>
            </w:r>
          </w:p>
        </w:tc>
        <w:tc>
          <w:tcPr>
            <w:tcW w:w="716" w:type="pct"/>
            <w:tcMar>
              <w:top w:w="30" w:type="dxa"/>
              <w:left w:w="45" w:type="dxa"/>
              <w:bottom w:w="30" w:type="dxa"/>
              <w:right w:w="45" w:type="dxa"/>
            </w:tcMar>
            <w:vAlign w:val="center"/>
            <w:hideMark/>
          </w:tcPr>
          <w:p w14:paraId="5849CA7C" w14:textId="77777777" w:rsidR="00EF3D9B" w:rsidRPr="0001029A" w:rsidRDefault="00EF3D9B" w:rsidP="00EF3D9B">
            <w:pPr>
              <w:ind w:firstLine="0"/>
              <w:jc w:val="center"/>
              <w:rPr>
                <w:color w:val="000000" w:themeColor="text1"/>
                <w:sz w:val="24"/>
                <w:szCs w:val="24"/>
                <w:lang w:val="ro-RO"/>
              </w:rPr>
            </w:pPr>
          </w:p>
        </w:tc>
      </w:tr>
      <w:tr w:rsidR="0001029A" w:rsidRPr="0001029A" w14:paraId="6C55CE2D" w14:textId="77777777" w:rsidTr="00EF3D9B">
        <w:trPr>
          <w:trHeight w:val="360"/>
        </w:trPr>
        <w:tc>
          <w:tcPr>
            <w:tcW w:w="766" w:type="pct"/>
            <w:vMerge/>
            <w:vAlign w:val="center"/>
            <w:hideMark/>
          </w:tcPr>
          <w:p w14:paraId="2183CBB3" w14:textId="77777777" w:rsidR="00EF3D9B" w:rsidRPr="0001029A" w:rsidRDefault="00EF3D9B" w:rsidP="00EF3D9B">
            <w:pPr>
              <w:ind w:firstLine="0"/>
              <w:rPr>
                <w:color w:val="000000" w:themeColor="text1"/>
                <w:sz w:val="24"/>
                <w:szCs w:val="24"/>
                <w:lang w:val="ro-RO"/>
              </w:rPr>
            </w:pPr>
          </w:p>
        </w:tc>
        <w:tc>
          <w:tcPr>
            <w:tcW w:w="535" w:type="pct"/>
            <w:vMerge/>
            <w:vAlign w:val="center"/>
            <w:hideMark/>
          </w:tcPr>
          <w:p w14:paraId="582A5CCE" w14:textId="77777777" w:rsidR="00EF3D9B" w:rsidRPr="0001029A" w:rsidRDefault="00EF3D9B" w:rsidP="00EF3D9B">
            <w:pPr>
              <w:ind w:firstLine="0"/>
              <w:rPr>
                <w:color w:val="000000" w:themeColor="text1"/>
                <w:sz w:val="24"/>
                <w:szCs w:val="24"/>
                <w:lang w:val="ro-RO"/>
              </w:rPr>
            </w:pPr>
          </w:p>
        </w:tc>
        <w:tc>
          <w:tcPr>
            <w:tcW w:w="2984" w:type="pct"/>
            <w:gridSpan w:val="3"/>
            <w:tcMar>
              <w:top w:w="30" w:type="dxa"/>
              <w:left w:w="45" w:type="dxa"/>
              <w:bottom w:w="30" w:type="dxa"/>
              <w:right w:w="45" w:type="dxa"/>
            </w:tcMar>
            <w:vAlign w:val="center"/>
            <w:hideMark/>
          </w:tcPr>
          <w:p w14:paraId="6C372F50"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vehicule scoase din uz</w:t>
            </w:r>
          </w:p>
        </w:tc>
        <w:tc>
          <w:tcPr>
            <w:tcW w:w="716" w:type="pct"/>
            <w:tcMar>
              <w:top w:w="30" w:type="dxa"/>
              <w:left w:w="45" w:type="dxa"/>
              <w:bottom w:w="30" w:type="dxa"/>
              <w:right w:w="45" w:type="dxa"/>
            </w:tcMar>
            <w:vAlign w:val="center"/>
            <w:hideMark/>
          </w:tcPr>
          <w:p w14:paraId="1C1F0028" w14:textId="77777777" w:rsidR="00EF3D9B" w:rsidRPr="0001029A" w:rsidRDefault="00EF3D9B" w:rsidP="00EF3D9B">
            <w:pPr>
              <w:ind w:firstLine="0"/>
              <w:jc w:val="center"/>
              <w:rPr>
                <w:color w:val="000000" w:themeColor="text1"/>
                <w:sz w:val="24"/>
                <w:szCs w:val="24"/>
                <w:lang w:val="ro-RO"/>
              </w:rPr>
            </w:pPr>
          </w:p>
        </w:tc>
      </w:tr>
      <w:tr w:rsidR="0001029A" w:rsidRPr="0001029A" w14:paraId="6CF97DAD" w14:textId="77777777" w:rsidTr="00EF3D9B">
        <w:trPr>
          <w:trHeight w:val="336"/>
        </w:trPr>
        <w:tc>
          <w:tcPr>
            <w:tcW w:w="766" w:type="pct"/>
            <w:vMerge/>
            <w:vAlign w:val="center"/>
            <w:hideMark/>
          </w:tcPr>
          <w:p w14:paraId="32D397C6" w14:textId="77777777" w:rsidR="00EF3D9B" w:rsidRPr="0001029A" w:rsidRDefault="00EF3D9B" w:rsidP="00EF3D9B">
            <w:pPr>
              <w:ind w:firstLine="0"/>
              <w:rPr>
                <w:color w:val="000000" w:themeColor="text1"/>
                <w:sz w:val="24"/>
                <w:szCs w:val="24"/>
                <w:lang w:val="ro-RO"/>
              </w:rPr>
            </w:pPr>
          </w:p>
        </w:tc>
        <w:tc>
          <w:tcPr>
            <w:tcW w:w="535" w:type="pct"/>
            <w:vMerge/>
            <w:vAlign w:val="center"/>
            <w:hideMark/>
          </w:tcPr>
          <w:p w14:paraId="7A725155" w14:textId="77777777" w:rsidR="00EF3D9B" w:rsidRPr="0001029A" w:rsidRDefault="00EF3D9B" w:rsidP="00EF3D9B">
            <w:pPr>
              <w:ind w:firstLine="0"/>
              <w:rPr>
                <w:color w:val="000000" w:themeColor="text1"/>
                <w:sz w:val="24"/>
                <w:szCs w:val="24"/>
                <w:lang w:val="ro-RO"/>
              </w:rPr>
            </w:pPr>
          </w:p>
        </w:tc>
        <w:tc>
          <w:tcPr>
            <w:tcW w:w="2984" w:type="pct"/>
            <w:gridSpan w:val="3"/>
            <w:tcMar>
              <w:top w:w="30" w:type="dxa"/>
              <w:left w:w="45" w:type="dxa"/>
              <w:bottom w:w="30" w:type="dxa"/>
              <w:right w:w="45" w:type="dxa"/>
            </w:tcMar>
            <w:vAlign w:val="center"/>
            <w:hideMark/>
          </w:tcPr>
          <w:p w14:paraId="0EA711E2"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de echipamente electrice</w:t>
            </w:r>
          </w:p>
        </w:tc>
        <w:tc>
          <w:tcPr>
            <w:tcW w:w="716" w:type="pct"/>
            <w:tcMar>
              <w:top w:w="30" w:type="dxa"/>
              <w:left w:w="45" w:type="dxa"/>
              <w:bottom w:w="30" w:type="dxa"/>
              <w:right w:w="45" w:type="dxa"/>
            </w:tcMar>
            <w:vAlign w:val="center"/>
            <w:hideMark/>
          </w:tcPr>
          <w:p w14:paraId="3A65C313" w14:textId="77777777" w:rsidR="00EF3D9B" w:rsidRPr="0001029A" w:rsidRDefault="00EF3D9B" w:rsidP="00EF3D9B">
            <w:pPr>
              <w:ind w:firstLine="0"/>
              <w:jc w:val="center"/>
              <w:rPr>
                <w:color w:val="000000" w:themeColor="text1"/>
                <w:sz w:val="24"/>
                <w:szCs w:val="24"/>
                <w:lang w:val="ro-RO"/>
              </w:rPr>
            </w:pPr>
          </w:p>
        </w:tc>
      </w:tr>
      <w:tr w:rsidR="0001029A" w:rsidRPr="0001029A" w14:paraId="59A83E2B" w14:textId="77777777" w:rsidTr="00EF3D9B">
        <w:trPr>
          <w:trHeight w:val="336"/>
        </w:trPr>
        <w:tc>
          <w:tcPr>
            <w:tcW w:w="766" w:type="pct"/>
            <w:vAlign w:val="center"/>
          </w:tcPr>
          <w:p w14:paraId="3A574484" w14:textId="77777777" w:rsidR="00EF3D9B" w:rsidRPr="0001029A" w:rsidRDefault="00EF3D9B" w:rsidP="00EF3D9B">
            <w:pPr>
              <w:ind w:firstLine="0"/>
              <w:rPr>
                <w:color w:val="000000" w:themeColor="text1"/>
                <w:sz w:val="24"/>
                <w:szCs w:val="24"/>
                <w:lang w:val="ro-RO"/>
              </w:rPr>
            </w:pPr>
          </w:p>
        </w:tc>
        <w:tc>
          <w:tcPr>
            <w:tcW w:w="535" w:type="pct"/>
            <w:vAlign w:val="center"/>
          </w:tcPr>
          <w:p w14:paraId="40EC60BB" w14:textId="77777777" w:rsidR="00EF3D9B" w:rsidRPr="0001029A" w:rsidRDefault="00EF3D9B" w:rsidP="00EF3D9B">
            <w:pPr>
              <w:ind w:firstLine="0"/>
              <w:rPr>
                <w:color w:val="000000" w:themeColor="text1"/>
                <w:sz w:val="24"/>
                <w:szCs w:val="24"/>
                <w:lang w:val="ro-RO"/>
              </w:rPr>
            </w:pPr>
          </w:p>
        </w:tc>
        <w:tc>
          <w:tcPr>
            <w:tcW w:w="2984" w:type="pct"/>
            <w:gridSpan w:val="3"/>
            <w:tcMar>
              <w:top w:w="30" w:type="dxa"/>
              <w:left w:w="45" w:type="dxa"/>
              <w:bottom w:w="30" w:type="dxa"/>
              <w:right w:w="45" w:type="dxa"/>
            </w:tcMar>
            <w:vAlign w:val="center"/>
          </w:tcPr>
          <w:p w14:paraId="4747CB89" w14:textId="77777777" w:rsidR="00EF3D9B" w:rsidRPr="0001029A" w:rsidRDefault="00EF3D9B" w:rsidP="00EF3D9B">
            <w:pPr>
              <w:ind w:firstLine="0"/>
              <w:rPr>
                <w:color w:val="000000" w:themeColor="text1"/>
                <w:sz w:val="24"/>
                <w:szCs w:val="24"/>
                <w:lang w:val="ro-RO"/>
              </w:rPr>
            </w:pPr>
          </w:p>
        </w:tc>
        <w:tc>
          <w:tcPr>
            <w:tcW w:w="716" w:type="pct"/>
            <w:tcMar>
              <w:top w:w="30" w:type="dxa"/>
              <w:left w:w="45" w:type="dxa"/>
              <w:bottom w:w="30" w:type="dxa"/>
              <w:right w:w="45" w:type="dxa"/>
            </w:tcMar>
            <w:vAlign w:val="center"/>
          </w:tcPr>
          <w:p w14:paraId="28582C4D" w14:textId="77777777" w:rsidR="00EF3D9B" w:rsidRPr="0001029A" w:rsidRDefault="00EF3D9B" w:rsidP="00EF3D9B">
            <w:pPr>
              <w:ind w:firstLine="0"/>
              <w:jc w:val="center"/>
              <w:rPr>
                <w:color w:val="000000" w:themeColor="text1"/>
                <w:sz w:val="24"/>
                <w:szCs w:val="24"/>
                <w:lang w:val="ro-RO"/>
              </w:rPr>
            </w:pPr>
          </w:p>
        </w:tc>
      </w:tr>
      <w:tr w:rsidR="0001029A" w:rsidRPr="0001029A" w14:paraId="533D7AD5" w14:textId="77777777" w:rsidTr="00EF3D9B">
        <w:trPr>
          <w:trHeight w:val="324"/>
        </w:trPr>
        <w:tc>
          <w:tcPr>
            <w:tcW w:w="766" w:type="pct"/>
            <w:vMerge w:val="restart"/>
            <w:tcMar>
              <w:top w:w="30" w:type="dxa"/>
              <w:left w:w="45" w:type="dxa"/>
              <w:bottom w:w="30" w:type="dxa"/>
              <w:right w:w="45" w:type="dxa"/>
            </w:tcMar>
            <w:vAlign w:val="center"/>
            <w:hideMark/>
          </w:tcPr>
          <w:p w14:paraId="2665DA4E"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Stocarea deșeurilor</w:t>
            </w:r>
          </w:p>
        </w:tc>
        <w:tc>
          <w:tcPr>
            <w:tcW w:w="3518" w:type="pct"/>
            <w:gridSpan w:val="4"/>
            <w:tcMar>
              <w:top w:w="30" w:type="dxa"/>
              <w:left w:w="45" w:type="dxa"/>
              <w:bottom w:w="30" w:type="dxa"/>
              <w:right w:w="45" w:type="dxa"/>
            </w:tcMar>
            <w:vAlign w:val="center"/>
            <w:hideMark/>
          </w:tcPr>
          <w:p w14:paraId="2C749E4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alte deșeuri</w:t>
            </w:r>
          </w:p>
        </w:tc>
        <w:tc>
          <w:tcPr>
            <w:tcW w:w="716" w:type="pct"/>
            <w:tcMar>
              <w:top w:w="30" w:type="dxa"/>
              <w:left w:w="45" w:type="dxa"/>
              <w:bottom w:w="30" w:type="dxa"/>
              <w:right w:w="45" w:type="dxa"/>
            </w:tcMar>
            <w:vAlign w:val="center"/>
            <w:hideMark/>
          </w:tcPr>
          <w:p w14:paraId="10E8EFA0"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R13, D15,</w:t>
            </w:r>
          </w:p>
        </w:tc>
      </w:tr>
      <w:tr w:rsidR="0001029A" w:rsidRPr="0001029A" w14:paraId="26277B03" w14:textId="77777777" w:rsidTr="00EF3D9B">
        <w:trPr>
          <w:trHeight w:val="360"/>
        </w:trPr>
        <w:tc>
          <w:tcPr>
            <w:tcW w:w="766" w:type="pct"/>
            <w:vMerge/>
            <w:vAlign w:val="center"/>
            <w:hideMark/>
          </w:tcPr>
          <w:p w14:paraId="789E0F92" w14:textId="77777777" w:rsidR="00EF3D9B" w:rsidRPr="0001029A" w:rsidRDefault="00EF3D9B" w:rsidP="00EF3D9B">
            <w:pPr>
              <w:ind w:firstLine="0"/>
              <w:rPr>
                <w:color w:val="000000" w:themeColor="text1"/>
                <w:sz w:val="24"/>
                <w:szCs w:val="24"/>
                <w:lang w:val="ro-RO"/>
              </w:rPr>
            </w:pPr>
          </w:p>
        </w:tc>
        <w:tc>
          <w:tcPr>
            <w:tcW w:w="3518" w:type="pct"/>
            <w:gridSpan w:val="4"/>
            <w:tcMar>
              <w:top w:w="30" w:type="dxa"/>
              <w:left w:w="45" w:type="dxa"/>
              <w:bottom w:w="30" w:type="dxa"/>
              <w:right w:w="45" w:type="dxa"/>
            </w:tcMar>
            <w:vAlign w:val="center"/>
            <w:hideMark/>
          </w:tcPr>
          <w:p w14:paraId="62C85E3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deșeuri periculoase</w:t>
            </w:r>
          </w:p>
        </w:tc>
        <w:tc>
          <w:tcPr>
            <w:tcW w:w="716" w:type="pct"/>
            <w:tcMar>
              <w:top w:w="30" w:type="dxa"/>
              <w:left w:w="45" w:type="dxa"/>
              <w:bottom w:w="30" w:type="dxa"/>
              <w:right w:w="45" w:type="dxa"/>
            </w:tcMar>
            <w:vAlign w:val="center"/>
            <w:hideMark/>
          </w:tcPr>
          <w:p w14:paraId="3BD2EEFF"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R13, D15,</w:t>
            </w:r>
          </w:p>
        </w:tc>
      </w:tr>
      <w:tr w:rsidR="0001029A" w:rsidRPr="0001029A" w14:paraId="33D376D8" w14:textId="77777777" w:rsidTr="00EF3D9B">
        <w:trPr>
          <w:trHeight w:val="636"/>
        </w:trPr>
        <w:tc>
          <w:tcPr>
            <w:tcW w:w="766" w:type="pct"/>
            <w:vMerge/>
            <w:vAlign w:val="center"/>
            <w:hideMark/>
          </w:tcPr>
          <w:p w14:paraId="53A6FBC7" w14:textId="77777777" w:rsidR="00EF3D9B" w:rsidRPr="0001029A" w:rsidRDefault="00EF3D9B" w:rsidP="00EF3D9B">
            <w:pPr>
              <w:ind w:firstLine="0"/>
              <w:rPr>
                <w:color w:val="000000" w:themeColor="text1"/>
                <w:sz w:val="24"/>
                <w:szCs w:val="24"/>
                <w:lang w:val="ro-RO"/>
              </w:rPr>
            </w:pPr>
          </w:p>
        </w:tc>
        <w:tc>
          <w:tcPr>
            <w:tcW w:w="3518" w:type="pct"/>
            <w:gridSpan w:val="4"/>
            <w:tcMar>
              <w:top w:w="30" w:type="dxa"/>
              <w:left w:w="45" w:type="dxa"/>
              <w:bottom w:w="30" w:type="dxa"/>
              <w:right w:w="45" w:type="dxa"/>
            </w:tcMar>
            <w:vAlign w:val="center"/>
            <w:hideMark/>
          </w:tcPr>
          <w:p w14:paraId="4815EB6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stocarea nămolului de la stațiile de epurare a apelor uzate înainte de utilizare pe terenuri agricole</w:t>
            </w:r>
          </w:p>
        </w:tc>
        <w:tc>
          <w:tcPr>
            <w:tcW w:w="716" w:type="pct"/>
            <w:tcMar>
              <w:top w:w="30" w:type="dxa"/>
              <w:left w:w="45" w:type="dxa"/>
              <w:bottom w:w="30" w:type="dxa"/>
              <w:right w:w="45" w:type="dxa"/>
            </w:tcMar>
            <w:vAlign w:val="center"/>
            <w:hideMark/>
          </w:tcPr>
          <w:p w14:paraId="0BF43CF7"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R13</w:t>
            </w:r>
          </w:p>
        </w:tc>
      </w:tr>
      <w:tr w:rsidR="00EF3D9B" w:rsidRPr="0001029A" w14:paraId="3D41F015" w14:textId="77777777" w:rsidTr="00EF3D9B">
        <w:trPr>
          <w:trHeight w:val="1477"/>
        </w:trPr>
        <w:tc>
          <w:tcPr>
            <w:tcW w:w="766" w:type="pct"/>
            <w:tcMar>
              <w:top w:w="30" w:type="dxa"/>
              <w:left w:w="45" w:type="dxa"/>
              <w:bottom w:w="30" w:type="dxa"/>
              <w:right w:w="45" w:type="dxa"/>
            </w:tcMar>
            <w:vAlign w:val="center"/>
            <w:hideMark/>
          </w:tcPr>
          <w:p w14:paraId="52830F44"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 xml:space="preserve">Gestionarea produselor supuse reglementărilor de </w:t>
            </w:r>
            <w:r w:rsidRPr="0001029A">
              <w:rPr>
                <w:color w:val="000000" w:themeColor="text1"/>
                <w:sz w:val="24"/>
                <w:szCs w:val="24"/>
                <w:lang w:val="pt-BR"/>
              </w:rPr>
              <w:t>responsabilitate extinsă a producătorului</w:t>
            </w:r>
          </w:p>
        </w:tc>
        <w:tc>
          <w:tcPr>
            <w:tcW w:w="3518" w:type="pct"/>
            <w:gridSpan w:val="4"/>
            <w:tcMar>
              <w:top w:w="30" w:type="dxa"/>
              <w:left w:w="45" w:type="dxa"/>
              <w:bottom w:w="30" w:type="dxa"/>
              <w:right w:w="45" w:type="dxa"/>
            </w:tcMar>
            <w:vAlign w:val="center"/>
            <w:hideMark/>
          </w:tcPr>
          <w:p w14:paraId="08ED7288" w14:textId="77777777" w:rsidR="00EF3D9B" w:rsidRPr="0001029A" w:rsidRDefault="00EF3D9B" w:rsidP="00EF3D9B">
            <w:pPr>
              <w:ind w:firstLine="0"/>
              <w:rPr>
                <w:color w:val="000000" w:themeColor="text1"/>
                <w:sz w:val="24"/>
                <w:szCs w:val="24"/>
                <w:lang w:val="ro-RO"/>
              </w:rPr>
            </w:pPr>
            <w:r w:rsidRPr="0001029A">
              <w:rPr>
                <w:color w:val="000000" w:themeColor="text1"/>
                <w:sz w:val="24"/>
                <w:szCs w:val="24"/>
                <w:lang w:val="ro-RO"/>
              </w:rPr>
              <w:t>pregătirea echipamentelor pentru reutilizare</w:t>
            </w:r>
          </w:p>
        </w:tc>
        <w:tc>
          <w:tcPr>
            <w:tcW w:w="716" w:type="pct"/>
            <w:tcMar>
              <w:top w:w="30" w:type="dxa"/>
              <w:left w:w="45" w:type="dxa"/>
              <w:bottom w:w="30" w:type="dxa"/>
              <w:right w:w="45" w:type="dxa"/>
            </w:tcMar>
            <w:vAlign w:val="center"/>
            <w:hideMark/>
          </w:tcPr>
          <w:p w14:paraId="184F822E" w14:textId="77777777" w:rsidR="00EF3D9B" w:rsidRPr="0001029A" w:rsidRDefault="00EF3D9B" w:rsidP="00EF3D9B">
            <w:pPr>
              <w:ind w:firstLine="0"/>
              <w:jc w:val="center"/>
              <w:rPr>
                <w:color w:val="000000" w:themeColor="text1"/>
                <w:sz w:val="24"/>
                <w:szCs w:val="24"/>
                <w:lang w:val="ro-RO"/>
              </w:rPr>
            </w:pPr>
            <w:r w:rsidRPr="0001029A">
              <w:rPr>
                <w:color w:val="000000" w:themeColor="text1"/>
                <w:sz w:val="24"/>
                <w:szCs w:val="24"/>
                <w:lang w:val="ro-RO"/>
              </w:rPr>
              <w:t>R3, R4, R5</w:t>
            </w:r>
          </w:p>
        </w:tc>
      </w:tr>
    </w:tbl>
    <w:p w14:paraId="444203FC" w14:textId="77777777" w:rsidR="00633BD9" w:rsidRPr="0001029A" w:rsidRDefault="00633BD9" w:rsidP="00515C36">
      <w:pPr>
        <w:rPr>
          <w:rFonts w:asciiTheme="majorBidi" w:hAnsiTheme="majorBidi" w:cstheme="majorBidi"/>
          <w:color w:val="000000" w:themeColor="text1"/>
          <w:sz w:val="28"/>
          <w:szCs w:val="28"/>
          <w:lang w:val="ro-RO" w:eastAsia="ru-RU"/>
        </w:rPr>
      </w:pPr>
    </w:p>
    <w:p w14:paraId="00FA8E51" w14:textId="77777777" w:rsidR="00D65EC2" w:rsidRPr="00D65EC2" w:rsidRDefault="00D65EC2" w:rsidP="00D65EC2">
      <w:pPr>
        <w:jc w:val="right"/>
        <w:rPr>
          <w:color w:val="000000" w:themeColor="text1"/>
          <w:sz w:val="28"/>
          <w:szCs w:val="28"/>
          <w:lang w:val="ro-RO"/>
        </w:rPr>
      </w:pPr>
      <w:r w:rsidRPr="00D65EC2">
        <w:rPr>
          <w:color w:val="000000" w:themeColor="text1"/>
          <w:sz w:val="28"/>
          <w:szCs w:val="28"/>
          <w:lang w:val="ro-RO"/>
        </w:rPr>
        <w:t>Tabelul 2</w:t>
      </w:r>
    </w:p>
    <w:p w14:paraId="0BB35BF9" w14:textId="77777777" w:rsidR="00D65EC2" w:rsidRDefault="00D65EC2" w:rsidP="00D65EC2">
      <w:pPr>
        <w:ind w:hanging="142"/>
        <w:jc w:val="center"/>
        <w:rPr>
          <w:b/>
          <w:color w:val="000000" w:themeColor="text1"/>
          <w:sz w:val="28"/>
          <w:szCs w:val="28"/>
          <w:lang w:val="ro-RO"/>
        </w:rPr>
      </w:pPr>
    </w:p>
    <w:p w14:paraId="2DE497EA" w14:textId="77777777" w:rsidR="000B25EF" w:rsidRDefault="00EF3D9B" w:rsidP="00D65EC2">
      <w:pPr>
        <w:ind w:hanging="142"/>
        <w:jc w:val="center"/>
        <w:rPr>
          <w:b/>
          <w:color w:val="000000" w:themeColor="text1"/>
          <w:sz w:val="28"/>
          <w:szCs w:val="28"/>
          <w:lang w:val="ro-RO"/>
        </w:rPr>
      </w:pPr>
      <w:r w:rsidRPr="00D65EC2">
        <w:rPr>
          <w:b/>
          <w:color w:val="000000" w:themeColor="text1"/>
          <w:sz w:val="28"/>
          <w:szCs w:val="28"/>
          <w:lang w:val="ro-RO"/>
        </w:rPr>
        <w:t>Capacitățile instalațiilor care ne</w:t>
      </w:r>
      <w:r w:rsidR="000B25EF">
        <w:rPr>
          <w:b/>
          <w:color w:val="000000" w:themeColor="text1"/>
          <w:sz w:val="28"/>
          <w:szCs w:val="28"/>
          <w:lang w:val="ro-RO"/>
        </w:rPr>
        <w:t>cesită a fi indicate în Cererea</w:t>
      </w:r>
    </w:p>
    <w:p w14:paraId="29F925B5" w14:textId="77777777" w:rsidR="000B25EF" w:rsidRDefault="00EF3D9B" w:rsidP="00D65EC2">
      <w:pPr>
        <w:ind w:hanging="142"/>
        <w:jc w:val="center"/>
        <w:rPr>
          <w:b/>
          <w:color w:val="000000" w:themeColor="text1"/>
          <w:sz w:val="28"/>
          <w:szCs w:val="28"/>
          <w:lang w:val="ro-RO"/>
        </w:rPr>
      </w:pPr>
      <w:r w:rsidRPr="00D65EC2">
        <w:rPr>
          <w:b/>
          <w:color w:val="000000" w:themeColor="text1"/>
          <w:sz w:val="28"/>
          <w:szCs w:val="28"/>
          <w:lang w:val="ro-RO"/>
        </w:rPr>
        <w:t>pentru obținerea autorizației de medi</w:t>
      </w:r>
      <w:r w:rsidR="000B25EF">
        <w:rPr>
          <w:b/>
          <w:color w:val="000000" w:themeColor="text1"/>
          <w:sz w:val="28"/>
          <w:szCs w:val="28"/>
          <w:lang w:val="ro-RO"/>
        </w:rPr>
        <w:t>u pentru gestionarea</w:t>
      </w:r>
    </w:p>
    <w:p w14:paraId="6A4F0C8F" w14:textId="562854B6" w:rsidR="00EF3D9B" w:rsidRPr="00D65EC2" w:rsidRDefault="00EF3D9B" w:rsidP="00D65EC2">
      <w:pPr>
        <w:ind w:hanging="142"/>
        <w:jc w:val="center"/>
        <w:rPr>
          <w:b/>
          <w:color w:val="000000" w:themeColor="text1"/>
          <w:sz w:val="28"/>
          <w:szCs w:val="28"/>
          <w:lang w:val="ro-RO"/>
        </w:rPr>
      </w:pPr>
      <w:r w:rsidRPr="00D65EC2">
        <w:rPr>
          <w:b/>
          <w:color w:val="000000" w:themeColor="text1"/>
          <w:sz w:val="28"/>
          <w:szCs w:val="28"/>
          <w:lang w:val="ro-RO"/>
        </w:rPr>
        <w:t>deșeurilor, conform art.</w:t>
      </w:r>
      <w:r w:rsidR="000B25EF">
        <w:rPr>
          <w:b/>
          <w:color w:val="000000" w:themeColor="text1"/>
          <w:sz w:val="28"/>
          <w:szCs w:val="28"/>
          <w:lang w:val="ro-RO"/>
        </w:rPr>
        <w:t xml:space="preserve"> 25</w:t>
      </w:r>
      <w:r w:rsidRPr="00D65EC2">
        <w:rPr>
          <w:b/>
          <w:color w:val="000000" w:themeColor="text1"/>
          <w:sz w:val="28"/>
          <w:szCs w:val="28"/>
          <w:lang w:val="ro-RO"/>
        </w:rPr>
        <w:t xml:space="preserve"> alin. (4), (5) și (7)</w:t>
      </w:r>
    </w:p>
    <w:p w14:paraId="11A70254" w14:textId="77777777" w:rsidR="00633BD9" w:rsidRPr="0001029A" w:rsidRDefault="00633BD9" w:rsidP="00D65EC2">
      <w:pPr>
        <w:ind w:firstLine="0"/>
        <w:rPr>
          <w:rFonts w:asciiTheme="majorBidi" w:hAnsiTheme="majorBidi" w:cstheme="majorBidi"/>
          <w:color w:val="000000" w:themeColor="text1"/>
          <w:lang w:val="ro-RO" w:eastAsia="ru-RU"/>
        </w:rPr>
      </w:pPr>
    </w:p>
    <w:tbl>
      <w:tblPr>
        <w:tblStyle w:val="GrilTabel"/>
        <w:tblW w:w="5000" w:type="pct"/>
        <w:tblLook w:val="04A0" w:firstRow="1" w:lastRow="0" w:firstColumn="1" w:lastColumn="0" w:noHBand="0" w:noVBand="1"/>
      </w:tblPr>
      <w:tblGrid>
        <w:gridCol w:w="2585"/>
        <w:gridCol w:w="865"/>
        <w:gridCol w:w="5895"/>
      </w:tblGrid>
      <w:tr w:rsidR="0001029A" w:rsidRPr="0001029A" w14:paraId="1027DD77" w14:textId="77777777" w:rsidTr="00EF3D9B">
        <w:tc>
          <w:tcPr>
            <w:tcW w:w="5000" w:type="pct"/>
            <w:gridSpan w:val="3"/>
          </w:tcPr>
          <w:p w14:paraId="2214B9C7" w14:textId="77777777" w:rsidR="00EF3D9B" w:rsidRPr="0001029A" w:rsidRDefault="00EF3D9B" w:rsidP="00EF3D9B">
            <w:pPr>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Capacitățile instalației pentru stocarea deșeurilor</w:t>
            </w:r>
          </w:p>
        </w:tc>
      </w:tr>
      <w:tr w:rsidR="0001029A" w:rsidRPr="0001029A" w14:paraId="7CEE9072" w14:textId="77777777" w:rsidTr="00EF3D9B">
        <w:tc>
          <w:tcPr>
            <w:tcW w:w="1383" w:type="pct"/>
          </w:tcPr>
          <w:p w14:paraId="6467CD5C"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anuală a instalației</w:t>
            </w:r>
          </w:p>
        </w:tc>
        <w:tc>
          <w:tcPr>
            <w:tcW w:w="463" w:type="pct"/>
          </w:tcPr>
          <w:p w14:paraId="7D3E25EC"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t/an</w:t>
            </w:r>
          </w:p>
        </w:tc>
        <w:tc>
          <w:tcPr>
            <w:tcW w:w="3154" w:type="pct"/>
          </w:tcPr>
          <w:p w14:paraId="5441D754" w14:textId="59502B12"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Cantitatea de deșeuri pe care instalația o poate accepta pe an conform documentației proiect</w:t>
            </w:r>
            <w:r w:rsidR="00CF20E2">
              <w:rPr>
                <w:rFonts w:ascii="Times New Roman" w:hAnsi="Times New Roman"/>
                <w:color w:val="000000" w:themeColor="text1"/>
                <w:sz w:val="24"/>
                <w:szCs w:val="24"/>
                <w:lang w:val="ro-RO"/>
              </w:rPr>
              <w:t>ului (în tone pe an)</w:t>
            </w:r>
            <w:r w:rsidRPr="0001029A">
              <w:rPr>
                <w:rFonts w:ascii="Times New Roman" w:hAnsi="Times New Roman"/>
                <w:color w:val="000000" w:themeColor="text1"/>
                <w:sz w:val="24"/>
                <w:szCs w:val="24"/>
                <w:lang w:val="ro-RO"/>
              </w:rPr>
              <w:t xml:space="preserve"> </w:t>
            </w:r>
          </w:p>
        </w:tc>
      </w:tr>
      <w:tr w:rsidR="0001029A" w:rsidRPr="0001029A" w14:paraId="149B46E4" w14:textId="77777777" w:rsidTr="00EF3D9B">
        <w:tc>
          <w:tcPr>
            <w:tcW w:w="5000" w:type="pct"/>
            <w:gridSpan w:val="3"/>
          </w:tcPr>
          <w:p w14:paraId="67286AEF"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Capacitățile instalației pentru tratarea  deșeurilor</w:t>
            </w:r>
          </w:p>
        </w:tc>
      </w:tr>
      <w:tr w:rsidR="0001029A" w:rsidRPr="0001029A" w14:paraId="4C229EA3" w14:textId="77777777" w:rsidTr="00EF3D9B">
        <w:tc>
          <w:tcPr>
            <w:tcW w:w="1383" w:type="pct"/>
          </w:tcPr>
          <w:p w14:paraId="23FB5A2B"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Capacitatea anuală a instalației de tratare a deșeurilor </w:t>
            </w:r>
          </w:p>
        </w:tc>
        <w:tc>
          <w:tcPr>
            <w:tcW w:w="463" w:type="pct"/>
          </w:tcPr>
          <w:p w14:paraId="7CBEE614"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t/an</w:t>
            </w:r>
          </w:p>
        </w:tc>
        <w:tc>
          <w:tcPr>
            <w:tcW w:w="3154" w:type="pct"/>
          </w:tcPr>
          <w:p w14:paraId="428D91E4" w14:textId="390F3CA5"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Cantitatea de deșeuri pe care instalația o poate tratare, conform documen</w:t>
            </w:r>
            <w:r w:rsidR="00CF20E2">
              <w:rPr>
                <w:rFonts w:ascii="Times New Roman" w:hAnsi="Times New Roman"/>
                <w:color w:val="000000" w:themeColor="text1"/>
                <w:sz w:val="24"/>
                <w:szCs w:val="24"/>
                <w:lang w:val="ro-RO"/>
              </w:rPr>
              <w:t>tației de proiect în tone pe an</w:t>
            </w:r>
            <w:r w:rsidRPr="0001029A">
              <w:rPr>
                <w:rFonts w:ascii="Times New Roman" w:hAnsi="Times New Roman"/>
                <w:color w:val="000000" w:themeColor="text1"/>
                <w:sz w:val="24"/>
                <w:szCs w:val="24"/>
                <w:lang w:val="ro-RO"/>
              </w:rPr>
              <w:t xml:space="preserve"> </w:t>
            </w:r>
          </w:p>
        </w:tc>
      </w:tr>
      <w:tr w:rsidR="0001029A" w:rsidRPr="0001029A" w14:paraId="2BB7A214" w14:textId="77777777" w:rsidTr="00EF3D9B">
        <w:tc>
          <w:tcPr>
            <w:tcW w:w="1383" w:type="pct"/>
          </w:tcPr>
          <w:p w14:paraId="672C9FA4"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 zilnică a instalației de valorificare a deșeurilor</w:t>
            </w:r>
          </w:p>
        </w:tc>
        <w:tc>
          <w:tcPr>
            <w:tcW w:w="463" w:type="pct"/>
          </w:tcPr>
          <w:p w14:paraId="35F53AE8"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t/zi</w:t>
            </w:r>
          </w:p>
        </w:tc>
        <w:tc>
          <w:tcPr>
            <w:tcW w:w="3154" w:type="pct"/>
          </w:tcPr>
          <w:p w14:paraId="1BE1B871"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Cantitatea de deșeuri care poate fi acceptată în instalația de tratare într-o zi, ținând cont de tehnologia utilizată. </w:t>
            </w:r>
          </w:p>
          <w:p w14:paraId="3D6D7894" w14:textId="589E3E79"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Datele sunt indicate în cazul în care instalația deține permis integrat de mediu c</w:t>
            </w:r>
            <w:r w:rsidR="00CF20E2">
              <w:rPr>
                <w:rFonts w:ascii="Times New Roman" w:hAnsi="Times New Roman"/>
                <w:color w:val="000000" w:themeColor="text1"/>
                <w:sz w:val="24"/>
                <w:szCs w:val="24"/>
                <w:lang w:val="ro-RO"/>
              </w:rPr>
              <w:t>onform Legii emisii industriale</w:t>
            </w:r>
          </w:p>
        </w:tc>
      </w:tr>
      <w:tr w:rsidR="0001029A" w:rsidRPr="0001029A" w14:paraId="5610BC6B" w14:textId="77777777" w:rsidTr="00EF3D9B">
        <w:tc>
          <w:tcPr>
            <w:tcW w:w="1383" w:type="pct"/>
          </w:tcPr>
          <w:p w14:paraId="3ED1AAB7"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maximă instantanee a instalației</w:t>
            </w:r>
          </w:p>
        </w:tc>
        <w:tc>
          <w:tcPr>
            <w:tcW w:w="463" w:type="pct"/>
          </w:tcPr>
          <w:p w14:paraId="0C8EF2F8"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t</w:t>
            </w:r>
          </w:p>
        </w:tc>
        <w:tc>
          <w:tcPr>
            <w:tcW w:w="3154" w:type="pct"/>
          </w:tcPr>
          <w:p w14:paraId="630BC851" w14:textId="0A5052B0"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Cantitatea maximă de deșeuri care poate fi prezentă în instalaț</w:t>
            </w:r>
            <w:r w:rsidR="00CF20E2">
              <w:rPr>
                <w:rFonts w:ascii="Times New Roman" w:hAnsi="Times New Roman"/>
                <w:color w:val="000000" w:themeColor="text1"/>
                <w:sz w:val="24"/>
                <w:szCs w:val="24"/>
                <w:lang w:val="ro-RO"/>
              </w:rPr>
              <w:t>ia de tratare la un moment dat</w:t>
            </w:r>
          </w:p>
        </w:tc>
      </w:tr>
      <w:tr w:rsidR="0001029A" w:rsidRPr="0001029A" w14:paraId="6FA3537A" w14:textId="77777777" w:rsidTr="00EF3D9B">
        <w:tc>
          <w:tcPr>
            <w:tcW w:w="5000" w:type="pct"/>
            <w:gridSpan w:val="3"/>
          </w:tcPr>
          <w:p w14:paraId="5B192B69"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Capacitățile depozitului pentru eliminarea deșeurilor</w:t>
            </w:r>
          </w:p>
        </w:tc>
      </w:tr>
      <w:tr w:rsidR="0001029A" w:rsidRPr="0001029A" w14:paraId="2460C582" w14:textId="77777777" w:rsidTr="00EF3D9B">
        <w:tc>
          <w:tcPr>
            <w:tcW w:w="1383" w:type="pct"/>
          </w:tcPr>
          <w:p w14:paraId="67C66495"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totală proiectată a depozitului de deșeuri</w:t>
            </w:r>
          </w:p>
        </w:tc>
        <w:tc>
          <w:tcPr>
            <w:tcW w:w="463" w:type="pct"/>
          </w:tcPr>
          <w:p w14:paraId="410D8C4F"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m3</w:t>
            </w:r>
          </w:p>
        </w:tc>
        <w:tc>
          <w:tcPr>
            <w:tcW w:w="3154" w:type="pct"/>
          </w:tcPr>
          <w:p w14:paraId="3FCC86EB" w14:textId="27394BDF"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depozitului de deșeuri pentru eliminarea deșeurilor (în metri cubi), așa cum este menționat în documentația de proiect, cu indicarea capacității depozitului (în m3) ampl</w:t>
            </w:r>
            <w:r w:rsidR="00CF20E2">
              <w:rPr>
                <w:rFonts w:ascii="Times New Roman" w:hAnsi="Times New Roman"/>
                <w:color w:val="000000" w:themeColor="text1"/>
                <w:sz w:val="24"/>
                <w:szCs w:val="24"/>
                <w:lang w:val="ro-RO"/>
              </w:rPr>
              <w:t>asat pe  teritoriul localității</w:t>
            </w:r>
          </w:p>
        </w:tc>
      </w:tr>
      <w:tr w:rsidR="0001029A" w:rsidRPr="0001029A" w14:paraId="7EC5CEC7" w14:textId="77777777" w:rsidTr="00EF3D9B">
        <w:tc>
          <w:tcPr>
            <w:tcW w:w="1383" w:type="pct"/>
          </w:tcPr>
          <w:p w14:paraId="2F85C16D"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liberă a depozitului de deșeuri</w:t>
            </w:r>
          </w:p>
        </w:tc>
        <w:tc>
          <w:tcPr>
            <w:tcW w:w="463" w:type="pct"/>
          </w:tcPr>
          <w:p w14:paraId="395A4B17"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m3, t</w:t>
            </w:r>
          </w:p>
        </w:tc>
        <w:tc>
          <w:tcPr>
            <w:tcW w:w="3154" w:type="pct"/>
          </w:tcPr>
          <w:p w14:paraId="57FF78B0"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Diferența dintre volumul capacității totale proiectate și volumul tuturor deșeurilor depozitate de la începerea operațiunilor, la 31 decembrie a anului de raportare. Conversia deșeurilor primite la depozit din metri cubi în tone se realizează conform standardului tehnic SN 83 8036.</w:t>
            </w:r>
          </w:p>
        </w:tc>
      </w:tr>
      <w:tr w:rsidR="00EF3D9B" w:rsidRPr="0001029A" w14:paraId="7279FC66" w14:textId="77777777" w:rsidTr="00EF3D9B">
        <w:tc>
          <w:tcPr>
            <w:tcW w:w="1383" w:type="pct"/>
          </w:tcPr>
          <w:p w14:paraId="059A9624" w14:textId="77777777"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Capacitatea planificată a depozitului de deșeuri </w:t>
            </w:r>
          </w:p>
        </w:tc>
        <w:tc>
          <w:tcPr>
            <w:tcW w:w="463" w:type="pct"/>
          </w:tcPr>
          <w:p w14:paraId="167EA17F" w14:textId="77777777" w:rsidR="00EF3D9B" w:rsidRPr="0001029A" w:rsidRDefault="00EF3D9B" w:rsidP="00EF3D9B">
            <w:pPr>
              <w:spacing w:line="259" w:lineRule="auto"/>
              <w:ind w:firstLine="0"/>
              <w:jc w:val="center"/>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m3</w:t>
            </w:r>
          </w:p>
        </w:tc>
        <w:tc>
          <w:tcPr>
            <w:tcW w:w="3154" w:type="pct"/>
          </w:tcPr>
          <w:p w14:paraId="13064461" w14:textId="64F964AD" w:rsidR="00EF3D9B" w:rsidRPr="0001029A" w:rsidRDefault="00EF3D9B" w:rsidP="00EF3D9B">
            <w:pPr>
              <w:spacing w:line="259" w:lineRule="auto"/>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Capacitatea totală planificată, inclusiv etapele de construcție a depozitului de deșeuri, cu indicarea capacității depozitului (în m3) ampl</w:t>
            </w:r>
            <w:r w:rsidR="00CF20E2">
              <w:rPr>
                <w:rFonts w:ascii="Times New Roman" w:hAnsi="Times New Roman"/>
                <w:color w:val="000000" w:themeColor="text1"/>
                <w:sz w:val="24"/>
                <w:szCs w:val="24"/>
                <w:lang w:val="ro-RO"/>
              </w:rPr>
              <w:t>asat pe  teritoriul localității</w:t>
            </w:r>
          </w:p>
        </w:tc>
      </w:tr>
    </w:tbl>
    <w:p w14:paraId="4F110DBB" w14:textId="77777777" w:rsidR="00633BD9" w:rsidRPr="0001029A" w:rsidRDefault="00633BD9" w:rsidP="00EF3D9B">
      <w:pPr>
        <w:rPr>
          <w:rFonts w:asciiTheme="majorBidi" w:hAnsiTheme="majorBidi" w:cstheme="majorBidi"/>
          <w:color w:val="000000" w:themeColor="text1"/>
          <w:lang w:val="ro-RO" w:eastAsia="ru-RU"/>
        </w:rPr>
      </w:pPr>
    </w:p>
    <w:p w14:paraId="5C48A822" w14:textId="77777777" w:rsidR="00633BD9" w:rsidRPr="00D65EC2" w:rsidRDefault="00633BD9" w:rsidP="00EF3D9B">
      <w:pPr>
        <w:rPr>
          <w:rFonts w:asciiTheme="majorBidi" w:hAnsiTheme="majorBidi" w:cstheme="majorBidi"/>
          <w:color w:val="000000" w:themeColor="text1"/>
          <w:sz w:val="28"/>
          <w:szCs w:val="28"/>
          <w:lang w:val="ro-RO" w:eastAsia="ru-RU"/>
        </w:rPr>
      </w:pPr>
    </w:p>
    <w:p w14:paraId="0B26F368" w14:textId="77777777" w:rsidR="00D65EC2" w:rsidRPr="00D65EC2" w:rsidRDefault="00D65EC2" w:rsidP="00D65EC2">
      <w:pPr>
        <w:jc w:val="right"/>
        <w:rPr>
          <w:color w:val="000000" w:themeColor="text1"/>
          <w:sz w:val="28"/>
          <w:szCs w:val="28"/>
          <w:lang w:val="ro-RO"/>
        </w:rPr>
      </w:pPr>
      <w:r w:rsidRPr="00D65EC2">
        <w:rPr>
          <w:color w:val="000000" w:themeColor="text1"/>
          <w:sz w:val="28"/>
          <w:szCs w:val="28"/>
          <w:lang w:val="ro-RO"/>
        </w:rPr>
        <w:t>Tabelul 3</w:t>
      </w:r>
    </w:p>
    <w:p w14:paraId="6629C9DC" w14:textId="77777777" w:rsidR="00CF20E2" w:rsidRDefault="00CF20E2" w:rsidP="00D65EC2">
      <w:pPr>
        <w:ind w:firstLine="0"/>
        <w:jc w:val="center"/>
        <w:rPr>
          <w:b/>
          <w:color w:val="000000" w:themeColor="text1"/>
          <w:sz w:val="28"/>
          <w:szCs w:val="28"/>
          <w:lang w:val="ro-RO"/>
        </w:rPr>
      </w:pPr>
    </w:p>
    <w:p w14:paraId="7F5BBEE3" w14:textId="77777777" w:rsidR="00CF20E2" w:rsidRDefault="00EF3D9B" w:rsidP="00D65EC2">
      <w:pPr>
        <w:ind w:firstLine="0"/>
        <w:jc w:val="center"/>
        <w:rPr>
          <w:b/>
          <w:color w:val="000000" w:themeColor="text1"/>
          <w:sz w:val="28"/>
          <w:szCs w:val="28"/>
          <w:lang w:val="ro-RO"/>
        </w:rPr>
      </w:pPr>
      <w:r w:rsidRPr="00D65EC2">
        <w:rPr>
          <w:b/>
          <w:color w:val="000000" w:themeColor="text1"/>
          <w:sz w:val="28"/>
          <w:szCs w:val="28"/>
          <w:lang w:val="ro-RO"/>
        </w:rPr>
        <w:t>Instalație de bioga</w:t>
      </w:r>
      <w:r w:rsidR="00CF20E2">
        <w:rPr>
          <w:b/>
          <w:color w:val="000000" w:themeColor="text1"/>
          <w:sz w:val="28"/>
          <w:szCs w:val="28"/>
          <w:lang w:val="ro-RO"/>
        </w:rPr>
        <w:t>z mici de prelucrare a biomasei</w:t>
      </w:r>
    </w:p>
    <w:p w14:paraId="140B8CCC" w14:textId="7DB6F469" w:rsidR="00EF3D9B" w:rsidRPr="00D65EC2" w:rsidRDefault="00EF3D9B" w:rsidP="00D65EC2">
      <w:pPr>
        <w:ind w:firstLine="0"/>
        <w:jc w:val="center"/>
        <w:rPr>
          <w:b/>
          <w:color w:val="000000" w:themeColor="text1"/>
          <w:sz w:val="28"/>
          <w:szCs w:val="28"/>
          <w:lang w:val="ro-RO"/>
        </w:rPr>
      </w:pPr>
      <w:r w:rsidRPr="00D65EC2">
        <w:rPr>
          <w:b/>
          <w:color w:val="000000" w:themeColor="text1"/>
          <w:sz w:val="28"/>
          <w:szCs w:val="28"/>
          <w:lang w:val="ro-RO"/>
        </w:rPr>
        <w:t>și a subproduselor agricole</w:t>
      </w:r>
    </w:p>
    <w:p w14:paraId="6A66FB16" w14:textId="77777777" w:rsidR="00633BD9" w:rsidRPr="0001029A" w:rsidRDefault="00633BD9" w:rsidP="00EF3D9B">
      <w:pPr>
        <w:rPr>
          <w:rFonts w:asciiTheme="majorBidi" w:hAnsiTheme="majorBidi" w:cstheme="majorBidi"/>
          <w:color w:val="000000" w:themeColor="text1"/>
          <w:lang w:val="ro-RO" w:eastAsia="ru-RU"/>
        </w:rPr>
      </w:pPr>
    </w:p>
    <w:tbl>
      <w:tblPr>
        <w:tblStyle w:val="GrilTabel"/>
        <w:tblW w:w="9559" w:type="dxa"/>
        <w:tblLook w:val="04A0" w:firstRow="1" w:lastRow="0" w:firstColumn="1" w:lastColumn="0" w:noHBand="0" w:noVBand="1"/>
      </w:tblPr>
      <w:tblGrid>
        <w:gridCol w:w="1505"/>
        <w:gridCol w:w="8054"/>
      </w:tblGrid>
      <w:tr w:rsidR="0001029A" w:rsidRPr="0001029A" w14:paraId="2CF7A6E4" w14:textId="77777777" w:rsidTr="00EF3D9B">
        <w:trPr>
          <w:trHeight w:val="485"/>
        </w:trPr>
        <w:tc>
          <w:tcPr>
            <w:tcW w:w="9559" w:type="dxa"/>
            <w:gridSpan w:val="2"/>
          </w:tcPr>
          <w:p w14:paraId="0A81B489"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care pot fi tratate în instalație:</w:t>
            </w:r>
          </w:p>
        </w:tc>
      </w:tr>
      <w:tr w:rsidR="0001029A" w:rsidRPr="0001029A" w14:paraId="30C18484" w14:textId="77777777" w:rsidTr="00EF3D9B">
        <w:trPr>
          <w:trHeight w:val="232"/>
        </w:trPr>
        <w:tc>
          <w:tcPr>
            <w:tcW w:w="1505" w:type="dxa"/>
          </w:tcPr>
          <w:p w14:paraId="33CA385E"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02 01 01</w:t>
            </w:r>
          </w:p>
        </w:tc>
        <w:tc>
          <w:tcPr>
            <w:tcW w:w="8054" w:type="dxa"/>
          </w:tcPr>
          <w:p w14:paraId="6FE1492F"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Nămoluri de la spălare și curățare</w:t>
            </w:r>
          </w:p>
        </w:tc>
      </w:tr>
      <w:tr w:rsidR="0001029A" w:rsidRPr="0001029A" w14:paraId="3B645527" w14:textId="77777777" w:rsidTr="00EF3D9B">
        <w:trPr>
          <w:trHeight w:val="232"/>
        </w:trPr>
        <w:tc>
          <w:tcPr>
            <w:tcW w:w="1505" w:type="dxa"/>
          </w:tcPr>
          <w:p w14:paraId="0B0579C6"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02 01 03</w:t>
            </w:r>
          </w:p>
        </w:tc>
        <w:tc>
          <w:tcPr>
            <w:tcW w:w="8054" w:type="dxa"/>
          </w:tcPr>
          <w:p w14:paraId="6C1D4EC9"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țesuturi vegetale</w:t>
            </w:r>
          </w:p>
        </w:tc>
      </w:tr>
      <w:tr w:rsidR="0001029A" w:rsidRPr="0001029A" w14:paraId="2F6360D2" w14:textId="77777777" w:rsidTr="00EF3D9B">
        <w:trPr>
          <w:trHeight w:val="242"/>
        </w:trPr>
        <w:tc>
          <w:tcPr>
            <w:tcW w:w="1505" w:type="dxa"/>
          </w:tcPr>
          <w:p w14:paraId="132394CF"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02 01 06</w:t>
            </w:r>
          </w:p>
        </w:tc>
        <w:tc>
          <w:tcPr>
            <w:tcW w:w="8054" w:type="dxa"/>
          </w:tcPr>
          <w:p w14:paraId="5710824B"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Materii fecale, urină și gunoi de grajd de la animale (inclusiv resturi de paie), efluente, colectate separat și tratate în afara incintei</w:t>
            </w:r>
          </w:p>
        </w:tc>
      </w:tr>
      <w:tr w:rsidR="0001029A" w:rsidRPr="0001029A" w14:paraId="6C32CB9C" w14:textId="77777777" w:rsidTr="00EF3D9B">
        <w:trPr>
          <w:trHeight w:val="242"/>
        </w:trPr>
        <w:tc>
          <w:tcPr>
            <w:tcW w:w="1505" w:type="dxa"/>
          </w:tcPr>
          <w:p w14:paraId="12862F8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02 01 07</w:t>
            </w:r>
          </w:p>
        </w:tc>
        <w:tc>
          <w:tcPr>
            <w:tcW w:w="8054" w:type="dxa"/>
          </w:tcPr>
          <w:p w14:paraId="40D95230"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din exploatarea forestieră</w:t>
            </w:r>
          </w:p>
        </w:tc>
      </w:tr>
      <w:tr w:rsidR="0001029A" w:rsidRPr="0001029A" w14:paraId="1DDE53C7" w14:textId="77777777" w:rsidTr="00EF3D9B">
        <w:trPr>
          <w:trHeight w:val="242"/>
        </w:trPr>
        <w:tc>
          <w:tcPr>
            <w:tcW w:w="1505" w:type="dxa"/>
          </w:tcPr>
          <w:p w14:paraId="73BA0725"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02 03 01</w:t>
            </w:r>
          </w:p>
        </w:tc>
        <w:tc>
          <w:tcPr>
            <w:tcW w:w="8054" w:type="dxa"/>
          </w:tcPr>
          <w:p w14:paraId="42B110CD"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Nămoluri de la spălare, curățare, decojire, centrifugare și separare</w:t>
            </w:r>
          </w:p>
        </w:tc>
      </w:tr>
      <w:tr w:rsidR="0001029A" w:rsidRPr="0001029A" w14:paraId="706EDFE6" w14:textId="77777777" w:rsidTr="00EF3D9B">
        <w:trPr>
          <w:trHeight w:val="242"/>
        </w:trPr>
        <w:tc>
          <w:tcPr>
            <w:tcW w:w="1505" w:type="dxa"/>
          </w:tcPr>
          <w:p w14:paraId="7540C1D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02 03 04</w:t>
            </w:r>
          </w:p>
        </w:tc>
        <w:tc>
          <w:tcPr>
            <w:tcW w:w="8054" w:type="dxa"/>
          </w:tcPr>
          <w:p w14:paraId="50588EE6"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Materii care sânt improprii pentru consum ori procesare</w:t>
            </w:r>
          </w:p>
        </w:tc>
      </w:tr>
      <w:tr w:rsidR="0001029A" w:rsidRPr="0001029A" w14:paraId="578E544C" w14:textId="77777777" w:rsidTr="00EF3D9B">
        <w:trPr>
          <w:trHeight w:val="242"/>
        </w:trPr>
        <w:tc>
          <w:tcPr>
            <w:tcW w:w="1505" w:type="dxa"/>
          </w:tcPr>
          <w:p w14:paraId="68906C4B"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02 03 05</w:t>
            </w:r>
          </w:p>
        </w:tc>
        <w:tc>
          <w:tcPr>
            <w:tcW w:w="8054" w:type="dxa"/>
          </w:tcPr>
          <w:p w14:paraId="07976F1D"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Nămoluri de la epurarea efluenților în incintă </w:t>
            </w:r>
          </w:p>
        </w:tc>
      </w:tr>
      <w:tr w:rsidR="0001029A" w:rsidRPr="0001029A" w14:paraId="6207A1A9" w14:textId="77777777" w:rsidTr="00EF3D9B">
        <w:trPr>
          <w:trHeight w:val="242"/>
        </w:trPr>
        <w:tc>
          <w:tcPr>
            <w:tcW w:w="1505" w:type="dxa"/>
          </w:tcPr>
          <w:p w14:paraId="0A44BA4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02 04 01</w:t>
            </w:r>
          </w:p>
        </w:tc>
        <w:tc>
          <w:tcPr>
            <w:tcW w:w="8054" w:type="dxa"/>
          </w:tcPr>
          <w:p w14:paraId="09AA36DE"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Pământ rezultat din curățarea și spălarea sfeclei de zahăr</w:t>
            </w:r>
          </w:p>
        </w:tc>
      </w:tr>
      <w:tr w:rsidR="0001029A" w:rsidRPr="0001029A" w14:paraId="65E46973" w14:textId="77777777" w:rsidTr="00EF3D9B">
        <w:trPr>
          <w:trHeight w:val="242"/>
        </w:trPr>
        <w:tc>
          <w:tcPr>
            <w:tcW w:w="1505" w:type="dxa"/>
          </w:tcPr>
          <w:p w14:paraId="59D1C761"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02 04 03</w:t>
            </w:r>
          </w:p>
        </w:tc>
        <w:tc>
          <w:tcPr>
            <w:tcW w:w="8054" w:type="dxa"/>
          </w:tcPr>
          <w:p w14:paraId="5FDABF29"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Nămoluri de la epurarea efluenților în incintă</w:t>
            </w:r>
          </w:p>
        </w:tc>
      </w:tr>
      <w:tr w:rsidR="0001029A" w:rsidRPr="0001029A" w14:paraId="71A64927" w14:textId="77777777" w:rsidTr="00EF3D9B">
        <w:trPr>
          <w:trHeight w:val="242"/>
        </w:trPr>
        <w:tc>
          <w:tcPr>
            <w:tcW w:w="1505" w:type="dxa"/>
          </w:tcPr>
          <w:p w14:paraId="06AE4DA7"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02 06 01</w:t>
            </w:r>
          </w:p>
        </w:tc>
        <w:tc>
          <w:tcPr>
            <w:tcW w:w="8054" w:type="dxa"/>
          </w:tcPr>
          <w:p w14:paraId="67E5B038"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Materii care sânt improprii pentru consum ori procesare</w:t>
            </w:r>
          </w:p>
        </w:tc>
      </w:tr>
      <w:tr w:rsidR="0001029A" w:rsidRPr="0001029A" w14:paraId="4A8EA384" w14:textId="77777777" w:rsidTr="00EF3D9B">
        <w:trPr>
          <w:trHeight w:val="242"/>
        </w:trPr>
        <w:tc>
          <w:tcPr>
            <w:tcW w:w="1505" w:type="dxa"/>
          </w:tcPr>
          <w:p w14:paraId="13516431"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02 06 03</w:t>
            </w:r>
          </w:p>
        </w:tc>
        <w:tc>
          <w:tcPr>
            <w:tcW w:w="8054" w:type="dxa"/>
          </w:tcPr>
          <w:p w14:paraId="347D6B6A"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nămoluri de la epurarea efluenților în incintă</w:t>
            </w:r>
          </w:p>
        </w:tc>
      </w:tr>
      <w:tr w:rsidR="0001029A" w:rsidRPr="0001029A" w14:paraId="522CF270" w14:textId="77777777" w:rsidTr="00EF3D9B">
        <w:trPr>
          <w:trHeight w:val="242"/>
        </w:trPr>
        <w:tc>
          <w:tcPr>
            <w:tcW w:w="1505" w:type="dxa"/>
          </w:tcPr>
          <w:p w14:paraId="5D23C8E8"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02 07 01</w:t>
            </w:r>
          </w:p>
        </w:tc>
        <w:tc>
          <w:tcPr>
            <w:tcW w:w="8054" w:type="dxa"/>
          </w:tcPr>
          <w:p w14:paraId="40DF50D6"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la spălarea, curățarea și prelucrarea mecanică a materiei prime</w:t>
            </w:r>
          </w:p>
        </w:tc>
      </w:tr>
      <w:tr w:rsidR="0001029A" w:rsidRPr="0001029A" w14:paraId="5B0B54C5" w14:textId="77777777" w:rsidTr="00EF3D9B">
        <w:trPr>
          <w:trHeight w:val="242"/>
        </w:trPr>
        <w:tc>
          <w:tcPr>
            <w:tcW w:w="1505" w:type="dxa"/>
          </w:tcPr>
          <w:p w14:paraId="215DA495"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02 07 02</w:t>
            </w:r>
          </w:p>
        </w:tc>
        <w:tc>
          <w:tcPr>
            <w:tcW w:w="8054" w:type="dxa"/>
          </w:tcPr>
          <w:p w14:paraId="207F9F34"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la distilarea băuturilor alcoolice</w:t>
            </w:r>
          </w:p>
        </w:tc>
      </w:tr>
      <w:tr w:rsidR="0001029A" w:rsidRPr="0001029A" w14:paraId="072616F5" w14:textId="77777777" w:rsidTr="00EF3D9B">
        <w:trPr>
          <w:trHeight w:val="242"/>
        </w:trPr>
        <w:tc>
          <w:tcPr>
            <w:tcW w:w="1505" w:type="dxa"/>
          </w:tcPr>
          <w:p w14:paraId="5CC00353"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02 07 04</w:t>
            </w:r>
          </w:p>
        </w:tc>
        <w:tc>
          <w:tcPr>
            <w:tcW w:w="8054" w:type="dxa"/>
          </w:tcPr>
          <w:p w14:paraId="4D4C675C"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Materii care sânt improprii pentru consum ori procesare</w:t>
            </w:r>
          </w:p>
        </w:tc>
      </w:tr>
      <w:tr w:rsidR="0001029A" w:rsidRPr="0001029A" w14:paraId="18DD326F" w14:textId="77777777" w:rsidTr="00EF3D9B">
        <w:trPr>
          <w:trHeight w:val="242"/>
        </w:trPr>
        <w:tc>
          <w:tcPr>
            <w:tcW w:w="1505" w:type="dxa"/>
          </w:tcPr>
          <w:p w14:paraId="5B4B630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02 07 05</w:t>
            </w:r>
          </w:p>
        </w:tc>
        <w:tc>
          <w:tcPr>
            <w:tcW w:w="8054" w:type="dxa"/>
          </w:tcPr>
          <w:p w14:paraId="762231CB"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Nămoluri de la epurarea efluenților în incintă</w:t>
            </w:r>
          </w:p>
        </w:tc>
      </w:tr>
      <w:tr w:rsidR="0001029A" w:rsidRPr="0001029A" w14:paraId="5C56EEB4" w14:textId="77777777" w:rsidTr="00EF3D9B">
        <w:trPr>
          <w:trHeight w:val="242"/>
        </w:trPr>
        <w:tc>
          <w:tcPr>
            <w:tcW w:w="1505" w:type="dxa"/>
          </w:tcPr>
          <w:p w14:paraId="78E47F33"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19 12 12</w:t>
            </w:r>
          </w:p>
        </w:tc>
        <w:tc>
          <w:tcPr>
            <w:tcW w:w="8054" w:type="dxa"/>
          </w:tcPr>
          <w:p w14:paraId="70F0AE2D" w14:textId="1446409F"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alte deșeuri (inclusiv amestecuri de materiale) de la tratarea mecanică a deșeurilor, altele decât cele specificate la 19 12 11 (numai deșeuri care au fost generate într-o instalație de gestionare a deșeurilor biodegradabile prin tratarea deșeurilor biodegradabile și care respectă valorile limită pentru concentrațiile de substanțe periculoase și organisme indicator, în conformitate </w:t>
            </w:r>
            <w:r w:rsidR="00CF20E2">
              <w:rPr>
                <w:rFonts w:ascii="Times New Roman" w:hAnsi="Times New Roman"/>
                <w:color w:val="000000" w:themeColor="text1"/>
                <w:sz w:val="24"/>
                <w:szCs w:val="24"/>
                <w:lang w:val="ro-RO"/>
              </w:rPr>
              <w:t xml:space="preserve">cu articolul 63 alineatul (4)) </w:t>
            </w:r>
          </w:p>
        </w:tc>
      </w:tr>
      <w:tr w:rsidR="0001029A" w:rsidRPr="0001029A" w14:paraId="2C2B246E" w14:textId="77777777" w:rsidTr="00EF3D9B">
        <w:trPr>
          <w:trHeight w:val="242"/>
        </w:trPr>
        <w:tc>
          <w:tcPr>
            <w:tcW w:w="1505" w:type="dxa"/>
          </w:tcPr>
          <w:p w14:paraId="0E10610F"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20 01 08</w:t>
            </w:r>
          </w:p>
        </w:tc>
        <w:tc>
          <w:tcPr>
            <w:tcW w:w="8054" w:type="dxa"/>
          </w:tcPr>
          <w:p w14:paraId="256844FB" w14:textId="62A01A8E"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biodegradabile de la bucătării și cantine (numai deșeuri vegetale care nu au intrat în contact cu ma</w:t>
            </w:r>
            <w:r w:rsidR="00CF20E2">
              <w:rPr>
                <w:rFonts w:ascii="Times New Roman" w:hAnsi="Times New Roman"/>
                <w:color w:val="000000" w:themeColor="text1"/>
                <w:sz w:val="24"/>
                <w:szCs w:val="24"/>
                <w:lang w:val="ro-RO"/>
              </w:rPr>
              <w:t>terii prime de origine animală)</w:t>
            </w:r>
          </w:p>
        </w:tc>
      </w:tr>
      <w:tr w:rsidR="0001029A" w:rsidRPr="0001029A" w14:paraId="085830E1" w14:textId="77777777" w:rsidTr="00EF3D9B">
        <w:trPr>
          <w:trHeight w:val="242"/>
        </w:trPr>
        <w:tc>
          <w:tcPr>
            <w:tcW w:w="1505" w:type="dxa"/>
          </w:tcPr>
          <w:p w14:paraId="0E21623C"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20 02 01</w:t>
            </w:r>
          </w:p>
        </w:tc>
        <w:tc>
          <w:tcPr>
            <w:tcW w:w="8054" w:type="dxa"/>
          </w:tcPr>
          <w:p w14:paraId="31C25C35"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biodegradabile</w:t>
            </w:r>
          </w:p>
        </w:tc>
      </w:tr>
    </w:tbl>
    <w:p w14:paraId="0CE6763E" w14:textId="77777777" w:rsidR="00D65EC2" w:rsidRDefault="00D65EC2" w:rsidP="00720D96">
      <w:pPr>
        <w:rPr>
          <w:rStyle w:val="Titlu2Caracter"/>
          <w:rFonts w:ascii="Times New Roman" w:hAnsi="Times New Roman"/>
          <w:b w:val="0"/>
          <w:color w:val="000000" w:themeColor="text1"/>
          <w:sz w:val="28"/>
          <w:szCs w:val="28"/>
          <w:lang w:val="ro-RO"/>
        </w:rPr>
      </w:pPr>
    </w:p>
    <w:p w14:paraId="241946F8" w14:textId="1D95EBA1" w:rsidR="00D65EC2" w:rsidRDefault="00D65EC2" w:rsidP="00D65EC2">
      <w:pPr>
        <w:jc w:val="right"/>
        <w:rPr>
          <w:rStyle w:val="Titlu2Caracter"/>
          <w:rFonts w:ascii="Times New Roman" w:hAnsi="Times New Roman"/>
          <w:b w:val="0"/>
          <w:color w:val="000000" w:themeColor="text1"/>
          <w:sz w:val="28"/>
          <w:szCs w:val="28"/>
          <w:lang w:val="ro-RO"/>
        </w:rPr>
      </w:pPr>
      <w:r>
        <w:rPr>
          <w:rStyle w:val="Titlu2Caracter"/>
          <w:rFonts w:ascii="Times New Roman" w:hAnsi="Times New Roman"/>
          <w:b w:val="0"/>
          <w:color w:val="000000" w:themeColor="text1"/>
          <w:sz w:val="28"/>
          <w:szCs w:val="28"/>
          <w:lang w:val="ro-RO"/>
        </w:rPr>
        <w:t>Tabelul 4</w:t>
      </w:r>
    </w:p>
    <w:p w14:paraId="1B7D434D" w14:textId="77777777" w:rsidR="00D65EC2" w:rsidRDefault="00D65EC2" w:rsidP="00D65EC2">
      <w:pPr>
        <w:ind w:firstLine="0"/>
        <w:jc w:val="center"/>
        <w:rPr>
          <w:rStyle w:val="Titlu2Caracter"/>
          <w:rFonts w:ascii="Times New Roman" w:hAnsi="Times New Roman"/>
          <w:color w:val="000000" w:themeColor="text1"/>
          <w:sz w:val="28"/>
          <w:szCs w:val="28"/>
          <w:lang w:val="ro-RO"/>
        </w:rPr>
      </w:pPr>
    </w:p>
    <w:p w14:paraId="57FEF64C" w14:textId="1B0117F9" w:rsidR="00EF3D9B" w:rsidRPr="00D65EC2" w:rsidRDefault="00EF3D9B" w:rsidP="00D65EC2">
      <w:pPr>
        <w:ind w:firstLine="0"/>
        <w:jc w:val="center"/>
        <w:rPr>
          <w:b/>
          <w:color w:val="000000" w:themeColor="text1"/>
          <w:sz w:val="28"/>
          <w:szCs w:val="28"/>
          <w:lang w:val="ro-RO"/>
        </w:rPr>
      </w:pPr>
      <w:r w:rsidRPr="00D65EC2">
        <w:rPr>
          <w:rStyle w:val="Titlu2Caracter"/>
          <w:rFonts w:ascii="Times New Roman" w:hAnsi="Times New Roman"/>
          <w:color w:val="000000" w:themeColor="text1"/>
          <w:sz w:val="28"/>
          <w:szCs w:val="28"/>
          <w:lang w:val="ro-RO"/>
        </w:rPr>
        <w:t>Lista instalațiilor</w:t>
      </w:r>
      <w:r w:rsidRPr="00D65EC2">
        <w:rPr>
          <w:color w:val="000000" w:themeColor="text1"/>
          <w:sz w:val="28"/>
          <w:szCs w:val="28"/>
          <w:lang w:val="ro-RO"/>
        </w:rPr>
        <w:t xml:space="preserve"> </w:t>
      </w:r>
      <w:r w:rsidR="00D65EC2">
        <w:rPr>
          <w:b/>
          <w:color w:val="000000" w:themeColor="text1"/>
          <w:sz w:val="28"/>
          <w:szCs w:val="28"/>
          <w:lang w:val="ro-RO"/>
        </w:rPr>
        <w:t>de valorificare a deșeurilor</w:t>
      </w:r>
      <w:r w:rsidRPr="00D65EC2">
        <w:rPr>
          <w:b/>
          <w:color w:val="000000" w:themeColor="text1"/>
          <w:sz w:val="28"/>
          <w:szCs w:val="28"/>
          <w:lang w:val="ro-RO"/>
        </w:rPr>
        <w:t xml:space="preserve"> ce fac obiectul derogării de la obligația de autorizare conform art. 27</w:t>
      </w:r>
    </w:p>
    <w:p w14:paraId="6B3BB06D" w14:textId="77777777" w:rsidR="00EF3D9B" w:rsidRPr="0001029A" w:rsidRDefault="00EF3D9B" w:rsidP="00720D96">
      <w:pPr>
        <w:rPr>
          <w:color w:val="000000" w:themeColor="text1"/>
          <w:sz w:val="28"/>
          <w:szCs w:val="28"/>
          <w:lang w:val="ro-RO"/>
        </w:rPr>
      </w:pPr>
    </w:p>
    <w:p w14:paraId="6BEC383C" w14:textId="14017EA1" w:rsidR="00EF3D9B" w:rsidRPr="0001029A" w:rsidRDefault="00EF3D9B" w:rsidP="00720D96">
      <w:pPr>
        <w:rPr>
          <w:color w:val="000000" w:themeColor="text1"/>
          <w:sz w:val="28"/>
          <w:szCs w:val="28"/>
          <w:lang w:val="ro-RO"/>
        </w:rPr>
      </w:pPr>
      <w:r w:rsidRPr="0001029A">
        <w:rPr>
          <w:color w:val="000000" w:themeColor="text1"/>
          <w:sz w:val="28"/>
          <w:szCs w:val="28"/>
          <w:lang w:val="ro-RO"/>
        </w:rPr>
        <w:t>1. Echipamente pentru producția de hârtie, carton sau celuloză reciclată pentru producția de hârtie, carton sau pentru alte utilizări de materiale în industrie, altele decât  valorificare energetică, operate în conformitate cu cele mai bune tehnici disponibile</w:t>
      </w:r>
      <w:r w:rsidR="00D65EC2">
        <w:rPr>
          <w:color w:val="000000" w:themeColor="text1"/>
          <w:sz w:val="28"/>
          <w:szCs w:val="28"/>
          <w:lang w:val="ro-RO"/>
        </w:rPr>
        <w:t>.</w:t>
      </w:r>
    </w:p>
    <w:tbl>
      <w:tblPr>
        <w:tblStyle w:val="GrilTabel"/>
        <w:tblW w:w="5000" w:type="pct"/>
        <w:tblLook w:val="04A0" w:firstRow="1" w:lastRow="0" w:firstColumn="1" w:lastColumn="0" w:noHBand="0" w:noVBand="1"/>
      </w:tblPr>
      <w:tblGrid>
        <w:gridCol w:w="1254"/>
        <w:gridCol w:w="8091"/>
      </w:tblGrid>
      <w:tr w:rsidR="0001029A" w:rsidRPr="0001029A" w14:paraId="344378AA" w14:textId="77777777" w:rsidTr="00EF3D9B">
        <w:tc>
          <w:tcPr>
            <w:tcW w:w="5000" w:type="pct"/>
            <w:gridSpan w:val="2"/>
          </w:tcPr>
          <w:p w14:paraId="7182715A"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i/>
                <w:color w:val="000000" w:themeColor="text1"/>
                <w:sz w:val="24"/>
                <w:szCs w:val="24"/>
                <w:lang w:val="ro-RO"/>
              </w:rPr>
              <w:t>Deșeuri care pot fi tratate în instalație:</w:t>
            </w:r>
          </w:p>
        </w:tc>
      </w:tr>
      <w:tr w:rsidR="0001029A" w:rsidRPr="0001029A" w14:paraId="0782F85A" w14:textId="77777777" w:rsidTr="00EF3D9B">
        <w:tc>
          <w:tcPr>
            <w:tcW w:w="671" w:type="pct"/>
          </w:tcPr>
          <w:p w14:paraId="1B78EC0D"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03 03 08</w:t>
            </w:r>
          </w:p>
        </w:tc>
        <w:tc>
          <w:tcPr>
            <w:tcW w:w="4329" w:type="pct"/>
          </w:tcPr>
          <w:p w14:paraId="09045D7B"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la sortarea hârtiei și cartonului destinate reciclării</w:t>
            </w:r>
          </w:p>
        </w:tc>
      </w:tr>
      <w:tr w:rsidR="0001029A" w:rsidRPr="0001029A" w14:paraId="46B5FF16" w14:textId="77777777" w:rsidTr="00EF3D9B">
        <w:tc>
          <w:tcPr>
            <w:tcW w:w="671" w:type="pct"/>
          </w:tcPr>
          <w:p w14:paraId="467E3ECE"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15 01 01</w:t>
            </w:r>
          </w:p>
        </w:tc>
        <w:tc>
          <w:tcPr>
            <w:tcW w:w="4329" w:type="pct"/>
          </w:tcPr>
          <w:p w14:paraId="743C41D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Ambalaje de hârtie și carton</w:t>
            </w:r>
          </w:p>
        </w:tc>
      </w:tr>
      <w:tr w:rsidR="0001029A" w:rsidRPr="0001029A" w14:paraId="3D3E6A6F" w14:textId="77777777" w:rsidTr="00EF3D9B">
        <w:tc>
          <w:tcPr>
            <w:tcW w:w="671" w:type="pct"/>
          </w:tcPr>
          <w:p w14:paraId="4F07DB1D"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19 12 01</w:t>
            </w:r>
          </w:p>
        </w:tc>
        <w:tc>
          <w:tcPr>
            <w:tcW w:w="4329" w:type="pct"/>
          </w:tcPr>
          <w:p w14:paraId="7B6DC57E"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Hârtie și carton</w:t>
            </w:r>
          </w:p>
        </w:tc>
      </w:tr>
      <w:tr w:rsidR="0001029A" w:rsidRPr="0001029A" w14:paraId="44917D42" w14:textId="77777777" w:rsidTr="00EF3D9B">
        <w:tc>
          <w:tcPr>
            <w:tcW w:w="671" w:type="pct"/>
          </w:tcPr>
          <w:p w14:paraId="1E860150"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20 01 01</w:t>
            </w:r>
          </w:p>
        </w:tc>
        <w:tc>
          <w:tcPr>
            <w:tcW w:w="4329" w:type="pct"/>
          </w:tcPr>
          <w:p w14:paraId="15ED1D80"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Hârtie și carton</w:t>
            </w:r>
          </w:p>
        </w:tc>
      </w:tr>
      <w:tr w:rsidR="00EF3D9B" w:rsidRPr="0001029A" w14:paraId="559F0A7C" w14:textId="77777777" w:rsidTr="00EF3D9B">
        <w:tc>
          <w:tcPr>
            <w:tcW w:w="5000" w:type="pct"/>
            <w:gridSpan w:val="2"/>
          </w:tcPr>
          <w:p w14:paraId="1C7F2AF0" w14:textId="70A3CC3B"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Cantitatea maximă de deșeuri tratate într-un a</w:t>
            </w:r>
            <w:r w:rsidR="00CF20E2">
              <w:rPr>
                <w:rFonts w:ascii="Times New Roman" w:hAnsi="Times New Roman"/>
                <w:color w:val="000000" w:themeColor="text1"/>
                <w:sz w:val="24"/>
                <w:szCs w:val="24"/>
                <w:lang w:val="ro-RO"/>
              </w:rPr>
              <w:t>n calendaristic: 600000 de tone</w:t>
            </w:r>
          </w:p>
        </w:tc>
      </w:tr>
    </w:tbl>
    <w:p w14:paraId="429F606E" w14:textId="77777777" w:rsidR="00720D96" w:rsidRPr="0001029A" w:rsidRDefault="00720D96" w:rsidP="00720D96">
      <w:pPr>
        <w:rPr>
          <w:color w:val="000000" w:themeColor="text1"/>
          <w:sz w:val="28"/>
          <w:szCs w:val="28"/>
          <w:lang w:val="ro-RO"/>
        </w:rPr>
      </w:pPr>
    </w:p>
    <w:p w14:paraId="02C307EF" w14:textId="1863B1CB" w:rsidR="00EF3D9B" w:rsidRPr="0001029A" w:rsidRDefault="00EF3D9B" w:rsidP="00720D96">
      <w:pPr>
        <w:rPr>
          <w:color w:val="000000" w:themeColor="text1"/>
          <w:sz w:val="28"/>
          <w:szCs w:val="28"/>
          <w:lang w:val="ro-RO"/>
        </w:rPr>
      </w:pPr>
      <w:r w:rsidRPr="0001029A">
        <w:rPr>
          <w:color w:val="000000" w:themeColor="text1"/>
          <w:sz w:val="28"/>
          <w:szCs w:val="28"/>
          <w:lang w:val="ro-RO"/>
        </w:rPr>
        <w:t>2. Instalații de producție a sticlei care funcționează în conformitate cu cele mai bune tehnici disponibile</w:t>
      </w:r>
      <w:r w:rsidR="00D65EC2">
        <w:rPr>
          <w:color w:val="000000" w:themeColor="text1"/>
          <w:sz w:val="28"/>
          <w:szCs w:val="28"/>
          <w:lang w:val="ro-RO"/>
        </w:rPr>
        <w:t>.</w:t>
      </w:r>
    </w:p>
    <w:tbl>
      <w:tblPr>
        <w:tblStyle w:val="GrilTabel"/>
        <w:tblW w:w="5000" w:type="pct"/>
        <w:tblLook w:val="04A0" w:firstRow="1" w:lastRow="0" w:firstColumn="1" w:lastColumn="0" w:noHBand="0" w:noVBand="1"/>
      </w:tblPr>
      <w:tblGrid>
        <w:gridCol w:w="1254"/>
        <w:gridCol w:w="8091"/>
      </w:tblGrid>
      <w:tr w:rsidR="0001029A" w:rsidRPr="0001029A" w14:paraId="4030B912" w14:textId="77777777" w:rsidTr="00EF3D9B">
        <w:tc>
          <w:tcPr>
            <w:tcW w:w="5000" w:type="pct"/>
            <w:gridSpan w:val="2"/>
          </w:tcPr>
          <w:p w14:paraId="5400DD25" w14:textId="77777777" w:rsidR="00EF3D9B" w:rsidRPr="0001029A" w:rsidRDefault="00EF3D9B" w:rsidP="00EF3D9B">
            <w:pPr>
              <w:ind w:firstLine="0"/>
              <w:rPr>
                <w:rFonts w:ascii="Times New Roman" w:hAnsi="Times New Roman"/>
                <w:i/>
                <w:color w:val="000000" w:themeColor="text1"/>
                <w:sz w:val="24"/>
                <w:szCs w:val="24"/>
                <w:lang w:val="ro-RO"/>
              </w:rPr>
            </w:pPr>
            <w:r w:rsidRPr="0001029A">
              <w:rPr>
                <w:rFonts w:ascii="Times New Roman" w:hAnsi="Times New Roman"/>
                <w:i/>
                <w:color w:val="000000" w:themeColor="text1"/>
                <w:sz w:val="24"/>
                <w:szCs w:val="24"/>
                <w:lang w:val="ro-RO"/>
              </w:rPr>
              <w:t>Deșeuri care pot fi tratate în instalație:</w:t>
            </w:r>
          </w:p>
        </w:tc>
      </w:tr>
      <w:tr w:rsidR="0001029A" w:rsidRPr="0001029A" w14:paraId="7F8E0034" w14:textId="77777777" w:rsidTr="00EF3D9B">
        <w:tc>
          <w:tcPr>
            <w:tcW w:w="671" w:type="pct"/>
          </w:tcPr>
          <w:p w14:paraId="2838BF35"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10 11 12</w:t>
            </w:r>
          </w:p>
        </w:tc>
        <w:tc>
          <w:tcPr>
            <w:tcW w:w="4329" w:type="pct"/>
          </w:tcPr>
          <w:p w14:paraId="240C1BAA"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sticlă, altele decât cele specificate la 10 11 11</w:t>
            </w:r>
          </w:p>
        </w:tc>
      </w:tr>
      <w:tr w:rsidR="0001029A" w:rsidRPr="0001029A" w14:paraId="25458364" w14:textId="77777777" w:rsidTr="00EF3D9B">
        <w:tc>
          <w:tcPr>
            <w:tcW w:w="671" w:type="pct"/>
          </w:tcPr>
          <w:p w14:paraId="05AAB49E"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15 01 07</w:t>
            </w:r>
          </w:p>
        </w:tc>
        <w:tc>
          <w:tcPr>
            <w:tcW w:w="4329" w:type="pct"/>
          </w:tcPr>
          <w:p w14:paraId="00DFD044"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Ambalaje de sticlă</w:t>
            </w:r>
          </w:p>
        </w:tc>
      </w:tr>
      <w:tr w:rsidR="0001029A" w:rsidRPr="0001029A" w14:paraId="5C7345D8" w14:textId="77777777" w:rsidTr="00EF3D9B">
        <w:tc>
          <w:tcPr>
            <w:tcW w:w="671" w:type="pct"/>
          </w:tcPr>
          <w:p w14:paraId="76CE6021"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16 01 20</w:t>
            </w:r>
          </w:p>
        </w:tc>
        <w:tc>
          <w:tcPr>
            <w:tcW w:w="4329" w:type="pct"/>
          </w:tcPr>
          <w:p w14:paraId="664ABE4C"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Sticlă</w:t>
            </w:r>
          </w:p>
        </w:tc>
      </w:tr>
      <w:tr w:rsidR="0001029A" w:rsidRPr="0001029A" w14:paraId="16726B56" w14:textId="77777777" w:rsidTr="00EF3D9B">
        <w:tc>
          <w:tcPr>
            <w:tcW w:w="671" w:type="pct"/>
          </w:tcPr>
          <w:p w14:paraId="4D4B604F"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17 02 02</w:t>
            </w:r>
          </w:p>
        </w:tc>
        <w:tc>
          <w:tcPr>
            <w:tcW w:w="4329" w:type="pct"/>
          </w:tcPr>
          <w:p w14:paraId="5FBAA5AB"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Sticlă</w:t>
            </w:r>
          </w:p>
        </w:tc>
      </w:tr>
      <w:tr w:rsidR="0001029A" w:rsidRPr="0001029A" w14:paraId="6B39136B" w14:textId="77777777" w:rsidTr="00EF3D9B">
        <w:tc>
          <w:tcPr>
            <w:tcW w:w="671" w:type="pct"/>
          </w:tcPr>
          <w:p w14:paraId="3E8C9065"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19 12 05</w:t>
            </w:r>
          </w:p>
        </w:tc>
        <w:tc>
          <w:tcPr>
            <w:tcW w:w="4329" w:type="pct"/>
          </w:tcPr>
          <w:p w14:paraId="318C377A"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Sticlă</w:t>
            </w:r>
          </w:p>
        </w:tc>
      </w:tr>
      <w:tr w:rsidR="0001029A" w:rsidRPr="0001029A" w14:paraId="551D1B0A" w14:textId="77777777" w:rsidTr="00EF3D9B">
        <w:tc>
          <w:tcPr>
            <w:tcW w:w="671" w:type="pct"/>
          </w:tcPr>
          <w:p w14:paraId="07AAD062"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20 01 02</w:t>
            </w:r>
          </w:p>
        </w:tc>
        <w:tc>
          <w:tcPr>
            <w:tcW w:w="4329" w:type="pct"/>
          </w:tcPr>
          <w:p w14:paraId="3F08F148" w14:textId="77777777"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Sticlă</w:t>
            </w:r>
          </w:p>
        </w:tc>
      </w:tr>
      <w:tr w:rsidR="00EF3D9B" w:rsidRPr="0001029A" w14:paraId="09961621" w14:textId="77777777" w:rsidTr="00EF3D9B">
        <w:tc>
          <w:tcPr>
            <w:tcW w:w="5000" w:type="pct"/>
            <w:gridSpan w:val="2"/>
          </w:tcPr>
          <w:p w14:paraId="58A33E33" w14:textId="3E0B15DE" w:rsidR="00EF3D9B" w:rsidRPr="0001029A" w:rsidRDefault="00EF3D9B" w:rsidP="00EF3D9B">
            <w:pPr>
              <w:ind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                                                                                                                                                                                                                                                                                                                                                                                                                                                                                                                                                                                                                                                                                                                                                                           Cantitatea maximă de deșeuri tratate în</w:t>
            </w:r>
            <w:r w:rsidR="00CF20E2">
              <w:rPr>
                <w:rFonts w:ascii="Times New Roman" w:hAnsi="Times New Roman"/>
                <w:color w:val="000000" w:themeColor="text1"/>
                <w:sz w:val="24"/>
                <w:szCs w:val="24"/>
                <w:lang w:val="ro-RO"/>
              </w:rPr>
              <w:t>tr-un an calendaristic: 16000 t</w:t>
            </w:r>
          </w:p>
        </w:tc>
      </w:tr>
    </w:tbl>
    <w:p w14:paraId="3746A4D5" w14:textId="77777777" w:rsidR="00A41E93" w:rsidRPr="0001029A" w:rsidRDefault="00A41E93" w:rsidP="00A41E93">
      <w:pPr>
        <w:tabs>
          <w:tab w:val="left" w:pos="9630"/>
        </w:tabs>
        <w:rPr>
          <w:color w:val="000000" w:themeColor="text1"/>
          <w:sz w:val="28"/>
          <w:szCs w:val="28"/>
          <w:lang w:val="ro-RO"/>
        </w:rPr>
      </w:pPr>
    </w:p>
    <w:p w14:paraId="06CC1760" w14:textId="77777777" w:rsidR="00EF3D9B" w:rsidRPr="0001029A" w:rsidRDefault="00EF3D9B" w:rsidP="00A41E93">
      <w:pPr>
        <w:tabs>
          <w:tab w:val="left" w:pos="9630"/>
        </w:tabs>
        <w:rPr>
          <w:color w:val="000000" w:themeColor="text1"/>
          <w:sz w:val="28"/>
          <w:szCs w:val="28"/>
          <w:lang w:val="ro-RO"/>
        </w:rPr>
      </w:pPr>
      <w:r w:rsidRPr="0001029A">
        <w:rPr>
          <w:color w:val="000000" w:themeColor="text1"/>
          <w:sz w:val="28"/>
          <w:szCs w:val="28"/>
          <w:lang w:val="ro-RO"/>
        </w:rPr>
        <w:t xml:space="preserve">3. Utilizarea nămolului tratat pe terenuri agricole, în calitate de fertilizanți, conform reglementărilor Agenției Naționale pentru </w:t>
      </w:r>
      <w:r w:rsidRPr="0001029A">
        <w:rPr>
          <w:rFonts w:eastAsia="Calibri" w:cs="F"/>
          <w:color w:val="000000" w:themeColor="text1"/>
          <w:sz w:val="28"/>
          <w:szCs w:val="28"/>
          <w:lang w:val="ro-RO"/>
        </w:rPr>
        <w:t>Siguranța Alimentelor.</w:t>
      </w:r>
    </w:p>
    <w:p w14:paraId="5EA96549" w14:textId="77777777" w:rsidR="00EF3D9B" w:rsidRPr="0001029A" w:rsidRDefault="00EF3D9B" w:rsidP="00A41E93">
      <w:pPr>
        <w:tabs>
          <w:tab w:val="left" w:pos="9630"/>
        </w:tabs>
        <w:rPr>
          <w:color w:val="000000" w:themeColor="text1"/>
          <w:sz w:val="28"/>
          <w:szCs w:val="28"/>
          <w:lang w:val="ro-RO"/>
        </w:rPr>
      </w:pPr>
    </w:p>
    <w:p w14:paraId="239F9031" w14:textId="77777777" w:rsidR="00EF3D9B" w:rsidRPr="0001029A" w:rsidRDefault="00EF3D9B" w:rsidP="00A41E93">
      <w:pPr>
        <w:tabs>
          <w:tab w:val="left" w:pos="9630"/>
        </w:tabs>
        <w:rPr>
          <w:color w:val="000000" w:themeColor="text1"/>
          <w:sz w:val="28"/>
          <w:szCs w:val="28"/>
          <w:lang w:val="ro-RO"/>
        </w:rPr>
      </w:pPr>
      <w:r w:rsidRPr="0001029A">
        <w:rPr>
          <w:color w:val="000000" w:themeColor="text1"/>
          <w:sz w:val="28"/>
          <w:szCs w:val="28"/>
          <w:lang w:val="ro-RO"/>
        </w:rPr>
        <w:t>4. Rambleuri cu sol sau roci pentru rambleiere în cantitate maximă de 10000 t de deșeuri sau sedimente în cantitate maximă de 50000 t de deșeuri, cu excepția cazului în care operatorul operează sau nu a exploatat o altă instalație de rambleu în termen de 2 kilometri în ultimii 5 ani.</w:t>
      </w:r>
    </w:p>
    <w:p w14:paraId="3B6B6624" w14:textId="77777777" w:rsidR="00EF3D9B" w:rsidRPr="0001029A" w:rsidRDefault="00EF3D9B" w:rsidP="00A41E93">
      <w:pPr>
        <w:rPr>
          <w:rFonts w:eastAsia="Calibri"/>
          <w:color w:val="000000" w:themeColor="text1"/>
          <w:sz w:val="28"/>
          <w:szCs w:val="28"/>
          <w:lang w:val="ro-RO"/>
        </w:rPr>
      </w:pPr>
    </w:p>
    <w:p w14:paraId="33C8D5E8" w14:textId="2FBF727C" w:rsidR="00D65EC2" w:rsidRDefault="00D65EC2" w:rsidP="00D65EC2">
      <w:pPr>
        <w:jc w:val="right"/>
        <w:rPr>
          <w:rFonts w:eastAsia="Calibri"/>
          <w:color w:val="000000" w:themeColor="text1"/>
          <w:sz w:val="28"/>
          <w:szCs w:val="28"/>
          <w:lang w:val="ro-RO"/>
        </w:rPr>
      </w:pPr>
      <w:r>
        <w:rPr>
          <w:rFonts w:eastAsia="Calibri"/>
          <w:color w:val="000000" w:themeColor="text1"/>
          <w:sz w:val="28"/>
          <w:szCs w:val="28"/>
          <w:lang w:val="ro-RO"/>
        </w:rPr>
        <w:t>Tabelul 5</w:t>
      </w:r>
    </w:p>
    <w:p w14:paraId="01DB747A" w14:textId="77777777" w:rsidR="00D65EC2" w:rsidRDefault="00D65EC2" w:rsidP="00D65EC2">
      <w:pPr>
        <w:ind w:firstLine="0"/>
        <w:jc w:val="center"/>
        <w:rPr>
          <w:rFonts w:eastAsia="Calibri"/>
          <w:b/>
          <w:color w:val="000000" w:themeColor="text1"/>
          <w:sz w:val="28"/>
          <w:szCs w:val="28"/>
          <w:lang w:val="ro-RO"/>
        </w:rPr>
      </w:pPr>
    </w:p>
    <w:p w14:paraId="325D9CC4" w14:textId="3AC2E9B1" w:rsidR="00EF3D9B" w:rsidRDefault="00EF3D9B" w:rsidP="00D65EC2">
      <w:pPr>
        <w:ind w:firstLine="0"/>
        <w:jc w:val="center"/>
        <w:rPr>
          <w:rFonts w:eastAsia="Calibri"/>
          <w:b/>
          <w:color w:val="000000" w:themeColor="text1"/>
          <w:sz w:val="28"/>
          <w:szCs w:val="28"/>
          <w:lang w:val="ro-RO"/>
        </w:rPr>
      </w:pPr>
      <w:r w:rsidRPr="00D65EC2">
        <w:rPr>
          <w:rFonts w:eastAsia="Calibri"/>
          <w:b/>
          <w:color w:val="000000" w:themeColor="text1"/>
          <w:sz w:val="28"/>
          <w:szCs w:val="28"/>
          <w:lang w:val="ro-RO"/>
        </w:rPr>
        <w:t>Lista actelor permisive emise de către Agenția de Mediu pentru instalațiile/sau activităților de gestionare a deşeurilor</w:t>
      </w:r>
    </w:p>
    <w:p w14:paraId="5E97D536" w14:textId="77777777" w:rsidR="00D65EC2" w:rsidRPr="00D65EC2" w:rsidRDefault="00D65EC2" w:rsidP="00D65EC2">
      <w:pPr>
        <w:ind w:firstLine="0"/>
        <w:jc w:val="center"/>
        <w:rPr>
          <w:rFonts w:eastAsia="Calibri"/>
          <w:b/>
          <w:color w:val="000000" w:themeColor="text1"/>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9"/>
        <w:gridCol w:w="5214"/>
        <w:gridCol w:w="1566"/>
        <w:gridCol w:w="1996"/>
      </w:tblGrid>
      <w:tr w:rsidR="0001029A" w:rsidRPr="0001029A" w14:paraId="19B3D787" w14:textId="77777777" w:rsidTr="00EF3D9B">
        <w:trPr>
          <w:trHeight w:val="539"/>
        </w:trPr>
        <w:tc>
          <w:tcPr>
            <w:tcW w:w="286" w:type="pct"/>
          </w:tcPr>
          <w:p w14:paraId="4F418A36" w14:textId="77777777" w:rsidR="00EF3D9B" w:rsidRPr="0001029A" w:rsidRDefault="00EF3D9B" w:rsidP="00EF3D9B">
            <w:pPr>
              <w:ind w:firstLine="0"/>
              <w:jc w:val="center"/>
              <w:rPr>
                <w:rFonts w:eastAsia="Calibri"/>
                <w:b/>
                <w:color w:val="000000" w:themeColor="text1"/>
                <w:sz w:val="24"/>
                <w:szCs w:val="24"/>
                <w:lang w:val="pt-BR"/>
              </w:rPr>
            </w:pPr>
          </w:p>
          <w:p w14:paraId="5B102976" w14:textId="77777777" w:rsidR="00EF3D9B" w:rsidRDefault="00EF3D9B" w:rsidP="00EF3D9B">
            <w:pPr>
              <w:ind w:firstLine="0"/>
              <w:jc w:val="center"/>
              <w:rPr>
                <w:rFonts w:eastAsia="Calibri"/>
                <w:b/>
                <w:color w:val="000000" w:themeColor="text1"/>
                <w:sz w:val="24"/>
                <w:szCs w:val="24"/>
              </w:rPr>
            </w:pPr>
            <w:r w:rsidRPr="0001029A">
              <w:rPr>
                <w:rFonts w:eastAsia="Calibri"/>
                <w:b/>
                <w:color w:val="000000" w:themeColor="text1"/>
                <w:sz w:val="24"/>
                <w:szCs w:val="24"/>
              </w:rPr>
              <w:t>Nr.</w:t>
            </w:r>
          </w:p>
          <w:p w14:paraId="20602704" w14:textId="5B571A0B" w:rsidR="00D65EC2" w:rsidRPr="0001029A" w:rsidRDefault="00D65EC2" w:rsidP="00EF3D9B">
            <w:pPr>
              <w:ind w:firstLine="0"/>
              <w:jc w:val="center"/>
              <w:rPr>
                <w:rFonts w:eastAsia="Calibri"/>
                <w:b/>
                <w:color w:val="000000" w:themeColor="text1"/>
                <w:sz w:val="24"/>
                <w:szCs w:val="24"/>
              </w:rPr>
            </w:pPr>
            <w:proofErr w:type="spellStart"/>
            <w:proofErr w:type="gramStart"/>
            <w:r>
              <w:rPr>
                <w:rFonts w:eastAsia="Calibri"/>
                <w:b/>
                <w:color w:val="000000" w:themeColor="text1"/>
                <w:sz w:val="24"/>
                <w:szCs w:val="24"/>
              </w:rPr>
              <w:t>crt</w:t>
            </w:r>
            <w:proofErr w:type="spellEnd"/>
            <w:proofErr w:type="gramEnd"/>
            <w:r>
              <w:rPr>
                <w:rFonts w:eastAsia="Calibri"/>
                <w:b/>
                <w:color w:val="000000" w:themeColor="text1"/>
                <w:sz w:val="24"/>
                <w:szCs w:val="24"/>
              </w:rPr>
              <w:t>.</w:t>
            </w:r>
          </w:p>
        </w:tc>
        <w:tc>
          <w:tcPr>
            <w:tcW w:w="2858" w:type="pct"/>
            <w:vAlign w:val="center"/>
          </w:tcPr>
          <w:p w14:paraId="23C57F6C" w14:textId="77777777" w:rsidR="00EF3D9B" w:rsidRPr="0001029A" w:rsidRDefault="00EF3D9B" w:rsidP="00EF3D9B">
            <w:pPr>
              <w:ind w:firstLine="0"/>
              <w:jc w:val="center"/>
              <w:rPr>
                <w:rFonts w:eastAsia="Calibri"/>
                <w:b/>
                <w:color w:val="000000" w:themeColor="text1"/>
                <w:sz w:val="24"/>
                <w:szCs w:val="24"/>
              </w:rPr>
            </w:pPr>
            <w:proofErr w:type="spellStart"/>
            <w:r w:rsidRPr="0001029A">
              <w:rPr>
                <w:rFonts w:eastAsia="Calibri"/>
                <w:b/>
                <w:color w:val="000000" w:themeColor="text1"/>
                <w:sz w:val="24"/>
                <w:szCs w:val="24"/>
              </w:rPr>
              <w:t>Actul</w:t>
            </w:r>
            <w:proofErr w:type="spellEnd"/>
            <w:r w:rsidRPr="0001029A">
              <w:rPr>
                <w:rFonts w:eastAsia="Calibri"/>
                <w:b/>
                <w:color w:val="000000" w:themeColor="text1"/>
                <w:sz w:val="24"/>
                <w:szCs w:val="24"/>
              </w:rPr>
              <w:t xml:space="preserve"> </w:t>
            </w:r>
            <w:proofErr w:type="spellStart"/>
            <w:r w:rsidRPr="0001029A">
              <w:rPr>
                <w:rFonts w:eastAsia="Calibri"/>
                <w:b/>
                <w:color w:val="000000" w:themeColor="text1"/>
                <w:sz w:val="24"/>
                <w:szCs w:val="24"/>
              </w:rPr>
              <w:t>permisiv</w:t>
            </w:r>
            <w:proofErr w:type="spellEnd"/>
          </w:p>
        </w:tc>
        <w:tc>
          <w:tcPr>
            <w:tcW w:w="907" w:type="pct"/>
            <w:vAlign w:val="center"/>
          </w:tcPr>
          <w:p w14:paraId="6AB62A33" w14:textId="77777777" w:rsidR="00EF3D9B" w:rsidRPr="0001029A" w:rsidRDefault="00EF3D9B" w:rsidP="00EF3D9B">
            <w:pPr>
              <w:ind w:firstLine="0"/>
              <w:jc w:val="center"/>
              <w:rPr>
                <w:rFonts w:eastAsia="Calibri"/>
                <w:b/>
                <w:color w:val="000000" w:themeColor="text1"/>
                <w:sz w:val="24"/>
                <w:szCs w:val="24"/>
              </w:rPr>
            </w:pPr>
            <w:proofErr w:type="spellStart"/>
            <w:r w:rsidRPr="0001029A">
              <w:rPr>
                <w:rFonts w:eastAsia="Calibri"/>
                <w:b/>
                <w:color w:val="000000" w:themeColor="text1"/>
                <w:sz w:val="24"/>
                <w:szCs w:val="24"/>
              </w:rPr>
              <w:t>Costul</w:t>
            </w:r>
            <w:proofErr w:type="spellEnd"/>
            <w:r w:rsidRPr="0001029A">
              <w:rPr>
                <w:rFonts w:eastAsia="Calibri"/>
                <w:b/>
                <w:color w:val="000000" w:themeColor="text1"/>
                <w:sz w:val="24"/>
                <w:szCs w:val="24"/>
              </w:rPr>
              <w:t xml:space="preserve">, lei </w:t>
            </w:r>
          </w:p>
        </w:tc>
        <w:tc>
          <w:tcPr>
            <w:tcW w:w="948" w:type="pct"/>
            <w:vAlign w:val="center"/>
          </w:tcPr>
          <w:p w14:paraId="697DC9CE" w14:textId="77777777" w:rsidR="00EF3D9B" w:rsidRPr="0001029A" w:rsidRDefault="00EF3D9B" w:rsidP="00EF3D9B">
            <w:pPr>
              <w:ind w:firstLine="0"/>
              <w:jc w:val="center"/>
              <w:rPr>
                <w:rFonts w:eastAsia="Calibri"/>
                <w:b/>
                <w:color w:val="000000" w:themeColor="text1"/>
                <w:sz w:val="24"/>
                <w:szCs w:val="24"/>
              </w:rPr>
            </w:pPr>
            <w:proofErr w:type="spellStart"/>
            <w:r w:rsidRPr="0001029A">
              <w:rPr>
                <w:rFonts w:eastAsia="Calibri"/>
                <w:b/>
                <w:color w:val="000000" w:themeColor="text1"/>
                <w:sz w:val="24"/>
                <w:szCs w:val="24"/>
              </w:rPr>
              <w:t>Termenul</w:t>
            </w:r>
            <w:proofErr w:type="spellEnd"/>
            <w:r w:rsidRPr="0001029A">
              <w:rPr>
                <w:rFonts w:eastAsia="Calibri"/>
                <w:b/>
                <w:color w:val="000000" w:themeColor="text1"/>
                <w:sz w:val="24"/>
                <w:szCs w:val="24"/>
              </w:rPr>
              <w:t xml:space="preserve"> de </w:t>
            </w:r>
            <w:proofErr w:type="spellStart"/>
            <w:r w:rsidRPr="0001029A">
              <w:rPr>
                <w:rFonts w:eastAsia="Calibri"/>
                <w:b/>
                <w:color w:val="000000" w:themeColor="text1"/>
                <w:sz w:val="24"/>
                <w:szCs w:val="24"/>
              </w:rPr>
              <w:t>valabilitate</w:t>
            </w:r>
            <w:proofErr w:type="spellEnd"/>
          </w:p>
        </w:tc>
      </w:tr>
      <w:tr w:rsidR="0001029A" w:rsidRPr="0001029A" w14:paraId="477982A3" w14:textId="77777777" w:rsidTr="00EF3D9B">
        <w:trPr>
          <w:trHeight w:val="539"/>
        </w:trPr>
        <w:tc>
          <w:tcPr>
            <w:tcW w:w="286" w:type="pct"/>
          </w:tcPr>
          <w:p w14:paraId="23601AE7"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1.</w:t>
            </w:r>
          </w:p>
        </w:tc>
        <w:tc>
          <w:tcPr>
            <w:tcW w:w="2858" w:type="pct"/>
          </w:tcPr>
          <w:p w14:paraId="38F4E6FC" w14:textId="77777777" w:rsidR="00EF3D9B" w:rsidRPr="0001029A" w:rsidRDefault="00EF3D9B" w:rsidP="00EF3D9B">
            <w:pPr>
              <w:ind w:firstLine="0"/>
              <w:rPr>
                <w:rFonts w:eastAsia="Calibri"/>
                <w:color w:val="000000" w:themeColor="text1"/>
                <w:sz w:val="24"/>
                <w:szCs w:val="24"/>
                <w:lang w:val="pt-BR"/>
              </w:rPr>
            </w:pPr>
            <w:r w:rsidRPr="0001029A">
              <w:rPr>
                <w:rFonts w:eastAsia="Calibri"/>
                <w:color w:val="000000" w:themeColor="text1"/>
                <w:sz w:val="24"/>
                <w:szCs w:val="24"/>
                <w:lang w:val="pt-BR"/>
              </w:rPr>
              <w:t>Autorizaţie de mediu privind gestionarea deşeurilor</w:t>
            </w:r>
          </w:p>
          <w:p w14:paraId="264E2DEF" w14:textId="46AFAC91" w:rsidR="00EF3D9B" w:rsidRPr="0001029A" w:rsidRDefault="00EF3D9B" w:rsidP="00CF20E2">
            <w:pPr>
              <w:numPr>
                <w:ilvl w:val="0"/>
                <w:numId w:val="1"/>
              </w:numPr>
              <w:tabs>
                <w:tab w:val="left" w:pos="991"/>
              </w:tabs>
              <w:spacing w:after="160" w:line="259" w:lineRule="auto"/>
              <w:ind w:firstLine="0"/>
              <w:jc w:val="left"/>
              <w:rPr>
                <w:rFonts w:eastAsia="Calibri"/>
                <w:color w:val="000000" w:themeColor="text1"/>
                <w:sz w:val="24"/>
                <w:szCs w:val="24"/>
                <w:lang w:val="ro-RO"/>
              </w:rPr>
            </w:pPr>
            <w:r w:rsidRPr="0001029A">
              <w:rPr>
                <w:rFonts w:eastAsia="Calibri"/>
                <w:color w:val="000000" w:themeColor="text1"/>
                <w:sz w:val="24"/>
                <w:szCs w:val="24"/>
                <w:lang w:val="ro-RO"/>
              </w:rPr>
              <w:t>instalaţii şi/sau activităţi de gestionare a deşeurilor, definite în anexa nr.</w:t>
            </w:r>
            <w:r w:rsidR="00CF20E2">
              <w:rPr>
                <w:rFonts w:eastAsia="Calibri"/>
                <w:color w:val="000000" w:themeColor="text1"/>
                <w:sz w:val="24"/>
                <w:szCs w:val="24"/>
                <w:lang w:val="ro-RO"/>
              </w:rPr>
              <w:t> </w:t>
            </w:r>
            <w:r w:rsidRPr="0001029A">
              <w:rPr>
                <w:rFonts w:eastAsia="Calibri"/>
                <w:color w:val="000000" w:themeColor="text1"/>
                <w:sz w:val="24"/>
                <w:szCs w:val="24"/>
                <w:lang w:val="ro-RO"/>
              </w:rPr>
              <w:t>3</w:t>
            </w:r>
            <w:r w:rsidRPr="0001029A">
              <w:rPr>
                <w:rFonts w:eastAsia="Calibri"/>
                <w:color w:val="000000" w:themeColor="text1"/>
                <w:sz w:val="24"/>
                <w:szCs w:val="24"/>
                <w:vertAlign w:val="superscript"/>
                <w:lang w:val="ro-RO"/>
              </w:rPr>
              <w:t>1</w:t>
            </w:r>
            <w:r w:rsidRPr="0001029A">
              <w:rPr>
                <w:rFonts w:eastAsia="Calibri"/>
                <w:color w:val="000000" w:themeColor="text1"/>
                <w:sz w:val="24"/>
                <w:szCs w:val="24"/>
                <w:lang w:val="ro-RO"/>
              </w:rPr>
              <w:t>, tabelul 1;</w:t>
            </w:r>
          </w:p>
          <w:p w14:paraId="2045023E" w14:textId="3EE35477" w:rsidR="00EF3D9B" w:rsidRPr="0001029A" w:rsidRDefault="00EF3D9B" w:rsidP="00CF20E2">
            <w:pPr>
              <w:numPr>
                <w:ilvl w:val="0"/>
                <w:numId w:val="1"/>
              </w:numPr>
              <w:tabs>
                <w:tab w:val="left" w:pos="991"/>
              </w:tabs>
              <w:spacing w:after="160" w:line="259" w:lineRule="auto"/>
              <w:ind w:firstLine="0"/>
              <w:jc w:val="left"/>
              <w:rPr>
                <w:rFonts w:eastAsia="Calibri"/>
                <w:color w:val="000000" w:themeColor="text1"/>
                <w:sz w:val="24"/>
                <w:szCs w:val="24"/>
                <w:lang w:val="ro-RO"/>
              </w:rPr>
            </w:pPr>
            <w:r w:rsidRPr="0001029A">
              <w:rPr>
                <w:rFonts w:eastAsia="Calibri"/>
                <w:color w:val="000000" w:themeColor="text1"/>
                <w:sz w:val="24"/>
                <w:szCs w:val="24"/>
                <w:lang w:val="ro-RO"/>
              </w:rPr>
              <w:t xml:space="preserve">tratarea deşeurilor în instalații mici listate în </w:t>
            </w:r>
            <w:r w:rsidR="00CF20E2">
              <w:rPr>
                <w:rFonts w:eastAsia="Calibri"/>
                <w:color w:val="000000" w:themeColor="text1"/>
                <w:sz w:val="24"/>
                <w:szCs w:val="24"/>
                <w:lang w:val="ro-RO"/>
              </w:rPr>
              <w:t>a</w:t>
            </w:r>
            <w:r w:rsidRPr="0001029A">
              <w:rPr>
                <w:rFonts w:eastAsia="Calibri"/>
                <w:color w:val="000000" w:themeColor="text1"/>
                <w:sz w:val="24"/>
                <w:szCs w:val="24"/>
                <w:lang w:val="ro-RO"/>
              </w:rPr>
              <w:t>nexa nr.</w:t>
            </w:r>
            <w:r w:rsidR="00CF20E2">
              <w:rPr>
                <w:rFonts w:eastAsia="Calibri"/>
                <w:color w:val="000000" w:themeColor="text1"/>
                <w:sz w:val="24"/>
                <w:szCs w:val="24"/>
                <w:lang w:val="ro-RO"/>
              </w:rPr>
              <w:t xml:space="preserve"> </w:t>
            </w:r>
            <w:r w:rsidRPr="0001029A">
              <w:rPr>
                <w:rFonts w:eastAsia="Calibri"/>
                <w:color w:val="000000" w:themeColor="text1"/>
                <w:sz w:val="24"/>
                <w:szCs w:val="24"/>
                <w:lang w:val="ro-RO"/>
              </w:rPr>
              <w:t>3</w:t>
            </w:r>
            <w:r w:rsidRPr="0001029A">
              <w:rPr>
                <w:rFonts w:eastAsia="Calibri"/>
                <w:color w:val="000000" w:themeColor="text1"/>
                <w:sz w:val="24"/>
                <w:szCs w:val="24"/>
                <w:vertAlign w:val="superscript"/>
                <w:lang w:val="ro-RO"/>
              </w:rPr>
              <w:t>1</w:t>
            </w:r>
            <w:r w:rsidRPr="0001029A">
              <w:rPr>
                <w:rFonts w:eastAsia="Calibri"/>
                <w:color w:val="000000" w:themeColor="text1"/>
                <w:sz w:val="24"/>
                <w:szCs w:val="24"/>
                <w:lang w:val="ro-RO"/>
              </w:rPr>
              <w:t>;</w:t>
            </w:r>
          </w:p>
          <w:p w14:paraId="1273C4E4" w14:textId="77777777" w:rsidR="00EF3D9B" w:rsidRPr="0001029A" w:rsidRDefault="00EF3D9B" w:rsidP="00CF20E2">
            <w:pPr>
              <w:numPr>
                <w:ilvl w:val="0"/>
                <w:numId w:val="1"/>
              </w:numPr>
              <w:tabs>
                <w:tab w:val="left" w:pos="991"/>
              </w:tabs>
              <w:spacing w:after="160" w:line="259" w:lineRule="auto"/>
              <w:ind w:firstLine="0"/>
              <w:jc w:val="left"/>
              <w:rPr>
                <w:rFonts w:eastAsia="Calibri"/>
                <w:color w:val="000000" w:themeColor="text1"/>
                <w:sz w:val="24"/>
                <w:szCs w:val="24"/>
                <w:lang w:val="ro-RO"/>
              </w:rPr>
            </w:pPr>
            <w:r w:rsidRPr="0001029A">
              <w:rPr>
                <w:rFonts w:eastAsia="Calibri"/>
                <w:color w:val="000000" w:themeColor="text1"/>
                <w:sz w:val="24"/>
                <w:szCs w:val="24"/>
                <w:lang w:val="ro-RO"/>
              </w:rPr>
              <w:t>comercializarea deșeurilor;</w:t>
            </w:r>
          </w:p>
          <w:p w14:paraId="7E55136D" w14:textId="77777777" w:rsidR="00EF3D9B" w:rsidRPr="0001029A" w:rsidRDefault="00EF3D9B" w:rsidP="00CF20E2">
            <w:pPr>
              <w:numPr>
                <w:ilvl w:val="0"/>
                <w:numId w:val="1"/>
              </w:numPr>
              <w:tabs>
                <w:tab w:val="left" w:pos="991"/>
              </w:tabs>
              <w:spacing w:after="160" w:line="259" w:lineRule="auto"/>
              <w:ind w:firstLine="0"/>
              <w:jc w:val="left"/>
              <w:rPr>
                <w:rFonts w:eastAsia="Calibri"/>
                <w:color w:val="000000" w:themeColor="text1"/>
                <w:sz w:val="24"/>
                <w:szCs w:val="24"/>
                <w:lang w:val="ro-RO"/>
              </w:rPr>
            </w:pPr>
            <w:r w:rsidRPr="0001029A">
              <w:rPr>
                <w:rFonts w:eastAsia="Calibri"/>
                <w:color w:val="000000" w:themeColor="text1"/>
                <w:sz w:val="24"/>
                <w:szCs w:val="24"/>
                <w:lang w:val="ro-RO"/>
              </w:rPr>
              <w:t>desfăşurarea activităţilor de implementarea responsabilităţii extinse a producătorului:</w:t>
            </w:r>
          </w:p>
          <w:p w14:paraId="20D72A12" w14:textId="77777777" w:rsidR="00EF3D9B" w:rsidRPr="0001029A" w:rsidRDefault="00EF3D9B" w:rsidP="00EF3D9B">
            <w:pPr>
              <w:ind w:left="720" w:firstLine="0"/>
              <w:rPr>
                <w:rFonts w:eastAsia="Calibri"/>
                <w:color w:val="000000" w:themeColor="text1"/>
                <w:sz w:val="24"/>
                <w:szCs w:val="24"/>
                <w:lang w:val="ro-RO"/>
              </w:rPr>
            </w:pPr>
            <w:r w:rsidRPr="0001029A">
              <w:rPr>
                <w:rFonts w:eastAsia="Calibri"/>
                <w:color w:val="000000" w:themeColor="text1"/>
                <w:sz w:val="24"/>
                <w:szCs w:val="24"/>
                <w:lang w:val="ro-RO"/>
              </w:rPr>
              <w:t xml:space="preserve">    1) sistem individual </w:t>
            </w:r>
          </w:p>
          <w:p w14:paraId="7975B68C" w14:textId="19B666B9" w:rsidR="00EF3D9B" w:rsidRPr="0001029A" w:rsidRDefault="00EF3D9B" w:rsidP="00EF3D9B">
            <w:pPr>
              <w:ind w:left="720" w:firstLine="0"/>
              <w:rPr>
                <w:rFonts w:eastAsia="Calibri"/>
                <w:color w:val="000000" w:themeColor="text1"/>
                <w:sz w:val="24"/>
                <w:szCs w:val="24"/>
              </w:rPr>
            </w:pPr>
            <w:r w:rsidRPr="0001029A">
              <w:rPr>
                <w:rFonts w:eastAsia="Calibri"/>
                <w:color w:val="000000" w:themeColor="text1"/>
                <w:sz w:val="24"/>
                <w:szCs w:val="24"/>
                <w:lang w:val="ro-RO"/>
              </w:rPr>
              <w:t xml:space="preserve">    2) sistem colectiv</w:t>
            </w:r>
          </w:p>
        </w:tc>
        <w:tc>
          <w:tcPr>
            <w:tcW w:w="907" w:type="pct"/>
          </w:tcPr>
          <w:p w14:paraId="33E91A09" w14:textId="77777777" w:rsidR="00EF3D9B" w:rsidRPr="0001029A" w:rsidRDefault="00EF3D9B" w:rsidP="00EF3D9B">
            <w:pPr>
              <w:ind w:firstLine="0"/>
              <w:jc w:val="center"/>
              <w:rPr>
                <w:rFonts w:eastAsia="Calibri"/>
                <w:color w:val="000000" w:themeColor="text1"/>
                <w:sz w:val="24"/>
                <w:szCs w:val="24"/>
              </w:rPr>
            </w:pPr>
          </w:p>
          <w:p w14:paraId="1098AACE" w14:textId="77777777" w:rsidR="00EF3D9B" w:rsidRPr="0001029A" w:rsidRDefault="00EF3D9B" w:rsidP="00EF3D9B">
            <w:pPr>
              <w:ind w:firstLine="0"/>
              <w:jc w:val="center"/>
              <w:rPr>
                <w:rFonts w:eastAsia="Calibri"/>
                <w:color w:val="000000" w:themeColor="text1"/>
                <w:sz w:val="24"/>
                <w:szCs w:val="24"/>
              </w:rPr>
            </w:pPr>
          </w:p>
          <w:p w14:paraId="4BDD6B04"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10 000</w:t>
            </w:r>
          </w:p>
          <w:p w14:paraId="085F4B8D"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5 000</w:t>
            </w:r>
          </w:p>
          <w:p w14:paraId="4AE2248F"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1 000</w:t>
            </w:r>
          </w:p>
          <w:p w14:paraId="60A14E99" w14:textId="77777777" w:rsidR="00EF3D9B" w:rsidRPr="0001029A" w:rsidRDefault="00EF3D9B" w:rsidP="00EF3D9B">
            <w:pPr>
              <w:ind w:firstLine="0"/>
              <w:jc w:val="center"/>
              <w:rPr>
                <w:rFonts w:eastAsia="Calibri"/>
                <w:color w:val="000000" w:themeColor="text1"/>
                <w:sz w:val="24"/>
                <w:szCs w:val="24"/>
              </w:rPr>
            </w:pPr>
          </w:p>
          <w:p w14:paraId="27513CD1" w14:textId="77777777" w:rsidR="00EF3D9B" w:rsidRPr="0001029A" w:rsidRDefault="00EF3D9B" w:rsidP="00EF3D9B">
            <w:pPr>
              <w:ind w:firstLine="0"/>
              <w:jc w:val="center"/>
              <w:rPr>
                <w:rFonts w:eastAsia="Calibri"/>
                <w:color w:val="000000" w:themeColor="text1"/>
                <w:sz w:val="24"/>
                <w:szCs w:val="24"/>
              </w:rPr>
            </w:pPr>
          </w:p>
          <w:p w14:paraId="7296F3B7"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5 000</w:t>
            </w:r>
          </w:p>
          <w:p w14:paraId="2410B2DC"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20 000</w:t>
            </w:r>
          </w:p>
        </w:tc>
        <w:tc>
          <w:tcPr>
            <w:tcW w:w="948" w:type="pct"/>
          </w:tcPr>
          <w:p w14:paraId="2FAA73AC" w14:textId="77777777" w:rsidR="00EF3D9B" w:rsidRPr="0001029A" w:rsidRDefault="00EF3D9B" w:rsidP="00EF3D9B">
            <w:pPr>
              <w:ind w:firstLine="0"/>
              <w:jc w:val="center"/>
              <w:rPr>
                <w:rFonts w:eastAsia="Calibri"/>
                <w:color w:val="000000" w:themeColor="text1"/>
                <w:sz w:val="24"/>
                <w:szCs w:val="24"/>
              </w:rPr>
            </w:pPr>
          </w:p>
          <w:p w14:paraId="3924477B" w14:textId="77777777" w:rsidR="00EF3D9B" w:rsidRPr="0001029A" w:rsidRDefault="00EF3D9B" w:rsidP="00EF3D9B">
            <w:pPr>
              <w:ind w:firstLine="0"/>
              <w:jc w:val="center"/>
              <w:rPr>
                <w:rFonts w:eastAsia="Calibri"/>
                <w:color w:val="000000" w:themeColor="text1"/>
                <w:sz w:val="24"/>
                <w:szCs w:val="24"/>
              </w:rPr>
            </w:pPr>
          </w:p>
          <w:p w14:paraId="3FD703CA" w14:textId="77777777" w:rsidR="00EF3D9B" w:rsidRPr="0001029A" w:rsidRDefault="00EF3D9B" w:rsidP="00EF3D9B">
            <w:pPr>
              <w:ind w:firstLine="0"/>
              <w:jc w:val="center"/>
              <w:rPr>
                <w:rFonts w:eastAsia="Calibri"/>
                <w:color w:val="000000" w:themeColor="text1"/>
                <w:sz w:val="24"/>
                <w:szCs w:val="24"/>
              </w:rPr>
            </w:pPr>
          </w:p>
          <w:p w14:paraId="36B92883" w14:textId="77777777" w:rsidR="00EF3D9B" w:rsidRPr="0001029A" w:rsidRDefault="00EF3D9B" w:rsidP="00EF3D9B">
            <w:pPr>
              <w:ind w:firstLine="0"/>
              <w:jc w:val="center"/>
              <w:rPr>
                <w:rFonts w:eastAsia="Calibri"/>
                <w:color w:val="000000" w:themeColor="text1"/>
                <w:sz w:val="24"/>
                <w:szCs w:val="24"/>
              </w:rPr>
            </w:pPr>
          </w:p>
          <w:p w14:paraId="7853F20B"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5 ani</w:t>
            </w:r>
          </w:p>
        </w:tc>
      </w:tr>
      <w:tr w:rsidR="0001029A" w:rsidRPr="0001029A" w14:paraId="1B24537A" w14:textId="77777777" w:rsidTr="00EF3D9B">
        <w:trPr>
          <w:trHeight w:val="1259"/>
        </w:trPr>
        <w:tc>
          <w:tcPr>
            <w:tcW w:w="286" w:type="pct"/>
          </w:tcPr>
          <w:p w14:paraId="1B957D9C"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2.</w:t>
            </w:r>
          </w:p>
        </w:tc>
        <w:tc>
          <w:tcPr>
            <w:tcW w:w="2858" w:type="pct"/>
          </w:tcPr>
          <w:p w14:paraId="51008DB5" w14:textId="77777777" w:rsidR="00EF3D9B" w:rsidRPr="00D65EC2" w:rsidRDefault="00EF3D9B" w:rsidP="00EF3D9B">
            <w:pPr>
              <w:ind w:firstLine="0"/>
              <w:rPr>
                <w:rFonts w:eastAsia="Calibri"/>
                <w:color w:val="000000" w:themeColor="text1"/>
                <w:sz w:val="24"/>
                <w:szCs w:val="24"/>
                <w:lang w:val="ro-RO"/>
              </w:rPr>
            </w:pPr>
            <w:r w:rsidRPr="00D65EC2">
              <w:rPr>
                <w:rFonts w:eastAsia="Calibri"/>
                <w:color w:val="000000" w:themeColor="text1"/>
                <w:sz w:val="24"/>
                <w:szCs w:val="24"/>
                <w:lang w:val="ro-RO"/>
              </w:rPr>
              <w:t xml:space="preserve">Consimțământ prealabil scris – autorizarea unui transfer transfrontalier de deșeuri de către autoritatea competentă națională după acceptarea notificării prealabile scrise pentru import și export. </w:t>
            </w:r>
          </w:p>
        </w:tc>
        <w:tc>
          <w:tcPr>
            <w:tcW w:w="907" w:type="pct"/>
          </w:tcPr>
          <w:p w14:paraId="1D492FE6" w14:textId="77777777" w:rsidR="00EF3D9B" w:rsidRPr="00D65EC2" w:rsidRDefault="00EF3D9B" w:rsidP="00EF3D9B">
            <w:pPr>
              <w:ind w:firstLine="0"/>
              <w:jc w:val="center"/>
              <w:rPr>
                <w:rFonts w:eastAsia="Calibri"/>
                <w:color w:val="000000" w:themeColor="text1"/>
                <w:sz w:val="24"/>
                <w:szCs w:val="24"/>
                <w:lang w:val="ro-RO"/>
              </w:rPr>
            </w:pPr>
          </w:p>
          <w:p w14:paraId="1BBF478D" w14:textId="77777777" w:rsidR="00EF3D9B" w:rsidRPr="00D65EC2" w:rsidRDefault="00EF3D9B" w:rsidP="00EF3D9B">
            <w:pPr>
              <w:ind w:firstLine="0"/>
              <w:jc w:val="center"/>
              <w:rPr>
                <w:rFonts w:eastAsia="Calibri"/>
                <w:color w:val="000000" w:themeColor="text1"/>
                <w:sz w:val="24"/>
                <w:szCs w:val="24"/>
                <w:lang w:val="ro-RO"/>
              </w:rPr>
            </w:pPr>
          </w:p>
          <w:p w14:paraId="14289A28" w14:textId="77777777" w:rsidR="00EF3D9B" w:rsidRPr="00D65EC2" w:rsidRDefault="00EF3D9B" w:rsidP="00EF3D9B">
            <w:pPr>
              <w:ind w:firstLine="0"/>
              <w:jc w:val="center"/>
              <w:rPr>
                <w:rFonts w:eastAsia="Calibri"/>
                <w:color w:val="000000" w:themeColor="text1"/>
                <w:sz w:val="24"/>
                <w:szCs w:val="24"/>
                <w:lang w:val="ro-RO"/>
              </w:rPr>
            </w:pPr>
            <w:r w:rsidRPr="00D65EC2">
              <w:rPr>
                <w:rFonts w:eastAsia="Calibri"/>
                <w:color w:val="000000" w:themeColor="text1"/>
                <w:sz w:val="24"/>
                <w:szCs w:val="24"/>
                <w:lang w:val="ro-RO"/>
              </w:rPr>
              <w:t>5 000</w:t>
            </w:r>
          </w:p>
        </w:tc>
        <w:tc>
          <w:tcPr>
            <w:tcW w:w="948" w:type="pct"/>
          </w:tcPr>
          <w:p w14:paraId="74AEB144" w14:textId="77777777" w:rsidR="00EF3D9B" w:rsidRPr="00D65EC2" w:rsidRDefault="00EF3D9B" w:rsidP="00EF3D9B">
            <w:pPr>
              <w:ind w:firstLine="0"/>
              <w:jc w:val="center"/>
              <w:rPr>
                <w:rFonts w:eastAsia="Calibri"/>
                <w:color w:val="000000" w:themeColor="text1"/>
                <w:sz w:val="24"/>
                <w:szCs w:val="24"/>
                <w:lang w:val="ro-RO"/>
              </w:rPr>
            </w:pPr>
          </w:p>
          <w:p w14:paraId="6CD37B81" w14:textId="77777777" w:rsidR="00EF3D9B" w:rsidRPr="00D65EC2" w:rsidRDefault="00EF3D9B" w:rsidP="00EF3D9B">
            <w:pPr>
              <w:ind w:firstLine="0"/>
              <w:jc w:val="center"/>
              <w:rPr>
                <w:rFonts w:eastAsia="Calibri"/>
                <w:color w:val="000000" w:themeColor="text1"/>
                <w:sz w:val="24"/>
                <w:szCs w:val="24"/>
                <w:lang w:val="ro-RO"/>
              </w:rPr>
            </w:pPr>
          </w:p>
          <w:p w14:paraId="0836032C" w14:textId="70A11F0F" w:rsidR="00EF3D9B" w:rsidRPr="00D65EC2" w:rsidRDefault="00D65EC2" w:rsidP="00EF3D9B">
            <w:pPr>
              <w:ind w:firstLine="0"/>
              <w:jc w:val="center"/>
              <w:rPr>
                <w:rFonts w:eastAsia="Calibri"/>
                <w:color w:val="000000" w:themeColor="text1"/>
                <w:sz w:val="24"/>
                <w:szCs w:val="24"/>
                <w:lang w:val="ro-RO"/>
              </w:rPr>
            </w:pPr>
            <w:r>
              <w:rPr>
                <w:rFonts w:eastAsia="Calibri"/>
                <w:color w:val="000000" w:themeColor="text1"/>
                <w:sz w:val="24"/>
                <w:szCs w:val="24"/>
                <w:lang w:val="ro-RO"/>
              </w:rPr>
              <w:t>Pâ</w:t>
            </w:r>
            <w:r w:rsidR="00EF3D9B" w:rsidRPr="00D65EC2">
              <w:rPr>
                <w:rFonts w:eastAsia="Calibri"/>
                <w:color w:val="000000" w:themeColor="text1"/>
                <w:sz w:val="24"/>
                <w:szCs w:val="24"/>
                <w:lang w:val="ro-RO"/>
              </w:rPr>
              <w:t xml:space="preserve">nă la efectuarea exportului/ importului </w:t>
            </w:r>
          </w:p>
        </w:tc>
      </w:tr>
      <w:tr w:rsidR="0001029A" w:rsidRPr="0001029A" w14:paraId="08A97EF6" w14:textId="77777777" w:rsidTr="00EF3D9B">
        <w:trPr>
          <w:trHeight w:val="1259"/>
        </w:trPr>
        <w:tc>
          <w:tcPr>
            <w:tcW w:w="286" w:type="pct"/>
          </w:tcPr>
          <w:p w14:paraId="5BA33467" w14:textId="77777777" w:rsidR="00EF3D9B" w:rsidRPr="0001029A" w:rsidRDefault="00EF3D9B" w:rsidP="00EF3D9B">
            <w:pPr>
              <w:ind w:firstLine="0"/>
              <w:jc w:val="center"/>
              <w:rPr>
                <w:rFonts w:eastAsia="Calibri"/>
                <w:color w:val="000000" w:themeColor="text1"/>
                <w:sz w:val="24"/>
                <w:szCs w:val="24"/>
              </w:rPr>
            </w:pPr>
            <w:r w:rsidRPr="0001029A">
              <w:rPr>
                <w:rFonts w:eastAsia="Calibri"/>
                <w:color w:val="000000" w:themeColor="text1"/>
                <w:sz w:val="24"/>
                <w:szCs w:val="24"/>
              </w:rPr>
              <w:t>3.</w:t>
            </w:r>
          </w:p>
        </w:tc>
        <w:tc>
          <w:tcPr>
            <w:tcW w:w="2858" w:type="pct"/>
          </w:tcPr>
          <w:p w14:paraId="1F1E3F64" w14:textId="639657E2" w:rsidR="00EF3D9B" w:rsidRPr="00D65EC2" w:rsidRDefault="00EF3D9B" w:rsidP="00CF20E2">
            <w:pPr>
              <w:ind w:firstLine="0"/>
              <w:rPr>
                <w:rFonts w:eastAsia="Calibri"/>
                <w:color w:val="000000" w:themeColor="text1"/>
                <w:sz w:val="24"/>
                <w:szCs w:val="24"/>
                <w:lang w:val="ro-RO"/>
              </w:rPr>
            </w:pPr>
            <w:r w:rsidRPr="00D65EC2">
              <w:rPr>
                <w:rFonts w:eastAsia="Calibri"/>
                <w:color w:val="000000" w:themeColor="text1"/>
                <w:sz w:val="24"/>
                <w:szCs w:val="24"/>
                <w:lang w:val="ro-RO"/>
              </w:rPr>
              <w:t>Consimțământ prealabil scris – autorizarea unui transfer transfrontalier de deșeuri de către autoritatea competentă națională după acceptarea notificării prealabile scrise pentru tran</w:t>
            </w:r>
            <w:r w:rsidR="00CF20E2">
              <w:rPr>
                <w:rFonts w:eastAsia="Calibri"/>
                <w:color w:val="000000" w:themeColor="text1"/>
                <w:sz w:val="24"/>
                <w:szCs w:val="24"/>
                <w:lang w:val="ro-RO"/>
              </w:rPr>
              <w:t>z</w:t>
            </w:r>
            <w:r w:rsidRPr="00D65EC2">
              <w:rPr>
                <w:rFonts w:eastAsia="Calibri"/>
                <w:color w:val="000000" w:themeColor="text1"/>
                <w:sz w:val="24"/>
                <w:szCs w:val="24"/>
                <w:lang w:val="ro-RO"/>
              </w:rPr>
              <w:t>it.</w:t>
            </w:r>
          </w:p>
        </w:tc>
        <w:tc>
          <w:tcPr>
            <w:tcW w:w="907" w:type="pct"/>
          </w:tcPr>
          <w:p w14:paraId="6672AF59" w14:textId="77777777" w:rsidR="00EF3D9B" w:rsidRPr="00D65EC2" w:rsidRDefault="00EF3D9B" w:rsidP="00EF3D9B">
            <w:pPr>
              <w:ind w:firstLine="0"/>
              <w:jc w:val="center"/>
              <w:rPr>
                <w:rFonts w:eastAsia="Calibri"/>
                <w:color w:val="000000" w:themeColor="text1"/>
                <w:sz w:val="24"/>
                <w:szCs w:val="24"/>
                <w:lang w:val="ro-RO"/>
              </w:rPr>
            </w:pPr>
            <w:r w:rsidRPr="00D65EC2">
              <w:rPr>
                <w:rFonts w:eastAsia="Calibri"/>
                <w:color w:val="000000" w:themeColor="text1"/>
                <w:sz w:val="24"/>
                <w:szCs w:val="24"/>
                <w:lang w:val="ro-RO"/>
              </w:rPr>
              <w:t>10 000</w:t>
            </w:r>
          </w:p>
        </w:tc>
        <w:tc>
          <w:tcPr>
            <w:tcW w:w="948" w:type="pct"/>
          </w:tcPr>
          <w:p w14:paraId="1075E9E3" w14:textId="6EBF02D4" w:rsidR="00EF3D9B" w:rsidRPr="00D65EC2" w:rsidRDefault="00D65EC2" w:rsidP="00EF3D9B">
            <w:pPr>
              <w:tabs>
                <w:tab w:val="left" w:pos="9630"/>
              </w:tabs>
              <w:ind w:right="627" w:firstLine="0"/>
              <w:rPr>
                <w:color w:val="000000" w:themeColor="text1"/>
                <w:sz w:val="24"/>
                <w:szCs w:val="24"/>
                <w:lang w:val="ro-RO"/>
              </w:rPr>
            </w:pPr>
            <w:r>
              <w:rPr>
                <w:rFonts w:eastAsia="Calibri"/>
                <w:color w:val="000000" w:themeColor="text1"/>
                <w:sz w:val="24"/>
                <w:szCs w:val="24"/>
                <w:lang w:val="ro-RO"/>
              </w:rPr>
              <w:t>Pâ</w:t>
            </w:r>
            <w:r w:rsidR="00EF3D9B" w:rsidRPr="00D65EC2">
              <w:rPr>
                <w:rFonts w:eastAsia="Calibri"/>
                <w:color w:val="000000" w:themeColor="text1"/>
                <w:sz w:val="24"/>
                <w:szCs w:val="24"/>
                <w:lang w:val="ro-RO"/>
              </w:rPr>
              <w:t>nă la efectuarea tranzitului</w:t>
            </w:r>
            <w:r w:rsidR="003766CC">
              <w:rPr>
                <w:color w:val="000000" w:themeColor="text1"/>
                <w:sz w:val="24"/>
                <w:szCs w:val="24"/>
                <w:lang w:val="ro-RO"/>
              </w:rPr>
              <w:t>”.</w:t>
            </w:r>
          </w:p>
          <w:p w14:paraId="58BDE93C" w14:textId="77777777" w:rsidR="00EF3D9B" w:rsidRPr="00D65EC2" w:rsidRDefault="00EF3D9B" w:rsidP="00EF3D9B">
            <w:pPr>
              <w:ind w:firstLine="0"/>
              <w:jc w:val="center"/>
              <w:rPr>
                <w:rFonts w:eastAsia="Calibri"/>
                <w:color w:val="000000" w:themeColor="text1"/>
                <w:sz w:val="24"/>
                <w:szCs w:val="24"/>
                <w:lang w:val="ro-RO"/>
              </w:rPr>
            </w:pPr>
          </w:p>
        </w:tc>
      </w:tr>
    </w:tbl>
    <w:p w14:paraId="7BF0C5E1" w14:textId="77777777" w:rsidR="00EF3D9B" w:rsidRPr="0001029A" w:rsidRDefault="00EF3D9B" w:rsidP="003766CC">
      <w:pPr>
        <w:ind w:firstLine="0"/>
        <w:rPr>
          <w:color w:val="000000" w:themeColor="text1"/>
          <w:sz w:val="28"/>
          <w:szCs w:val="28"/>
          <w:lang w:val="ro-RO"/>
        </w:rPr>
      </w:pPr>
    </w:p>
    <w:p w14:paraId="5EE43DC6" w14:textId="3495C6D3" w:rsidR="00EF3D9B" w:rsidRPr="0001029A" w:rsidRDefault="003766CC" w:rsidP="00A41E93">
      <w:pPr>
        <w:rPr>
          <w:color w:val="000000" w:themeColor="text1"/>
          <w:sz w:val="28"/>
          <w:szCs w:val="28"/>
          <w:lang w:val="ro-RO"/>
        </w:rPr>
      </w:pPr>
      <w:bookmarkStart w:id="28" w:name="_Hlk143089431"/>
      <w:r>
        <w:rPr>
          <w:rStyle w:val="Titlu2Caracter"/>
          <w:rFonts w:ascii="Times New Roman" w:hAnsi="Times New Roman"/>
          <w:b w:val="0"/>
          <w:color w:val="000000" w:themeColor="text1"/>
          <w:sz w:val="28"/>
          <w:szCs w:val="28"/>
          <w:lang w:val="ro-RO"/>
        </w:rPr>
        <w:t>4</w:t>
      </w:r>
      <w:r w:rsidR="00D03462">
        <w:rPr>
          <w:rStyle w:val="Titlu2Caracter"/>
          <w:rFonts w:ascii="Times New Roman" w:hAnsi="Times New Roman"/>
          <w:b w:val="0"/>
          <w:color w:val="000000" w:themeColor="text1"/>
          <w:sz w:val="28"/>
          <w:szCs w:val="28"/>
          <w:lang w:val="ro-RO"/>
        </w:rPr>
        <w:t>2</w:t>
      </w:r>
      <w:r>
        <w:rPr>
          <w:rStyle w:val="Titlu2Caracter"/>
          <w:rFonts w:ascii="Times New Roman" w:hAnsi="Times New Roman"/>
          <w:b w:val="0"/>
          <w:color w:val="000000" w:themeColor="text1"/>
          <w:sz w:val="28"/>
          <w:szCs w:val="28"/>
          <w:lang w:val="ro-RO"/>
        </w:rPr>
        <w:t xml:space="preserve">. </w:t>
      </w:r>
      <w:r w:rsidR="00EF3D9B" w:rsidRPr="0001029A">
        <w:rPr>
          <w:rStyle w:val="Titlu2Caracter"/>
          <w:rFonts w:ascii="Times New Roman" w:hAnsi="Times New Roman"/>
          <w:b w:val="0"/>
          <w:color w:val="000000" w:themeColor="text1"/>
          <w:sz w:val="28"/>
          <w:szCs w:val="28"/>
          <w:lang w:val="ro-RO"/>
        </w:rPr>
        <w:t>Anexa nr.</w:t>
      </w:r>
      <w:r>
        <w:rPr>
          <w:rStyle w:val="Titlu2Caracter"/>
          <w:rFonts w:ascii="Times New Roman" w:hAnsi="Times New Roman"/>
          <w:b w:val="0"/>
          <w:color w:val="000000" w:themeColor="text1"/>
          <w:sz w:val="28"/>
          <w:szCs w:val="28"/>
          <w:lang w:val="ro-RO"/>
        </w:rPr>
        <w:t xml:space="preserve"> </w:t>
      </w:r>
      <w:r w:rsidR="00EF3D9B" w:rsidRPr="0001029A">
        <w:rPr>
          <w:rStyle w:val="Titlu2Caracter"/>
          <w:rFonts w:ascii="Times New Roman" w:hAnsi="Times New Roman"/>
          <w:b w:val="0"/>
          <w:color w:val="000000" w:themeColor="text1"/>
          <w:sz w:val="28"/>
          <w:szCs w:val="28"/>
          <w:lang w:val="ro-RO"/>
        </w:rPr>
        <w:t>5</w:t>
      </w:r>
      <w:r w:rsidR="00EF3D9B" w:rsidRPr="0001029A">
        <w:rPr>
          <w:color w:val="000000" w:themeColor="text1"/>
          <w:sz w:val="28"/>
          <w:szCs w:val="28"/>
          <w:lang w:val="ro-RO"/>
        </w:rPr>
        <w:t xml:space="preserve"> va avea următorul cuprins:</w:t>
      </w:r>
    </w:p>
    <w:bookmarkEnd w:id="28"/>
    <w:p w14:paraId="21FD0FEE" w14:textId="77777777" w:rsidR="003766CC" w:rsidRDefault="003766CC" w:rsidP="003766CC">
      <w:pPr>
        <w:jc w:val="center"/>
        <w:rPr>
          <w:color w:val="000000" w:themeColor="text1"/>
          <w:sz w:val="28"/>
          <w:szCs w:val="28"/>
        </w:rPr>
      </w:pPr>
    </w:p>
    <w:p w14:paraId="11D14CE8" w14:textId="0458D55D" w:rsidR="003766CC" w:rsidRPr="0001029A" w:rsidRDefault="003766CC" w:rsidP="003766CC">
      <w:pPr>
        <w:jc w:val="right"/>
        <w:rPr>
          <w:color w:val="000000" w:themeColor="text1"/>
          <w:sz w:val="28"/>
          <w:szCs w:val="28"/>
        </w:rPr>
      </w:pPr>
      <w:proofErr w:type="gramStart"/>
      <w:r>
        <w:rPr>
          <w:color w:val="000000" w:themeColor="text1"/>
          <w:sz w:val="28"/>
          <w:szCs w:val="28"/>
        </w:rPr>
        <w:t>„</w:t>
      </w:r>
      <w:proofErr w:type="spellStart"/>
      <w:r w:rsidRPr="0001029A">
        <w:rPr>
          <w:color w:val="000000" w:themeColor="text1"/>
          <w:sz w:val="28"/>
          <w:szCs w:val="28"/>
        </w:rPr>
        <w:t>Anexa</w:t>
      </w:r>
      <w:proofErr w:type="spellEnd"/>
      <w:r w:rsidRPr="0001029A">
        <w:rPr>
          <w:color w:val="000000" w:themeColor="text1"/>
          <w:sz w:val="28"/>
          <w:szCs w:val="28"/>
        </w:rPr>
        <w:t xml:space="preserve"> nr.</w:t>
      </w:r>
      <w:proofErr w:type="gramEnd"/>
      <w:r w:rsidRPr="0001029A">
        <w:rPr>
          <w:color w:val="000000" w:themeColor="text1"/>
          <w:sz w:val="28"/>
          <w:szCs w:val="28"/>
        </w:rPr>
        <w:t xml:space="preserve"> 5</w:t>
      </w:r>
    </w:p>
    <w:p w14:paraId="7522CA7D" w14:textId="77777777" w:rsidR="00EF3D9B" w:rsidRPr="0001029A" w:rsidRDefault="00EF3D9B" w:rsidP="00A41E93">
      <w:pPr>
        <w:tabs>
          <w:tab w:val="left" w:pos="9630"/>
        </w:tabs>
        <w:ind w:right="627"/>
        <w:rPr>
          <w:color w:val="000000" w:themeColor="text1"/>
          <w:sz w:val="28"/>
          <w:szCs w:val="28"/>
          <w:lang w:val="ro-RO"/>
        </w:rPr>
      </w:pPr>
    </w:p>
    <w:p w14:paraId="331B4762" w14:textId="77777777" w:rsidR="00BA0EF7" w:rsidRDefault="00EF3D9B" w:rsidP="003766CC">
      <w:pPr>
        <w:tabs>
          <w:tab w:val="left" w:pos="9630"/>
        </w:tabs>
        <w:ind w:right="627" w:firstLine="0"/>
        <w:jc w:val="center"/>
        <w:rPr>
          <w:b/>
          <w:color w:val="000000" w:themeColor="text1"/>
          <w:sz w:val="28"/>
          <w:szCs w:val="28"/>
          <w:lang w:val="ro-RO"/>
        </w:rPr>
      </w:pPr>
      <w:r w:rsidRPr="003766CC">
        <w:rPr>
          <w:b/>
          <w:color w:val="000000" w:themeColor="text1"/>
          <w:sz w:val="28"/>
          <w:szCs w:val="28"/>
          <w:lang w:val="ro-RO"/>
        </w:rPr>
        <w:t>Categoriile de echipa</w:t>
      </w:r>
      <w:r w:rsidR="00BA0EF7">
        <w:rPr>
          <w:b/>
          <w:color w:val="000000" w:themeColor="text1"/>
          <w:sz w:val="28"/>
          <w:szCs w:val="28"/>
          <w:lang w:val="ro-RO"/>
        </w:rPr>
        <w:t xml:space="preserve">mente electrice şi electronice </w:t>
      </w:r>
    </w:p>
    <w:p w14:paraId="08D74219" w14:textId="388E5591" w:rsidR="00EF3D9B" w:rsidRPr="003766CC" w:rsidRDefault="00EF3D9B" w:rsidP="003766CC">
      <w:pPr>
        <w:tabs>
          <w:tab w:val="left" w:pos="9630"/>
        </w:tabs>
        <w:ind w:right="627" w:firstLine="0"/>
        <w:jc w:val="center"/>
        <w:rPr>
          <w:b/>
          <w:color w:val="000000" w:themeColor="text1"/>
          <w:sz w:val="28"/>
          <w:szCs w:val="28"/>
          <w:lang w:val="ro-RO"/>
        </w:rPr>
      </w:pPr>
      <w:r w:rsidRPr="003766CC">
        <w:rPr>
          <w:b/>
          <w:color w:val="000000" w:themeColor="text1"/>
          <w:sz w:val="28"/>
          <w:szCs w:val="28"/>
          <w:lang w:val="ro-RO"/>
        </w:rPr>
        <w:t>care fac obiectul articolului 50</w:t>
      </w:r>
    </w:p>
    <w:p w14:paraId="05F91569" w14:textId="77777777" w:rsidR="003766CC" w:rsidRDefault="003766CC" w:rsidP="003766CC">
      <w:pPr>
        <w:tabs>
          <w:tab w:val="left" w:pos="9630"/>
        </w:tabs>
        <w:ind w:right="627"/>
        <w:rPr>
          <w:color w:val="000000" w:themeColor="text1"/>
          <w:sz w:val="28"/>
          <w:szCs w:val="28"/>
          <w:lang w:val="ro-RO"/>
        </w:rPr>
      </w:pPr>
    </w:p>
    <w:p w14:paraId="450F7879" w14:textId="6B09A182" w:rsidR="00EF3D9B" w:rsidRPr="0001029A" w:rsidRDefault="00EF3D9B" w:rsidP="003766CC">
      <w:pPr>
        <w:tabs>
          <w:tab w:val="left" w:pos="9630"/>
        </w:tabs>
        <w:ind w:right="627"/>
        <w:rPr>
          <w:color w:val="000000" w:themeColor="text1"/>
          <w:sz w:val="28"/>
          <w:szCs w:val="28"/>
          <w:lang w:val="ro-RO"/>
        </w:rPr>
      </w:pPr>
      <w:r w:rsidRPr="0001029A">
        <w:rPr>
          <w:color w:val="000000" w:themeColor="text1"/>
          <w:sz w:val="28"/>
          <w:szCs w:val="28"/>
          <w:lang w:val="ro-RO"/>
        </w:rPr>
        <w:t>1.</w:t>
      </w:r>
      <w:r w:rsidR="00A41E93" w:rsidRPr="0001029A">
        <w:rPr>
          <w:color w:val="000000" w:themeColor="text1"/>
          <w:sz w:val="28"/>
          <w:szCs w:val="28"/>
          <w:lang w:val="ro-RO"/>
        </w:rPr>
        <w:t xml:space="preserve"> </w:t>
      </w:r>
      <w:r w:rsidRPr="0001029A">
        <w:rPr>
          <w:color w:val="000000" w:themeColor="text1"/>
          <w:sz w:val="28"/>
          <w:szCs w:val="28"/>
          <w:lang w:val="ro-RO"/>
        </w:rPr>
        <w:t>Echipamente de transfer termic</w:t>
      </w:r>
      <w:r w:rsidR="003766CC">
        <w:rPr>
          <w:color w:val="000000" w:themeColor="text1"/>
          <w:sz w:val="28"/>
          <w:szCs w:val="28"/>
          <w:lang w:val="ro-RO"/>
        </w:rPr>
        <w:t>.</w:t>
      </w:r>
    </w:p>
    <w:p w14:paraId="7D8D870E" w14:textId="35842DFE" w:rsidR="00EF3D9B" w:rsidRPr="0001029A" w:rsidRDefault="00EF3D9B" w:rsidP="00A41E93">
      <w:pPr>
        <w:tabs>
          <w:tab w:val="left" w:pos="9630"/>
        </w:tabs>
        <w:ind w:right="627"/>
        <w:rPr>
          <w:color w:val="000000" w:themeColor="text1"/>
          <w:sz w:val="28"/>
          <w:szCs w:val="28"/>
          <w:lang w:val="ro-RO"/>
        </w:rPr>
      </w:pPr>
      <w:r w:rsidRPr="0001029A">
        <w:rPr>
          <w:color w:val="000000" w:themeColor="text1"/>
          <w:sz w:val="28"/>
          <w:szCs w:val="28"/>
          <w:lang w:val="ro-RO"/>
        </w:rPr>
        <w:t>2.</w:t>
      </w:r>
      <w:r w:rsidR="00A41E93" w:rsidRPr="0001029A">
        <w:rPr>
          <w:color w:val="000000" w:themeColor="text1"/>
          <w:sz w:val="28"/>
          <w:szCs w:val="28"/>
          <w:lang w:val="ro-RO"/>
        </w:rPr>
        <w:t xml:space="preserve"> </w:t>
      </w:r>
      <w:r w:rsidRPr="0001029A">
        <w:rPr>
          <w:color w:val="000000" w:themeColor="text1"/>
          <w:sz w:val="28"/>
          <w:szCs w:val="28"/>
          <w:lang w:val="ro-RO"/>
        </w:rPr>
        <w:t>Ecrane, monitoare și echipamente care conțin ecrane cu o suprafață mai mare de 100 cm</w:t>
      </w:r>
      <w:r w:rsidRPr="003766CC">
        <w:rPr>
          <w:color w:val="000000" w:themeColor="text1"/>
          <w:sz w:val="28"/>
          <w:szCs w:val="28"/>
          <w:vertAlign w:val="superscript"/>
          <w:lang w:val="ro-RO"/>
        </w:rPr>
        <w:t>2</w:t>
      </w:r>
      <w:r w:rsidR="003766CC">
        <w:rPr>
          <w:color w:val="000000" w:themeColor="text1"/>
          <w:sz w:val="28"/>
          <w:szCs w:val="28"/>
          <w:lang w:val="ro-RO"/>
        </w:rPr>
        <w:t>.</w:t>
      </w:r>
    </w:p>
    <w:p w14:paraId="398320C4" w14:textId="2AE531CE" w:rsidR="00EF3D9B" w:rsidRPr="0001029A" w:rsidRDefault="00A41E93" w:rsidP="00A41E93">
      <w:pPr>
        <w:tabs>
          <w:tab w:val="left" w:pos="9630"/>
        </w:tabs>
        <w:ind w:right="627"/>
        <w:rPr>
          <w:color w:val="000000" w:themeColor="text1"/>
          <w:sz w:val="28"/>
          <w:szCs w:val="28"/>
          <w:lang w:val="ro-RO"/>
        </w:rPr>
      </w:pPr>
      <w:r w:rsidRPr="0001029A">
        <w:rPr>
          <w:color w:val="000000" w:themeColor="text1"/>
          <w:sz w:val="28"/>
          <w:szCs w:val="28"/>
          <w:lang w:val="ro-RO"/>
        </w:rPr>
        <w:t xml:space="preserve">3. </w:t>
      </w:r>
      <w:r w:rsidR="00EF3D9B" w:rsidRPr="0001029A">
        <w:rPr>
          <w:color w:val="000000" w:themeColor="text1"/>
          <w:sz w:val="28"/>
          <w:szCs w:val="28"/>
          <w:lang w:val="ro-RO"/>
        </w:rPr>
        <w:t>Lămpi</w:t>
      </w:r>
      <w:r w:rsidR="003766CC">
        <w:rPr>
          <w:color w:val="000000" w:themeColor="text1"/>
          <w:sz w:val="28"/>
          <w:szCs w:val="28"/>
          <w:lang w:val="ro-RO"/>
        </w:rPr>
        <w:t>.</w:t>
      </w:r>
    </w:p>
    <w:p w14:paraId="768CE2A1" w14:textId="52503B8E" w:rsidR="00EF3D9B" w:rsidRPr="0001029A" w:rsidRDefault="003766CC" w:rsidP="00A41E93">
      <w:pPr>
        <w:tabs>
          <w:tab w:val="left" w:pos="9630"/>
        </w:tabs>
        <w:ind w:right="627"/>
        <w:rPr>
          <w:color w:val="000000" w:themeColor="text1"/>
          <w:sz w:val="28"/>
          <w:szCs w:val="28"/>
          <w:lang w:val="ro-RO"/>
        </w:rPr>
      </w:pPr>
      <w:r>
        <w:rPr>
          <w:color w:val="000000" w:themeColor="text1"/>
          <w:sz w:val="28"/>
          <w:szCs w:val="28"/>
          <w:lang w:val="ro-RO"/>
        </w:rPr>
        <w:t xml:space="preserve">4. </w:t>
      </w:r>
      <w:r w:rsidR="00EF3D9B" w:rsidRPr="0001029A">
        <w:rPr>
          <w:color w:val="000000" w:themeColor="text1"/>
          <w:sz w:val="28"/>
          <w:szCs w:val="28"/>
          <w:lang w:val="ro-RO"/>
        </w:rPr>
        <w:t>Echipamente de mari dimensiuni (având oricare dintre dimensiunile externe mai mare de 50 cm), inclusiv, printre altele:</w:t>
      </w:r>
    </w:p>
    <w:p w14:paraId="15DF3C1E" w14:textId="77777777" w:rsidR="00EF3D9B" w:rsidRPr="0001029A" w:rsidRDefault="00EF3D9B" w:rsidP="00A41E93">
      <w:pPr>
        <w:tabs>
          <w:tab w:val="left" w:pos="9630"/>
        </w:tabs>
        <w:ind w:right="627"/>
        <w:rPr>
          <w:color w:val="000000" w:themeColor="text1"/>
          <w:sz w:val="28"/>
          <w:szCs w:val="28"/>
          <w:lang w:val="ro-RO"/>
        </w:rPr>
      </w:pPr>
      <w:r w:rsidRPr="0001029A">
        <w:rPr>
          <w:color w:val="000000" w:themeColor="text1"/>
          <w:sz w:val="28"/>
          <w:szCs w:val="28"/>
          <w:lang w:val="ro-RO"/>
        </w:rPr>
        <w:t>aparate de uz casnic; echipamente informatice și de telecomunicații; echipamente de larg consum; aparate de iluminat, echipamente de reproducere a sunetului sau imaginilor, echipamente muzicale; unelte electrice și electronice; jucării, echipamente sportive și de agrement; dispozitive medicale; instrumente de supraveghere și control; distribuitoare automate; echipamente pentru generarea de curenți electrici. Această categorie nu include echipamente cuprinse în categoriile 1-3.</w:t>
      </w:r>
    </w:p>
    <w:p w14:paraId="30120784" w14:textId="30A4F071" w:rsidR="00EF3D9B" w:rsidRPr="0001029A" w:rsidRDefault="00A41E93" w:rsidP="00A41E93">
      <w:pPr>
        <w:tabs>
          <w:tab w:val="left" w:pos="9630"/>
        </w:tabs>
        <w:ind w:right="627"/>
        <w:rPr>
          <w:color w:val="000000" w:themeColor="text1"/>
          <w:sz w:val="28"/>
          <w:szCs w:val="28"/>
          <w:lang w:val="ro-RO"/>
        </w:rPr>
      </w:pPr>
      <w:r w:rsidRPr="0001029A">
        <w:rPr>
          <w:color w:val="000000" w:themeColor="text1"/>
          <w:sz w:val="28"/>
          <w:szCs w:val="28"/>
          <w:lang w:val="ro-RO"/>
        </w:rPr>
        <w:t xml:space="preserve">5. </w:t>
      </w:r>
      <w:r w:rsidR="00EF3D9B" w:rsidRPr="0001029A">
        <w:rPr>
          <w:color w:val="000000" w:themeColor="text1"/>
          <w:sz w:val="28"/>
          <w:szCs w:val="28"/>
          <w:lang w:val="ro-RO"/>
        </w:rPr>
        <w:t>Echipamente de mici dimensiuni (nicio dimensiune externă mai mare de 50 cm), inclusiv, printre altele:</w:t>
      </w:r>
    </w:p>
    <w:p w14:paraId="3EB72AC5" w14:textId="77777777" w:rsidR="00EF3D9B" w:rsidRPr="0001029A" w:rsidRDefault="00EF3D9B" w:rsidP="00A41E93">
      <w:pPr>
        <w:tabs>
          <w:tab w:val="left" w:pos="9630"/>
        </w:tabs>
        <w:ind w:right="627"/>
        <w:rPr>
          <w:color w:val="000000" w:themeColor="text1"/>
          <w:sz w:val="28"/>
          <w:szCs w:val="28"/>
          <w:lang w:val="ro-RO"/>
        </w:rPr>
      </w:pPr>
      <w:r w:rsidRPr="0001029A">
        <w:rPr>
          <w:color w:val="000000" w:themeColor="text1"/>
          <w:sz w:val="28"/>
          <w:szCs w:val="28"/>
          <w:lang w:val="ro-RO"/>
        </w:rPr>
        <w:t>aparate de uz casnic; echipamente de larg consum; aparate de iluminat, echipamente de reproducere a sunetului sau imaginilor, echipamente muzicale; unelte electrice și electronice; jucării, echipamente sportive și de agrement; dispozitive medicale; instrumente de supraveghere și control; distribuitoare automate; echipamente pentru generarea de curenți electrici. Această categorie nu include echipamente cuprinse în categoriile 1-3 și 6.</w:t>
      </w:r>
    </w:p>
    <w:p w14:paraId="13F09CEA" w14:textId="35B47F15" w:rsidR="00EF3D9B" w:rsidRPr="0001029A" w:rsidRDefault="00A41E93" w:rsidP="00A41E93">
      <w:pPr>
        <w:tabs>
          <w:tab w:val="left" w:pos="9630"/>
        </w:tabs>
        <w:ind w:right="627"/>
        <w:rPr>
          <w:color w:val="000000" w:themeColor="text1"/>
          <w:sz w:val="28"/>
          <w:szCs w:val="28"/>
          <w:lang w:val="ro-RO"/>
        </w:rPr>
      </w:pPr>
      <w:r w:rsidRPr="0001029A">
        <w:rPr>
          <w:color w:val="000000" w:themeColor="text1"/>
          <w:sz w:val="28"/>
          <w:szCs w:val="28"/>
          <w:lang w:val="ro-RO"/>
        </w:rPr>
        <w:t xml:space="preserve">6. </w:t>
      </w:r>
      <w:r w:rsidR="00EF3D9B" w:rsidRPr="0001029A">
        <w:rPr>
          <w:color w:val="000000" w:themeColor="text1"/>
          <w:sz w:val="28"/>
          <w:szCs w:val="28"/>
          <w:lang w:val="ro-RO"/>
        </w:rPr>
        <w:t>Echipamente informatice și de telecomunicații de dimensiuni mici (nicio dimensiune externă mai mare de 50 cm)”</w:t>
      </w:r>
      <w:r w:rsidR="003766CC">
        <w:rPr>
          <w:color w:val="000000" w:themeColor="text1"/>
          <w:sz w:val="28"/>
          <w:szCs w:val="28"/>
          <w:lang w:val="ro-RO"/>
        </w:rPr>
        <w:t>;</w:t>
      </w:r>
    </w:p>
    <w:p w14:paraId="5ACED677" w14:textId="00E058F0" w:rsidR="00EF3D9B" w:rsidRPr="0001029A" w:rsidRDefault="00EF3D9B" w:rsidP="00A41E93">
      <w:pPr>
        <w:tabs>
          <w:tab w:val="left" w:pos="9630"/>
        </w:tabs>
        <w:ind w:right="627"/>
        <w:rPr>
          <w:color w:val="000000" w:themeColor="text1"/>
          <w:sz w:val="28"/>
          <w:szCs w:val="28"/>
          <w:lang w:val="ro-RO"/>
        </w:rPr>
      </w:pPr>
      <w:r w:rsidRPr="0001029A">
        <w:rPr>
          <w:color w:val="000000" w:themeColor="text1"/>
          <w:sz w:val="28"/>
          <w:szCs w:val="28"/>
          <w:lang w:val="ro-RO"/>
        </w:rPr>
        <w:t xml:space="preserve">se completează cu </w:t>
      </w:r>
      <w:r w:rsidR="003766CC">
        <w:rPr>
          <w:color w:val="000000" w:themeColor="text1"/>
          <w:sz w:val="28"/>
          <w:szCs w:val="28"/>
          <w:lang w:val="ro-RO"/>
        </w:rPr>
        <w:t>a</w:t>
      </w:r>
      <w:r w:rsidRPr="0001029A">
        <w:rPr>
          <w:color w:val="000000" w:themeColor="text1"/>
          <w:sz w:val="28"/>
          <w:szCs w:val="28"/>
          <w:lang w:val="ro-RO"/>
        </w:rPr>
        <w:t>nexa nr.</w:t>
      </w:r>
      <w:r w:rsidR="000B25EF">
        <w:rPr>
          <w:color w:val="000000" w:themeColor="text1"/>
          <w:sz w:val="28"/>
          <w:szCs w:val="28"/>
          <w:lang w:val="ro-RO"/>
        </w:rPr>
        <w:t xml:space="preserve"> </w:t>
      </w:r>
      <w:r w:rsidRPr="0001029A">
        <w:rPr>
          <w:color w:val="000000" w:themeColor="text1"/>
          <w:sz w:val="28"/>
          <w:szCs w:val="28"/>
          <w:lang w:val="ro-RO"/>
        </w:rPr>
        <w:t>6</w:t>
      </w:r>
      <w:r w:rsidRPr="0001029A">
        <w:rPr>
          <w:color w:val="000000" w:themeColor="text1"/>
          <w:sz w:val="28"/>
          <w:szCs w:val="28"/>
          <w:vertAlign w:val="superscript"/>
          <w:lang w:val="ro-RO"/>
        </w:rPr>
        <w:t xml:space="preserve">1 </w:t>
      </w:r>
      <w:r w:rsidRPr="0001029A">
        <w:rPr>
          <w:color w:val="000000" w:themeColor="text1"/>
          <w:sz w:val="28"/>
          <w:szCs w:val="28"/>
          <w:lang w:val="ro-RO"/>
        </w:rPr>
        <w:t>c</w:t>
      </w:r>
      <w:r w:rsidR="003766CC">
        <w:rPr>
          <w:color w:val="000000" w:themeColor="text1"/>
          <w:sz w:val="28"/>
          <w:szCs w:val="28"/>
          <w:lang w:val="ro-RO"/>
        </w:rPr>
        <w:t xml:space="preserve">u </w:t>
      </w:r>
      <w:r w:rsidRPr="0001029A">
        <w:rPr>
          <w:color w:val="000000" w:themeColor="text1"/>
          <w:sz w:val="28"/>
          <w:szCs w:val="28"/>
          <w:lang w:val="ro-RO"/>
        </w:rPr>
        <w:t>următorul cuprins:</w:t>
      </w:r>
    </w:p>
    <w:p w14:paraId="351C165D" w14:textId="77777777" w:rsidR="003766CC" w:rsidRDefault="00EF3D9B" w:rsidP="003766CC">
      <w:pPr>
        <w:jc w:val="right"/>
        <w:rPr>
          <w:color w:val="000000" w:themeColor="text1"/>
          <w:sz w:val="28"/>
          <w:szCs w:val="28"/>
        </w:rPr>
      </w:pPr>
      <w:r w:rsidRPr="0001029A">
        <w:rPr>
          <w:rFonts w:eastAsiaTheme="minorHAnsi"/>
          <w:color w:val="000000" w:themeColor="text1"/>
          <w:sz w:val="28"/>
          <w:szCs w:val="28"/>
        </w:rPr>
        <w:t>„</w:t>
      </w:r>
      <w:proofErr w:type="spellStart"/>
      <w:r w:rsidRPr="0001029A">
        <w:rPr>
          <w:rFonts w:eastAsiaTheme="minorHAnsi"/>
          <w:color w:val="000000" w:themeColor="text1"/>
          <w:sz w:val="28"/>
          <w:szCs w:val="28"/>
        </w:rPr>
        <w:t>Anexa</w:t>
      </w:r>
      <w:proofErr w:type="spellEnd"/>
      <w:r w:rsidRPr="0001029A">
        <w:rPr>
          <w:rFonts w:eastAsiaTheme="minorHAnsi"/>
          <w:color w:val="000000" w:themeColor="text1"/>
          <w:sz w:val="28"/>
          <w:szCs w:val="28"/>
        </w:rPr>
        <w:t xml:space="preserve"> nr.</w:t>
      </w:r>
      <w:r w:rsidR="00A41E93" w:rsidRPr="0001029A">
        <w:rPr>
          <w:rFonts w:eastAsiaTheme="minorHAnsi"/>
          <w:color w:val="000000" w:themeColor="text1"/>
          <w:sz w:val="28"/>
          <w:szCs w:val="28"/>
        </w:rPr>
        <w:t xml:space="preserve"> </w:t>
      </w:r>
      <w:r w:rsidRPr="0001029A">
        <w:rPr>
          <w:rFonts w:eastAsiaTheme="minorHAnsi"/>
          <w:color w:val="000000" w:themeColor="text1"/>
          <w:sz w:val="28"/>
          <w:szCs w:val="28"/>
        </w:rPr>
        <w:t>6</w:t>
      </w:r>
      <w:r w:rsidRPr="003766CC">
        <w:rPr>
          <w:color w:val="000000" w:themeColor="text1"/>
          <w:sz w:val="28"/>
          <w:szCs w:val="28"/>
          <w:vertAlign w:val="superscript"/>
        </w:rPr>
        <w:t>1</w:t>
      </w:r>
    </w:p>
    <w:p w14:paraId="48430850" w14:textId="77777777" w:rsidR="003766CC" w:rsidRDefault="003766CC" w:rsidP="003766CC">
      <w:pPr>
        <w:ind w:firstLine="0"/>
        <w:jc w:val="center"/>
        <w:rPr>
          <w:b/>
          <w:color w:val="000000" w:themeColor="text1"/>
          <w:sz w:val="28"/>
          <w:szCs w:val="28"/>
        </w:rPr>
      </w:pPr>
    </w:p>
    <w:p w14:paraId="348E982C" w14:textId="055A430D" w:rsidR="003766CC" w:rsidRDefault="003766CC" w:rsidP="003766CC">
      <w:pPr>
        <w:ind w:firstLine="0"/>
        <w:jc w:val="center"/>
        <w:rPr>
          <w:b/>
          <w:color w:val="000000" w:themeColor="text1"/>
          <w:sz w:val="28"/>
          <w:szCs w:val="28"/>
        </w:rPr>
      </w:pPr>
      <w:r>
        <w:rPr>
          <w:b/>
          <w:color w:val="000000" w:themeColor="text1"/>
          <w:sz w:val="28"/>
          <w:szCs w:val="28"/>
        </w:rPr>
        <w:t>LISTA</w:t>
      </w:r>
    </w:p>
    <w:p w14:paraId="4C067277" w14:textId="34573673" w:rsidR="00EF3D9B" w:rsidRPr="003766CC" w:rsidRDefault="00EF3D9B" w:rsidP="003766CC">
      <w:pPr>
        <w:ind w:firstLine="0"/>
        <w:jc w:val="center"/>
        <w:rPr>
          <w:b/>
          <w:color w:val="000000" w:themeColor="text1"/>
          <w:sz w:val="28"/>
          <w:szCs w:val="28"/>
          <w:lang w:val="ro-RO"/>
        </w:rPr>
      </w:pPr>
      <w:r w:rsidRPr="003766CC">
        <w:rPr>
          <w:b/>
          <w:color w:val="000000" w:themeColor="text1"/>
          <w:sz w:val="28"/>
          <w:szCs w:val="28"/>
          <w:lang w:val="ro-RO"/>
        </w:rPr>
        <w:t>deșeurilor de metale feroase și neferoase care fac obiectul reglementă</w:t>
      </w:r>
      <w:r w:rsidR="003766CC" w:rsidRPr="003766CC">
        <w:rPr>
          <w:b/>
          <w:color w:val="000000" w:themeColor="text1"/>
          <w:sz w:val="28"/>
          <w:szCs w:val="28"/>
          <w:lang w:val="ro-RO"/>
        </w:rPr>
        <w:t>rilor conform art.</w:t>
      </w:r>
      <w:r w:rsidR="003766CC">
        <w:rPr>
          <w:b/>
          <w:color w:val="000000" w:themeColor="text1"/>
          <w:sz w:val="28"/>
          <w:szCs w:val="28"/>
          <w:lang w:val="ro-RO"/>
        </w:rPr>
        <w:t xml:space="preserve"> </w:t>
      </w:r>
      <w:r w:rsidR="003766CC" w:rsidRPr="003766CC">
        <w:rPr>
          <w:b/>
          <w:color w:val="000000" w:themeColor="text1"/>
          <w:sz w:val="28"/>
          <w:szCs w:val="28"/>
          <w:lang w:val="ro-RO"/>
        </w:rPr>
        <w:t>61 alin. (5)</w:t>
      </w:r>
    </w:p>
    <w:p w14:paraId="2E6213E7" w14:textId="77777777" w:rsidR="00EF3D9B" w:rsidRPr="0001029A" w:rsidRDefault="00EF3D9B" w:rsidP="00A41E93">
      <w:pPr>
        <w:rPr>
          <w:color w:val="000000" w:themeColor="text1"/>
          <w:sz w:val="28"/>
          <w:szCs w:val="28"/>
          <w:lang w:val="ro-RO"/>
        </w:rPr>
      </w:pPr>
    </w:p>
    <w:p w14:paraId="03A24223" w14:textId="77777777" w:rsidR="00EF3D9B" w:rsidRDefault="00EF3D9B" w:rsidP="003766CC">
      <w:pPr>
        <w:tabs>
          <w:tab w:val="left" w:pos="9630"/>
        </w:tabs>
        <w:ind w:right="627"/>
        <w:jc w:val="center"/>
        <w:rPr>
          <w:b/>
          <w:color w:val="000000" w:themeColor="text1"/>
          <w:sz w:val="28"/>
          <w:szCs w:val="28"/>
          <w:lang w:val="ro-RO"/>
        </w:rPr>
      </w:pPr>
      <w:r w:rsidRPr="003766CC">
        <w:rPr>
          <w:b/>
          <w:color w:val="000000" w:themeColor="text1"/>
          <w:sz w:val="28"/>
          <w:szCs w:val="28"/>
          <w:lang w:val="ro-RO"/>
        </w:rPr>
        <w:t>Secțiunea 1</w:t>
      </w:r>
    </w:p>
    <w:p w14:paraId="10D0A2D6" w14:textId="77777777" w:rsidR="003766CC" w:rsidRPr="003766CC" w:rsidRDefault="003766CC" w:rsidP="003766CC">
      <w:pPr>
        <w:tabs>
          <w:tab w:val="left" w:pos="9630"/>
        </w:tabs>
        <w:ind w:right="627"/>
        <w:jc w:val="center"/>
        <w:rPr>
          <w:b/>
          <w:color w:val="000000" w:themeColor="text1"/>
          <w:sz w:val="28"/>
          <w:szCs w:val="28"/>
          <w:lang w:val="ro-RO"/>
        </w:rPr>
      </w:pPr>
    </w:p>
    <w:p w14:paraId="02CFFB8E" w14:textId="7D5B7AF4" w:rsidR="00EF3D9B" w:rsidRDefault="00EF3D9B" w:rsidP="00A41E93">
      <w:pPr>
        <w:tabs>
          <w:tab w:val="left" w:pos="9630"/>
        </w:tabs>
        <w:ind w:right="627"/>
        <w:rPr>
          <w:color w:val="000000" w:themeColor="text1"/>
          <w:sz w:val="28"/>
          <w:szCs w:val="28"/>
          <w:lang w:val="ro-RO"/>
        </w:rPr>
      </w:pPr>
      <w:r w:rsidRPr="0001029A">
        <w:rPr>
          <w:color w:val="000000" w:themeColor="text1"/>
          <w:sz w:val="28"/>
          <w:szCs w:val="28"/>
          <w:lang w:val="ro-RO"/>
        </w:rPr>
        <w:t>Deșeuri de metale feroase și neferoase pentru care operatorul instalației este obligat, la acceptare, să înregistreze date privind persoana fizică care a predat fizic deșeurile instalației, precum și despre deșeurile acceptate, precum și deșeurile metalice pentru care operatorul instalației poate plăti numai în modul specificat în art.</w:t>
      </w:r>
      <w:r w:rsidR="00CF20E2">
        <w:rPr>
          <w:color w:val="000000" w:themeColor="text1"/>
          <w:sz w:val="28"/>
          <w:szCs w:val="28"/>
          <w:lang w:val="ro-RO"/>
        </w:rPr>
        <w:t xml:space="preserve"> </w:t>
      </w:r>
      <w:r w:rsidR="00BA0EF7">
        <w:rPr>
          <w:color w:val="000000" w:themeColor="text1"/>
          <w:sz w:val="28"/>
          <w:szCs w:val="28"/>
          <w:lang w:val="ro-RO"/>
        </w:rPr>
        <w:t>61</w:t>
      </w:r>
      <w:bookmarkStart w:id="29" w:name="_GoBack"/>
      <w:bookmarkEnd w:id="29"/>
      <w:r w:rsidRPr="0001029A">
        <w:rPr>
          <w:color w:val="000000" w:themeColor="text1"/>
          <w:sz w:val="28"/>
          <w:szCs w:val="28"/>
          <w:lang w:val="ro-RO"/>
        </w:rPr>
        <w:t xml:space="preserve"> alin</w:t>
      </w:r>
      <w:r w:rsidR="00CF20E2">
        <w:rPr>
          <w:color w:val="000000" w:themeColor="text1"/>
          <w:sz w:val="28"/>
          <w:szCs w:val="28"/>
          <w:lang w:val="ro-RO"/>
        </w:rPr>
        <w:t>.</w:t>
      </w:r>
      <w:r w:rsidRPr="0001029A">
        <w:rPr>
          <w:color w:val="000000" w:themeColor="text1"/>
          <w:sz w:val="28"/>
          <w:szCs w:val="28"/>
          <w:lang w:val="ro-RO"/>
        </w:rPr>
        <w:t xml:space="preserve"> (5) și (5)</w:t>
      </w:r>
      <w:r w:rsidRPr="0001029A">
        <w:rPr>
          <w:color w:val="000000" w:themeColor="text1"/>
          <w:sz w:val="28"/>
          <w:szCs w:val="28"/>
          <w:vertAlign w:val="superscript"/>
          <w:lang w:val="ro-RO"/>
        </w:rPr>
        <w:t>1</w:t>
      </w:r>
      <w:r w:rsidRPr="0001029A">
        <w:rPr>
          <w:color w:val="000000" w:themeColor="text1"/>
          <w:sz w:val="28"/>
          <w:szCs w:val="28"/>
          <w:lang w:val="ro-RO"/>
        </w:rPr>
        <w:t>.</w:t>
      </w:r>
    </w:p>
    <w:p w14:paraId="2F03A30A" w14:textId="77777777" w:rsidR="003766CC" w:rsidRPr="0001029A" w:rsidRDefault="003766CC" w:rsidP="00A41E93">
      <w:pPr>
        <w:tabs>
          <w:tab w:val="left" w:pos="9630"/>
        </w:tabs>
        <w:ind w:right="627"/>
        <w:rPr>
          <w:color w:val="000000" w:themeColor="text1"/>
          <w:sz w:val="28"/>
          <w:szCs w:val="28"/>
          <w:lang w:val="ro-RO"/>
        </w:rPr>
      </w:pPr>
    </w:p>
    <w:tbl>
      <w:tblPr>
        <w:tblStyle w:val="GrilTabel"/>
        <w:tblW w:w="9510" w:type="dxa"/>
        <w:tblLook w:val="04A0" w:firstRow="1" w:lastRow="0" w:firstColumn="1" w:lastColumn="0" w:noHBand="0" w:noVBand="1"/>
      </w:tblPr>
      <w:tblGrid>
        <w:gridCol w:w="2088"/>
        <w:gridCol w:w="7422"/>
      </w:tblGrid>
      <w:tr w:rsidR="0001029A" w:rsidRPr="0001029A" w14:paraId="26C34DD2" w14:textId="77777777" w:rsidTr="00EF3D9B">
        <w:trPr>
          <w:trHeight w:val="269"/>
        </w:trPr>
        <w:tc>
          <w:tcPr>
            <w:tcW w:w="2088" w:type="dxa"/>
          </w:tcPr>
          <w:p w14:paraId="3A3082ED"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Codul deșeului</w:t>
            </w:r>
          </w:p>
        </w:tc>
        <w:tc>
          <w:tcPr>
            <w:tcW w:w="7422" w:type="dxa"/>
          </w:tcPr>
          <w:p w14:paraId="721B922A"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Tipul de deșeuri</w:t>
            </w:r>
          </w:p>
        </w:tc>
      </w:tr>
      <w:tr w:rsidR="0001029A" w:rsidRPr="0001029A" w14:paraId="48E28C1D" w14:textId="77777777" w:rsidTr="00EF3D9B">
        <w:trPr>
          <w:trHeight w:val="269"/>
        </w:trPr>
        <w:tc>
          <w:tcPr>
            <w:tcW w:w="2088" w:type="dxa"/>
          </w:tcPr>
          <w:p w14:paraId="2D8D2ECF"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02 01 10             </w:t>
            </w:r>
          </w:p>
        </w:tc>
        <w:tc>
          <w:tcPr>
            <w:tcW w:w="7422" w:type="dxa"/>
          </w:tcPr>
          <w:p w14:paraId="1C49738C"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deșeuri de metal</w:t>
            </w:r>
          </w:p>
        </w:tc>
      </w:tr>
      <w:tr w:rsidR="0001029A" w:rsidRPr="0001029A" w14:paraId="56C5F3EB" w14:textId="77777777" w:rsidTr="00EF3D9B">
        <w:trPr>
          <w:trHeight w:val="258"/>
        </w:trPr>
        <w:tc>
          <w:tcPr>
            <w:tcW w:w="2088" w:type="dxa"/>
          </w:tcPr>
          <w:p w14:paraId="36260E9A"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12 01 01                                </w:t>
            </w:r>
          </w:p>
        </w:tc>
        <w:tc>
          <w:tcPr>
            <w:tcW w:w="7422" w:type="dxa"/>
          </w:tcPr>
          <w:p w14:paraId="6D0AEA28"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pilitură și șpan feros</w:t>
            </w:r>
          </w:p>
        </w:tc>
      </w:tr>
      <w:tr w:rsidR="0001029A" w:rsidRPr="0001029A" w14:paraId="6F988C99" w14:textId="77777777" w:rsidTr="00EF3D9B">
        <w:trPr>
          <w:trHeight w:val="269"/>
        </w:trPr>
        <w:tc>
          <w:tcPr>
            <w:tcW w:w="2088" w:type="dxa"/>
          </w:tcPr>
          <w:p w14:paraId="032B7416"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12 01 03                                </w:t>
            </w:r>
          </w:p>
        </w:tc>
        <w:tc>
          <w:tcPr>
            <w:tcW w:w="7422" w:type="dxa"/>
          </w:tcPr>
          <w:p w14:paraId="3511312E"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pilitură și șpan neferos</w:t>
            </w:r>
          </w:p>
        </w:tc>
      </w:tr>
      <w:tr w:rsidR="0001029A" w:rsidRPr="0001029A" w14:paraId="3F055C7F" w14:textId="77777777" w:rsidTr="00EF3D9B">
        <w:trPr>
          <w:trHeight w:val="269"/>
        </w:trPr>
        <w:tc>
          <w:tcPr>
            <w:tcW w:w="2088" w:type="dxa"/>
          </w:tcPr>
          <w:p w14:paraId="4A56C716"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15 01 04             </w:t>
            </w:r>
          </w:p>
        </w:tc>
        <w:tc>
          <w:tcPr>
            <w:tcW w:w="7422" w:type="dxa"/>
          </w:tcPr>
          <w:p w14:paraId="7E207A6B"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ambalaje metalice</w:t>
            </w:r>
          </w:p>
        </w:tc>
      </w:tr>
      <w:tr w:rsidR="0001029A" w:rsidRPr="0001029A" w14:paraId="73C1CED2" w14:textId="77777777" w:rsidTr="00EF3D9B">
        <w:trPr>
          <w:trHeight w:val="269"/>
        </w:trPr>
        <w:tc>
          <w:tcPr>
            <w:tcW w:w="2088" w:type="dxa"/>
          </w:tcPr>
          <w:p w14:paraId="4BBA571E"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16 01 04*            </w:t>
            </w:r>
          </w:p>
        </w:tc>
        <w:tc>
          <w:tcPr>
            <w:tcW w:w="7422" w:type="dxa"/>
          </w:tcPr>
          <w:p w14:paraId="46ACF1B7"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vehicule scoase din uz</w:t>
            </w:r>
          </w:p>
        </w:tc>
      </w:tr>
      <w:tr w:rsidR="0001029A" w:rsidRPr="0001029A" w14:paraId="44C1A01C" w14:textId="77777777" w:rsidTr="00EF3D9B">
        <w:trPr>
          <w:trHeight w:val="539"/>
        </w:trPr>
        <w:tc>
          <w:tcPr>
            <w:tcW w:w="2088" w:type="dxa"/>
          </w:tcPr>
          <w:p w14:paraId="6D284A38"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16 01 06            </w:t>
            </w:r>
          </w:p>
        </w:tc>
        <w:tc>
          <w:tcPr>
            <w:tcW w:w="7422" w:type="dxa"/>
          </w:tcPr>
          <w:p w14:paraId="3DB430D1"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vehicule scoase din uz care nu conțin lichide sau alte componente periculoase</w:t>
            </w:r>
          </w:p>
        </w:tc>
      </w:tr>
      <w:tr w:rsidR="0001029A" w:rsidRPr="0001029A" w14:paraId="417C9230" w14:textId="77777777" w:rsidTr="00EF3D9B">
        <w:trPr>
          <w:trHeight w:val="269"/>
        </w:trPr>
        <w:tc>
          <w:tcPr>
            <w:tcW w:w="2088" w:type="dxa"/>
          </w:tcPr>
          <w:p w14:paraId="53283860"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16 01 17             </w:t>
            </w:r>
          </w:p>
        </w:tc>
        <w:tc>
          <w:tcPr>
            <w:tcW w:w="7422" w:type="dxa"/>
          </w:tcPr>
          <w:p w14:paraId="49078B6C"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metale feroase</w:t>
            </w:r>
          </w:p>
        </w:tc>
      </w:tr>
      <w:tr w:rsidR="0001029A" w:rsidRPr="0001029A" w14:paraId="30D20759" w14:textId="77777777" w:rsidTr="00EF3D9B">
        <w:trPr>
          <w:trHeight w:val="258"/>
        </w:trPr>
        <w:tc>
          <w:tcPr>
            <w:tcW w:w="2088" w:type="dxa"/>
          </w:tcPr>
          <w:p w14:paraId="6301211D"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16 01 18             </w:t>
            </w:r>
          </w:p>
        </w:tc>
        <w:tc>
          <w:tcPr>
            <w:tcW w:w="7422" w:type="dxa"/>
          </w:tcPr>
          <w:p w14:paraId="3D604208"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metale neferoase</w:t>
            </w:r>
          </w:p>
        </w:tc>
      </w:tr>
      <w:tr w:rsidR="0001029A" w:rsidRPr="0001029A" w14:paraId="7D5C16F3" w14:textId="77777777" w:rsidTr="00EF3D9B">
        <w:trPr>
          <w:trHeight w:val="539"/>
        </w:trPr>
        <w:tc>
          <w:tcPr>
            <w:tcW w:w="2088" w:type="dxa"/>
          </w:tcPr>
          <w:p w14:paraId="04709E07"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16 08 01     </w:t>
            </w:r>
          </w:p>
        </w:tc>
        <w:tc>
          <w:tcPr>
            <w:tcW w:w="7422" w:type="dxa"/>
          </w:tcPr>
          <w:p w14:paraId="6F6B2AF6"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catalizatori uzați cu conținut de aur, argint, reniu, rodiu, paladiu, iridiu sau platină (cu excepția 16 08 07)</w:t>
            </w:r>
          </w:p>
        </w:tc>
      </w:tr>
      <w:tr w:rsidR="0001029A" w:rsidRPr="0001029A" w14:paraId="23B4C202" w14:textId="77777777" w:rsidTr="00EF3D9B">
        <w:trPr>
          <w:trHeight w:val="269"/>
        </w:trPr>
        <w:tc>
          <w:tcPr>
            <w:tcW w:w="2088" w:type="dxa"/>
          </w:tcPr>
          <w:p w14:paraId="50E96495"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17 04 01             </w:t>
            </w:r>
          </w:p>
        </w:tc>
        <w:tc>
          <w:tcPr>
            <w:tcW w:w="7422" w:type="dxa"/>
          </w:tcPr>
          <w:p w14:paraId="24C48F28"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cupru, bronz, alamă</w:t>
            </w:r>
          </w:p>
        </w:tc>
      </w:tr>
      <w:tr w:rsidR="0001029A" w:rsidRPr="0001029A" w14:paraId="3EA1431C" w14:textId="77777777" w:rsidTr="00EF3D9B">
        <w:trPr>
          <w:trHeight w:val="269"/>
        </w:trPr>
        <w:tc>
          <w:tcPr>
            <w:tcW w:w="2088" w:type="dxa"/>
          </w:tcPr>
          <w:p w14:paraId="68837D59"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17 04 02</w:t>
            </w:r>
          </w:p>
        </w:tc>
        <w:tc>
          <w:tcPr>
            <w:tcW w:w="7422" w:type="dxa"/>
          </w:tcPr>
          <w:p w14:paraId="176CA922"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aluminiu</w:t>
            </w:r>
          </w:p>
        </w:tc>
      </w:tr>
      <w:tr w:rsidR="0001029A" w:rsidRPr="0001029A" w14:paraId="50F14137" w14:textId="77777777" w:rsidTr="00EF3D9B">
        <w:trPr>
          <w:trHeight w:val="269"/>
        </w:trPr>
        <w:tc>
          <w:tcPr>
            <w:tcW w:w="2088" w:type="dxa"/>
          </w:tcPr>
          <w:p w14:paraId="4B986722"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17 04 03</w:t>
            </w:r>
          </w:p>
        </w:tc>
        <w:tc>
          <w:tcPr>
            <w:tcW w:w="7422" w:type="dxa"/>
          </w:tcPr>
          <w:p w14:paraId="30B954A6"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plumb</w:t>
            </w:r>
          </w:p>
        </w:tc>
      </w:tr>
      <w:tr w:rsidR="0001029A" w:rsidRPr="0001029A" w14:paraId="5F2832A2" w14:textId="77777777" w:rsidTr="00EF3D9B">
        <w:trPr>
          <w:trHeight w:val="269"/>
        </w:trPr>
        <w:tc>
          <w:tcPr>
            <w:tcW w:w="2088" w:type="dxa"/>
          </w:tcPr>
          <w:p w14:paraId="525FBDCF"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17 04 04</w:t>
            </w:r>
          </w:p>
        </w:tc>
        <w:tc>
          <w:tcPr>
            <w:tcW w:w="7422" w:type="dxa"/>
          </w:tcPr>
          <w:p w14:paraId="3E019E71"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zinc</w:t>
            </w:r>
          </w:p>
        </w:tc>
      </w:tr>
      <w:tr w:rsidR="0001029A" w:rsidRPr="0001029A" w14:paraId="116BF032" w14:textId="77777777" w:rsidTr="00EF3D9B">
        <w:trPr>
          <w:trHeight w:val="258"/>
        </w:trPr>
        <w:tc>
          <w:tcPr>
            <w:tcW w:w="2088" w:type="dxa"/>
          </w:tcPr>
          <w:p w14:paraId="242B6C09"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17 04 05</w:t>
            </w:r>
          </w:p>
        </w:tc>
        <w:tc>
          <w:tcPr>
            <w:tcW w:w="7422" w:type="dxa"/>
          </w:tcPr>
          <w:p w14:paraId="30DC606D"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fier și oțel</w:t>
            </w:r>
          </w:p>
        </w:tc>
      </w:tr>
      <w:tr w:rsidR="0001029A" w:rsidRPr="0001029A" w14:paraId="335A643C" w14:textId="77777777" w:rsidTr="00EF3D9B">
        <w:trPr>
          <w:trHeight w:val="269"/>
        </w:trPr>
        <w:tc>
          <w:tcPr>
            <w:tcW w:w="2088" w:type="dxa"/>
          </w:tcPr>
          <w:p w14:paraId="74EA6349"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17 04 06</w:t>
            </w:r>
          </w:p>
        </w:tc>
        <w:tc>
          <w:tcPr>
            <w:tcW w:w="7422" w:type="dxa"/>
          </w:tcPr>
          <w:p w14:paraId="5EEFDF67"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staniu</w:t>
            </w:r>
          </w:p>
        </w:tc>
      </w:tr>
      <w:tr w:rsidR="0001029A" w:rsidRPr="0001029A" w14:paraId="744E89C6" w14:textId="77777777" w:rsidTr="00EF3D9B">
        <w:trPr>
          <w:trHeight w:val="269"/>
        </w:trPr>
        <w:tc>
          <w:tcPr>
            <w:tcW w:w="2088" w:type="dxa"/>
          </w:tcPr>
          <w:p w14:paraId="2DC42844"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17 04 07             </w:t>
            </w:r>
          </w:p>
        </w:tc>
        <w:tc>
          <w:tcPr>
            <w:tcW w:w="7422" w:type="dxa"/>
          </w:tcPr>
          <w:p w14:paraId="594983B5"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amestecuri metalice</w:t>
            </w:r>
          </w:p>
        </w:tc>
      </w:tr>
      <w:tr w:rsidR="0001029A" w:rsidRPr="0001029A" w14:paraId="1DD72BFD" w14:textId="77777777" w:rsidTr="00EF3D9B">
        <w:trPr>
          <w:trHeight w:val="269"/>
        </w:trPr>
        <w:tc>
          <w:tcPr>
            <w:tcW w:w="2088" w:type="dxa"/>
          </w:tcPr>
          <w:p w14:paraId="040854AA"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 xml:space="preserve">17 04 11             </w:t>
            </w:r>
          </w:p>
        </w:tc>
        <w:tc>
          <w:tcPr>
            <w:tcW w:w="7422" w:type="dxa"/>
          </w:tcPr>
          <w:p w14:paraId="4EA4A83E"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cabluri, altele decât cele specificate la 17 04 10</w:t>
            </w:r>
          </w:p>
        </w:tc>
      </w:tr>
      <w:tr w:rsidR="0001029A" w:rsidRPr="0001029A" w14:paraId="62333067" w14:textId="77777777" w:rsidTr="00EF3D9B">
        <w:trPr>
          <w:trHeight w:val="269"/>
        </w:trPr>
        <w:tc>
          <w:tcPr>
            <w:tcW w:w="2088" w:type="dxa"/>
          </w:tcPr>
          <w:p w14:paraId="62BF5E1A"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20 01 40</w:t>
            </w:r>
          </w:p>
        </w:tc>
        <w:tc>
          <w:tcPr>
            <w:tcW w:w="7422" w:type="dxa"/>
          </w:tcPr>
          <w:p w14:paraId="6289F970" w14:textId="77777777" w:rsidR="00EF3D9B" w:rsidRPr="0001029A" w:rsidRDefault="00EF3D9B" w:rsidP="00EF3D9B">
            <w:pPr>
              <w:tabs>
                <w:tab w:val="left" w:pos="9630"/>
              </w:tabs>
              <w:ind w:right="627" w:firstLine="0"/>
              <w:rPr>
                <w:rFonts w:ascii="Times New Roman" w:hAnsi="Times New Roman"/>
                <w:color w:val="000000" w:themeColor="text1"/>
                <w:sz w:val="24"/>
                <w:szCs w:val="24"/>
                <w:lang w:val="ro-RO"/>
              </w:rPr>
            </w:pPr>
            <w:r w:rsidRPr="0001029A">
              <w:rPr>
                <w:rFonts w:ascii="Times New Roman" w:hAnsi="Times New Roman"/>
                <w:color w:val="000000" w:themeColor="text1"/>
                <w:sz w:val="24"/>
                <w:szCs w:val="24"/>
                <w:lang w:val="ro-RO"/>
              </w:rPr>
              <w:t>metale</w:t>
            </w:r>
          </w:p>
        </w:tc>
      </w:tr>
    </w:tbl>
    <w:p w14:paraId="68B62F47" w14:textId="77777777" w:rsidR="003766CC" w:rsidRDefault="003766CC" w:rsidP="003766CC">
      <w:pPr>
        <w:tabs>
          <w:tab w:val="left" w:pos="9630"/>
        </w:tabs>
        <w:ind w:right="627" w:firstLine="0"/>
        <w:jc w:val="center"/>
        <w:rPr>
          <w:b/>
          <w:color w:val="000000" w:themeColor="text1"/>
          <w:sz w:val="28"/>
          <w:szCs w:val="28"/>
          <w:lang w:val="ro-RO"/>
        </w:rPr>
      </w:pPr>
    </w:p>
    <w:p w14:paraId="77B02B4E" w14:textId="3ABC88B6" w:rsidR="00EF3D9B" w:rsidRDefault="00EF3D9B" w:rsidP="003766CC">
      <w:pPr>
        <w:tabs>
          <w:tab w:val="left" w:pos="9630"/>
        </w:tabs>
        <w:ind w:right="627" w:firstLine="0"/>
        <w:jc w:val="center"/>
        <w:rPr>
          <w:b/>
          <w:color w:val="000000" w:themeColor="text1"/>
          <w:sz w:val="28"/>
          <w:szCs w:val="28"/>
          <w:lang w:val="ro-RO"/>
        </w:rPr>
      </w:pPr>
      <w:r w:rsidRPr="003766CC">
        <w:rPr>
          <w:b/>
          <w:color w:val="000000" w:themeColor="text1"/>
          <w:sz w:val="28"/>
          <w:szCs w:val="28"/>
          <w:lang w:val="ro-RO"/>
        </w:rPr>
        <w:t xml:space="preserve">Secțiunea </w:t>
      </w:r>
      <w:r w:rsidR="003766CC">
        <w:rPr>
          <w:b/>
          <w:color w:val="000000" w:themeColor="text1"/>
          <w:sz w:val="28"/>
          <w:szCs w:val="28"/>
          <w:lang w:val="ro-RO"/>
        </w:rPr>
        <w:t xml:space="preserve">a </w:t>
      </w:r>
      <w:r w:rsidRPr="003766CC">
        <w:rPr>
          <w:b/>
          <w:color w:val="000000" w:themeColor="text1"/>
          <w:sz w:val="28"/>
          <w:szCs w:val="28"/>
          <w:lang w:val="ro-RO"/>
        </w:rPr>
        <w:t>2</w:t>
      </w:r>
      <w:r w:rsidR="003766CC">
        <w:rPr>
          <w:b/>
          <w:color w:val="000000" w:themeColor="text1"/>
          <w:sz w:val="28"/>
          <w:szCs w:val="28"/>
          <w:lang w:val="ro-RO"/>
        </w:rPr>
        <w:t>-a</w:t>
      </w:r>
    </w:p>
    <w:p w14:paraId="67713257" w14:textId="77777777" w:rsidR="000B25EF" w:rsidRPr="003766CC" w:rsidRDefault="000B25EF" w:rsidP="003766CC">
      <w:pPr>
        <w:tabs>
          <w:tab w:val="left" w:pos="9630"/>
        </w:tabs>
        <w:ind w:right="627" w:firstLine="0"/>
        <w:jc w:val="center"/>
        <w:rPr>
          <w:b/>
          <w:color w:val="000000" w:themeColor="text1"/>
          <w:sz w:val="28"/>
          <w:szCs w:val="28"/>
          <w:lang w:val="ro-RO"/>
        </w:rPr>
      </w:pPr>
    </w:p>
    <w:p w14:paraId="3C7A553C" w14:textId="3149B0A5" w:rsidR="00EF3D9B" w:rsidRPr="003766CC" w:rsidRDefault="00EF3D9B" w:rsidP="00A41E93">
      <w:pPr>
        <w:rPr>
          <w:color w:val="000000" w:themeColor="text1"/>
          <w:sz w:val="28"/>
          <w:szCs w:val="28"/>
          <w:lang w:val="ro-RO"/>
        </w:rPr>
      </w:pPr>
      <w:r w:rsidRPr="003766CC">
        <w:rPr>
          <w:color w:val="000000" w:themeColor="text1"/>
          <w:sz w:val="28"/>
          <w:szCs w:val="28"/>
          <w:lang w:val="ro-RO"/>
        </w:rPr>
        <w:t>Operatorul instalației nu poate efectua plata în cazul acceptării de la persoane fizice care nu desfășoară activități comerciale</w:t>
      </w:r>
      <w:r w:rsidR="00A41E93" w:rsidRPr="003766CC">
        <w:rPr>
          <w:color w:val="000000" w:themeColor="text1"/>
          <w:sz w:val="28"/>
          <w:szCs w:val="28"/>
          <w:lang w:val="ro-RO"/>
        </w:rPr>
        <w:t xml:space="preserve"> a deșeurilor de metale feroase </w:t>
      </w:r>
      <w:r w:rsidRPr="003766CC">
        <w:rPr>
          <w:color w:val="000000" w:themeColor="text1"/>
          <w:sz w:val="28"/>
          <w:szCs w:val="28"/>
          <w:lang w:val="ro-RO"/>
        </w:rPr>
        <w:t>și neferoase care reprezintă următoarele caracteristici:</w:t>
      </w:r>
    </w:p>
    <w:p w14:paraId="3C24A90D" w14:textId="77777777" w:rsidR="00EF3D9B" w:rsidRPr="0001029A" w:rsidRDefault="00EF3D9B" w:rsidP="00EF3D9B">
      <w:pPr>
        <w:tabs>
          <w:tab w:val="left" w:pos="9630"/>
        </w:tabs>
        <w:ind w:right="627"/>
        <w:rPr>
          <w:color w:val="000000" w:themeColor="text1"/>
          <w:sz w:val="28"/>
          <w:szCs w:val="28"/>
          <w:lang w:val="ro-RO"/>
        </w:rPr>
      </w:pPr>
      <w:r w:rsidRPr="0001029A">
        <w:rPr>
          <w:color w:val="000000" w:themeColor="text1"/>
          <w:sz w:val="28"/>
          <w:szCs w:val="28"/>
          <w:lang w:val="ro-RO"/>
        </w:rPr>
        <w:t>(a) o operă de artă sau o parte a acesteia sau un obiect cu valoare culturală;</w:t>
      </w:r>
    </w:p>
    <w:p w14:paraId="657631C9" w14:textId="77777777" w:rsidR="00EF3D9B" w:rsidRPr="0001029A" w:rsidRDefault="00EF3D9B" w:rsidP="00EF3D9B">
      <w:pPr>
        <w:tabs>
          <w:tab w:val="left" w:pos="9630"/>
        </w:tabs>
        <w:ind w:right="627"/>
        <w:rPr>
          <w:color w:val="000000" w:themeColor="text1"/>
          <w:sz w:val="28"/>
          <w:szCs w:val="28"/>
          <w:lang w:val="ro-RO"/>
        </w:rPr>
      </w:pPr>
      <w:r w:rsidRPr="0001029A">
        <w:rPr>
          <w:color w:val="000000" w:themeColor="text1"/>
          <w:sz w:val="28"/>
          <w:szCs w:val="28"/>
          <w:lang w:val="ro-RO"/>
        </w:rPr>
        <w:t>(b) un obiect sacru sau religios sau o parte a acestuia,</w:t>
      </w:r>
    </w:p>
    <w:p w14:paraId="0260D29A" w14:textId="77777777" w:rsidR="00EF3D9B" w:rsidRPr="0001029A" w:rsidRDefault="00EF3D9B" w:rsidP="00EF3D9B">
      <w:pPr>
        <w:tabs>
          <w:tab w:val="left" w:pos="9630"/>
        </w:tabs>
        <w:ind w:right="627"/>
        <w:rPr>
          <w:color w:val="000000" w:themeColor="text1"/>
          <w:sz w:val="28"/>
          <w:szCs w:val="28"/>
          <w:lang w:val="ro-RO"/>
        </w:rPr>
      </w:pPr>
      <w:r w:rsidRPr="0001029A">
        <w:rPr>
          <w:color w:val="000000" w:themeColor="text1"/>
          <w:sz w:val="28"/>
          <w:szCs w:val="28"/>
          <w:lang w:val="ro-RO"/>
        </w:rPr>
        <w:t>(c) mașini industriale sau părți ale acestora,</w:t>
      </w:r>
    </w:p>
    <w:p w14:paraId="577C049B" w14:textId="77777777" w:rsidR="00EF3D9B" w:rsidRPr="0001029A" w:rsidRDefault="00EF3D9B" w:rsidP="00EF3D9B">
      <w:pPr>
        <w:tabs>
          <w:tab w:val="left" w:pos="9630"/>
        </w:tabs>
        <w:ind w:right="627"/>
        <w:rPr>
          <w:color w:val="000000" w:themeColor="text1"/>
          <w:sz w:val="28"/>
          <w:szCs w:val="28"/>
          <w:lang w:val="ro-RO"/>
        </w:rPr>
      </w:pPr>
      <w:r w:rsidRPr="0001029A">
        <w:rPr>
          <w:color w:val="000000" w:themeColor="text1"/>
          <w:sz w:val="28"/>
          <w:szCs w:val="28"/>
          <w:lang w:val="ro-RO"/>
        </w:rPr>
        <w:t>(d) echipamente de folos public sau părți ale acestora, în special echipamente de transport în masă, semne de circulație, componente sau accesorii preluate din spații publice și ale drumurilor și echipamente pentru energie, apă sau canalizare sau</w:t>
      </w:r>
    </w:p>
    <w:p w14:paraId="4BC9A406" w14:textId="39780A9F" w:rsidR="00EF3D9B" w:rsidRPr="0001029A" w:rsidRDefault="00EF3D9B" w:rsidP="00EF3D9B">
      <w:pPr>
        <w:tabs>
          <w:tab w:val="left" w:pos="9630"/>
        </w:tabs>
        <w:ind w:right="627"/>
        <w:rPr>
          <w:color w:val="000000" w:themeColor="text1"/>
          <w:sz w:val="28"/>
          <w:szCs w:val="28"/>
          <w:lang w:val="ro-RO"/>
        </w:rPr>
      </w:pPr>
      <w:r w:rsidRPr="0001029A">
        <w:rPr>
          <w:color w:val="000000" w:themeColor="text1"/>
          <w:sz w:val="28"/>
          <w:szCs w:val="28"/>
          <w:lang w:val="ro-RO"/>
        </w:rPr>
        <w:t>(e) părți ale unui produs scos din uz selectat.</w:t>
      </w:r>
      <w:r w:rsidR="003766CC">
        <w:rPr>
          <w:color w:val="000000" w:themeColor="text1"/>
          <w:sz w:val="28"/>
          <w:szCs w:val="28"/>
          <w:lang w:val="ro-RO"/>
        </w:rPr>
        <w:t>”</w:t>
      </w:r>
    </w:p>
    <w:p w14:paraId="11A65260" w14:textId="77777777" w:rsidR="00EF3D9B" w:rsidRPr="0001029A" w:rsidRDefault="00EF3D9B" w:rsidP="00EF3D9B">
      <w:pPr>
        <w:pStyle w:val="NormalWeb"/>
        <w:shd w:val="clear" w:color="auto" w:fill="FFFFFF"/>
        <w:tabs>
          <w:tab w:val="left" w:pos="9630"/>
        </w:tabs>
        <w:ind w:right="627"/>
        <w:rPr>
          <w:color w:val="000000" w:themeColor="text1"/>
          <w:sz w:val="28"/>
          <w:szCs w:val="28"/>
          <w:lang w:val="ro-RO"/>
        </w:rPr>
      </w:pPr>
    </w:p>
    <w:p w14:paraId="34B2D856" w14:textId="27AD662D" w:rsidR="00EF3D9B" w:rsidRPr="0001029A" w:rsidRDefault="000B25EF" w:rsidP="00EF3D9B">
      <w:pPr>
        <w:rPr>
          <w:color w:val="000000" w:themeColor="text1"/>
          <w:sz w:val="28"/>
          <w:szCs w:val="28"/>
          <w:lang w:val="ro-RO"/>
        </w:rPr>
      </w:pPr>
      <w:r>
        <w:rPr>
          <w:color w:val="000000" w:themeColor="text1"/>
          <w:sz w:val="28"/>
          <w:szCs w:val="28"/>
          <w:lang w:val="ro-RO"/>
        </w:rPr>
        <w:t>4</w:t>
      </w:r>
      <w:r w:rsidR="00D03462">
        <w:rPr>
          <w:color w:val="000000" w:themeColor="text1"/>
          <w:sz w:val="28"/>
          <w:szCs w:val="28"/>
          <w:lang w:val="ro-RO"/>
        </w:rPr>
        <w:t>3</w:t>
      </w:r>
      <w:r>
        <w:rPr>
          <w:color w:val="000000" w:themeColor="text1"/>
          <w:sz w:val="28"/>
          <w:szCs w:val="28"/>
          <w:lang w:val="ro-RO"/>
        </w:rPr>
        <w:t>. A</w:t>
      </w:r>
      <w:r w:rsidR="00A41E93" w:rsidRPr="0001029A">
        <w:rPr>
          <w:color w:val="000000" w:themeColor="text1"/>
          <w:sz w:val="28"/>
          <w:szCs w:val="28"/>
          <w:lang w:val="ro-RO"/>
        </w:rPr>
        <w:t>nexa nr.</w:t>
      </w:r>
      <w:r>
        <w:rPr>
          <w:color w:val="000000" w:themeColor="text1"/>
          <w:sz w:val="28"/>
          <w:szCs w:val="28"/>
          <w:lang w:val="ro-RO"/>
        </w:rPr>
        <w:t xml:space="preserve"> </w:t>
      </w:r>
      <w:r w:rsidR="00A41E93" w:rsidRPr="0001029A">
        <w:rPr>
          <w:color w:val="000000" w:themeColor="text1"/>
          <w:sz w:val="28"/>
          <w:szCs w:val="28"/>
          <w:lang w:val="ro-RO"/>
        </w:rPr>
        <w:t xml:space="preserve">7 </w:t>
      </w:r>
      <w:r w:rsidR="00EF3D9B" w:rsidRPr="0001029A">
        <w:rPr>
          <w:color w:val="000000" w:themeColor="text1"/>
          <w:sz w:val="28"/>
          <w:szCs w:val="28"/>
          <w:lang w:val="ro-RO"/>
        </w:rPr>
        <w:t>va avea următorul cuprins:</w:t>
      </w:r>
    </w:p>
    <w:p w14:paraId="4C221C34" w14:textId="77777777" w:rsidR="00EF3D9B" w:rsidRPr="0001029A" w:rsidRDefault="00EF3D9B" w:rsidP="00EF3D9B">
      <w:pPr>
        <w:rPr>
          <w:color w:val="000000" w:themeColor="text1"/>
          <w:sz w:val="28"/>
          <w:szCs w:val="28"/>
          <w:lang w:val="ro-RO"/>
        </w:rPr>
      </w:pPr>
    </w:p>
    <w:p w14:paraId="03444EB9" w14:textId="77777777" w:rsidR="000B25EF" w:rsidRDefault="000B25EF" w:rsidP="000B25EF">
      <w:pPr>
        <w:jc w:val="right"/>
        <w:rPr>
          <w:color w:val="000000" w:themeColor="text1"/>
          <w:sz w:val="28"/>
          <w:szCs w:val="28"/>
          <w:lang w:val="ro-RO"/>
        </w:rPr>
      </w:pPr>
      <w:r>
        <w:rPr>
          <w:color w:val="000000" w:themeColor="text1"/>
          <w:sz w:val="28"/>
          <w:szCs w:val="28"/>
          <w:lang w:val="ro-RO"/>
        </w:rPr>
        <w:t>„Anexa nr. 7</w:t>
      </w:r>
    </w:p>
    <w:p w14:paraId="27DF1338" w14:textId="77777777" w:rsidR="000B25EF" w:rsidRDefault="000B25EF" w:rsidP="00EF3D9B">
      <w:pPr>
        <w:rPr>
          <w:color w:val="000000" w:themeColor="text1"/>
          <w:sz w:val="28"/>
          <w:szCs w:val="28"/>
          <w:lang w:val="ro-RO"/>
        </w:rPr>
      </w:pPr>
    </w:p>
    <w:p w14:paraId="53A0E33C" w14:textId="6E8CBA97" w:rsidR="00EF3D9B" w:rsidRPr="000B25EF" w:rsidRDefault="00EF3D9B" w:rsidP="000B25EF">
      <w:pPr>
        <w:ind w:firstLine="0"/>
        <w:jc w:val="center"/>
        <w:rPr>
          <w:b/>
          <w:color w:val="000000" w:themeColor="text1"/>
          <w:sz w:val="28"/>
          <w:szCs w:val="28"/>
          <w:lang w:val="ro-RO"/>
        </w:rPr>
      </w:pPr>
      <w:r w:rsidRPr="000B25EF">
        <w:rPr>
          <w:b/>
          <w:color w:val="000000" w:themeColor="text1"/>
          <w:sz w:val="28"/>
          <w:szCs w:val="28"/>
          <w:lang w:val="ro-RO"/>
        </w:rPr>
        <w:t>Categoriile deșeurilor permise pentru import în Republica Moldova</w:t>
      </w:r>
    </w:p>
    <w:p w14:paraId="5E3A67A9" w14:textId="77777777" w:rsidR="00EF3D9B" w:rsidRPr="0001029A" w:rsidRDefault="00BA0EF7" w:rsidP="00EF3D9B">
      <w:pPr>
        <w:rPr>
          <w:color w:val="000000" w:themeColor="text1"/>
          <w:sz w:val="28"/>
          <w:szCs w:val="28"/>
          <w:lang w:val="ro-RO"/>
        </w:rPr>
      </w:pPr>
      <w:hyperlink r:id="rId9" w:history="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1641"/>
        <w:gridCol w:w="5743"/>
      </w:tblGrid>
      <w:tr w:rsidR="0001029A" w:rsidRPr="0001029A" w14:paraId="1DB1CF81" w14:textId="77777777" w:rsidTr="00EF3D9B">
        <w:trPr>
          <w:trHeight w:val="1119"/>
        </w:trPr>
        <w:tc>
          <w:tcPr>
            <w:tcW w:w="1049" w:type="pct"/>
          </w:tcPr>
          <w:p w14:paraId="6F80D49E" w14:textId="77777777" w:rsidR="00EF3D9B" w:rsidRPr="0001029A" w:rsidRDefault="00EF3D9B" w:rsidP="00EF3D9B">
            <w:pPr>
              <w:tabs>
                <w:tab w:val="left" w:pos="9630"/>
              </w:tabs>
              <w:ind w:right="-108" w:firstLine="0"/>
              <w:jc w:val="center"/>
              <w:rPr>
                <w:b/>
                <w:color w:val="000000" w:themeColor="text1"/>
                <w:sz w:val="24"/>
                <w:szCs w:val="24"/>
                <w:lang w:val="ro-RO"/>
              </w:rPr>
            </w:pPr>
            <w:r w:rsidRPr="0001029A">
              <w:rPr>
                <w:b/>
                <w:color w:val="000000" w:themeColor="text1"/>
                <w:sz w:val="24"/>
                <w:szCs w:val="24"/>
                <w:lang w:val="ro-RO"/>
              </w:rPr>
              <w:t>Poziţia tarifară</w:t>
            </w:r>
          </w:p>
        </w:tc>
        <w:tc>
          <w:tcPr>
            <w:tcW w:w="878" w:type="pct"/>
          </w:tcPr>
          <w:p w14:paraId="3C69AFA7" w14:textId="77777777" w:rsidR="00EF3D9B" w:rsidRPr="0001029A" w:rsidRDefault="00EF3D9B" w:rsidP="00EF3D9B">
            <w:pPr>
              <w:tabs>
                <w:tab w:val="left" w:pos="9630"/>
              </w:tabs>
              <w:ind w:right="72" w:firstLine="0"/>
              <w:jc w:val="center"/>
              <w:rPr>
                <w:b/>
                <w:color w:val="000000" w:themeColor="text1"/>
                <w:sz w:val="24"/>
                <w:szCs w:val="24"/>
                <w:lang w:val="ro-RO"/>
              </w:rPr>
            </w:pPr>
            <w:r w:rsidRPr="0001029A">
              <w:rPr>
                <w:b/>
                <w:color w:val="000000" w:themeColor="text1"/>
                <w:sz w:val="24"/>
                <w:szCs w:val="24"/>
                <w:lang w:val="ro-RO"/>
              </w:rPr>
              <w:t xml:space="preserve">Codul, conform Convenției de la Basel </w:t>
            </w:r>
          </w:p>
        </w:tc>
        <w:tc>
          <w:tcPr>
            <w:tcW w:w="3073" w:type="pct"/>
          </w:tcPr>
          <w:p w14:paraId="3D84760E" w14:textId="77777777" w:rsidR="00EF3D9B" w:rsidRPr="0001029A" w:rsidRDefault="00EF3D9B" w:rsidP="00EF3D9B">
            <w:pPr>
              <w:tabs>
                <w:tab w:val="left" w:pos="9630"/>
              </w:tabs>
              <w:ind w:right="627" w:firstLine="0"/>
              <w:jc w:val="center"/>
              <w:rPr>
                <w:b/>
                <w:color w:val="000000" w:themeColor="text1"/>
                <w:sz w:val="24"/>
                <w:szCs w:val="24"/>
                <w:lang w:val="ro-RO"/>
              </w:rPr>
            </w:pPr>
            <w:r w:rsidRPr="0001029A">
              <w:rPr>
                <w:b/>
                <w:color w:val="000000" w:themeColor="text1"/>
                <w:sz w:val="24"/>
                <w:szCs w:val="24"/>
                <w:lang w:val="ro-RO"/>
              </w:rPr>
              <w:t>Denumirea mărfurilor</w:t>
            </w:r>
          </w:p>
        </w:tc>
      </w:tr>
      <w:tr w:rsidR="0001029A" w:rsidRPr="0001029A" w14:paraId="37BF3F2D" w14:textId="77777777" w:rsidTr="00EF3D9B">
        <w:tc>
          <w:tcPr>
            <w:tcW w:w="1049" w:type="pct"/>
          </w:tcPr>
          <w:p w14:paraId="4972483A"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w:t>
            </w:r>
          </w:p>
        </w:tc>
        <w:tc>
          <w:tcPr>
            <w:tcW w:w="878" w:type="pct"/>
          </w:tcPr>
          <w:p w14:paraId="4049B409" w14:textId="77777777" w:rsidR="00EF3D9B" w:rsidRPr="0001029A" w:rsidRDefault="00EF3D9B" w:rsidP="00EF3D9B">
            <w:pPr>
              <w:tabs>
                <w:tab w:val="left" w:pos="9630"/>
              </w:tabs>
              <w:ind w:right="627" w:firstLine="0"/>
              <w:jc w:val="left"/>
              <w:rPr>
                <w:color w:val="000000" w:themeColor="text1"/>
                <w:sz w:val="24"/>
                <w:szCs w:val="24"/>
                <w:lang w:val="ro-RO"/>
              </w:rPr>
            </w:pPr>
          </w:p>
        </w:tc>
        <w:tc>
          <w:tcPr>
            <w:tcW w:w="3073" w:type="pct"/>
          </w:tcPr>
          <w:p w14:paraId="668C8460" w14:textId="1D435F43" w:rsidR="00EF3D9B" w:rsidRPr="0001029A" w:rsidRDefault="000B25EF" w:rsidP="00EF3D9B">
            <w:pPr>
              <w:tabs>
                <w:tab w:val="left" w:pos="9630"/>
              </w:tabs>
              <w:ind w:right="627" w:firstLine="0"/>
              <w:jc w:val="left"/>
              <w:rPr>
                <w:color w:val="000000" w:themeColor="text1"/>
                <w:sz w:val="24"/>
                <w:szCs w:val="24"/>
                <w:lang w:val="ro-RO"/>
              </w:rPr>
            </w:pPr>
            <w:r>
              <w:rPr>
                <w:color w:val="000000" w:themeColor="text1"/>
                <w:sz w:val="24"/>
                <w:szCs w:val="24"/>
                <w:lang w:val="ro-RO"/>
              </w:rPr>
              <w:t>Hâ</w:t>
            </w:r>
            <w:r w:rsidR="00EF3D9B" w:rsidRPr="0001029A">
              <w:rPr>
                <w:color w:val="000000" w:themeColor="text1"/>
                <w:sz w:val="24"/>
                <w:szCs w:val="24"/>
                <w:lang w:val="ro-RO"/>
              </w:rPr>
              <w:t>rtie sau carton reciclabile (deşeuri şi maculatură):</w:t>
            </w:r>
          </w:p>
        </w:tc>
      </w:tr>
      <w:tr w:rsidR="0001029A" w:rsidRPr="0001029A" w14:paraId="29A71351" w14:textId="77777777" w:rsidTr="00EF3D9B">
        <w:tc>
          <w:tcPr>
            <w:tcW w:w="1049" w:type="pct"/>
          </w:tcPr>
          <w:p w14:paraId="3EE77531"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4707 10 000</w:t>
            </w:r>
          </w:p>
        </w:tc>
        <w:tc>
          <w:tcPr>
            <w:tcW w:w="878" w:type="pct"/>
          </w:tcPr>
          <w:p w14:paraId="5087BC74" w14:textId="77777777" w:rsidR="00EF3D9B" w:rsidRPr="0001029A" w:rsidRDefault="00EF3D9B" w:rsidP="00EF3D9B">
            <w:pPr>
              <w:tabs>
                <w:tab w:val="left" w:pos="9630"/>
              </w:tabs>
              <w:ind w:right="-18" w:firstLine="0"/>
              <w:jc w:val="center"/>
              <w:rPr>
                <w:color w:val="000000" w:themeColor="text1"/>
                <w:sz w:val="24"/>
                <w:szCs w:val="24"/>
                <w:lang w:val="ro-RO"/>
              </w:rPr>
            </w:pPr>
            <w:r w:rsidRPr="0001029A">
              <w:rPr>
                <w:rFonts w:eastAsia="Calibri"/>
                <w:color w:val="000000" w:themeColor="text1"/>
                <w:sz w:val="24"/>
                <w:szCs w:val="24"/>
                <w:lang w:val="ro-RO"/>
              </w:rPr>
              <w:t>B3020</w:t>
            </w:r>
          </w:p>
        </w:tc>
        <w:tc>
          <w:tcPr>
            <w:tcW w:w="3073" w:type="pct"/>
          </w:tcPr>
          <w:p w14:paraId="02559E50" w14:textId="17746317" w:rsidR="00EF3D9B" w:rsidRPr="0001029A" w:rsidRDefault="000B25EF" w:rsidP="00EF3D9B">
            <w:pPr>
              <w:tabs>
                <w:tab w:val="left" w:pos="9630"/>
              </w:tabs>
              <w:ind w:right="627" w:firstLine="0"/>
              <w:jc w:val="left"/>
              <w:rPr>
                <w:color w:val="000000" w:themeColor="text1"/>
                <w:sz w:val="24"/>
                <w:szCs w:val="24"/>
                <w:lang w:val="ro-RO"/>
              </w:rPr>
            </w:pPr>
            <w:r>
              <w:rPr>
                <w:color w:val="000000" w:themeColor="text1"/>
                <w:sz w:val="24"/>
                <w:szCs w:val="24"/>
                <w:lang w:val="ro-RO"/>
              </w:rPr>
              <w:t>- Hâ</w:t>
            </w:r>
            <w:r w:rsidR="00EF3D9B" w:rsidRPr="0001029A">
              <w:rPr>
                <w:color w:val="000000" w:themeColor="text1"/>
                <w:sz w:val="24"/>
                <w:szCs w:val="24"/>
                <w:lang w:val="ro-RO"/>
              </w:rPr>
              <w:t xml:space="preserve">rtii </w:t>
            </w:r>
            <w:r>
              <w:rPr>
                <w:color w:val="000000" w:themeColor="text1"/>
                <w:sz w:val="24"/>
                <w:szCs w:val="24"/>
                <w:lang w:val="ro-RO"/>
              </w:rPr>
              <w:t xml:space="preserve">sau carton </w:t>
            </w:r>
            <w:proofErr w:type="spellStart"/>
            <w:r>
              <w:rPr>
                <w:color w:val="000000" w:themeColor="text1"/>
                <w:sz w:val="24"/>
                <w:szCs w:val="24"/>
                <w:lang w:val="ro-RO"/>
              </w:rPr>
              <w:t>kraft</w:t>
            </w:r>
            <w:proofErr w:type="spellEnd"/>
            <w:r>
              <w:rPr>
                <w:color w:val="000000" w:themeColor="text1"/>
                <w:sz w:val="24"/>
                <w:szCs w:val="24"/>
                <w:lang w:val="ro-RO"/>
              </w:rPr>
              <w:t xml:space="preserve"> nealbite sau hâ</w:t>
            </w:r>
            <w:r w:rsidR="00EF3D9B" w:rsidRPr="0001029A">
              <w:rPr>
                <w:color w:val="000000" w:themeColor="text1"/>
                <w:sz w:val="24"/>
                <w:szCs w:val="24"/>
                <w:lang w:val="ro-RO"/>
              </w:rPr>
              <w:t>rtie sau cartoane ondulate</w:t>
            </w:r>
          </w:p>
        </w:tc>
      </w:tr>
      <w:tr w:rsidR="0001029A" w:rsidRPr="0001029A" w14:paraId="037C0AEF" w14:textId="77777777" w:rsidTr="00EF3D9B">
        <w:tc>
          <w:tcPr>
            <w:tcW w:w="1049" w:type="pct"/>
          </w:tcPr>
          <w:p w14:paraId="099CE35F" w14:textId="77777777" w:rsidR="00EF3D9B" w:rsidRPr="0001029A" w:rsidRDefault="00EF3D9B" w:rsidP="00EF3D9B">
            <w:pPr>
              <w:tabs>
                <w:tab w:val="left" w:pos="963"/>
                <w:tab w:val="left" w:pos="9630"/>
              </w:tabs>
              <w:ind w:firstLine="0"/>
              <w:jc w:val="left"/>
              <w:rPr>
                <w:color w:val="000000" w:themeColor="text1"/>
                <w:sz w:val="24"/>
                <w:szCs w:val="24"/>
                <w:lang w:val="ro-RO"/>
              </w:rPr>
            </w:pPr>
            <w:r w:rsidRPr="0001029A">
              <w:rPr>
                <w:color w:val="000000" w:themeColor="text1"/>
                <w:sz w:val="24"/>
                <w:szCs w:val="24"/>
                <w:lang w:val="ro-RO"/>
              </w:rPr>
              <w:t>4707 20 000</w:t>
            </w:r>
          </w:p>
        </w:tc>
        <w:tc>
          <w:tcPr>
            <w:tcW w:w="878" w:type="pct"/>
          </w:tcPr>
          <w:p w14:paraId="62CB6EEE"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B3020</w:t>
            </w:r>
          </w:p>
        </w:tc>
        <w:tc>
          <w:tcPr>
            <w:tcW w:w="3073" w:type="pct"/>
          </w:tcPr>
          <w:p w14:paraId="316B7BE0" w14:textId="01669C2A" w:rsidR="00EF3D9B" w:rsidRPr="0001029A" w:rsidRDefault="000B25EF" w:rsidP="00EF3D9B">
            <w:pPr>
              <w:tabs>
                <w:tab w:val="left" w:pos="9630"/>
              </w:tabs>
              <w:ind w:right="627" w:firstLine="0"/>
              <w:jc w:val="left"/>
              <w:rPr>
                <w:color w:val="000000" w:themeColor="text1"/>
                <w:sz w:val="24"/>
                <w:szCs w:val="24"/>
                <w:lang w:val="ro-RO" w:eastAsia="zh-CN"/>
              </w:rPr>
            </w:pPr>
            <w:r>
              <w:rPr>
                <w:rFonts w:eastAsia="SimSun"/>
                <w:color w:val="000000" w:themeColor="text1"/>
                <w:sz w:val="24"/>
                <w:szCs w:val="24"/>
                <w:lang w:val="ro-RO" w:eastAsia="zh-CN"/>
              </w:rPr>
              <w:t>- Alte hâ</w:t>
            </w:r>
            <w:r w:rsidR="00EF3D9B" w:rsidRPr="0001029A">
              <w:rPr>
                <w:rFonts w:eastAsia="SimSun"/>
                <w:color w:val="000000" w:themeColor="text1"/>
                <w:sz w:val="24"/>
                <w:szCs w:val="24"/>
                <w:lang w:val="ro-RO" w:eastAsia="zh-CN"/>
              </w:rPr>
              <w:t>rtii sau cartoane, obţinute în principal din pastă</w:t>
            </w:r>
            <w:r w:rsidR="00EF3D9B" w:rsidRPr="0001029A">
              <w:rPr>
                <w:color w:val="000000" w:themeColor="text1"/>
                <w:sz w:val="24"/>
                <w:szCs w:val="24"/>
                <w:lang w:val="ro-RO" w:eastAsia="zh-CN"/>
              </w:rPr>
              <w:t xml:space="preserve"> chimică albită, necolorate în masă</w:t>
            </w:r>
          </w:p>
        </w:tc>
      </w:tr>
      <w:tr w:rsidR="0001029A" w:rsidRPr="0001029A" w14:paraId="51654D02" w14:textId="77777777" w:rsidTr="00EF3D9B">
        <w:tc>
          <w:tcPr>
            <w:tcW w:w="1049" w:type="pct"/>
          </w:tcPr>
          <w:p w14:paraId="48BC1C09"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4707 30</w:t>
            </w:r>
          </w:p>
        </w:tc>
        <w:tc>
          <w:tcPr>
            <w:tcW w:w="878" w:type="pct"/>
          </w:tcPr>
          <w:p w14:paraId="738C5B5C"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eastAsia="zh-CN"/>
              </w:rPr>
              <w:t>B3020</w:t>
            </w:r>
          </w:p>
        </w:tc>
        <w:tc>
          <w:tcPr>
            <w:tcW w:w="3073" w:type="pct"/>
          </w:tcPr>
          <w:p w14:paraId="6A99CD4F" w14:textId="7F742C21" w:rsidR="00EF3D9B" w:rsidRPr="0001029A" w:rsidRDefault="000B25EF" w:rsidP="00EF3D9B">
            <w:pPr>
              <w:tabs>
                <w:tab w:val="left" w:pos="9630"/>
              </w:tabs>
              <w:ind w:right="627" w:firstLine="0"/>
              <w:rPr>
                <w:rFonts w:eastAsia="SimSun"/>
                <w:color w:val="000000" w:themeColor="text1"/>
                <w:sz w:val="24"/>
                <w:szCs w:val="24"/>
                <w:lang w:val="ro-RO" w:eastAsia="zh-CN"/>
              </w:rPr>
            </w:pPr>
            <w:r>
              <w:rPr>
                <w:rFonts w:eastAsia="SimSun"/>
                <w:color w:val="000000" w:themeColor="text1"/>
                <w:sz w:val="24"/>
                <w:szCs w:val="24"/>
                <w:lang w:val="ro-RO" w:eastAsia="zh-CN"/>
              </w:rPr>
              <w:t>- Hâ</w:t>
            </w:r>
            <w:r w:rsidR="00EF3D9B" w:rsidRPr="0001029A">
              <w:rPr>
                <w:rFonts w:eastAsia="SimSun"/>
                <w:color w:val="000000" w:themeColor="text1"/>
                <w:sz w:val="24"/>
                <w:szCs w:val="24"/>
                <w:lang w:val="ro-RO" w:eastAsia="zh-CN"/>
              </w:rPr>
              <w:t xml:space="preserve">rtii sau cartoane, obţinute în principal din pastă mecanică </w:t>
            </w:r>
          </w:p>
          <w:p w14:paraId="29663754"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xml:space="preserve"> (de exemplu, ziare, periodice şi imprimate similare):</w:t>
            </w:r>
          </w:p>
        </w:tc>
      </w:tr>
      <w:tr w:rsidR="0001029A" w:rsidRPr="0001029A" w14:paraId="06BDD88D" w14:textId="77777777" w:rsidTr="00EF3D9B">
        <w:tc>
          <w:tcPr>
            <w:tcW w:w="1049" w:type="pct"/>
          </w:tcPr>
          <w:p w14:paraId="3648281C"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4707 30 100   </w:t>
            </w:r>
          </w:p>
        </w:tc>
        <w:tc>
          <w:tcPr>
            <w:tcW w:w="878" w:type="pct"/>
          </w:tcPr>
          <w:p w14:paraId="0937809C"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B3020</w:t>
            </w:r>
          </w:p>
        </w:tc>
        <w:tc>
          <w:tcPr>
            <w:tcW w:w="3073" w:type="pct"/>
          </w:tcPr>
          <w:p w14:paraId="314D8A42" w14:textId="20E79629" w:rsidR="00EF3D9B" w:rsidRPr="0001029A" w:rsidRDefault="000B25EF" w:rsidP="00EF3D9B">
            <w:pPr>
              <w:tabs>
                <w:tab w:val="left" w:pos="9630"/>
              </w:tabs>
              <w:ind w:right="627" w:firstLine="0"/>
              <w:rPr>
                <w:rFonts w:eastAsia="SimSun"/>
                <w:color w:val="000000" w:themeColor="text1"/>
                <w:sz w:val="24"/>
                <w:szCs w:val="24"/>
                <w:lang w:val="ro-RO" w:eastAsia="zh-CN"/>
              </w:rPr>
            </w:pPr>
            <w:r>
              <w:rPr>
                <w:rFonts w:eastAsia="SimSun"/>
                <w:color w:val="000000" w:themeColor="text1"/>
                <w:sz w:val="24"/>
                <w:szCs w:val="24"/>
                <w:lang w:val="ro-RO" w:eastAsia="zh-CN"/>
              </w:rPr>
              <w:t>-- Numere vechi și nevâ</w:t>
            </w:r>
            <w:r w:rsidR="00EF3D9B" w:rsidRPr="0001029A">
              <w:rPr>
                <w:rFonts w:eastAsia="SimSun"/>
                <w:color w:val="000000" w:themeColor="text1"/>
                <w:sz w:val="24"/>
                <w:szCs w:val="24"/>
                <w:lang w:val="ro-RO" w:eastAsia="zh-CN"/>
              </w:rPr>
              <w:t>ndute de ziare și reviste, anuare telefonice, broşuri şi imprimate publicitare</w:t>
            </w:r>
          </w:p>
        </w:tc>
      </w:tr>
      <w:tr w:rsidR="0001029A" w:rsidRPr="0001029A" w14:paraId="7E138488" w14:textId="77777777" w:rsidTr="00EF3D9B">
        <w:tc>
          <w:tcPr>
            <w:tcW w:w="1049" w:type="pct"/>
            <w:tcBorders>
              <w:top w:val="single" w:sz="4" w:space="0" w:color="auto"/>
              <w:left w:val="single" w:sz="4" w:space="0" w:color="auto"/>
              <w:bottom w:val="single" w:sz="4" w:space="0" w:color="auto"/>
              <w:right w:val="single" w:sz="4" w:space="0" w:color="auto"/>
            </w:tcBorders>
          </w:tcPr>
          <w:p w14:paraId="3C295325"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4707 30 900</w:t>
            </w:r>
          </w:p>
        </w:tc>
        <w:tc>
          <w:tcPr>
            <w:tcW w:w="878" w:type="pct"/>
            <w:tcBorders>
              <w:top w:val="single" w:sz="4" w:space="0" w:color="auto"/>
              <w:left w:val="single" w:sz="4" w:space="0" w:color="auto"/>
              <w:bottom w:val="single" w:sz="4" w:space="0" w:color="auto"/>
              <w:right w:val="single" w:sz="4" w:space="0" w:color="auto"/>
            </w:tcBorders>
          </w:tcPr>
          <w:p w14:paraId="18677594"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B3020</w:t>
            </w:r>
          </w:p>
        </w:tc>
        <w:tc>
          <w:tcPr>
            <w:tcW w:w="3073" w:type="pct"/>
            <w:tcBorders>
              <w:top w:val="single" w:sz="4" w:space="0" w:color="auto"/>
              <w:left w:val="single" w:sz="4" w:space="0" w:color="auto"/>
              <w:bottom w:val="single" w:sz="4" w:space="0" w:color="auto"/>
              <w:right w:val="single" w:sz="4" w:space="0" w:color="auto"/>
            </w:tcBorders>
          </w:tcPr>
          <w:p w14:paraId="54167F03"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  Altele</w:t>
            </w:r>
          </w:p>
        </w:tc>
      </w:tr>
      <w:tr w:rsidR="0001029A" w:rsidRPr="0001029A" w14:paraId="3209365E" w14:textId="77777777" w:rsidTr="00EF3D9B">
        <w:tc>
          <w:tcPr>
            <w:tcW w:w="1049" w:type="pct"/>
          </w:tcPr>
          <w:p w14:paraId="4DD04B91"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4707 90 </w:t>
            </w:r>
          </w:p>
        </w:tc>
        <w:tc>
          <w:tcPr>
            <w:tcW w:w="878" w:type="pct"/>
          </w:tcPr>
          <w:p w14:paraId="4AEFE4BF"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eastAsia="zh-CN"/>
              </w:rPr>
              <w:t>B3020</w:t>
            </w:r>
          </w:p>
        </w:tc>
        <w:tc>
          <w:tcPr>
            <w:tcW w:w="3073" w:type="pct"/>
          </w:tcPr>
          <w:p w14:paraId="702762E1"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Altele, inclusiv deşeurile şi maculatura netriate:</w:t>
            </w:r>
          </w:p>
        </w:tc>
      </w:tr>
      <w:tr w:rsidR="0001029A" w:rsidRPr="0001029A" w14:paraId="5E9876EA" w14:textId="77777777" w:rsidTr="00EF3D9B">
        <w:tc>
          <w:tcPr>
            <w:tcW w:w="1049" w:type="pct"/>
          </w:tcPr>
          <w:p w14:paraId="26778BE4"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4707 90 100</w:t>
            </w:r>
          </w:p>
        </w:tc>
        <w:tc>
          <w:tcPr>
            <w:tcW w:w="878" w:type="pct"/>
          </w:tcPr>
          <w:p w14:paraId="533E7834"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B3020</w:t>
            </w:r>
          </w:p>
        </w:tc>
        <w:tc>
          <w:tcPr>
            <w:tcW w:w="3073" w:type="pct"/>
          </w:tcPr>
          <w:p w14:paraId="1E963C95"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xml:space="preserve">-- Netriate (şi anume deşeuri de producţie şi menajere </w:t>
            </w:r>
          </w:p>
          <w:p w14:paraId="049EE3DE" w14:textId="3D475FCA"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de diver</w:t>
            </w:r>
            <w:r w:rsidR="000B25EF">
              <w:rPr>
                <w:rFonts w:eastAsia="SimSun"/>
                <w:color w:val="000000" w:themeColor="text1"/>
                <w:sz w:val="24"/>
                <w:szCs w:val="24"/>
                <w:lang w:val="ro-RO" w:eastAsia="zh-CN"/>
              </w:rPr>
              <w:t>se sortimente de cartoane, de hâ</w:t>
            </w:r>
            <w:r w:rsidRPr="0001029A">
              <w:rPr>
                <w:rFonts w:eastAsia="SimSun"/>
                <w:color w:val="000000" w:themeColor="text1"/>
                <w:sz w:val="24"/>
                <w:szCs w:val="24"/>
                <w:lang w:val="ro-RO" w:eastAsia="zh-CN"/>
              </w:rPr>
              <w:t>rtie albă şi colorată)</w:t>
            </w:r>
          </w:p>
        </w:tc>
      </w:tr>
      <w:tr w:rsidR="0001029A" w:rsidRPr="0001029A" w14:paraId="54D46633" w14:textId="77777777" w:rsidTr="00EF3D9B">
        <w:tc>
          <w:tcPr>
            <w:tcW w:w="1049" w:type="pct"/>
          </w:tcPr>
          <w:p w14:paraId="1A16E2D9"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4707 90 900</w:t>
            </w:r>
          </w:p>
        </w:tc>
        <w:tc>
          <w:tcPr>
            <w:tcW w:w="878" w:type="pct"/>
          </w:tcPr>
          <w:p w14:paraId="7B0971A0"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B3020</w:t>
            </w:r>
          </w:p>
        </w:tc>
        <w:tc>
          <w:tcPr>
            <w:tcW w:w="3073" w:type="pct"/>
          </w:tcPr>
          <w:p w14:paraId="3458FC50" w14:textId="65A3520A" w:rsidR="00EF3D9B" w:rsidRPr="0001029A" w:rsidRDefault="000B25EF" w:rsidP="00EF3D9B">
            <w:pPr>
              <w:tabs>
                <w:tab w:val="left" w:pos="9630"/>
              </w:tabs>
              <w:ind w:right="627" w:firstLine="0"/>
              <w:rPr>
                <w:rFonts w:eastAsia="SimSun"/>
                <w:color w:val="000000" w:themeColor="text1"/>
                <w:sz w:val="24"/>
                <w:szCs w:val="24"/>
                <w:lang w:val="ro-RO" w:eastAsia="zh-CN"/>
              </w:rPr>
            </w:pPr>
            <w:r>
              <w:rPr>
                <w:rFonts w:eastAsia="SimSun"/>
                <w:color w:val="000000" w:themeColor="text1"/>
                <w:sz w:val="24"/>
                <w:szCs w:val="24"/>
                <w:lang w:val="ro-RO" w:eastAsia="zh-CN"/>
              </w:rPr>
              <w:t>--Triate (şi anume bucşe de hâ</w:t>
            </w:r>
            <w:r w:rsidR="00EF3D9B" w:rsidRPr="0001029A">
              <w:rPr>
                <w:rFonts w:eastAsia="SimSun"/>
                <w:color w:val="000000" w:themeColor="text1"/>
                <w:sz w:val="24"/>
                <w:szCs w:val="24"/>
                <w:lang w:val="ro-RO" w:eastAsia="zh-CN"/>
              </w:rPr>
              <w:t>rtie)</w:t>
            </w:r>
          </w:p>
        </w:tc>
      </w:tr>
      <w:tr w:rsidR="0001029A" w:rsidRPr="0001029A" w14:paraId="718BE277" w14:textId="77777777" w:rsidTr="00EF3D9B">
        <w:tc>
          <w:tcPr>
            <w:tcW w:w="1049" w:type="pct"/>
          </w:tcPr>
          <w:p w14:paraId="736183E6" w14:textId="77777777" w:rsidR="00EF3D9B" w:rsidRPr="0001029A" w:rsidRDefault="00EF3D9B" w:rsidP="00EF3D9B">
            <w:pPr>
              <w:tabs>
                <w:tab w:val="left" w:pos="9630"/>
              </w:tabs>
              <w:ind w:firstLine="0"/>
              <w:jc w:val="left"/>
              <w:rPr>
                <w:color w:val="000000" w:themeColor="text1"/>
                <w:sz w:val="24"/>
                <w:szCs w:val="24"/>
                <w:lang w:val="ro-RO"/>
              </w:rPr>
            </w:pPr>
            <w:r w:rsidRPr="0001029A">
              <w:rPr>
                <w:rFonts w:eastAsia="Calibri"/>
                <w:color w:val="000000" w:themeColor="text1"/>
                <w:sz w:val="24"/>
                <w:szCs w:val="24"/>
                <w:lang w:val="ro-RO"/>
              </w:rPr>
              <w:t>5202</w:t>
            </w:r>
          </w:p>
        </w:tc>
        <w:tc>
          <w:tcPr>
            <w:tcW w:w="878" w:type="pct"/>
          </w:tcPr>
          <w:p w14:paraId="7F0DF26E"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B3030</w:t>
            </w:r>
          </w:p>
        </w:tc>
        <w:tc>
          <w:tcPr>
            <w:tcW w:w="3073" w:type="pct"/>
          </w:tcPr>
          <w:p w14:paraId="551A6B1C"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Deşeuri de bumbac (inclusiv deşeuri de fire de bumbac şi destrămătură)</w:t>
            </w:r>
          </w:p>
        </w:tc>
      </w:tr>
      <w:tr w:rsidR="0001029A" w:rsidRPr="0001029A" w14:paraId="555D7915" w14:textId="77777777" w:rsidTr="00EF3D9B">
        <w:tc>
          <w:tcPr>
            <w:tcW w:w="1049" w:type="pct"/>
          </w:tcPr>
          <w:p w14:paraId="1E7BF282"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7001 00</w:t>
            </w:r>
          </w:p>
        </w:tc>
        <w:tc>
          <w:tcPr>
            <w:tcW w:w="878" w:type="pct"/>
          </w:tcPr>
          <w:p w14:paraId="141321B2"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p>
        </w:tc>
        <w:tc>
          <w:tcPr>
            <w:tcW w:w="3073" w:type="pct"/>
          </w:tcPr>
          <w:p w14:paraId="3D00738B"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Cioburi şi alte deşeuri şi resturi din sticlă; sticlă în masă:</w:t>
            </w:r>
          </w:p>
        </w:tc>
      </w:tr>
      <w:tr w:rsidR="0001029A" w:rsidRPr="0001029A" w14:paraId="7C513591" w14:textId="77777777" w:rsidTr="00EF3D9B">
        <w:tc>
          <w:tcPr>
            <w:tcW w:w="1049" w:type="pct"/>
          </w:tcPr>
          <w:p w14:paraId="7DFAEF72"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7001 00 100 </w:t>
            </w:r>
          </w:p>
        </w:tc>
        <w:tc>
          <w:tcPr>
            <w:tcW w:w="878" w:type="pct"/>
          </w:tcPr>
          <w:p w14:paraId="1EC0D9EF"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B2020</w:t>
            </w:r>
          </w:p>
          <w:p w14:paraId="6775607E"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B2040</w:t>
            </w:r>
          </w:p>
          <w:p w14:paraId="1D03A43B"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GE020</w:t>
            </w:r>
          </w:p>
        </w:tc>
        <w:tc>
          <w:tcPr>
            <w:tcW w:w="3073" w:type="pct"/>
          </w:tcPr>
          <w:p w14:paraId="2FC038D6"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xml:space="preserve">- </w:t>
            </w:r>
            <w:proofErr w:type="spellStart"/>
            <w:r w:rsidRPr="0001029A">
              <w:rPr>
                <w:rFonts w:eastAsia="SimSun"/>
                <w:color w:val="000000" w:themeColor="text1"/>
                <w:sz w:val="24"/>
                <w:szCs w:val="24"/>
                <w:lang w:val="ro-RO" w:eastAsia="zh-CN"/>
              </w:rPr>
              <w:t>Сioburi</w:t>
            </w:r>
            <w:proofErr w:type="spellEnd"/>
            <w:r w:rsidRPr="0001029A">
              <w:rPr>
                <w:rFonts w:eastAsia="SimSun"/>
                <w:color w:val="000000" w:themeColor="text1"/>
                <w:sz w:val="24"/>
                <w:szCs w:val="24"/>
                <w:lang w:val="ro-RO" w:eastAsia="zh-CN"/>
              </w:rPr>
              <w:t xml:space="preserve"> şi alte deşeuri şi resturi din sticlă (ce nu conţin substanţe periculoase)</w:t>
            </w:r>
          </w:p>
        </w:tc>
      </w:tr>
      <w:tr w:rsidR="0001029A" w:rsidRPr="0001029A" w14:paraId="14A0FD1C" w14:textId="77777777" w:rsidTr="00EF3D9B">
        <w:tc>
          <w:tcPr>
            <w:tcW w:w="1049" w:type="pct"/>
          </w:tcPr>
          <w:p w14:paraId="5280F4FC"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7204</w:t>
            </w:r>
          </w:p>
        </w:tc>
        <w:tc>
          <w:tcPr>
            <w:tcW w:w="878" w:type="pct"/>
          </w:tcPr>
          <w:p w14:paraId="38434462"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B1010</w:t>
            </w:r>
          </w:p>
          <w:p w14:paraId="07A33F78"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B1030</w:t>
            </w:r>
          </w:p>
          <w:p w14:paraId="1CC6863C"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B1040</w:t>
            </w:r>
          </w:p>
          <w:p w14:paraId="071862A6"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B1100</w:t>
            </w:r>
          </w:p>
          <w:p w14:paraId="4D8D2C48" w14:textId="77777777" w:rsidR="00EF3D9B" w:rsidRPr="0001029A" w:rsidRDefault="00EF3D9B" w:rsidP="00EF3D9B">
            <w:pPr>
              <w:tabs>
                <w:tab w:val="left" w:pos="9630"/>
              </w:tabs>
              <w:ind w:right="-18" w:firstLine="0"/>
              <w:jc w:val="center"/>
              <w:rPr>
                <w:rFonts w:eastAsia="SimSun"/>
                <w:color w:val="000000" w:themeColor="text1"/>
                <w:sz w:val="24"/>
                <w:szCs w:val="24"/>
                <w:lang w:val="ro-RO"/>
              </w:rPr>
            </w:pPr>
            <w:r w:rsidRPr="0001029A">
              <w:rPr>
                <w:rFonts w:eastAsia="SimSun"/>
                <w:color w:val="000000" w:themeColor="text1"/>
                <w:sz w:val="24"/>
                <w:szCs w:val="24"/>
                <w:lang w:val="ro-RO"/>
              </w:rPr>
              <w:t>B1250</w:t>
            </w:r>
          </w:p>
          <w:p w14:paraId="3BE8A5EA"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eastAsia="zh-CN"/>
              </w:rPr>
              <w:t>B1115</w:t>
            </w:r>
          </w:p>
          <w:p w14:paraId="6731E117"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eastAsia="zh-CN"/>
              </w:rPr>
              <w:t>GC010</w:t>
            </w:r>
          </w:p>
          <w:p w14:paraId="7F951C73"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eastAsia="zh-CN"/>
              </w:rPr>
              <w:t>GC020</w:t>
            </w:r>
          </w:p>
        </w:tc>
        <w:tc>
          <w:tcPr>
            <w:tcW w:w="3073" w:type="pct"/>
          </w:tcPr>
          <w:p w14:paraId="1671539A"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 xml:space="preserve">Deşeuri şi resturi de fontă, de fier sau de oţel (fier vechi); deşeuri </w:t>
            </w:r>
            <w:proofErr w:type="spellStart"/>
            <w:r w:rsidRPr="0001029A">
              <w:rPr>
                <w:rFonts w:eastAsia="SimSun"/>
                <w:color w:val="000000" w:themeColor="text1"/>
                <w:sz w:val="24"/>
                <w:szCs w:val="24"/>
                <w:lang w:val="ro-RO" w:eastAsia="zh-CN"/>
              </w:rPr>
              <w:t>lingotate</w:t>
            </w:r>
            <w:proofErr w:type="spellEnd"/>
            <w:r w:rsidRPr="0001029A">
              <w:rPr>
                <w:rFonts w:eastAsia="SimSun"/>
                <w:color w:val="000000" w:themeColor="text1"/>
                <w:sz w:val="24"/>
                <w:szCs w:val="24"/>
                <w:lang w:val="ro-RO" w:eastAsia="zh-CN"/>
              </w:rPr>
              <w:t xml:space="preserve"> din fier sau oţel</w:t>
            </w:r>
          </w:p>
        </w:tc>
      </w:tr>
      <w:tr w:rsidR="0001029A" w:rsidRPr="0001029A" w14:paraId="6E4C2D10" w14:textId="77777777" w:rsidTr="00EF3D9B">
        <w:tc>
          <w:tcPr>
            <w:tcW w:w="1049" w:type="pct"/>
          </w:tcPr>
          <w:p w14:paraId="7F1ADD8E"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2401 30 000</w:t>
            </w:r>
          </w:p>
        </w:tc>
        <w:tc>
          <w:tcPr>
            <w:tcW w:w="878" w:type="pct"/>
          </w:tcPr>
          <w:p w14:paraId="44B28E3E"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B3060</w:t>
            </w:r>
          </w:p>
        </w:tc>
        <w:tc>
          <w:tcPr>
            <w:tcW w:w="3073" w:type="pct"/>
          </w:tcPr>
          <w:p w14:paraId="1107AB88"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Deșeuri de tutun (nervură de tutun)</w:t>
            </w:r>
          </w:p>
        </w:tc>
      </w:tr>
      <w:tr w:rsidR="0001029A" w:rsidRPr="0001029A" w14:paraId="05C75364" w14:textId="77777777" w:rsidTr="00EF3D9B">
        <w:tc>
          <w:tcPr>
            <w:tcW w:w="1049" w:type="pct"/>
          </w:tcPr>
          <w:p w14:paraId="7B69A28A" w14:textId="77777777" w:rsidR="00EF3D9B" w:rsidRPr="0001029A" w:rsidRDefault="00EF3D9B" w:rsidP="00EF3D9B">
            <w:pPr>
              <w:tabs>
                <w:tab w:val="left" w:pos="9630"/>
              </w:tabs>
              <w:ind w:firstLine="0"/>
              <w:jc w:val="left"/>
              <w:rPr>
                <w:color w:val="000000" w:themeColor="text1"/>
                <w:sz w:val="24"/>
                <w:szCs w:val="24"/>
                <w:lang w:val="ro-RO"/>
              </w:rPr>
            </w:pPr>
            <w:r w:rsidRPr="0001029A">
              <w:rPr>
                <w:color w:val="000000" w:themeColor="text1"/>
                <w:sz w:val="24"/>
                <w:szCs w:val="24"/>
                <w:lang w:val="ro-RO"/>
              </w:rPr>
              <w:t>2307 00</w:t>
            </w:r>
          </w:p>
        </w:tc>
        <w:tc>
          <w:tcPr>
            <w:tcW w:w="878" w:type="pct"/>
          </w:tcPr>
          <w:p w14:paraId="1E8D7F59" w14:textId="77777777" w:rsidR="00EF3D9B" w:rsidRPr="0001029A" w:rsidRDefault="00EF3D9B" w:rsidP="00EF3D9B">
            <w:pPr>
              <w:tabs>
                <w:tab w:val="left" w:pos="9630"/>
              </w:tabs>
              <w:ind w:right="-18" w:firstLine="0"/>
              <w:jc w:val="center"/>
              <w:rPr>
                <w:rFonts w:eastAsia="SimSun"/>
                <w:color w:val="000000" w:themeColor="text1"/>
                <w:sz w:val="24"/>
                <w:szCs w:val="24"/>
                <w:lang w:val="ro-RO" w:eastAsia="zh-CN"/>
              </w:rPr>
            </w:pPr>
            <w:r w:rsidRPr="0001029A">
              <w:rPr>
                <w:rFonts w:eastAsia="SimSun"/>
                <w:color w:val="000000" w:themeColor="text1"/>
                <w:sz w:val="24"/>
                <w:szCs w:val="24"/>
                <w:lang w:val="ro-RO"/>
              </w:rPr>
              <w:t>B3060</w:t>
            </w:r>
          </w:p>
        </w:tc>
        <w:tc>
          <w:tcPr>
            <w:tcW w:w="3073" w:type="pct"/>
          </w:tcPr>
          <w:p w14:paraId="355B2C82" w14:textId="77777777" w:rsidR="00EF3D9B" w:rsidRPr="0001029A" w:rsidRDefault="00EF3D9B" w:rsidP="00EF3D9B">
            <w:pPr>
              <w:tabs>
                <w:tab w:val="left" w:pos="9630"/>
              </w:tabs>
              <w:ind w:right="627" w:firstLine="0"/>
              <w:rPr>
                <w:rFonts w:eastAsia="SimSun"/>
                <w:color w:val="000000" w:themeColor="text1"/>
                <w:sz w:val="24"/>
                <w:szCs w:val="24"/>
                <w:lang w:val="ro-RO" w:eastAsia="zh-CN"/>
              </w:rPr>
            </w:pPr>
            <w:r w:rsidRPr="0001029A">
              <w:rPr>
                <w:rFonts w:eastAsia="SimSun"/>
                <w:color w:val="000000" w:themeColor="text1"/>
                <w:sz w:val="24"/>
                <w:szCs w:val="24"/>
                <w:lang w:val="ro-RO" w:eastAsia="zh-CN"/>
              </w:rPr>
              <w:t>Drojdii de vin; tartru brut</w:t>
            </w:r>
          </w:p>
        </w:tc>
      </w:tr>
      <w:tr w:rsidR="0001029A" w:rsidRPr="0001029A" w14:paraId="19C56905" w14:textId="77777777" w:rsidTr="00EF3D9B">
        <w:trPr>
          <w:trHeight w:val="588"/>
        </w:trPr>
        <w:tc>
          <w:tcPr>
            <w:tcW w:w="1049" w:type="pct"/>
          </w:tcPr>
          <w:p w14:paraId="4AD6E6D7" w14:textId="77777777" w:rsidR="00EF3D9B" w:rsidRPr="0001029A" w:rsidRDefault="00EF3D9B" w:rsidP="00EF3D9B">
            <w:pPr>
              <w:tabs>
                <w:tab w:val="left" w:pos="9630"/>
              </w:tabs>
              <w:spacing w:after="200" w:line="276" w:lineRule="auto"/>
              <w:ind w:right="627" w:firstLine="0"/>
              <w:jc w:val="left"/>
              <w:rPr>
                <w:rFonts w:eastAsia="Calibri"/>
                <w:color w:val="000000" w:themeColor="text1"/>
                <w:sz w:val="24"/>
                <w:szCs w:val="24"/>
                <w:lang w:val="ro-RO"/>
              </w:rPr>
            </w:pPr>
            <w:r w:rsidRPr="0001029A">
              <w:rPr>
                <w:rFonts w:eastAsia="Calibri"/>
                <w:color w:val="000000" w:themeColor="text1"/>
                <w:sz w:val="24"/>
                <w:szCs w:val="24"/>
                <w:lang w:val="ro-RO"/>
              </w:rPr>
              <w:t>2618 00 000</w:t>
            </w:r>
          </w:p>
        </w:tc>
        <w:tc>
          <w:tcPr>
            <w:tcW w:w="878" w:type="pct"/>
          </w:tcPr>
          <w:p w14:paraId="316292D5" w14:textId="77777777" w:rsidR="00EF3D9B" w:rsidRPr="0001029A" w:rsidRDefault="00EF3D9B" w:rsidP="00EF3D9B">
            <w:pPr>
              <w:tabs>
                <w:tab w:val="left" w:pos="9630"/>
              </w:tabs>
              <w:spacing w:after="200" w:line="276" w:lineRule="auto"/>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B1200</w:t>
            </w:r>
          </w:p>
        </w:tc>
        <w:tc>
          <w:tcPr>
            <w:tcW w:w="3073" w:type="pct"/>
          </w:tcPr>
          <w:p w14:paraId="2DA7CF38" w14:textId="77777777" w:rsidR="00EF3D9B" w:rsidRPr="0001029A" w:rsidRDefault="00EF3D9B" w:rsidP="00EF3D9B">
            <w:pPr>
              <w:tabs>
                <w:tab w:val="left" w:pos="9630"/>
              </w:tabs>
              <w:spacing w:after="200" w:line="276" w:lineRule="auto"/>
              <w:ind w:right="627" w:firstLine="0"/>
              <w:jc w:val="left"/>
              <w:rPr>
                <w:rFonts w:eastAsia="Calibri"/>
                <w:color w:val="000000" w:themeColor="text1"/>
                <w:sz w:val="24"/>
                <w:szCs w:val="24"/>
                <w:lang w:val="ro-RO"/>
              </w:rPr>
            </w:pPr>
            <w:r w:rsidRPr="0001029A">
              <w:rPr>
                <w:rFonts w:eastAsia="Calibri"/>
                <w:color w:val="000000" w:themeColor="text1"/>
                <w:sz w:val="24"/>
                <w:szCs w:val="24"/>
                <w:lang w:val="ro-RO"/>
              </w:rPr>
              <w:t>Zgură de furnal granulată (nisip de zgură) rezultată de la fabricarea fontei, fierului sau oţelului</w:t>
            </w:r>
          </w:p>
        </w:tc>
      </w:tr>
      <w:tr w:rsidR="00EF3D9B" w:rsidRPr="0001029A" w14:paraId="13578548" w14:textId="77777777" w:rsidTr="00EF3D9B">
        <w:tc>
          <w:tcPr>
            <w:tcW w:w="1049" w:type="pct"/>
          </w:tcPr>
          <w:p w14:paraId="455A97D8" w14:textId="77777777" w:rsidR="00EF3D9B" w:rsidRPr="0001029A" w:rsidRDefault="00EF3D9B" w:rsidP="00EF3D9B">
            <w:pPr>
              <w:tabs>
                <w:tab w:val="left" w:pos="9630"/>
              </w:tabs>
              <w:spacing w:after="200" w:line="276" w:lineRule="auto"/>
              <w:ind w:right="627" w:firstLine="0"/>
              <w:jc w:val="left"/>
              <w:rPr>
                <w:rFonts w:eastAsia="Calibri"/>
                <w:color w:val="000000" w:themeColor="text1"/>
                <w:sz w:val="24"/>
                <w:szCs w:val="24"/>
                <w:lang w:val="ro-RO"/>
              </w:rPr>
            </w:pPr>
            <w:r w:rsidRPr="0001029A">
              <w:rPr>
                <w:rFonts w:eastAsia="Calibri"/>
                <w:color w:val="000000" w:themeColor="text1"/>
                <w:sz w:val="24"/>
                <w:szCs w:val="24"/>
                <w:lang w:val="ro-RO"/>
              </w:rPr>
              <w:t>2621 90 000</w:t>
            </w:r>
          </w:p>
        </w:tc>
        <w:tc>
          <w:tcPr>
            <w:tcW w:w="878" w:type="pct"/>
          </w:tcPr>
          <w:p w14:paraId="3F8007B2"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B1031</w:t>
            </w:r>
          </w:p>
          <w:p w14:paraId="2DB4036B"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B1070</w:t>
            </w:r>
          </w:p>
          <w:p w14:paraId="6DF3EBD9"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B1100</w:t>
            </w:r>
          </w:p>
          <w:p w14:paraId="41ABC4B7"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B1220</w:t>
            </w:r>
          </w:p>
          <w:p w14:paraId="75A67512"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B1240</w:t>
            </w:r>
          </w:p>
          <w:p w14:paraId="0DE63684"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B2040</w:t>
            </w:r>
          </w:p>
          <w:p w14:paraId="53C62CE9" w14:textId="77777777" w:rsidR="00EF3D9B" w:rsidRPr="0001029A" w:rsidRDefault="00EF3D9B" w:rsidP="00EF3D9B">
            <w:pPr>
              <w:tabs>
                <w:tab w:val="left" w:pos="9630"/>
              </w:tabs>
              <w:ind w:right="-18" w:firstLine="0"/>
              <w:jc w:val="center"/>
              <w:rPr>
                <w:rFonts w:eastAsia="Calibri"/>
                <w:color w:val="000000" w:themeColor="text1"/>
                <w:sz w:val="24"/>
                <w:szCs w:val="24"/>
                <w:lang w:val="ro-RO"/>
              </w:rPr>
            </w:pPr>
            <w:r w:rsidRPr="0001029A">
              <w:rPr>
                <w:rFonts w:eastAsia="Calibri"/>
                <w:color w:val="000000" w:themeColor="text1"/>
                <w:sz w:val="24"/>
                <w:szCs w:val="24"/>
                <w:lang w:val="ro-RO"/>
              </w:rPr>
              <w:t>B3100</w:t>
            </w:r>
          </w:p>
          <w:p w14:paraId="74B5C101" w14:textId="77777777" w:rsidR="00EF3D9B" w:rsidRPr="0001029A" w:rsidRDefault="00EF3D9B" w:rsidP="00EF3D9B">
            <w:pPr>
              <w:tabs>
                <w:tab w:val="left" w:pos="9630"/>
              </w:tabs>
              <w:ind w:right="-18" w:firstLine="0"/>
              <w:jc w:val="center"/>
              <w:rPr>
                <w:color w:val="000000" w:themeColor="text1"/>
                <w:sz w:val="24"/>
                <w:szCs w:val="24"/>
                <w:lang w:val="ro-RO" w:eastAsia="en-GB"/>
              </w:rPr>
            </w:pPr>
            <w:r w:rsidRPr="0001029A">
              <w:rPr>
                <w:color w:val="000000" w:themeColor="text1"/>
                <w:sz w:val="24"/>
                <w:szCs w:val="24"/>
                <w:lang w:val="ro-RO" w:eastAsia="en-GB"/>
              </w:rPr>
              <w:t>GG030</w:t>
            </w:r>
          </w:p>
          <w:p w14:paraId="7BBA45CF" w14:textId="77777777" w:rsidR="00EF3D9B" w:rsidRPr="0001029A" w:rsidRDefault="00EF3D9B" w:rsidP="00EF3D9B">
            <w:pPr>
              <w:tabs>
                <w:tab w:val="left" w:pos="9630"/>
              </w:tabs>
              <w:ind w:right="-18" w:firstLine="0"/>
              <w:jc w:val="center"/>
              <w:rPr>
                <w:color w:val="000000" w:themeColor="text1"/>
                <w:sz w:val="24"/>
                <w:szCs w:val="24"/>
                <w:lang w:val="ro-RO" w:eastAsia="en-GB"/>
              </w:rPr>
            </w:pPr>
            <w:r w:rsidRPr="0001029A">
              <w:rPr>
                <w:color w:val="000000" w:themeColor="text1"/>
                <w:sz w:val="24"/>
                <w:szCs w:val="24"/>
                <w:lang w:val="ro-RO" w:eastAsia="en-GB"/>
              </w:rPr>
              <w:t>GG040</w:t>
            </w:r>
          </w:p>
        </w:tc>
        <w:tc>
          <w:tcPr>
            <w:tcW w:w="3073" w:type="pct"/>
          </w:tcPr>
          <w:p w14:paraId="34151F8B" w14:textId="1C4FB27A" w:rsidR="00EF3D9B" w:rsidRPr="0001029A" w:rsidRDefault="00EF3D9B" w:rsidP="00EF3D9B">
            <w:pPr>
              <w:tabs>
                <w:tab w:val="left" w:pos="9630"/>
              </w:tabs>
              <w:ind w:right="627" w:firstLine="0"/>
              <w:jc w:val="left"/>
              <w:rPr>
                <w:color w:val="000000" w:themeColor="text1"/>
                <w:sz w:val="24"/>
                <w:szCs w:val="24"/>
                <w:lang w:val="ro-RO" w:eastAsia="en-GB"/>
              </w:rPr>
            </w:pPr>
            <w:r w:rsidRPr="0001029A">
              <w:rPr>
                <w:color w:val="000000" w:themeColor="text1"/>
                <w:sz w:val="24"/>
                <w:szCs w:val="24"/>
                <w:lang w:val="ro-RO" w:eastAsia="en-GB"/>
              </w:rPr>
              <w:t>Nămol roșu (reziduu de bauxită)</w:t>
            </w:r>
            <w:r w:rsidR="00D03462">
              <w:rPr>
                <w:color w:val="000000" w:themeColor="text1"/>
                <w:sz w:val="24"/>
                <w:szCs w:val="24"/>
                <w:lang w:val="ro-RO" w:eastAsia="en-GB"/>
              </w:rPr>
              <w:t>”.</w:t>
            </w:r>
          </w:p>
          <w:p w14:paraId="2967EF64" w14:textId="77777777" w:rsidR="00EF3D9B" w:rsidRPr="0001029A" w:rsidRDefault="00EF3D9B" w:rsidP="00EF3D9B">
            <w:pPr>
              <w:tabs>
                <w:tab w:val="left" w:pos="9630"/>
              </w:tabs>
              <w:spacing w:after="200" w:line="276" w:lineRule="auto"/>
              <w:ind w:right="627" w:firstLine="0"/>
              <w:jc w:val="left"/>
              <w:rPr>
                <w:rFonts w:eastAsia="Calibri"/>
                <w:color w:val="000000" w:themeColor="text1"/>
                <w:sz w:val="24"/>
                <w:szCs w:val="24"/>
                <w:lang w:val="ro-RO"/>
              </w:rPr>
            </w:pPr>
          </w:p>
        </w:tc>
      </w:tr>
    </w:tbl>
    <w:p w14:paraId="5A1B63E2" w14:textId="77777777" w:rsidR="00A41E93" w:rsidRPr="0001029A" w:rsidRDefault="00A41E93" w:rsidP="00A41E93">
      <w:pPr>
        <w:pStyle w:val="Listparagraf"/>
        <w:tabs>
          <w:tab w:val="left" w:pos="9630"/>
        </w:tabs>
        <w:ind w:left="0"/>
        <w:contextualSpacing w:val="0"/>
        <w:rPr>
          <w:color w:val="000000" w:themeColor="text1"/>
          <w:sz w:val="28"/>
          <w:szCs w:val="28"/>
          <w:lang w:val="ro-RO"/>
        </w:rPr>
      </w:pPr>
    </w:p>
    <w:p w14:paraId="636135BB" w14:textId="144FA7DE" w:rsidR="00EF3D9B" w:rsidRPr="0001029A" w:rsidRDefault="00EF3D9B" w:rsidP="00A41E93">
      <w:pPr>
        <w:pStyle w:val="Listparagraf"/>
        <w:tabs>
          <w:tab w:val="left" w:pos="9630"/>
        </w:tabs>
        <w:ind w:left="0"/>
        <w:contextualSpacing w:val="0"/>
        <w:rPr>
          <w:color w:val="000000" w:themeColor="text1"/>
          <w:sz w:val="28"/>
          <w:szCs w:val="28"/>
          <w:lang w:val="ro-RO"/>
        </w:rPr>
      </w:pPr>
      <w:r w:rsidRPr="000B25EF">
        <w:rPr>
          <w:b/>
          <w:color w:val="000000" w:themeColor="text1"/>
          <w:sz w:val="28"/>
          <w:szCs w:val="28"/>
          <w:lang w:val="ro-RO"/>
        </w:rPr>
        <w:t>Art</w:t>
      </w:r>
      <w:r w:rsidR="007570BA">
        <w:rPr>
          <w:b/>
          <w:color w:val="000000" w:themeColor="text1"/>
          <w:sz w:val="28"/>
          <w:szCs w:val="28"/>
          <w:lang w:val="ro-RO"/>
        </w:rPr>
        <w:t>.</w:t>
      </w:r>
      <w:r w:rsidRPr="000B25EF">
        <w:rPr>
          <w:b/>
          <w:color w:val="000000" w:themeColor="text1"/>
          <w:sz w:val="28"/>
          <w:szCs w:val="28"/>
          <w:lang w:val="ro-RO"/>
        </w:rPr>
        <w:t xml:space="preserve"> II.</w:t>
      </w:r>
      <w:r w:rsidRPr="0001029A">
        <w:rPr>
          <w:color w:val="000000" w:themeColor="text1"/>
          <w:sz w:val="28"/>
          <w:szCs w:val="28"/>
          <w:lang w:val="ro-RO"/>
        </w:rPr>
        <w:t xml:space="preserve"> </w:t>
      </w:r>
      <w:r w:rsidR="000B25EF">
        <w:rPr>
          <w:color w:val="000000" w:themeColor="text1"/>
          <w:sz w:val="28"/>
          <w:szCs w:val="28"/>
          <w:lang w:val="ro-RO"/>
        </w:rPr>
        <w:t xml:space="preserve">– </w:t>
      </w:r>
      <w:r w:rsidRPr="0001029A">
        <w:rPr>
          <w:color w:val="000000" w:themeColor="text1"/>
          <w:sz w:val="28"/>
          <w:szCs w:val="28"/>
          <w:lang w:val="ro-RO"/>
        </w:rPr>
        <w:t>Dispoziții finale</w:t>
      </w:r>
    </w:p>
    <w:p w14:paraId="235745CA" w14:textId="49046DDE" w:rsidR="00EF3D9B" w:rsidRPr="0001029A" w:rsidRDefault="00EF3D9B" w:rsidP="00A41E93">
      <w:pPr>
        <w:pStyle w:val="Listparagraf"/>
        <w:ind w:left="0"/>
        <w:contextualSpacing w:val="0"/>
        <w:rPr>
          <w:color w:val="000000" w:themeColor="text1"/>
          <w:sz w:val="28"/>
          <w:szCs w:val="28"/>
          <w:lang w:val="ro-RO"/>
        </w:rPr>
      </w:pPr>
      <w:r w:rsidRPr="0001029A">
        <w:rPr>
          <w:color w:val="000000" w:themeColor="text1"/>
          <w:sz w:val="28"/>
          <w:szCs w:val="28"/>
          <w:lang w:val="ro-RO"/>
        </w:rPr>
        <w:t xml:space="preserve">1. </w:t>
      </w:r>
      <w:r w:rsidRPr="0001029A">
        <w:rPr>
          <w:color w:val="000000" w:themeColor="text1"/>
          <w:sz w:val="28"/>
          <w:szCs w:val="28"/>
          <w:lang w:val="pt-BR"/>
        </w:rPr>
        <w:t>Prezenta lege intră în vigoare la data de 1 ianuarie 2025.</w:t>
      </w:r>
    </w:p>
    <w:p w14:paraId="661D1DB6" w14:textId="59777086" w:rsidR="00EF3D9B" w:rsidRPr="0001029A" w:rsidRDefault="00EF3D9B" w:rsidP="00A41E93">
      <w:pPr>
        <w:pStyle w:val="Listparagraf"/>
        <w:ind w:left="0"/>
        <w:contextualSpacing w:val="0"/>
        <w:rPr>
          <w:color w:val="000000" w:themeColor="text1"/>
          <w:sz w:val="28"/>
          <w:szCs w:val="28"/>
          <w:lang w:val="ro-RO"/>
        </w:rPr>
      </w:pPr>
      <w:r w:rsidRPr="0001029A">
        <w:rPr>
          <w:color w:val="000000" w:themeColor="text1"/>
          <w:sz w:val="28"/>
          <w:szCs w:val="28"/>
          <w:lang w:val="ro-RO"/>
        </w:rPr>
        <w:t xml:space="preserve">2. Guvernul, în termen de 12 luni de la data </w:t>
      </w:r>
      <w:r w:rsidRPr="0001029A">
        <w:rPr>
          <w:color w:val="000000" w:themeColor="text1"/>
          <w:sz w:val="28"/>
          <w:szCs w:val="28"/>
          <w:lang w:val="it-IT"/>
        </w:rPr>
        <w:t>intrării în vigoare a legii</w:t>
      </w:r>
      <w:r w:rsidRPr="0001029A">
        <w:rPr>
          <w:color w:val="000000" w:themeColor="text1"/>
          <w:sz w:val="28"/>
          <w:szCs w:val="28"/>
          <w:lang w:val="ro-RO"/>
        </w:rPr>
        <w:t xml:space="preserve">, va </w:t>
      </w:r>
      <w:r w:rsidR="000B25EF">
        <w:rPr>
          <w:color w:val="000000" w:themeColor="text1"/>
          <w:sz w:val="28"/>
          <w:szCs w:val="28"/>
          <w:lang w:val="ro-RO"/>
        </w:rPr>
        <w:t>modifica</w:t>
      </w:r>
      <w:r w:rsidRPr="0001029A">
        <w:rPr>
          <w:color w:val="000000" w:themeColor="text1"/>
          <w:sz w:val="28"/>
          <w:szCs w:val="28"/>
          <w:lang w:val="ro-RO"/>
        </w:rPr>
        <w:t xml:space="preserve"> actele sale normative în con</w:t>
      </w:r>
      <w:r w:rsidR="000B25EF">
        <w:rPr>
          <w:color w:val="000000" w:themeColor="text1"/>
          <w:sz w:val="28"/>
          <w:szCs w:val="28"/>
          <w:lang w:val="ro-RO"/>
        </w:rPr>
        <w:t xml:space="preserve">formitate </w:t>
      </w:r>
      <w:r w:rsidRPr="0001029A">
        <w:rPr>
          <w:color w:val="000000" w:themeColor="text1"/>
          <w:sz w:val="28"/>
          <w:szCs w:val="28"/>
          <w:lang w:val="ro-RO"/>
        </w:rPr>
        <w:t xml:space="preserve">cu aceasta. </w:t>
      </w:r>
    </w:p>
    <w:p w14:paraId="0609CC54" w14:textId="579160F9" w:rsidR="00EF3D9B" w:rsidRDefault="00EF3D9B" w:rsidP="00A41E93">
      <w:pPr>
        <w:pStyle w:val="Listparagraf"/>
        <w:ind w:left="0"/>
        <w:contextualSpacing w:val="0"/>
        <w:rPr>
          <w:color w:val="000000" w:themeColor="text1"/>
          <w:sz w:val="28"/>
          <w:szCs w:val="28"/>
          <w:lang w:val="ro-RO"/>
        </w:rPr>
      </w:pPr>
      <w:r w:rsidRPr="0001029A">
        <w:rPr>
          <w:color w:val="000000" w:themeColor="text1"/>
          <w:sz w:val="28"/>
          <w:szCs w:val="28"/>
          <w:lang w:val="ro-RO"/>
        </w:rPr>
        <w:t>3. Guvernul</w:t>
      </w:r>
      <w:r w:rsidR="000B25EF">
        <w:rPr>
          <w:color w:val="000000" w:themeColor="text1"/>
          <w:sz w:val="28"/>
          <w:szCs w:val="28"/>
          <w:lang w:val="ro-RO"/>
        </w:rPr>
        <w:t>,</w:t>
      </w:r>
      <w:r w:rsidRPr="0001029A">
        <w:rPr>
          <w:color w:val="000000" w:themeColor="text1"/>
          <w:sz w:val="28"/>
          <w:szCs w:val="28"/>
          <w:lang w:val="ro-RO"/>
        </w:rPr>
        <w:t xml:space="preserve"> în termen de o lună</w:t>
      </w:r>
      <w:r w:rsidR="000B25EF">
        <w:rPr>
          <w:color w:val="000000" w:themeColor="text1"/>
          <w:sz w:val="28"/>
          <w:szCs w:val="28"/>
          <w:lang w:val="ro-RO"/>
        </w:rPr>
        <w:t>,</w:t>
      </w:r>
      <w:r w:rsidRPr="0001029A">
        <w:rPr>
          <w:color w:val="000000" w:themeColor="text1"/>
          <w:sz w:val="28"/>
          <w:szCs w:val="28"/>
          <w:lang w:val="ro-RO"/>
        </w:rPr>
        <w:t xml:space="preserve"> va publica Legea nr. 209/2016 privind deșeurile în versiune nouă.</w:t>
      </w:r>
    </w:p>
    <w:p w14:paraId="7F422711" w14:textId="77777777" w:rsidR="000B25EF" w:rsidRPr="0001029A" w:rsidRDefault="000B25EF" w:rsidP="00A41E93">
      <w:pPr>
        <w:pStyle w:val="Listparagraf"/>
        <w:ind w:left="0"/>
        <w:contextualSpacing w:val="0"/>
        <w:rPr>
          <w:color w:val="000000" w:themeColor="text1"/>
          <w:sz w:val="28"/>
          <w:szCs w:val="28"/>
          <w:lang w:val="ro-RO"/>
        </w:rPr>
      </w:pPr>
    </w:p>
    <w:p w14:paraId="40F053A2" w14:textId="2A3E33B5" w:rsidR="00EF3D9B" w:rsidRPr="0001029A" w:rsidRDefault="00EF3D9B" w:rsidP="00A41E93">
      <w:pPr>
        <w:pStyle w:val="Listparagraf"/>
        <w:ind w:left="0"/>
        <w:contextualSpacing w:val="0"/>
        <w:rPr>
          <w:color w:val="000000" w:themeColor="text1"/>
          <w:sz w:val="28"/>
          <w:szCs w:val="28"/>
          <w:lang w:val="ro-RO"/>
        </w:rPr>
      </w:pPr>
      <w:r w:rsidRPr="000B25EF">
        <w:rPr>
          <w:b/>
          <w:color w:val="000000" w:themeColor="text1"/>
          <w:sz w:val="28"/>
          <w:szCs w:val="28"/>
          <w:lang w:val="ro-RO"/>
        </w:rPr>
        <w:t>Art</w:t>
      </w:r>
      <w:r w:rsidR="007570BA">
        <w:rPr>
          <w:b/>
          <w:color w:val="000000" w:themeColor="text1"/>
          <w:sz w:val="28"/>
          <w:szCs w:val="28"/>
          <w:lang w:val="ro-RO"/>
        </w:rPr>
        <w:t>.</w:t>
      </w:r>
      <w:r w:rsidRPr="000B25EF">
        <w:rPr>
          <w:b/>
          <w:color w:val="000000" w:themeColor="text1"/>
          <w:sz w:val="28"/>
          <w:szCs w:val="28"/>
          <w:lang w:val="ro-RO"/>
        </w:rPr>
        <w:t xml:space="preserve"> III.</w:t>
      </w:r>
      <w:r w:rsidRPr="0001029A">
        <w:rPr>
          <w:color w:val="000000" w:themeColor="text1"/>
          <w:sz w:val="28"/>
          <w:szCs w:val="28"/>
          <w:lang w:val="ro-RO"/>
        </w:rPr>
        <w:t xml:space="preserve"> </w:t>
      </w:r>
      <w:r w:rsidR="000B25EF">
        <w:rPr>
          <w:color w:val="000000" w:themeColor="text1"/>
          <w:sz w:val="28"/>
          <w:szCs w:val="28"/>
          <w:lang w:val="ro-RO"/>
        </w:rPr>
        <w:t xml:space="preserve">– </w:t>
      </w:r>
      <w:r w:rsidRPr="0001029A">
        <w:rPr>
          <w:color w:val="000000" w:themeColor="text1"/>
          <w:sz w:val="28"/>
          <w:szCs w:val="28"/>
          <w:lang w:val="ro-RO"/>
        </w:rPr>
        <w:t>Dispoziții tranzitorii</w:t>
      </w:r>
    </w:p>
    <w:p w14:paraId="5EC552A1" w14:textId="67D3C903" w:rsidR="00EF3D9B" w:rsidRDefault="00EF3D9B" w:rsidP="00A41E93">
      <w:pPr>
        <w:pStyle w:val="Listparagraf"/>
        <w:ind w:left="0"/>
        <w:contextualSpacing w:val="0"/>
        <w:rPr>
          <w:color w:val="000000" w:themeColor="text1"/>
          <w:sz w:val="28"/>
          <w:szCs w:val="28"/>
          <w:shd w:val="clear" w:color="auto" w:fill="FFFFFF"/>
          <w:lang w:val="ro-RO"/>
        </w:rPr>
      </w:pPr>
      <w:r w:rsidRPr="0001029A">
        <w:rPr>
          <w:color w:val="000000" w:themeColor="text1"/>
          <w:sz w:val="28"/>
          <w:szCs w:val="28"/>
          <w:lang w:val="ro-RO"/>
        </w:rPr>
        <w:t xml:space="preserve">Unităţile şi întreprinderile care sunt antrenate în activităţile de gestionare a deşeurilor </w:t>
      </w:r>
      <w:r w:rsidRPr="0001029A">
        <w:rPr>
          <w:color w:val="000000" w:themeColor="text1"/>
          <w:sz w:val="28"/>
          <w:szCs w:val="28"/>
        </w:rPr>
        <w:t>ș</w:t>
      </w:r>
      <w:r w:rsidRPr="0001029A">
        <w:rPr>
          <w:color w:val="000000" w:themeColor="text1"/>
          <w:sz w:val="28"/>
          <w:szCs w:val="28"/>
          <w:lang w:val="ro-RO"/>
        </w:rPr>
        <w:t>i operatorii de gestionare a deşeurilor municipale,</w:t>
      </w:r>
      <w:r w:rsidRPr="0001029A">
        <w:rPr>
          <w:color w:val="000000" w:themeColor="text1"/>
          <w:sz w:val="28"/>
          <w:szCs w:val="28"/>
          <w:shd w:val="clear" w:color="auto" w:fill="FFFFFF"/>
          <w:lang w:val="ro-RO"/>
        </w:rPr>
        <w:t xml:space="preserve"> la data intrării în vigoare a prezentei legi, care se află în funcţiune, asigură conformitatea cu prezenta lege de la data de 1 ianuarie 2026.</w:t>
      </w:r>
    </w:p>
    <w:p w14:paraId="699F1CF2" w14:textId="77777777" w:rsidR="000B25EF" w:rsidRDefault="000B25EF" w:rsidP="00A41E93">
      <w:pPr>
        <w:pStyle w:val="Listparagraf"/>
        <w:ind w:left="0"/>
        <w:contextualSpacing w:val="0"/>
        <w:rPr>
          <w:color w:val="000000" w:themeColor="text1"/>
          <w:sz w:val="28"/>
          <w:szCs w:val="28"/>
          <w:shd w:val="clear" w:color="auto" w:fill="FFFFFF"/>
          <w:lang w:val="ro-RO"/>
        </w:rPr>
      </w:pPr>
    </w:p>
    <w:p w14:paraId="18265871" w14:textId="77777777" w:rsidR="000B25EF" w:rsidRPr="0001029A" w:rsidRDefault="000B25EF" w:rsidP="00A41E93">
      <w:pPr>
        <w:pStyle w:val="Listparagraf"/>
        <w:ind w:left="0"/>
        <w:contextualSpacing w:val="0"/>
        <w:rPr>
          <w:color w:val="000000" w:themeColor="text1"/>
          <w:sz w:val="28"/>
          <w:szCs w:val="28"/>
          <w:lang w:val="ro-RO"/>
        </w:rPr>
      </w:pPr>
    </w:p>
    <w:p w14:paraId="0BBB79ED" w14:textId="03081097" w:rsidR="00730FEE" w:rsidRPr="0001029A" w:rsidRDefault="00EF3D9B" w:rsidP="00EF3D9B">
      <w:pPr>
        <w:rPr>
          <w:rFonts w:asciiTheme="majorBidi" w:hAnsiTheme="majorBidi" w:cstheme="majorBidi"/>
          <w:b/>
          <w:color w:val="000000" w:themeColor="text1"/>
          <w:sz w:val="28"/>
          <w:szCs w:val="28"/>
          <w:lang w:val="ro-RO" w:eastAsia="ru-RU"/>
        </w:rPr>
      </w:pPr>
      <w:r w:rsidRPr="0001029A">
        <w:rPr>
          <w:b/>
          <w:color w:val="000000" w:themeColor="text1"/>
          <w:sz w:val="28"/>
          <w:szCs w:val="28"/>
          <w:lang w:val="ro-RO"/>
        </w:rPr>
        <w:t>P</w:t>
      </w:r>
      <w:r w:rsidR="000B25EF" w:rsidRPr="0001029A">
        <w:rPr>
          <w:b/>
          <w:color w:val="000000" w:themeColor="text1"/>
          <w:sz w:val="28"/>
          <w:szCs w:val="28"/>
          <w:lang w:val="ro-RO"/>
        </w:rPr>
        <w:t>reşedintele</w:t>
      </w:r>
      <w:r w:rsidRPr="0001029A">
        <w:rPr>
          <w:b/>
          <w:color w:val="000000" w:themeColor="text1"/>
          <w:sz w:val="28"/>
          <w:szCs w:val="28"/>
          <w:lang w:val="ro-RO"/>
        </w:rPr>
        <w:t xml:space="preserve"> P</w:t>
      </w:r>
      <w:r w:rsidR="000B25EF" w:rsidRPr="0001029A">
        <w:rPr>
          <w:b/>
          <w:color w:val="000000" w:themeColor="text1"/>
          <w:sz w:val="28"/>
          <w:szCs w:val="28"/>
          <w:lang w:val="ro-RO"/>
        </w:rPr>
        <w:t>arlamentului</w:t>
      </w:r>
      <w:r w:rsidRPr="0001029A">
        <w:rPr>
          <w:b/>
          <w:color w:val="000000" w:themeColor="text1"/>
          <w:sz w:val="28"/>
          <w:szCs w:val="28"/>
          <w:lang w:val="ro-RO"/>
        </w:rPr>
        <w:t xml:space="preserve">                                                                     </w:t>
      </w:r>
    </w:p>
    <w:sectPr w:rsidR="00730FEE" w:rsidRPr="0001029A"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FD7638" w:rsidRDefault="00FD7638" w:rsidP="00026B87">
      <w:r>
        <w:separator/>
      </w:r>
    </w:p>
  </w:endnote>
  <w:endnote w:type="continuationSeparator" w:id="0">
    <w:p w14:paraId="4A4B3AD0" w14:textId="77777777" w:rsidR="00FD7638" w:rsidRDefault="00FD763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F">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4BE6DC4" w:rsidR="00FD7638" w:rsidRPr="00C74719" w:rsidRDefault="00FD7638"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A0EF7">
      <w:rPr>
        <w:noProof/>
        <w:sz w:val="16"/>
        <w:szCs w:val="16"/>
      </w:rPr>
      <w:t>Y:\300\2023\HOTĂRÂRI\32878\32878-redactat-ro.docx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3B7A0A2" w:rsidR="00FD7638" w:rsidRPr="001D364E" w:rsidRDefault="00FD7638"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A0EF7">
      <w:rPr>
        <w:noProof/>
        <w:sz w:val="16"/>
        <w:szCs w:val="16"/>
      </w:rPr>
      <w:t>Y:\300\2023\HOTĂRÂRI\32878\32878-redactat-ro.docx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FD7638" w:rsidRDefault="00FD7638" w:rsidP="00026B87">
      <w:r>
        <w:separator/>
      </w:r>
    </w:p>
  </w:footnote>
  <w:footnote w:type="continuationSeparator" w:id="0">
    <w:p w14:paraId="333A6021" w14:textId="77777777" w:rsidR="00FD7638" w:rsidRDefault="00FD763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FD7638" w:rsidRDefault="00FD7638">
    <w:pPr>
      <w:pStyle w:val="Antet"/>
      <w:jc w:val="center"/>
    </w:pPr>
    <w:r>
      <w:fldChar w:fldCharType="begin"/>
    </w:r>
    <w:r>
      <w:instrText>PAGE   \* MERGEFORMAT</w:instrText>
    </w:r>
    <w:r>
      <w:fldChar w:fldCharType="separate"/>
    </w:r>
    <w:r w:rsidR="00BA0EF7" w:rsidRPr="00BA0EF7">
      <w:rPr>
        <w:noProof/>
        <w:lang w:val="ro-RO"/>
      </w:rPr>
      <w:t>68</w:t>
    </w:r>
    <w:r>
      <w:fldChar w:fldCharType="end"/>
    </w:r>
  </w:p>
  <w:p w14:paraId="395892D0" w14:textId="77777777" w:rsidR="00FD7638" w:rsidRDefault="00FD763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FD7638" w14:paraId="64B82F37" w14:textId="77777777" w:rsidTr="00FC2D2D">
      <w:tc>
        <w:tcPr>
          <w:tcW w:w="5000" w:type="pct"/>
        </w:tcPr>
        <w:p w14:paraId="479269F3" w14:textId="77777777" w:rsidR="00FD7638" w:rsidRDefault="00FD7638" w:rsidP="0001029A">
          <w:pPr>
            <w:ind w:firstLine="0"/>
            <w:jc w:val="right"/>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D7638" w:rsidRDefault="00FD7638">
          <w:pPr>
            <w:ind w:firstLine="0"/>
            <w:rPr>
              <w:rFonts w:ascii="Times New Roman" w:hAnsi="Times New Roman"/>
              <w:sz w:val="24"/>
              <w:szCs w:val="24"/>
            </w:rPr>
          </w:pPr>
        </w:p>
        <w:p w14:paraId="6E939E08" w14:textId="48B339D9" w:rsidR="00FD7638" w:rsidRPr="0001029A" w:rsidRDefault="00FD7638" w:rsidP="0001029A">
          <w:pPr>
            <w:ind w:firstLine="0"/>
            <w:jc w:val="right"/>
            <w:rPr>
              <w:rFonts w:ascii="Times New Roman" w:hAnsi="Times New Roman"/>
              <w:b/>
              <w:bCs/>
              <w:sz w:val="28"/>
              <w:szCs w:val="28"/>
            </w:rPr>
          </w:pPr>
          <w:r w:rsidRPr="0001029A">
            <w:rPr>
              <w:rFonts w:ascii="Times New Roman" w:hAnsi="Times New Roman"/>
              <w:b/>
              <w:bCs/>
              <w:sz w:val="28"/>
              <w:szCs w:val="28"/>
            </w:rPr>
            <w:t>UE</w:t>
          </w:r>
        </w:p>
        <w:p w14:paraId="30228388" w14:textId="77777777" w:rsidR="00FD7638" w:rsidRDefault="00FD7638">
          <w:pPr>
            <w:ind w:firstLine="0"/>
            <w:rPr>
              <w:rFonts w:ascii="Times New Roman" w:hAnsi="Times New Roman"/>
              <w:sz w:val="24"/>
              <w:szCs w:val="24"/>
            </w:rPr>
          </w:pPr>
        </w:p>
        <w:p w14:paraId="371CBE2A" w14:textId="77777777" w:rsidR="00FD7638" w:rsidRPr="00FC2D2D" w:rsidRDefault="00FD7638">
          <w:pPr>
            <w:ind w:firstLine="0"/>
            <w:rPr>
              <w:rFonts w:ascii="Times New Roman" w:hAnsi="Times New Roman"/>
              <w:sz w:val="24"/>
              <w:szCs w:val="24"/>
            </w:rPr>
          </w:pPr>
        </w:p>
      </w:tc>
    </w:tr>
    <w:tr w:rsidR="00FD7638" w14:paraId="27AE2608" w14:textId="77777777" w:rsidTr="00FC2D2D">
      <w:tc>
        <w:tcPr>
          <w:tcW w:w="5000" w:type="pct"/>
        </w:tcPr>
        <w:p w14:paraId="08F848A5" w14:textId="77777777" w:rsidR="00FD7638" w:rsidRPr="00633BD9" w:rsidRDefault="00FD7638" w:rsidP="00FC2D2D">
          <w:pPr>
            <w:pStyle w:val="Titlu8"/>
            <w:outlineLvl w:val="7"/>
            <w:rPr>
              <w:rFonts w:ascii="Times New Roman" w:hAnsi="Times New Roman"/>
              <w:color w:val="000080"/>
              <w:sz w:val="10"/>
              <w:lang w:val="ro-RO"/>
            </w:rPr>
          </w:pPr>
        </w:p>
        <w:p w14:paraId="3807987D" w14:textId="77777777" w:rsidR="00FD7638" w:rsidRPr="00FC2D2D" w:rsidRDefault="00FD7638"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D7638" w:rsidRPr="00FC2D2D" w:rsidRDefault="00FD7638" w:rsidP="00FC2D2D">
          <w:pPr>
            <w:ind w:firstLine="0"/>
            <w:jc w:val="center"/>
            <w:rPr>
              <w:rFonts w:ascii="Times New Roman" w:hAnsi="Times New Roman"/>
              <w:lang w:val="ro-RO"/>
            </w:rPr>
          </w:pPr>
        </w:p>
        <w:p w14:paraId="2834D268" w14:textId="77777777" w:rsidR="00FD7638" w:rsidRPr="00FC2D2D" w:rsidRDefault="00FD7638"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D7638" w:rsidRPr="00FC2D2D" w:rsidRDefault="00FD7638" w:rsidP="00FC2D2D">
          <w:pPr>
            <w:ind w:firstLine="0"/>
            <w:jc w:val="center"/>
            <w:rPr>
              <w:rFonts w:ascii="Times New Roman" w:hAnsi="Times New Roman"/>
              <w:lang w:val="ro-RO"/>
            </w:rPr>
          </w:pPr>
        </w:p>
        <w:p w14:paraId="6645D62E" w14:textId="2E52C739" w:rsidR="00FD7638" w:rsidRPr="00FC2D2D" w:rsidRDefault="00FD7638"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Pr>
              <w:rFonts w:ascii="Times New Roman" w:hAnsi="Times New Roman"/>
              <w:b/>
              <w:sz w:val="28"/>
              <w:szCs w:val="28"/>
              <w:u w:val="single"/>
              <w:lang w:val="ro-RO"/>
            </w:rPr>
            <w:t>3</w:t>
          </w:r>
        </w:p>
        <w:p w14:paraId="2036943B" w14:textId="77777777" w:rsidR="00FD7638" w:rsidRPr="00FC2D2D" w:rsidRDefault="00FD7638"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D7638" w:rsidRPr="00FC2D2D" w:rsidRDefault="00FD7638" w:rsidP="00FC2D2D">
          <w:pPr>
            <w:ind w:firstLine="0"/>
            <w:jc w:val="center"/>
            <w:rPr>
              <w:noProof/>
              <w:lang w:val="ro-RO" w:eastAsia="ro-RO"/>
            </w:rPr>
          </w:pPr>
        </w:p>
      </w:tc>
    </w:tr>
  </w:tbl>
  <w:p w14:paraId="5EF5D26D" w14:textId="77777777" w:rsidR="00FD7638" w:rsidRPr="00B16328" w:rsidRDefault="00FD7638"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E2E67"/>
    <w:multiLevelType w:val="hybridMultilevel"/>
    <w:tmpl w:val="C650777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
    <w:nsid w:val="3E96486F"/>
    <w:multiLevelType w:val="hybridMultilevel"/>
    <w:tmpl w:val="31EC9C9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
    <w:nsid w:val="536F1570"/>
    <w:multiLevelType w:val="hybridMultilevel"/>
    <w:tmpl w:val="F28EE02E"/>
    <w:lvl w:ilvl="0" w:tplc="7DF225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5A99727A"/>
    <w:multiLevelType w:val="hybridMultilevel"/>
    <w:tmpl w:val="EE6E9D24"/>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4">
    <w:nsid w:val="5EDB4EFB"/>
    <w:multiLevelType w:val="hybridMultilevel"/>
    <w:tmpl w:val="273C7B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029A"/>
    <w:rsid w:val="00010534"/>
    <w:rsid w:val="00026B87"/>
    <w:rsid w:val="00054008"/>
    <w:rsid w:val="00075CE0"/>
    <w:rsid w:val="00077246"/>
    <w:rsid w:val="00077B6F"/>
    <w:rsid w:val="0008431B"/>
    <w:rsid w:val="00085DA8"/>
    <w:rsid w:val="000914AA"/>
    <w:rsid w:val="0009503C"/>
    <w:rsid w:val="00097411"/>
    <w:rsid w:val="000B25EF"/>
    <w:rsid w:val="000B66A7"/>
    <w:rsid w:val="000C3000"/>
    <w:rsid w:val="000D3405"/>
    <w:rsid w:val="000D7A09"/>
    <w:rsid w:val="000F0FD7"/>
    <w:rsid w:val="001067DB"/>
    <w:rsid w:val="001100A2"/>
    <w:rsid w:val="00111319"/>
    <w:rsid w:val="0014378C"/>
    <w:rsid w:val="00144067"/>
    <w:rsid w:val="001469DB"/>
    <w:rsid w:val="001502E7"/>
    <w:rsid w:val="001574DD"/>
    <w:rsid w:val="001614F3"/>
    <w:rsid w:val="00172AD5"/>
    <w:rsid w:val="00191F49"/>
    <w:rsid w:val="001B2461"/>
    <w:rsid w:val="001B5608"/>
    <w:rsid w:val="001D364E"/>
    <w:rsid w:val="001E6EB8"/>
    <w:rsid w:val="00222B19"/>
    <w:rsid w:val="00243B9C"/>
    <w:rsid w:val="00251AE0"/>
    <w:rsid w:val="0025392F"/>
    <w:rsid w:val="00256F32"/>
    <w:rsid w:val="002751AB"/>
    <w:rsid w:val="00283736"/>
    <w:rsid w:val="0029400E"/>
    <w:rsid w:val="003112AF"/>
    <w:rsid w:val="003321A4"/>
    <w:rsid w:val="0034194B"/>
    <w:rsid w:val="003543E9"/>
    <w:rsid w:val="003724B5"/>
    <w:rsid w:val="00373F7F"/>
    <w:rsid w:val="003766CC"/>
    <w:rsid w:val="003852B4"/>
    <w:rsid w:val="003A22EA"/>
    <w:rsid w:val="003A4AE6"/>
    <w:rsid w:val="003B04ED"/>
    <w:rsid w:val="003B596B"/>
    <w:rsid w:val="003D6BC3"/>
    <w:rsid w:val="003F3022"/>
    <w:rsid w:val="003F4C97"/>
    <w:rsid w:val="00427274"/>
    <w:rsid w:val="00443FC0"/>
    <w:rsid w:val="0044592D"/>
    <w:rsid w:val="00454CEE"/>
    <w:rsid w:val="004654AB"/>
    <w:rsid w:val="00480561"/>
    <w:rsid w:val="00482BA3"/>
    <w:rsid w:val="004A228A"/>
    <w:rsid w:val="004A4B59"/>
    <w:rsid w:val="004B00D8"/>
    <w:rsid w:val="004E1000"/>
    <w:rsid w:val="004E6BE6"/>
    <w:rsid w:val="00500597"/>
    <w:rsid w:val="0050680A"/>
    <w:rsid w:val="00512A5C"/>
    <w:rsid w:val="00515C36"/>
    <w:rsid w:val="00517F80"/>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0D96"/>
    <w:rsid w:val="00723D26"/>
    <w:rsid w:val="007276F9"/>
    <w:rsid w:val="007305B8"/>
    <w:rsid w:val="00730FEE"/>
    <w:rsid w:val="0073380E"/>
    <w:rsid w:val="00737FC1"/>
    <w:rsid w:val="00746067"/>
    <w:rsid w:val="0074640D"/>
    <w:rsid w:val="00752E46"/>
    <w:rsid w:val="007551A5"/>
    <w:rsid w:val="007570BA"/>
    <w:rsid w:val="007617FC"/>
    <w:rsid w:val="00782601"/>
    <w:rsid w:val="007926E4"/>
    <w:rsid w:val="007A2971"/>
    <w:rsid w:val="007A37D5"/>
    <w:rsid w:val="007A4567"/>
    <w:rsid w:val="007E0B5B"/>
    <w:rsid w:val="00814406"/>
    <w:rsid w:val="00832599"/>
    <w:rsid w:val="0084667B"/>
    <w:rsid w:val="00854BE2"/>
    <w:rsid w:val="00862AB4"/>
    <w:rsid w:val="0087581E"/>
    <w:rsid w:val="00882196"/>
    <w:rsid w:val="00893B25"/>
    <w:rsid w:val="008B533A"/>
    <w:rsid w:val="008C14FC"/>
    <w:rsid w:val="008C1EB3"/>
    <w:rsid w:val="008C53C4"/>
    <w:rsid w:val="008C5F65"/>
    <w:rsid w:val="008F45B8"/>
    <w:rsid w:val="009159B9"/>
    <w:rsid w:val="009168BD"/>
    <w:rsid w:val="0091696B"/>
    <w:rsid w:val="009374A9"/>
    <w:rsid w:val="00941781"/>
    <w:rsid w:val="00941A3C"/>
    <w:rsid w:val="009423B6"/>
    <w:rsid w:val="00950CEF"/>
    <w:rsid w:val="0095316D"/>
    <w:rsid w:val="00965406"/>
    <w:rsid w:val="00967B94"/>
    <w:rsid w:val="009A3326"/>
    <w:rsid w:val="009B4C08"/>
    <w:rsid w:val="009B4E5C"/>
    <w:rsid w:val="009C717D"/>
    <w:rsid w:val="009D1C68"/>
    <w:rsid w:val="009D5B26"/>
    <w:rsid w:val="009E1310"/>
    <w:rsid w:val="009E20E6"/>
    <w:rsid w:val="00A018A0"/>
    <w:rsid w:val="00A0308D"/>
    <w:rsid w:val="00A04621"/>
    <w:rsid w:val="00A1010C"/>
    <w:rsid w:val="00A20072"/>
    <w:rsid w:val="00A23620"/>
    <w:rsid w:val="00A32BFE"/>
    <w:rsid w:val="00A35DD9"/>
    <w:rsid w:val="00A41E93"/>
    <w:rsid w:val="00A56041"/>
    <w:rsid w:val="00A71EC3"/>
    <w:rsid w:val="00A870EF"/>
    <w:rsid w:val="00A87A92"/>
    <w:rsid w:val="00A938D0"/>
    <w:rsid w:val="00A94FEB"/>
    <w:rsid w:val="00A977C3"/>
    <w:rsid w:val="00AA173D"/>
    <w:rsid w:val="00AB67F5"/>
    <w:rsid w:val="00AE7568"/>
    <w:rsid w:val="00AF0010"/>
    <w:rsid w:val="00B05A8B"/>
    <w:rsid w:val="00B16328"/>
    <w:rsid w:val="00B4370D"/>
    <w:rsid w:val="00B458BE"/>
    <w:rsid w:val="00B51090"/>
    <w:rsid w:val="00B71142"/>
    <w:rsid w:val="00B7425F"/>
    <w:rsid w:val="00B76986"/>
    <w:rsid w:val="00B820AD"/>
    <w:rsid w:val="00B84F25"/>
    <w:rsid w:val="00BA0EF7"/>
    <w:rsid w:val="00BB76A3"/>
    <w:rsid w:val="00BF2373"/>
    <w:rsid w:val="00BF32A6"/>
    <w:rsid w:val="00BF5892"/>
    <w:rsid w:val="00C02DFA"/>
    <w:rsid w:val="00C03113"/>
    <w:rsid w:val="00C23F55"/>
    <w:rsid w:val="00C2477D"/>
    <w:rsid w:val="00C35492"/>
    <w:rsid w:val="00C73A3F"/>
    <w:rsid w:val="00C74719"/>
    <w:rsid w:val="00C74905"/>
    <w:rsid w:val="00C97309"/>
    <w:rsid w:val="00CB05D3"/>
    <w:rsid w:val="00CB0FCF"/>
    <w:rsid w:val="00CB4638"/>
    <w:rsid w:val="00CC7AFF"/>
    <w:rsid w:val="00CE0DA1"/>
    <w:rsid w:val="00CF20E2"/>
    <w:rsid w:val="00CF2559"/>
    <w:rsid w:val="00D03462"/>
    <w:rsid w:val="00D10D2F"/>
    <w:rsid w:val="00D1121D"/>
    <w:rsid w:val="00D30198"/>
    <w:rsid w:val="00D41305"/>
    <w:rsid w:val="00D534A9"/>
    <w:rsid w:val="00D64123"/>
    <w:rsid w:val="00D642D3"/>
    <w:rsid w:val="00D65EC2"/>
    <w:rsid w:val="00D8311D"/>
    <w:rsid w:val="00D86B79"/>
    <w:rsid w:val="00D91434"/>
    <w:rsid w:val="00DB1216"/>
    <w:rsid w:val="00DB7468"/>
    <w:rsid w:val="00DC0287"/>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D657F"/>
    <w:rsid w:val="00EF3D9B"/>
    <w:rsid w:val="00F019B4"/>
    <w:rsid w:val="00F27CC7"/>
    <w:rsid w:val="00F4110C"/>
    <w:rsid w:val="00F552B7"/>
    <w:rsid w:val="00F67B04"/>
    <w:rsid w:val="00F76152"/>
    <w:rsid w:val="00F817FC"/>
    <w:rsid w:val="00F85AA5"/>
    <w:rsid w:val="00F864E2"/>
    <w:rsid w:val="00F92D1F"/>
    <w:rsid w:val="00FA194B"/>
    <w:rsid w:val="00FA7984"/>
    <w:rsid w:val="00FB176A"/>
    <w:rsid w:val="00FC2D2D"/>
    <w:rsid w:val="00FC4320"/>
    <w:rsid w:val="00FC47FC"/>
    <w:rsid w:val="00FD2A3E"/>
    <w:rsid w:val="00FD50C6"/>
    <w:rsid w:val="00FD7638"/>
    <w:rsid w:val="00FF24A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qFormat="1"/>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 Знак Знак,Знак,webb, Знак, Знак Знак,webb Знак Знак Знак Char Char,Обычный (веб) Знак,webb Знак,Знак Знак1,Знак Знак Знак,Normal (Web) Знак,webb Знак Знак Знак,Normal (Web) Знак Знак Знак,Обычный (веб)1, webb"/>
    <w:basedOn w:val="Normal"/>
    <w:link w:val="NormalWebCaracter"/>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515C36"/>
    <w:rPr>
      <w:i/>
      <w:iCs/>
    </w:rPr>
  </w:style>
  <w:style w:type="character" w:customStyle="1" w:styleId="NormalWebCaracter">
    <w:name w:val="Normal (Web) Caracter"/>
    <w:aliases w:val="Знак Знак Caracter,webb Знак Знак Caracter,Знак Caracter,webb Caracter, Знак Caracter, Знак Знак Caracter,webb Знак Знак Знак Char Char Caracter,Обычный (веб) Знак Caracter,webb Знак Caracter,Знак Знак1 Caracter, webb Caracter"/>
    <w:link w:val="NormalWeb"/>
    <w:uiPriority w:val="99"/>
    <w:locked/>
    <w:rsid w:val="00515C36"/>
    <w:rPr>
      <w:sz w:val="24"/>
      <w:szCs w:val="24"/>
    </w:rPr>
  </w:style>
  <w:style w:type="paragraph" w:styleId="Revizuire">
    <w:name w:val="Revision"/>
    <w:hidden/>
    <w:uiPriority w:val="99"/>
    <w:semiHidden/>
    <w:rsid w:val="00515C36"/>
    <w:pPr>
      <w:ind w:firstLine="0"/>
      <w:jc w:val="left"/>
    </w:pPr>
    <w:rPr>
      <w:lang w:val="en-US" w:eastAsia="en-US"/>
    </w:rPr>
  </w:style>
  <w:style w:type="character" w:customStyle="1" w:styleId="Titlu2Caracter">
    <w:name w:val="Titlu 2 Caracter"/>
    <w:basedOn w:val="Fontdeparagrafimplicit"/>
    <w:link w:val="Titlu2"/>
    <w:uiPriority w:val="9"/>
    <w:rsid w:val="00515C36"/>
    <w:rPr>
      <w:rFonts w:ascii="$ Benguiat_Bold" w:hAnsi="$ Benguiat_Bold"/>
      <w:b/>
      <w:sz w:val="132"/>
      <w:lang w:val="x-none" w:eastAsia="en-US"/>
    </w:rPr>
  </w:style>
  <w:style w:type="character" w:customStyle="1" w:styleId="Titlu1Caracter">
    <w:name w:val="Titlu 1 Caracter"/>
    <w:basedOn w:val="Fontdeparagrafimplicit"/>
    <w:link w:val="Titlu1"/>
    <w:uiPriority w:val="9"/>
    <w:rsid w:val="00515C36"/>
    <w:rPr>
      <w:rFonts w:ascii="Arial" w:hAnsi="Arial"/>
      <w:b/>
      <w:kern w:val="28"/>
      <w:sz w:val="28"/>
      <w:lang w:val="en-US" w:eastAsia="en-US"/>
    </w:rPr>
  </w:style>
  <w:style w:type="character" w:customStyle="1" w:styleId="Titlu4Caracter">
    <w:name w:val="Titlu 4 Caracter"/>
    <w:basedOn w:val="Fontdeparagrafimplicit"/>
    <w:link w:val="Titlu4"/>
    <w:uiPriority w:val="9"/>
    <w:rsid w:val="00515C36"/>
    <w:rPr>
      <w:rFonts w:ascii="$Caslon" w:hAnsi="$Caslon"/>
      <w:b/>
      <w:sz w:val="26"/>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qFormat="1"/>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 Знак Знак,Знак,webb, Знак, Знак Знак,webb Знак Знак Знак Char Char,Обычный (веб) Знак,webb Знак,Знак Знак1,Знак Знак Знак,Normal (Web) Знак,webb Знак Знак Знак,Normal (Web) Знак Знак Знак,Обычный (веб)1, webb"/>
    <w:basedOn w:val="Normal"/>
    <w:link w:val="NormalWebCaracter"/>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515C36"/>
    <w:rPr>
      <w:i/>
      <w:iCs/>
    </w:rPr>
  </w:style>
  <w:style w:type="character" w:customStyle="1" w:styleId="NormalWebCaracter">
    <w:name w:val="Normal (Web) Caracter"/>
    <w:aliases w:val="Знак Знак Caracter,webb Знак Знак Caracter,Знак Caracter,webb Caracter, Знак Caracter, Знак Знак Caracter,webb Знак Знак Знак Char Char Caracter,Обычный (веб) Знак Caracter,webb Знак Caracter,Знак Знак1 Caracter, webb Caracter"/>
    <w:link w:val="NormalWeb"/>
    <w:uiPriority w:val="99"/>
    <w:locked/>
    <w:rsid w:val="00515C36"/>
    <w:rPr>
      <w:sz w:val="24"/>
      <w:szCs w:val="24"/>
    </w:rPr>
  </w:style>
  <w:style w:type="paragraph" w:styleId="Revizuire">
    <w:name w:val="Revision"/>
    <w:hidden/>
    <w:uiPriority w:val="99"/>
    <w:semiHidden/>
    <w:rsid w:val="00515C36"/>
    <w:pPr>
      <w:ind w:firstLine="0"/>
      <w:jc w:val="left"/>
    </w:pPr>
    <w:rPr>
      <w:lang w:val="en-US" w:eastAsia="en-US"/>
    </w:rPr>
  </w:style>
  <w:style w:type="character" w:customStyle="1" w:styleId="Titlu2Caracter">
    <w:name w:val="Titlu 2 Caracter"/>
    <w:basedOn w:val="Fontdeparagrafimplicit"/>
    <w:link w:val="Titlu2"/>
    <w:uiPriority w:val="9"/>
    <w:rsid w:val="00515C36"/>
    <w:rPr>
      <w:rFonts w:ascii="$ Benguiat_Bold" w:hAnsi="$ Benguiat_Bold"/>
      <w:b/>
      <w:sz w:val="132"/>
      <w:lang w:val="x-none" w:eastAsia="en-US"/>
    </w:rPr>
  </w:style>
  <w:style w:type="character" w:customStyle="1" w:styleId="Titlu1Caracter">
    <w:name w:val="Titlu 1 Caracter"/>
    <w:basedOn w:val="Fontdeparagrafimplicit"/>
    <w:link w:val="Titlu1"/>
    <w:uiPriority w:val="9"/>
    <w:rsid w:val="00515C36"/>
    <w:rPr>
      <w:rFonts w:ascii="Arial" w:hAnsi="Arial"/>
      <w:b/>
      <w:kern w:val="28"/>
      <w:sz w:val="28"/>
      <w:lang w:val="en-US" w:eastAsia="en-US"/>
    </w:rPr>
  </w:style>
  <w:style w:type="character" w:customStyle="1" w:styleId="Titlu4Caracter">
    <w:name w:val="Titlu 4 Caracter"/>
    <w:basedOn w:val="Fontdeparagrafimplicit"/>
    <w:link w:val="Titlu4"/>
    <w:uiPriority w:val="9"/>
    <w:rsid w:val="00515C36"/>
    <w:rPr>
      <w:rFonts w:ascii="$Caslon" w:hAnsi="$Caslon"/>
      <w:b/>
      <w:sz w:val="2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legis.md/UserFiles/Image/RO/2019/mo306-309md/an_7_209.doc"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66ACCF4-8790-436B-92B3-A41D138EC720}"/>
</file>

<file path=customXml/itemProps2.xml><?xml version="1.0" encoding="utf-8"?>
<ds:datastoreItem xmlns:ds="http://schemas.openxmlformats.org/officeDocument/2006/customXml" ds:itemID="{BA88D068-3E42-410F-A525-3319A26C39B5}"/>
</file>

<file path=customXml/itemProps3.xml><?xml version="1.0" encoding="utf-8"?>
<ds:datastoreItem xmlns:ds="http://schemas.openxmlformats.org/officeDocument/2006/customXml" ds:itemID="{CBBD4B86-821A-4051-AD08-2C05BF64EB7F}"/>
</file>

<file path=customXml/itemProps4.xml><?xml version="1.0" encoding="utf-8"?>
<ds:datastoreItem xmlns:ds="http://schemas.openxmlformats.org/officeDocument/2006/customXml" ds:itemID="{9EF840FB-7D15-4C81-A96B-86B5A091978B}"/>
</file>

<file path=docProps/app.xml><?xml version="1.0" encoding="utf-8"?>
<Properties xmlns="http://schemas.openxmlformats.org/officeDocument/2006/extended-properties" xmlns:vt="http://schemas.openxmlformats.org/officeDocument/2006/docPropsVTypes">
  <Template>Normal</Template>
  <TotalTime>480</TotalTime>
  <Pages>68</Pages>
  <Words>24065</Words>
  <Characters>150604</Characters>
  <Application>Microsoft Office Word</Application>
  <DocSecurity>0</DocSecurity>
  <Lines>1255</Lines>
  <Paragraphs>348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174321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413.2023.ro</dc:title>
  <dc:creator>lll</dc:creator>
  <cp:lastModifiedBy>Elena Pistrui</cp:lastModifiedBy>
  <cp:revision>30</cp:revision>
  <cp:lastPrinted>2023-11-22T13:59:00Z</cp:lastPrinted>
  <dcterms:created xsi:type="dcterms:W3CDTF">2022-11-15T09:07:00Z</dcterms:created>
  <dcterms:modified xsi:type="dcterms:W3CDTF">2023-11-22T13:59:00Z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