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7F1F0F8B" w:rsidR="001F6849" w:rsidRDefault="001F6849" w:rsidP="00AD66D2">
                            <w:pPr>
                              <w:pStyle w:val="nr"/>
                              <w:spacing w:after="160"/>
                            </w:pPr>
                            <w:permStart w:id="524702712" w:edGrp="everyone"/>
                            <w:r>
                              <w:t>D.P.</w:t>
                            </w:r>
                            <w:permEnd w:id="524702712"/>
                            <w:r>
                              <w:t xml:space="preserve"> nr. </w:t>
                            </w:r>
                            <w:permStart w:id="133498523" w:edGrp="everyone"/>
                            <w:r w:rsidR="004226BE">
                              <w:t>179/</w:t>
                            </w:r>
                            <w:r>
                              <w:t>02-</w:t>
                            </w:r>
                            <w:r w:rsidR="004226BE">
                              <w:t>142</w:t>
                            </w:r>
                            <w:permEnd w:id="133498523"/>
                            <w:r>
                              <w:t xml:space="preserve"> </w:t>
                            </w:r>
                          </w:p>
                          <w:p w14:paraId="37DC7851" w14:textId="663D7E5C" w:rsidR="001F6849" w:rsidRDefault="001F6849" w:rsidP="00AD66D2">
                            <w:pPr>
                              <w:pStyle w:val="nr"/>
                            </w:pPr>
                            <w:r>
                              <w:t xml:space="preserve"> </w:t>
                            </w:r>
                            <w:permStart w:id="1633027341" w:edGrp="everyone"/>
                            <w:r w:rsidR="004226BE">
                              <w:t>12. 11. 2021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7F1F0F8B" w:rsidR="001F6849" w:rsidRDefault="001F6849" w:rsidP="00AD66D2">
                      <w:pPr>
                        <w:pStyle w:val="nr"/>
                        <w:spacing w:after="160"/>
                      </w:pPr>
                      <w:permStart w:id="524702712" w:edGrp="everyone"/>
                      <w:r>
                        <w:t>D.P.</w:t>
                      </w:r>
                      <w:permEnd w:id="524702712"/>
                      <w:r>
                        <w:t xml:space="preserve"> nr. </w:t>
                      </w:r>
                      <w:permStart w:id="133498523" w:edGrp="everyone"/>
                      <w:r w:rsidR="004226BE">
                        <w:t>179/</w:t>
                      </w:r>
                      <w:r>
                        <w:t>02-</w:t>
                      </w:r>
                      <w:r w:rsidR="004226BE">
                        <w:t>142</w:t>
                      </w:r>
                      <w:permEnd w:id="133498523"/>
                      <w:r>
                        <w:t xml:space="preserve"> </w:t>
                      </w:r>
                    </w:p>
                    <w:p w14:paraId="37DC7851" w14:textId="663D7E5C" w:rsidR="001F6849" w:rsidRDefault="001F6849" w:rsidP="00AD66D2">
                      <w:pPr>
                        <w:pStyle w:val="nr"/>
                      </w:pPr>
                      <w:r>
                        <w:t xml:space="preserve"> </w:t>
                      </w:r>
                      <w:permStart w:id="1633027341" w:edGrp="everyone"/>
                      <w:r w:rsidR="004226BE">
                        <w:t>12. 11. 2021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24C13" w:rsidRDefault="00331FDF" w:rsidP="00331FDF">
      <w:pPr>
        <w:pStyle w:val="NoSpacing"/>
        <w:spacing w:after="0"/>
        <w:ind w:firstLine="589"/>
        <w:jc w:val="both"/>
        <w:rPr>
          <w:rFonts w:ascii="Georgia" w:hAnsi="Georgia" w:cs="Times New Roman"/>
          <w:sz w:val="28"/>
          <w:szCs w:val="28"/>
          <w:shd w:val="clear" w:color="auto" w:fill="FFFFFF"/>
          <w:lang w:val="ro-MD"/>
        </w:rPr>
      </w:pPr>
    </w:p>
    <w:p w14:paraId="7F7B1F6F" w14:textId="06F62538" w:rsidR="00324C13" w:rsidRPr="00324C13" w:rsidRDefault="00834A01" w:rsidP="00324C13">
      <w:pPr>
        <w:pStyle w:val="tt"/>
        <w:spacing w:before="0" w:beforeAutospacing="0" w:after="0" w:afterAutospacing="0"/>
        <w:ind w:left="720" w:firstLine="720"/>
        <w:jc w:val="both"/>
        <w:rPr>
          <w:rFonts w:ascii="Georgia" w:hAnsi="Georgia" w:cs="Arial"/>
          <w:bCs/>
          <w:sz w:val="28"/>
          <w:szCs w:val="28"/>
        </w:rPr>
      </w:pPr>
      <w:r w:rsidRPr="00324C13">
        <w:rPr>
          <w:rFonts w:ascii="Georgia" w:hAnsi="Georgia"/>
          <w:sz w:val="28"/>
          <w:szCs w:val="28"/>
          <w:shd w:val="clear" w:color="auto" w:fill="FFFFFF"/>
        </w:rPr>
        <w:t xml:space="preserve">În conformitate cu </w:t>
      </w:r>
      <w:r w:rsidR="005170A0" w:rsidRPr="00324C13">
        <w:rPr>
          <w:rFonts w:ascii="Georgia" w:hAnsi="Georgia"/>
          <w:sz w:val="28"/>
          <w:szCs w:val="28"/>
          <w:shd w:val="clear" w:color="auto" w:fill="FFFFFF"/>
        </w:rPr>
        <w:t xml:space="preserve">prevederile </w:t>
      </w:r>
      <w:r w:rsidRPr="00324C13">
        <w:rPr>
          <w:rFonts w:ascii="Georgia" w:hAnsi="Georgia"/>
          <w:sz w:val="28"/>
          <w:szCs w:val="28"/>
          <w:shd w:val="clear" w:color="auto" w:fill="FFFFFF"/>
        </w:rPr>
        <w:t>art</w:t>
      </w:r>
      <w:r w:rsidR="005170A0" w:rsidRPr="00324C13">
        <w:rPr>
          <w:rFonts w:ascii="Georgia" w:hAnsi="Georgia"/>
          <w:sz w:val="28"/>
          <w:szCs w:val="28"/>
          <w:shd w:val="clear" w:color="auto" w:fill="FFFFFF"/>
        </w:rPr>
        <w:t>.</w:t>
      </w:r>
      <w:r w:rsidRPr="00324C13">
        <w:rPr>
          <w:rFonts w:ascii="Georgia" w:hAnsi="Georgia"/>
          <w:sz w:val="28"/>
          <w:szCs w:val="28"/>
          <w:shd w:val="clear" w:color="auto" w:fill="FFFFFF"/>
        </w:rPr>
        <w:t>73 din Constituția Republicii Moldova și art</w:t>
      </w:r>
      <w:r w:rsidR="005170A0" w:rsidRPr="00324C13">
        <w:rPr>
          <w:rFonts w:ascii="Georgia" w:hAnsi="Georgia"/>
          <w:sz w:val="28"/>
          <w:szCs w:val="28"/>
          <w:shd w:val="clear" w:color="auto" w:fill="FFFFFF"/>
        </w:rPr>
        <w:t>.</w:t>
      </w:r>
      <w:r w:rsidRPr="00324C13">
        <w:rPr>
          <w:rFonts w:ascii="Georgia" w:hAnsi="Georgia"/>
          <w:sz w:val="28"/>
          <w:szCs w:val="28"/>
        </w:rPr>
        <w:t>47 din Regulamentul Parlamentului</w:t>
      </w:r>
      <w:r w:rsidR="0069156C" w:rsidRPr="00324C13">
        <w:rPr>
          <w:rFonts w:ascii="Georgia" w:hAnsi="Georgia"/>
          <w:sz w:val="28"/>
          <w:szCs w:val="28"/>
        </w:rPr>
        <w:t xml:space="preserve"> adoptat</w:t>
      </w:r>
      <w:r w:rsidR="005170A0" w:rsidRPr="00324C13">
        <w:rPr>
          <w:rFonts w:ascii="Georgia" w:hAnsi="Georgia"/>
          <w:sz w:val="28"/>
          <w:szCs w:val="28"/>
        </w:rPr>
        <w:t xml:space="preserve"> prin Legea nr.797/1996</w:t>
      </w:r>
      <w:r w:rsidRPr="00324C13">
        <w:rPr>
          <w:rFonts w:ascii="Georgia" w:hAnsi="Georgia"/>
          <w:sz w:val="28"/>
          <w:szCs w:val="28"/>
        </w:rPr>
        <w:t>, se înaintează cu titlu de inițiativă legislativă</w:t>
      </w:r>
      <w:r w:rsidR="005170A0" w:rsidRPr="00324C13">
        <w:rPr>
          <w:rFonts w:ascii="Georgia" w:hAnsi="Georgia"/>
          <w:sz w:val="28"/>
          <w:szCs w:val="28"/>
        </w:rPr>
        <w:t>,</w:t>
      </w:r>
      <w:r w:rsidRPr="00324C13">
        <w:rPr>
          <w:rFonts w:ascii="Georgia" w:hAnsi="Georgia"/>
          <w:sz w:val="28"/>
          <w:szCs w:val="28"/>
        </w:rPr>
        <w:t xml:space="preserve"> proiectul de lege </w:t>
      </w:r>
      <w:r w:rsidR="00DD2AA1" w:rsidRPr="00DD2AA1">
        <w:rPr>
          <w:rFonts w:ascii="Georgia" w:hAnsi="Georgia"/>
          <w:color w:val="000000" w:themeColor="text1"/>
          <w:sz w:val="28"/>
          <w:szCs w:val="28"/>
        </w:rPr>
        <w:t>privind compensarea cheltuielilor pentru consumul gazelor naturale/energiei termice în perioada rece a anului.</w:t>
      </w:r>
    </w:p>
    <w:p w14:paraId="4EC07C90" w14:textId="7C0BA95A" w:rsidR="006E5131" w:rsidRPr="00324C13" w:rsidRDefault="006E5131" w:rsidP="006E5131">
      <w:pPr>
        <w:pStyle w:val="NoSpacing"/>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2040D2F7" w:rsidR="00F95350" w:rsidRPr="005508A5" w:rsidRDefault="00F95350" w:rsidP="002779D6">
      <w:pPr>
        <w:pStyle w:val="ListParagraph"/>
        <w:numPr>
          <w:ilvl w:val="0"/>
          <w:numId w:val="1"/>
        </w:numPr>
        <w:spacing w:after="0" w:line="276" w:lineRule="auto"/>
        <w:ind w:left="1669"/>
        <w:jc w:val="both"/>
        <w:rPr>
          <w:rFonts w:cs="Times New Roman"/>
          <w:i/>
        </w:rPr>
      </w:pPr>
      <w:r w:rsidRPr="005508A5">
        <w:rPr>
          <w:rFonts w:cs="Times New Roman"/>
          <w:i/>
        </w:rPr>
        <w:t xml:space="preserve">Proiectul de lege – </w:t>
      </w:r>
      <w:r w:rsidR="005D7555">
        <w:rPr>
          <w:rFonts w:cs="Times New Roman"/>
          <w:i/>
        </w:rPr>
        <w:t>5</w:t>
      </w:r>
      <w:r w:rsidRPr="005508A5">
        <w:rPr>
          <w:rFonts w:cs="Times New Roman"/>
          <w:i/>
        </w:rPr>
        <w:t xml:space="preserve"> fil</w:t>
      </w:r>
      <w:r w:rsidR="005D7555">
        <w:rPr>
          <w:rFonts w:cs="Times New Roman"/>
          <w:i/>
        </w:rPr>
        <w:t>e</w:t>
      </w:r>
      <w:r w:rsidRPr="005508A5">
        <w:rPr>
          <w:rFonts w:cs="Times New Roman"/>
          <w:i/>
        </w:rPr>
        <w:t>;</w:t>
      </w:r>
    </w:p>
    <w:p w14:paraId="2B760FB7" w14:textId="4A2EC336" w:rsidR="00E5299F" w:rsidRPr="00FA0105" w:rsidRDefault="00F95350" w:rsidP="002779D6">
      <w:pPr>
        <w:pStyle w:val="ListParagraph"/>
        <w:numPr>
          <w:ilvl w:val="0"/>
          <w:numId w:val="1"/>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5D7895">
        <w:rPr>
          <w:rFonts w:cs="Times New Roman"/>
          <w:i/>
        </w:rPr>
        <w:t>3</w:t>
      </w:r>
      <w:r w:rsidR="00F00858">
        <w:rPr>
          <w:rFonts w:cs="Times New Roman"/>
          <w:i/>
        </w:rPr>
        <w:t xml:space="preserve"> </w:t>
      </w:r>
      <w:r w:rsidRPr="005508A5">
        <w:rPr>
          <w:rFonts w:cs="Times New Roman"/>
          <w:i/>
        </w:rPr>
        <w:t xml:space="preserve"> file</w:t>
      </w:r>
      <w:r w:rsidR="00FA0105">
        <w:rPr>
          <w:rFonts w:cs="Times New Roman"/>
          <w:i/>
        </w:rPr>
        <w:t>.</w:t>
      </w:r>
    </w:p>
    <w:p w14:paraId="3BA41D6D" w14:textId="2209A69B" w:rsidR="00FA0105" w:rsidRDefault="00FA0105" w:rsidP="00FA0105">
      <w:pPr>
        <w:pStyle w:val="ListParagraph"/>
        <w:spacing w:after="0" w:line="276" w:lineRule="auto"/>
        <w:ind w:left="1669"/>
        <w:jc w:val="both"/>
        <w:rPr>
          <w:rFonts w:cs="Times New Roman"/>
          <w:b/>
          <w:i/>
        </w:rPr>
      </w:pPr>
    </w:p>
    <w:p w14:paraId="3AD80C72" w14:textId="77777777" w:rsidR="005170A0" w:rsidRPr="005170A0" w:rsidRDefault="005170A0" w:rsidP="005170A0">
      <w:pPr>
        <w:pStyle w:val="ListParagraph"/>
        <w:spacing w:after="0" w:line="276" w:lineRule="auto"/>
        <w:ind w:left="1669"/>
        <w:jc w:val="right"/>
        <w:rPr>
          <w:rFonts w:cs="Times New Roman"/>
          <w:b/>
        </w:rPr>
      </w:pPr>
    </w:p>
    <w:p w14:paraId="0009AB70" w14:textId="77777777" w:rsidR="002555D5" w:rsidRDefault="002555D5" w:rsidP="005170A0">
      <w:pPr>
        <w:pStyle w:val="NoSpacing"/>
        <w:spacing w:line="276" w:lineRule="auto"/>
        <w:jc w:val="right"/>
        <w:rPr>
          <w:rFonts w:ascii="Georgia" w:hAnsi="Georgia"/>
          <w:b/>
          <w:bCs/>
          <w:sz w:val="28"/>
          <w:szCs w:val="28"/>
          <w:lang w:val="ro-RO"/>
        </w:rPr>
      </w:pPr>
    </w:p>
    <w:p w14:paraId="5038151A" w14:textId="56EC122F" w:rsidR="00182A82" w:rsidRDefault="00182A82" w:rsidP="00B6348E">
      <w:pPr>
        <w:spacing w:before="100" w:beforeAutospacing="1" w:line="240" w:lineRule="auto"/>
        <w:ind w:left="0"/>
        <w:jc w:val="right"/>
        <w:rPr>
          <w:b/>
          <w:sz w:val="28"/>
          <w:szCs w:val="28"/>
          <w:lang w:val="fr-FR"/>
        </w:rPr>
      </w:pPr>
      <w:r w:rsidRPr="007C54D8">
        <w:rPr>
          <w:b/>
          <w:sz w:val="28"/>
          <w:szCs w:val="28"/>
          <w:lang w:val="fr-FR"/>
        </w:rPr>
        <w:t xml:space="preserve">                       </w:t>
      </w:r>
      <w:r>
        <w:rPr>
          <w:b/>
          <w:sz w:val="28"/>
          <w:szCs w:val="28"/>
          <w:lang w:val="fr-FR"/>
        </w:rPr>
        <w:t xml:space="preserve">              </w:t>
      </w:r>
      <w:r w:rsidR="00A26014">
        <w:rPr>
          <w:b/>
          <w:sz w:val="28"/>
          <w:szCs w:val="28"/>
          <w:lang w:val="fr-FR"/>
        </w:rPr>
        <w:t xml:space="preserve">              </w:t>
      </w:r>
      <w:r w:rsidRPr="007C54D8">
        <w:rPr>
          <w:b/>
          <w:sz w:val="28"/>
          <w:szCs w:val="28"/>
          <w:lang w:val="fr-FR"/>
        </w:rPr>
        <w:t>Dan PERCIUN</w:t>
      </w:r>
      <w:r w:rsidRPr="007C54D8">
        <w:rPr>
          <w:b/>
          <w:sz w:val="28"/>
          <w:szCs w:val="28"/>
          <w:lang w:val="fr-FR"/>
        </w:rPr>
        <w:tab/>
      </w:r>
    </w:p>
    <w:p w14:paraId="398268D8" w14:textId="46D94DF1" w:rsidR="00B6348E" w:rsidRDefault="00B6348E" w:rsidP="00F774B2">
      <w:pPr>
        <w:spacing w:before="100" w:beforeAutospacing="1" w:after="960" w:line="240" w:lineRule="auto"/>
        <w:ind w:left="0"/>
        <w:jc w:val="right"/>
        <w:rPr>
          <w:b/>
          <w:sz w:val="28"/>
          <w:szCs w:val="28"/>
          <w:lang w:val="fr-FR"/>
        </w:rPr>
      </w:pPr>
      <w:proofErr w:type="spellStart"/>
      <w:r>
        <w:rPr>
          <w:b/>
          <w:sz w:val="28"/>
          <w:szCs w:val="28"/>
          <w:lang w:val="fr-FR"/>
        </w:rPr>
        <w:t>Deputat</w:t>
      </w:r>
      <w:proofErr w:type="spellEnd"/>
    </w:p>
    <w:p w14:paraId="4924BEBA" w14:textId="61197F3E" w:rsidR="00182A82" w:rsidRPr="007C54D8" w:rsidRDefault="00182A82" w:rsidP="00F774B2">
      <w:pPr>
        <w:spacing w:before="100" w:beforeAutospacing="1" w:after="960" w:line="240" w:lineRule="auto"/>
        <w:ind w:left="0"/>
        <w:jc w:val="right"/>
        <w:rPr>
          <w:b/>
          <w:sz w:val="28"/>
          <w:szCs w:val="28"/>
          <w:lang w:val="fr-FR"/>
        </w:rPr>
      </w:pPr>
      <w:r w:rsidRPr="007C54D8">
        <w:rPr>
          <w:b/>
          <w:sz w:val="28"/>
          <w:szCs w:val="28"/>
          <w:lang w:val="fr-FR"/>
        </w:rPr>
        <w:t xml:space="preserve"> </w:t>
      </w:r>
      <w:r w:rsidRPr="007C54D8">
        <w:rPr>
          <w:b/>
          <w:sz w:val="28"/>
          <w:szCs w:val="28"/>
          <w:lang w:val="fr-FR"/>
        </w:rPr>
        <w:tab/>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2A335946" w:rsidR="00456F12" w:rsidRDefault="00456F12" w:rsidP="008C51F0">
      <w:pPr>
        <w:pStyle w:val="NoSpacing"/>
        <w:spacing w:line="276" w:lineRule="auto"/>
        <w:ind w:firstLine="589"/>
        <w:jc w:val="both"/>
        <w:rPr>
          <w:rFonts w:ascii="Georgia" w:hAnsi="Georgia"/>
          <w:b/>
          <w:bCs/>
          <w:i/>
          <w:sz w:val="28"/>
          <w:szCs w:val="28"/>
          <w:lang w:val="ro-RO"/>
        </w:rPr>
      </w:pPr>
    </w:p>
    <w:p w14:paraId="0EF48D8D" w14:textId="56E719C3" w:rsidR="00085B80" w:rsidRDefault="00085B80" w:rsidP="008C51F0">
      <w:pPr>
        <w:pStyle w:val="NoSpacing"/>
        <w:spacing w:line="276" w:lineRule="auto"/>
        <w:ind w:firstLine="589"/>
        <w:jc w:val="both"/>
        <w:rPr>
          <w:rFonts w:ascii="Georgia" w:hAnsi="Georgia"/>
          <w:b/>
          <w:bCs/>
          <w:i/>
          <w:sz w:val="28"/>
          <w:szCs w:val="28"/>
          <w:lang w:val="ro-RO"/>
        </w:rPr>
      </w:pPr>
    </w:p>
    <w:p w14:paraId="7AD428E0" w14:textId="77777777" w:rsidR="00085B80" w:rsidRDefault="00085B80"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4FED92BB" w14:textId="47CFEEE8" w:rsidR="00424739" w:rsidRPr="00424739" w:rsidRDefault="00424739" w:rsidP="00424739">
      <w:pPr>
        <w:spacing w:line="240" w:lineRule="auto"/>
        <w:ind w:firstLine="567"/>
        <w:jc w:val="right"/>
        <w:rPr>
          <w:rFonts w:cs="Times New Roman"/>
          <w:b/>
          <w:i/>
          <w:color w:val="000000" w:themeColor="text1"/>
          <w:sz w:val="28"/>
          <w:szCs w:val="28"/>
        </w:rPr>
      </w:pPr>
      <w:r w:rsidRPr="00424739">
        <w:rPr>
          <w:rFonts w:cs="Times New Roman"/>
          <w:b/>
          <w:i/>
          <w:color w:val="000000" w:themeColor="text1"/>
          <w:sz w:val="28"/>
          <w:szCs w:val="28"/>
        </w:rPr>
        <w:lastRenderedPageBreak/>
        <w:t>Proiect</w:t>
      </w:r>
    </w:p>
    <w:p w14:paraId="49F95E24" w14:textId="77777777" w:rsidR="00E066C7" w:rsidRDefault="00E066C7" w:rsidP="00424739">
      <w:pPr>
        <w:spacing w:line="240" w:lineRule="auto"/>
        <w:jc w:val="center"/>
        <w:rPr>
          <w:rFonts w:cs="Times New Roman"/>
          <w:b/>
          <w:color w:val="000000" w:themeColor="text1"/>
          <w:sz w:val="28"/>
          <w:szCs w:val="28"/>
        </w:rPr>
      </w:pPr>
    </w:p>
    <w:p w14:paraId="6822DD2F" w14:textId="571BC6A8" w:rsidR="00424739" w:rsidRPr="009726AD" w:rsidRDefault="00424739" w:rsidP="00424739">
      <w:pPr>
        <w:spacing w:line="240" w:lineRule="auto"/>
        <w:jc w:val="center"/>
        <w:rPr>
          <w:rFonts w:cs="Times New Roman"/>
          <w:b/>
          <w:color w:val="000000" w:themeColor="text1"/>
          <w:sz w:val="28"/>
          <w:szCs w:val="28"/>
        </w:rPr>
      </w:pPr>
      <w:r w:rsidRPr="009726AD">
        <w:rPr>
          <w:rFonts w:cs="Times New Roman"/>
          <w:b/>
          <w:color w:val="000000" w:themeColor="text1"/>
          <w:sz w:val="28"/>
          <w:szCs w:val="28"/>
        </w:rPr>
        <w:t>L E G E</w:t>
      </w:r>
    </w:p>
    <w:p w14:paraId="30553547" w14:textId="2B5979C3" w:rsidR="00DD2AA1" w:rsidRPr="00DD2AA1" w:rsidRDefault="00C27468" w:rsidP="00DD2AA1">
      <w:pPr>
        <w:shd w:val="clear" w:color="auto" w:fill="FFFFFF" w:themeFill="background1"/>
        <w:spacing w:after="0" w:line="240" w:lineRule="auto"/>
        <w:ind w:firstLine="720"/>
        <w:jc w:val="center"/>
        <w:rPr>
          <w:b/>
          <w:color w:val="000000" w:themeColor="text1"/>
          <w:sz w:val="28"/>
          <w:szCs w:val="28"/>
          <w:lang w:val="ro-MD"/>
        </w:rPr>
      </w:pPr>
      <w:r>
        <w:rPr>
          <w:b/>
          <w:color w:val="000000" w:themeColor="text1"/>
          <w:sz w:val="28"/>
          <w:szCs w:val="28"/>
          <w:lang w:val="ro-MD"/>
        </w:rPr>
        <w:t>p</w:t>
      </w:r>
      <w:r w:rsidR="00DD2AA1" w:rsidRPr="00DD2AA1">
        <w:rPr>
          <w:b/>
          <w:color w:val="000000" w:themeColor="text1"/>
          <w:sz w:val="28"/>
          <w:szCs w:val="28"/>
          <w:lang w:val="ro-MD"/>
        </w:rPr>
        <w:t>rivind compensarea cheltuielilor</w:t>
      </w:r>
    </w:p>
    <w:p w14:paraId="78AE0487" w14:textId="77777777" w:rsidR="005D7555" w:rsidRDefault="00DD2AA1" w:rsidP="00DD2AA1">
      <w:pPr>
        <w:shd w:val="clear" w:color="auto" w:fill="FFFFFF" w:themeFill="background1"/>
        <w:spacing w:after="0" w:line="240" w:lineRule="auto"/>
        <w:ind w:firstLine="720"/>
        <w:jc w:val="center"/>
        <w:rPr>
          <w:b/>
          <w:color w:val="000000" w:themeColor="text1"/>
          <w:sz w:val="28"/>
          <w:szCs w:val="28"/>
          <w:lang w:val="ro-MD"/>
        </w:rPr>
      </w:pPr>
      <w:r w:rsidRPr="00DD2AA1">
        <w:rPr>
          <w:b/>
          <w:color w:val="000000" w:themeColor="text1"/>
          <w:sz w:val="28"/>
          <w:szCs w:val="28"/>
          <w:lang w:val="ro-MD"/>
        </w:rPr>
        <w:t xml:space="preserve"> pentru consumul gazelor naturale/energiei termice </w:t>
      </w:r>
    </w:p>
    <w:p w14:paraId="4FE9C2C1" w14:textId="01536DF5" w:rsidR="00DD2AA1" w:rsidRPr="00DD2AA1" w:rsidRDefault="00DD2AA1" w:rsidP="00DD2AA1">
      <w:pPr>
        <w:shd w:val="clear" w:color="auto" w:fill="FFFFFF" w:themeFill="background1"/>
        <w:spacing w:after="0" w:line="240" w:lineRule="auto"/>
        <w:ind w:firstLine="720"/>
        <w:jc w:val="center"/>
        <w:rPr>
          <w:b/>
          <w:color w:val="000000" w:themeColor="text1"/>
          <w:sz w:val="28"/>
          <w:szCs w:val="28"/>
          <w:lang w:val="ro-MD"/>
        </w:rPr>
      </w:pPr>
      <w:r w:rsidRPr="00DD2AA1">
        <w:rPr>
          <w:b/>
          <w:color w:val="000000" w:themeColor="text1"/>
          <w:sz w:val="28"/>
          <w:szCs w:val="28"/>
          <w:lang w:val="ro-MD"/>
        </w:rPr>
        <w:t>în perioada rece a anului</w:t>
      </w:r>
    </w:p>
    <w:p w14:paraId="719BDA66" w14:textId="77777777" w:rsidR="00424739" w:rsidRPr="009726AD" w:rsidRDefault="00424739" w:rsidP="00424739">
      <w:pPr>
        <w:spacing w:after="0" w:line="240" w:lineRule="auto"/>
        <w:jc w:val="center"/>
        <w:rPr>
          <w:rFonts w:cs="Times New Roman"/>
          <w:b/>
          <w:color w:val="000000" w:themeColor="text1"/>
          <w:sz w:val="28"/>
          <w:szCs w:val="28"/>
        </w:rPr>
      </w:pPr>
      <w:r w:rsidRPr="009726AD">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x="http://schemas.microsoft.com/office/word/2018/wordml/cex" xmlns:w16="http://schemas.microsoft.com/office/word/2018/wordml">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9BF1208" w14:textId="77777777" w:rsidR="002725F9" w:rsidRPr="009726AD" w:rsidRDefault="002725F9" w:rsidP="00FE5055">
      <w:pPr>
        <w:spacing w:line="240" w:lineRule="auto"/>
        <w:ind w:firstLine="436"/>
        <w:jc w:val="both"/>
        <w:rPr>
          <w:rFonts w:cs="Times New Roman"/>
          <w:color w:val="000000" w:themeColor="text1"/>
          <w:sz w:val="28"/>
          <w:szCs w:val="28"/>
        </w:rPr>
      </w:pPr>
      <w:bookmarkStart w:id="0" w:name="_GoBack"/>
      <w:bookmarkEnd w:id="0"/>
      <w:r w:rsidRPr="009726AD">
        <w:rPr>
          <w:rFonts w:cs="Times New Roman"/>
          <w:color w:val="000000" w:themeColor="text1"/>
          <w:sz w:val="28"/>
          <w:szCs w:val="28"/>
        </w:rPr>
        <w:t xml:space="preserve">Parlamentul adoptă prezenta lege organică. </w:t>
      </w:r>
    </w:p>
    <w:p w14:paraId="0223679F" w14:textId="77777777" w:rsidR="002725F9" w:rsidRPr="009726AD" w:rsidRDefault="002725F9" w:rsidP="002725F9">
      <w:pPr>
        <w:spacing w:after="0" w:line="240" w:lineRule="auto"/>
        <w:jc w:val="both"/>
        <w:rPr>
          <w:rFonts w:cs="Times New Roman"/>
          <w:b/>
          <w:bCs/>
          <w:color w:val="000000" w:themeColor="text1"/>
          <w:sz w:val="20"/>
          <w:szCs w:val="20"/>
        </w:rPr>
      </w:pPr>
      <w:r w:rsidRPr="009726AD">
        <w:rPr>
          <w:rFonts w:eastAsia="Times New Roman"/>
          <w:b/>
          <w:bCs/>
          <w:color w:val="000000" w:themeColor="text1"/>
          <w:sz w:val="28"/>
          <w:szCs w:val="28"/>
          <w:lang w:eastAsia="ru-RU"/>
        </w:rPr>
        <w:tab/>
      </w:r>
    </w:p>
    <w:p w14:paraId="20F96108" w14:textId="77777777" w:rsidR="00C27468" w:rsidRPr="00C27468" w:rsidRDefault="00C27468" w:rsidP="00C27468">
      <w:pPr>
        <w:pStyle w:val="NormalWeb"/>
        <w:shd w:val="clear" w:color="auto" w:fill="FFFFFF" w:themeFill="background1"/>
        <w:spacing w:before="0" w:beforeAutospacing="0" w:after="0" w:afterAutospacing="0"/>
        <w:ind w:firstLine="709"/>
        <w:jc w:val="center"/>
        <w:rPr>
          <w:rFonts w:ascii="Georgia" w:hAnsi="Georgia"/>
          <w:color w:val="000000" w:themeColor="text1"/>
          <w:sz w:val="28"/>
          <w:szCs w:val="28"/>
          <w:shd w:val="clear" w:color="auto" w:fill="FFFFFF"/>
          <w:lang w:val="ro-MD"/>
        </w:rPr>
      </w:pPr>
      <w:r w:rsidRPr="00C27468">
        <w:rPr>
          <w:rStyle w:val="Strong"/>
          <w:rFonts w:ascii="Georgia" w:eastAsia="MS Mincho" w:hAnsi="Georgia"/>
          <w:color w:val="000000" w:themeColor="text1"/>
          <w:sz w:val="28"/>
          <w:szCs w:val="28"/>
          <w:shd w:val="clear" w:color="auto" w:fill="FFFFFF"/>
          <w:lang w:val="ro-MD"/>
        </w:rPr>
        <w:t>Capitolul I</w:t>
      </w:r>
    </w:p>
    <w:p w14:paraId="1A0C3165" w14:textId="77777777" w:rsidR="00C27468" w:rsidRPr="00C27468" w:rsidRDefault="00C27468" w:rsidP="00C27468">
      <w:pPr>
        <w:pStyle w:val="NormalWeb"/>
        <w:shd w:val="clear" w:color="auto" w:fill="FFFFFF" w:themeFill="background1"/>
        <w:spacing w:before="0" w:beforeAutospacing="0" w:after="0" w:afterAutospacing="0"/>
        <w:ind w:firstLine="709"/>
        <w:jc w:val="center"/>
        <w:rPr>
          <w:rFonts w:ascii="Georgia" w:hAnsi="Georgia"/>
          <w:color w:val="000000" w:themeColor="text1"/>
          <w:sz w:val="28"/>
          <w:szCs w:val="28"/>
          <w:shd w:val="clear" w:color="auto" w:fill="FFFFFF"/>
          <w:lang w:val="ro-MD"/>
        </w:rPr>
      </w:pPr>
      <w:r w:rsidRPr="00C27468">
        <w:rPr>
          <w:rStyle w:val="Strong"/>
          <w:rFonts w:ascii="Georgia" w:eastAsia="MS Mincho" w:hAnsi="Georgia"/>
          <w:color w:val="000000" w:themeColor="text1"/>
          <w:sz w:val="28"/>
          <w:szCs w:val="28"/>
          <w:shd w:val="clear" w:color="auto" w:fill="FFFFFF"/>
          <w:lang w:val="ro-MD"/>
        </w:rPr>
        <w:t>DISPOZIŢII GENERALE</w:t>
      </w:r>
    </w:p>
    <w:p w14:paraId="1C936623" w14:textId="77777777" w:rsidR="00C27468" w:rsidRDefault="00C27468" w:rsidP="00C27468">
      <w:pPr>
        <w:pStyle w:val="NormalWeb"/>
        <w:shd w:val="clear" w:color="auto" w:fill="FFFFFF" w:themeFill="background1"/>
        <w:spacing w:before="0" w:beforeAutospacing="0" w:after="0" w:afterAutospacing="0"/>
        <w:ind w:firstLine="709"/>
        <w:jc w:val="both"/>
        <w:rPr>
          <w:rStyle w:val="Strong"/>
          <w:rFonts w:ascii="Georgia" w:eastAsia="MS Mincho" w:hAnsi="Georgia"/>
          <w:color w:val="000000" w:themeColor="text1"/>
          <w:sz w:val="28"/>
          <w:szCs w:val="28"/>
          <w:shd w:val="clear" w:color="auto" w:fill="FFFFFF"/>
          <w:lang w:val="ro-MD"/>
        </w:rPr>
      </w:pPr>
    </w:p>
    <w:p w14:paraId="60CFC016" w14:textId="4138013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Style w:val="Strong"/>
          <w:rFonts w:ascii="Georgia" w:eastAsia="MS Mincho" w:hAnsi="Georgia"/>
          <w:color w:val="000000" w:themeColor="text1"/>
          <w:sz w:val="28"/>
          <w:szCs w:val="28"/>
          <w:shd w:val="clear" w:color="auto" w:fill="FFFFFF"/>
          <w:lang w:val="ro-MD"/>
        </w:rPr>
        <w:t>Articolul 1. </w:t>
      </w:r>
      <w:r w:rsidRPr="00C27468">
        <w:rPr>
          <w:rFonts w:ascii="Georgia" w:hAnsi="Georgia"/>
          <w:color w:val="000000" w:themeColor="text1"/>
          <w:sz w:val="28"/>
          <w:szCs w:val="28"/>
          <w:shd w:val="clear" w:color="auto" w:fill="FFFFFF"/>
          <w:lang w:val="ro-MD"/>
        </w:rPr>
        <w:t>Scopul legii</w:t>
      </w:r>
    </w:p>
    <w:p w14:paraId="1D090860"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i/>
          <w:color w:val="000000" w:themeColor="text1"/>
          <w:sz w:val="28"/>
          <w:szCs w:val="28"/>
          <w:shd w:val="clear" w:color="auto" w:fill="FFFFFF"/>
          <w:lang w:val="ro-MD"/>
        </w:rPr>
      </w:pPr>
      <w:r w:rsidRPr="00C27468">
        <w:rPr>
          <w:rFonts w:ascii="Georgia" w:hAnsi="Georgia"/>
          <w:color w:val="000000" w:themeColor="text1"/>
          <w:sz w:val="28"/>
          <w:szCs w:val="28"/>
          <w:shd w:val="clear" w:color="auto" w:fill="FFFFFF"/>
          <w:lang w:val="ro-MD"/>
        </w:rPr>
        <w:t xml:space="preserve">Prezenta lege are drept scop </w:t>
      </w:r>
      <w:proofErr w:type="spellStart"/>
      <w:r w:rsidRPr="00C27468">
        <w:rPr>
          <w:rFonts w:ascii="Georgia" w:hAnsi="Georgia"/>
          <w:color w:val="000000" w:themeColor="text1"/>
          <w:sz w:val="28"/>
          <w:szCs w:val="28"/>
          <w:shd w:val="clear" w:color="auto" w:fill="FFFFFF"/>
          <w:lang w:val="ro-MD"/>
        </w:rPr>
        <w:t>susţinerea</w:t>
      </w:r>
      <w:proofErr w:type="spellEnd"/>
      <w:r w:rsidRPr="00C27468">
        <w:rPr>
          <w:rFonts w:ascii="Georgia" w:hAnsi="Georgia"/>
          <w:color w:val="000000" w:themeColor="text1"/>
          <w:sz w:val="28"/>
          <w:szCs w:val="28"/>
          <w:shd w:val="clear" w:color="auto" w:fill="FFFFFF"/>
          <w:lang w:val="ro-MD"/>
        </w:rPr>
        <w:t xml:space="preserve"> consumatorilor casnici în perioada rece a anului prin compensarea </w:t>
      </w:r>
      <w:r w:rsidRPr="00C27468">
        <w:rPr>
          <w:rStyle w:val="Emphasis"/>
          <w:rFonts w:ascii="Georgia" w:hAnsi="Georgia"/>
          <w:color w:val="000000" w:themeColor="text1"/>
          <w:sz w:val="28"/>
          <w:szCs w:val="28"/>
          <w:shd w:val="clear" w:color="auto" w:fill="FFFFFF"/>
          <w:lang w:val="ro-MD"/>
        </w:rPr>
        <w:t>diferenței în urma majorării tarifelor pentru consumul de gaze naturale/energiei termice.</w:t>
      </w:r>
    </w:p>
    <w:p w14:paraId="7E93126E"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Style w:val="Strong"/>
          <w:rFonts w:ascii="Georgia" w:eastAsia="MS Mincho" w:hAnsi="Georgia"/>
          <w:color w:val="000000" w:themeColor="text1"/>
          <w:sz w:val="28"/>
          <w:szCs w:val="28"/>
          <w:shd w:val="clear" w:color="auto" w:fill="FFFFFF"/>
          <w:lang w:val="ro-MD"/>
        </w:rPr>
      </w:pPr>
    </w:p>
    <w:p w14:paraId="6B36F1B5"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Style w:val="Strong"/>
          <w:rFonts w:ascii="Georgia" w:eastAsia="MS Mincho" w:hAnsi="Georgia"/>
          <w:color w:val="000000" w:themeColor="text1"/>
          <w:sz w:val="28"/>
          <w:szCs w:val="28"/>
          <w:shd w:val="clear" w:color="auto" w:fill="FFFFFF"/>
          <w:lang w:val="ro-MD"/>
        </w:rPr>
        <w:t>Articolul 2.</w:t>
      </w:r>
      <w:r w:rsidRPr="00C27468">
        <w:rPr>
          <w:rFonts w:ascii="Georgia" w:hAnsi="Georgia"/>
          <w:color w:val="000000" w:themeColor="text1"/>
          <w:sz w:val="28"/>
          <w:szCs w:val="28"/>
          <w:shd w:val="clear" w:color="auto" w:fill="FFFFFF"/>
          <w:lang w:val="ro-MD"/>
        </w:rPr>
        <w:t> </w:t>
      </w:r>
      <w:proofErr w:type="spellStart"/>
      <w:r w:rsidRPr="00C27468">
        <w:rPr>
          <w:rFonts w:ascii="Georgia" w:hAnsi="Georgia"/>
          <w:color w:val="000000" w:themeColor="text1"/>
          <w:sz w:val="28"/>
          <w:szCs w:val="28"/>
          <w:shd w:val="clear" w:color="auto" w:fill="FFFFFF"/>
          <w:lang w:val="ro-MD"/>
        </w:rPr>
        <w:t>Noţiuni</w:t>
      </w:r>
      <w:proofErr w:type="spellEnd"/>
      <w:r w:rsidRPr="00C27468">
        <w:rPr>
          <w:rFonts w:ascii="Georgia" w:hAnsi="Georgia"/>
          <w:color w:val="000000" w:themeColor="text1"/>
          <w:sz w:val="28"/>
          <w:szCs w:val="28"/>
          <w:shd w:val="clear" w:color="auto" w:fill="FFFFFF"/>
          <w:lang w:val="ro-MD"/>
        </w:rPr>
        <w:t xml:space="preserve"> generale</w:t>
      </w:r>
    </w:p>
    <w:p w14:paraId="35E38E63"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Fonts w:ascii="Georgia" w:hAnsi="Georgia"/>
          <w:color w:val="000000" w:themeColor="text1"/>
          <w:sz w:val="28"/>
          <w:szCs w:val="28"/>
          <w:shd w:val="clear" w:color="auto" w:fill="FFFFFF"/>
          <w:lang w:val="ro-MD"/>
        </w:rPr>
        <w:t xml:space="preserve">În sensul prezentei legi, următoarele </w:t>
      </w:r>
      <w:proofErr w:type="spellStart"/>
      <w:r w:rsidRPr="00C27468">
        <w:rPr>
          <w:rFonts w:ascii="Georgia" w:hAnsi="Georgia"/>
          <w:color w:val="000000" w:themeColor="text1"/>
          <w:sz w:val="28"/>
          <w:szCs w:val="28"/>
          <w:shd w:val="clear" w:color="auto" w:fill="FFFFFF"/>
          <w:lang w:val="ro-MD"/>
        </w:rPr>
        <w:t>noţiuni</w:t>
      </w:r>
      <w:proofErr w:type="spellEnd"/>
      <w:r w:rsidRPr="00C27468">
        <w:rPr>
          <w:rFonts w:ascii="Georgia" w:hAnsi="Georgia"/>
          <w:color w:val="000000" w:themeColor="text1"/>
          <w:sz w:val="28"/>
          <w:szCs w:val="28"/>
          <w:shd w:val="clear" w:color="auto" w:fill="FFFFFF"/>
          <w:lang w:val="ro-MD"/>
        </w:rPr>
        <w:t xml:space="preserve"> principale semnifică:</w:t>
      </w:r>
    </w:p>
    <w:p w14:paraId="75DA3983"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Fonts w:ascii="Georgia" w:hAnsi="Georgia"/>
          <w:i/>
          <w:color w:val="000000" w:themeColor="text1"/>
          <w:sz w:val="28"/>
          <w:szCs w:val="28"/>
          <w:shd w:val="clear" w:color="auto" w:fill="FFFFFF"/>
          <w:lang w:val="ro-MD"/>
        </w:rPr>
        <w:t>consumator casnic de gaze naturale</w:t>
      </w:r>
      <w:r w:rsidRPr="00C27468">
        <w:rPr>
          <w:rFonts w:ascii="Georgia" w:hAnsi="Georgia"/>
          <w:color w:val="000000" w:themeColor="text1"/>
          <w:sz w:val="28"/>
          <w:szCs w:val="28"/>
          <w:shd w:val="clear" w:color="auto" w:fill="FFFFFF"/>
          <w:lang w:val="ro-MD"/>
        </w:rPr>
        <w:t xml:space="preserve"> – persoană fizică care procură gaze naturale pentru propriile </w:t>
      </w:r>
      <w:proofErr w:type="spellStart"/>
      <w:r w:rsidRPr="00C27468">
        <w:rPr>
          <w:rFonts w:ascii="Georgia" w:hAnsi="Georgia"/>
          <w:color w:val="000000" w:themeColor="text1"/>
          <w:sz w:val="28"/>
          <w:szCs w:val="28"/>
          <w:shd w:val="clear" w:color="auto" w:fill="FFFFFF"/>
          <w:lang w:val="ro-MD"/>
        </w:rPr>
        <w:t>necesităţi</w:t>
      </w:r>
      <w:proofErr w:type="spellEnd"/>
      <w:r w:rsidRPr="00C27468">
        <w:rPr>
          <w:rFonts w:ascii="Georgia" w:hAnsi="Georgia"/>
          <w:color w:val="000000" w:themeColor="text1"/>
          <w:sz w:val="28"/>
          <w:szCs w:val="28"/>
          <w:shd w:val="clear" w:color="auto" w:fill="FFFFFF"/>
          <w:lang w:val="ro-MD"/>
        </w:rPr>
        <w:t xml:space="preserve"> casnice, cu </w:t>
      </w:r>
      <w:proofErr w:type="spellStart"/>
      <w:r w:rsidRPr="00C27468">
        <w:rPr>
          <w:rFonts w:ascii="Georgia" w:hAnsi="Georgia"/>
          <w:color w:val="000000" w:themeColor="text1"/>
          <w:sz w:val="28"/>
          <w:szCs w:val="28"/>
          <w:shd w:val="clear" w:color="auto" w:fill="FFFFFF"/>
          <w:lang w:val="ro-MD"/>
        </w:rPr>
        <w:t>excepţia</w:t>
      </w:r>
      <w:proofErr w:type="spellEnd"/>
      <w:r w:rsidRPr="00C27468">
        <w:rPr>
          <w:rFonts w:ascii="Georgia" w:hAnsi="Georgia"/>
          <w:color w:val="000000" w:themeColor="text1"/>
          <w:sz w:val="28"/>
          <w:szCs w:val="28"/>
          <w:shd w:val="clear" w:color="auto" w:fill="FFFFFF"/>
          <w:lang w:val="ro-MD"/>
        </w:rPr>
        <w:t xml:space="preserve"> utilizării acestora în scopuri comerciale, pentru </w:t>
      </w:r>
      <w:proofErr w:type="spellStart"/>
      <w:r w:rsidRPr="00C27468">
        <w:rPr>
          <w:rFonts w:ascii="Georgia" w:hAnsi="Georgia"/>
          <w:color w:val="000000" w:themeColor="text1"/>
          <w:sz w:val="28"/>
          <w:szCs w:val="28"/>
          <w:shd w:val="clear" w:color="auto" w:fill="FFFFFF"/>
          <w:lang w:val="ro-MD"/>
        </w:rPr>
        <w:t>desfăşurarea</w:t>
      </w:r>
      <w:proofErr w:type="spellEnd"/>
      <w:r w:rsidRPr="00C27468">
        <w:rPr>
          <w:rFonts w:ascii="Georgia" w:hAnsi="Georgia"/>
          <w:color w:val="000000" w:themeColor="text1"/>
          <w:sz w:val="28"/>
          <w:szCs w:val="28"/>
          <w:shd w:val="clear" w:color="auto" w:fill="FFFFFF"/>
          <w:lang w:val="ro-MD"/>
        </w:rPr>
        <w:t xml:space="preserve"> </w:t>
      </w:r>
      <w:proofErr w:type="spellStart"/>
      <w:r w:rsidRPr="00C27468">
        <w:rPr>
          <w:rFonts w:ascii="Georgia" w:hAnsi="Georgia"/>
          <w:color w:val="000000" w:themeColor="text1"/>
          <w:sz w:val="28"/>
          <w:szCs w:val="28"/>
          <w:shd w:val="clear" w:color="auto" w:fill="FFFFFF"/>
          <w:lang w:val="ro-MD"/>
        </w:rPr>
        <w:t>activităţii</w:t>
      </w:r>
      <w:proofErr w:type="spellEnd"/>
      <w:r w:rsidRPr="00C27468">
        <w:rPr>
          <w:rFonts w:ascii="Georgia" w:hAnsi="Georgia"/>
          <w:color w:val="000000" w:themeColor="text1"/>
          <w:sz w:val="28"/>
          <w:szCs w:val="28"/>
          <w:shd w:val="clear" w:color="auto" w:fill="FFFFFF"/>
          <w:lang w:val="ro-MD"/>
        </w:rPr>
        <w:t xml:space="preserve"> de întreprinzător sau profesionale;</w:t>
      </w:r>
    </w:p>
    <w:p w14:paraId="4FDD56B7" w14:textId="77777777" w:rsidR="00C27468" w:rsidRPr="00C27468" w:rsidRDefault="00C27468" w:rsidP="00C27468">
      <w:pPr>
        <w:shd w:val="clear" w:color="auto" w:fill="FFFFFF"/>
        <w:spacing w:after="0" w:line="240" w:lineRule="auto"/>
        <w:ind w:left="709" w:firstLine="709"/>
        <w:jc w:val="both"/>
        <w:rPr>
          <w:rFonts w:eastAsia="Times New Roman"/>
          <w:color w:val="000000" w:themeColor="text1"/>
          <w:sz w:val="28"/>
          <w:szCs w:val="28"/>
          <w:shd w:val="clear" w:color="auto" w:fill="FFFFFF"/>
          <w:lang w:val="ro-MD"/>
        </w:rPr>
      </w:pPr>
      <w:r w:rsidRPr="00C27468">
        <w:rPr>
          <w:bCs/>
          <w:i/>
          <w:color w:val="000000" w:themeColor="text1"/>
          <w:sz w:val="28"/>
          <w:szCs w:val="28"/>
          <w:lang w:val="ro-MD"/>
        </w:rPr>
        <w:t>consumator casnic de energie termică</w:t>
      </w:r>
      <w:r w:rsidRPr="00C27468">
        <w:rPr>
          <w:color w:val="000000" w:themeColor="text1"/>
          <w:sz w:val="28"/>
          <w:szCs w:val="28"/>
          <w:lang w:val="ro-MD"/>
        </w:rPr>
        <w:t> –</w:t>
      </w:r>
      <w:r w:rsidRPr="00C27468">
        <w:rPr>
          <w:rFonts w:eastAsia="Times New Roman"/>
          <w:color w:val="000000" w:themeColor="text1"/>
          <w:sz w:val="28"/>
          <w:szCs w:val="28"/>
          <w:shd w:val="clear" w:color="auto" w:fill="FFFFFF"/>
          <w:lang w:val="ro-MD"/>
        </w:rPr>
        <w:t xml:space="preserve"> persoană fizică care utilizează energie termică pe bază de contract, prin racordarea </w:t>
      </w:r>
      <w:proofErr w:type="spellStart"/>
      <w:r w:rsidRPr="00C27468">
        <w:rPr>
          <w:rFonts w:eastAsia="Times New Roman"/>
          <w:color w:val="000000" w:themeColor="text1"/>
          <w:sz w:val="28"/>
          <w:szCs w:val="28"/>
          <w:shd w:val="clear" w:color="auto" w:fill="FFFFFF"/>
          <w:lang w:val="ro-MD"/>
        </w:rPr>
        <w:t>instalaţiei</w:t>
      </w:r>
      <w:proofErr w:type="spellEnd"/>
      <w:r w:rsidRPr="00C27468">
        <w:rPr>
          <w:rFonts w:eastAsia="Times New Roman"/>
          <w:color w:val="000000" w:themeColor="text1"/>
          <w:sz w:val="28"/>
          <w:szCs w:val="28"/>
          <w:shd w:val="clear" w:color="auto" w:fill="FFFFFF"/>
          <w:lang w:val="ro-MD"/>
        </w:rPr>
        <w:t xml:space="preserve"> sale de utilizare a energiei termice la </w:t>
      </w:r>
      <w:proofErr w:type="spellStart"/>
      <w:r w:rsidRPr="00C27468">
        <w:rPr>
          <w:rFonts w:eastAsia="Times New Roman"/>
          <w:color w:val="000000" w:themeColor="text1"/>
          <w:sz w:val="28"/>
          <w:szCs w:val="28"/>
          <w:shd w:val="clear" w:color="auto" w:fill="FFFFFF"/>
          <w:lang w:val="ro-MD"/>
        </w:rPr>
        <w:t>reţeaua</w:t>
      </w:r>
      <w:proofErr w:type="spellEnd"/>
      <w:r w:rsidRPr="00C27468">
        <w:rPr>
          <w:rFonts w:eastAsia="Times New Roman"/>
          <w:color w:val="000000" w:themeColor="text1"/>
          <w:sz w:val="28"/>
          <w:szCs w:val="28"/>
          <w:shd w:val="clear" w:color="auto" w:fill="FFFFFF"/>
          <w:lang w:val="ro-MD"/>
        </w:rPr>
        <w:t xml:space="preserve"> termică a distribuitorului;</w:t>
      </w:r>
    </w:p>
    <w:p w14:paraId="79549BB2"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proofErr w:type="spellStart"/>
      <w:r w:rsidRPr="00C27468">
        <w:rPr>
          <w:rStyle w:val="Emphasis"/>
          <w:rFonts w:ascii="Georgia" w:hAnsi="Georgia"/>
          <w:color w:val="000000" w:themeColor="text1"/>
          <w:sz w:val="28"/>
          <w:szCs w:val="28"/>
          <w:shd w:val="clear" w:color="auto" w:fill="FFFFFF"/>
          <w:lang w:val="ro-MD"/>
        </w:rPr>
        <w:t>subconsumator</w:t>
      </w:r>
      <w:proofErr w:type="spellEnd"/>
      <w:r w:rsidRPr="00C27468">
        <w:rPr>
          <w:rStyle w:val="Emphasis"/>
          <w:rFonts w:ascii="Georgia" w:hAnsi="Georgia"/>
          <w:color w:val="000000" w:themeColor="text1"/>
          <w:sz w:val="28"/>
          <w:szCs w:val="28"/>
          <w:shd w:val="clear" w:color="auto" w:fill="FFFFFF"/>
          <w:lang w:val="ro-MD"/>
        </w:rPr>
        <w:t> </w:t>
      </w:r>
      <w:r w:rsidRPr="00C27468">
        <w:rPr>
          <w:rFonts w:ascii="Georgia" w:hAnsi="Georgia"/>
          <w:color w:val="000000" w:themeColor="text1"/>
          <w:sz w:val="28"/>
          <w:szCs w:val="28"/>
          <w:shd w:val="clear" w:color="auto" w:fill="FFFFFF"/>
          <w:lang w:val="ro-MD"/>
        </w:rPr>
        <w:t xml:space="preserve">– persoană fizică ale cărei </w:t>
      </w:r>
      <w:proofErr w:type="spellStart"/>
      <w:r w:rsidRPr="00C27468">
        <w:rPr>
          <w:rFonts w:ascii="Georgia" w:hAnsi="Georgia"/>
          <w:color w:val="000000" w:themeColor="text1"/>
          <w:sz w:val="28"/>
          <w:szCs w:val="28"/>
          <w:shd w:val="clear" w:color="auto" w:fill="FFFFFF"/>
          <w:lang w:val="ro-MD"/>
        </w:rPr>
        <w:t>instalaţii</w:t>
      </w:r>
      <w:proofErr w:type="spellEnd"/>
      <w:r w:rsidRPr="00C27468">
        <w:rPr>
          <w:rFonts w:ascii="Georgia" w:hAnsi="Georgia"/>
          <w:color w:val="000000" w:themeColor="text1"/>
          <w:sz w:val="28"/>
          <w:szCs w:val="28"/>
          <w:shd w:val="clear" w:color="auto" w:fill="FFFFFF"/>
          <w:lang w:val="ro-MD"/>
        </w:rPr>
        <w:t xml:space="preserve"> termice </w:t>
      </w:r>
      <w:proofErr w:type="spellStart"/>
      <w:r w:rsidRPr="00C27468">
        <w:rPr>
          <w:rFonts w:ascii="Georgia" w:hAnsi="Georgia"/>
          <w:color w:val="000000" w:themeColor="text1"/>
          <w:sz w:val="28"/>
          <w:szCs w:val="28"/>
          <w:shd w:val="clear" w:color="auto" w:fill="FFFFFF"/>
          <w:lang w:val="ro-MD"/>
        </w:rPr>
        <w:t>sînt</w:t>
      </w:r>
      <w:proofErr w:type="spellEnd"/>
      <w:r w:rsidRPr="00C27468">
        <w:rPr>
          <w:rFonts w:ascii="Georgia" w:hAnsi="Georgia"/>
          <w:color w:val="000000" w:themeColor="text1"/>
          <w:sz w:val="28"/>
          <w:szCs w:val="28"/>
          <w:shd w:val="clear" w:color="auto" w:fill="FFFFFF"/>
          <w:lang w:val="ro-MD"/>
        </w:rPr>
        <w:t xml:space="preserve"> racordate la </w:t>
      </w:r>
      <w:proofErr w:type="spellStart"/>
      <w:r w:rsidRPr="00C27468">
        <w:rPr>
          <w:rFonts w:ascii="Georgia" w:hAnsi="Georgia"/>
          <w:color w:val="000000" w:themeColor="text1"/>
          <w:sz w:val="28"/>
          <w:szCs w:val="28"/>
          <w:shd w:val="clear" w:color="auto" w:fill="FFFFFF"/>
          <w:lang w:val="ro-MD"/>
        </w:rPr>
        <w:t>instalaţiile</w:t>
      </w:r>
      <w:proofErr w:type="spellEnd"/>
      <w:r w:rsidRPr="00C27468">
        <w:rPr>
          <w:rFonts w:ascii="Georgia" w:hAnsi="Georgia"/>
          <w:color w:val="000000" w:themeColor="text1"/>
          <w:sz w:val="28"/>
          <w:szCs w:val="28"/>
          <w:shd w:val="clear" w:color="auto" w:fill="FFFFFF"/>
          <w:lang w:val="ro-MD"/>
        </w:rPr>
        <w:t xml:space="preserve"> de utilizare a energiei termice ale unui alt consumator cu care are încheiat un contract;</w:t>
      </w:r>
    </w:p>
    <w:p w14:paraId="3DE5E71D"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lang w:val="ro-MD"/>
        </w:rPr>
      </w:pPr>
      <w:r w:rsidRPr="00C27468">
        <w:rPr>
          <w:rStyle w:val="Emphasis"/>
          <w:rFonts w:ascii="Georgia" w:hAnsi="Georgia"/>
          <w:color w:val="000000" w:themeColor="text1"/>
          <w:sz w:val="28"/>
          <w:szCs w:val="28"/>
          <w:shd w:val="clear" w:color="auto" w:fill="FFFFFF"/>
          <w:lang w:val="ro-MD"/>
        </w:rPr>
        <w:t>diferența în urma majorării tarifelor pentru consumul de gaze naturale – mărimea di</w:t>
      </w:r>
      <w:r w:rsidRPr="00C27468">
        <w:rPr>
          <w:rFonts w:ascii="Georgia" w:hAnsi="Georgia"/>
          <w:color w:val="000000" w:themeColor="text1"/>
          <w:sz w:val="28"/>
          <w:szCs w:val="28"/>
          <w:lang w:val="ro-MD"/>
        </w:rPr>
        <w:t>ferenței dintre prețul din luna de facturare și prețul din luna octombrie 2021 în raport cu volumul consumului de energie termică stabilit;</w:t>
      </w:r>
    </w:p>
    <w:p w14:paraId="37E0094B"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lang w:val="ro-MD"/>
        </w:rPr>
      </w:pPr>
      <w:r w:rsidRPr="00C27468">
        <w:rPr>
          <w:rStyle w:val="Emphasis"/>
          <w:rFonts w:ascii="Georgia" w:hAnsi="Georgia"/>
          <w:color w:val="000000" w:themeColor="text1"/>
          <w:sz w:val="28"/>
          <w:szCs w:val="28"/>
          <w:shd w:val="clear" w:color="auto" w:fill="FFFFFF"/>
          <w:lang w:val="ro-MD"/>
        </w:rPr>
        <w:t xml:space="preserve">diferența în urma majorării tarifelor pentru consumul de energie termică – mărimea </w:t>
      </w:r>
      <w:r w:rsidRPr="00D55317">
        <w:rPr>
          <w:rStyle w:val="Emphasis"/>
          <w:rFonts w:ascii="Georgia" w:hAnsi="Georgia"/>
          <w:i w:val="0"/>
          <w:color w:val="000000" w:themeColor="text1"/>
          <w:sz w:val="28"/>
          <w:szCs w:val="28"/>
          <w:shd w:val="clear" w:color="auto" w:fill="FFFFFF"/>
          <w:lang w:val="ro-MD"/>
        </w:rPr>
        <w:t>di</w:t>
      </w:r>
      <w:r w:rsidRPr="00D55317">
        <w:rPr>
          <w:rFonts w:ascii="Georgia" w:hAnsi="Georgia"/>
          <w:color w:val="000000" w:themeColor="text1"/>
          <w:sz w:val="28"/>
          <w:szCs w:val="28"/>
          <w:lang w:val="ro-MD"/>
        </w:rPr>
        <w:t>f</w:t>
      </w:r>
      <w:r w:rsidRPr="00C27468">
        <w:rPr>
          <w:rFonts w:ascii="Georgia" w:hAnsi="Georgia"/>
          <w:color w:val="000000" w:themeColor="text1"/>
          <w:sz w:val="28"/>
          <w:szCs w:val="28"/>
          <w:lang w:val="ro-MD"/>
        </w:rPr>
        <w:t>erenței dintre prețul din luna de facturare și prețul din luna octombrie 2021 în raport cu volumul consumului de energie termică stabilit;</w:t>
      </w:r>
    </w:p>
    <w:p w14:paraId="28D16035"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Style w:val="Emphasis"/>
          <w:rFonts w:ascii="Georgia" w:hAnsi="Georgia"/>
          <w:i w:val="0"/>
          <w:color w:val="000000" w:themeColor="text1"/>
          <w:sz w:val="28"/>
          <w:szCs w:val="28"/>
          <w:shd w:val="clear" w:color="auto" w:fill="FFFFFF"/>
          <w:lang w:val="ro-MD"/>
        </w:rPr>
      </w:pPr>
      <w:r w:rsidRPr="00C27468">
        <w:rPr>
          <w:rStyle w:val="Emphasis"/>
          <w:rFonts w:ascii="Georgia" w:hAnsi="Georgia"/>
          <w:color w:val="000000" w:themeColor="text1"/>
          <w:sz w:val="28"/>
          <w:szCs w:val="28"/>
          <w:shd w:val="clear" w:color="auto" w:fill="FFFFFF"/>
          <w:lang w:val="ro-MD"/>
        </w:rPr>
        <w:t>compensarea diferenței – transfer lunar de mijloace bănești alocate la conturile furnizorilor de gaze naturale/furnizorilor de energie termică pentru efectuarea decontărilor pentru diminuarea plăților facturilor consumatorilor casnici de gaze naturale/energie termică pentru perioada rece a anului;</w:t>
      </w:r>
    </w:p>
    <w:p w14:paraId="0364A28E"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Style w:val="Emphasis"/>
          <w:rFonts w:ascii="Georgia" w:hAnsi="Georgia"/>
          <w:color w:val="000000" w:themeColor="text1"/>
          <w:sz w:val="28"/>
          <w:szCs w:val="28"/>
          <w:shd w:val="clear" w:color="auto" w:fill="FFFFFF"/>
          <w:lang w:val="ro-MD"/>
        </w:rPr>
        <w:t>perioadă rece a anului </w:t>
      </w:r>
      <w:r w:rsidRPr="00C27468">
        <w:rPr>
          <w:rFonts w:ascii="Georgia" w:hAnsi="Georgia"/>
          <w:color w:val="000000" w:themeColor="text1"/>
          <w:sz w:val="28"/>
          <w:szCs w:val="28"/>
          <w:shd w:val="clear" w:color="auto" w:fill="FFFFFF"/>
          <w:lang w:val="ro-MD"/>
        </w:rPr>
        <w:t>– perioadă cuprinsă între:</w:t>
      </w:r>
    </w:p>
    <w:p w14:paraId="46BCD822"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Fonts w:ascii="Georgia" w:hAnsi="Georgia"/>
          <w:color w:val="000000" w:themeColor="text1"/>
          <w:sz w:val="28"/>
          <w:szCs w:val="28"/>
          <w:shd w:val="clear" w:color="auto" w:fill="FFFFFF"/>
          <w:lang w:val="ro-MD"/>
        </w:rPr>
        <w:t>– 1 noiembrie 2021 – 31 decembrie 2021;</w:t>
      </w:r>
    </w:p>
    <w:p w14:paraId="55BC732E"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Fonts w:ascii="Georgia" w:hAnsi="Georgia"/>
          <w:color w:val="000000" w:themeColor="text1"/>
          <w:sz w:val="28"/>
          <w:szCs w:val="28"/>
          <w:shd w:val="clear" w:color="auto" w:fill="FFFFFF"/>
          <w:lang w:val="ro-MD"/>
        </w:rPr>
        <w:t>– 1 ianuarie 2022 – 31 martie 2022.</w:t>
      </w:r>
    </w:p>
    <w:p w14:paraId="399B9BF4"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Style w:val="Emphasis"/>
          <w:rFonts w:ascii="Georgia" w:hAnsi="Georgia"/>
          <w:color w:val="000000" w:themeColor="text1"/>
          <w:sz w:val="28"/>
          <w:szCs w:val="28"/>
          <w:shd w:val="clear" w:color="auto" w:fill="FFFFFF"/>
          <w:lang w:val="ro-MD"/>
        </w:rPr>
        <w:t xml:space="preserve"> </w:t>
      </w:r>
    </w:p>
    <w:p w14:paraId="21BABD3A"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Style w:val="Strong"/>
          <w:rFonts w:ascii="Georgia" w:eastAsia="MS Mincho" w:hAnsi="Georgia"/>
          <w:color w:val="000000" w:themeColor="text1"/>
          <w:sz w:val="28"/>
          <w:szCs w:val="28"/>
          <w:shd w:val="clear" w:color="auto" w:fill="FFFFFF"/>
          <w:lang w:val="ro-MD"/>
        </w:rPr>
        <w:lastRenderedPageBreak/>
        <w:t>Articolul 3.</w:t>
      </w:r>
      <w:r w:rsidRPr="00C27468">
        <w:rPr>
          <w:rFonts w:ascii="Georgia" w:hAnsi="Georgia"/>
          <w:color w:val="000000" w:themeColor="text1"/>
          <w:sz w:val="28"/>
          <w:szCs w:val="28"/>
          <w:shd w:val="clear" w:color="auto" w:fill="FFFFFF"/>
          <w:lang w:val="ro-MD"/>
        </w:rPr>
        <w:t xml:space="preserve"> Sfera de </w:t>
      </w:r>
      <w:proofErr w:type="spellStart"/>
      <w:r w:rsidRPr="00C27468">
        <w:rPr>
          <w:rFonts w:ascii="Georgia" w:hAnsi="Georgia"/>
          <w:color w:val="000000" w:themeColor="text1"/>
          <w:sz w:val="28"/>
          <w:szCs w:val="28"/>
          <w:shd w:val="clear" w:color="auto" w:fill="FFFFFF"/>
          <w:lang w:val="ro-MD"/>
        </w:rPr>
        <w:t>acţiune</w:t>
      </w:r>
      <w:proofErr w:type="spellEnd"/>
      <w:r w:rsidRPr="00C27468">
        <w:rPr>
          <w:rFonts w:ascii="Georgia" w:hAnsi="Georgia"/>
          <w:color w:val="000000" w:themeColor="text1"/>
          <w:sz w:val="28"/>
          <w:szCs w:val="28"/>
          <w:shd w:val="clear" w:color="auto" w:fill="FFFFFF"/>
          <w:lang w:val="ro-MD"/>
        </w:rPr>
        <w:t xml:space="preserve"> a prezentei legi</w:t>
      </w:r>
    </w:p>
    <w:p w14:paraId="13FA2EE4"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r w:rsidRPr="00C27468">
        <w:rPr>
          <w:rFonts w:ascii="Georgia" w:hAnsi="Georgia"/>
          <w:color w:val="000000" w:themeColor="text1"/>
          <w:sz w:val="28"/>
          <w:szCs w:val="28"/>
          <w:shd w:val="clear" w:color="auto" w:fill="FFFFFF"/>
          <w:lang w:val="ro-MD"/>
        </w:rPr>
        <w:t xml:space="preserve">Sub </w:t>
      </w:r>
      <w:proofErr w:type="spellStart"/>
      <w:r w:rsidRPr="00C27468">
        <w:rPr>
          <w:rFonts w:ascii="Georgia" w:hAnsi="Georgia"/>
          <w:color w:val="000000" w:themeColor="text1"/>
          <w:sz w:val="28"/>
          <w:szCs w:val="28"/>
          <w:shd w:val="clear" w:color="auto" w:fill="FFFFFF"/>
          <w:lang w:val="ro-MD"/>
        </w:rPr>
        <w:t>incidenţa</w:t>
      </w:r>
      <w:proofErr w:type="spellEnd"/>
      <w:r w:rsidRPr="00C27468">
        <w:rPr>
          <w:rFonts w:ascii="Georgia" w:hAnsi="Georgia"/>
          <w:color w:val="000000" w:themeColor="text1"/>
          <w:sz w:val="28"/>
          <w:szCs w:val="28"/>
          <w:shd w:val="clear" w:color="auto" w:fill="FFFFFF"/>
          <w:lang w:val="ro-MD"/>
        </w:rPr>
        <w:t xml:space="preserve"> prezentei legi cad </w:t>
      </w:r>
      <w:proofErr w:type="spellStart"/>
      <w:r w:rsidRPr="00C27468">
        <w:rPr>
          <w:rFonts w:ascii="Georgia" w:hAnsi="Georgia"/>
          <w:color w:val="000000" w:themeColor="text1"/>
          <w:sz w:val="28"/>
          <w:szCs w:val="28"/>
          <w:shd w:val="clear" w:color="auto" w:fill="FFFFFF"/>
          <w:lang w:val="ro-MD"/>
        </w:rPr>
        <w:t>cetăţenii</w:t>
      </w:r>
      <w:proofErr w:type="spellEnd"/>
      <w:r w:rsidRPr="00C27468">
        <w:rPr>
          <w:rFonts w:ascii="Georgia" w:hAnsi="Georgia"/>
          <w:color w:val="000000" w:themeColor="text1"/>
          <w:sz w:val="28"/>
          <w:szCs w:val="28"/>
          <w:shd w:val="clear" w:color="auto" w:fill="FFFFFF"/>
          <w:lang w:val="ro-MD"/>
        </w:rPr>
        <w:t xml:space="preserve"> Republicii Moldova, </w:t>
      </w:r>
      <w:proofErr w:type="spellStart"/>
      <w:r w:rsidRPr="00C27468">
        <w:rPr>
          <w:rFonts w:ascii="Georgia" w:hAnsi="Georgia"/>
          <w:color w:val="000000" w:themeColor="text1"/>
          <w:sz w:val="28"/>
          <w:szCs w:val="28"/>
          <w:shd w:val="clear" w:color="auto" w:fill="FFFFFF"/>
          <w:lang w:val="ro-MD"/>
        </w:rPr>
        <w:t>cetăţenii</w:t>
      </w:r>
      <w:proofErr w:type="spellEnd"/>
      <w:r w:rsidRPr="00C27468">
        <w:rPr>
          <w:rFonts w:ascii="Georgia" w:hAnsi="Georgia"/>
          <w:color w:val="000000" w:themeColor="text1"/>
          <w:sz w:val="28"/>
          <w:szCs w:val="28"/>
          <w:shd w:val="clear" w:color="auto" w:fill="FFFFFF"/>
          <w:lang w:val="ro-MD"/>
        </w:rPr>
        <w:t xml:space="preserve"> străini, apatrizii, </w:t>
      </w:r>
      <w:proofErr w:type="spellStart"/>
      <w:r w:rsidRPr="00C27468">
        <w:rPr>
          <w:rFonts w:ascii="Georgia" w:hAnsi="Georgia"/>
          <w:color w:val="000000" w:themeColor="text1"/>
          <w:sz w:val="28"/>
          <w:szCs w:val="28"/>
          <w:shd w:val="clear" w:color="auto" w:fill="FFFFFF"/>
          <w:lang w:val="ro-MD"/>
        </w:rPr>
        <w:t>refugiaţii</w:t>
      </w:r>
      <w:proofErr w:type="spellEnd"/>
      <w:r w:rsidRPr="00C27468">
        <w:rPr>
          <w:rFonts w:ascii="Georgia" w:hAnsi="Georgia"/>
          <w:color w:val="000000" w:themeColor="text1"/>
          <w:sz w:val="28"/>
          <w:szCs w:val="28"/>
          <w:shd w:val="clear" w:color="auto" w:fill="FFFFFF"/>
          <w:lang w:val="ro-MD"/>
        </w:rPr>
        <w:t xml:space="preserve"> cu domiciliu în Republica Moldova, în </w:t>
      </w:r>
      <w:proofErr w:type="spellStart"/>
      <w:r w:rsidRPr="00C27468">
        <w:rPr>
          <w:rFonts w:ascii="Georgia" w:hAnsi="Georgia"/>
          <w:color w:val="000000" w:themeColor="text1"/>
          <w:sz w:val="28"/>
          <w:szCs w:val="28"/>
          <w:shd w:val="clear" w:color="auto" w:fill="FFFFFF"/>
          <w:lang w:val="ro-MD"/>
        </w:rPr>
        <w:t>condiţiile</w:t>
      </w:r>
      <w:proofErr w:type="spellEnd"/>
      <w:r w:rsidRPr="00C27468">
        <w:rPr>
          <w:rFonts w:ascii="Georgia" w:hAnsi="Georgia"/>
          <w:color w:val="000000" w:themeColor="text1"/>
          <w:sz w:val="28"/>
          <w:szCs w:val="28"/>
          <w:shd w:val="clear" w:color="auto" w:fill="FFFFFF"/>
          <w:lang w:val="ro-MD"/>
        </w:rPr>
        <w:t xml:space="preserve"> legii.</w:t>
      </w:r>
    </w:p>
    <w:p w14:paraId="7FE5ABFA"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p>
    <w:p w14:paraId="29039D24" w14:textId="77777777" w:rsidR="00C27468" w:rsidRPr="00C27468" w:rsidRDefault="00C27468" w:rsidP="00C27468">
      <w:pPr>
        <w:pStyle w:val="NormalWeb"/>
        <w:shd w:val="clear" w:color="auto" w:fill="FFFFFF"/>
        <w:spacing w:before="0" w:beforeAutospacing="0" w:after="165" w:afterAutospacing="0"/>
        <w:ind w:left="709" w:firstLine="709"/>
        <w:jc w:val="both"/>
        <w:rPr>
          <w:rFonts w:ascii="Georgia" w:hAnsi="Georgia"/>
          <w:i/>
          <w:color w:val="000000" w:themeColor="text1"/>
          <w:sz w:val="28"/>
          <w:szCs w:val="28"/>
          <w:lang w:val="ro-MD"/>
        </w:rPr>
      </w:pPr>
      <w:r w:rsidRPr="00C27468">
        <w:rPr>
          <w:rFonts w:ascii="Georgia" w:hAnsi="Georgia"/>
          <w:b/>
          <w:color w:val="000000" w:themeColor="text1"/>
          <w:sz w:val="28"/>
          <w:szCs w:val="28"/>
          <w:lang w:val="ro-MD"/>
        </w:rPr>
        <w:t>Articolul 4</w:t>
      </w:r>
      <w:r w:rsidRPr="00C27468">
        <w:rPr>
          <w:rFonts w:ascii="Georgia" w:hAnsi="Georgia"/>
          <w:color w:val="000000" w:themeColor="text1"/>
          <w:sz w:val="28"/>
          <w:szCs w:val="28"/>
          <w:lang w:val="ro-MD"/>
        </w:rPr>
        <w:t xml:space="preserve">. Organele abilitate cu dreptul de calculare </w:t>
      </w:r>
      <w:proofErr w:type="spellStart"/>
      <w:r w:rsidRPr="00C27468">
        <w:rPr>
          <w:rFonts w:ascii="Georgia" w:hAnsi="Georgia"/>
          <w:color w:val="000000" w:themeColor="text1"/>
          <w:sz w:val="28"/>
          <w:szCs w:val="28"/>
          <w:lang w:val="ro-MD"/>
        </w:rPr>
        <w:t>şi</w:t>
      </w:r>
      <w:proofErr w:type="spellEnd"/>
      <w:r w:rsidRPr="00C27468">
        <w:rPr>
          <w:rFonts w:ascii="Georgia" w:hAnsi="Georgia"/>
          <w:color w:val="000000" w:themeColor="text1"/>
          <w:sz w:val="28"/>
          <w:szCs w:val="28"/>
          <w:lang w:val="ro-MD"/>
        </w:rPr>
        <w:t xml:space="preserve"> plată a compensării  </w:t>
      </w:r>
      <w:r w:rsidRPr="00C27468">
        <w:rPr>
          <w:rStyle w:val="Emphasis"/>
          <w:rFonts w:ascii="Georgia" w:hAnsi="Georgia"/>
          <w:color w:val="000000" w:themeColor="text1"/>
          <w:sz w:val="28"/>
          <w:szCs w:val="28"/>
          <w:shd w:val="clear" w:color="auto" w:fill="FFFFFF"/>
          <w:lang w:val="ro-MD"/>
        </w:rPr>
        <w:t>diferenței în urma majorării tarifelor pentru consumul de gaze naturale</w:t>
      </w:r>
      <w:r w:rsidRPr="00C27468">
        <w:rPr>
          <w:rFonts w:ascii="Georgia" w:hAnsi="Georgia"/>
          <w:color w:val="000000" w:themeColor="text1"/>
          <w:sz w:val="28"/>
          <w:szCs w:val="28"/>
          <w:lang w:val="ro-MD"/>
        </w:rPr>
        <w:t>/energie termică</w:t>
      </w:r>
    </w:p>
    <w:p w14:paraId="0AB049B8" w14:textId="77777777" w:rsidR="00C27468" w:rsidRPr="00C27468" w:rsidRDefault="00C27468" w:rsidP="00C27468">
      <w:pPr>
        <w:pStyle w:val="NormalWeb"/>
        <w:shd w:val="clear" w:color="auto" w:fill="FFFFFF"/>
        <w:spacing w:before="0" w:beforeAutospacing="0" w:after="165" w:afterAutospacing="0"/>
        <w:ind w:left="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 xml:space="preserve">          (1) Calcularea  compensării  </w:t>
      </w:r>
      <w:r w:rsidRPr="00C27468">
        <w:rPr>
          <w:rStyle w:val="Emphasis"/>
          <w:rFonts w:ascii="Georgia" w:hAnsi="Georgia"/>
          <w:color w:val="000000" w:themeColor="text1"/>
          <w:sz w:val="28"/>
          <w:szCs w:val="28"/>
          <w:shd w:val="clear" w:color="auto" w:fill="FFFFFF"/>
          <w:lang w:val="ro-MD"/>
        </w:rPr>
        <w:t>diferenței în urma majorării tarifelor pentru consumul de gaze naturale</w:t>
      </w:r>
      <w:r w:rsidRPr="00C27468">
        <w:rPr>
          <w:rFonts w:ascii="Georgia" w:hAnsi="Georgia"/>
          <w:color w:val="000000" w:themeColor="text1"/>
          <w:sz w:val="28"/>
          <w:szCs w:val="28"/>
          <w:lang w:val="ro-MD"/>
        </w:rPr>
        <w:t xml:space="preserve"> prevăzute în prezenta lege se efectuează de către furnizorii de gaze naturale.</w:t>
      </w:r>
    </w:p>
    <w:p w14:paraId="2808D0F1" w14:textId="261D9FFC" w:rsidR="00C27468" w:rsidRPr="00C27468" w:rsidRDefault="00C27468" w:rsidP="00C27468">
      <w:pPr>
        <w:pStyle w:val="NormalWeb"/>
        <w:shd w:val="clear" w:color="auto" w:fill="FFFFFF"/>
        <w:spacing w:before="0" w:beforeAutospacing="0" w:after="165" w:afterAutospacing="0"/>
        <w:ind w:left="709"/>
        <w:jc w:val="both"/>
        <w:rPr>
          <w:rFonts w:ascii="Georgia" w:hAnsi="Georgia"/>
          <w:color w:val="000000" w:themeColor="text1"/>
          <w:sz w:val="28"/>
          <w:szCs w:val="28"/>
          <w:lang w:val="ro-MD"/>
        </w:rPr>
      </w:pPr>
      <w:r>
        <w:rPr>
          <w:rFonts w:ascii="Georgia" w:hAnsi="Georgia"/>
          <w:color w:val="000000" w:themeColor="text1"/>
          <w:sz w:val="28"/>
          <w:szCs w:val="28"/>
          <w:lang w:val="ro-MD"/>
        </w:rPr>
        <w:tab/>
      </w:r>
      <w:r w:rsidRPr="00C27468">
        <w:rPr>
          <w:rFonts w:ascii="Georgia" w:hAnsi="Georgia"/>
          <w:color w:val="000000" w:themeColor="text1"/>
          <w:sz w:val="28"/>
          <w:szCs w:val="28"/>
          <w:lang w:val="ro-MD"/>
        </w:rPr>
        <w:tab/>
        <w:t xml:space="preserve">(2) Calcularea  compensării  </w:t>
      </w:r>
      <w:r w:rsidRPr="00C27468">
        <w:rPr>
          <w:rStyle w:val="Emphasis"/>
          <w:rFonts w:ascii="Georgia" w:hAnsi="Georgia"/>
          <w:color w:val="000000" w:themeColor="text1"/>
          <w:sz w:val="28"/>
          <w:szCs w:val="28"/>
          <w:shd w:val="clear" w:color="auto" w:fill="FFFFFF"/>
          <w:lang w:val="ro-MD"/>
        </w:rPr>
        <w:t xml:space="preserve">diferenței în urma majorării tarifelor pentru consumul de </w:t>
      </w:r>
      <w:r w:rsidRPr="00125DD4">
        <w:rPr>
          <w:rFonts w:ascii="Georgia" w:hAnsi="Georgia"/>
          <w:i/>
          <w:color w:val="000000" w:themeColor="text1"/>
          <w:sz w:val="28"/>
          <w:szCs w:val="28"/>
          <w:lang w:val="ro-MD"/>
        </w:rPr>
        <w:t>energie termică</w:t>
      </w:r>
      <w:r w:rsidRPr="00C27468">
        <w:rPr>
          <w:rFonts w:ascii="Georgia" w:hAnsi="Georgia"/>
          <w:color w:val="000000" w:themeColor="text1"/>
          <w:sz w:val="28"/>
          <w:szCs w:val="28"/>
          <w:lang w:val="ro-MD"/>
        </w:rPr>
        <w:t xml:space="preserve"> prevăzute în prezenta lege se efectuează de către furnizorii de energie termică.</w:t>
      </w:r>
    </w:p>
    <w:p w14:paraId="754470C2" w14:textId="48B1E4FF" w:rsidR="00C27468" w:rsidRPr="00C27468" w:rsidRDefault="00C27468" w:rsidP="00C27468">
      <w:pPr>
        <w:pStyle w:val="NormalWeb"/>
        <w:shd w:val="clear" w:color="auto" w:fill="FFFFFF"/>
        <w:spacing w:before="0" w:beforeAutospacing="0" w:after="165" w:afterAutospacing="0"/>
        <w:ind w:left="720" w:firstLine="720"/>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 xml:space="preserve">(3) Plata compensării  </w:t>
      </w:r>
      <w:r w:rsidRPr="00C27468">
        <w:rPr>
          <w:rStyle w:val="Emphasis"/>
          <w:rFonts w:ascii="Georgia" w:hAnsi="Georgia"/>
          <w:color w:val="000000" w:themeColor="text1"/>
          <w:sz w:val="28"/>
          <w:szCs w:val="28"/>
          <w:shd w:val="clear" w:color="auto" w:fill="FFFFFF"/>
          <w:lang w:val="ro-MD"/>
        </w:rPr>
        <w:t>diferenței în urma majorării tarifelor pentru consumul de gaze naturale/</w:t>
      </w:r>
      <w:r w:rsidRPr="00125DD4">
        <w:rPr>
          <w:rFonts w:ascii="Georgia" w:hAnsi="Georgia"/>
          <w:i/>
          <w:color w:val="000000" w:themeColor="text1"/>
          <w:sz w:val="28"/>
          <w:szCs w:val="28"/>
          <w:lang w:val="ro-MD"/>
        </w:rPr>
        <w:t>energie termică</w:t>
      </w:r>
      <w:r w:rsidRPr="00C27468">
        <w:rPr>
          <w:rFonts w:ascii="Georgia" w:hAnsi="Georgia"/>
          <w:color w:val="000000" w:themeColor="text1"/>
          <w:sz w:val="28"/>
          <w:szCs w:val="28"/>
          <w:lang w:val="ro-MD"/>
        </w:rPr>
        <w:t xml:space="preserve"> se efectuează de către Ministerul Finanțelor către furnizorii de gaze naturale și respectiv către furnizorii de energie termică prin intermediul Ministerului Muncii și Protecției Sociale.</w:t>
      </w:r>
    </w:p>
    <w:p w14:paraId="5DA6C00E" w14:textId="77777777" w:rsidR="00C27468" w:rsidRPr="00C27468" w:rsidRDefault="00C27468" w:rsidP="00C27468">
      <w:pPr>
        <w:pStyle w:val="NormalWeb"/>
        <w:shd w:val="clear" w:color="auto" w:fill="FFFFFF"/>
        <w:spacing w:before="0" w:beforeAutospacing="0" w:after="165" w:afterAutospacing="0"/>
        <w:ind w:left="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 xml:space="preserve">          (4) Modul de stabilire </w:t>
      </w:r>
      <w:proofErr w:type="spellStart"/>
      <w:r w:rsidRPr="00C27468">
        <w:rPr>
          <w:rFonts w:ascii="Georgia" w:hAnsi="Georgia"/>
          <w:color w:val="000000" w:themeColor="text1"/>
          <w:sz w:val="28"/>
          <w:szCs w:val="28"/>
          <w:lang w:val="ro-MD"/>
        </w:rPr>
        <w:t>şi</w:t>
      </w:r>
      <w:proofErr w:type="spellEnd"/>
      <w:r w:rsidRPr="00C27468">
        <w:rPr>
          <w:rFonts w:ascii="Georgia" w:hAnsi="Georgia"/>
          <w:color w:val="000000" w:themeColor="text1"/>
          <w:sz w:val="28"/>
          <w:szCs w:val="28"/>
          <w:lang w:val="ro-MD"/>
        </w:rPr>
        <w:t xml:space="preserve"> de plată a </w:t>
      </w:r>
      <w:r w:rsidRPr="00C27468">
        <w:rPr>
          <w:rStyle w:val="Emphasis"/>
          <w:rFonts w:ascii="Georgia" w:hAnsi="Georgia"/>
          <w:color w:val="000000" w:themeColor="text1"/>
          <w:sz w:val="28"/>
          <w:szCs w:val="28"/>
          <w:shd w:val="clear" w:color="auto" w:fill="FFFFFF"/>
          <w:lang w:val="ro-MD"/>
        </w:rPr>
        <w:t>compensării diferenței în urma majorării tarifelor pentru consumul de gaze naturale</w:t>
      </w:r>
      <w:r w:rsidRPr="00C27468">
        <w:rPr>
          <w:rFonts w:ascii="Georgia" w:hAnsi="Georgia"/>
          <w:color w:val="000000" w:themeColor="text1"/>
          <w:sz w:val="28"/>
          <w:szCs w:val="28"/>
          <w:lang w:val="ro-MD"/>
        </w:rPr>
        <w:t xml:space="preserve"> și a </w:t>
      </w:r>
      <w:r w:rsidRPr="00C27468">
        <w:rPr>
          <w:rStyle w:val="Emphasis"/>
          <w:rFonts w:ascii="Georgia" w:hAnsi="Georgia"/>
          <w:color w:val="000000" w:themeColor="text1"/>
          <w:sz w:val="28"/>
          <w:szCs w:val="28"/>
          <w:shd w:val="clear" w:color="auto" w:fill="FFFFFF"/>
          <w:lang w:val="ro-MD"/>
        </w:rPr>
        <w:t>compensării diferenței în urma majorării tarifelor pentru consumul de energie termică</w:t>
      </w:r>
      <w:r w:rsidRPr="00C27468">
        <w:rPr>
          <w:rFonts w:ascii="Georgia" w:hAnsi="Georgia"/>
          <w:color w:val="000000" w:themeColor="text1"/>
          <w:sz w:val="28"/>
          <w:szCs w:val="28"/>
          <w:lang w:val="ro-MD"/>
        </w:rPr>
        <w:t xml:space="preserve"> se </w:t>
      </w:r>
      <w:proofErr w:type="spellStart"/>
      <w:r w:rsidRPr="00C27468">
        <w:rPr>
          <w:rFonts w:ascii="Georgia" w:hAnsi="Georgia"/>
          <w:color w:val="000000" w:themeColor="text1"/>
          <w:sz w:val="28"/>
          <w:szCs w:val="28"/>
          <w:lang w:val="ro-MD"/>
        </w:rPr>
        <w:t>stabileşte</w:t>
      </w:r>
      <w:proofErr w:type="spellEnd"/>
      <w:r w:rsidRPr="00C27468">
        <w:rPr>
          <w:rFonts w:ascii="Georgia" w:hAnsi="Georgia"/>
          <w:color w:val="000000" w:themeColor="text1"/>
          <w:sz w:val="28"/>
          <w:szCs w:val="28"/>
          <w:lang w:val="ro-MD"/>
        </w:rPr>
        <w:t xml:space="preserve"> de către Guvern.</w:t>
      </w:r>
    </w:p>
    <w:p w14:paraId="6122C368" w14:textId="77777777" w:rsidR="00C27468" w:rsidRPr="00C27468" w:rsidRDefault="00C27468" w:rsidP="00C27468">
      <w:pPr>
        <w:pStyle w:val="NormalWeb"/>
        <w:shd w:val="clear" w:color="auto" w:fill="FFFFFF" w:themeFill="background1"/>
        <w:spacing w:before="0" w:beforeAutospacing="0" w:after="0" w:afterAutospacing="0"/>
        <w:ind w:left="709" w:firstLine="709"/>
        <w:jc w:val="both"/>
        <w:rPr>
          <w:rFonts w:ascii="Georgia" w:hAnsi="Georgia"/>
          <w:color w:val="000000" w:themeColor="text1"/>
          <w:sz w:val="28"/>
          <w:szCs w:val="28"/>
          <w:shd w:val="clear" w:color="auto" w:fill="FFFFFF"/>
          <w:lang w:val="ro-MD"/>
        </w:rPr>
      </w:pPr>
    </w:p>
    <w:p w14:paraId="0DAF6352"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center"/>
        <w:rPr>
          <w:rStyle w:val="Strong"/>
          <w:rFonts w:ascii="Georgia" w:eastAsia="MS Mincho" w:hAnsi="Georgia"/>
          <w:color w:val="000000" w:themeColor="text1"/>
          <w:sz w:val="28"/>
          <w:szCs w:val="28"/>
          <w:lang w:val="ro-MD"/>
        </w:rPr>
      </w:pPr>
      <w:r w:rsidRPr="00C27468">
        <w:rPr>
          <w:rStyle w:val="Strong"/>
          <w:rFonts w:ascii="Georgia" w:eastAsia="MS Mincho" w:hAnsi="Georgia"/>
          <w:color w:val="000000" w:themeColor="text1"/>
          <w:sz w:val="28"/>
          <w:szCs w:val="28"/>
          <w:lang w:val="ro-MD"/>
        </w:rPr>
        <w:t>Capitolul  II</w:t>
      </w:r>
      <w:r w:rsidRPr="00C27468">
        <w:rPr>
          <w:rFonts w:ascii="Georgia" w:hAnsi="Georgia"/>
          <w:b/>
          <w:bCs/>
          <w:color w:val="000000" w:themeColor="text1"/>
          <w:sz w:val="28"/>
          <w:szCs w:val="28"/>
          <w:lang w:val="ro-MD"/>
        </w:rPr>
        <w:br/>
      </w:r>
      <w:r w:rsidRPr="00C27468">
        <w:rPr>
          <w:rStyle w:val="Strong"/>
          <w:rFonts w:ascii="Georgia" w:eastAsia="MS Mincho" w:hAnsi="Georgia"/>
          <w:color w:val="000000" w:themeColor="text1"/>
          <w:sz w:val="28"/>
          <w:szCs w:val="28"/>
          <w:lang w:val="ro-MD"/>
        </w:rPr>
        <w:t xml:space="preserve">STABILIREA COMPENSĂRII DIFERENȚEI </w:t>
      </w:r>
    </w:p>
    <w:p w14:paraId="1C8201E7"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center"/>
        <w:rPr>
          <w:rStyle w:val="Strong"/>
          <w:rFonts w:ascii="Georgia" w:eastAsia="MS Mincho" w:hAnsi="Georgia"/>
          <w:color w:val="000000" w:themeColor="text1"/>
          <w:sz w:val="28"/>
          <w:szCs w:val="28"/>
          <w:lang w:val="ro-MD"/>
        </w:rPr>
      </w:pPr>
      <w:r w:rsidRPr="00C27468">
        <w:rPr>
          <w:rStyle w:val="Strong"/>
          <w:rFonts w:ascii="Georgia" w:eastAsia="MS Mincho" w:hAnsi="Georgia"/>
          <w:color w:val="000000" w:themeColor="text1"/>
          <w:sz w:val="28"/>
          <w:szCs w:val="28"/>
          <w:lang w:val="ro-MD"/>
        </w:rPr>
        <w:t>ÎN URMA MAJORĂRII TARIFELOR PENTRU CONSUMUL</w:t>
      </w:r>
    </w:p>
    <w:p w14:paraId="428FCED6"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center"/>
        <w:rPr>
          <w:rStyle w:val="Strong"/>
          <w:rFonts w:ascii="Georgia" w:eastAsia="MS Mincho" w:hAnsi="Georgia"/>
          <w:color w:val="000000" w:themeColor="text1"/>
          <w:sz w:val="28"/>
          <w:szCs w:val="28"/>
          <w:lang w:val="ro-MD"/>
        </w:rPr>
      </w:pPr>
      <w:r w:rsidRPr="00C27468">
        <w:rPr>
          <w:rStyle w:val="Strong"/>
          <w:rFonts w:ascii="Georgia" w:eastAsia="MS Mincho" w:hAnsi="Georgia"/>
          <w:color w:val="000000" w:themeColor="text1"/>
          <w:sz w:val="28"/>
          <w:szCs w:val="28"/>
          <w:lang w:val="ro-MD"/>
        </w:rPr>
        <w:t xml:space="preserve"> DE GAZE NATURALE/ENERGIE TERMICĂ </w:t>
      </w:r>
    </w:p>
    <w:p w14:paraId="21FED25E"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center"/>
        <w:rPr>
          <w:rStyle w:val="Strong"/>
          <w:rFonts w:ascii="Georgia" w:eastAsia="MS Mincho" w:hAnsi="Georgia"/>
          <w:color w:val="000000" w:themeColor="text1"/>
          <w:sz w:val="28"/>
          <w:szCs w:val="28"/>
          <w:lang w:val="ro-MD"/>
        </w:rPr>
      </w:pPr>
    </w:p>
    <w:p w14:paraId="47D925D5" w14:textId="77777777" w:rsidR="00C27468" w:rsidRPr="00C27468" w:rsidRDefault="00C27468" w:rsidP="00C27468">
      <w:pPr>
        <w:pStyle w:val="NormalWeb"/>
        <w:shd w:val="clear" w:color="auto" w:fill="FFFFFF" w:themeFill="background1"/>
        <w:tabs>
          <w:tab w:val="left" w:pos="0"/>
        </w:tabs>
        <w:spacing w:before="0" w:beforeAutospacing="0" w:after="0" w:afterAutospacing="0"/>
        <w:ind w:left="709" w:firstLine="709"/>
        <w:rPr>
          <w:rFonts w:ascii="Georgia" w:hAnsi="Georgia"/>
          <w:color w:val="000000" w:themeColor="text1"/>
          <w:sz w:val="28"/>
          <w:szCs w:val="28"/>
          <w:lang w:val="ro-MD"/>
        </w:rPr>
      </w:pPr>
      <w:r w:rsidRPr="00C27468">
        <w:rPr>
          <w:rStyle w:val="Strong"/>
          <w:rFonts w:ascii="Georgia" w:eastAsia="MS Mincho" w:hAnsi="Georgia"/>
          <w:color w:val="000000" w:themeColor="text1"/>
          <w:sz w:val="28"/>
          <w:szCs w:val="28"/>
          <w:lang w:val="ro-MD"/>
        </w:rPr>
        <w:t>Articolul 5.</w:t>
      </w:r>
      <w:r w:rsidRPr="00C27468">
        <w:rPr>
          <w:rFonts w:ascii="Georgia" w:hAnsi="Georgia"/>
          <w:color w:val="000000" w:themeColor="text1"/>
          <w:sz w:val="28"/>
          <w:szCs w:val="28"/>
          <w:lang w:val="ro-MD"/>
        </w:rPr>
        <w:t xml:space="preserve"> Dreptul la compensarea diferenței </w:t>
      </w:r>
    </w:p>
    <w:p w14:paraId="708D335E" w14:textId="77777777" w:rsidR="00C27468" w:rsidRPr="00C27468" w:rsidRDefault="00C27468" w:rsidP="00C27468">
      <w:pPr>
        <w:pStyle w:val="NormalWeb"/>
        <w:shd w:val="clear" w:color="auto" w:fill="FFFFFF" w:themeFill="background1"/>
        <w:tabs>
          <w:tab w:val="left" w:pos="426"/>
          <w:tab w:val="left" w:pos="993"/>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 xml:space="preserve">Dreptul la compensarea diferenței în urma majorării tarifelor pentru consumul de gaze naturale/energia termică se acordă </w:t>
      </w:r>
      <w:r w:rsidRPr="00C27468">
        <w:rPr>
          <w:rFonts w:ascii="Georgia" w:hAnsi="Georgia"/>
          <w:bCs/>
          <w:color w:val="000000" w:themeColor="text1"/>
          <w:sz w:val="28"/>
          <w:szCs w:val="28"/>
          <w:lang w:val="ro-MD"/>
        </w:rPr>
        <w:t>consumatorilor casnici de gaze naturale și consumatorilor casnici de energie termică</w:t>
      </w:r>
      <w:r w:rsidRPr="00C27468">
        <w:rPr>
          <w:rFonts w:ascii="Georgia" w:hAnsi="Georgia"/>
          <w:color w:val="000000" w:themeColor="text1"/>
          <w:sz w:val="28"/>
          <w:szCs w:val="28"/>
          <w:lang w:val="ro-MD"/>
        </w:rPr>
        <w:t xml:space="preserve">. </w:t>
      </w:r>
    </w:p>
    <w:p w14:paraId="73F898ED"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Fonts w:ascii="Georgia" w:hAnsi="Georgia"/>
          <w:color w:val="000000" w:themeColor="text1"/>
          <w:sz w:val="28"/>
          <w:szCs w:val="28"/>
          <w:lang w:val="ro-MD"/>
        </w:rPr>
      </w:pPr>
    </w:p>
    <w:p w14:paraId="230FBF00" w14:textId="77777777" w:rsidR="00C27468" w:rsidRPr="00C27468" w:rsidRDefault="00C27468" w:rsidP="00C27468">
      <w:pPr>
        <w:pStyle w:val="NormalWeb"/>
        <w:tabs>
          <w:tab w:val="left" w:pos="0"/>
          <w:tab w:val="left" w:pos="426"/>
        </w:tabs>
        <w:spacing w:before="0" w:beforeAutospacing="0" w:after="0" w:afterAutospacing="0"/>
        <w:ind w:left="709" w:firstLine="709"/>
        <w:jc w:val="both"/>
        <w:rPr>
          <w:rFonts w:ascii="Georgia" w:hAnsi="Georgia"/>
          <w:color w:val="000000" w:themeColor="text1"/>
          <w:sz w:val="28"/>
          <w:szCs w:val="28"/>
          <w:lang w:val="ro-MD"/>
        </w:rPr>
      </w:pPr>
      <w:r w:rsidRPr="00C27468">
        <w:rPr>
          <w:rStyle w:val="Strong"/>
          <w:rFonts w:ascii="Georgia" w:eastAsia="MS Mincho" w:hAnsi="Georgia"/>
          <w:color w:val="000000" w:themeColor="text1"/>
          <w:sz w:val="28"/>
          <w:szCs w:val="28"/>
          <w:lang w:val="ro-MD"/>
        </w:rPr>
        <w:t>Articolul 6.</w:t>
      </w:r>
      <w:r w:rsidRPr="00C27468">
        <w:rPr>
          <w:rFonts w:ascii="Georgia" w:hAnsi="Georgia"/>
          <w:color w:val="000000" w:themeColor="text1"/>
          <w:sz w:val="28"/>
          <w:szCs w:val="28"/>
          <w:lang w:val="ro-MD"/>
        </w:rPr>
        <w:t xml:space="preserve"> Mecanismul de compensare a diferenței în urma majorării tarifelor pentru consumul de gaze naturale </w:t>
      </w:r>
    </w:p>
    <w:p w14:paraId="2E1F2311" w14:textId="77777777" w:rsidR="00C27468" w:rsidRPr="00C27468" w:rsidRDefault="00C27468" w:rsidP="00C27468">
      <w:pPr>
        <w:pStyle w:val="NormalWeb"/>
        <w:tabs>
          <w:tab w:val="left" w:pos="0"/>
          <w:tab w:val="left" w:pos="426"/>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(1) Compensarea diferenței în urma majorării tarifelor pentru consumul de gaze naturale  pentru fiecare consumator casnic va constitui:</w:t>
      </w:r>
    </w:p>
    <w:p w14:paraId="7B910243" w14:textId="77777777" w:rsidR="00C27468" w:rsidRPr="00C27468" w:rsidRDefault="00C27468" w:rsidP="00C27468">
      <w:pPr>
        <w:pStyle w:val="NormalWeb"/>
        <w:tabs>
          <w:tab w:val="left" w:pos="0"/>
          <w:tab w:val="left" w:pos="426"/>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ab/>
        <w:t>1) pentru primii 50 m</w:t>
      </w:r>
      <w:r w:rsidRPr="00C27468">
        <w:rPr>
          <w:rFonts w:ascii="Georgia" w:hAnsi="Georgia"/>
          <w:color w:val="000000" w:themeColor="text1"/>
          <w:sz w:val="28"/>
          <w:szCs w:val="28"/>
          <w:vertAlign w:val="superscript"/>
          <w:lang w:val="ro-MD"/>
        </w:rPr>
        <w:t>3</w:t>
      </w:r>
      <w:r w:rsidRPr="00C27468">
        <w:rPr>
          <w:rFonts w:ascii="Georgia" w:hAnsi="Georgia"/>
          <w:color w:val="000000" w:themeColor="text1"/>
          <w:sz w:val="28"/>
          <w:szCs w:val="28"/>
          <w:lang w:val="ro-MD"/>
        </w:rPr>
        <w:t xml:space="preserve"> consumați: 67% din diferența în urma majorării tarifelor pentru consumul de gaze naturale;</w:t>
      </w:r>
    </w:p>
    <w:p w14:paraId="0510C24C" w14:textId="77777777" w:rsidR="00C27468" w:rsidRPr="00C27468" w:rsidRDefault="00C27468" w:rsidP="00C27468">
      <w:pPr>
        <w:pStyle w:val="NormalWeb"/>
        <w:tabs>
          <w:tab w:val="left" w:pos="0"/>
          <w:tab w:val="left" w:pos="426"/>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ab/>
        <w:t>2) pentru următorii 100 m</w:t>
      </w:r>
      <w:r w:rsidRPr="00C27468">
        <w:rPr>
          <w:rFonts w:ascii="Georgia" w:hAnsi="Georgia"/>
          <w:color w:val="000000" w:themeColor="text1"/>
          <w:sz w:val="28"/>
          <w:szCs w:val="28"/>
          <w:vertAlign w:val="superscript"/>
          <w:lang w:val="ro-MD"/>
        </w:rPr>
        <w:t>3</w:t>
      </w:r>
      <w:r w:rsidRPr="00C27468">
        <w:rPr>
          <w:rFonts w:ascii="Georgia" w:hAnsi="Georgia"/>
          <w:color w:val="000000" w:themeColor="text1"/>
          <w:sz w:val="28"/>
          <w:szCs w:val="28"/>
          <w:lang w:val="ro-MD"/>
        </w:rPr>
        <w:t xml:space="preserve"> consumați: 50% din diferența în urma majorării tarifelor pentru consumul de gaze naturale.</w:t>
      </w:r>
    </w:p>
    <w:p w14:paraId="6EFA9E1F" w14:textId="3536BFAD" w:rsidR="00C27468" w:rsidRPr="00C27468" w:rsidRDefault="00C27468" w:rsidP="00C27468">
      <w:pPr>
        <w:tabs>
          <w:tab w:val="left" w:pos="0"/>
        </w:tabs>
        <w:spacing w:after="0" w:line="240" w:lineRule="auto"/>
        <w:ind w:left="720"/>
        <w:jc w:val="both"/>
        <w:rPr>
          <w:rFonts w:eastAsia="Times New Roman"/>
          <w:color w:val="000000" w:themeColor="text1"/>
          <w:sz w:val="28"/>
          <w:szCs w:val="28"/>
          <w:lang w:val="ro-MD" w:eastAsia="ro-RO"/>
        </w:rPr>
      </w:pPr>
      <w:r>
        <w:rPr>
          <w:rFonts w:eastAsia="Times New Roman"/>
          <w:color w:val="000000" w:themeColor="text1"/>
          <w:sz w:val="28"/>
          <w:szCs w:val="28"/>
          <w:lang w:val="ro-MD" w:eastAsia="ro-RO"/>
        </w:rPr>
        <w:t xml:space="preserve">  </w:t>
      </w:r>
      <w:r>
        <w:rPr>
          <w:rFonts w:eastAsia="Times New Roman"/>
          <w:color w:val="000000" w:themeColor="text1"/>
          <w:sz w:val="28"/>
          <w:szCs w:val="28"/>
          <w:lang w:val="ro-MD" w:eastAsia="ro-RO"/>
        </w:rPr>
        <w:tab/>
      </w:r>
      <w:r w:rsidRPr="00C27468">
        <w:rPr>
          <w:rFonts w:eastAsia="Times New Roman"/>
          <w:color w:val="000000" w:themeColor="text1"/>
          <w:sz w:val="28"/>
          <w:szCs w:val="28"/>
          <w:lang w:val="ro-MD" w:eastAsia="ro-RO"/>
        </w:rPr>
        <w:t xml:space="preserve">(2) Compensarea diferenței în urma majorării tarifelor pentru consumul de gaze naturale se acordă pe parcursul perioadei rece a anului cu </w:t>
      </w:r>
      <w:r w:rsidRPr="00C27468">
        <w:rPr>
          <w:rFonts w:eastAsia="Times New Roman"/>
          <w:color w:val="000000" w:themeColor="text1"/>
          <w:sz w:val="28"/>
          <w:szCs w:val="28"/>
          <w:lang w:val="ro-MD" w:eastAsia="ro-RO"/>
        </w:rPr>
        <w:lastRenderedPageBreak/>
        <w:t>transferarea mijloacelor financiare la contul de decontare a furnizorilor de gaze naturale.</w:t>
      </w:r>
    </w:p>
    <w:p w14:paraId="1F90F42A" w14:textId="0BCAA77F" w:rsidR="00C27468" w:rsidRPr="00C27468" w:rsidRDefault="00C27468" w:rsidP="00C27468">
      <w:pPr>
        <w:tabs>
          <w:tab w:val="left" w:pos="0"/>
          <w:tab w:val="left" w:pos="851"/>
          <w:tab w:val="left" w:pos="1134"/>
        </w:tabs>
        <w:spacing w:after="0" w:line="240" w:lineRule="auto"/>
        <w:ind w:left="709"/>
        <w:jc w:val="both"/>
        <w:rPr>
          <w:rFonts w:eastAsia="Times New Roman"/>
          <w:color w:val="000000" w:themeColor="text1"/>
          <w:sz w:val="28"/>
          <w:szCs w:val="28"/>
          <w:lang w:val="ro-MD" w:eastAsia="ro-RO"/>
        </w:rPr>
      </w:pPr>
      <w:r>
        <w:rPr>
          <w:rFonts w:eastAsia="Times New Roman"/>
          <w:color w:val="000000" w:themeColor="text1"/>
          <w:sz w:val="28"/>
          <w:szCs w:val="28"/>
          <w:lang w:val="ro-MD" w:eastAsia="ro-RO"/>
        </w:rPr>
        <w:tab/>
      </w:r>
      <w:r>
        <w:rPr>
          <w:rFonts w:eastAsia="Times New Roman"/>
          <w:color w:val="000000" w:themeColor="text1"/>
          <w:sz w:val="28"/>
          <w:szCs w:val="28"/>
          <w:lang w:val="ro-MD" w:eastAsia="ro-RO"/>
        </w:rPr>
        <w:tab/>
      </w:r>
      <w:r w:rsidRPr="00C27468">
        <w:rPr>
          <w:rFonts w:eastAsia="Times New Roman"/>
          <w:color w:val="000000" w:themeColor="text1"/>
          <w:sz w:val="28"/>
          <w:szCs w:val="28"/>
          <w:lang w:val="ro-MD" w:eastAsia="ro-RO"/>
        </w:rPr>
        <w:tab/>
        <w:t xml:space="preserve">(3) Furnizorii de gaze naturale lunar calculează mărimea compensării diferenței în urma majorării tarifelor pentru consumul de gaze naturale pentru fiecare consumator casnic în parte, conform alineatului (1) și (2). </w:t>
      </w:r>
    </w:p>
    <w:p w14:paraId="16F3AE20" w14:textId="112F59FE" w:rsidR="00C27468" w:rsidRPr="00C27468" w:rsidRDefault="00C27468" w:rsidP="00C27468">
      <w:pPr>
        <w:tabs>
          <w:tab w:val="left" w:pos="0"/>
          <w:tab w:val="left" w:pos="851"/>
          <w:tab w:val="left" w:pos="1134"/>
        </w:tabs>
        <w:spacing w:after="0" w:line="240" w:lineRule="auto"/>
        <w:ind w:left="709"/>
        <w:jc w:val="both"/>
        <w:rPr>
          <w:color w:val="000000" w:themeColor="text1"/>
          <w:sz w:val="28"/>
          <w:szCs w:val="28"/>
          <w:shd w:val="clear" w:color="auto" w:fill="FFFFFF"/>
          <w:lang w:val="ro-MD"/>
        </w:rPr>
      </w:pPr>
      <w:r w:rsidRPr="00C27468">
        <w:rPr>
          <w:rFonts w:eastAsia="Times New Roman"/>
          <w:color w:val="000000" w:themeColor="text1"/>
          <w:sz w:val="28"/>
          <w:szCs w:val="28"/>
          <w:lang w:val="ro-MD" w:eastAsia="ro-RO"/>
        </w:rPr>
        <w:tab/>
      </w:r>
      <w:r>
        <w:rPr>
          <w:rFonts w:eastAsia="Times New Roman"/>
          <w:color w:val="000000" w:themeColor="text1"/>
          <w:sz w:val="28"/>
          <w:szCs w:val="28"/>
          <w:lang w:val="ro-MD" w:eastAsia="ro-RO"/>
        </w:rPr>
        <w:tab/>
      </w:r>
      <w:r>
        <w:rPr>
          <w:rFonts w:eastAsia="Times New Roman"/>
          <w:color w:val="000000" w:themeColor="text1"/>
          <w:sz w:val="28"/>
          <w:szCs w:val="28"/>
          <w:lang w:val="ro-MD" w:eastAsia="ro-RO"/>
        </w:rPr>
        <w:tab/>
      </w:r>
      <w:r w:rsidRPr="00C27468">
        <w:rPr>
          <w:rFonts w:eastAsia="Times New Roman"/>
          <w:color w:val="000000" w:themeColor="text1"/>
          <w:sz w:val="28"/>
          <w:szCs w:val="28"/>
          <w:lang w:val="ro-MD" w:eastAsia="ro-RO"/>
        </w:rPr>
        <w:t xml:space="preserve">(4) </w:t>
      </w:r>
      <w:r w:rsidRPr="00C27468">
        <w:rPr>
          <w:color w:val="000000" w:themeColor="text1"/>
          <w:sz w:val="28"/>
          <w:szCs w:val="28"/>
          <w:shd w:val="clear" w:color="auto" w:fill="FFFFFF"/>
          <w:lang w:val="ro-MD"/>
        </w:rPr>
        <w:t>Compensarea</w:t>
      </w:r>
      <w:r w:rsidRPr="00C27468">
        <w:rPr>
          <w:rFonts w:eastAsia="Times New Roman"/>
          <w:color w:val="000000" w:themeColor="text1"/>
          <w:sz w:val="28"/>
          <w:szCs w:val="28"/>
          <w:lang w:val="ro-MD" w:eastAsia="ro-RO"/>
        </w:rPr>
        <w:t xml:space="preserve"> diferenței în urma majorării tarifelor pentru consumul de gaze naturale</w:t>
      </w:r>
      <w:r w:rsidRPr="00C27468">
        <w:rPr>
          <w:color w:val="000000" w:themeColor="text1"/>
          <w:sz w:val="28"/>
          <w:szCs w:val="28"/>
          <w:shd w:val="clear" w:color="auto" w:fill="FFFFFF"/>
          <w:lang w:val="ro-MD"/>
        </w:rPr>
        <w:t xml:space="preserve"> se efectuează pentru luna precedentă. Evidența compensării diferenței în urma majorării tarifelor pentru consumul de gaze naturale se efectuează de către furnizorii de gaze naturale.</w:t>
      </w:r>
    </w:p>
    <w:p w14:paraId="1D6BC450" w14:textId="12E9FF9F" w:rsidR="00C27468" w:rsidRPr="00C27468" w:rsidRDefault="00C27468" w:rsidP="00C27468">
      <w:pPr>
        <w:tabs>
          <w:tab w:val="left" w:pos="0"/>
          <w:tab w:val="left" w:pos="851"/>
          <w:tab w:val="left" w:pos="1134"/>
        </w:tabs>
        <w:spacing w:after="0" w:line="240" w:lineRule="auto"/>
        <w:ind w:left="709"/>
        <w:jc w:val="both"/>
        <w:rPr>
          <w:color w:val="000000" w:themeColor="text1"/>
          <w:sz w:val="28"/>
          <w:szCs w:val="28"/>
          <w:shd w:val="clear" w:color="auto" w:fill="FFFFFF"/>
          <w:lang w:val="ro-MD"/>
        </w:rPr>
      </w:pPr>
      <w:r w:rsidRPr="00C27468">
        <w:rPr>
          <w:rFonts w:eastAsia="Times New Roman"/>
          <w:color w:val="000000" w:themeColor="text1"/>
          <w:sz w:val="28"/>
          <w:szCs w:val="28"/>
          <w:lang w:val="ro-MD" w:eastAsia="ro-RO"/>
        </w:rPr>
        <w:tab/>
      </w:r>
      <w:r>
        <w:rPr>
          <w:rFonts w:eastAsia="Times New Roman"/>
          <w:color w:val="000000" w:themeColor="text1"/>
          <w:sz w:val="28"/>
          <w:szCs w:val="28"/>
          <w:lang w:val="ro-MD" w:eastAsia="ro-RO"/>
        </w:rPr>
        <w:tab/>
      </w:r>
      <w:r>
        <w:rPr>
          <w:rFonts w:eastAsia="Times New Roman"/>
          <w:color w:val="000000" w:themeColor="text1"/>
          <w:sz w:val="28"/>
          <w:szCs w:val="28"/>
          <w:lang w:val="ro-MD" w:eastAsia="ro-RO"/>
        </w:rPr>
        <w:tab/>
      </w:r>
      <w:r w:rsidRPr="00C27468">
        <w:rPr>
          <w:rFonts w:eastAsia="Times New Roman"/>
          <w:color w:val="000000" w:themeColor="text1"/>
          <w:sz w:val="28"/>
          <w:szCs w:val="28"/>
          <w:lang w:val="ro-MD" w:eastAsia="ro-RO"/>
        </w:rPr>
        <w:t xml:space="preserve">(5) </w:t>
      </w:r>
      <w:r w:rsidRPr="00C27468">
        <w:rPr>
          <w:color w:val="000000" w:themeColor="text1"/>
          <w:sz w:val="28"/>
          <w:szCs w:val="28"/>
          <w:shd w:val="clear" w:color="auto" w:fill="FFFFFF"/>
          <w:lang w:val="ro-MD"/>
        </w:rPr>
        <w:t xml:space="preserve">Pentru </w:t>
      </w:r>
      <w:proofErr w:type="spellStart"/>
      <w:r w:rsidRPr="00C27468">
        <w:rPr>
          <w:color w:val="000000" w:themeColor="text1"/>
          <w:sz w:val="28"/>
          <w:szCs w:val="28"/>
          <w:shd w:val="clear" w:color="auto" w:fill="FFFFFF"/>
          <w:lang w:val="ro-MD"/>
        </w:rPr>
        <w:t>subconsumatorii</w:t>
      </w:r>
      <w:proofErr w:type="spellEnd"/>
      <w:r w:rsidRPr="00C27468">
        <w:rPr>
          <w:color w:val="000000" w:themeColor="text1"/>
          <w:sz w:val="28"/>
          <w:szCs w:val="28"/>
          <w:shd w:val="clear" w:color="auto" w:fill="FFFFFF"/>
          <w:lang w:val="ro-MD"/>
        </w:rPr>
        <w:t xml:space="preserve"> care fac parte din asociații de locatari, compensația pentru creșterea tarifelor la gazele naturale se acordă în baza cererii asociației de locatari, depusă la furnizorul de gaze naturale, în care se va preciza repartizarea consumului pe </w:t>
      </w:r>
      <w:proofErr w:type="spellStart"/>
      <w:r w:rsidRPr="00C27468">
        <w:rPr>
          <w:color w:val="000000" w:themeColor="text1"/>
          <w:sz w:val="28"/>
          <w:szCs w:val="28"/>
          <w:shd w:val="clear" w:color="auto" w:fill="FFFFFF"/>
          <w:lang w:val="ro-MD"/>
        </w:rPr>
        <w:t>subconsumator</w:t>
      </w:r>
      <w:proofErr w:type="spellEnd"/>
      <w:r w:rsidRPr="00C27468">
        <w:rPr>
          <w:color w:val="000000" w:themeColor="text1"/>
          <w:sz w:val="28"/>
          <w:szCs w:val="28"/>
          <w:shd w:val="clear" w:color="auto" w:fill="FFFFFF"/>
          <w:lang w:val="ro-MD"/>
        </w:rPr>
        <w:t>.</w:t>
      </w:r>
    </w:p>
    <w:p w14:paraId="4A56FDDD" w14:textId="700AD3F5" w:rsidR="00C27468" w:rsidRPr="00C27468" w:rsidRDefault="00C27468" w:rsidP="00C27468">
      <w:pPr>
        <w:tabs>
          <w:tab w:val="left" w:pos="0"/>
          <w:tab w:val="left" w:pos="851"/>
          <w:tab w:val="left" w:pos="1134"/>
        </w:tabs>
        <w:spacing w:after="0" w:line="240" w:lineRule="auto"/>
        <w:ind w:left="709"/>
        <w:jc w:val="both"/>
        <w:rPr>
          <w:rFonts w:eastAsia="Times New Roman"/>
          <w:color w:val="000000" w:themeColor="text1"/>
          <w:sz w:val="28"/>
          <w:szCs w:val="28"/>
          <w:lang w:val="ro-MD" w:eastAsia="ro-RO"/>
        </w:rPr>
      </w:pPr>
      <w:r w:rsidRPr="00C27468">
        <w:rPr>
          <w:rFonts w:eastAsia="Times New Roman"/>
          <w:color w:val="000000" w:themeColor="text1"/>
          <w:sz w:val="28"/>
          <w:szCs w:val="28"/>
          <w:lang w:val="ro-MD" w:eastAsia="ro-RO"/>
        </w:rPr>
        <w:tab/>
      </w:r>
      <w:r>
        <w:rPr>
          <w:rFonts w:eastAsia="Times New Roman"/>
          <w:color w:val="000000" w:themeColor="text1"/>
          <w:sz w:val="28"/>
          <w:szCs w:val="28"/>
          <w:lang w:val="ro-MD" w:eastAsia="ro-RO"/>
        </w:rPr>
        <w:tab/>
      </w:r>
      <w:r>
        <w:rPr>
          <w:rFonts w:eastAsia="Times New Roman"/>
          <w:color w:val="000000" w:themeColor="text1"/>
          <w:sz w:val="28"/>
          <w:szCs w:val="28"/>
          <w:lang w:val="ro-MD" w:eastAsia="ro-RO"/>
        </w:rPr>
        <w:tab/>
      </w:r>
      <w:r w:rsidRPr="00C27468">
        <w:rPr>
          <w:rFonts w:eastAsia="Times New Roman"/>
          <w:color w:val="000000" w:themeColor="text1"/>
          <w:sz w:val="28"/>
          <w:szCs w:val="28"/>
          <w:lang w:val="ro-MD" w:eastAsia="ro-RO"/>
        </w:rPr>
        <w:t xml:space="preserve">(6) </w:t>
      </w:r>
      <w:r w:rsidRPr="00C27468">
        <w:rPr>
          <w:color w:val="000000" w:themeColor="text1"/>
          <w:sz w:val="28"/>
          <w:szCs w:val="28"/>
          <w:lang w:val="ro-MD"/>
        </w:rPr>
        <w:t xml:space="preserve">În facturile eliberate pe numele consumatorilor casnici se va indica separat suma totală pentru serviciile prestate, suma diferenței în urma majorării tarifelor pentru consumul de gaze naturale alocate din bugetul  de stat și suma care urmează să fie achitată de către fiecare consumator casnic după </w:t>
      </w:r>
      <w:proofErr w:type="spellStart"/>
      <w:r w:rsidRPr="00C27468">
        <w:rPr>
          <w:color w:val="000000" w:themeColor="text1"/>
          <w:sz w:val="28"/>
          <w:szCs w:val="28"/>
          <w:lang w:val="ro-MD"/>
        </w:rPr>
        <w:t>recalcul</w:t>
      </w:r>
      <w:proofErr w:type="spellEnd"/>
      <w:r w:rsidRPr="00C27468">
        <w:rPr>
          <w:color w:val="000000" w:themeColor="text1"/>
          <w:sz w:val="28"/>
          <w:szCs w:val="28"/>
          <w:lang w:val="ro-MD"/>
        </w:rPr>
        <w:t>.</w:t>
      </w:r>
    </w:p>
    <w:p w14:paraId="0655E819" w14:textId="77777777" w:rsidR="00C27468" w:rsidRPr="00C27468" w:rsidRDefault="00C27468" w:rsidP="00C27468">
      <w:pPr>
        <w:pStyle w:val="ListParagraph"/>
        <w:tabs>
          <w:tab w:val="left" w:pos="0"/>
          <w:tab w:val="left" w:pos="851"/>
          <w:tab w:val="left" w:pos="1134"/>
        </w:tabs>
        <w:spacing w:after="0" w:line="240" w:lineRule="auto"/>
        <w:ind w:left="1418"/>
        <w:jc w:val="both"/>
        <w:rPr>
          <w:rFonts w:eastAsia="Times New Roman"/>
          <w:color w:val="000000" w:themeColor="text1"/>
          <w:sz w:val="28"/>
          <w:szCs w:val="28"/>
          <w:lang w:val="ro-MD" w:eastAsia="ro-RO"/>
        </w:rPr>
      </w:pPr>
    </w:p>
    <w:p w14:paraId="28B5AE45" w14:textId="77777777" w:rsidR="00C27468" w:rsidRPr="00C27468" w:rsidRDefault="00C27468" w:rsidP="00C27468">
      <w:pPr>
        <w:pStyle w:val="NormalWeb"/>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Style w:val="Strong"/>
          <w:rFonts w:ascii="Georgia" w:eastAsia="MS Mincho" w:hAnsi="Georgia"/>
          <w:color w:val="000000" w:themeColor="text1"/>
          <w:sz w:val="28"/>
          <w:szCs w:val="28"/>
          <w:lang w:val="ro-MD"/>
        </w:rPr>
        <w:t>Articolul 7.</w:t>
      </w:r>
      <w:r w:rsidRPr="00C27468">
        <w:rPr>
          <w:rFonts w:ascii="Georgia" w:hAnsi="Georgia"/>
          <w:color w:val="000000" w:themeColor="text1"/>
          <w:sz w:val="28"/>
          <w:szCs w:val="28"/>
          <w:lang w:val="ro-MD"/>
        </w:rPr>
        <w:t> Stabilirea mecanismului diferenței în urma majorării tarifelor pentru consumul de energie termică</w:t>
      </w:r>
    </w:p>
    <w:p w14:paraId="5CEB66D4" w14:textId="77777777" w:rsidR="00C27468" w:rsidRPr="00C27468" w:rsidRDefault="00C27468" w:rsidP="00C27468">
      <w:pPr>
        <w:pStyle w:val="NormalWeb"/>
        <w:tabs>
          <w:tab w:val="left" w:pos="0"/>
          <w:tab w:val="left" w:pos="426"/>
        </w:tabs>
        <w:spacing w:before="0" w:beforeAutospacing="0" w:after="0" w:afterAutospacing="0"/>
        <w:ind w:left="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ab/>
      </w:r>
      <w:r w:rsidRPr="00C27468">
        <w:rPr>
          <w:rFonts w:ascii="Georgia" w:hAnsi="Georgia"/>
          <w:color w:val="000000" w:themeColor="text1"/>
          <w:sz w:val="28"/>
          <w:szCs w:val="28"/>
          <w:lang w:val="ro-MD"/>
        </w:rPr>
        <w:tab/>
        <w:t>(1) Compensarea pentru majorarea tarifelor pentru energia termică se acordă consumatorilor casnici racordați la rețelele distribuitorilor de energie termică în sistem centralizat de alimentare cu energie termică</w:t>
      </w:r>
      <w:r w:rsidRPr="00C27468">
        <w:rPr>
          <w:rStyle w:val="Emphasis"/>
          <w:rFonts w:ascii="Georgia" w:hAnsi="Georgia"/>
          <w:color w:val="000000" w:themeColor="text1"/>
          <w:sz w:val="28"/>
          <w:szCs w:val="28"/>
          <w:shd w:val="clear" w:color="auto" w:fill="FFFFFF"/>
          <w:lang w:val="ro-MD"/>
        </w:rPr>
        <w:t>.</w:t>
      </w:r>
    </w:p>
    <w:p w14:paraId="4DD4C415" w14:textId="77777777" w:rsidR="00C27468" w:rsidRPr="00C27468" w:rsidRDefault="00C27468" w:rsidP="00C27468">
      <w:pPr>
        <w:pStyle w:val="NormalWeb"/>
        <w:tabs>
          <w:tab w:val="left" w:pos="0"/>
          <w:tab w:val="left" w:pos="426"/>
        </w:tabs>
        <w:spacing w:before="0" w:beforeAutospacing="0" w:after="0" w:afterAutospacing="0"/>
        <w:ind w:left="709"/>
        <w:jc w:val="both"/>
        <w:rPr>
          <w:rStyle w:val="Emphasis"/>
          <w:rFonts w:ascii="Georgia" w:hAnsi="Georgia"/>
          <w:i w:val="0"/>
          <w:color w:val="000000" w:themeColor="text1"/>
          <w:sz w:val="28"/>
          <w:szCs w:val="28"/>
          <w:shd w:val="clear" w:color="auto" w:fill="FFFFFF"/>
          <w:lang w:val="ro-MD"/>
        </w:rPr>
      </w:pPr>
      <w:r w:rsidRPr="00C27468">
        <w:rPr>
          <w:rFonts w:ascii="Georgia" w:hAnsi="Georgia"/>
          <w:color w:val="000000" w:themeColor="text1"/>
          <w:sz w:val="28"/>
          <w:szCs w:val="28"/>
          <w:lang w:val="ro-MD"/>
        </w:rPr>
        <w:tab/>
      </w:r>
      <w:r w:rsidRPr="00C27468">
        <w:rPr>
          <w:rFonts w:ascii="Georgia" w:hAnsi="Georgia"/>
          <w:color w:val="000000" w:themeColor="text1"/>
          <w:sz w:val="28"/>
          <w:szCs w:val="28"/>
          <w:lang w:val="ro-MD"/>
        </w:rPr>
        <w:tab/>
        <w:t xml:space="preserve">(2) Compensarea diferenței în urma majorării tarifelor pentru consumul de energie termică pentru fiecare consumator casnic va constitui 67% din diferența în urma majorării tarifelor pentru consumul de energie termică </w:t>
      </w:r>
      <w:r w:rsidRPr="00C27468">
        <w:rPr>
          <w:rStyle w:val="Emphasis"/>
          <w:rFonts w:ascii="Georgia" w:hAnsi="Georgia"/>
          <w:color w:val="000000" w:themeColor="text1"/>
          <w:sz w:val="28"/>
          <w:szCs w:val="28"/>
          <w:shd w:val="clear" w:color="auto" w:fill="FFFFFF"/>
          <w:lang w:val="ro-MD"/>
        </w:rPr>
        <w:t xml:space="preserve">pentru volumul consumat </w:t>
      </w:r>
      <w:proofErr w:type="spellStart"/>
      <w:r w:rsidRPr="00C27468">
        <w:rPr>
          <w:rStyle w:val="Emphasis"/>
          <w:rFonts w:ascii="Georgia" w:hAnsi="Georgia"/>
          <w:color w:val="000000" w:themeColor="text1"/>
          <w:sz w:val="28"/>
          <w:szCs w:val="28"/>
          <w:shd w:val="clear" w:color="auto" w:fill="FFFFFF"/>
          <w:lang w:val="ro-MD"/>
        </w:rPr>
        <w:t>pînă</w:t>
      </w:r>
      <w:proofErr w:type="spellEnd"/>
      <w:r w:rsidRPr="00C27468">
        <w:rPr>
          <w:rStyle w:val="Emphasis"/>
          <w:rFonts w:ascii="Georgia" w:hAnsi="Georgia"/>
          <w:color w:val="000000" w:themeColor="text1"/>
          <w:sz w:val="28"/>
          <w:szCs w:val="28"/>
          <w:shd w:val="clear" w:color="auto" w:fill="FFFFFF"/>
          <w:lang w:val="ro-MD"/>
        </w:rPr>
        <w:t xml:space="preserve"> la 1 </w:t>
      </w:r>
      <w:proofErr w:type="spellStart"/>
      <w:r w:rsidRPr="00C27468">
        <w:rPr>
          <w:rStyle w:val="Emphasis"/>
          <w:rFonts w:ascii="Georgia" w:hAnsi="Georgia"/>
          <w:color w:val="000000" w:themeColor="text1"/>
          <w:sz w:val="28"/>
          <w:szCs w:val="28"/>
          <w:shd w:val="clear" w:color="auto" w:fill="FFFFFF"/>
          <w:lang w:val="ro-MD"/>
        </w:rPr>
        <w:t>gcal</w:t>
      </w:r>
      <w:proofErr w:type="spellEnd"/>
      <w:r w:rsidRPr="00C27468">
        <w:rPr>
          <w:rStyle w:val="Emphasis"/>
          <w:rFonts w:ascii="Georgia" w:hAnsi="Georgia"/>
          <w:color w:val="000000" w:themeColor="text1"/>
          <w:sz w:val="28"/>
          <w:szCs w:val="28"/>
          <w:shd w:val="clear" w:color="auto" w:fill="FFFFFF"/>
          <w:lang w:val="ro-MD"/>
        </w:rPr>
        <w:t xml:space="preserve">, inclusiv, lunar. </w:t>
      </w:r>
    </w:p>
    <w:p w14:paraId="76733723" w14:textId="77777777" w:rsidR="00C27468" w:rsidRPr="00C27468" w:rsidRDefault="00C27468" w:rsidP="00C27468">
      <w:pPr>
        <w:pStyle w:val="NormalWeb"/>
        <w:tabs>
          <w:tab w:val="left" w:pos="0"/>
          <w:tab w:val="left" w:pos="426"/>
        </w:tabs>
        <w:spacing w:before="0" w:beforeAutospacing="0" w:after="0" w:afterAutospacing="0"/>
        <w:ind w:left="709"/>
        <w:jc w:val="both"/>
        <w:rPr>
          <w:rFonts w:ascii="Georgia" w:hAnsi="Georgia"/>
          <w:color w:val="000000" w:themeColor="text1"/>
          <w:sz w:val="28"/>
          <w:szCs w:val="28"/>
          <w:lang w:val="ro-MD"/>
        </w:rPr>
      </w:pPr>
      <w:r w:rsidRPr="00C27468">
        <w:rPr>
          <w:rStyle w:val="Emphasis"/>
          <w:rFonts w:ascii="Georgia" w:hAnsi="Georgia"/>
          <w:color w:val="000000" w:themeColor="text1"/>
          <w:sz w:val="28"/>
          <w:szCs w:val="28"/>
          <w:shd w:val="clear" w:color="auto" w:fill="FFFFFF"/>
          <w:lang w:val="ro-MD"/>
        </w:rPr>
        <w:tab/>
      </w:r>
      <w:r w:rsidRPr="00C27468">
        <w:rPr>
          <w:rStyle w:val="Emphasis"/>
          <w:rFonts w:ascii="Georgia" w:hAnsi="Georgia"/>
          <w:color w:val="000000" w:themeColor="text1"/>
          <w:sz w:val="28"/>
          <w:szCs w:val="28"/>
          <w:shd w:val="clear" w:color="auto" w:fill="FFFFFF"/>
          <w:lang w:val="ro-MD"/>
        </w:rPr>
        <w:tab/>
      </w:r>
      <w:r w:rsidRPr="00C27468">
        <w:rPr>
          <w:rFonts w:ascii="Georgia" w:hAnsi="Georgia"/>
          <w:color w:val="000000" w:themeColor="text1"/>
          <w:sz w:val="28"/>
          <w:szCs w:val="28"/>
          <w:lang w:val="ro-MD"/>
        </w:rPr>
        <w:t>(3) Compensarea diferenței în urma majorării tarifelor pentru consumul de energie termică se acordă pe parcursul perioadei rece a anului cu transferarea mijloacelor financiare la contul de decontare a furnizorilor de energie termică.</w:t>
      </w:r>
    </w:p>
    <w:p w14:paraId="3D172DEE" w14:textId="77777777" w:rsidR="00C27468" w:rsidRPr="00C27468" w:rsidRDefault="00C27468" w:rsidP="00C27468">
      <w:pPr>
        <w:pStyle w:val="NormalWeb"/>
        <w:tabs>
          <w:tab w:val="left" w:pos="0"/>
          <w:tab w:val="left" w:pos="426"/>
        </w:tabs>
        <w:spacing w:before="0" w:beforeAutospacing="0" w:after="0" w:afterAutospacing="0"/>
        <w:ind w:left="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ab/>
      </w:r>
      <w:r w:rsidRPr="00C27468">
        <w:rPr>
          <w:rFonts w:ascii="Georgia" w:hAnsi="Georgia"/>
          <w:color w:val="000000" w:themeColor="text1"/>
          <w:sz w:val="28"/>
          <w:szCs w:val="28"/>
          <w:lang w:val="ro-MD"/>
        </w:rPr>
        <w:tab/>
        <w:t>(4) Furnizorii de energie termică lunar calculează mărimea compensării diferenței în urma majorării tarifelor pentru consumul de energie termică pentru fiecare consumator casnic în parte.</w:t>
      </w:r>
    </w:p>
    <w:p w14:paraId="3D49D2CF" w14:textId="77777777" w:rsidR="00C27468" w:rsidRPr="00C27468" w:rsidRDefault="00C27468" w:rsidP="00C27468">
      <w:pPr>
        <w:pStyle w:val="NormalWeb"/>
        <w:tabs>
          <w:tab w:val="left" w:pos="0"/>
          <w:tab w:val="left" w:pos="426"/>
        </w:tabs>
        <w:spacing w:before="0" w:beforeAutospacing="0" w:after="0" w:afterAutospacing="0"/>
        <w:ind w:left="709"/>
        <w:jc w:val="both"/>
        <w:rPr>
          <w:rFonts w:ascii="Georgia" w:hAnsi="Georgia"/>
          <w:color w:val="000000" w:themeColor="text1"/>
          <w:sz w:val="28"/>
          <w:szCs w:val="28"/>
          <w:shd w:val="clear" w:color="auto" w:fill="FFFFFF"/>
          <w:lang w:val="ro-MD"/>
        </w:rPr>
      </w:pPr>
      <w:r w:rsidRPr="00C27468">
        <w:rPr>
          <w:rFonts w:ascii="Georgia" w:hAnsi="Georgia"/>
          <w:color w:val="000000" w:themeColor="text1"/>
          <w:sz w:val="28"/>
          <w:szCs w:val="28"/>
          <w:lang w:val="ro-MD"/>
        </w:rPr>
        <w:tab/>
      </w:r>
      <w:r w:rsidRPr="00C27468">
        <w:rPr>
          <w:rFonts w:ascii="Georgia" w:hAnsi="Georgia"/>
          <w:color w:val="000000" w:themeColor="text1"/>
          <w:sz w:val="28"/>
          <w:szCs w:val="28"/>
          <w:lang w:val="ro-MD"/>
        </w:rPr>
        <w:tab/>
        <w:t xml:space="preserve">(5) </w:t>
      </w:r>
      <w:r w:rsidRPr="00C27468">
        <w:rPr>
          <w:rFonts w:ascii="Georgia" w:hAnsi="Georgia"/>
          <w:color w:val="000000" w:themeColor="text1"/>
          <w:sz w:val="28"/>
          <w:szCs w:val="28"/>
          <w:shd w:val="clear" w:color="auto" w:fill="FFFFFF"/>
          <w:lang w:val="ro-MD"/>
        </w:rPr>
        <w:t>Compensarea</w:t>
      </w:r>
      <w:r w:rsidRPr="00C27468">
        <w:rPr>
          <w:rFonts w:ascii="Georgia" w:hAnsi="Georgia"/>
          <w:color w:val="000000" w:themeColor="text1"/>
          <w:sz w:val="28"/>
          <w:szCs w:val="28"/>
          <w:lang w:val="ro-MD"/>
        </w:rPr>
        <w:t xml:space="preserve"> diferenței în urma majorării tarifelor pentru consumul de energie termică</w:t>
      </w:r>
      <w:r w:rsidRPr="00C27468">
        <w:rPr>
          <w:rFonts w:ascii="Georgia" w:hAnsi="Georgia"/>
          <w:color w:val="000000" w:themeColor="text1"/>
          <w:sz w:val="28"/>
          <w:szCs w:val="28"/>
          <w:shd w:val="clear" w:color="auto" w:fill="FFFFFF"/>
          <w:lang w:val="ro-MD"/>
        </w:rPr>
        <w:t xml:space="preserve"> se efectuează pentru luna precedentă. Evidența compensării diferenței în urma majorării tarifelor pentru consumul de energie termică se efectuează de către furnizor.</w:t>
      </w:r>
    </w:p>
    <w:p w14:paraId="542936C0" w14:textId="77777777" w:rsidR="00C27468" w:rsidRPr="00C27468" w:rsidRDefault="00C27468" w:rsidP="00C27468">
      <w:pPr>
        <w:pStyle w:val="NormalWeb"/>
        <w:tabs>
          <w:tab w:val="left" w:pos="0"/>
          <w:tab w:val="left" w:pos="426"/>
        </w:tabs>
        <w:spacing w:before="0" w:beforeAutospacing="0" w:after="0" w:afterAutospacing="0"/>
        <w:ind w:left="709"/>
        <w:jc w:val="both"/>
        <w:rPr>
          <w:rFonts w:ascii="Georgia" w:hAnsi="Georgia"/>
          <w:iCs/>
          <w:color w:val="000000" w:themeColor="text1"/>
          <w:sz w:val="28"/>
          <w:szCs w:val="28"/>
          <w:shd w:val="clear" w:color="auto" w:fill="FFFFFF"/>
          <w:lang w:val="ro-MD"/>
        </w:rPr>
      </w:pPr>
      <w:r w:rsidRPr="00C27468">
        <w:rPr>
          <w:rFonts w:ascii="Georgia" w:hAnsi="Georgia"/>
          <w:color w:val="000000" w:themeColor="text1"/>
          <w:sz w:val="28"/>
          <w:szCs w:val="28"/>
          <w:shd w:val="clear" w:color="auto" w:fill="FFFFFF"/>
          <w:lang w:val="ro-MD"/>
        </w:rPr>
        <w:tab/>
      </w:r>
      <w:r w:rsidRPr="00C27468">
        <w:rPr>
          <w:rFonts w:ascii="Georgia" w:hAnsi="Georgia"/>
          <w:color w:val="000000" w:themeColor="text1"/>
          <w:sz w:val="28"/>
          <w:szCs w:val="28"/>
          <w:shd w:val="clear" w:color="auto" w:fill="FFFFFF"/>
          <w:lang w:val="ro-MD"/>
        </w:rPr>
        <w:tab/>
        <w:t xml:space="preserve">(6) </w:t>
      </w:r>
      <w:r w:rsidRPr="00C27468">
        <w:rPr>
          <w:rFonts w:ascii="Georgia" w:hAnsi="Georgia"/>
          <w:color w:val="000000" w:themeColor="text1"/>
          <w:sz w:val="28"/>
          <w:szCs w:val="28"/>
          <w:lang w:val="ro-MD"/>
        </w:rPr>
        <w:t xml:space="preserve">În facturile eliberate pe numele consumatorilor casnici se va indica separat suma totală pentru serviciile prestate, suma diferenței în urma majorării tarifelor pentru consumul de energie termică alocate din bugetul de stat și suma care urmează să fie achitată de către fiecare consumator casnic după </w:t>
      </w:r>
      <w:proofErr w:type="spellStart"/>
      <w:r w:rsidRPr="00C27468">
        <w:rPr>
          <w:rFonts w:ascii="Georgia" w:hAnsi="Georgia"/>
          <w:color w:val="000000" w:themeColor="text1"/>
          <w:sz w:val="28"/>
          <w:szCs w:val="28"/>
          <w:lang w:val="ro-MD"/>
        </w:rPr>
        <w:t>recalcul</w:t>
      </w:r>
      <w:proofErr w:type="spellEnd"/>
      <w:r w:rsidRPr="00C27468">
        <w:rPr>
          <w:rFonts w:ascii="Georgia" w:hAnsi="Georgia"/>
          <w:color w:val="000000" w:themeColor="text1"/>
          <w:sz w:val="28"/>
          <w:szCs w:val="28"/>
          <w:lang w:val="ro-MD"/>
        </w:rPr>
        <w:t>.</w:t>
      </w:r>
    </w:p>
    <w:p w14:paraId="4C263EA3"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Fonts w:ascii="Georgia" w:hAnsi="Georgia"/>
          <w:color w:val="000000" w:themeColor="text1"/>
          <w:sz w:val="28"/>
          <w:szCs w:val="28"/>
          <w:lang w:val="ro-MD"/>
        </w:rPr>
      </w:pPr>
    </w:p>
    <w:p w14:paraId="723DD9B7"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Fonts w:ascii="Georgia" w:hAnsi="Georgia"/>
          <w:color w:val="000000" w:themeColor="text1"/>
          <w:sz w:val="28"/>
          <w:szCs w:val="28"/>
          <w:lang w:val="ro-MD"/>
        </w:rPr>
      </w:pPr>
    </w:p>
    <w:p w14:paraId="49D62DE7"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center"/>
        <w:rPr>
          <w:rStyle w:val="Strong"/>
          <w:rFonts w:ascii="Georgia" w:eastAsia="MS Mincho" w:hAnsi="Georgia"/>
          <w:color w:val="000000" w:themeColor="text1"/>
          <w:sz w:val="28"/>
          <w:szCs w:val="28"/>
          <w:lang w:val="ro-MD"/>
        </w:rPr>
      </w:pPr>
      <w:r w:rsidRPr="00C27468">
        <w:rPr>
          <w:rStyle w:val="Strong"/>
          <w:rFonts w:ascii="Georgia" w:eastAsia="MS Mincho" w:hAnsi="Georgia"/>
          <w:color w:val="000000" w:themeColor="text1"/>
          <w:sz w:val="28"/>
          <w:szCs w:val="28"/>
          <w:lang w:val="ro-MD"/>
        </w:rPr>
        <w:lastRenderedPageBreak/>
        <w:t>Capitolul III</w:t>
      </w:r>
      <w:r w:rsidRPr="00C27468">
        <w:rPr>
          <w:rFonts w:ascii="Georgia" w:hAnsi="Georgia"/>
          <w:b/>
          <w:bCs/>
          <w:color w:val="000000" w:themeColor="text1"/>
          <w:sz w:val="28"/>
          <w:szCs w:val="28"/>
          <w:lang w:val="ro-MD"/>
        </w:rPr>
        <w:br/>
      </w:r>
      <w:r w:rsidRPr="00C27468">
        <w:rPr>
          <w:rStyle w:val="Strong"/>
          <w:rFonts w:ascii="Georgia" w:eastAsia="MS Mincho" w:hAnsi="Georgia"/>
          <w:color w:val="000000" w:themeColor="text1"/>
          <w:sz w:val="28"/>
          <w:szCs w:val="28"/>
          <w:lang w:val="ro-MD"/>
        </w:rPr>
        <w:t>MODUL DE FINANŢARE ŞI DE PLATĂ</w:t>
      </w:r>
    </w:p>
    <w:p w14:paraId="38ABCA77"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center"/>
        <w:rPr>
          <w:rFonts w:ascii="Georgia" w:hAnsi="Georgia"/>
          <w:b/>
          <w:bCs/>
          <w:color w:val="000000" w:themeColor="text1"/>
          <w:sz w:val="28"/>
          <w:szCs w:val="28"/>
          <w:lang w:val="ro-MD"/>
        </w:rPr>
      </w:pPr>
    </w:p>
    <w:p w14:paraId="3182FF03"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Style w:val="Strong"/>
          <w:rFonts w:ascii="Georgia" w:eastAsia="MS Mincho" w:hAnsi="Georgia"/>
          <w:color w:val="000000" w:themeColor="text1"/>
          <w:sz w:val="28"/>
          <w:szCs w:val="28"/>
          <w:lang w:val="ro-MD"/>
        </w:rPr>
        <w:t>Articolul 8. </w:t>
      </w:r>
      <w:r w:rsidRPr="00C27468">
        <w:rPr>
          <w:rFonts w:ascii="Georgia" w:hAnsi="Georgia"/>
          <w:color w:val="000000" w:themeColor="text1"/>
          <w:sz w:val="28"/>
          <w:szCs w:val="28"/>
          <w:lang w:val="ro-MD"/>
        </w:rPr>
        <w:t>Modul de finanțare a compensării cheltuielilor pentru consumul gazelor naturale/energiei termice.</w:t>
      </w:r>
    </w:p>
    <w:p w14:paraId="097DF062"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Style w:val="Strong"/>
          <w:rFonts w:ascii="Georgia" w:eastAsia="MS Mincho" w:hAnsi="Georgia"/>
          <w:color w:val="000000" w:themeColor="text1"/>
          <w:sz w:val="28"/>
          <w:szCs w:val="28"/>
          <w:lang w:val="ro-MD"/>
        </w:rPr>
      </w:pPr>
      <w:r w:rsidRPr="00C27468">
        <w:rPr>
          <w:rFonts w:ascii="Georgia" w:hAnsi="Georgia"/>
          <w:color w:val="000000" w:themeColor="text1"/>
          <w:sz w:val="28"/>
          <w:szCs w:val="28"/>
          <w:lang w:val="ro-MD"/>
        </w:rPr>
        <w:t>Finanțarea compensării cheltuielilor</w:t>
      </w:r>
      <w:r w:rsidRPr="00C27468">
        <w:rPr>
          <w:rStyle w:val="Heading8Char"/>
          <w:rFonts w:ascii="Georgia" w:hAnsi="Georgia"/>
          <w:color w:val="000000" w:themeColor="text1"/>
          <w:sz w:val="28"/>
          <w:szCs w:val="28"/>
          <w:shd w:val="clear" w:color="auto" w:fill="FFFFFF"/>
          <w:lang w:val="ro-MD"/>
        </w:rPr>
        <w:t xml:space="preserve"> </w:t>
      </w:r>
      <w:r w:rsidRPr="00C27468">
        <w:rPr>
          <w:rStyle w:val="Emphasis"/>
          <w:rFonts w:ascii="Georgia" w:hAnsi="Georgia"/>
          <w:color w:val="000000" w:themeColor="text1"/>
          <w:sz w:val="28"/>
          <w:szCs w:val="28"/>
          <w:shd w:val="clear" w:color="auto" w:fill="FFFFFF"/>
          <w:lang w:val="ro-MD"/>
        </w:rPr>
        <w:t>pentru consumul gazelor naturale/energiei termice</w:t>
      </w:r>
      <w:r w:rsidRPr="00C27468">
        <w:rPr>
          <w:rFonts w:ascii="Georgia" w:hAnsi="Georgia"/>
          <w:color w:val="000000" w:themeColor="text1"/>
          <w:sz w:val="28"/>
          <w:szCs w:val="28"/>
          <w:lang w:val="ro-MD"/>
        </w:rPr>
        <w:t xml:space="preserve">, stabilită conform prezentei legi, se efectuează de la bugetul de stat. </w:t>
      </w:r>
    </w:p>
    <w:p w14:paraId="3F7B8E5B"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Style w:val="Strong"/>
          <w:rFonts w:ascii="Georgia" w:eastAsia="MS Mincho" w:hAnsi="Georgia"/>
          <w:color w:val="000000" w:themeColor="text1"/>
          <w:sz w:val="28"/>
          <w:szCs w:val="28"/>
          <w:lang w:val="ro-MD"/>
        </w:rPr>
      </w:pPr>
    </w:p>
    <w:p w14:paraId="02112017"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Style w:val="Strong"/>
          <w:rFonts w:ascii="Georgia" w:eastAsia="MS Mincho" w:hAnsi="Georgia"/>
          <w:color w:val="000000" w:themeColor="text1"/>
          <w:sz w:val="28"/>
          <w:szCs w:val="28"/>
          <w:lang w:val="ro-MD"/>
        </w:rPr>
        <w:t>Articolul 9.</w:t>
      </w:r>
      <w:r w:rsidRPr="00C27468">
        <w:rPr>
          <w:rFonts w:ascii="Georgia" w:hAnsi="Georgia"/>
          <w:color w:val="000000" w:themeColor="text1"/>
          <w:sz w:val="28"/>
          <w:szCs w:val="28"/>
          <w:lang w:val="ro-MD"/>
        </w:rPr>
        <w:t> Modul de plată a compensării cheltuielilor pentru consumul gazelor naturale/energiei termice.</w:t>
      </w:r>
    </w:p>
    <w:p w14:paraId="6608BC77" w14:textId="77777777" w:rsidR="00C27468" w:rsidRPr="00C27468" w:rsidRDefault="00C27468" w:rsidP="00C27468">
      <w:pPr>
        <w:pStyle w:val="NormalWeb"/>
        <w:numPr>
          <w:ilvl w:val="0"/>
          <w:numId w:val="15"/>
        </w:numPr>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Furnizorii de gaze naturale/furnizorii de energie termică estimează volumul mijloacelor financiare necesare pentru plata compensării diferenței în urma majorării tarifelor pentru consumul de gaze naturale și respectiv volumul mijloacelor financiare necesare pentru plata compensării diferenței în urma majorării tarifelor pentru consumul de energie termică pentru toți consumatorii casnici.</w:t>
      </w:r>
    </w:p>
    <w:p w14:paraId="7832FE37" w14:textId="77777777" w:rsidR="00C27468" w:rsidRPr="00C27468" w:rsidRDefault="00C27468" w:rsidP="00C27468">
      <w:pPr>
        <w:pStyle w:val="NormalWeb"/>
        <w:numPr>
          <w:ilvl w:val="0"/>
          <w:numId w:val="15"/>
        </w:numPr>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 xml:space="preserve">După verificarea informației privind suma compensării diferenței calculate, furnizorii de gaze naturale/furnizorii de energie termică prezintă Ministerului Muncii și Protecției Sociale dările de seamă privind mijloacele financiare necesare pentru finanțarea acestora, numărul de beneficiari casnici și volumul de gaze naturale/energie termică consumată, conform normelor stabilite. </w:t>
      </w:r>
    </w:p>
    <w:p w14:paraId="574F84C8" w14:textId="77777777" w:rsidR="00C27468" w:rsidRPr="00C27468" w:rsidRDefault="00C27468" w:rsidP="00C27468">
      <w:pPr>
        <w:pStyle w:val="NormalWeb"/>
        <w:numPr>
          <w:ilvl w:val="0"/>
          <w:numId w:val="15"/>
        </w:numPr>
        <w:shd w:val="clear" w:color="auto" w:fill="FFFFFF" w:themeFill="background1"/>
        <w:tabs>
          <w:tab w:val="left" w:pos="426"/>
          <w:tab w:val="left" w:pos="1134"/>
        </w:tabs>
        <w:spacing w:before="0" w:beforeAutospacing="0" w:after="0" w:afterAutospacing="0"/>
        <w:ind w:left="709" w:firstLine="709"/>
        <w:jc w:val="both"/>
        <w:rPr>
          <w:rStyle w:val="Emphasis"/>
          <w:rFonts w:ascii="Georgia" w:hAnsi="Georgia"/>
          <w:i w:val="0"/>
          <w:iCs w:val="0"/>
          <w:color w:val="000000" w:themeColor="text1"/>
          <w:sz w:val="28"/>
          <w:szCs w:val="28"/>
          <w:lang w:val="ro-MD"/>
        </w:rPr>
      </w:pPr>
      <w:r w:rsidRPr="00C27468">
        <w:rPr>
          <w:rFonts w:ascii="Georgia" w:hAnsi="Georgia"/>
          <w:color w:val="000000" w:themeColor="text1"/>
          <w:sz w:val="28"/>
          <w:szCs w:val="28"/>
          <w:lang w:val="ro-MD"/>
        </w:rPr>
        <w:t xml:space="preserve">Ministerul Muncii și Protecției Sociale în baza informației prezentate în conformitate cu alineatul (2) expediază o solicitare către Ministerul Finanțelor pentru efectuarea transferului mijloacelor financiare </w:t>
      </w:r>
      <w:r w:rsidRPr="00C27468">
        <w:rPr>
          <w:rFonts w:ascii="Georgia" w:hAnsi="Georgia"/>
          <w:color w:val="000000" w:themeColor="text1"/>
          <w:sz w:val="28"/>
          <w:szCs w:val="28"/>
          <w:shd w:val="clear" w:color="auto" w:fill="FFFFFF"/>
          <w:lang w:val="ro-MD"/>
        </w:rPr>
        <w:t xml:space="preserve">la contul deschis al Ministerului Muncii și Protecției Sociale destinat pentru acoperirea compensării diferenței pentru </w:t>
      </w:r>
      <w:r w:rsidRPr="00C27468">
        <w:rPr>
          <w:rStyle w:val="Emphasis"/>
          <w:rFonts w:ascii="Georgia" w:hAnsi="Georgia"/>
          <w:color w:val="000000" w:themeColor="text1"/>
          <w:sz w:val="28"/>
          <w:szCs w:val="28"/>
          <w:shd w:val="clear" w:color="auto" w:fill="FFFFFF"/>
          <w:lang w:val="ro-MD"/>
        </w:rPr>
        <w:t>gaze naturale și  energie termică pentru perioada rece a anului.</w:t>
      </w:r>
    </w:p>
    <w:p w14:paraId="20A5CFCA" w14:textId="77777777" w:rsidR="00C27468" w:rsidRPr="00C27468" w:rsidRDefault="00C27468" w:rsidP="00C27468">
      <w:pPr>
        <w:pStyle w:val="NormalWeb"/>
        <w:numPr>
          <w:ilvl w:val="0"/>
          <w:numId w:val="15"/>
        </w:numPr>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shd w:val="clear" w:color="auto" w:fill="FFFFFF"/>
          <w:lang w:val="ro-MD"/>
        </w:rPr>
        <w:t xml:space="preserve">Direcția financiar-administrativă a Ministerului Muncii și Protecției Sociale transferă mijloacele financiare alocate, conform prezentei legi, la contul </w:t>
      </w:r>
      <w:r w:rsidRPr="00C27468">
        <w:rPr>
          <w:rFonts w:ascii="Georgia" w:hAnsi="Georgia"/>
          <w:color w:val="000000" w:themeColor="text1"/>
          <w:sz w:val="28"/>
          <w:szCs w:val="28"/>
          <w:lang w:val="ro-MD"/>
        </w:rPr>
        <w:t xml:space="preserve">furnizorilor de gaze/furnizorilor de energie termică pentru </w:t>
      </w:r>
      <w:r w:rsidRPr="00C27468">
        <w:rPr>
          <w:rFonts w:ascii="Georgia" w:hAnsi="Georgia"/>
          <w:color w:val="000000" w:themeColor="text1"/>
          <w:sz w:val="28"/>
          <w:szCs w:val="28"/>
          <w:shd w:val="clear" w:color="auto" w:fill="FFFFFF"/>
          <w:lang w:val="ro-MD"/>
        </w:rPr>
        <w:t xml:space="preserve">compensarea </w:t>
      </w:r>
      <w:r w:rsidRPr="00C27468">
        <w:rPr>
          <w:rFonts w:ascii="Georgia" w:hAnsi="Georgia"/>
          <w:color w:val="000000" w:themeColor="text1"/>
          <w:sz w:val="28"/>
          <w:szCs w:val="28"/>
          <w:lang w:val="ro-MD"/>
        </w:rPr>
        <w:t>diferenței.</w:t>
      </w:r>
      <w:r w:rsidRPr="00C27468">
        <w:rPr>
          <w:rFonts w:ascii="Georgia" w:hAnsi="Georgia"/>
          <w:strike/>
          <w:color w:val="000000" w:themeColor="text1"/>
          <w:sz w:val="28"/>
          <w:szCs w:val="28"/>
          <w:lang w:val="ro-MD"/>
        </w:rPr>
        <w:t xml:space="preserve"> </w:t>
      </w:r>
    </w:p>
    <w:p w14:paraId="142137C6" w14:textId="77777777" w:rsidR="00C27468" w:rsidRPr="00C27468" w:rsidRDefault="00C27468" w:rsidP="00C27468">
      <w:pPr>
        <w:pStyle w:val="ListParagraph"/>
        <w:shd w:val="clear" w:color="auto" w:fill="FFFFFF"/>
        <w:spacing w:after="0" w:line="240" w:lineRule="auto"/>
        <w:ind w:left="1429"/>
        <w:jc w:val="center"/>
        <w:rPr>
          <w:rFonts w:eastAsia="Times New Roman"/>
          <w:b/>
          <w:bCs/>
          <w:color w:val="000000" w:themeColor="text1"/>
          <w:sz w:val="28"/>
          <w:szCs w:val="28"/>
          <w:lang w:val="ro-MD"/>
        </w:rPr>
      </w:pPr>
    </w:p>
    <w:p w14:paraId="59657408" w14:textId="77777777" w:rsidR="00C27468" w:rsidRPr="00C27468" w:rsidRDefault="00C27468" w:rsidP="00C27468">
      <w:pPr>
        <w:pStyle w:val="ListParagraph"/>
        <w:shd w:val="clear" w:color="auto" w:fill="FFFFFF"/>
        <w:spacing w:after="0" w:line="240" w:lineRule="auto"/>
        <w:ind w:left="1429"/>
        <w:jc w:val="center"/>
        <w:rPr>
          <w:rFonts w:eastAsia="Times New Roman"/>
          <w:b/>
          <w:bCs/>
          <w:color w:val="000000" w:themeColor="text1"/>
          <w:sz w:val="28"/>
          <w:szCs w:val="28"/>
          <w:lang w:val="ro-MD"/>
        </w:rPr>
      </w:pPr>
      <w:r w:rsidRPr="00C27468">
        <w:rPr>
          <w:rFonts w:eastAsia="Times New Roman"/>
          <w:b/>
          <w:bCs/>
          <w:color w:val="000000" w:themeColor="text1"/>
          <w:sz w:val="28"/>
          <w:szCs w:val="28"/>
          <w:lang w:val="ro-MD"/>
        </w:rPr>
        <w:t>Capitolul VI</w:t>
      </w:r>
    </w:p>
    <w:p w14:paraId="24212D3A" w14:textId="77777777" w:rsidR="00C27468" w:rsidRPr="00C27468" w:rsidRDefault="00C27468" w:rsidP="00C27468">
      <w:pPr>
        <w:pStyle w:val="ListParagraph"/>
        <w:shd w:val="clear" w:color="auto" w:fill="FFFFFF"/>
        <w:spacing w:after="0" w:line="240" w:lineRule="auto"/>
        <w:ind w:left="1429"/>
        <w:jc w:val="center"/>
        <w:rPr>
          <w:rFonts w:eastAsia="Times New Roman"/>
          <w:b/>
          <w:bCs/>
          <w:color w:val="000000" w:themeColor="text1"/>
          <w:sz w:val="28"/>
          <w:szCs w:val="28"/>
          <w:lang w:val="ro-MD"/>
        </w:rPr>
      </w:pPr>
      <w:r w:rsidRPr="00C27468">
        <w:rPr>
          <w:rFonts w:eastAsia="Times New Roman"/>
          <w:b/>
          <w:bCs/>
          <w:color w:val="000000" w:themeColor="text1"/>
          <w:sz w:val="28"/>
          <w:szCs w:val="28"/>
          <w:lang w:val="ro-MD"/>
        </w:rPr>
        <w:t>DISPOZIŢII FINALE ŞI TRANZITORII</w:t>
      </w:r>
    </w:p>
    <w:p w14:paraId="27D0C724" w14:textId="77777777" w:rsidR="00C27468" w:rsidRPr="00C27468" w:rsidRDefault="00C27468" w:rsidP="00C27468">
      <w:pPr>
        <w:pStyle w:val="ListParagraph"/>
        <w:shd w:val="clear" w:color="auto" w:fill="FFFFFF"/>
        <w:spacing w:after="0" w:line="240" w:lineRule="auto"/>
        <w:ind w:left="1429"/>
        <w:jc w:val="center"/>
        <w:rPr>
          <w:rFonts w:eastAsia="Times New Roman"/>
          <w:b/>
          <w:bCs/>
          <w:color w:val="000000" w:themeColor="text1"/>
          <w:sz w:val="28"/>
          <w:szCs w:val="28"/>
          <w:lang w:val="ro-MD"/>
        </w:rPr>
      </w:pPr>
    </w:p>
    <w:p w14:paraId="0F7464FB" w14:textId="77777777" w:rsidR="00C27468" w:rsidRPr="00C27468" w:rsidRDefault="00C27468" w:rsidP="00C27468">
      <w:pPr>
        <w:pStyle w:val="NormalWeb"/>
        <w:shd w:val="clear" w:color="auto" w:fill="FFFFFF" w:themeFill="background1"/>
        <w:tabs>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Style w:val="Strong"/>
          <w:rFonts w:ascii="Georgia" w:eastAsia="MS Mincho" w:hAnsi="Georgia"/>
          <w:color w:val="000000" w:themeColor="text1"/>
          <w:sz w:val="28"/>
          <w:szCs w:val="28"/>
          <w:lang w:val="ro-MD"/>
        </w:rPr>
        <w:t>Articolul 10.</w:t>
      </w:r>
      <w:r w:rsidRPr="00C27468">
        <w:rPr>
          <w:rFonts w:ascii="Georgia" w:hAnsi="Georgia"/>
          <w:color w:val="000000" w:themeColor="text1"/>
          <w:sz w:val="28"/>
          <w:szCs w:val="28"/>
          <w:lang w:val="ro-MD"/>
        </w:rPr>
        <w:t> Responsabilități la stabilirea și la plata compensării diferenței în urma majorării tarifelor pentru consumul de gaze naturale/energie termică</w:t>
      </w:r>
    </w:p>
    <w:p w14:paraId="7F52ADCC" w14:textId="77777777" w:rsidR="00C27468" w:rsidRPr="00C27468" w:rsidRDefault="00C27468" w:rsidP="00C27468">
      <w:pPr>
        <w:pStyle w:val="NormalWeb"/>
        <w:numPr>
          <w:ilvl w:val="0"/>
          <w:numId w:val="16"/>
        </w:numPr>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Răspunderea pentru evidența consumatorilor casnici, efectuarea calcului sumei compensării diferenței în urma majorării tarifelor pentru consumul de gaze naturale/energie termică, reflectarea acesteia în factură de plată și raportul financiar o poartă furnizorii de gaze naturale/furnizorii de energie termică.</w:t>
      </w:r>
    </w:p>
    <w:p w14:paraId="21E2694A" w14:textId="77777777" w:rsidR="00C27468" w:rsidRPr="00C27468" w:rsidRDefault="00C27468" w:rsidP="00C27468">
      <w:pPr>
        <w:pStyle w:val="NormalWeb"/>
        <w:numPr>
          <w:ilvl w:val="0"/>
          <w:numId w:val="16"/>
        </w:numPr>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lastRenderedPageBreak/>
        <w:t>Răspunderea pentru asigurarea transferării în termen a mijloacelor financiare către Ministerul Muncii și Protecției Sociale o poartă Ministerul Finanțelor.</w:t>
      </w:r>
    </w:p>
    <w:p w14:paraId="05EE113B" w14:textId="77777777" w:rsidR="00C27468" w:rsidRPr="00C27468" w:rsidRDefault="00C27468" w:rsidP="00C27468">
      <w:pPr>
        <w:pStyle w:val="NormalWeb"/>
        <w:numPr>
          <w:ilvl w:val="0"/>
          <w:numId w:val="16"/>
        </w:numPr>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 xml:space="preserve">Răspunderea pentru asigurarea transferării în termen a mijloacelor financiare către furnizorii de gaze naturale/furnizorii de energie termică o poartă Ministerul Muncii și Protecției Sociale.  </w:t>
      </w:r>
    </w:p>
    <w:p w14:paraId="1917B3A4" w14:textId="77777777" w:rsidR="00C27468" w:rsidRPr="00C27468" w:rsidRDefault="00C27468" w:rsidP="00C27468">
      <w:pPr>
        <w:pStyle w:val="NormalWeb"/>
        <w:numPr>
          <w:ilvl w:val="0"/>
          <w:numId w:val="16"/>
        </w:numPr>
        <w:shd w:val="clear" w:color="auto" w:fill="FFFFFF" w:themeFill="background1"/>
        <w:tabs>
          <w:tab w:val="left" w:pos="426"/>
          <w:tab w:val="left" w:pos="1134"/>
        </w:tabs>
        <w:spacing w:before="0" w:beforeAutospacing="0" w:after="0" w:afterAutospacing="0"/>
        <w:ind w:left="709" w:firstLine="709"/>
        <w:jc w:val="both"/>
        <w:rPr>
          <w:rFonts w:ascii="Georgia" w:hAnsi="Georgia"/>
          <w:color w:val="000000" w:themeColor="text1"/>
          <w:sz w:val="28"/>
          <w:szCs w:val="28"/>
          <w:lang w:val="ro-MD"/>
        </w:rPr>
      </w:pPr>
      <w:r w:rsidRPr="00C27468">
        <w:rPr>
          <w:rFonts w:ascii="Georgia" w:hAnsi="Georgia"/>
          <w:color w:val="000000" w:themeColor="text1"/>
          <w:sz w:val="28"/>
          <w:szCs w:val="28"/>
          <w:lang w:val="ro-MD"/>
        </w:rPr>
        <w:t>Controlul asupra corectitudinii stabilirii compensării diferenței în urma majorării tarifelor pentru consumul de gaze naturale/energie termică și utilizării conform destinației a mijloacelor financiare alocate pentru achitarea acesteia îl exercită Inspecția Financiară a Ministerului Finanțelor și alte organe de control abilitate.</w:t>
      </w:r>
    </w:p>
    <w:p w14:paraId="3D535EB0" w14:textId="77777777" w:rsidR="00C27468" w:rsidRPr="00C27468" w:rsidRDefault="00C27468" w:rsidP="00C27468">
      <w:pPr>
        <w:pStyle w:val="ListParagraph"/>
        <w:shd w:val="clear" w:color="auto" w:fill="FFFFFF"/>
        <w:spacing w:after="0" w:line="240" w:lineRule="auto"/>
        <w:ind w:left="1429"/>
        <w:jc w:val="center"/>
        <w:rPr>
          <w:rFonts w:eastAsia="Times New Roman"/>
          <w:color w:val="000000" w:themeColor="text1"/>
          <w:sz w:val="28"/>
          <w:szCs w:val="28"/>
          <w:lang w:val="ro-MD"/>
        </w:rPr>
      </w:pPr>
    </w:p>
    <w:p w14:paraId="4264640C" w14:textId="77777777" w:rsidR="00C27468" w:rsidRPr="00C27468" w:rsidRDefault="00C27468" w:rsidP="00C27468">
      <w:pPr>
        <w:pStyle w:val="ListParagraph"/>
        <w:shd w:val="clear" w:color="auto" w:fill="FFFFFF"/>
        <w:spacing w:after="0" w:line="240" w:lineRule="auto"/>
        <w:ind w:left="1429"/>
        <w:jc w:val="both"/>
        <w:rPr>
          <w:rFonts w:eastAsia="Times New Roman"/>
          <w:color w:val="000000" w:themeColor="text1"/>
          <w:sz w:val="28"/>
          <w:szCs w:val="28"/>
          <w:lang w:val="ro-MD"/>
        </w:rPr>
      </w:pPr>
      <w:r w:rsidRPr="00C27468">
        <w:rPr>
          <w:rFonts w:eastAsia="Times New Roman"/>
          <w:b/>
          <w:bCs/>
          <w:color w:val="000000" w:themeColor="text1"/>
          <w:sz w:val="28"/>
          <w:szCs w:val="28"/>
          <w:lang w:val="ro-MD"/>
        </w:rPr>
        <w:t>Articolul 11.</w:t>
      </w:r>
      <w:r w:rsidRPr="00C27468">
        <w:rPr>
          <w:rFonts w:eastAsia="Times New Roman"/>
          <w:color w:val="000000" w:themeColor="text1"/>
          <w:sz w:val="28"/>
          <w:szCs w:val="28"/>
          <w:lang w:val="ro-MD"/>
        </w:rPr>
        <w:t xml:space="preserve"> Intrarea în vigoare </w:t>
      </w:r>
      <w:proofErr w:type="spellStart"/>
      <w:r w:rsidRPr="00C27468">
        <w:rPr>
          <w:rFonts w:eastAsia="Times New Roman"/>
          <w:color w:val="000000" w:themeColor="text1"/>
          <w:sz w:val="28"/>
          <w:szCs w:val="28"/>
          <w:lang w:val="ro-MD"/>
        </w:rPr>
        <w:t>şi</w:t>
      </w:r>
      <w:proofErr w:type="spellEnd"/>
      <w:r w:rsidRPr="00C27468">
        <w:rPr>
          <w:rFonts w:eastAsia="Times New Roman"/>
          <w:color w:val="000000" w:themeColor="text1"/>
          <w:sz w:val="28"/>
          <w:szCs w:val="28"/>
          <w:lang w:val="ro-MD"/>
        </w:rPr>
        <w:t xml:space="preserve"> perioada tranzitorie </w:t>
      </w:r>
    </w:p>
    <w:p w14:paraId="205EFF98" w14:textId="77777777" w:rsidR="00C27468" w:rsidRPr="00C27468" w:rsidRDefault="00C27468" w:rsidP="00C27468">
      <w:pPr>
        <w:shd w:val="clear" w:color="auto" w:fill="FFFFFF"/>
        <w:spacing w:after="0" w:line="240" w:lineRule="auto"/>
        <w:ind w:left="720" w:firstLine="720"/>
        <w:jc w:val="both"/>
        <w:rPr>
          <w:rFonts w:eastAsia="Times New Roman"/>
          <w:color w:val="000000" w:themeColor="text1"/>
          <w:sz w:val="28"/>
          <w:szCs w:val="28"/>
          <w:lang w:val="ro-MD"/>
        </w:rPr>
      </w:pPr>
      <w:r w:rsidRPr="00C27468">
        <w:rPr>
          <w:rFonts w:eastAsia="Times New Roman"/>
          <w:color w:val="000000" w:themeColor="text1"/>
          <w:sz w:val="28"/>
          <w:szCs w:val="28"/>
          <w:lang w:val="ro-MD"/>
        </w:rPr>
        <w:t>(1) Prezenta lege intră în vigoare la data publicării în Monitorul Oficial al Republicii Moldova.</w:t>
      </w:r>
    </w:p>
    <w:p w14:paraId="77803EE2" w14:textId="77777777" w:rsidR="00C27468" w:rsidRPr="00C27468" w:rsidRDefault="00C27468" w:rsidP="00C27468">
      <w:pPr>
        <w:shd w:val="clear" w:color="auto" w:fill="FFFFFF"/>
        <w:spacing w:after="0" w:line="240" w:lineRule="auto"/>
        <w:ind w:left="720" w:firstLine="720"/>
        <w:jc w:val="both"/>
        <w:rPr>
          <w:rFonts w:eastAsia="Times New Roman"/>
          <w:color w:val="000000" w:themeColor="text1"/>
          <w:sz w:val="28"/>
          <w:szCs w:val="28"/>
          <w:lang w:val="ro-MD"/>
        </w:rPr>
      </w:pPr>
      <w:r w:rsidRPr="00C27468">
        <w:rPr>
          <w:rFonts w:eastAsia="Times New Roman"/>
          <w:color w:val="000000" w:themeColor="text1"/>
          <w:sz w:val="28"/>
          <w:szCs w:val="28"/>
          <w:lang w:val="ro-MD"/>
        </w:rPr>
        <w:t>(2) Prevederile prezentei legi se pun în aplicare din 1 noiembrie 2021.</w:t>
      </w:r>
    </w:p>
    <w:p w14:paraId="0DF96E0C" w14:textId="77777777" w:rsidR="00C27468" w:rsidRPr="00C27468" w:rsidRDefault="00C27468" w:rsidP="00C27468">
      <w:pPr>
        <w:shd w:val="clear" w:color="auto" w:fill="FFFFFF"/>
        <w:spacing w:after="0" w:line="240" w:lineRule="auto"/>
        <w:ind w:left="720" w:firstLine="720"/>
        <w:jc w:val="both"/>
        <w:rPr>
          <w:rFonts w:eastAsia="Times New Roman"/>
          <w:color w:val="000000" w:themeColor="text1"/>
          <w:sz w:val="28"/>
          <w:szCs w:val="28"/>
          <w:lang w:val="ro-MD"/>
        </w:rPr>
      </w:pPr>
      <w:r w:rsidRPr="00C27468">
        <w:rPr>
          <w:rFonts w:eastAsia="Times New Roman"/>
          <w:color w:val="000000" w:themeColor="text1"/>
          <w:sz w:val="28"/>
          <w:szCs w:val="28"/>
          <w:lang w:val="ro-MD"/>
        </w:rPr>
        <w:t xml:space="preserve">(3) Guvernul în termen de 1 lună de la data </w:t>
      </w:r>
      <w:r w:rsidRPr="00C27468">
        <w:rPr>
          <w:color w:val="000000" w:themeColor="text1"/>
          <w:sz w:val="28"/>
          <w:szCs w:val="28"/>
          <w:shd w:val="clear" w:color="auto" w:fill="FFFFFF"/>
          <w:lang w:val="ro-MD"/>
        </w:rPr>
        <w:t>publicării prezentei legi în Monitorul Oficial al Republicii Moldova, va aduce actele sale normative în concordanță cu prezenta lege.</w:t>
      </w:r>
    </w:p>
    <w:p w14:paraId="6CC57CF2" w14:textId="77777777" w:rsidR="000F3ABC" w:rsidRPr="00C27468" w:rsidRDefault="000F3ABC" w:rsidP="00C27468">
      <w:pPr>
        <w:spacing w:line="240" w:lineRule="auto"/>
        <w:ind w:left="709"/>
        <w:jc w:val="both"/>
        <w:rPr>
          <w:rFonts w:cs="Times New Roman"/>
          <w:b/>
          <w:color w:val="000000" w:themeColor="text1"/>
          <w:sz w:val="28"/>
          <w:szCs w:val="28"/>
          <w:lang w:val="ro-MD"/>
        </w:rPr>
      </w:pPr>
    </w:p>
    <w:p w14:paraId="06279036" w14:textId="7B3BF9AA" w:rsidR="009726AD" w:rsidRDefault="009726AD" w:rsidP="00C27468">
      <w:pPr>
        <w:spacing w:before="120" w:after="0" w:line="276" w:lineRule="auto"/>
        <w:ind w:left="1429" w:firstLine="566"/>
        <w:jc w:val="both"/>
        <w:rPr>
          <w:rFonts w:eastAsia="Batang" w:cs="Times New Roman"/>
          <w:b/>
          <w:color w:val="000000" w:themeColor="text1"/>
          <w:sz w:val="28"/>
          <w:szCs w:val="28"/>
          <w:shd w:val="clear" w:color="auto" w:fill="FFFFFF"/>
        </w:rPr>
      </w:pPr>
      <w:r w:rsidRPr="009726AD">
        <w:rPr>
          <w:rFonts w:cs="Arial"/>
          <w:color w:val="000000" w:themeColor="text1"/>
          <w:sz w:val="28"/>
          <w:szCs w:val="28"/>
          <w:lang w:val="ro-MD"/>
        </w:rPr>
        <w:br/>
      </w:r>
    </w:p>
    <w:p w14:paraId="02E3B09A" w14:textId="6561A2EB" w:rsidR="009726AD" w:rsidRDefault="009726AD"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4C9B6E35" w14:textId="36D42030" w:rsidR="00424739" w:rsidRPr="009726AD" w:rsidRDefault="00424739"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r w:rsidRPr="009726AD">
        <w:rPr>
          <w:rFonts w:eastAsia="Batang" w:cs="Times New Roman"/>
          <w:b/>
          <w:color w:val="000000" w:themeColor="text1"/>
          <w:sz w:val="28"/>
          <w:szCs w:val="28"/>
          <w:shd w:val="clear" w:color="auto" w:fill="FFFFFF"/>
        </w:rPr>
        <w:t>PRE</w:t>
      </w:r>
      <w:r w:rsidRPr="009726AD">
        <w:rPr>
          <w:rFonts w:eastAsia="Batang" w:cs="Times New Roman"/>
          <w:b/>
          <w:color w:val="000000" w:themeColor="text1"/>
          <w:sz w:val="28"/>
          <w:szCs w:val="28"/>
          <w:shd w:val="clear" w:color="auto" w:fill="FFFFFF"/>
          <w:lang w:val="ro-MD"/>
        </w:rPr>
        <w:t>Ș</w:t>
      </w:r>
      <w:r w:rsidRPr="009726AD">
        <w:rPr>
          <w:rFonts w:eastAsia="Batang" w:cs="Times New Roman"/>
          <w:b/>
          <w:color w:val="000000" w:themeColor="text1"/>
          <w:sz w:val="28"/>
          <w:szCs w:val="28"/>
          <w:shd w:val="clear" w:color="auto" w:fill="FFFFFF"/>
        </w:rPr>
        <w:t xml:space="preserve">EDINTELE PARLAMENTULUI  </w:t>
      </w:r>
    </w:p>
    <w:p w14:paraId="68E3ED8E" w14:textId="0B1D44EB" w:rsidR="002555D5" w:rsidRPr="009726AD"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CE9A729" w14:textId="2ABECE2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4F76430" w14:textId="09D45DB6"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31BBBC7" w14:textId="49FF7EA9"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9AAEA2A" w14:textId="5CE6461E"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91CC637" w14:textId="2FECF33D"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303C3B09" w14:textId="13065608" w:rsidR="002555D5" w:rsidRDefault="002555D5"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51F2FC5" w14:textId="1FF7EE35" w:rsidR="005041EB" w:rsidRDefault="005041EB"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57A2F44" w14:textId="0CF7050A" w:rsidR="00C27468" w:rsidRDefault="00C27468"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B8917BD" w14:textId="13F15D3E" w:rsidR="00C27468" w:rsidRDefault="00C27468"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2D92D516" w14:textId="4F07E743" w:rsidR="00C27468" w:rsidRDefault="00C27468"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D3FC9A1" w14:textId="31FD2490" w:rsidR="00C27468" w:rsidRDefault="00C27468"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77081B3" w14:textId="75C716AD" w:rsidR="00C27468" w:rsidRDefault="00C27468"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1BDD2C5" w14:textId="6DC781F3" w:rsidR="00C27468" w:rsidRDefault="00C27468"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9D1374C" w14:textId="77777777" w:rsidR="00C27468" w:rsidRDefault="00C27468"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2115759" w14:textId="7E50E013" w:rsidR="005041EB" w:rsidRDefault="005041EB"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7FB12492" w14:textId="49D4F5FE" w:rsidR="005041EB" w:rsidRDefault="005041EB"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09EDDBFB" w14:textId="051CE356" w:rsidR="005041EB" w:rsidRDefault="005041EB"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404A01BB" w14:textId="13D2E66C" w:rsidR="005041EB" w:rsidRDefault="005041EB"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1CDE6A32" w14:textId="1B9CB30B" w:rsidR="00531E14" w:rsidRDefault="00531E14"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58D6D48" w14:textId="77777777" w:rsidR="00531E14" w:rsidRDefault="00531E14"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645FFBD6" w14:textId="77777777" w:rsidR="005041EB" w:rsidRDefault="005041EB" w:rsidP="00424739">
      <w:pPr>
        <w:pStyle w:val="ListParagraph"/>
        <w:spacing w:line="240" w:lineRule="auto"/>
        <w:ind w:left="851" w:firstLine="567"/>
        <w:jc w:val="center"/>
        <w:rPr>
          <w:rFonts w:eastAsia="Batang" w:cs="Times New Roman"/>
          <w:b/>
          <w:color w:val="000000" w:themeColor="text1"/>
          <w:sz w:val="28"/>
          <w:szCs w:val="28"/>
          <w:shd w:val="clear" w:color="auto" w:fill="FFFFFF"/>
        </w:rPr>
      </w:pPr>
    </w:p>
    <w:p w14:paraId="578190AA" w14:textId="77777777" w:rsidR="00424739" w:rsidRDefault="00424739" w:rsidP="00424739">
      <w:pPr>
        <w:spacing w:after="0" w:line="276" w:lineRule="auto"/>
        <w:ind w:firstLine="547"/>
        <w:contextualSpacing/>
        <w:jc w:val="center"/>
        <w:rPr>
          <w:b/>
          <w:sz w:val="28"/>
          <w:szCs w:val="28"/>
        </w:rPr>
      </w:pPr>
      <w:r w:rsidRPr="00911A71">
        <w:rPr>
          <w:b/>
          <w:sz w:val="28"/>
          <w:szCs w:val="28"/>
        </w:rPr>
        <w:lastRenderedPageBreak/>
        <w:t>Notă informativă</w:t>
      </w:r>
    </w:p>
    <w:p w14:paraId="5BDCFCC2" w14:textId="77777777" w:rsidR="005D7555" w:rsidRPr="00DD2AA1" w:rsidRDefault="005D7555" w:rsidP="005D7555">
      <w:pPr>
        <w:shd w:val="clear" w:color="auto" w:fill="FFFFFF" w:themeFill="background1"/>
        <w:spacing w:after="0" w:line="240" w:lineRule="auto"/>
        <w:ind w:firstLine="720"/>
        <w:jc w:val="center"/>
        <w:rPr>
          <w:b/>
          <w:color w:val="000000" w:themeColor="text1"/>
          <w:sz w:val="28"/>
          <w:szCs w:val="28"/>
          <w:lang w:val="ro-MD"/>
        </w:rPr>
      </w:pPr>
      <w:r>
        <w:rPr>
          <w:b/>
          <w:color w:val="000000" w:themeColor="text1"/>
          <w:sz w:val="28"/>
          <w:szCs w:val="28"/>
          <w:lang w:val="ro-MD"/>
        </w:rPr>
        <w:t>p</w:t>
      </w:r>
      <w:r w:rsidRPr="00DD2AA1">
        <w:rPr>
          <w:b/>
          <w:color w:val="000000" w:themeColor="text1"/>
          <w:sz w:val="28"/>
          <w:szCs w:val="28"/>
          <w:lang w:val="ro-MD"/>
        </w:rPr>
        <w:t>rivind compensarea cheltuielilor</w:t>
      </w:r>
    </w:p>
    <w:p w14:paraId="3FA4A205" w14:textId="77777777" w:rsidR="005D7555" w:rsidRDefault="005D7555" w:rsidP="005D7555">
      <w:pPr>
        <w:shd w:val="clear" w:color="auto" w:fill="FFFFFF" w:themeFill="background1"/>
        <w:spacing w:after="0" w:line="240" w:lineRule="auto"/>
        <w:ind w:firstLine="720"/>
        <w:jc w:val="center"/>
        <w:rPr>
          <w:b/>
          <w:color w:val="000000" w:themeColor="text1"/>
          <w:sz w:val="28"/>
          <w:szCs w:val="28"/>
          <w:lang w:val="ro-MD"/>
        </w:rPr>
      </w:pPr>
      <w:r w:rsidRPr="00DD2AA1">
        <w:rPr>
          <w:b/>
          <w:color w:val="000000" w:themeColor="text1"/>
          <w:sz w:val="28"/>
          <w:szCs w:val="28"/>
          <w:lang w:val="ro-MD"/>
        </w:rPr>
        <w:t xml:space="preserve"> pentru consumul gazelor naturale/energiei termice </w:t>
      </w:r>
    </w:p>
    <w:p w14:paraId="47D982BB" w14:textId="3EA44981" w:rsidR="005D7555" w:rsidRPr="00DD2AA1" w:rsidRDefault="005D7555" w:rsidP="005D7555">
      <w:pPr>
        <w:shd w:val="clear" w:color="auto" w:fill="FFFFFF" w:themeFill="background1"/>
        <w:spacing w:after="0" w:line="240" w:lineRule="auto"/>
        <w:ind w:firstLine="720"/>
        <w:jc w:val="center"/>
        <w:rPr>
          <w:b/>
          <w:color w:val="000000" w:themeColor="text1"/>
          <w:sz w:val="28"/>
          <w:szCs w:val="28"/>
          <w:lang w:val="ro-MD"/>
        </w:rPr>
      </w:pPr>
      <w:r w:rsidRPr="00DD2AA1">
        <w:rPr>
          <w:b/>
          <w:color w:val="000000" w:themeColor="text1"/>
          <w:sz w:val="28"/>
          <w:szCs w:val="28"/>
          <w:lang w:val="ro-MD"/>
        </w:rPr>
        <w:t>în perioada rece a anului</w:t>
      </w:r>
    </w:p>
    <w:p w14:paraId="5B64FFB2" w14:textId="77777777" w:rsidR="002725F9" w:rsidRPr="005D7555" w:rsidRDefault="002725F9" w:rsidP="00424739">
      <w:pPr>
        <w:spacing w:after="0" w:line="240" w:lineRule="auto"/>
        <w:jc w:val="center"/>
        <w:rPr>
          <w:b/>
          <w:bCs/>
          <w:sz w:val="28"/>
          <w:lang w:val="ro-MD"/>
        </w:rPr>
      </w:pPr>
    </w:p>
    <w:tbl>
      <w:tblPr>
        <w:tblW w:w="100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4"/>
      </w:tblGrid>
      <w:tr w:rsidR="00C15D97" w:rsidRPr="00C15D97" w14:paraId="47D95B2C" w14:textId="77777777" w:rsidTr="00E86444">
        <w:tc>
          <w:tcPr>
            <w:tcW w:w="10024" w:type="dxa"/>
            <w:shd w:val="clear" w:color="auto" w:fill="D0CECE"/>
          </w:tcPr>
          <w:p w14:paraId="5671CB04" w14:textId="77777777" w:rsidR="00424739" w:rsidRPr="00C15D97" w:rsidRDefault="00424739" w:rsidP="00D1649D">
            <w:pPr>
              <w:numPr>
                <w:ilvl w:val="0"/>
                <w:numId w:val="2"/>
              </w:numPr>
              <w:spacing w:after="0" w:line="240" w:lineRule="auto"/>
              <w:ind w:right="-18"/>
              <w:contextualSpacing/>
              <w:jc w:val="both"/>
              <w:rPr>
                <w:b/>
                <w:color w:val="000000" w:themeColor="text1"/>
                <w:sz w:val="28"/>
                <w:szCs w:val="28"/>
              </w:rPr>
            </w:pPr>
            <w:r w:rsidRPr="00C15D97">
              <w:rPr>
                <w:b/>
                <w:color w:val="000000" w:themeColor="text1"/>
                <w:sz w:val="28"/>
                <w:szCs w:val="28"/>
              </w:rPr>
              <w:t>Denumirea autorului proiectului</w:t>
            </w:r>
          </w:p>
          <w:p w14:paraId="66864386" w14:textId="77777777" w:rsidR="00424739" w:rsidRPr="00C15D97" w:rsidRDefault="00424739" w:rsidP="000224EC">
            <w:pPr>
              <w:spacing w:after="0" w:line="240" w:lineRule="auto"/>
              <w:ind w:left="0" w:right="-18"/>
              <w:contextualSpacing/>
              <w:jc w:val="both"/>
              <w:rPr>
                <w:b/>
                <w:color w:val="000000" w:themeColor="text1"/>
                <w:sz w:val="28"/>
                <w:szCs w:val="28"/>
              </w:rPr>
            </w:pPr>
          </w:p>
        </w:tc>
      </w:tr>
      <w:tr w:rsidR="00C15D97" w:rsidRPr="00C15D97" w14:paraId="3D8109F3" w14:textId="77777777" w:rsidTr="00E86444">
        <w:tc>
          <w:tcPr>
            <w:tcW w:w="10024" w:type="dxa"/>
          </w:tcPr>
          <w:p w14:paraId="52F7DF06" w14:textId="16CACEC0" w:rsidR="00424739" w:rsidRPr="00C15D97" w:rsidRDefault="00F774B2" w:rsidP="000224EC">
            <w:pPr>
              <w:spacing w:after="0" w:line="240" w:lineRule="auto"/>
              <w:ind w:left="0"/>
              <w:rPr>
                <w:b/>
                <w:color w:val="000000" w:themeColor="text1"/>
                <w:sz w:val="28"/>
                <w:szCs w:val="28"/>
                <w:lang w:val="fr-FR"/>
              </w:rPr>
            </w:pPr>
            <w:r w:rsidRPr="00C15D97">
              <w:rPr>
                <w:b/>
                <w:color w:val="000000" w:themeColor="text1"/>
                <w:sz w:val="28"/>
                <w:szCs w:val="28"/>
                <w:lang w:val="fr-FR"/>
              </w:rPr>
              <w:t>Dan PERCIUN</w:t>
            </w:r>
          </w:p>
          <w:p w14:paraId="1C77DDB4" w14:textId="639B2C1A" w:rsidR="00F774B2" w:rsidRPr="00C15D97" w:rsidRDefault="00F774B2" w:rsidP="000224EC">
            <w:pPr>
              <w:spacing w:after="0" w:line="240" w:lineRule="auto"/>
              <w:ind w:left="0"/>
              <w:rPr>
                <w:b/>
                <w:color w:val="000000" w:themeColor="text1"/>
                <w:sz w:val="28"/>
                <w:szCs w:val="28"/>
                <w:lang w:val="fr-FR"/>
              </w:rPr>
            </w:pPr>
          </w:p>
        </w:tc>
      </w:tr>
      <w:tr w:rsidR="00C15D97" w:rsidRPr="00C15D97" w14:paraId="0DF358E1" w14:textId="77777777" w:rsidTr="00E86444">
        <w:tc>
          <w:tcPr>
            <w:tcW w:w="10024" w:type="dxa"/>
            <w:shd w:val="clear" w:color="auto" w:fill="D0CECE"/>
          </w:tcPr>
          <w:p w14:paraId="1A6774AA" w14:textId="77777777" w:rsidR="00424739" w:rsidRPr="00C15D97" w:rsidRDefault="00424739" w:rsidP="00D1649D">
            <w:pPr>
              <w:numPr>
                <w:ilvl w:val="0"/>
                <w:numId w:val="2"/>
              </w:numPr>
              <w:spacing w:after="0" w:line="240" w:lineRule="auto"/>
              <w:ind w:right="-108"/>
              <w:contextualSpacing/>
              <w:jc w:val="both"/>
              <w:rPr>
                <w:b/>
                <w:color w:val="000000" w:themeColor="text1"/>
                <w:sz w:val="28"/>
                <w:szCs w:val="28"/>
                <w:highlight w:val="lightGray"/>
              </w:rPr>
            </w:pPr>
            <w:r w:rsidRPr="00C15D97">
              <w:rPr>
                <w:b/>
                <w:color w:val="000000" w:themeColor="text1"/>
                <w:sz w:val="28"/>
                <w:szCs w:val="28"/>
              </w:rPr>
              <w:t>Condițiile ce au impus elaborarea proiectului de act normativ și finalitățile urmărite</w:t>
            </w:r>
          </w:p>
        </w:tc>
      </w:tr>
      <w:tr w:rsidR="00C15D97" w:rsidRPr="00C15D97" w14:paraId="43345E1A" w14:textId="77777777" w:rsidTr="00E86444">
        <w:tc>
          <w:tcPr>
            <w:tcW w:w="10024" w:type="dxa"/>
            <w:shd w:val="clear" w:color="auto" w:fill="auto"/>
          </w:tcPr>
          <w:p w14:paraId="5C4EDD6E" w14:textId="77777777" w:rsidR="009804C6" w:rsidRPr="009804C6" w:rsidRDefault="009804C6" w:rsidP="009804C6">
            <w:pPr>
              <w:tabs>
                <w:tab w:val="left" w:pos="0"/>
                <w:tab w:val="left" w:pos="884"/>
                <w:tab w:val="left" w:pos="1196"/>
              </w:tabs>
              <w:spacing w:after="0" w:line="240" w:lineRule="auto"/>
              <w:ind w:left="0" w:firstLine="315"/>
              <w:contextualSpacing/>
              <w:jc w:val="both"/>
              <w:rPr>
                <w:color w:val="000000"/>
                <w:sz w:val="28"/>
                <w:szCs w:val="28"/>
                <w:lang w:val="ro-MD"/>
              </w:rPr>
            </w:pPr>
            <w:r w:rsidRPr="009804C6">
              <w:rPr>
                <w:color w:val="000000"/>
                <w:sz w:val="28"/>
                <w:szCs w:val="28"/>
                <w:lang w:val="ro-MD"/>
              </w:rPr>
              <w:t xml:space="preserve">Proiectul dat are drept scop sporirea protecției sociale a </w:t>
            </w:r>
            <w:r w:rsidRPr="009804C6">
              <w:rPr>
                <w:sz w:val="28"/>
                <w:szCs w:val="28"/>
                <w:shd w:val="clear" w:color="auto" w:fill="FFFFFF"/>
                <w:lang w:val="ro-MD"/>
              </w:rPr>
              <w:t xml:space="preserve">consumatorilor casnici în perioada rece a anului prin </w:t>
            </w:r>
            <w:r w:rsidRPr="009804C6">
              <w:rPr>
                <w:rStyle w:val="Emphasis"/>
                <w:sz w:val="28"/>
                <w:szCs w:val="28"/>
                <w:shd w:val="clear" w:color="auto" w:fill="FFFFFF"/>
                <w:lang w:val="ro-MD"/>
              </w:rPr>
              <w:t>compensarea diferenței în urma majorării tarifelor pentru consumul de gaze naturale, precum și pentru energia termică</w:t>
            </w:r>
            <w:r w:rsidRPr="009804C6">
              <w:rPr>
                <w:color w:val="000000"/>
                <w:sz w:val="28"/>
                <w:szCs w:val="28"/>
                <w:lang w:val="ro-MD"/>
              </w:rPr>
              <w:t xml:space="preserve"> în contextul majorării tarifelor la gaze naturale/la energia termică.</w:t>
            </w:r>
          </w:p>
          <w:p w14:paraId="5891BC19" w14:textId="77777777" w:rsidR="009804C6" w:rsidRPr="009804C6" w:rsidRDefault="009804C6" w:rsidP="009804C6">
            <w:pPr>
              <w:tabs>
                <w:tab w:val="left" w:pos="0"/>
                <w:tab w:val="left" w:pos="884"/>
                <w:tab w:val="left" w:pos="1196"/>
              </w:tabs>
              <w:spacing w:after="0" w:line="240" w:lineRule="auto"/>
              <w:ind w:left="0" w:firstLine="315"/>
              <w:contextualSpacing/>
              <w:jc w:val="both"/>
              <w:rPr>
                <w:color w:val="000000"/>
                <w:sz w:val="28"/>
                <w:szCs w:val="28"/>
                <w:lang w:val="ro-MD" w:bidi="en-US"/>
              </w:rPr>
            </w:pPr>
            <w:r w:rsidRPr="009804C6">
              <w:rPr>
                <w:color w:val="000000"/>
                <w:sz w:val="28"/>
                <w:szCs w:val="28"/>
                <w:lang w:val="ro-MD" w:bidi="en-US"/>
              </w:rPr>
              <w:t xml:space="preserve">Conform articolului 47 din Constituția Republicii </w:t>
            </w:r>
            <w:proofErr w:type="spellStart"/>
            <w:r w:rsidRPr="009804C6">
              <w:rPr>
                <w:color w:val="000000"/>
                <w:sz w:val="28"/>
                <w:szCs w:val="28"/>
                <w:lang w:val="ro-MD" w:bidi="en-US"/>
              </w:rPr>
              <w:t>Moldova:„Statul</w:t>
            </w:r>
            <w:proofErr w:type="spellEnd"/>
            <w:r w:rsidRPr="009804C6">
              <w:rPr>
                <w:color w:val="000000"/>
                <w:sz w:val="28"/>
                <w:szCs w:val="28"/>
                <w:lang w:val="ro-MD" w:bidi="en-US"/>
              </w:rPr>
              <w:t xml:space="preserve"> este obligat să ia măsuri pentru ca orice om să aibă un nivel de trai decent, care să-i asigure sănătatea și bunăstarea, lui și familiei lui, cuprinzând hrana, îmbrăcămintea, locuința, îngrijirea medicală, precum și serviciile sociale necesare. Cetățenii au dreptul la asigurare în caz de: șomaj, boală, dizabilitate, văduvie, bătrânețe sau în celelalte cazuri de pierdere a mijloacelor de subzistență, în urma unor împrejurări independente de voința lor.”.</w:t>
            </w:r>
          </w:p>
          <w:p w14:paraId="05AFC565" w14:textId="49837068" w:rsidR="00484932" w:rsidRPr="00C15D97" w:rsidRDefault="009804C6" w:rsidP="009804C6">
            <w:pPr>
              <w:tabs>
                <w:tab w:val="left" w:pos="1245"/>
              </w:tabs>
              <w:spacing w:after="0" w:line="240" w:lineRule="auto"/>
              <w:ind w:left="0" w:right="-108"/>
              <w:contextualSpacing/>
              <w:jc w:val="both"/>
              <w:rPr>
                <w:b/>
                <w:color w:val="000000" w:themeColor="text1"/>
                <w:sz w:val="28"/>
                <w:szCs w:val="28"/>
              </w:rPr>
            </w:pPr>
            <w:r>
              <w:rPr>
                <w:color w:val="000000"/>
                <w:sz w:val="28"/>
                <w:szCs w:val="28"/>
                <w:lang w:val="ro-MD" w:bidi="en-US"/>
              </w:rPr>
              <w:t xml:space="preserve">      </w:t>
            </w:r>
            <w:r w:rsidRPr="009804C6">
              <w:rPr>
                <w:color w:val="000000"/>
                <w:sz w:val="28"/>
                <w:szCs w:val="28"/>
                <w:lang w:val="ro-MD" w:bidi="en-US"/>
              </w:rPr>
              <w:t>În condițiile majorării tarifelor la gaze naturale/energia termică, statul este obligat să susțină cetățenii prin consolidarea politicilor în domeniul protecției sociale pentru depășirea situațiilor de dificultate.</w:t>
            </w:r>
          </w:p>
        </w:tc>
      </w:tr>
      <w:tr w:rsidR="00C15D97" w:rsidRPr="00C15D97" w14:paraId="142BEEE9" w14:textId="77777777" w:rsidTr="00E86444">
        <w:tc>
          <w:tcPr>
            <w:tcW w:w="10024" w:type="dxa"/>
            <w:shd w:val="clear" w:color="auto" w:fill="D0CECE"/>
          </w:tcPr>
          <w:p w14:paraId="7AF13FDD" w14:textId="7F1B37FB" w:rsidR="00531E14" w:rsidRPr="00C15D97" w:rsidRDefault="00E86444" w:rsidP="002779D6">
            <w:pPr>
              <w:numPr>
                <w:ilvl w:val="0"/>
                <w:numId w:val="2"/>
              </w:numPr>
              <w:spacing w:after="0" w:line="240" w:lineRule="auto"/>
              <w:ind w:left="0" w:right="-108"/>
              <w:contextualSpacing/>
              <w:jc w:val="both"/>
              <w:rPr>
                <w:b/>
                <w:color w:val="000000" w:themeColor="text1"/>
                <w:sz w:val="28"/>
                <w:szCs w:val="28"/>
              </w:rPr>
            </w:pPr>
            <w:r w:rsidRPr="00C15D97">
              <w:rPr>
                <w:b/>
                <w:color w:val="000000" w:themeColor="text1"/>
                <w:sz w:val="28"/>
                <w:szCs w:val="28"/>
              </w:rPr>
              <w:t xml:space="preserve">3.Descrierea gradului de compatibilitate pentru proiectele care au ca scop armonizarea </w:t>
            </w:r>
            <w:proofErr w:type="spellStart"/>
            <w:r w:rsidRPr="00C15D97">
              <w:rPr>
                <w:b/>
                <w:color w:val="000000" w:themeColor="text1"/>
                <w:sz w:val="28"/>
                <w:szCs w:val="28"/>
              </w:rPr>
              <w:t>legislaţiei</w:t>
            </w:r>
            <w:proofErr w:type="spellEnd"/>
            <w:r w:rsidRPr="00C15D97">
              <w:rPr>
                <w:b/>
                <w:color w:val="000000" w:themeColor="text1"/>
                <w:sz w:val="28"/>
                <w:szCs w:val="28"/>
              </w:rPr>
              <w:t xml:space="preserve"> </w:t>
            </w:r>
            <w:proofErr w:type="spellStart"/>
            <w:r w:rsidRPr="00C15D97">
              <w:rPr>
                <w:b/>
                <w:color w:val="000000" w:themeColor="text1"/>
                <w:sz w:val="28"/>
                <w:szCs w:val="28"/>
              </w:rPr>
              <w:t>naţionale</w:t>
            </w:r>
            <w:proofErr w:type="spellEnd"/>
            <w:r w:rsidRPr="00C15D97">
              <w:rPr>
                <w:b/>
                <w:color w:val="000000" w:themeColor="text1"/>
                <w:sz w:val="28"/>
                <w:szCs w:val="28"/>
              </w:rPr>
              <w:t xml:space="preserve"> cu </w:t>
            </w:r>
            <w:proofErr w:type="spellStart"/>
            <w:r w:rsidRPr="00C15D97">
              <w:rPr>
                <w:b/>
                <w:color w:val="000000" w:themeColor="text1"/>
                <w:sz w:val="28"/>
                <w:szCs w:val="28"/>
              </w:rPr>
              <w:t>legislaţia</w:t>
            </w:r>
            <w:proofErr w:type="spellEnd"/>
            <w:r w:rsidRPr="00C15D97">
              <w:rPr>
                <w:b/>
                <w:color w:val="000000" w:themeColor="text1"/>
                <w:sz w:val="28"/>
                <w:szCs w:val="28"/>
              </w:rPr>
              <w:t xml:space="preserve"> Uniunii Europene</w:t>
            </w:r>
          </w:p>
        </w:tc>
      </w:tr>
      <w:tr w:rsidR="00C15D97" w:rsidRPr="00C15D97" w14:paraId="46D449B3" w14:textId="77777777" w:rsidTr="00E86444">
        <w:tc>
          <w:tcPr>
            <w:tcW w:w="10024" w:type="dxa"/>
          </w:tcPr>
          <w:p w14:paraId="0CD79DFA" w14:textId="43ED7E7F" w:rsidR="007B0FF2" w:rsidRPr="009804C6" w:rsidRDefault="00E86444" w:rsidP="009804C6">
            <w:pPr>
              <w:spacing w:after="0" w:line="276" w:lineRule="auto"/>
              <w:ind w:left="0"/>
              <w:jc w:val="both"/>
              <w:rPr>
                <w:rFonts w:eastAsia="Times New Roman" w:cs="Times New Roman"/>
                <w:color w:val="000000" w:themeColor="text1"/>
                <w:sz w:val="28"/>
                <w:szCs w:val="28"/>
              </w:rPr>
            </w:pPr>
            <w:r w:rsidRPr="00C15D97">
              <w:rPr>
                <w:rFonts w:eastAsia="Times New Roman" w:cs="Times New Roman"/>
                <w:color w:val="000000" w:themeColor="text1"/>
                <w:sz w:val="28"/>
                <w:szCs w:val="28"/>
              </w:rPr>
              <w:t>Proiectul nu-și propune armonizarea legislației naționale la cea a Uniunii Europene.</w:t>
            </w:r>
          </w:p>
        </w:tc>
      </w:tr>
      <w:tr w:rsidR="00C15D97" w:rsidRPr="00C15D97" w14:paraId="56BCD7BD" w14:textId="77777777" w:rsidTr="00E86444">
        <w:tc>
          <w:tcPr>
            <w:tcW w:w="10024" w:type="dxa"/>
            <w:shd w:val="clear" w:color="auto" w:fill="D9D9D9" w:themeFill="background1" w:themeFillShade="D9"/>
          </w:tcPr>
          <w:p w14:paraId="3D2F32CE" w14:textId="64E8F8BA" w:rsidR="00424739" w:rsidRPr="00C15D97" w:rsidRDefault="00424739" w:rsidP="000224EC">
            <w:pPr>
              <w:spacing w:after="0" w:line="240" w:lineRule="auto"/>
              <w:ind w:left="0"/>
              <w:jc w:val="both"/>
              <w:rPr>
                <w:rFonts w:cs="Times New Roman"/>
                <w:b/>
                <w:color w:val="000000" w:themeColor="text1"/>
                <w:sz w:val="28"/>
                <w:szCs w:val="28"/>
              </w:rPr>
            </w:pPr>
            <w:r w:rsidRPr="00C15D97">
              <w:rPr>
                <w:b/>
                <w:color w:val="000000" w:themeColor="text1"/>
                <w:sz w:val="28"/>
                <w:szCs w:val="28"/>
              </w:rPr>
              <w:t xml:space="preserve">4. </w:t>
            </w:r>
            <w:r w:rsidRPr="00C15D97">
              <w:rPr>
                <w:rFonts w:cs="Times New Roman"/>
                <w:b/>
                <w:color w:val="000000" w:themeColor="text1"/>
                <w:sz w:val="28"/>
                <w:szCs w:val="28"/>
              </w:rPr>
              <w:t>Principalele prevederi ale proiectului și evidențierea elementelor noi</w:t>
            </w:r>
          </w:p>
        </w:tc>
      </w:tr>
      <w:tr w:rsidR="00C15D97" w:rsidRPr="00C15D97" w14:paraId="5FC294CE" w14:textId="77777777" w:rsidTr="00E86444">
        <w:tc>
          <w:tcPr>
            <w:tcW w:w="10024" w:type="dxa"/>
            <w:shd w:val="clear" w:color="auto" w:fill="auto"/>
          </w:tcPr>
          <w:p w14:paraId="5DC1D885"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bidi="ru-RU"/>
              </w:rPr>
            </w:pPr>
            <w:r w:rsidRPr="009804C6">
              <w:rPr>
                <w:color w:val="000000"/>
                <w:sz w:val="28"/>
                <w:szCs w:val="28"/>
                <w:lang w:val="ro-MD" w:bidi="en-US"/>
              </w:rPr>
              <w:t xml:space="preserve">Prezentul proiect de lege </w:t>
            </w:r>
            <w:r w:rsidRPr="009804C6">
              <w:rPr>
                <w:color w:val="000000"/>
                <w:sz w:val="28"/>
                <w:szCs w:val="28"/>
                <w:lang w:val="ro-MD" w:bidi="ru-RU"/>
              </w:rPr>
              <w:t>prevede:</w:t>
            </w:r>
          </w:p>
          <w:p w14:paraId="709C3F41"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b/>
                <w:color w:val="000000"/>
                <w:sz w:val="28"/>
                <w:szCs w:val="28"/>
                <w:lang w:val="ro-MD" w:bidi="ru-RU"/>
              </w:rPr>
              <w:t>1.</w:t>
            </w:r>
            <w:r w:rsidRPr="009804C6">
              <w:rPr>
                <w:color w:val="000000"/>
                <w:sz w:val="28"/>
                <w:szCs w:val="28"/>
                <w:lang w:val="ro-MD" w:bidi="ru-RU"/>
              </w:rPr>
              <w:t xml:space="preserve"> </w:t>
            </w:r>
            <w:r w:rsidRPr="009804C6">
              <w:rPr>
                <w:i/>
                <w:color w:val="000000"/>
                <w:sz w:val="28"/>
                <w:szCs w:val="28"/>
                <w:lang w:val="ro-MD"/>
              </w:rPr>
              <w:t xml:space="preserve">acordarea </w:t>
            </w:r>
            <w:r w:rsidRPr="009804C6">
              <w:rPr>
                <w:rStyle w:val="Emphasis"/>
                <w:sz w:val="28"/>
                <w:szCs w:val="28"/>
                <w:shd w:val="clear" w:color="auto" w:fill="FFFFFF"/>
                <w:lang w:val="ro-MD"/>
              </w:rPr>
              <w:t>compensării diferenței în urma majorării tarifelor pentru consumul de gaze naturale</w:t>
            </w:r>
            <w:r w:rsidRPr="009804C6">
              <w:rPr>
                <w:color w:val="000000"/>
                <w:sz w:val="28"/>
                <w:szCs w:val="28"/>
                <w:lang w:val="ro-MD"/>
              </w:rPr>
              <w:t xml:space="preserve"> consumatorilor casnici pentru sezonul rece a anului (noiembrie 2021 – martie 2022), după cum urmează:</w:t>
            </w:r>
          </w:p>
          <w:p w14:paraId="353391C2" w14:textId="77777777" w:rsidR="009804C6" w:rsidRPr="009804C6" w:rsidRDefault="009804C6" w:rsidP="009804C6">
            <w:pPr>
              <w:tabs>
                <w:tab w:val="left" w:pos="0"/>
              </w:tabs>
              <w:spacing w:after="0" w:line="240" w:lineRule="auto"/>
              <w:ind w:left="0" w:firstLine="315"/>
              <w:contextualSpacing/>
              <w:jc w:val="both"/>
              <w:rPr>
                <w:sz w:val="28"/>
                <w:szCs w:val="28"/>
                <w:lang w:val="ro-MD"/>
              </w:rPr>
            </w:pPr>
            <w:r w:rsidRPr="009804C6">
              <w:rPr>
                <w:color w:val="000000"/>
                <w:sz w:val="28"/>
                <w:szCs w:val="28"/>
                <w:lang w:val="ro-MD"/>
              </w:rPr>
              <w:t xml:space="preserve">1) </w:t>
            </w:r>
            <w:r w:rsidRPr="009804C6">
              <w:rPr>
                <w:sz w:val="28"/>
                <w:szCs w:val="28"/>
                <w:lang w:val="ro-MD"/>
              </w:rPr>
              <w:t>pentru primii 50 m</w:t>
            </w:r>
            <w:r w:rsidRPr="009804C6">
              <w:rPr>
                <w:sz w:val="28"/>
                <w:szCs w:val="28"/>
                <w:vertAlign w:val="superscript"/>
                <w:lang w:val="ro-MD"/>
              </w:rPr>
              <w:t>3</w:t>
            </w:r>
            <w:r w:rsidRPr="009804C6">
              <w:rPr>
                <w:sz w:val="28"/>
                <w:szCs w:val="28"/>
                <w:lang w:val="ro-MD"/>
              </w:rPr>
              <w:t xml:space="preserve"> consumați:  67% din cuantumul diferenței dintre prețul din luna de facturare și prețul din luna octombrie 2021;</w:t>
            </w:r>
          </w:p>
          <w:p w14:paraId="166B7DBF" w14:textId="77777777" w:rsidR="009804C6" w:rsidRPr="009804C6" w:rsidRDefault="009804C6" w:rsidP="009804C6">
            <w:pPr>
              <w:tabs>
                <w:tab w:val="left" w:pos="0"/>
              </w:tabs>
              <w:spacing w:after="0" w:line="240" w:lineRule="auto"/>
              <w:ind w:left="0" w:firstLine="315"/>
              <w:contextualSpacing/>
              <w:jc w:val="both"/>
              <w:rPr>
                <w:sz w:val="28"/>
                <w:szCs w:val="28"/>
                <w:lang w:val="ro-MD"/>
              </w:rPr>
            </w:pPr>
            <w:r w:rsidRPr="009804C6">
              <w:rPr>
                <w:sz w:val="28"/>
                <w:szCs w:val="28"/>
                <w:lang w:val="ro-MD"/>
              </w:rPr>
              <w:t>2) pentru următorii 100 m</w:t>
            </w:r>
            <w:r w:rsidRPr="009804C6">
              <w:rPr>
                <w:sz w:val="28"/>
                <w:szCs w:val="28"/>
                <w:vertAlign w:val="superscript"/>
                <w:lang w:val="ro-MD"/>
              </w:rPr>
              <w:t>3</w:t>
            </w:r>
            <w:r w:rsidRPr="009804C6">
              <w:rPr>
                <w:sz w:val="28"/>
                <w:szCs w:val="28"/>
                <w:lang w:val="ro-MD"/>
              </w:rPr>
              <w:t xml:space="preserve"> consumați:  50% din cuantumul diferenței dintre prețul din luna de facturare și prețul din luna octombrie 2021.</w:t>
            </w:r>
          </w:p>
          <w:p w14:paraId="34C3B9B1" w14:textId="77777777" w:rsidR="009804C6" w:rsidRPr="009804C6" w:rsidRDefault="009804C6" w:rsidP="009804C6">
            <w:pPr>
              <w:tabs>
                <w:tab w:val="left" w:pos="0"/>
              </w:tabs>
              <w:spacing w:after="0" w:line="240" w:lineRule="auto"/>
              <w:ind w:left="0" w:firstLine="315"/>
              <w:contextualSpacing/>
              <w:jc w:val="both"/>
              <w:rPr>
                <w:sz w:val="28"/>
                <w:szCs w:val="28"/>
                <w:lang w:val="ro-MD"/>
              </w:rPr>
            </w:pPr>
            <w:r w:rsidRPr="009804C6">
              <w:rPr>
                <w:sz w:val="28"/>
                <w:szCs w:val="28"/>
                <w:lang w:val="ro-MD"/>
              </w:rPr>
              <w:t>Compensarea respectivă este propusă pentru volumul de gaze naturale consumat de până la 150 m</w:t>
            </w:r>
            <w:r w:rsidRPr="009804C6">
              <w:rPr>
                <w:sz w:val="28"/>
                <w:szCs w:val="28"/>
                <w:vertAlign w:val="superscript"/>
                <w:lang w:val="ro-MD"/>
              </w:rPr>
              <w:t>3</w:t>
            </w:r>
            <w:r w:rsidRPr="009804C6">
              <w:rPr>
                <w:sz w:val="28"/>
                <w:szCs w:val="28"/>
                <w:lang w:val="ro-MD"/>
              </w:rPr>
              <w:t xml:space="preserve">, pentru a acoperi gospodăriile care au un consum mic de gaze naturale, reieșind din faptul că în acest cerc de beneficiari vor intra majoritatea gospodăriilor cu venituri mici, care nu pot să-și permită un consum mai mare de gaze naturale chiar și cu prețul vechi. Totodată, această măsură va acoperi toți consumatorii casnici pentru volumul stabilit.  </w:t>
            </w:r>
          </w:p>
          <w:p w14:paraId="2C9809F4" w14:textId="2DEA0B11" w:rsidR="002766A0" w:rsidRPr="002766A0" w:rsidRDefault="00864BEB" w:rsidP="009804C6">
            <w:pPr>
              <w:pStyle w:val="ListParagraph"/>
              <w:spacing w:after="0" w:line="240" w:lineRule="auto"/>
              <w:ind w:left="0"/>
              <w:jc w:val="both"/>
              <w:rPr>
                <w:rFonts w:cs="Calibri"/>
                <w:color w:val="000000" w:themeColor="text1"/>
                <w:sz w:val="28"/>
                <w:szCs w:val="28"/>
              </w:rPr>
            </w:pPr>
            <w:r>
              <w:rPr>
                <w:b/>
                <w:color w:val="000000"/>
                <w:sz w:val="28"/>
                <w:szCs w:val="28"/>
                <w:lang w:val="ro-MD"/>
              </w:rPr>
              <w:lastRenderedPageBreak/>
              <w:t xml:space="preserve">      </w:t>
            </w:r>
            <w:r w:rsidR="009804C6" w:rsidRPr="009804C6">
              <w:rPr>
                <w:b/>
                <w:color w:val="000000"/>
                <w:sz w:val="28"/>
                <w:szCs w:val="28"/>
                <w:lang w:val="ro-MD"/>
              </w:rPr>
              <w:t xml:space="preserve">2. </w:t>
            </w:r>
            <w:r w:rsidR="009804C6" w:rsidRPr="009804C6">
              <w:rPr>
                <w:i/>
                <w:color w:val="000000"/>
                <w:sz w:val="28"/>
                <w:szCs w:val="28"/>
                <w:lang w:val="ro-MD"/>
              </w:rPr>
              <w:t xml:space="preserve">Acordarea </w:t>
            </w:r>
            <w:r w:rsidR="009804C6" w:rsidRPr="009804C6">
              <w:rPr>
                <w:rStyle w:val="Emphasis"/>
                <w:sz w:val="28"/>
                <w:szCs w:val="28"/>
                <w:shd w:val="clear" w:color="auto" w:fill="FFFFFF"/>
                <w:lang w:val="ro-MD"/>
              </w:rPr>
              <w:t>compensării diferenței în urma majorării tarifelor pentru consumul energiei termice</w:t>
            </w:r>
            <w:r w:rsidR="009804C6" w:rsidRPr="009804C6">
              <w:rPr>
                <w:color w:val="000000"/>
                <w:sz w:val="28"/>
                <w:szCs w:val="28"/>
                <w:lang w:val="ro-MD"/>
              </w:rPr>
              <w:t xml:space="preserve"> consumatorilor casnici pentru sezonul rece a anului (noiembrie 2021 – martie 2022) în mărime de 67% din </w:t>
            </w:r>
            <w:r w:rsidR="009804C6" w:rsidRPr="009804C6">
              <w:rPr>
                <w:sz w:val="28"/>
                <w:szCs w:val="28"/>
                <w:lang w:val="ro-MD"/>
              </w:rPr>
              <w:t>cuantumul diferenței dintre prețul din luna de facturare și prețul din luna octombrie 2021 pentru prima gigacalorie consumată pe consumator casnic.</w:t>
            </w:r>
          </w:p>
        </w:tc>
      </w:tr>
      <w:tr w:rsidR="00C15D97" w:rsidRPr="00C15D97" w14:paraId="1E5438D2" w14:textId="77777777" w:rsidTr="00E86444">
        <w:tc>
          <w:tcPr>
            <w:tcW w:w="10024" w:type="dxa"/>
            <w:shd w:val="clear" w:color="auto" w:fill="D9D9D9" w:themeFill="background1" w:themeFillShade="D9"/>
          </w:tcPr>
          <w:p w14:paraId="3B17E25F" w14:textId="0E59B1BF" w:rsidR="00E86444" w:rsidRPr="00C15D97" w:rsidRDefault="00E86444" w:rsidP="00E86444">
            <w:pPr>
              <w:spacing w:after="0" w:line="240" w:lineRule="auto"/>
              <w:ind w:left="0"/>
              <w:jc w:val="both"/>
              <w:rPr>
                <w:b/>
                <w:bCs/>
                <w:color w:val="000000" w:themeColor="text1"/>
                <w:sz w:val="28"/>
                <w:szCs w:val="28"/>
              </w:rPr>
            </w:pPr>
            <w:r w:rsidRPr="00C15D97">
              <w:rPr>
                <w:rFonts w:cs="Times New Roman"/>
                <w:b/>
                <w:color w:val="000000" w:themeColor="text1"/>
                <w:sz w:val="28"/>
                <w:szCs w:val="28"/>
              </w:rPr>
              <w:lastRenderedPageBreak/>
              <w:t xml:space="preserve">5.Fundamentarea </w:t>
            </w:r>
            <w:proofErr w:type="spellStart"/>
            <w:r w:rsidRPr="00C15D97">
              <w:rPr>
                <w:rFonts w:cs="Times New Roman"/>
                <w:b/>
                <w:color w:val="000000" w:themeColor="text1"/>
                <w:sz w:val="28"/>
                <w:szCs w:val="28"/>
              </w:rPr>
              <w:t>economico</w:t>
            </w:r>
            <w:proofErr w:type="spellEnd"/>
            <w:r w:rsidRPr="00C15D97">
              <w:rPr>
                <w:rFonts w:cs="Times New Roman"/>
                <w:b/>
                <w:color w:val="000000" w:themeColor="text1"/>
                <w:sz w:val="28"/>
                <w:szCs w:val="28"/>
              </w:rPr>
              <w:t>-financiară</w:t>
            </w:r>
          </w:p>
        </w:tc>
      </w:tr>
      <w:tr w:rsidR="00C15D97" w:rsidRPr="00C15D97" w14:paraId="4945063C" w14:textId="77777777" w:rsidTr="00E86444">
        <w:tc>
          <w:tcPr>
            <w:tcW w:w="10024" w:type="dxa"/>
          </w:tcPr>
          <w:p w14:paraId="4BB700F9"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 xml:space="preserve">1. </w:t>
            </w:r>
            <w:r w:rsidRPr="009804C6">
              <w:rPr>
                <w:rStyle w:val="Emphasis"/>
                <w:sz w:val="28"/>
                <w:szCs w:val="28"/>
                <w:shd w:val="clear" w:color="auto" w:fill="FFFFFF"/>
                <w:lang w:val="ro-MD"/>
              </w:rPr>
              <w:t>Compensarea diferenței în urma majorării tarifelor pentru consumul de gaze naturale:</w:t>
            </w:r>
          </w:p>
          <w:p w14:paraId="46AD3922"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Potrivit informațiilor parvenite de la S.A. Moldova-Gaz numărul gospodăriilor casnice beneficiare de gaze naturale constituie circa 746 mii.</w:t>
            </w:r>
          </w:p>
          <w:p w14:paraId="7E759DAC" w14:textId="77777777" w:rsidR="009804C6" w:rsidRPr="009804C6" w:rsidRDefault="009804C6" w:rsidP="009804C6">
            <w:pPr>
              <w:tabs>
                <w:tab w:val="left" w:pos="0"/>
              </w:tabs>
              <w:spacing w:after="0" w:line="240" w:lineRule="auto"/>
              <w:ind w:left="0" w:firstLine="315"/>
              <w:contextualSpacing/>
              <w:jc w:val="both"/>
              <w:rPr>
                <w:rStyle w:val="Emphasis"/>
                <w:i w:val="0"/>
                <w:sz w:val="28"/>
                <w:szCs w:val="28"/>
                <w:shd w:val="clear" w:color="auto" w:fill="FFFFFF"/>
                <w:lang w:val="ro-MD"/>
              </w:rPr>
            </w:pPr>
            <w:r w:rsidRPr="009804C6">
              <w:rPr>
                <w:color w:val="000000"/>
                <w:sz w:val="28"/>
                <w:szCs w:val="28"/>
                <w:lang w:val="ro-MD"/>
              </w:rPr>
              <w:t xml:space="preserve">Tariful pentru consumul de gaze naturale </w:t>
            </w:r>
            <w:r w:rsidRPr="009804C6">
              <w:rPr>
                <w:rStyle w:val="Emphasis"/>
                <w:i w:val="0"/>
                <w:sz w:val="28"/>
                <w:szCs w:val="28"/>
                <w:shd w:val="clear" w:color="auto" w:fill="FFFFFF"/>
                <w:lang w:val="ro-MD"/>
              </w:rPr>
              <w:t xml:space="preserve">pentru luna octombrie 2021 constituie 4,64 lei pentru 1 metru cub </w:t>
            </w:r>
            <w:r w:rsidRPr="009804C6">
              <w:rPr>
                <w:rStyle w:val="Emphasis"/>
                <w:sz w:val="28"/>
                <w:szCs w:val="28"/>
                <w:shd w:val="clear" w:color="auto" w:fill="FFFFFF"/>
                <w:lang w:val="ro-MD"/>
              </w:rPr>
              <w:t>(cu TVA inclus)</w:t>
            </w:r>
            <w:r w:rsidRPr="009804C6">
              <w:rPr>
                <w:rStyle w:val="Emphasis"/>
                <w:i w:val="0"/>
                <w:sz w:val="28"/>
                <w:szCs w:val="28"/>
                <w:shd w:val="clear" w:color="auto" w:fill="FFFFFF"/>
                <w:lang w:val="ro-MD"/>
              </w:rPr>
              <w:t>, tariful aprobat de ANRE pentru luna noiembrie 2021</w:t>
            </w:r>
            <w:r w:rsidRPr="009804C6">
              <w:rPr>
                <w:rStyle w:val="Emphasis"/>
                <w:sz w:val="28"/>
                <w:szCs w:val="28"/>
                <w:shd w:val="clear" w:color="auto" w:fill="FFFFFF"/>
                <w:lang w:val="ro-MD"/>
              </w:rPr>
              <w:t xml:space="preserve"> </w:t>
            </w:r>
            <w:r w:rsidRPr="009804C6">
              <w:rPr>
                <w:rStyle w:val="Emphasis"/>
                <w:i w:val="0"/>
                <w:sz w:val="28"/>
                <w:szCs w:val="28"/>
                <w:shd w:val="clear" w:color="auto" w:fill="FFFFFF"/>
                <w:lang w:val="ro-MD"/>
              </w:rPr>
              <w:t>constituie</w:t>
            </w:r>
            <w:r w:rsidRPr="009804C6">
              <w:rPr>
                <w:rStyle w:val="Emphasis"/>
                <w:sz w:val="28"/>
                <w:szCs w:val="28"/>
                <w:shd w:val="clear" w:color="auto" w:fill="FFFFFF"/>
                <w:lang w:val="ro-MD"/>
              </w:rPr>
              <w:t xml:space="preserve"> </w:t>
            </w:r>
            <w:r w:rsidRPr="009804C6">
              <w:rPr>
                <w:rStyle w:val="Emphasis"/>
                <w:i w:val="0"/>
                <w:sz w:val="28"/>
                <w:szCs w:val="28"/>
                <w:shd w:val="clear" w:color="auto" w:fill="FFFFFF"/>
                <w:lang w:val="ro-MD"/>
              </w:rPr>
              <w:t xml:space="preserve">11,08 lei </w:t>
            </w:r>
            <w:r w:rsidRPr="009804C6">
              <w:rPr>
                <w:rStyle w:val="Emphasis"/>
                <w:sz w:val="28"/>
                <w:szCs w:val="28"/>
                <w:shd w:val="clear" w:color="auto" w:fill="FFFFFF"/>
                <w:lang w:val="ro-MD"/>
              </w:rPr>
              <w:t xml:space="preserve">(cu TVA inclus) </w:t>
            </w:r>
            <w:r w:rsidRPr="009804C6">
              <w:rPr>
                <w:rStyle w:val="Emphasis"/>
                <w:i w:val="0"/>
                <w:sz w:val="28"/>
                <w:szCs w:val="28"/>
                <w:shd w:val="clear" w:color="auto" w:fill="FFFFFF"/>
                <w:lang w:val="ro-MD"/>
              </w:rPr>
              <w:t>pentru 1 metru cub.</w:t>
            </w:r>
          </w:p>
          <w:p w14:paraId="012EC4E7" w14:textId="77777777" w:rsidR="009804C6" w:rsidRPr="009804C6" w:rsidRDefault="009804C6" w:rsidP="009804C6">
            <w:pPr>
              <w:tabs>
                <w:tab w:val="left" w:pos="0"/>
              </w:tabs>
              <w:spacing w:after="0" w:line="240" w:lineRule="auto"/>
              <w:ind w:left="0" w:firstLine="315"/>
              <w:contextualSpacing/>
              <w:jc w:val="both"/>
              <w:rPr>
                <w:rStyle w:val="Emphasis"/>
                <w:i w:val="0"/>
                <w:sz w:val="28"/>
                <w:szCs w:val="28"/>
                <w:shd w:val="clear" w:color="auto" w:fill="FFFFFF"/>
                <w:lang w:val="ro-MD"/>
              </w:rPr>
            </w:pPr>
            <w:r w:rsidRPr="009804C6">
              <w:rPr>
                <w:rStyle w:val="Emphasis"/>
                <w:sz w:val="28"/>
                <w:szCs w:val="28"/>
                <w:shd w:val="clear" w:color="auto" w:fill="FFFFFF"/>
                <w:lang w:val="ro-MD"/>
              </w:rPr>
              <w:t>Diferența în urma majorării tarifelor pentru consumul de gaze naturale</w:t>
            </w:r>
            <w:r w:rsidRPr="009804C6">
              <w:rPr>
                <w:rStyle w:val="Emphasis"/>
                <w:i w:val="0"/>
                <w:sz w:val="28"/>
                <w:szCs w:val="28"/>
                <w:shd w:val="clear" w:color="auto" w:fill="FFFFFF"/>
                <w:lang w:val="ro-MD"/>
              </w:rPr>
              <w:t xml:space="preserve"> constituie 6,44 lei.</w:t>
            </w:r>
          </w:p>
          <w:p w14:paraId="7A44774E"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Estimarea costului realizării propunerii înaintate s-a efectuat, luând în considerare faptul că consumul gazelor naturale la fiecare gospodărie este diferit.</w:t>
            </w:r>
          </w:p>
          <w:p w14:paraId="2FA1DDAE"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Costul realizării prezentei legi s-a evaluat în urma analizei datelor efectuate cu privire la consumul mediu per gospodărie a gazelor naturale.</w:t>
            </w:r>
          </w:p>
          <w:p w14:paraId="6FC22244"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Astfel, mijloacele financiare necesare suplimentar din bugetul de stat pentru compensarea diferenței în urma majorării tarifelor pentru consumul de gaze naturale pentru 5 luni constituie circa 771 milioane lei, după cum urmează:</w:t>
            </w:r>
          </w:p>
          <w:p w14:paraId="05A9848A"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pentru luna noiembrie 2021 – 136 mil. lei;</w:t>
            </w:r>
          </w:p>
          <w:p w14:paraId="534E6318"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pentru luna decembrie 2021 – 155 mil. lei;</w:t>
            </w:r>
          </w:p>
          <w:p w14:paraId="013C7C12"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pentru luna ianuarie 2022 - 163 mil. lei;</w:t>
            </w:r>
          </w:p>
          <w:p w14:paraId="087064AE"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pentru luna februarie 2022 – 162 mil. lei;</w:t>
            </w:r>
          </w:p>
          <w:p w14:paraId="5AD32C25"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pentru luna martie 2022 - 155 mil. lei.</w:t>
            </w:r>
          </w:p>
          <w:p w14:paraId="725170FA"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p>
          <w:p w14:paraId="39680DC6" w14:textId="77777777" w:rsidR="009804C6" w:rsidRPr="009804C6" w:rsidRDefault="009804C6" w:rsidP="009804C6">
            <w:pPr>
              <w:tabs>
                <w:tab w:val="left" w:pos="0"/>
              </w:tabs>
              <w:spacing w:after="0" w:line="240" w:lineRule="auto"/>
              <w:ind w:left="0" w:firstLine="315"/>
              <w:contextualSpacing/>
              <w:jc w:val="both"/>
              <w:rPr>
                <w:rStyle w:val="Emphasis"/>
                <w:sz w:val="28"/>
                <w:szCs w:val="28"/>
                <w:shd w:val="clear" w:color="auto" w:fill="FFFFFF"/>
                <w:lang w:val="ro-MD"/>
              </w:rPr>
            </w:pPr>
            <w:r w:rsidRPr="009804C6">
              <w:rPr>
                <w:color w:val="000000"/>
                <w:sz w:val="28"/>
                <w:szCs w:val="28"/>
                <w:lang w:val="ro-MD"/>
              </w:rPr>
              <w:t xml:space="preserve">2. </w:t>
            </w:r>
            <w:r w:rsidRPr="009804C6">
              <w:rPr>
                <w:rStyle w:val="Emphasis"/>
                <w:sz w:val="28"/>
                <w:szCs w:val="28"/>
                <w:shd w:val="clear" w:color="auto" w:fill="FFFFFF"/>
                <w:lang w:val="ro-MD"/>
              </w:rPr>
              <w:t>Compensarea diferenței în urma majorării tarifelor pentru consumul energiei termice:</w:t>
            </w:r>
          </w:p>
          <w:p w14:paraId="67E52E95"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Potrivit informațiilor parvenite de la S.A. Termoelectrica și S.A. CET-Nord, numărul total al gospodăriilor casnice beneficiare de energie termică constituie circa 222 mii de consumatori casnici.</w:t>
            </w:r>
          </w:p>
          <w:p w14:paraId="5E38F92C" w14:textId="77777777" w:rsidR="009804C6" w:rsidRPr="009804C6" w:rsidRDefault="009804C6" w:rsidP="009804C6">
            <w:pPr>
              <w:pStyle w:val="ListParagraph"/>
              <w:tabs>
                <w:tab w:val="left" w:pos="0"/>
              </w:tabs>
              <w:spacing w:after="0" w:line="240" w:lineRule="auto"/>
              <w:ind w:left="0" w:firstLine="315"/>
              <w:jc w:val="both"/>
              <w:rPr>
                <w:sz w:val="28"/>
                <w:szCs w:val="28"/>
              </w:rPr>
            </w:pPr>
            <w:r w:rsidRPr="009804C6">
              <w:rPr>
                <w:sz w:val="28"/>
                <w:szCs w:val="28"/>
                <w:lang w:val="ro-MD"/>
              </w:rPr>
              <w:t xml:space="preserve">Se propune </w:t>
            </w:r>
            <w:r w:rsidRPr="009804C6">
              <w:rPr>
                <w:sz w:val="28"/>
                <w:szCs w:val="28"/>
              </w:rPr>
              <w:t xml:space="preserve">compensarea lunară a două treimi (67%) din creșterea tarifului la agentul termic pentru prima gigacalorie consumată. </w:t>
            </w:r>
          </w:p>
          <w:p w14:paraId="4ABBEE2B" w14:textId="77777777" w:rsidR="009804C6" w:rsidRPr="009804C6" w:rsidRDefault="009804C6" w:rsidP="009804C6">
            <w:pPr>
              <w:pStyle w:val="ListParagraph"/>
              <w:tabs>
                <w:tab w:val="left" w:pos="0"/>
              </w:tabs>
              <w:spacing w:after="0" w:line="240" w:lineRule="auto"/>
              <w:ind w:left="0" w:firstLine="315"/>
              <w:jc w:val="both"/>
              <w:rPr>
                <w:sz w:val="28"/>
                <w:szCs w:val="28"/>
              </w:rPr>
            </w:pPr>
            <w:r w:rsidRPr="009804C6">
              <w:rPr>
                <w:sz w:val="28"/>
                <w:szCs w:val="28"/>
              </w:rPr>
              <w:t xml:space="preserve">70% din consumatori casnici (cca155400 familii) consumă în medie mai puțin de 1 </w:t>
            </w:r>
            <w:proofErr w:type="spellStart"/>
            <w:r w:rsidRPr="009804C6">
              <w:rPr>
                <w:sz w:val="28"/>
                <w:szCs w:val="28"/>
              </w:rPr>
              <w:t>gcal</w:t>
            </w:r>
            <w:proofErr w:type="spellEnd"/>
            <w:r w:rsidRPr="009804C6">
              <w:rPr>
                <w:sz w:val="28"/>
                <w:szCs w:val="28"/>
              </w:rPr>
              <w:t xml:space="preserve"> pe lună în perioada de iarnă. </w:t>
            </w:r>
          </w:p>
          <w:p w14:paraId="26ACB1A7"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Mijloacele financiare necesare suplimentar din bugetul de stat pentru compensarea diferenței în urma majorării tarifelor pentru consumul de energie termică pentru 5 luni constituie circa 340 milioane lei, după cum urmează:</w:t>
            </w:r>
          </w:p>
          <w:p w14:paraId="4A2818D4"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pentru luna noiembrie 2021 - 60 mil. lei;</w:t>
            </w:r>
          </w:p>
          <w:p w14:paraId="7F4D4997" w14:textId="77777777" w:rsidR="009804C6" w:rsidRPr="009804C6" w:rsidRDefault="009804C6" w:rsidP="009804C6">
            <w:pPr>
              <w:tabs>
                <w:tab w:val="left" w:pos="0"/>
              </w:tabs>
              <w:spacing w:after="0" w:line="240" w:lineRule="auto"/>
              <w:ind w:left="0" w:firstLine="315"/>
              <w:contextualSpacing/>
              <w:jc w:val="both"/>
              <w:rPr>
                <w:color w:val="000000"/>
                <w:sz w:val="28"/>
                <w:szCs w:val="28"/>
                <w:lang w:val="ro-MD"/>
              </w:rPr>
            </w:pPr>
            <w:r w:rsidRPr="009804C6">
              <w:rPr>
                <w:color w:val="000000"/>
                <w:sz w:val="28"/>
                <w:szCs w:val="28"/>
                <w:lang w:val="ro-MD"/>
              </w:rPr>
              <w:t>pentru luna decembrie 2021 – 70 mil.. lei;</w:t>
            </w:r>
          </w:p>
          <w:p w14:paraId="530D181F" w14:textId="77777777" w:rsidR="009804C6" w:rsidRPr="009804C6" w:rsidRDefault="009804C6" w:rsidP="009804C6">
            <w:pPr>
              <w:tabs>
                <w:tab w:val="left" w:pos="0"/>
              </w:tabs>
              <w:spacing w:after="0" w:line="240" w:lineRule="auto"/>
              <w:ind w:firstLine="315"/>
              <w:contextualSpacing/>
              <w:jc w:val="both"/>
              <w:rPr>
                <w:color w:val="000000"/>
                <w:sz w:val="28"/>
                <w:szCs w:val="28"/>
                <w:lang w:val="ro-MD"/>
              </w:rPr>
            </w:pPr>
            <w:r w:rsidRPr="009804C6">
              <w:rPr>
                <w:color w:val="000000"/>
                <w:sz w:val="28"/>
                <w:szCs w:val="28"/>
                <w:lang w:val="ro-MD"/>
              </w:rPr>
              <w:t>pentru luna ianuarie 2022 - 73 mil. lei;</w:t>
            </w:r>
          </w:p>
          <w:p w14:paraId="38633740" w14:textId="77777777" w:rsidR="009804C6" w:rsidRPr="009804C6" w:rsidRDefault="009804C6" w:rsidP="009804C6">
            <w:pPr>
              <w:tabs>
                <w:tab w:val="left" w:pos="0"/>
              </w:tabs>
              <w:spacing w:after="0" w:line="240" w:lineRule="auto"/>
              <w:ind w:firstLine="315"/>
              <w:contextualSpacing/>
              <w:jc w:val="both"/>
              <w:rPr>
                <w:color w:val="000000"/>
                <w:sz w:val="28"/>
                <w:szCs w:val="28"/>
                <w:lang w:val="ro-MD"/>
              </w:rPr>
            </w:pPr>
            <w:r w:rsidRPr="009804C6">
              <w:rPr>
                <w:color w:val="000000"/>
                <w:sz w:val="28"/>
                <w:szCs w:val="28"/>
                <w:lang w:val="ro-MD"/>
              </w:rPr>
              <w:t>pentru luna februarie 2022 – 72 mil. lei;</w:t>
            </w:r>
          </w:p>
          <w:p w14:paraId="304B067F" w14:textId="514B71DC" w:rsidR="00E86444" w:rsidRPr="009804C6" w:rsidRDefault="009804C6" w:rsidP="009804C6">
            <w:pPr>
              <w:spacing w:after="0" w:line="240" w:lineRule="auto"/>
              <w:ind w:left="0"/>
              <w:jc w:val="both"/>
              <w:rPr>
                <w:rFonts w:cs="Calibri"/>
                <w:color w:val="000000" w:themeColor="text1"/>
                <w:sz w:val="28"/>
                <w:szCs w:val="28"/>
              </w:rPr>
            </w:pPr>
            <w:r w:rsidRPr="009804C6">
              <w:rPr>
                <w:color w:val="000000"/>
                <w:sz w:val="28"/>
                <w:szCs w:val="28"/>
                <w:lang w:val="ro-MD"/>
              </w:rPr>
              <w:t>pentru luna martie 2022 - 65 mil. lei.</w:t>
            </w:r>
          </w:p>
        </w:tc>
      </w:tr>
      <w:tr w:rsidR="00C15D97" w:rsidRPr="00C15D97" w14:paraId="6F4F2132" w14:textId="77777777" w:rsidTr="00E86444">
        <w:tc>
          <w:tcPr>
            <w:tcW w:w="10024" w:type="dxa"/>
            <w:shd w:val="clear" w:color="auto" w:fill="D0CECE" w:themeFill="background2" w:themeFillShade="E6"/>
          </w:tcPr>
          <w:p w14:paraId="279DE461" w14:textId="40FF0BD6" w:rsidR="00E86444" w:rsidRPr="00C15D97" w:rsidRDefault="00E86444" w:rsidP="002779D6">
            <w:pPr>
              <w:pStyle w:val="ListParagraph"/>
              <w:numPr>
                <w:ilvl w:val="0"/>
                <w:numId w:val="3"/>
              </w:numPr>
              <w:spacing w:after="0" w:line="240" w:lineRule="auto"/>
              <w:ind w:left="0"/>
              <w:rPr>
                <w:rFonts w:cs="Times New Roman"/>
                <w:b/>
                <w:color w:val="000000" w:themeColor="text1"/>
                <w:sz w:val="28"/>
                <w:szCs w:val="28"/>
              </w:rPr>
            </w:pPr>
            <w:r w:rsidRPr="00C15D97">
              <w:rPr>
                <w:rFonts w:cs="Times New Roman"/>
                <w:b/>
                <w:color w:val="000000" w:themeColor="text1"/>
                <w:sz w:val="28"/>
                <w:szCs w:val="28"/>
              </w:rPr>
              <w:lastRenderedPageBreak/>
              <w:t>6.</w:t>
            </w:r>
            <w:r w:rsidRPr="00C15D97">
              <w:rPr>
                <w:b/>
                <w:color w:val="000000" w:themeColor="text1"/>
                <w:sz w:val="28"/>
                <w:szCs w:val="28"/>
                <w:shd w:val="clear" w:color="auto" w:fill="FFFFFF"/>
              </w:rPr>
              <w:t xml:space="preserve"> Modul de încorporare a actului în cadrul normativ în vigoare</w:t>
            </w:r>
          </w:p>
        </w:tc>
      </w:tr>
      <w:tr w:rsidR="00C15D97" w:rsidRPr="00C15D97" w14:paraId="78C07E0F" w14:textId="77777777" w:rsidTr="00E86444">
        <w:tc>
          <w:tcPr>
            <w:tcW w:w="10024" w:type="dxa"/>
          </w:tcPr>
          <w:p w14:paraId="78373385" w14:textId="46D3B6A9" w:rsidR="00E86444" w:rsidRPr="009804C6" w:rsidRDefault="009804C6" w:rsidP="00D1649D">
            <w:pPr>
              <w:spacing w:after="0" w:line="240" w:lineRule="auto"/>
              <w:ind w:left="0"/>
              <w:jc w:val="both"/>
              <w:rPr>
                <w:rFonts w:cs="Times New Roman"/>
                <w:color w:val="000000" w:themeColor="text1"/>
                <w:sz w:val="28"/>
                <w:szCs w:val="28"/>
                <w:lang w:val="fr-FR"/>
              </w:rPr>
            </w:pPr>
            <w:r w:rsidRPr="009804C6">
              <w:rPr>
                <w:color w:val="000000"/>
                <w:sz w:val="28"/>
                <w:szCs w:val="28"/>
                <w:lang w:val="ro-MD"/>
              </w:rPr>
              <w:t xml:space="preserve">Urmare a adoptării </w:t>
            </w:r>
            <w:r w:rsidRPr="009804C6">
              <w:rPr>
                <w:rFonts w:eastAsia="Times New Roman"/>
                <w:bCs/>
                <w:color w:val="000000"/>
                <w:sz w:val="28"/>
                <w:szCs w:val="28"/>
                <w:lang w:val="ro-MD"/>
              </w:rPr>
              <w:t xml:space="preserve">prezentei legi, </w:t>
            </w:r>
            <w:r w:rsidRPr="009804C6">
              <w:rPr>
                <w:color w:val="000000"/>
                <w:sz w:val="28"/>
                <w:szCs w:val="28"/>
                <w:lang w:val="ro-MD"/>
              </w:rPr>
              <w:t xml:space="preserve">va fi necesar de elaborat proiectul de hotărâre a Guvernului, care va reglementa mecanismul de acordare a </w:t>
            </w:r>
            <w:r w:rsidRPr="009804C6">
              <w:rPr>
                <w:rStyle w:val="Emphasis"/>
                <w:i w:val="0"/>
                <w:sz w:val="28"/>
                <w:szCs w:val="28"/>
                <w:shd w:val="clear" w:color="auto" w:fill="FFFFFF"/>
                <w:lang w:val="ro-MD"/>
              </w:rPr>
              <w:t>compensării diferenței în urma majorării tarifelor pentru consumul de gaze naturale.</w:t>
            </w:r>
          </w:p>
        </w:tc>
      </w:tr>
      <w:tr w:rsidR="00C15D97" w:rsidRPr="00C15D97" w14:paraId="3DF7DC7A" w14:textId="77777777" w:rsidTr="00E86444">
        <w:tc>
          <w:tcPr>
            <w:tcW w:w="10024" w:type="dxa"/>
            <w:shd w:val="clear" w:color="auto" w:fill="D9D9D9" w:themeFill="background1" w:themeFillShade="D9"/>
          </w:tcPr>
          <w:p w14:paraId="6B3DD3EB" w14:textId="352B0837" w:rsidR="00E86444" w:rsidRPr="00C15D97" w:rsidRDefault="00E86444" w:rsidP="00E86444">
            <w:pPr>
              <w:spacing w:line="240" w:lineRule="auto"/>
              <w:ind w:left="0"/>
              <w:jc w:val="both"/>
              <w:rPr>
                <w:rFonts w:cs="Times New Roman"/>
                <w:color w:val="000000" w:themeColor="text1"/>
                <w:sz w:val="28"/>
                <w:szCs w:val="28"/>
              </w:rPr>
            </w:pPr>
            <w:r w:rsidRPr="00C15D97">
              <w:rPr>
                <w:rFonts w:cs="Times New Roman"/>
                <w:b/>
                <w:color w:val="000000" w:themeColor="text1"/>
                <w:sz w:val="28"/>
                <w:szCs w:val="28"/>
              </w:rPr>
              <w:t>7</w:t>
            </w:r>
            <w:r w:rsidRPr="00C15D97">
              <w:rPr>
                <w:rFonts w:cs="Times New Roman"/>
                <w:b/>
                <w:color w:val="000000" w:themeColor="text1"/>
                <w:sz w:val="28"/>
                <w:szCs w:val="28"/>
                <w:lang w:val="ro-MD"/>
              </w:rPr>
              <w:t xml:space="preserve">. Avizarea </w:t>
            </w:r>
            <w:proofErr w:type="spellStart"/>
            <w:r w:rsidRPr="00C15D97">
              <w:rPr>
                <w:rFonts w:cs="Times New Roman"/>
                <w:b/>
                <w:color w:val="000000" w:themeColor="text1"/>
                <w:sz w:val="28"/>
                <w:szCs w:val="28"/>
                <w:lang w:val="ro-MD"/>
              </w:rPr>
              <w:t>şi</w:t>
            </w:r>
            <w:proofErr w:type="spellEnd"/>
            <w:r w:rsidRPr="00C15D97">
              <w:rPr>
                <w:rFonts w:cs="Times New Roman"/>
                <w:b/>
                <w:color w:val="000000" w:themeColor="text1"/>
                <w:sz w:val="28"/>
                <w:szCs w:val="28"/>
                <w:lang w:val="ro-MD"/>
              </w:rPr>
              <w:t xml:space="preserve"> consultarea publică a proiectului</w:t>
            </w:r>
          </w:p>
        </w:tc>
      </w:tr>
      <w:tr w:rsidR="00C15D97" w:rsidRPr="00C15D97" w14:paraId="1AFE10B0" w14:textId="77777777" w:rsidTr="00E86444">
        <w:tc>
          <w:tcPr>
            <w:tcW w:w="10024" w:type="dxa"/>
          </w:tcPr>
          <w:p w14:paraId="5BC12039" w14:textId="3AB7F876" w:rsidR="00E86444" w:rsidRPr="00C15D97" w:rsidRDefault="00E86444" w:rsidP="00E86444">
            <w:pPr>
              <w:spacing w:after="0" w:line="240" w:lineRule="auto"/>
              <w:ind w:left="0"/>
              <w:jc w:val="both"/>
              <w:rPr>
                <w:color w:val="000000" w:themeColor="text1"/>
                <w:sz w:val="28"/>
                <w:szCs w:val="28"/>
              </w:rPr>
            </w:pPr>
            <w:r w:rsidRPr="00C15D97">
              <w:rPr>
                <w:color w:val="000000" w:themeColor="text1"/>
                <w:sz w:val="28"/>
                <w:szCs w:val="28"/>
              </w:rPr>
              <w:t>Proiectul de lege urmează a fi supus avizării și consultării publice în modul legal stabilit.</w:t>
            </w:r>
          </w:p>
        </w:tc>
      </w:tr>
    </w:tbl>
    <w:p w14:paraId="0BB0F253" w14:textId="77777777" w:rsidR="00424739" w:rsidRPr="003E5B45" w:rsidRDefault="00424739" w:rsidP="00F26E2C">
      <w:pPr>
        <w:shd w:val="clear" w:color="auto" w:fill="FFFFFF" w:themeFill="background1"/>
        <w:spacing w:before="120" w:after="0" w:line="240" w:lineRule="auto"/>
        <w:ind w:left="0"/>
        <w:contextualSpacing/>
        <w:jc w:val="both"/>
        <w:rPr>
          <w:b/>
          <w:color w:val="000000" w:themeColor="text1"/>
          <w:sz w:val="28"/>
          <w:szCs w:val="28"/>
        </w:rPr>
      </w:pPr>
    </w:p>
    <w:p w14:paraId="16E96D94" w14:textId="77777777" w:rsidR="00B6348E" w:rsidRDefault="00B6348E" w:rsidP="00B6348E">
      <w:pPr>
        <w:spacing w:before="100" w:beforeAutospacing="1" w:line="240" w:lineRule="auto"/>
        <w:ind w:left="0"/>
        <w:jc w:val="right"/>
        <w:rPr>
          <w:b/>
          <w:sz w:val="28"/>
          <w:szCs w:val="28"/>
          <w:lang w:val="fr-FR"/>
        </w:rPr>
      </w:pPr>
      <w:r w:rsidRPr="007C54D8">
        <w:rPr>
          <w:b/>
          <w:sz w:val="28"/>
          <w:szCs w:val="28"/>
          <w:lang w:val="fr-FR"/>
        </w:rPr>
        <w:t xml:space="preserve">                       </w:t>
      </w:r>
      <w:r>
        <w:rPr>
          <w:b/>
          <w:sz w:val="28"/>
          <w:szCs w:val="28"/>
          <w:lang w:val="fr-FR"/>
        </w:rPr>
        <w:t xml:space="preserve">                            </w:t>
      </w:r>
      <w:r w:rsidRPr="007C54D8">
        <w:rPr>
          <w:b/>
          <w:sz w:val="28"/>
          <w:szCs w:val="28"/>
          <w:lang w:val="fr-FR"/>
        </w:rPr>
        <w:t>Dan PERCIUN</w:t>
      </w:r>
      <w:r w:rsidRPr="007C54D8">
        <w:rPr>
          <w:b/>
          <w:sz w:val="28"/>
          <w:szCs w:val="28"/>
          <w:lang w:val="fr-FR"/>
        </w:rPr>
        <w:tab/>
      </w:r>
    </w:p>
    <w:p w14:paraId="6CB2B970" w14:textId="3B57344B" w:rsidR="005A186C" w:rsidRPr="007C54D8" w:rsidRDefault="00B6348E" w:rsidP="00B6348E">
      <w:pPr>
        <w:spacing w:before="360" w:line="240" w:lineRule="auto"/>
        <w:ind w:left="0"/>
        <w:jc w:val="right"/>
        <w:rPr>
          <w:b/>
          <w:sz w:val="28"/>
          <w:szCs w:val="28"/>
          <w:lang w:val="fr-FR"/>
        </w:rPr>
      </w:pPr>
      <w:r>
        <w:rPr>
          <w:b/>
          <w:sz w:val="28"/>
          <w:szCs w:val="28"/>
          <w:lang w:val="fr-FR"/>
        </w:rPr>
        <w:t xml:space="preserve">  </w:t>
      </w:r>
      <w:proofErr w:type="spellStart"/>
      <w:r>
        <w:rPr>
          <w:b/>
          <w:sz w:val="28"/>
          <w:szCs w:val="28"/>
          <w:lang w:val="fr-FR"/>
        </w:rPr>
        <w:t>Deputat</w:t>
      </w:r>
      <w:proofErr w:type="spellEnd"/>
      <w:r w:rsidR="005A186C" w:rsidRPr="007C54D8">
        <w:rPr>
          <w:b/>
          <w:sz w:val="28"/>
          <w:szCs w:val="28"/>
          <w:lang w:val="fr-FR"/>
        </w:rPr>
        <w:t xml:space="preserve"> </w:t>
      </w:r>
      <w:r w:rsidR="005A186C" w:rsidRPr="007C54D8">
        <w:rPr>
          <w:b/>
          <w:sz w:val="28"/>
          <w:szCs w:val="28"/>
          <w:lang w:val="fr-FR"/>
        </w:rPr>
        <w:tab/>
      </w:r>
    </w:p>
    <w:permEnd w:id="53244221"/>
    <w:p w14:paraId="6C673F20" w14:textId="599F1236" w:rsidR="00424739" w:rsidRPr="00E965A3" w:rsidRDefault="00424739" w:rsidP="00E965A3">
      <w:pPr>
        <w:pStyle w:val="NoSpacing"/>
        <w:spacing w:line="276" w:lineRule="auto"/>
        <w:jc w:val="right"/>
        <w:rPr>
          <w:rFonts w:ascii="Georgia" w:hAnsi="Georgia"/>
          <w:b/>
          <w:bCs/>
          <w:sz w:val="28"/>
          <w:szCs w:val="28"/>
          <w:lang w:val="ro-RO"/>
        </w:rPr>
      </w:pPr>
    </w:p>
    <w:sectPr w:rsidR="00424739" w:rsidRPr="00E965A3"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A15EF" w14:textId="77777777" w:rsidR="00785B9C" w:rsidRPr="00150C8A" w:rsidRDefault="00785B9C" w:rsidP="00764062">
      <w:r w:rsidRPr="00150C8A">
        <w:separator/>
      </w:r>
    </w:p>
  </w:endnote>
  <w:endnote w:type="continuationSeparator" w:id="0">
    <w:p w14:paraId="20AA3481" w14:textId="77777777" w:rsidR="00785B9C" w:rsidRPr="00150C8A" w:rsidRDefault="00785B9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23985C8D" w:rsidR="001F6849" w:rsidRDefault="001F6849">
        <w:pPr>
          <w:pStyle w:val="Footer"/>
          <w:jc w:val="right"/>
        </w:pPr>
        <w:r>
          <w:fldChar w:fldCharType="begin"/>
        </w:r>
        <w:r>
          <w:instrText xml:space="preserve"> PAGE   \* MERGEFORMAT </w:instrText>
        </w:r>
        <w:r>
          <w:fldChar w:fldCharType="separate"/>
        </w:r>
        <w:r w:rsidR="007F491E">
          <w:rPr>
            <w:noProof/>
          </w:rPr>
          <w:t>6</w:t>
        </w:r>
        <w:r>
          <w:rPr>
            <w:noProof/>
          </w:rPr>
          <w:fldChar w:fldCharType="end"/>
        </w:r>
      </w:p>
    </w:sdtContent>
  </w:sdt>
  <w:p w14:paraId="33544089" w14:textId="77777777" w:rsidR="001F6849" w:rsidRDefault="001F68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1F6849" w:rsidRPr="00416C17" w:rsidRDefault="001F6849"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1F6849" w:rsidRPr="00416C17" w:rsidRDefault="001F6849"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1F6849" w:rsidRPr="00416C17" w:rsidRDefault="001F6849"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04F3" w14:textId="77777777" w:rsidR="00785B9C" w:rsidRPr="00150C8A" w:rsidRDefault="00785B9C" w:rsidP="00764062">
      <w:r w:rsidRPr="00150C8A">
        <w:separator/>
      </w:r>
    </w:p>
  </w:footnote>
  <w:footnote w:type="continuationSeparator" w:id="0">
    <w:p w14:paraId="1B1DB047" w14:textId="77777777" w:rsidR="00785B9C" w:rsidRPr="00150C8A" w:rsidRDefault="00785B9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1F6849" w:rsidRPr="00764062" w:rsidRDefault="001F6849"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B1FF5"/>
    <w:multiLevelType w:val="hybridMultilevel"/>
    <w:tmpl w:val="99F257C4"/>
    <w:lvl w:ilvl="0" w:tplc="0409000F">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 w15:restartNumberingAfterBreak="0">
    <w:nsid w:val="233C6416"/>
    <w:multiLevelType w:val="hybridMultilevel"/>
    <w:tmpl w:val="D16CD8A6"/>
    <w:lvl w:ilvl="0" w:tplc="2C76FB78">
      <w:start w:val="1"/>
      <w:numFmt w:val="decimal"/>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9CA5395"/>
    <w:multiLevelType w:val="hybridMultilevel"/>
    <w:tmpl w:val="91CCA724"/>
    <w:lvl w:ilvl="0" w:tplc="F6D281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0F2237"/>
    <w:multiLevelType w:val="hybridMultilevel"/>
    <w:tmpl w:val="BB089588"/>
    <w:lvl w:ilvl="0" w:tplc="904C5692">
      <w:start w:val="2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439B5C22"/>
    <w:multiLevelType w:val="hybridMultilevel"/>
    <w:tmpl w:val="F4E481F4"/>
    <w:lvl w:ilvl="0" w:tplc="20ACBF78">
      <w:start w:val="1"/>
      <w:numFmt w:val="decimal"/>
      <w:lvlText w:val="%1)"/>
      <w:lvlJc w:val="left"/>
      <w:pPr>
        <w:ind w:left="3864" w:hanging="360"/>
      </w:pPr>
      <w:rPr>
        <w:rFonts w:hint="default"/>
      </w:rPr>
    </w:lvl>
    <w:lvl w:ilvl="1" w:tplc="08090019">
      <w:start w:val="1"/>
      <w:numFmt w:val="lowerLetter"/>
      <w:lvlText w:val="%2."/>
      <w:lvlJc w:val="left"/>
      <w:pPr>
        <w:ind w:left="4584" w:hanging="360"/>
      </w:pPr>
    </w:lvl>
    <w:lvl w:ilvl="2" w:tplc="0809001B" w:tentative="1">
      <w:start w:val="1"/>
      <w:numFmt w:val="lowerRoman"/>
      <w:lvlText w:val="%3."/>
      <w:lvlJc w:val="right"/>
      <w:pPr>
        <w:ind w:left="5304" w:hanging="180"/>
      </w:pPr>
    </w:lvl>
    <w:lvl w:ilvl="3" w:tplc="0809000F" w:tentative="1">
      <w:start w:val="1"/>
      <w:numFmt w:val="decimal"/>
      <w:lvlText w:val="%4."/>
      <w:lvlJc w:val="left"/>
      <w:pPr>
        <w:ind w:left="6024" w:hanging="360"/>
      </w:pPr>
    </w:lvl>
    <w:lvl w:ilvl="4" w:tplc="08090019" w:tentative="1">
      <w:start w:val="1"/>
      <w:numFmt w:val="lowerLetter"/>
      <w:lvlText w:val="%5."/>
      <w:lvlJc w:val="left"/>
      <w:pPr>
        <w:ind w:left="6744" w:hanging="360"/>
      </w:pPr>
    </w:lvl>
    <w:lvl w:ilvl="5" w:tplc="0809001B" w:tentative="1">
      <w:start w:val="1"/>
      <w:numFmt w:val="lowerRoman"/>
      <w:lvlText w:val="%6."/>
      <w:lvlJc w:val="right"/>
      <w:pPr>
        <w:ind w:left="7464" w:hanging="180"/>
      </w:pPr>
    </w:lvl>
    <w:lvl w:ilvl="6" w:tplc="0809000F" w:tentative="1">
      <w:start w:val="1"/>
      <w:numFmt w:val="decimal"/>
      <w:lvlText w:val="%7."/>
      <w:lvlJc w:val="left"/>
      <w:pPr>
        <w:ind w:left="8184" w:hanging="360"/>
      </w:pPr>
    </w:lvl>
    <w:lvl w:ilvl="7" w:tplc="08090019" w:tentative="1">
      <w:start w:val="1"/>
      <w:numFmt w:val="lowerLetter"/>
      <w:lvlText w:val="%8."/>
      <w:lvlJc w:val="left"/>
      <w:pPr>
        <w:ind w:left="8904" w:hanging="360"/>
      </w:pPr>
    </w:lvl>
    <w:lvl w:ilvl="8" w:tplc="0809001B" w:tentative="1">
      <w:start w:val="1"/>
      <w:numFmt w:val="lowerRoman"/>
      <w:lvlText w:val="%9."/>
      <w:lvlJc w:val="right"/>
      <w:pPr>
        <w:ind w:left="9624" w:hanging="180"/>
      </w:pPr>
    </w:lvl>
  </w:abstractNum>
  <w:abstractNum w:abstractNumId="6" w15:restartNumberingAfterBreak="0">
    <w:nsid w:val="44B467AB"/>
    <w:multiLevelType w:val="hybridMultilevel"/>
    <w:tmpl w:val="0A5CD428"/>
    <w:lvl w:ilvl="0" w:tplc="9E0A4E0E">
      <w:start w:val="1"/>
      <w:numFmt w:val="decimal"/>
      <w:lvlText w:val="%1."/>
      <w:lvlJc w:val="left"/>
      <w:pPr>
        <w:ind w:left="1440" w:hanging="360"/>
      </w:pPr>
      <w:rPr>
        <w:rFonts w:ascii="Georgia" w:eastAsia="Calibri" w:hAnsi="Georgia" w:cstheme="minorHAnsi" w:hint="default"/>
        <w:b/>
        <w:i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8D157F"/>
    <w:multiLevelType w:val="hybridMultilevel"/>
    <w:tmpl w:val="11AAEE0E"/>
    <w:lvl w:ilvl="0" w:tplc="B2AC153C">
      <w:start w:val="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568F69ED"/>
    <w:multiLevelType w:val="hybridMultilevel"/>
    <w:tmpl w:val="F8243756"/>
    <w:lvl w:ilvl="0" w:tplc="F6D28120">
      <w:start w:val="1"/>
      <w:numFmt w:val="bullet"/>
      <w:lvlText w:val=""/>
      <w:lvlJc w:val="left"/>
      <w:pPr>
        <w:ind w:left="1080" w:hanging="360"/>
      </w:pPr>
      <w:rPr>
        <w:rFonts w:ascii="Symbol" w:hAnsi="Symbol" w:hint="default"/>
        <w:b/>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58725E9"/>
    <w:multiLevelType w:val="hybridMultilevel"/>
    <w:tmpl w:val="1CB21BEE"/>
    <w:lvl w:ilvl="0" w:tplc="F6D281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BEC04EA"/>
    <w:multiLevelType w:val="hybridMultilevel"/>
    <w:tmpl w:val="4FB0A156"/>
    <w:lvl w:ilvl="0" w:tplc="0FD255A4">
      <w:start w:val="1"/>
      <w:numFmt w:val="decimal"/>
      <w:lvlText w:val="%1."/>
      <w:lvlJc w:val="left"/>
      <w:pPr>
        <w:ind w:left="-66" w:hanging="360"/>
      </w:pPr>
      <w:rPr>
        <w:rFonts w:ascii="Times New Roman" w:eastAsiaTheme="minorHAnsi" w:hAnsi="Times New Roman" w:cs="Times New Roman"/>
        <w:b w:val="0"/>
      </w:rPr>
    </w:lvl>
    <w:lvl w:ilvl="1" w:tplc="04190019">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2" w15:restartNumberingAfterBreak="0">
    <w:nsid w:val="6C9718FC"/>
    <w:multiLevelType w:val="hybridMultilevel"/>
    <w:tmpl w:val="9F6224DE"/>
    <w:lvl w:ilvl="0" w:tplc="5546B78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B176C86"/>
    <w:multiLevelType w:val="hybridMultilevel"/>
    <w:tmpl w:val="8CDEA7C6"/>
    <w:lvl w:ilvl="0" w:tplc="BDE46C1A">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4" w15:restartNumberingAfterBreak="0">
    <w:nsid w:val="7BA363AE"/>
    <w:multiLevelType w:val="hybridMultilevel"/>
    <w:tmpl w:val="B2168CCC"/>
    <w:lvl w:ilvl="0" w:tplc="CFA68D7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8"/>
  </w:num>
  <w:num w:numId="2">
    <w:abstractNumId w:val="15"/>
  </w:num>
  <w:num w:numId="3">
    <w:abstractNumId w:val="2"/>
  </w:num>
  <w:num w:numId="4">
    <w:abstractNumId w:val="11"/>
  </w:num>
  <w:num w:numId="5">
    <w:abstractNumId w:val="6"/>
  </w:num>
  <w:num w:numId="6">
    <w:abstractNumId w:val="13"/>
  </w:num>
  <w:num w:numId="7">
    <w:abstractNumId w:val="7"/>
  </w:num>
  <w:num w:numId="8">
    <w:abstractNumId w:val="0"/>
  </w:num>
  <w:num w:numId="9">
    <w:abstractNumId w:val="5"/>
  </w:num>
  <w:num w:numId="10">
    <w:abstractNumId w:val="4"/>
  </w:num>
  <w:num w:numId="11">
    <w:abstractNumId w:val="12"/>
  </w:num>
  <w:num w:numId="12">
    <w:abstractNumId w:val="9"/>
  </w:num>
  <w:num w:numId="13">
    <w:abstractNumId w:val="3"/>
  </w:num>
  <w:num w:numId="14">
    <w:abstractNumId w:val="10"/>
  </w:num>
  <w:num w:numId="15">
    <w:abstractNumId w:val="1"/>
  </w:num>
  <w:num w:numId="1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D11"/>
    <w:rsid w:val="0000439D"/>
    <w:rsid w:val="00011788"/>
    <w:rsid w:val="000139B8"/>
    <w:rsid w:val="00021057"/>
    <w:rsid w:val="000224EC"/>
    <w:rsid w:val="000250FE"/>
    <w:rsid w:val="000265DE"/>
    <w:rsid w:val="00032D3A"/>
    <w:rsid w:val="00034710"/>
    <w:rsid w:val="00035FA7"/>
    <w:rsid w:val="00040A04"/>
    <w:rsid w:val="000425DE"/>
    <w:rsid w:val="000450D9"/>
    <w:rsid w:val="00047036"/>
    <w:rsid w:val="000516DB"/>
    <w:rsid w:val="000523FD"/>
    <w:rsid w:val="00052F5D"/>
    <w:rsid w:val="0005453C"/>
    <w:rsid w:val="00055EBF"/>
    <w:rsid w:val="0005685F"/>
    <w:rsid w:val="00056E75"/>
    <w:rsid w:val="00060C0C"/>
    <w:rsid w:val="00061814"/>
    <w:rsid w:val="00061B39"/>
    <w:rsid w:val="000624DE"/>
    <w:rsid w:val="000633B8"/>
    <w:rsid w:val="000729BA"/>
    <w:rsid w:val="000732E0"/>
    <w:rsid w:val="00075398"/>
    <w:rsid w:val="00082801"/>
    <w:rsid w:val="00084585"/>
    <w:rsid w:val="000849C9"/>
    <w:rsid w:val="00085B80"/>
    <w:rsid w:val="000876E8"/>
    <w:rsid w:val="000A00D3"/>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0F3ABC"/>
    <w:rsid w:val="000F3E68"/>
    <w:rsid w:val="001046BA"/>
    <w:rsid w:val="00105E07"/>
    <w:rsid w:val="00107F68"/>
    <w:rsid w:val="001135A3"/>
    <w:rsid w:val="00113DA3"/>
    <w:rsid w:val="0011412F"/>
    <w:rsid w:val="00117A96"/>
    <w:rsid w:val="00123EA1"/>
    <w:rsid w:val="00125DD4"/>
    <w:rsid w:val="001338CF"/>
    <w:rsid w:val="00134816"/>
    <w:rsid w:val="00136EBA"/>
    <w:rsid w:val="001379F9"/>
    <w:rsid w:val="001416CA"/>
    <w:rsid w:val="001420A4"/>
    <w:rsid w:val="00142FB5"/>
    <w:rsid w:val="001438A0"/>
    <w:rsid w:val="001443E4"/>
    <w:rsid w:val="00145F1F"/>
    <w:rsid w:val="00146774"/>
    <w:rsid w:val="001467BD"/>
    <w:rsid w:val="0014682C"/>
    <w:rsid w:val="00150C8A"/>
    <w:rsid w:val="00165D87"/>
    <w:rsid w:val="0016601A"/>
    <w:rsid w:val="0016623D"/>
    <w:rsid w:val="001746C6"/>
    <w:rsid w:val="001761CA"/>
    <w:rsid w:val="0017678F"/>
    <w:rsid w:val="00177529"/>
    <w:rsid w:val="00177F6E"/>
    <w:rsid w:val="00182A82"/>
    <w:rsid w:val="00191054"/>
    <w:rsid w:val="00191AFA"/>
    <w:rsid w:val="00192AE0"/>
    <w:rsid w:val="001A09B1"/>
    <w:rsid w:val="001A1018"/>
    <w:rsid w:val="001A1C47"/>
    <w:rsid w:val="001A677E"/>
    <w:rsid w:val="001B12C2"/>
    <w:rsid w:val="001B294C"/>
    <w:rsid w:val="001C59C4"/>
    <w:rsid w:val="001C7684"/>
    <w:rsid w:val="001D1942"/>
    <w:rsid w:val="001E0EB7"/>
    <w:rsid w:val="001E3D1A"/>
    <w:rsid w:val="001F6653"/>
    <w:rsid w:val="001F6849"/>
    <w:rsid w:val="001F6FD7"/>
    <w:rsid w:val="001F7350"/>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1463"/>
    <w:rsid w:val="00242ADC"/>
    <w:rsid w:val="00242D50"/>
    <w:rsid w:val="00247A6A"/>
    <w:rsid w:val="002555D5"/>
    <w:rsid w:val="0026258E"/>
    <w:rsid w:val="00262C36"/>
    <w:rsid w:val="00265D4F"/>
    <w:rsid w:val="00265ED8"/>
    <w:rsid w:val="00266BAD"/>
    <w:rsid w:val="00270C8B"/>
    <w:rsid w:val="002725F9"/>
    <w:rsid w:val="00273166"/>
    <w:rsid w:val="00275C6B"/>
    <w:rsid w:val="00275CCD"/>
    <w:rsid w:val="002766A0"/>
    <w:rsid w:val="002779D6"/>
    <w:rsid w:val="00282AC8"/>
    <w:rsid w:val="002845B7"/>
    <w:rsid w:val="00285F6E"/>
    <w:rsid w:val="00290AAA"/>
    <w:rsid w:val="00291663"/>
    <w:rsid w:val="00292A2A"/>
    <w:rsid w:val="00292E9F"/>
    <w:rsid w:val="002A1305"/>
    <w:rsid w:val="002A3B7A"/>
    <w:rsid w:val="002A4413"/>
    <w:rsid w:val="002A49B7"/>
    <w:rsid w:val="002A5222"/>
    <w:rsid w:val="002A5632"/>
    <w:rsid w:val="002A6444"/>
    <w:rsid w:val="002A6582"/>
    <w:rsid w:val="002B1C41"/>
    <w:rsid w:val="002B2BAA"/>
    <w:rsid w:val="002B3AAC"/>
    <w:rsid w:val="002B4086"/>
    <w:rsid w:val="002B5589"/>
    <w:rsid w:val="002B6719"/>
    <w:rsid w:val="002B7AD0"/>
    <w:rsid w:val="002C00BF"/>
    <w:rsid w:val="002C54AE"/>
    <w:rsid w:val="002C68A5"/>
    <w:rsid w:val="002C7E9B"/>
    <w:rsid w:val="002D0608"/>
    <w:rsid w:val="002D1DFF"/>
    <w:rsid w:val="002D3AA2"/>
    <w:rsid w:val="002D62CB"/>
    <w:rsid w:val="002E66C9"/>
    <w:rsid w:val="002F27FE"/>
    <w:rsid w:val="002F3696"/>
    <w:rsid w:val="002F6F50"/>
    <w:rsid w:val="002F71D5"/>
    <w:rsid w:val="003034B7"/>
    <w:rsid w:val="0030625D"/>
    <w:rsid w:val="00314449"/>
    <w:rsid w:val="0031451B"/>
    <w:rsid w:val="00316FDA"/>
    <w:rsid w:val="00321E9C"/>
    <w:rsid w:val="00324C13"/>
    <w:rsid w:val="00331FDF"/>
    <w:rsid w:val="00333309"/>
    <w:rsid w:val="003341D8"/>
    <w:rsid w:val="00337AB3"/>
    <w:rsid w:val="00337FAC"/>
    <w:rsid w:val="00340F99"/>
    <w:rsid w:val="0034331D"/>
    <w:rsid w:val="00344EDA"/>
    <w:rsid w:val="00346C1A"/>
    <w:rsid w:val="00346F2B"/>
    <w:rsid w:val="00347DDC"/>
    <w:rsid w:val="003546E5"/>
    <w:rsid w:val="0035784E"/>
    <w:rsid w:val="00362B1D"/>
    <w:rsid w:val="003710CA"/>
    <w:rsid w:val="003741EB"/>
    <w:rsid w:val="003817DF"/>
    <w:rsid w:val="0038182C"/>
    <w:rsid w:val="003839DC"/>
    <w:rsid w:val="00390B6A"/>
    <w:rsid w:val="00394569"/>
    <w:rsid w:val="003B16E1"/>
    <w:rsid w:val="003B2890"/>
    <w:rsid w:val="003B6FD6"/>
    <w:rsid w:val="003C1380"/>
    <w:rsid w:val="003C1516"/>
    <w:rsid w:val="003C2936"/>
    <w:rsid w:val="003D268C"/>
    <w:rsid w:val="003D4571"/>
    <w:rsid w:val="003D60B2"/>
    <w:rsid w:val="003E23CB"/>
    <w:rsid w:val="003E2B4B"/>
    <w:rsid w:val="003E3291"/>
    <w:rsid w:val="003E3923"/>
    <w:rsid w:val="003E5B45"/>
    <w:rsid w:val="003E7919"/>
    <w:rsid w:val="003E7AAD"/>
    <w:rsid w:val="003F37A1"/>
    <w:rsid w:val="003F4DF0"/>
    <w:rsid w:val="003F6102"/>
    <w:rsid w:val="00400697"/>
    <w:rsid w:val="00402A12"/>
    <w:rsid w:val="00403973"/>
    <w:rsid w:val="00404C08"/>
    <w:rsid w:val="0040606C"/>
    <w:rsid w:val="004061D5"/>
    <w:rsid w:val="00407EB8"/>
    <w:rsid w:val="00410ABC"/>
    <w:rsid w:val="00411679"/>
    <w:rsid w:val="00415E75"/>
    <w:rsid w:val="00416C17"/>
    <w:rsid w:val="004226BE"/>
    <w:rsid w:val="00424739"/>
    <w:rsid w:val="00425402"/>
    <w:rsid w:val="00425E48"/>
    <w:rsid w:val="00425FBF"/>
    <w:rsid w:val="00426D9A"/>
    <w:rsid w:val="00431A75"/>
    <w:rsid w:val="004371F8"/>
    <w:rsid w:val="00440A2F"/>
    <w:rsid w:val="004410E6"/>
    <w:rsid w:val="00451E66"/>
    <w:rsid w:val="0045216F"/>
    <w:rsid w:val="00453035"/>
    <w:rsid w:val="00453F1A"/>
    <w:rsid w:val="00456F12"/>
    <w:rsid w:val="00461305"/>
    <w:rsid w:val="00462B3A"/>
    <w:rsid w:val="004641A6"/>
    <w:rsid w:val="00467F96"/>
    <w:rsid w:val="00470161"/>
    <w:rsid w:val="0047264F"/>
    <w:rsid w:val="004752A3"/>
    <w:rsid w:val="00475800"/>
    <w:rsid w:val="00475CD7"/>
    <w:rsid w:val="00477EB1"/>
    <w:rsid w:val="00480D55"/>
    <w:rsid w:val="00480DD6"/>
    <w:rsid w:val="00484932"/>
    <w:rsid w:val="00484C1A"/>
    <w:rsid w:val="00484DD2"/>
    <w:rsid w:val="00485231"/>
    <w:rsid w:val="0049206C"/>
    <w:rsid w:val="0049566A"/>
    <w:rsid w:val="004A3C25"/>
    <w:rsid w:val="004A48E7"/>
    <w:rsid w:val="004A4C14"/>
    <w:rsid w:val="004B47E3"/>
    <w:rsid w:val="004C2491"/>
    <w:rsid w:val="004C2F3D"/>
    <w:rsid w:val="004C6AA7"/>
    <w:rsid w:val="004D2009"/>
    <w:rsid w:val="004D426E"/>
    <w:rsid w:val="004E0FAC"/>
    <w:rsid w:val="004E1FC5"/>
    <w:rsid w:val="004E3341"/>
    <w:rsid w:val="004E5E7A"/>
    <w:rsid w:val="004F07EE"/>
    <w:rsid w:val="004F2AE6"/>
    <w:rsid w:val="004F5103"/>
    <w:rsid w:val="004F7D81"/>
    <w:rsid w:val="005000DA"/>
    <w:rsid w:val="00500805"/>
    <w:rsid w:val="005019B5"/>
    <w:rsid w:val="00501ABC"/>
    <w:rsid w:val="005041EB"/>
    <w:rsid w:val="00505AAE"/>
    <w:rsid w:val="005170A0"/>
    <w:rsid w:val="00520ADD"/>
    <w:rsid w:val="00521F95"/>
    <w:rsid w:val="00523E9A"/>
    <w:rsid w:val="00526F70"/>
    <w:rsid w:val="005317EC"/>
    <w:rsid w:val="00531E14"/>
    <w:rsid w:val="00540A65"/>
    <w:rsid w:val="005457A6"/>
    <w:rsid w:val="005506BE"/>
    <w:rsid w:val="005508A5"/>
    <w:rsid w:val="005537E2"/>
    <w:rsid w:val="00561EDA"/>
    <w:rsid w:val="005651E5"/>
    <w:rsid w:val="00566AC8"/>
    <w:rsid w:val="0057086B"/>
    <w:rsid w:val="00570E87"/>
    <w:rsid w:val="00571199"/>
    <w:rsid w:val="00571BF0"/>
    <w:rsid w:val="005740F1"/>
    <w:rsid w:val="00575195"/>
    <w:rsid w:val="00575EB6"/>
    <w:rsid w:val="005760C9"/>
    <w:rsid w:val="00576FA1"/>
    <w:rsid w:val="00577328"/>
    <w:rsid w:val="0058072F"/>
    <w:rsid w:val="00583C0E"/>
    <w:rsid w:val="0059139F"/>
    <w:rsid w:val="005929F0"/>
    <w:rsid w:val="00593A5F"/>
    <w:rsid w:val="005A186C"/>
    <w:rsid w:val="005A2765"/>
    <w:rsid w:val="005A2A8C"/>
    <w:rsid w:val="005A327F"/>
    <w:rsid w:val="005B1211"/>
    <w:rsid w:val="005B1AA4"/>
    <w:rsid w:val="005B30B5"/>
    <w:rsid w:val="005B449C"/>
    <w:rsid w:val="005B6275"/>
    <w:rsid w:val="005C12CC"/>
    <w:rsid w:val="005C1844"/>
    <w:rsid w:val="005C2639"/>
    <w:rsid w:val="005C469F"/>
    <w:rsid w:val="005D0EFF"/>
    <w:rsid w:val="005D4BD1"/>
    <w:rsid w:val="005D4BFC"/>
    <w:rsid w:val="005D7555"/>
    <w:rsid w:val="005D7895"/>
    <w:rsid w:val="005E3952"/>
    <w:rsid w:val="005E610F"/>
    <w:rsid w:val="005E73B2"/>
    <w:rsid w:val="005F089C"/>
    <w:rsid w:val="005F1DA3"/>
    <w:rsid w:val="005F251D"/>
    <w:rsid w:val="005F2E4A"/>
    <w:rsid w:val="005F5F45"/>
    <w:rsid w:val="0060542C"/>
    <w:rsid w:val="006056D3"/>
    <w:rsid w:val="006061C6"/>
    <w:rsid w:val="00610E9C"/>
    <w:rsid w:val="00611EAD"/>
    <w:rsid w:val="006135E8"/>
    <w:rsid w:val="00613FF0"/>
    <w:rsid w:val="00615467"/>
    <w:rsid w:val="00616755"/>
    <w:rsid w:val="00624D27"/>
    <w:rsid w:val="006321CD"/>
    <w:rsid w:val="00633405"/>
    <w:rsid w:val="0063370F"/>
    <w:rsid w:val="0063397E"/>
    <w:rsid w:val="00636A85"/>
    <w:rsid w:val="00640526"/>
    <w:rsid w:val="00641056"/>
    <w:rsid w:val="0064543F"/>
    <w:rsid w:val="00651D95"/>
    <w:rsid w:val="0065427B"/>
    <w:rsid w:val="00660329"/>
    <w:rsid w:val="0066558D"/>
    <w:rsid w:val="00671946"/>
    <w:rsid w:val="00682024"/>
    <w:rsid w:val="0068447D"/>
    <w:rsid w:val="00686C95"/>
    <w:rsid w:val="0069062B"/>
    <w:rsid w:val="0069156C"/>
    <w:rsid w:val="006918D0"/>
    <w:rsid w:val="00693849"/>
    <w:rsid w:val="00694E5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072F"/>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29E"/>
    <w:rsid w:val="0071185C"/>
    <w:rsid w:val="00713592"/>
    <w:rsid w:val="007203E9"/>
    <w:rsid w:val="007218A4"/>
    <w:rsid w:val="00722389"/>
    <w:rsid w:val="00723553"/>
    <w:rsid w:val="00723852"/>
    <w:rsid w:val="007246B2"/>
    <w:rsid w:val="0072533A"/>
    <w:rsid w:val="007269C6"/>
    <w:rsid w:val="00727A3E"/>
    <w:rsid w:val="0073238B"/>
    <w:rsid w:val="00732738"/>
    <w:rsid w:val="00733D73"/>
    <w:rsid w:val="00737AE3"/>
    <w:rsid w:val="00741160"/>
    <w:rsid w:val="0074246D"/>
    <w:rsid w:val="00743110"/>
    <w:rsid w:val="007458BE"/>
    <w:rsid w:val="00745927"/>
    <w:rsid w:val="00752BE5"/>
    <w:rsid w:val="00762CA0"/>
    <w:rsid w:val="00764062"/>
    <w:rsid w:val="00765DA2"/>
    <w:rsid w:val="00766361"/>
    <w:rsid w:val="00766571"/>
    <w:rsid w:val="0076676E"/>
    <w:rsid w:val="00781774"/>
    <w:rsid w:val="007854BC"/>
    <w:rsid w:val="00785B9C"/>
    <w:rsid w:val="00790A17"/>
    <w:rsid w:val="0079750F"/>
    <w:rsid w:val="007A5E8C"/>
    <w:rsid w:val="007A6D10"/>
    <w:rsid w:val="007B0FF2"/>
    <w:rsid w:val="007B3969"/>
    <w:rsid w:val="007C2928"/>
    <w:rsid w:val="007C3289"/>
    <w:rsid w:val="007C58CC"/>
    <w:rsid w:val="007C7A42"/>
    <w:rsid w:val="007D141B"/>
    <w:rsid w:val="007D2A2C"/>
    <w:rsid w:val="007D4DEE"/>
    <w:rsid w:val="007E4818"/>
    <w:rsid w:val="007F1157"/>
    <w:rsid w:val="007F13B5"/>
    <w:rsid w:val="007F1A22"/>
    <w:rsid w:val="007F1C9A"/>
    <w:rsid w:val="007F21AC"/>
    <w:rsid w:val="007F2B16"/>
    <w:rsid w:val="007F491E"/>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47B2"/>
    <w:rsid w:val="00845392"/>
    <w:rsid w:val="00853257"/>
    <w:rsid w:val="008632C1"/>
    <w:rsid w:val="00864BEB"/>
    <w:rsid w:val="00864F78"/>
    <w:rsid w:val="008666D7"/>
    <w:rsid w:val="008704DF"/>
    <w:rsid w:val="008732B7"/>
    <w:rsid w:val="00873CB2"/>
    <w:rsid w:val="00874C73"/>
    <w:rsid w:val="008A35DF"/>
    <w:rsid w:val="008A43EC"/>
    <w:rsid w:val="008A7466"/>
    <w:rsid w:val="008B1406"/>
    <w:rsid w:val="008B46CF"/>
    <w:rsid w:val="008B70D8"/>
    <w:rsid w:val="008B74E5"/>
    <w:rsid w:val="008C05C0"/>
    <w:rsid w:val="008C3CEB"/>
    <w:rsid w:val="008C51F0"/>
    <w:rsid w:val="008D070B"/>
    <w:rsid w:val="008D35EC"/>
    <w:rsid w:val="008D6E95"/>
    <w:rsid w:val="008D77CA"/>
    <w:rsid w:val="008D79EE"/>
    <w:rsid w:val="008E1618"/>
    <w:rsid w:val="008E4677"/>
    <w:rsid w:val="008E6199"/>
    <w:rsid w:val="008E7E39"/>
    <w:rsid w:val="008F0646"/>
    <w:rsid w:val="008F4FC4"/>
    <w:rsid w:val="00901A52"/>
    <w:rsid w:val="00902194"/>
    <w:rsid w:val="009026A3"/>
    <w:rsid w:val="00902D7C"/>
    <w:rsid w:val="009051C8"/>
    <w:rsid w:val="0090591C"/>
    <w:rsid w:val="0090600A"/>
    <w:rsid w:val="00906BB4"/>
    <w:rsid w:val="009072B4"/>
    <w:rsid w:val="00921D9B"/>
    <w:rsid w:val="00933DFD"/>
    <w:rsid w:val="00935FF8"/>
    <w:rsid w:val="009361E5"/>
    <w:rsid w:val="00941928"/>
    <w:rsid w:val="00943511"/>
    <w:rsid w:val="009435C8"/>
    <w:rsid w:val="009447C0"/>
    <w:rsid w:val="0094703D"/>
    <w:rsid w:val="00951C1E"/>
    <w:rsid w:val="009557CA"/>
    <w:rsid w:val="0095635B"/>
    <w:rsid w:val="00956B3D"/>
    <w:rsid w:val="00957B22"/>
    <w:rsid w:val="0096268C"/>
    <w:rsid w:val="009626FC"/>
    <w:rsid w:val="00964CA3"/>
    <w:rsid w:val="00966958"/>
    <w:rsid w:val="0097095B"/>
    <w:rsid w:val="0097113C"/>
    <w:rsid w:val="009726AD"/>
    <w:rsid w:val="009730FA"/>
    <w:rsid w:val="009777E9"/>
    <w:rsid w:val="009804C6"/>
    <w:rsid w:val="00983199"/>
    <w:rsid w:val="00983FE6"/>
    <w:rsid w:val="009845B0"/>
    <w:rsid w:val="009858D9"/>
    <w:rsid w:val="0099020B"/>
    <w:rsid w:val="00995731"/>
    <w:rsid w:val="00996E7C"/>
    <w:rsid w:val="009A0925"/>
    <w:rsid w:val="009A1B73"/>
    <w:rsid w:val="009A4F28"/>
    <w:rsid w:val="009A5D37"/>
    <w:rsid w:val="009A621E"/>
    <w:rsid w:val="009B3DC8"/>
    <w:rsid w:val="009C2F28"/>
    <w:rsid w:val="009C5670"/>
    <w:rsid w:val="009D0797"/>
    <w:rsid w:val="009D181A"/>
    <w:rsid w:val="009F3360"/>
    <w:rsid w:val="009F5DCF"/>
    <w:rsid w:val="009F5DFF"/>
    <w:rsid w:val="009F78D4"/>
    <w:rsid w:val="00A057C0"/>
    <w:rsid w:val="00A13FF5"/>
    <w:rsid w:val="00A14146"/>
    <w:rsid w:val="00A168CA"/>
    <w:rsid w:val="00A17A5D"/>
    <w:rsid w:val="00A23CEB"/>
    <w:rsid w:val="00A23CED"/>
    <w:rsid w:val="00A24718"/>
    <w:rsid w:val="00A26014"/>
    <w:rsid w:val="00A27E0E"/>
    <w:rsid w:val="00A307AB"/>
    <w:rsid w:val="00A33C7B"/>
    <w:rsid w:val="00A359AB"/>
    <w:rsid w:val="00A35BE3"/>
    <w:rsid w:val="00A405B8"/>
    <w:rsid w:val="00A42585"/>
    <w:rsid w:val="00A47DD4"/>
    <w:rsid w:val="00A55AD7"/>
    <w:rsid w:val="00A55F67"/>
    <w:rsid w:val="00A5720D"/>
    <w:rsid w:val="00A57DDC"/>
    <w:rsid w:val="00A73355"/>
    <w:rsid w:val="00A77BB7"/>
    <w:rsid w:val="00A77BEB"/>
    <w:rsid w:val="00A80398"/>
    <w:rsid w:val="00A804FA"/>
    <w:rsid w:val="00A80F12"/>
    <w:rsid w:val="00A81241"/>
    <w:rsid w:val="00A85E5B"/>
    <w:rsid w:val="00A9035D"/>
    <w:rsid w:val="00A92540"/>
    <w:rsid w:val="00A95EEA"/>
    <w:rsid w:val="00AA214C"/>
    <w:rsid w:val="00AA23D2"/>
    <w:rsid w:val="00AA24A9"/>
    <w:rsid w:val="00AA612F"/>
    <w:rsid w:val="00AB1B41"/>
    <w:rsid w:val="00AB2ED0"/>
    <w:rsid w:val="00AB5938"/>
    <w:rsid w:val="00AB7636"/>
    <w:rsid w:val="00AC019A"/>
    <w:rsid w:val="00AC01B5"/>
    <w:rsid w:val="00AC2928"/>
    <w:rsid w:val="00AC489F"/>
    <w:rsid w:val="00AC5B3E"/>
    <w:rsid w:val="00AD1799"/>
    <w:rsid w:val="00AD1965"/>
    <w:rsid w:val="00AD5B7E"/>
    <w:rsid w:val="00AD66D2"/>
    <w:rsid w:val="00AD7605"/>
    <w:rsid w:val="00AE08F5"/>
    <w:rsid w:val="00AE705D"/>
    <w:rsid w:val="00AF1C9C"/>
    <w:rsid w:val="00AF491F"/>
    <w:rsid w:val="00AF5556"/>
    <w:rsid w:val="00B00A04"/>
    <w:rsid w:val="00B018A1"/>
    <w:rsid w:val="00B02E8A"/>
    <w:rsid w:val="00B03514"/>
    <w:rsid w:val="00B03AF8"/>
    <w:rsid w:val="00B05B35"/>
    <w:rsid w:val="00B06907"/>
    <w:rsid w:val="00B07676"/>
    <w:rsid w:val="00B17A54"/>
    <w:rsid w:val="00B26597"/>
    <w:rsid w:val="00B31713"/>
    <w:rsid w:val="00B3250A"/>
    <w:rsid w:val="00B3375A"/>
    <w:rsid w:val="00B4091E"/>
    <w:rsid w:val="00B4133D"/>
    <w:rsid w:val="00B4482E"/>
    <w:rsid w:val="00B44D81"/>
    <w:rsid w:val="00B53B6B"/>
    <w:rsid w:val="00B54741"/>
    <w:rsid w:val="00B54EAF"/>
    <w:rsid w:val="00B6032C"/>
    <w:rsid w:val="00B61A1F"/>
    <w:rsid w:val="00B6348E"/>
    <w:rsid w:val="00B73C5F"/>
    <w:rsid w:val="00B77635"/>
    <w:rsid w:val="00B82575"/>
    <w:rsid w:val="00B83201"/>
    <w:rsid w:val="00B84C99"/>
    <w:rsid w:val="00B876B0"/>
    <w:rsid w:val="00B92412"/>
    <w:rsid w:val="00B94669"/>
    <w:rsid w:val="00B9743E"/>
    <w:rsid w:val="00BA446C"/>
    <w:rsid w:val="00BA4AB1"/>
    <w:rsid w:val="00BA5B1C"/>
    <w:rsid w:val="00BA71B9"/>
    <w:rsid w:val="00BA7FBF"/>
    <w:rsid w:val="00BB19E3"/>
    <w:rsid w:val="00BB5080"/>
    <w:rsid w:val="00BB6F5B"/>
    <w:rsid w:val="00BB7D67"/>
    <w:rsid w:val="00BC0289"/>
    <w:rsid w:val="00BC091D"/>
    <w:rsid w:val="00BC0B73"/>
    <w:rsid w:val="00BC308B"/>
    <w:rsid w:val="00BC3FBD"/>
    <w:rsid w:val="00BC41FF"/>
    <w:rsid w:val="00BC4610"/>
    <w:rsid w:val="00BC57F6"/>
    <w:rsid w:val="00BC5A84"/>
    <w:rsid w:val="00BC5A93"/>
    <w:rsid w:val="00BE0744"/>
    <w:rsid w:val="00BE1531"/>
    <w:rsid w:val="00BE178E"/>
    <w:rsid w:val="00BF2ED1"/>
    <w:rsid w:val="00BF5110"/>
    <w:rsid w:val="00BF75E9"/>
    <w:rsid w:val="00C065DF"/>
    <w:rsid w:val="00C10407"/>
    <w:rsid w:val="00C109B5"/>
    <w:rsid w:val="00C10C2C"/>
    <w:rsid w:val="00C12286"/>
    <w:rsid w:val="00C13232"/>
    <w:rsid w:val="00C14D92"/>
    <w:rsid w:val="00C155CA"/>
    <w:rsid w:val="00C15D97"/>
    <w:rsid w:val="00C17797"/>
    <w:rsid w:val="00C21A2F"/>
    <w:rsid w:val="00C2434C"/>
    <w:rsid w:val="00C26624"/>
    <w:rsid w:val="00C26A11"/>
    <w:rsid w:val="00C27468"/>
    <w:rsid w:val="00C32FD8"/>
    <w:rsid w:val="00C3323F"/>
    <w:rsid w:val="00C34385"/>
    <w:rsid w:val="00C37E97"/>
    <w:rsid w:val="00C464F2"/>
    <w:rsid w:val="00C511C0"/>
    <w:rsid w:val="00C544A9"/>
    <w:rsid w:val="00C54548"/>
    <w:rsid w:val="00C618E6"/>
    <w:rsid w:val="00C6236C"/>
    <w:rsid w:val="00C6447E"/>
    <w:rsid w:val="00C66048"/>
    <w:rsid w:val="00C7487C"/>
    <w:rsid w:val="00C75202"/>
    <w:rsid w:val="00C761D0"/>
    <w:rsid w:val="00C804FA"/>
    <w:rsid w:val="00C81993"/>
    <w:rsid w:val="00C843B2"/>
    <w:rsid w:val="00C849E9"/>
    <w:rsid w:val="00C959B1"/>
    <w:rsid w:val="00C97612"/>
    <w:rsid w:val="00CA347D"/>
    <w:rsid w:val="00CA3BE8"/>
    <w:rsid w:val="00CB29C5"/>
    <w:rsid w:val="00CB416A"/>
    <w:rsid w:val="00CB4CDF"/>
    <w:rsid w:val="00CB7E79"/>
    <w:rsid w:val="00CC0C55"/>
    <w:rsid w:val="00CC20D0"/>
    <w:rsid w:val="00CC56F3"/>
    <w:rsid w:val="00CC6BF8"/>
    <w:rsid w:val="00CC7B35"/>
    <w:rsid w:val="00CD09D7"/>
    <w:rsid w:val="00CD3306"/>
    <w:rsid w:val="00CE1306"/>
    <w:rsid w:val="00CE1F6C"/>
    <w:rsid w:val="00CE248E"/>
    <w:rsid w:val="00CE358F"/>
    <w:rsid w:val="00CE3F57"/>
    <w:rsid w:val="00CE70B8"/>
    <w:rsid w:val="00CF3FA3"/>
    <w:rsid w:val="00CF4BA5"/>
    <w:rsid w:val="00CF78B3"/>
    <w:rsid w:val="00D044BA"/>
    <w:rsid w:val="00D04569"/>
    <w:rsid w:val="00D05999"/>
    <w:rsid w:val="00D05C0C"/>
    <w:rsid w:val="00D07669"/>
    <w:rsid w:val="00D07CF7"/>
    <w:rsid w:val="00D11009"/>
    <w:rsid w:val="00D1649D"/>
    <w:rsid w:val="00D27208"/>
    <w:rsid w:val="00D2786E"/>
    <w:rsid w:val="00D33280"/>
    <w:rsid w:val="00D3408C"/>
    <w:rsid w:val="00D341A9"/>
    <w:rsid w:val="00D35676"/>
    <w:rsid w:val="00D3578F"/>
    <w:rsid w:val="00D366EB"/>
    <w:rsid w:val="00D36A98"/>
    <w:rsid w:val="00D41089"/>
    <w:rsid w:val="00D42A5F"/>
    <w:rsid w:val="00D44662"/>
    <w:rsid w:val="00D44EF5"/>
    <w:rsid w:val="00D456A6"/>
    <w:rsid w:val="00D544E9"/>
    <w:rsid w:val="00D55317"/>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68A3"/>
    <w:rsid w:val="00DA3DDE"/>
    <w:rsid w:val="00DA5010"/>
    <w:rsid w:val="00DA52AA"/>
    <w:rsid w:val="00DB1B2C"/>
    <w:rsid w:val="00DB4182"/>
    <w:rsid w:val="00DB63E7"/>
    <w:rsid w:val="00DB68DE"/>
    <w:rsid w:val="00DC08C9"/>
    <w:rsid w:val="00DC2B08"/>
    <w:rsid w:val="00DC4AD0"/>
    <w:rsid w:val="00DD09F8"/>
    <w:rsid w:val="00DD1736"/>
    <w:rsid w:val="00DD2AA1"/>
    <w:rsid w:val="00DD63CC"/>
    <w:rsid w:val="00DD7251"/>
    <w:rsid w:val="00DE4804"/>
    <w:rsid w:val="00DF0610"/>
    <w:rsid w:val="00DF1440"/>
    <w:rsid w:val="00DF4A7D"/>
    <w:rsid w:val="00DF56BE"/>
    <w:rsid w:val="00DF6929"/>
    <w:rsid w:val="00E00296"/>
    <w:rsid w:val="00E010A7"/>
    <w:rsid w:val="00E066C7"/>
    <w:rsid w:val="00E06BBB"/>
    <w:rsid w:val="00E15194"/>
    <w:rsid w:val="00E160FF"/>
    <w:rsid w:val="00E1748C"/>
    <w:rsid w:val="00E2067F"/>
    <w:rsid w:val="00E20DB8"/>
    <w:rsid w:val="00E25695"/>
    <w:rsid w:val="00E266F9"/>
    <w:rsid w:val="00E272A0"/>
    <w:rsid w:val="00E347EE"/>
    <w:rsid w:val="00E34D2E"/>
    <w:rsid w:val="00E35686"/>
    <w:rsid w:val="00E40ED1"/>
    <w:rsid w:val="00E41AAF"/>
    <w:rsid w:val="00E50933"/>
    <w:rsid w:val="00E5299F"/>
    <w:rsid w:val="00E53C6F"/>
    <w:rsid w:val="00E53D14"/>
    <w:rsid w:val="00E546A0"/>
    <w:rsid w:val="00E56D3F"/>
    <w:rsid w:val="00E6267E"/>
    <w:rsid w:val="00E67112"/>
    <w:rsid w:val="00E67414"/>
    <w:rsid w:val="00E7032A"/>
    <w:rsid w:val="00E72D39"/>
    <w:rsid w:val="00E730E4"/>
    <w:rsid w:val="00E75984"/>
    <w:rsid w:val="00E776A0"/>
    <w:rsid w:val="00E80095"/>
    <w:rsid w:val="00E81D28"/>
    <w:rsid w:val="00E83609"/>
    <w:rsid w:val="00E86444"/>
    <w:rsid w:val="00E903A8"/>
    <w:rsid w:val="00E965A3"/>
    <w:rsid w:val="00EA22C3"/>
    <w:rsid w:val="00EA2CB6"/>
    <w:rsid w:val="00EA2F5D"/>
    <w:rsid w:val="00EB0F42"/>
    <w:rsid w:val="00EB2985"/>
    <w:rsid w:val="00EB5346"/>
    <w:rsid w:val="00EB60F4"/>
    <w:rsid w:val="00EC0A7B"/>
    <w:rsid w:val="00EC1B77"/>
    <w:rsid w:val="00ED0FA0"/>
    <w:rsid w:val="00ED30E7"/>
    <w:rsid w:val="00ED505E"/>
    <w:rsid w:val="00ED6382"/>
    <w:rsid w:val="00EE02D1"/>
    <w:rsid w:val="00EE6A69"/>
    <w:rsid w:val="00EE7413"/>
    <w:rsid w:val="00EF22BB"/>
    <w:rsid w:val="00EF5F08"/>
    <w:rsid w:val="00EF6EB7"/>
    <w:rsid w:val="00F00858"/>
    <w:rsid w:val="00F00DB3"/>
    <w:rsid w:val="00F0467F"/>
    <w:rsid w:val="00F05192"/>
    <w:rsid w:val="00F068C8"/>
    <w:rsid w:val="00F109C3"/>
    <w:rsid w:val="00F13359"/>
    <w:rsid w:val="00F13C00"/>
    <w:rsid w:val="00F22AC4"/>
    <w:rsid w:val="00F24A6D"/>
    <w:rsid w:val="00F261A0"/>
    <w:rsid w:val="00F26B54"/>
    <w:rsid w:val="00F26E2C"/>
    <w:rsid w:val="00F278AF"/>
    <w:rsid w:val="00F35A56"/>
    <w:rsid w:val="00F35E58"/>
    <w:rsid w:val="00F404FA"/>
    <w:rsid w:val="00F41734"/>
    <w:rsid w:val="00F435CA"/>
    <w:rsid w:val="00F45002"/>
    <w:rsid w:val="00F47580"/>
    <w:rsid w:val="00F515FC"/>
    <w:rsid w:val="00F608CF"/>
    <w:rsid w:val="00F6775F"/>
    <w:rsid w:val="00F67854"/>
    <w:rsid w:val="00F71E16"/>
    <w:rsid w:val="00F731D7"/>
    <w:rsid w:val="00F73B14"/>
    <w:rsid w:val="00F74B99"/>
    <w:rsid w:val="00F75C5E"/>
    <w:rsid w:val="00F774B2"/>
    <w:rsid w:val="00F775D8"/>
    <w:rsid w:val="00F80CD5"/>
    <w:rsid w:val="00F904B9"/>
    <w:rsid w:val="00F91433"/>
    <w:rsid w:val="00F95350"/>
    <w:rsid w:val="00F96F71"/>
    <w:rsid w:val="00FA0105"/>
    <w:rsid w:val="00FA6BE3"/>
    <w:rsid w:val="00FA7177"/>
    <w:rsid w:val="00FA73A6"/>
    <w:rsid w:val="00FB0C80"/>
    <w:rsid w:val="00FB4FAF"/>
    <w:rsid w:val="00FC18A1"/>
    <w:rsid w:val="00FC1CB0"/>
    <w:rsid w:val="00FC42F6"/>
    <w:rsid w:val="00FC5520"/>
    <w:rsid w:val="00FE1CDD"/>
    <w:rsid w:val="00FE3173"/>
    <w:rsid w:val="00FE5055"/>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9557C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uiPriority w:val="9"/>
    <w:semiHidden/>
    <w:unhideWhenUsed/>
    <w:qFormat/>
    <w:locked/>
    <w:rsid w:val="00C2746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aliases w:val="BVI fnr,16 Point,Superscript 6 Point,nota pié di pagina,Times 10 Point,Exposant 3 Point,Footnote symbol,Footnote reference number,EN Footnote Reference,note TESI,Footnote Reference Char Char Char,ftref,Footnotes ref,Footnotes refss,Re"/>
    <w:uiPriority w:val="99"/>
    <w:unhideWhenUsed/>
    <w:qFormat/>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tt">
    <w:name w:val="tt"/>
    <w:basedOn w:val="Normal"/>
    <w:rsid w:val="00324C13"/>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Heading4Char">
    <w:name w:val="Heading 4 Char"/>
    <w:basedOn w:val="DefaultParagraphFont"/>
    <w:link w:val="Heading4"/>
    <w:uiPriority w:val="9"/>
    <w:rsid w:val="009557CA"/>
    <w:rPr>
      <w:rFonts w:asciiTheme="majorHAnsi" w:eastAsiaTheme="majorEastAsia" w:hAnsiTheme="majorHAnsi" w:cstheme="majorBidi"/>
      <w:i/>
      <w:iCs/>
      <w:color w:val="2E74B5" w:themeColor="accent1" w:themeShade="BF"/>
      <w:sz w:val="24"/>
      <w:szCs w:val="24"/>
      <w:lang w:val="ro-RO"/>
    </w:rPr>
  </w:style>
  <w:style w:type="paragraph" w:customStyle="1" w:styleId="al">
    <w:name w:val="a_l"/>
    <w:basedOn w:val="Normal"/>
    <w:rsid w:val="000224EC"/>
    <w:pPr>
      <w:spacing w:before="100" w:beforeAutospacing="1" w:after="100" w:afterAutospacing="1" w:line="240" w:lineRule="auto"/>
      <w:ind w:left="0"/>
    </w:pPr>
    <w:rPr>
      <w:rFonts w:ascii="Times New Roman" w:eastAsia="Times New Roman" w:hAnsi="Times New Roman" w:cs="Times New Roman"/>
      <w:lang w:eastAsia="ro-RO"/>
    </w:rPr>
  </w:style>
  <w:style w:type="character" w:customStyle="1" w:styleId="Heading8Char">
    <w:name w:val="Heading 8 Char"/>
    <w:basedOn w:val="DefaultParagraphFont"/>
    <w:link w:val="Heading8"/>
    <w:uiPriority w:val="9"/>
    <w:rsid w:val="00C27468"/>
    <w:rPr>
      <w:rFonts w:asciiTheme="majorHAnsi" w:eastAsiaTheme="majorEastAsia" w:hAnsiTheme="majorHAnsi" w:cstheme="majorBidi"/>
      <w:color w:val="272727" w:themeColor="text1" w:themeTint="D8"/>
      <w:sz w:val="21"/>
      <w:szCs w:val="21"/>
      <w:lang w:val="ro-RO"/>
    </w:rPr>
  </w:style>
  <w:style w:type="character" w:customStyle="1" w:styleId="object">
    <w:name w:val="object"/>
    <w:rsid w:val="00980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252250">
      <w:bodyDiv w:val="1"/>
      <w:marLeft w:val="0"/>
      <w:marRight w:val="0"/>
      <w:marTop w:val="0"/>
      <w:marBottom w:val="0"/>
      <w:divBdr>
        <w:top w:val="none" w:sz="0" w:space="0" w:color="auto"/>
        <w:left w:val="none" w:sz="0" w:space="0" w:color="auto"/>
        <w:bottom w:val="none" w:sz="0" w:space="0" w:color="auto"/>
        <w:right w:val="none" w:sz="0" w:space="0" w:color="auto"/>
      </w:divBdr>
      <w:divsChild>
        <w:div w:id="503712192">
          <w:marLeft w:val="0"/>
          <w:marRight w:val="0"/>
          <w:marTop w:val="0"/>
          <w:marBottom w:val="0"/>
          <w:divBdr>
            <w:top w:val="none" w:sz="0" w:space="0" w:color="auto"/>
            <w:left w:val="none" w:sz="0" w:space="0" w:color="auto"/>
            <w:bottom w:val="none" w:sz="0" w:space="0" w:color="auto"/>
            <w:right w:val="none" w:sz="0" w:space="0" w:color="auto"/>
          </w:divBdr>
        </w:div>
      </w:divsChild>
    </w:div>
    <w:div w:id="754205747">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12D1C-7A9D-4031-AF25-2B9B92D48952}"/>
</file>

<file path=customXml/itemProps2.xml><?xml version="1.0" encoding="utf-8"?>
<ds:datastoreItem xmlns:ds="http://schemas.openxmlformats.org/officeDocument/2006/customXml" ds:itemID="{AE1CECF6-4B3D-4381-99F9-027E9D0B80E4}"/>
</file>

<file path=customXml/itemProps3.xml><?xml version="1.0" encoding="utf-8"?>
<ds:datastoreItem xmlns:ds="http://schemas.openxmlformats.org/officeDocument/2006/customXml" ds:itemID="{D682B1B8-8FB9-47BF-B373-4A3CEB98262A}"/>
</file>

<file path=customXml/itemProps4.xml><?xml version="1.0" encoding="utf-8"?>
<ds:datastoreItem xmlns:ds="http://schemas.openxmlformats.org/officeDocument/2006/customXml" ds:itemID="{81E6E2E3-38E6-4439-8554-F3D2345AA348}"/>
</file>

<file path=docProps/app.xml><?xml version="1.0" encoding="utf-8"?>
<Properties xmlns="http://schemas.openxmlformats.org/officeDocument/2006/extended-properties" xmlns:vt="http://schemas.openxmlformats.org/officeDocument/2006/docPropsVTypes">
  <Template>Normal</Template>
  <TotalTime>843</TotalTime>
  <Pages>9</Pages>
  <Words>2492</Words>
  <Characters>14457</Characters>
  <Application>Microsoft Office Word</Application>
  <DocSecurity>8</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277.2020.ro</vt:lpstr>
      <vt:lpstr>277.2020.ro</vt:lpstr>
    </vt:vector>
  </TitlesOfParts>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349.2021.ro</dc:title>
  <dc:subject/>
  <dc:creator>Sorin</dc:creator>
  <cp:keywords/>
  <dc:description/>
  <cp:lastModifiedBy>Dan Perciun</cp:lastModifiedBy>
  <cp:revision>148</cp:revision>
  <cp:lastPrinted>2021-11-12T11:43:00Z</cp:lastPrinted>
  <dcterms:created xsi:type="dcterms:W3CDTF">2020-11-26T13:52:00Z</dcterms:created>
  <dcterms:modified xsi:type="dcterms:W3CDTF">2021-11-12T12:16:00Z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