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882936" w14:textId="54F74BC8" w:rsidR="00F94A3F" w:rsidRPr="00E659B8" w:rsidRDefault="00B51C60" w:rsidP="00D24C91">
      <w:pPr>
        <w:pStyle w:val="Titlustinga"/>
        <w:rPr>
          <w:rFonts w:cs="Times New Roman"/>
          <w:noProof/>
          <w:sz w:val="28"/>
          <w:szCs w:val="28"/>
          <w:lang w:val="en-US"/>
        </w:rPr>
        <w:sectPr w:rsidR="00F94A3F" w:rsidRPr="00E659B8" w:rsidSect="008F2161">
          <w:footerReference w:type="default" r:id="rId11"/>
          <w:headerReference w:type="first" r:id="rId12"/>
          <w:footerReference w:type="first" r:id="rId13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bookmarkStart w:id="0" w:name="_Hlk22566897"/>
      <w:r w:rsidRPr="00E659B8">
        <w:rPr>
          <w:rFonts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5951B" wp14:editId="03C5F172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67D1EE" w14:textId="13CDAF28" w:rsidR="00347BA9" w:rsidRPr="008669C8" w:rsidRDefault="00E51B28" w:rsidP="00347BA9">
                            <w:pPr>
                              <w:pStyle w:val="nr"/>
                              <w:spacing w:after="16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47BA9" w:rsidRPr="008669C8">
                              <w:rPr>
                                <w:sz w:val="28"/>
                                <w:szCs w:val="28"/>
                              </w:rPr>
                              <w:t>nr.</w:t>
                            </w:r>
                            <w:r w:rsidR="00740E77">
                              <w:rPr>
                                <w:sz w:val="28"/>
                                <w:szCs w:val="28"/>
                              </w:rPr>
                              <w:t xml:space="preserve"> _____</w:t>
                            </w:r>
                            <w:r w:rsidR="00347BA9" w:rsidRPr="008669C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BED5906" w14:textId="7E7EB75D" w:rsidR="00347BA9" w:rsidRPr="008669C8" w:rsidRDefault="00740E77" w:rsidP="00347BA9">
                            <w:pPr>
                              <w:pStyle w:val="n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r w:rsidR="003E5F1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51B28">
                              <w:rPr>
                                <w:sz w:val="28"/>
                                <w:szCs w:val="28"/>
                              </w:rPr>
                              <w:t>aprilie</w:t>
                            </w:r>
                            <w:r w:rsidR="00347BA9">
                              <w:rPr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A37E2C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  <w:r w:rsidR="00347BA9" w:rsidRPr="008669C8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334C5A69" w14:textId="1338F04F" w:rsidR="00B51C60" w:rsidRPr="00FC1A59" w:rsidRDefault="00B51C60" w:rsidP="00B51C60">
                            <w:pPr>
                              <w:pStyle w:val="n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5951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0A67D1EE" w14:textId="13CDAF28" w:rsidR="00347BA9" w:rsidRPr="008669C8" w:rsidRDefault="00E51B28" w:rsidP="00347BA9">
                      <w:pPr>
                        <w:pStyle w:val="nr"/>
                        <w:spacing w:after="16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347BA9" w:rsidRPr="008669C8">
                        <w:rPr>
                          <w:sz w:val="28"/>
                          <w:szCs w:val="28"/>
                        </w:rPr>
                        <w:t>nr.</w:t>
                      </w:r>
                      <w:r w:rsidR="00740E77">
                        <w:rPr>
                          <w:sz w:val="28"/>
                          <w:szCs w:val="28"/>
                        </w:rPr>
                        <w:t xml:space="preserve"> _____</w:t>
                      </w:r>
                      <w:r w:rsidR="00347BA9" w:rsidRPr="008669C8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4BED5906" w14:textId="7E7EB75D" w:rsidR="00347BA9" w:rsidRPr="008669C8" w:rsidRDefault="00740E77" w:rsidP="00347BA9">
                      <w:pPr>
                        <w:pStyle w:val="n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__</w:t>
                      </w:r>
                      <w:r w:rsidR="003E5F17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E51B28">
                        <w:rPr>
                          <w:sz w:val="28"/>
                          <w:szCs w:val="28"/>
                        </w:rPr>
                        <w:t>aprilie</w:t>
                      </w:r>
                      <w:r w:rsidR="00347BA9">
                        <w:rPr>
                          <w:sz w:val="28"/>
                          <w:szCs w:val="28"/>
                        </w:rPr>
                        <w:t xml:space="preserve"> 202</w:t>
                      </w:r>
                      <w:r w:rsidR="00A37E2C">
                        <w:rPr>
                          <w:sz w:val="28"/>
                          <w:szCs w:val="28"/>
                        </w:rPr>
                        <w:t>3</w:t>
                      </w:r>
                      <w:r w:rsidR="00347BA9" w:rsidRPr="008669C8">
                        <w:rPr>
                          <w:sz w:val="28"/>
                          <w:szCs w:val="28"/>
                        </w:rPr>
                        <w:t xml:space="preserve">  </w:t>
                      </w:r>
                    </w:p>
                    <w:p w14:paraId="334C5A69" w14:textId="1338F04F" w:rsidR="00B51C60" w:rsidRPr="00FC1A59" w:rsidRDefault="00B51C60" w:rsidP="00B51C60">
                      <w:pPr>
                        <w:pStyle w:val="n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659B8">
        <w:rPr>
          <w:rFonts w:cs="Times New Roman"/>
          <w:noProof/>
          <w:sz w:val="28"/>
          <w:szCs w:val="28"/>
          <w:lang w:val="en-US"/>
        </w:rPr>
        <w:t>Deputat în Parlamentul</w:t>
      </w:r>
      <w:r w:rsidRPr="00E659B8">
        <w:rPr>
          <w:rFonts w:cs="Times New Roman"/>
          <w:noProof/>
          <w:sz w:val="28"/>
          <w:szCs w:val="28"/>
          <w:lang w:val="en-US"/>
        </w:rPr>
        <w:br/>
        <w:t>Republicii Moldov</w:t>
      </w:r>
      <w:r w:rsidR="003E3030" w:rsidRPr="00E659B8">
        <w:rPr>
          <w:rFonts w:cs="Times New Roman"/>
          <w:noProof/>
          <w:sz w:val="28"/>
          <w:szCs w:val="28"/>
          <w:lang w:val="en-US"/>
        </w:rPr>
        <w:t>a</w:t>
      </w:r>
    </w:p>
    <w:bookmarkEnd w:id="0"/>
    <w:p w14:paraId="5E8572CE" w14:textId="77777777" w:rsidR="00E659B8" w:rsidRDefault="00E659B8" w:rsidP="00E659B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40C90F44" w14:textId="77777777" w:rsidR="00351AA6" w:rsidRDefault="00D24C91" w:rsidP="00351AA6">
      <w:pPr>
        <w:spacing w:after="0" w:line="240" w:lineRule="auto"/>
        <w:ind w:left="7080"/>
        <w:rPr>
          <w:rFonts w:eastAsia="Calibri" w:cs="Times New Roman"/>
          <w:b/>
          <w:sz w:val="28"/>
          <w:szCs w:val="28"/>
        </w:rPr>
      </w:pPr>
      <w:r w:rsidRPr="00740E77">
        <w:rPr>
          <w:rFonts w:eastAsia="Calibri" w:cs="Times New Roman"/>
          <w:b/>
          <w:sz w:val="28"/>
          <w:szCs w:val="28"/>
        </w:rPr>
        <w:t xml:space="preserve">Biroul Permanent </w:t>
      </w:r>
    </w:p>
    <w:p w14:paraId="26F7862A" w14:textId="07A785EA" w:rsidR="00E659B8" w:rsidRPr="00740E77" w:rsidRDefault="00D24C91" w:rsidP="00351AA6">
      <w:pPr>
        <w:spacing w:after="0" w:line="240" w:lineRule="auto"/>
        <w:ind w:left="7080"/>
        <w:rPr>
          <w:rFonts w:eastAsia="Calibri" w:cs="Times New Roman"/>
          <w:b/>
          <w:sz w:val="28"/>
          <w:szCs w:val="28"/>
        </w:rPr>
      </w:pPr>
      <w:r w:rsidRPr="00740E77">
        <w:rPr>
          <w:rFonts w:eastAsia="Calibri" w:cs="Times New Roman"/>
          <w:b/>
          <w:sz w:val="28"/>
          <w:szCs w:val="28"/>
        </w:rPr>
        <w:t xml:space="preserve">al Parlamentului </w:t>
      </w:r>
    </w:p>
    <w:p w14:paraId="4167084D" w14:textId="4783D10C" w:rsidR="00D24C91" w:rsidRPr="00740E77" w:rsidRDefault="00D24C91" w:rsidP="00351AA6">
      <w:pPr>
        <w:spacing w:after="0" w:line="240" w:lineRule="auto"/>
        <w:ind w:left="7080"/>
        <w:rPr>
          <w:rFonts w:eastAsia="Calibri" w:cs="Times New Roman"/>
          <w:b/>
          <w:sz w:val="28"/>
          <w:szCs w:val="28"/>
        </w:rPr>
      </w:pPr>
      <w:r w:rsidRPr="00740E77">
        <w:rPr>
          <w:rFonts w:eastAsia="Calibri" w:cs="Times New Roman"/>
          <w:b/>
          <w:sz w:val="28"/>
          <w:szCs w:val="28"/>
        </w:rPr>
        <w:t>Republicii Moldova</w:t>
      </w:r>
    </w:p>
    <w:p w14:paraId="28B63C61" w14:textId="77777777" w:rsidR="00D24C91" w:rsidRPr="00740E77" w:rsidRDefault="00D24C91" w:rsidP="00E659B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723716DF" w14:textId="77777777" w:rsidR="00D24C91" w:rsidRPr="00740E77" w:rsidRDefault="00D24C91" w:rsidP="00E659B8">
      <w:pPr>
        <w:spacing w:after="0"/>
        <w:ind w:left="567"/>
        <w:jc w:val="right"/>
        <w:rPr>
          <w:rFonts w:eastAsia="Calibri" w:cs="Times New Roman"/>
          <w:b/>
          <w:sz w:val="28"/>
          <w:szCs w:val="28"/>
          <w:lang w:val="en-US"/>
        </w:rPr>
      </w:pPr>
    </w:p>
    <w:p w14:paraId="69AE6972" w14:textId="04892860" w:rsidR="00740E77" w:rsidRPr="00740E77" w:rsidRDefault="00347BA9" w:rsidP="004F5158">
      <w:pPr>
        <w:widowControl w:val="0"/>
        <w:autoSpaceDE w:val="0"/>
        <w:autoSpaceDN w:val="0"/>
        <w:spacing w:after="0"/>
        <w:ind w:right="104" w:firstLine="565"/>
        <w:jc w:val="both"/>
        <w:rPr>
          <w:rFonts w:eastAsia="Times New Roman" w:cs="Times New Roman"/>
          <w:noProof/>
          <w:sz w:val="28"/>
          <w:szCs w:val="28"/>
          <w:lang w:val="ro-MD"/>
        </w:rPr>
      </w:pPr>
      <w:r w:rsidRPr="00740E77">
        <w:rPr>
          <w:rFonts w:eastAsia="Georgia" w:cs="Times New Roman"/>
          <w:color w:val="000000" w:themeColor="text1"/>
          <w:sz w:val="28"/>
          <w:szCs w:val="28"/>
        </w:rPr>
        <w:t xml:space="preserve">În </w:t>
      </w:r>
      <w:r w:rsidR="00E659B8" w:rsidRPr="00740E77">
        <w:rPr>
          <w:rFonts w:eastAsia="Georgia" w:cs="Times New Roman"/>
          <w:color w:val="000000" w:themeColor="text1"/>
          <w:sz w:val="28"/>
          <w:szCs w:val="28"/>
        </w:rPr>
        <w:t>temeiul art</w:t>
      </w:r>
      <w:r w:rsidR="00E51B28">
        <w:rPr>
          <w:rFonts w:eastAsia="Georgia" w:cs="Times New Roman"/>
          <w:color w:val="000000" w:themeColor="text1"/>
          <w:sz w:val="28"/>
          <w:szCs w:val="28"/>
        </w:rPr>
        <w:t xml:space="preserve">icolului </w:t>
      </w:r>
      <w:r w:rsidRPr="00740E77">
        <w:rPr>
          <w:rFonts w:eastAsia="Georgia" w:cs="Times New Roman"/>
          <w:color w:val="000000" w:themeColor="text1"/>
          <w:sz w:val="28"/>
          <w:szCs w:val="28"/>
        </w:rPr>
        <w:t>73 din Constituția Republicii Moldova și art</w:t>
      </w:r>
      <w:r w:rsidR="00E51B28">
        <w:rPr>
          <w:rFonts w:eastAsia="Georgia" w:cs="Times New Roman"/>
          <w:color w:val="000000" w:themeColor="text1"/>
          <w:sz w:val="28"/>
          <w:szCs w:val="28"/>
        </w:rPr>
        <w:t xml:space="preserve">icolului </w:t>
      </w:r>
      <w:r w:rsidRPr="00740E77">
        <w:rPr>
          <w:rFonts w:eastAsia="Georgia" w:cs="Times New Roman"/>
          <w:color w:val="000000" w:themeColor="text1"/>
          <w:sz w:val="28"/>
          <w:szCs w:val="28"/>
        </w:rPr>
        <w:t xml:space="preserve">47 din Regulamentul Parlamentului, </w:t>
      </w:r>
      <w:r w:rsidR="00E51B28">
        <w:rPr>
          <w:rFonts w:eastAsia="Georgia" w:cs="Times New Roman"/>
          <w:color w:val="000000" w:themeColor="text1"/>
          <w:sz w:val="28"/>
          <w:szCs w:val="28"/>
        </w:rPr>
        <w:t xml:space="preserve">adoptat prin Legea nr.747/1996, </w:t>
      </w:r>
      <w:r w:rsidRPr="00740E77">
        <w:rPr>
          <w:rFonts w:eastAsia="Georgia" w:cs="Times New Roman"/>
          <w:color w:val="000000" w:themeColor="text1"/>
          <w:sz w:val="28"/>
          <w:szCs w:val="28"/>
        </w:rPr>
        <w:t>se</w:t>
      </w:r>
      <w:r w:rsidR="00740E77" w:rsidRPr="00740E77">
        <w:rPr>
          <w:rFonts w:eastAsia="Georgia" w:cs="Times New Roman"/>
          <w:color w:val="000000" w:themeColor="text1"/>
          <w:sz w:val="28"/>
          <w:szCs w:val="28"/>
        </w:rPr>
        <w:t xml:space="preserve"> </w:t>
      </w:r>
      <w:r w:rsidRPr="00740E77">
        <w:rPr>
          <w:rFonts w:eastAsia="Georgia" w:cs="Times New Roman"/>
          <w:color w:val="000000" w:themeColor="text1"/>
          <w:sz w:val="28"/>
          <w:szCs w:val="28"/>
        </w:rPr>
        <w:t xml:space="preserve">înaintează </w:t>
      </w:r>
      <w:r w:rsidR="00E51B28">
        <w:rPr>
          <w:rFonts w:eastAsia="Georgia" w:cs="Times New Roman"/>
          <w:color w:val="000000" w:themeColor="text1"/>
          <w:sz w:val="28"/>
          <w:szCs w:val="28"/>
        </w:rPr>
        <w:t xml:space="preserve">cu titlu de inițiativă legislativă </w:t>
      </w:r>
      <w:r w:rsidR="007B3624" w:rsidRPr="00740E77">
        <w:rPr>
          <w:rFonts w:eastAsia="Georgia" w:cs="Times New Roman"/>
          <w:color w:val="000000" w:themeColor="text1"/>
          <w:sz w:val="28"/>
          <w:szCs w:val="28"/>
        </w:rPr>
        <w:t xml:space="preserve">proiectul de </w:t>
      </w:r>
      <w:r w:rsidR="00E51B28">
        <w:rPr>
          <w:rFonts w:eastAsia="Georgia" w:cs="Times New Roman"/>
          <w:color w:val="000000" w:themeColor="text1"/>
          <w:sz w:val="28"/>
          <w:szCs w:val="28"/>
        </w:rPr>
        <w:t>hotărâre cu privire la Raportul de activitate al Centrului Național pentru Protecția Datelor cu Caracter Personal pentru anul 2022</w:t>
      </w:r>
      <w:r w:rsidR="00740E77" w:rsidRPr="00740E77">
        <w:rPr>
          <w:rFonts w:eastAsia="Times New Roman" w:cs="Times New Roman"/>
          <w:noProof/>
          <w:sz w:val="28"/>
          <w:szCs w:val="28"/>
          <w:lang w:val="ro-MD"/>
        </w:rPr>
        <w:t>.</w:t>
      </w:r>
    </w:p>
    <w:p w14:paraId="05E432CB" w14:textId="77777777" w:rsidR="00E51B28" w:rsidRDefault="00D24C91" w:rsidP="00E51B28">
      <w:pPr>
        <w:spacing w:after="0"/>
        <w:ind w:left="849" w:firstLine="567"/>
        <w:rPr>
          <w:rFonts w:eastAsia="Calibri" w:cs="Times New Roman"/>
          <w:iCs/>
          <w:sz w:val="28"/>
          <w:szCs w:val="28"/>
          <w:lang w:val="en-US"/>
        </w:rPr>
      </w:pPr>
      <w:proofErr w:type="spellStart"/>
      <w:r w:rsidRPr="00740E77">
        <w:rPr>
          <w:rFonts w:eastAsia="Calibri" w:cs="Times New Roman"/>
          <w:iCs/>
          <w:sz w:val="28"/>
          <w:szCs w:val="28"/>
          <w:lang w:val="en-US"/>
        </w:rPr>
        <w:t>Anexă</w:t>
      </w:r>
      <w:proofErr w:type="spellEnd"/>
      <w:r w:rsidRPr="00740E77">
        <w:rPr>
          <w:rFonts w:eastAsia="Calibri" w:cs="Times New Roman"/>
          <w:iCs/>
          <w:sz w:val="28"/>
          <w:szCs w:val="28"/>
          <w:lang w:val="en-US"/>
        </w:rPr>
        <w:t xml:space="preserve">:   </w:t>
      </w:r>
    </w:p>
    <w:p w14:paraId="423E755E" w14:textId="491A8D9F" w:rsidR="00D24C91" w:rsidRPr="000D03A1" w:rsidRDefault="00E51B28" w:rsidP="00E51B28">
      <w:pPr>
        <w:spacing w:after="0"/>
        <w:ind w:left="849" w:firstLine="567"/>
        <w:rPr>
          <w:rFonts w:eastAsia="Calibri" w:cs="Times New Roman"/>
          <w:i/>
          <w:lang w:val="en-US"/>
        </w:rPr>
      </w:pPr>
      <w:r w:rsidRPr="000D03A1">
        <w:rPr>
          <w:rFonts w:eastAsia="Calibri" w:cs="Times New Roman"/>
          <w:i/>
          <w:lang w:val="en-US"/>
        </w:rPr>
        <w:t>-</w:t>
      </w:r>
      <w:proofErr w:type="spellStart"/>
      <w:r w:rsidR="00D24C91" w:rsidRPr="000D03A1">
        <w:rPr>
          <w:rFonts w:eastAsia="Calibri" w:cs="Times New Roman"/>
          <w:i/>
          <w:lang w:val="en-US"/>
        </w:rPr>
        <w:t>Proiectul</w:t>
      </w:r>
      <w:proofErr w:type="spellEnd"/>
      <w:r w:rsidR="00D24C91" w:rsidRPr="000D03A1">
        <w:rPr>
          <w:rFonts w:eastAsia="Calibri" w:cs="Times New Roman"/>
          <w:i/>
          <w:lang w:val="en-US"/>
        </w:rPr>
        <w:t xml:space="preserve"> de </w:t>
      </w:r>
      <w:proofErr w:type="spellStart"/>
      <w:r w:rsidR="000D03A1">
        <w:rPr>
          <w:rFonts w:eastAsia="Calibri" w:cs="Times New Roman"/>
          <w:i/>
          <w:lang w:val="en-US"/>
        </w:rPr>
        <w:t>H</w:t>
      </w:r>
      <w:r w:rsidRPr="000D03A1">
        <w:rPr>
          <w:rFonts w:eastAsia="Calibri" w:cs="Times New Roman"/>
          <w:i/>
          <w:lang w:val="en-US"/>
        </w:rPr>
        <w:t>otărâre</w:t>
      </w:r>
      <w:proofErr w:type="spellEnd"/>
      <w:r w:rsidR="003176FF" w:rsidRPr="000D03A1">
        <w:rPr>
          <w:rFonts w:eastAsia="Calibri" w:cs="Times New Roman"/>
          <w:i/>
          <w:lang w:val="en-US"/>
        </w:rPr>
        <w:t xml:space="preserve"> – </w:t>
      </w:r>
      <w:r w:rsidRPr="000D03A1">
        <w:rPr>
          <w:rFonts w:eastAsia="Calibri" w:cs="Times New Roman"/>
          <w:i/>
          <w:lang w:val="en-US"/>
        </w:rPr>
        <w:t>2</w:t>
      </w:r>
      <w:r w:rsidR="003176FF" w:rsidRPr="000D03A1">
        <w:rPr>
          <w:rFonts w:eastAsia="Calibri" w:cs="Times New Roman"/>
          <w:i/>
          <w:lang w:val="en-US"/>
        </w:rPr>
        <w:t xml:space="preserve"> </w:t>
      </w:r>
      <w:proofErr w:type="gramStart"/>
      <w:r w:rsidR="003176FF" w:rsidRPr="000D03A1">
        <w:rPr>
          <w:rFonts w:eastAsia="Calibri" w:cs="Times New Roman"/>
          <w:i/>
          <w:lang w:val="en-US"/>
        </w:rPr>
        <w:t>file;</w:t>
      </w:r>
      <w:proofErr w:type="gramEnd"/>
    </w:p>
    <w:p w14:paraId="390303B3" w14:textId="68B2BCC8" w:rsidR="00E51B28" w:rsidRPr="000D03A1" w:rsidRDefault="00E51B28" w:rsidP="00E51B28">
      <w:pPr>
        <w:spacing w:after="0"/>
        <w:ind w:left="1418" w:hanging="2"/>
        <w:rPr>
          <w:rFonts w:eastAsia="Calibri" w:cs="Times New Roman"/>
          <w:i/>
          <w:lang w:val="en-US"/>
        </w:rPr>
      </w:pPr>
      <w:r w:rsidRPr="000D03A1">
        <w:rPr>
          <w:rFonts w:eastAsia="Calibri" w:cs="Times New Roman"/>
          <w:i/>
          <w:lang w:val="en-US"/>
        </w:rPr>
        <w:t>-</w:t>
      </w:r>
      <w:proofErr w:type="spellStart"/>
      <w:r w:rsidRPr="000D03A1">
        <w:rPr>
          <w:rFonts w:eastAsia="Calibri" w:cs="Times New Roman"/>
          <w:i/>
          <w:lang w:val="en-US"/>
        </w:rPr>
        <w:t>Raportul</w:t>
      </w:r>
      <w:proofErr w:type="spellEnd"/>
      <w:r w:rsidRPr="000D03A1">
        <w:rPr>
          <w:rFonts w:eastAsia="Calibri" w:cs="Times New Roman"/>
          <w:i/>
          <w:lang w:val="en-US"/>
        </w:rPr>
        <w:t xml:space="preserve"> </w:t>
      </w:r>
      <w:proofErr w:type="spellStart"/>
      <w:r w:rsidRPr="000D03A1">
        <w:rPr>
          <w:rFonts w:eastAsia="Calibri" w:cs="Times New Roman"/>
          <w:i/>
          <w:lang w:val="en-US"/>
        </w:rPr>
        <w:t>Comisiei</w:t>
      </w:r>
      <w:proofErr w:type="spellEnd"/>
      <w:r w:rsidRPr="000D03A1">
        <w:rPr>
          <w:rFonts w:eastAsia="Calibri" w:cs="Times New Roman"/>
          <w:i/>
          <w:lang w:val="en-US"/>
        </w:rPr>
        <w:t xml:space="preserve"> </w:t>
      </w:r>
      <w:proofErr w:type="spellStart"/>
      <w:r w:rsidRPr="000D03A1">
        <w:rPr>
          <w:rFonts w:eastAsia="Calibri" w:cs="Times New Roman"/>
          <w:i/>
          <w:lang w:val="en-US"/>
        </w:rPr>
        <w:t>securitate</w:t>
      </w:r>
      <w:proofErr w:type="spellEnd"/>
      <w:r w:rsidRPr="000D03A1">
        <w:rPr>
          <w:rFonts w:eastAsia="Calibri" w:cs="Times New Roman"/>
          <w:i/>
          <w:lang w:val="en-US"/>
        </w:rPr>
        <w:t xml:space="preserve"> </w:t>
      </w:r>
      <w:proofErr w:type="spellStart"/>
      <w:r w:rsidRPr="000D03A1">
        <w:rPr>
          <w:rFonts w:eastAsia="Calibri" w:cs="Times New Roman"/>
          <w:i/>
          <w:lang w:val="en-US"/>
        </w:rPr>
        <w:t>națională</w:t>
      </w:r>
      <w:proofErr w:type="spellEnd"/>
      <w:r w:rsidRPr="000D03A1">
        <w:rPr>
          <w:rFonts w:eastAsia="Calibri" w:cs="Times New Roman"/>
          <w:i/>
          <w:lang w:val="en-US"/>
        </w:rPr>
        <w:t xml:space="preserve">, </w:t>
      </w:r>
      <w:proofErr w:type="spellStart"/>
      <w:r w:rsidRPr="000D03A1">
        <w:rPr>
          <w:rFonts w:eastAsia="Calibri" w:cs="Times New Roman"/>
          <w:i/>
          <w:lang w:val="en-US"/>
        </w:rPr>
        <w:t>apărare</w:t>
      </w:r>
      <w:proofErr w:type="spellEnd"/>
      <w:r w:rsidRPr="000D03A1">
        <w:rPr>
          <w:rFonts w:eastAsia="Calibri" w:cs="Times New Roman"/>
          <w:i/>
          <w:lang w:val="en-US"/>
        </w:rPr>
        <w:t xml:space="preserve"> și </w:t>
      </w:r>
      <w:proofErr w:type="spellStart"/>
      <w:r w:rsidRPr="000D03A1">
        <w:rPr>
          <w:rFonts w:eastAsia="Calibri" w:cs="Times New Roman"/>
          <w:i/>
          <w:lang w:val="en-US"/>
        </w:rPr>
        <w:t>ordine</w:t>
      </w:r>
      <w:proofErr w:type="spellEnd"/>
      <w:r w:rsidRPr="000D03A1">
        <w:rPr>
          <w:rFonts w:eastAsia="Calibri" w:cs="Times New Roman"/>
          <w:i/>
          <w:lang w:val="en-US"/>
        </w:rPr>
        <w:t xml:space="preserve"> </w:t>
      </w:r>
      <w:proofErr w:type="spellStart"/>
      <w:r w:rsidRPr="000D03A1">
        <w:rPr>
          <w:rFonts w:eastAsia="Calibri" w:cs="Times New Roman"/>
          <w:i/>
          <w:lang w:val="en-US"/>
        </w:rPr>
        <w:t>publică</w:t>
      </w:r>
      <w:proofErr w:type="spellEnd"/>
      <w:r w:rsidRPr="000D03A1">
        <w:rPr>
          <w:rFonts w:eastAsia="Calibri" w:cs="Times New Roman"/>
          <w:i/>
          <w:lang w:val="en-US"/>
        </w:rPr>
        <w:t xml:space="preserve">, </w:t>
      </w:r>
      <w:r w:rsidR="000D03A1">
        <w:rPr>
          <w:rFonts w:eastAsia="Calibri" w:cs="Times New Roman"/>
          <w:i/>
          <w:lang w:val="en-US"/>
        </w:rPr>
        <w:t xml:space="preserve">de </w:t>
      </w:r>
      <w:proofErr w:type="spellStart"/>
      <w:r w:rsidR="000D03A1">
        <w:rPr>
          <w:rFonts w:eastAsia="Calibri" w:cs="Times New Roman"/>
          <w:i/>
          <w:lang w:val="en-US"/>
        </w:rPr>
        <w:t>profil</w:t>
      </w:r>
      <w:proofErr w:type="spellEnd"/>
      <w:r w:rsidR="000D03A1">
        <w:rPr>
          <w:rFonts w:eastAsia="Calibri" w:cs="Times New Roman"/>
          <w:i/>
          <w:lang w:val="en-US"/>
        </w:rPr>
        <w:t xml:space="preserve">, </w:t>
      </w:r>
      <w:proofErr w:type="spellStart"/>
      <w:r w:rsidRPr="000D03A1">
        <w:rPr>
          <w:rFonts w:eastAsia="Calibri" w:cs="Times New Roman"/>
          <w:i/>
          <w:lang w:val="en-US"/>
        </w:rPr>
        <w:t>asupra</w:t>
      </w:r>
      <w:proofErr w:type="spellEnd"/>
      <w:r w:rsidRPr="000D03A1">
        <w:rPr>
          <w:rFonts w:eastAsia="Calibri" w:cs="Times New Roman"/>
          <w:i/>
          <w:lang w:val="en-US"/>
        </w:rPr>
        <w:t xml:space="preserve"> </w:t>
      </w:r>
      <w:r w:rsidRPr="000D03A1">
        <w:rPr>
          <w:rFonts w:eastAsia="Georgia" w:cs="Times New Roman"/>
          <w:i/>
          <w:color w:val="000000" w:themeColor="text1"/>
        </w:rPr>
        <w:t>Raportul</w:t>
      </w:r>
      <w:r w:rsidRPr="000D03A1">
        <w:rPr>
          <w:rFonts w:eastAsia="Georgia" w:cs="Times New Roman"/>
          <w:i/>
          <w:color w:val="000000" w:themeColor="text1"/>
        </w:rPr>
        <w:t>ui</w:t>
      </w:r>
      <w:r w:rsidRPr="000D03A1">
        <w:rPr>
          <w:rFonts w:eastAsia="Georgia" w:cs="Times New Roman"/>
          <w:i/>
          <w:color w:val="000000" w:themeColor="text1"/>
        </w:rPr>
        <w:t xml:space="preserve"> de activitate al Centrului Național pentru Protecția Datelor cu Caracter Personal pentru anul 2022</w:t>
      </w:r>
      <w:r w:rsidRPr="000D03A1">
        <w:rPr>
          <w:rFonts w:eastAsia="Georgia" w:cs="Times New Roman"/>
          <w:i/>
          <w:color w:val="000000" w:themeColor="text1"/>
        </w:rPr>
        <w:t xml:space="preserve"> - 2 file.</w:t>
      </w:r>
    </w:p>
    <w:p w14:paraId="712977BA" w14:textId="4EDE960E" w:rsidR="00D24C91" w:rsidRPr="00740E77" w:rsidRDefault="00D24C91" w:rsidP="004F5158">
      <w:pPr>
        <w:spacing w:after="0"/>
        <w:ind w:left="567" w:firstLine="567"/>
        <w:rPr>
          <w:rFonts w:eastAsia="Calibri" w:cs="Times New Roman"/>
          <w:iCs/>
          <w:sz w:val="28"/>
          <w:szCs w:val="28"/>
          <w:lang w:val="ro-MD"/>
        </w:rPr>
      </w:pPr>
      <w:r w:rsidRPr="00740E77">
        <w:rPr>
          <w:rFonts w:eastAsia="Calibri" w:cs="Times New Roman"/>
          <w:iCs/>
          <w:sz w:val="28"/>
          <w:szCs w:val="28"/>
          <w:lang w:val="en-US"/>
        </w:rPr>
        <w:t xml:space="preserve">                </w:t>
      </w:r>
      <w:r w:rsidR="004F5158">
        <w:rPr>
          <w:rFonts w:eastAsia="Calibri" w:cs="Times New Roman"/>
          <w:iCs/>
          <w:sz w:val="28"/>
          <w:szCs w:val="28"/>
          <w:lang w:val="en-US"/>
        </w:rPr>
        <w:tab/>
      </w:r>
    </w:p>
    <w:p w14:paraId="48D430C1" w14:textId="77777777" w:rsidR="00E659B8" w:rsidRPr="00740E77" w:rsidRDefault="00E659B8" w:rsidP="00D24C91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1581CD14" w14:textId="673D049A" w:rsidR="003176FF" w:rsidRDefault="00D24C91" w:rsidP="003176FF">
      <w:pPr>
        <w:spacing w:after="0" w:line="240" w:lineRule="auto"/>
        <w:ind w:left="6372"/>
        <w:jc w:val="both"/>
        <w:rPr>
          <w:rFonts w:eastAsia="Calibri" w:cs="Times New Roman"/>
          <w:b/>
          <w:sz w:val="28"/>
          <w:szCs w:val="28"/>
        </w:rPr>
      </w:pPr>
      <w:proofErr w:type="spellStart"/>
      <w:r w:rsidRPr="00740E77">
        <w:rPr>
          <w:rFonts w:eastAsia="Calibri" w:cs="Times New Roman"/>
          <w:b/>
          <w:sz w:val="28"/>
          <w:szCs w:val="28"/>
        </w:rPr>
        <w:t>Deputa</w:t>
      </w:r>
      <w:proofErr w:type="spellEnd"/>
      <w:r w:rsidR="00E51B28">
        <w:rPr>
          <w:rFonts w:eastAsia="Calibri" w:cs="Times New Roman"/>
          <w:b/>
          <w:sz w:val="28"/>
          <w:szCs w:val="28"/>
          <w:lang w:val="ro-MD"/>
        </w:rPr>
        <w:t>ți</w:t>
      </w:r>
      <w:r w:rsidRPr="00740E77">
        <w:rPr>
          <w:rFonts w:eastAsia="Calibri" w:cs="Times New Roman"/>
          <w:b/>
          <w:sz w:val="28"/>
          <w:szCs w:val="28"/>
        </w:rPr>
        <w:t xml:space="preserve"> în Parlament</w:t>
      </w:r>
      <w:r w:rsidR="00E51B28">
        <w:rPr>
          <w:rFonts w:eastAsia="Calibri" w:cs="Times New Roman"/>
          <w:b/>
          <w:sz w:val="28"/>
          <w:szCs w:val="28"/>
        </w:rPr>
        <w:t>:</w:t>
      </w:r>
    </w:p>
    <w:p w14:paraId="5A4B0F75" w14:textId="5004E7CA" w:rsidR="00D24C91" w:rsidRPr="00E659B8" w:rsidRDefault="00D24C91" w:rsidP="003176FF">
      <w:pPr>
        <w:spacing w:after="0" w:line="240" w:lineRule="auto"/>
        <w:ind w:left="6372"/>
        <w:jc w:val="both"/>
        <w:rPr>
          <w:rFonts w:eastAsia="Calibri" w:cs="Times New Roman"/>
          <w:b/>
          <w:sz w:val="28"/>
          <w:szCs w:val="28"/>
        </w:rPr>
      </w:pPr>
      <w:r w:rsidRPr="00740E77">
        <w:rPr>
          <w:rFonts w:eastAsia="Calibri" w:cs="Times New Roman"/>
          <w:b/>
          <w:sz w:val="28"/>
          <w:szCs w:val="28"/>
        </w:rPr>
        <w:tab/>
      </w:r>
    </w:p>
    <w:p w14:paraId="199B7ECD" w14:textId="7032245C" w:rsidR="00096A68" w:rsidRPr="00E659B8" w:rsidRDefault="00D24C91" w:rsidP="003176FF">
      <w:pPr>
        <w:spacing w:after="0" w:line="240" w:lineRule="auto"/>
        <w:ind w:left="4815" w:firstLine="141"/>
        <w:jc w:val="both"/>
        <w:rPr>
          <w:rFonts w:eastAsia="Calibri" w:cs="Times New Roman"/>
          <w:b/>
          <w:sz w:val="28"/>
          <w:szCs w:val="28"/>
        </w:rPr>
      </w:pPr>
      <w:r w:rsidRPr="00E659B8">
        <w:rPr>
          <w:rFonts w:eastAsia="Calibri" w:cs="Times New Roman"/>
          <w:b/>
          <w:sz w:val="28"/>
          <w:szCs w:val="28"/>
        </w:rPr>
        <w:tab/>
      </w:r>
    </w:p>
    <w:p w14:paraId="0C9CE0CF" w14:textId="58F5F66D" w:rsidR="00D24C91" w:rsidRPr="00C3471A" w:rsidRDefault="00096A68" w:rsidP="00347BA9">
      <w:pPr>
        <w:spacing w:after="0" w:line="240" w:lineRule="auto"/>
        <w:ind w:left="4815" w:firstLine="14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3471A"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</w:p>
    <w:p w14:paraId="2D5E97B8" w14:textId="4AC371C8" w:rsidR="00D24C91" w:rsidRDefault="00D24C91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46F0E4D1" w14:textId="2286F3A1" w:rsidR="00E51B28" w:rsidRDefault="00E51B28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2E3D28D4" w14:textId="7B540F79" w:rsidR="00E51B28" w:rsidRDefault="00E51B28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62E29994" w14:textId="2A2AB016" w:rsidR="00E51B28" w:rsidRDefault="00E51B28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06517B6E" w14:textId="77777777" w:rsidR="000D03A1" w:rsidRDefault="000D03A1" w:rsidP="000D03A1">
      <w:pPr>
        <w:spacing w:after="0" w:line="240" w:lineRule="auto"/>
        <w:ind w:left="6372" w:right="2317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       </w:t>
      </w:r>
    </w:p>
    <w:p w14:paraId="798F0DDF" w14:textId="14B53225" w:rsidR="000D03A1" w:rsidRPr="000D03A1" w:rsidRDefault="000D03A1" w:rsidP="000D03A1">
      <w:pPr>
        <w:spacing w:after="0" w:line="240" w:lineRule="auto"/>
        <w:ind w:left="6372" w:right="111" w:firstLine="7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0D03A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Proiect </w:t>
      </w:r>
    </w:p>
    <w:p w14:paraId="267E2B26" w14:textId="65DD6596" w:rsidR="00E51B28" w:rsidRDefault="00E51B28" w:rsidP="000D03A1">
      <w:pPr>
        <w:spacing w:after="0" w:line="240" w:lineRule="auto"/>
        <w:ind w:left="2829" w:right="231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H</w:t>
      </w:r>
      <w:r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O T Ă R Â R E</w:t>
      </w:r>
    </w:p>
    <w:p w14:paraId="22535025" w14:textId="77777777" w:rsidR="00E51B28" w:rsidRPr="003B6230" w:rsidRDefault="00E51B28" w:rsidP="000D03A1">
      <w:pPr>
        <w:spacing w:after="0" w:line="240" w:lineRule="auto"/>
        <w:ind w:left="2829" w:right="231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B6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cu privire la Raportul de activitate</w:t>
      </w:r>
    </w:p>
    <w:p w14:paraId="7136689D" w14:textId="77777777" w:rsidR="00E51B28" w:rsidRPr="003B6230" w:rsidRDefault="00E51B28" w:rsidP="000D03A1">
      <w:pPr>
        <w:spacing w:after="0" w:line="240" w:lineRule="auto"/>
        <w:ind w:left="2829" w:right="231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B6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al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Centrului Național pentru Protecția Datelor cu Caracter Personal</w:t>
      </w:r>
      <w:r w:rsidRPr="003B6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pentru anul 2022</w:t>
      </w:r>
    </w:p>
    <w:p w14:paraId="4F5852AF" w14:textId="2980ADD1" w:rsidR="00E51B28" w:rsidRPr="003B6230" w:rsidRDefault="00E51B28" w:rsidP="00B15EE4">
      <w:pPr>
        <w:spacing w:after="0" w:line="240" w:lineRule="auto"/>
        <w:ind w:left="226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0A68E2F6" w14:textId="77777777" w:rsidR="00E51B28" w:rsidRPr="003B6230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4D7B39B" w14:textId="77777777" w:rsidR="00E51B28" w:rsidRPr="003B6230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6230">
        <w:rPr>
          <w:rFonts w:ascii="Times New Roman" w:hAnsi="Times New Roman" w:cs="Times New Roman"/>
          <w:color w:val="000000"/>
          <w:sz w:val="28"/>
          <w:szCs w:val="28"/>
        </w:rPr>
        <w:t xml:space="preserve">În temeiul art. 128 din Regulamentul Parlamentului, adoptat prin Legea nr. 797/1996, al art.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21 alin. (3) </w:t>
      </w:r>
      <w:r w:rsidRPr="003B6230">
        <w:rPr>
          <w:rFonts w:ascii="Times New Roman" w:hAnsi="Times New Roman" w:cs="Times New Roman"/>
          <w:color w:val="000000"/>
          <w:sz w:val="28"/>
          <w:szCs w:val="28"/>
        </w:rPr>
        <w:t xml:space="preserve">din </w:t>
      </w:r>
      <w:r>
        <w:rPr>
          <w:rFonts w:ascii="Times New Roman" w:hAnsi="Times New Roman" w:cs="Times New Roman"/>
          <w:color w:val="000000"/>
          <w:sz w:val="28"/>
          <w:szCs w:val="28"/>
        </w:rPr>
        <w:t>Legea nr. 133/2011 privind protecția datelor cu caracter personal</w:t>
      </w:r>
      <w:r w:rsidRPr="003B6230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14:paraId="12124303" w14:textId="77777777" w:rsidR="00E51B28" w:rsidRPr="003B6230" w:rsidRDefault="00E51B28" w:rsidP="00E51B28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1A18DC0" w14:textId="77777777" w:rsidR="00E51B28" w:rsidRPr="003B6230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6230">
        <w:rPr>
          <w:rFonts w:ascii="Times New Roman" w:hAnsi="Times New Roman" w:cs="Times New Roman"/>
          <w:color w:val="000000"/>
          <w:sz w:val="28"/>
          <w:szCs w:val="28"/>
        </w:rPr>
        <w:t>Parlamentul adoptă prezenta hotărâre.</w:t>
      </w:r>
    </w:p>
    <w:p w14:paraId="0DC7D96B" w14:textId="77777777" w:rsidR="00E51B28" w:rsidRPr="003B6230" w:rsidRDefault="00E51B28" w:rsidP="00E51B28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6EC891B" w14:textId="77777777" w:rsidR="00E51B28" w:rsidRPr="003B6230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6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Art. 1.</w:t>
      </w:r>
      <w:r w:rsidRPr="003B6230">
        <w:rPr>
          <w:rFonts w:ascii="Times New Roman" w:hAnsi="Times New Roman" w:cs="Times New Roman"/>
          <w:color w:val="000000"/>
          <w:sz w:val="28"/>
          <w:szCs w:val="28"/>
        </w:rPr>
        <w:t xml:space="preserve"> – Se ia act de Raportul de activitate al </w:t>
      </w:r>
      <w:r>
        <w:rPr>
          <w:rFonts w:ascii="Times New Roman" w:hAnsi="Times New Roman" w:cs="Times New Roman"/>
          <w:color w:val="000000"/>
          <w:sz w:val="28"/>
          <w:szCs w:val="28"/>
        </w:rPr>
        <w:t>Centrului Național pentru Protecția Datelor cu Caracter Personal</w:t>
      </w:r>
      <w:r w:rsidRPr="003B6230">
        <w:rPr>
          <w:rFonts w:ascii="Times New Roman" w:hAnsi="Times New Roman" w:cs="Times New Roman"/>
          <w:color w:val="000000"/>
          <w:sz w:val="28"/>
          <w:szCs w:val="28"/>
        </w:rPr>
        <w:t xml:space="preserve"> pentru anul 2022.</w:t>
      </w:r>
    </w:p>
    <w:p w14:paraId="7B54A33A" w14:textId="77777777" w:rsidR="00E51B28" w:rsidRPr="003B6230" w:rsidRDefault="00E51B28" w:rsidP="00E51B28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906E0C7" w14:textId="77777777" w:rsidR="00E51B28" w:rsidRPr="003B6230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6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Art. 2.</w:t>
      </w:r>
      <w:r w:rsidRPr="003B6230"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 w:rsidRPr="00727D3D"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Centrul</w:t>
      </w:r>
      <w:r w:rsidRPr="00727D3D">
        <w:rPr>
          <w:rFonts w:ascii="Times New Roman" w:hAnsi="Times New Roman" w:cs="Times New Roman"/>
          <w:color w:val="000000"/>
          <w:sz w:val="28"/>
          <w:szCs w:val="28"/>
        </w:rPr>
        <w:t xml:space="preserve"> Național pentru Protecția Datelor cu Caracter Personal</w:t>
      </w:r>
      <w:r w:rsidRPr="003B6230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17EA241D" w14:textId="77777777" w:rsidR="00E51B28" w:rsidRPr="0073292A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6230">
        <w:rPr>
          <w:rFonts w:ascii="Times New Roman" w:hAnsi="Times New Roman" w:cs="Times New Roman"/>
          <w:color w:val="000000"/>
          <w:sz w:val="28"/>
          <w:szCs w:val="28"/>
        </w:rPr>
        <w:t>a)</w:t>
      </w:r>
      <w:r w:rsidRPr="0073292A">
        <w:rPr>
          <w:rFonts w:ascii="Times New Roman" w:hAnsi="Times New Roman" w:cs="Times New Roman"/>
          <w:color w:val="000000"/>
          <w:sz w:val="28"/>
          <w:szCs w:val="28"/>
        </w:rPr>
        <w:t xml:space="preserve"> va consolida capacitățile instituționale în </w:t>
      </w:r>
      <w:r w:rsidRPr="008D711F">
        <w:rPr>
          <w:rFonts w:ascii="Times New Roman" w:hAnsi="Times New Roman" w:cs="Times New Roman"/>
          <w:color w:val="000000"/>
          <w:sz w:val="28"/>
          <w:szCs w:val="28"/>
        </w:rPr>
        <w:t>vederea promovării domeniului protecției datelor cu caracter personal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și </w:t>
      </w:r>
      <w:r w:rsidRPr="008D711F">
        <w:rPr>
          <w:rFonts w:ascii="Times New Roman" w:hAnsi="Times New Roman" w:cs="Times New Roman"/>
          <w:color w:val="000000"/>
          <w:sz w:val="28"/>
          <w:szCs w:val="28"/>
        </w:rPr>
        <w:t>realizării în continuare a sarcinilor ce derivă din Planul de acțiuni pentru implementarea Acordului de Asociere Republica Moldova – Uniunea Europeană</w:t>
      </w:r>
      <w:r w:rsidRPr="0073292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0C781CB8" w14:textId="4541489F" w:rsidR="00E51B28" w:rsidRPr="0073292A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292A">
        <w:rPr>
          <w:rFonts w:ascii="Times New Roman" w:hAnsi="Times New Roman" w:cs="Times New Roman"/>
          <w:color w:val="000000"/>
          <w:sz w:val="28"/>
          <w:szCs w:val="28"/>
        </w:rPr>
        <w:t xml:space="preserve">b) va asigura bunele relații de cooperare cu autoritățile de reglementare europene, cu </w:t>
      </w:r>
      <w:r>
        <w:rPr>
          <w:rFonts w:ascii="Times New Roman" w:hAnsi="Times New Roman" w:cs="Times New Roman"/>
          <w:color w:val="000000"/>
          <w:sz w:val="28"/>
          <w:szCs w:val="28"/>
        </w:rPr>
        <w:t>autoritățile de supraveghere a protecției da</w:t>
      </w:r>
      <w:r w:rsidR="000D03A1">
        <w:rPr>
          <w:rFonts w:ascii="Times New Roman" w:hAnsi="Times New Roman" w:cs="Times New Roman"/>
          <w:color w:val="000000"/>
          <w:sz w:val="28"/>
          <w:szCs w:val="28"/>
        </w:rPr>
        <w:t>te</w:t>
      </w:r>
      <w:r>
        <w:rPr>
          <w:rFonts w:ascii="Times New Roman" w:hAnsi="Times New Roman" w:cs="Times New Roman"/>
          <w:color w:val="000000"/>
          <w:sz w:val="28"/>
          <w:szCs w:val="28"/>
        </w:rPr>
        <w:t>lor cu caracter personal omoloage, instituțiile</w:t>
      </w:r>
      <w:r w:rsidRPr="0073292A">
        <w:rPr>
          <w:rFonts w:ascii="Times New Roman" w:hAnsi="Times New Roman" w:cs="Times New Roman"/>
          <w:color w:val="000000"/>
          <w:sz w:val="28"/>
          <w:szCs w:val="28"/>
        </w:rPr>
        <w:t xml:space="preserve"> naționale și cu societatea civilă;</w:t>
      </w:r>
    </w:p>
    <w:p w14:paraId="76F26A73" w14:textId="77777777" w:rsidR="00E51B28" w:rsidRPr="0073292A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292A">
        <w:rPr>
          <w:rFonts w:ascii="Times New Roman" w:hAnsi="Times New Roman" w:cs="Times New Roman"/>
          <w:color w:val="000000"/>
          <w:sz w:val="28"/>
          <w:szCs w:val="28"/>
        </w:rPr>
        <w:t>c) va continua transformarea și modernizarea domeniul</w:t>
      </w:r>
      <w:r>
        <w:rPr>
          <w:rFonts w:ascii="Times New Roman" w:hAnsi="Times New Roman" w:cs="Times New Roman"/>
          <w:color w:val="000000"/>
          <w:sz w:val="28"/>
          <w:szCs w:val="28"/>
        </w:rPr>
        <w:t>ui</w:t>
      </w:r>
      <w:r w:rsidRPr="007329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protecției datelor cu caracter personal</w:t>
      </w:r>
      <w:r w:rsidRPr="0073292A">
        <w:rPr>
          <w:rFonts w:ascii="Times New Roman" w:hAnsi="Times New Roman" w:cs="Times New Roman"/>
          <w:color w:val="000000"/>
          <w:sz w:val="28"/>
          <w:szCs w:val="28"/>
        </w:rPr>
        <w:t>, punând accent</w:t>
      </w:r>
      <w:r>
        <w:rPr>
          <w:rFonts w:ascii="Times New Roman" w:hAnsi="Times New Roman" w:cs="Times New Roman"/>
          <w:color w:val="000000"/>
          <w:sz w:val="28"/>
          <w:szCs w:val="28"/>
        </w:rPr>
        <w:t>ul</w:t>
      </w:r>
      <w:r w:rsidRPr="0073292A">
        <w:rPr>
          <w:rFonts w:ascii="Times New Roman" w:hAnsi="Times New Roman" w:cs="Times New Roman"/>
          <w:color w:val="000000"/>
          <w:sz w:val="28"/>
          <w:szCs w:val="28"/>
        </w:rPr>
        <w:t xml:space="preserve"> pe:</w:t>
      </w:r>
    </w:p>
    <w:p w14:paraId="4CEAB30A" w14:textId="77777777" w:rsidR="00E51B28" w:rsidRPr="0073292A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A1F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7329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armonizarea</w:t>
      </w:r>
      <w:r w:rsidRPr="00630EF6">
        <w:rPr>
          <w:rFonts w:ascii="Times New Roman" w:hAnsi="Times New Roman" w:cs="Times New Roman"/>
          <w:color w:val="000000"/>
          <w:sz w:val="28"/>
          <w:szCs w:val="28"/>
        </w:rPr>
        <w:t xml:space="preserve"> cadrului legal național din domeniul protecției datelor cu caracter personal la reglementările existente la nivel european</w:t>
      </w:r>
      <w:r w:rsidRPr="0073292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62E36ACF" w14:textId="77777777" w:rsidR="00E51B28" w:rsidRPr="0073292A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A1F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7329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continuarea și amplificarea</w:t>
      </w:r>
      <w:r w:rsidRPr="00630EF6">
        <w:rPr>
          <w:rFonts w:ascii="Times New Roman" w:hAnsi="Times New Roman" w:cs="Times New Roman"/>
          <w:color w:val="000000"/>
          <w:sz w:val="28"/>
          <w:szCs w:val="28"/>
        </w:rPr>
        <w:t xml:space="preserve"> acțiunilor de sensibilizare a societății privind importanța domeniului protecției datelor cu caracter personal, atât din perspectiva respectării/cunoașterii drepturilor subiecților de date, cât și asigurării exercitării obligațiilor aferente operatorilor de date cu caracter personal</w:t>
      </w:r>
      <w:r w:rsidRPr="0073292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498581C8" w14:textId="77777777" w:rsidR="00E51B28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A1F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7329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contribuirea</w:t>
      </w:r>
      <w:r w:rsidRPr="00630EF6">
        <w:rPr>
          <w:rFonts w:ascii="Times New Roman" w:hAnsi="Times New Roman" w:cs="Times New Roman"/>
          <w:color w:val="000000"/>
          <w:sz w:val="28"/>
          <w:szCs w:val="28"/>
        </w:rPr>
        <w:t xml:space="preserve"> la ridicarea nivelului de interpretare corectă și aplicare conformă a prevederilor legale din domeniul protecției datelor cu caracter personal de către actorii implicați în prelucrarea datelor cu caracter personal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1D0B5CB" w14:textId="77777777" w:rsidR="00E51B28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EDAE1F2" w14:textId="77777777" w:rsidR="00E51B28" w:rsidRPr="0073292A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0EF6">
        <w:rPr>
          <w:rFonts w:ascii="Times New Roman" w:hAnsi="Times New Roman" w:cs="Times New Roman"/>
          <w:b/>
          <w:color w:val="000000"/>
          <w:sz w:val="28"/>
          <w:szCs w:val="28"/>
        </w:rPr>
        <w:t>Art. 3.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Guvernul Republicii Moldova, în vederea consolidării capacităților</w:t>
      </w:r>
      <w:r w:rsidRPr="00610B0C">
        <w:rPr>
          <w:rFonts w:ascii="Times New Roman" w:hAnsi="Times New Roman" w:cs="Times New Roman"/>
          <w:color w:val="000000"/>
          <w:sz w:val="28"/>
          <w:szCs w:val="28"/>
        </w:rPr>
        <w:t xml:space="preserve"> instituționale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ale </w:t>
      </w:r>
      <w:r w:rsidRPr="00610B0C">
        <w:rPr>
          <w:rFonts w:ascii="Times New Roman" w:hAnsi="Times New Roman" w:cs="Times New Roman"/>
          <w:color w:val="000000"/>
          <w:sz w:val="28"/>
          <w:szCs w:val="28"/>
        </w:rPr>
        <w:t>Centrului Național pentru Protecția Datelor cu Caracter Personal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10B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va întreprinde</w:t>
      </w:r>
      <w:r w:rsidRPr="00630EF6">
        <w:rPr>
          <w:rFonts w:ascii="Times New Roman" w:hAnsi="Times New Roman" w:cs="Times New Roman"/>
          <w:color w:val="000000"/>
          <w:sz w:val="28"/>
          <w:szCs w:val="28"/>
        </w:rPr>
        <w:t xml:space="preserve"> toate acțiunile necesare </w:t>
      </w:r>
      <w:r>
        <w:rPr>
          <w:rFonts w:ascii="Times New Roman" w:hAnsi="Times New Roman" w:cs="Times New Roman"/>
          <w:color w:val="000000"/>
          <w:sz w:val="28"/>
          <w:szCs w:val="28"/>
        </w:rPr>
        <w:t>în scopul</w:t>
      </w:r>
      <w:r w:rsidRPr="00630EF6">
        <w:rPr>
          <w:rFonts w:ascii="Times New Roman" w:hAnsi="Times New Roman" w:cs="Times New Roman"/>
          <w:color w:val="000000"/>
          <w:sz w:val="28"/>
          <w:szCs w:val="28"/>
        </w:rPr>
        <w:t xml:space="preserve"> soluționării problemelor aferente sistemului de salarizare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a personalului instituției </w:t>
      </w:r>
      <w:r w:rsidRPr="00630EF6">
        <w:rPr>
          <w:rFonts w:ascii="Times New Roman" w:hAnsi="Times New Roman" w:cs="Times New Roman"/>
          <w:color w:val="000000"/>
          <w:sz w:val="28"/>
          <w:szCs w:val="28"/>
        </w:rPr>
        <w:t xml:space="preserve">și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ajustării </w:t>
      </w:r>
      <w:r w:rsidRPr="00630EF6">
        <w:rPr>
          <w:rFonts w:ascii="Times New Roman" w:hAnsi="Times New Roman" w:cs="Times New Roman"/>
          <w:color w:val="000000"/>
          <w:sz w:val="28"/>
          <w:szCs w:val="28"/>
        </w:rPr>
        <w:t xml:space="preserve">cadrului normativ </w:t>
      </w:r>
      <w:r>
        <w:rPr>
          <w:rFonts w:ascii="Times New Roman" w:hAnsi="Times New Roman" w:cs="Times New Roman"/>
          <w:color w:val="000000"/>
          <w:sz w:val="28"/>
          <w:szCs w:val="28"/>
        </w:rPr>
        <w:t>din domeniul protecției datelor cu caracter personal la reglementările europene</w:t>
      </w:r>
      <w:r w:rsidRPr="00630EF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E1AD968" w14:textId="77777777" w:rsidR="00E51B28" w:rsidRPr="0073292A" w:rsidRDefault="00E51B28" w:rsidP="00E51B28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713321D" w14:textId="33BC448D" w:rsidR="00E51B28" w:rsidRPr="0073292A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3D14">
        <w:rPr>
          <w:rFonts w:ascii="Times New Roman" w:hAnsi="Times New Roman" w:cs="Times New Roman"/>
          <w:b/>
          <w:bCs/>
          <w:sz w:val="28"/>
          <w:szCs w:val="28"/>
        </w:rPr>
        <w:t xml:space="preserve">Art. </w:t>
      </w:r>
      <w:r w:rsidR="000D03A1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E63D1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E63D14">
        <w:rPr>
          <w:rFonts w:ascii="Times New Roman" w:hAnsi="Times New Roman" w:cs="Times New Roman"/>
          <w:sz w:val="28"/>
          <w:szCs w:val="28"/>
        </w:rPr>
        <w:t xml:space="preserve"> – Comisia </w:t>
      </w:r>
      <w:r>
        <w:rPr>
          <w:rFonts w:ascii="Times New Roman" w:hAnsi="Times New Roman" w:cs="Times New Roman"/>
          <w:sz w:val="28"/>
          <w:szCs w:val="28"/>
        </w:rPr>
        <w:t>securitate națională, apărare și ordine publică</w:t>
      </w:r>
      <w:r w:rsidRPr="00E63D14">
        <w:rPr>
          <w:rFonts w:ascii="Times New Roman" w:hAnsi="Times New Roman" w:cs="Times New Roman"/>
          <w:sz w:val="28"/>
          <w:szCs w:val="28"/>
        </w:rPr>
        <w:t xml:space="preserve"> a Parlamentului, </w:t>
      </w:r>
      <w:r w:rsidRPr="00E63D14">
        <w:rPr>
          <w:rFonts w:ascii="Times New Roman" w:hAnsi="Times New Roman" w:cs="Times New Roman"/>
          <w:color w:val="000000"/>
          <w:sz w:val="28"/>
          <w:szCs w:val="28"/>
        </w:rPr>
        <w:t xml:space="preserve">în contextul controlului parlamentar, va monitoriza activitatea </w:t>
      </w:r>
      <w:r w:rsidRPr="00610B0C">
        <w:rPr>
          <w:rFonts w:ascii="Times New Roman" w:hAnsi="Times New Roman" w:cs="Times New Roman"/>
          <w:color w:val="000000"/>
          <w:sz w:val="28"/>
          <w:szCs w:val="28"/>
        </w:rPr>
        <w:t xml:space="preserve">Centrului Național pentru Protecția Datelor cu Caracter Personal </w:t>
      </w:r>
      <w:r w:rsidRPr="00E63D14">
        <w:rPr>
          <w:rFonts w:ascii="Times New Roman" w:hAnsi="Times New Roman" w:cs="Times New Roman"/>
          <w:color w:val="000000"/>
          <w:sz w:val="28"/>
          <w:szCs w:val="28"/>
        </w:rPr>
        <w:t xml:space="preserve">privind implementarea </w:t>
      </w:r>
      <w:r w:rsidRPr="0039289C">
        <w:rPr>
          <w:rFonts w:ascii="Times New Roman" w:hAnsi="Times New Roman" w:cs="Times New Roman"/>
          <w:bCs/>
          <w:color w:val="000000"/>
          <w:sz w:val="28"/>
          <w:szCs w:val="28"/>
        </w:rPr>
        <w:t>Art.2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din prezenta hotărâre</w:t>
      </w:r>
      <w:r w:rsidRPr="00E63D14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76765960" w14:textId="77777777" w:rsidR="00E51B28" w:rsidRPr="0073292A" w:rsidRDefault="00E51B28" w:rsidP="00E51B28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54FA5B9" w14:textId="56817A98" w:rsidR="00E51B28" w:rsidRPr="0073292A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D03A1">
        <w:rPr>
          <w:rFonts w:ascii="Times New Roman" w:hAnsi="Times New Roman" w:cs="Times New Roman"/>
          <w:b/>
          <w:bCs/>
          <w:color w:val="000000"/>
          <w:sz w:val="28"/>
          <w:szCs w:val="28"/>
        </w:rPr>
        <w:t>5</w:t>
      </w:r>
      <w:r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73292A">
        <w:rPr>
          <w:rFonts w:ascii="Times New Roman" w:hAnsi="Times New Roman" w:cs="Times New Roman"/>
          <w:color w:val="000000"/>
          <w:sz w:val="28"/>
          <w:szCs w:val="28"/>
        </w:rPr>
        <w:t xml:space="preserve"> – Prezenta hotărâre intră în vigoare la data adoptării.</w:t>
      </w:r>
    </w:p>
    <w:p w14:paraId="4B9568C6" w14:textId="77777777" w:rsidR="00E51B28" w:rsidRDefault="00E51B28" w:rsidP="00E51B28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DE1411B" w14:textId="4048F11C" w:rsidR="00E51B28" w:rsidRDefault="00E51B28" w:rsidP="00E51B28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9569B7C" w14:textId="77777777" w:rsidR="000D03A1" w:rsidRPr="0073292A" w:rsidRDefault="000D03A1" w:rsidP="00E51B28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58B8619" w14:textId="77777777" w:rsidR="00E51B28" w:rsidRDefault="00E51B28" w:rsidP="00E51B28">
      <w:pPr>
        <w:pStyle w:val="NoSpacing"/>
        <w:ind w:firstLine="142"/>
        <w:jc w:val="center"/>
        <w:rPr>
          <w:b/>
          <w:bCs/>
          <w:sz w:val="28"/>
          <w:szCs w:val="28"/>
          <w:lang w:val="ro-MD"/>
        </w:rPr>
      </w:pPr>
      <w:r w:rsidRPr="0065136C">
        <w:rPr>
          <w:b/>
          <w:bCs/>
          <w:sz w:val="28"/>
          <w:szCs w:val="28"/>
          <w:lang w:val="ro-MD"/>
        </w:rPr>
        <w:t>PREȘEDINTELE  PARLAMENTULUI</w:t>
      </w:r>
    </w:p>
    <w:p w14:paraId="54A42607" w14:textId="77777777" w:rsidR="00E51B28" w:rsidRDefault="00E51B28" w:rsidP="00E51B28">
      <w:pPr>
        <w:pStyle w:val="NoSpacing"/>
        <w:ind w:firstLine="142"/>
        <w:jc w:val="center"/>
        <w:rPr>
          <w:b/>
          <w:bCs/>
          <w:sz w:val="28"/>
          <w:szCs w:val="28"/>
          <w:lang w:val="ro-MD"/>
        </w:rPr>
      </w:pPr>
    </w:p>
    <w:p w14:paraId="3853B62E" w14:textId="77777777" w:rsidR="00E51B28" w:rsidRDefault="00E51B28" w:rsidP="00E51B28">
      <w:pPr>
        <w:pStyle w:val="NoSpacing"/>
        <w:ind w:firstLine="142"/>
        <w:jc w:val="center"/>
        <w:rPr>
          <w:b/>
          <w:bCs/>
          <w:sz w:val="28"/>
          <w:szCs w:val="28"/>
          <w:lang w:val="ro-MD"/>
        </w:rPr>
      </w:pPr>
    </w:p>
    <w:p w14:paraId="2630501D" w14:textId="77777777" w:rsidR="00E51B28" w:rsidRPr="00C3471A" w:rsidRDefault="00E51B28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5337503D" w14:textId="455FD314" w:rsidR="00D24C91" w:rsidRPr="00C3471A" w:rsidRDefault="00D24C91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083188F3" w14:textId="0AA7CC22" w:rsidR="00D24C91" w:rsidRPr="00C3471A" w:rsidRDefault="00D24C91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624EE727" w14:textId="0806A2DB" w:rsidR="00D24C91" w:rsidRPr="00C3471A" w:rsidRDefault="00D24C91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01A25D51" w14:textId="77777777" w:rsidR="00D24C91" w:rsidRPr="00C3471A" w:rsidRDefault="00D24C91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135B5ABE" w14:textId="32B4E7F1" w:rsidR="00D24C91" w:rsidRPr="00C3471A" w:rsidRDefault="00D24C91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sectPr w:rsidR="00D24C91" w:rsidRPr="00C3471A" w:rsidSect="007C7A42">
      <w:footerReference w:type="default" r:id="rId14"/>
      <w:headerReference w:type="first" r:id="rId15"/>
      <w:footerReference w:type="first" r:id="rId16"/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15AA6D" w14:textId="77777777" w:rsidR="00432CDE" w:rsidRDefault="00432CDE">
      <w:pPr>
        <w:spacing w:after="0" w:line="240" w:lineRule="auto"/>
      </w:pPr>
      <w:r>
        <w:separator/>
      </w:r>
    </w:p>
  </w:endnote>
  <w:endnote w:type="continuationSeparator" w:id="0">
    <w:p w14:paraId="4A1AC4BB" w14:textId="77777777" w:rsidR="00432CDE" w:rsidRDefault="00432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charset w:val="00"/>
    <w:family w:val="roman"/>
    <w:pitch w:val="variable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413635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CC6493" w14:textId="77777777" w:rsidR="000E7772" w:rsidRDefault="003E37B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3B4427" w14:textId="77777777" w:rsidR="000E7772" w:rsidRDefault="00432C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DE22BF" w14:textId="77777777" w:rsidR="007C7A42" w:rsidRPr="00416C17" w:rsidRDefault="003E37B3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302B7D" wp14:editId="7A01357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oel="http://schemas.microsoft.com/office/2019/extlst">
          <w:pict>
            <v:line w14:anchorId="1859DE67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" strokecolor="#7f7f7f [1612]">
              <v:stroke joinstyle="miter"/>
              <w10:wrap anchorx="page" anchory="page"/>
            </v:line>
          </w:pict>
        </mc:Fallback>
      </mc:AlternateContent>
    </w:r>
  </w:p>
  <w:p w14:paraId="33E7C9C9" w14:textId="77777777" w:rsidR="007C7A42" w:rsidRPr="00416C17" w:rsidRDefault="003E37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5E34FA09" w14:textId="77777777" w:rsidR="007C7A42" w:rsidRPr="00416C17" w:rsidRDefault="003E37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696849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492915" w14:textId="77777777" w:rsidR="008F2161" w:rsidRDefault="008F216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B9DB08" w14:textId="77777777" w:rsidR="008F2161" w:rsidRDefault="008F2161">
    <w:pPr>
      <w:pStyle w:val="Footer"/>
    </w:pPr>
  </w:p>
  <w:p w14:paraId="0C147190" w14:textId="77777777" w:rsidR="008F2161" w:rsidRDefault="008F2161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7A9F5" w14:textId="77777777" w:rsidR="008F2161" w:rsidRPr="00416C17" w:rsidRDefault="008F2161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32456E4" wp14:editId="44261BEE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oel="http://schemas.microsoft.com/office/2019/extlst">
          <w:pict>
            <v:line w14:anchorId="4CFE265F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" strokecolor="#7f7f7f [1612]">
              <v:stroke joinstyle="miter"/>
              <w10:wrap anchorx="page" anchory="page"/>
            </v:line>
          </w:pict>
        </mc:Fallback>
      </mc:AlternateContent>
    </w:r>
  </w:p>
  <w:p w14:paraId="50C0245F" w14:textId="77777777" w:rsidR="008F2161" w:rsidRPr="00416C17" w:rsidRDefault="008F2161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764040D4" w14:textId="77777777" w:rsidR="008F2161" w:rsidRPr="00416C17" w:rsidRDefault="008F2161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EEFE9D" w14:textId="77777777" w:rsidR="00432CDE" w:rsidRDefault="00432CDE">
      <w:pPr>
        <w:spacing w:after="0" w:line="240" w:lineRule="auto"/>
      </w:pPr>
      <w:r>
        <w:separator/>
      </w:r>
    </w:p>
  </w:footnote>
  <w:footnote w:type="continuationSeparator" w:id="0">
    <w:p w14:paraId="49D8A2C5" w14:textId="77777777" w:rsidR="00432CDE" w:rsidRDefault="00432C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9E70CC" w14:textId="77777777" w:rsidR="00402A12" w:rsidRPr="00764062" w:rsidRDefault="003E37B3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27F83230" wp14:editId="77AA168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A4F864" w14:textId="77777777" w:rsidR="008F2161" w:rsidRPr="00764062" w:rsidRDefault="008F2161" w:rsidP="007640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D1F32"/>
    <w:multiLevelType w:val="hybridMultilevel"/>
    <w:tmpl w:val="58AC1326"/>
    <w:lvl w:ilvl="0" w:tplc="B4743E5A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207DD"/>
    <w:multiLevelType w:val="multilevel"/>
    <w:tmpl w:val="D26ACAC6"/>
    <w:lvl w:ilvl="0">
      <w:start w:val="1"/>
      <w:numFmt w:val="bullet"/>
      <w:lvlText w:val=""/>
      <w:lvlJc w:val="left"/>
      <w:pPr>
        <w:tabs>
          <w:tab w:val="num" w:pos="826"/>
        </w:tabs>
        <w:ind w:left="826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533"/>
        </w:tabs>
        <w:ind w:left="1533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240"/>
        </w:tabs>
        <w:ind w:left="2240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947"/>
        </w:tabs>
        <w:ind w:left="2947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654"/>
        </w:tabs>
        <w:ind w:left="3654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361"/>
        </w:tabs>
        <w:ind w:left="4361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5068"/>
        </w:tabs>
        <w:ind w:left="5068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775"/>
        </w:tabs>
        <w:ind w:left="5775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482"/>
        </w:tabs>
        <w:ind w:left="6482" w:hanging="283"/>
      </w:pPr>
      <w:rPr>
        <w:rFonts w:ascii="Symbol" w:hAnsi="Symbol" w:cs="OpenSymbol" w:hint="default"/>
      </w:rPr>
    </w:lvl>
  </w:abstractNum>
  <w:abstractNum w:abstractNumId="2" w15:restartNumberingAfterBreak="0">
    <w:nsid w:val="21101145"/>
    <w:multiLevelType w:val="hybridMultilevel"/>
    <w:tmpl w:val="ECDE9C9E"/>
    <w:lvl w:ilvl="0" w:tplc="8092F5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1585910"/>
    <w:multiLevelType w:val="multilevel"/>
    <w:tmpl w:val="ECDAEA6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4" w15:restartNumberingAfterBreak="0">
    <w:nsid w:val="27A51594"/>
    <w:multiLevelType w:val="hybridMultilevel"/>
    <w:tmpl w:val="41026E58"/>
    <w:lvl w:ilvl="0" w:tplc="97E6CD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8267423"/>
    <w:multiLevelType w:val="multilevel"/>
    <w:tmpl w:val="6AAA85A8"/>
    <w:lvl w:ilvl="0">
      <w:start w:val="1"/>
      <w:numFmt w:val="decimal"/>
      <w:lvlText w:val="%1."/>
      <w:lvlJc w:val="left"/>
      <w:pPr>
        <w:ind w:left="2347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3067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787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507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227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947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667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387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8107" w:hanging="360"/>
      </w:pPr>
      <w:rPr>
        <w:u w:val="none"/>
      </w:rPr>
    </w:lvl>
  </w:abstractNum>
  <w:abstractNum w:abstractNumId="6" w15:restartNumberingAfterBreak="0">
    <w:nsid w:val="37306F22"/>
    <w:multiLevelType w:val="hybridMultilevel"/>
    <w:tmpl w:val="F3DE38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E904C6"/>
    <w:multiLevelType w:val="hybridMultilevel"/>
    <w:tmpl w:val="6BEEE724"/>
    <w:lvl w:ilvl="0" w:tplc="CC16190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86461B5"/>
    <w:multiLevelType w:val="multilevel"/>
    <w:tmpl w:val="3B7C55B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9" w15:restartNumberingAfterBreak="0">
    <w:nsid w:val="52C34D98"/>
    <w:multiLevelType w:val="multilevel"/>
    <w:tmpl w:val="13A61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887C3D"/>
    <w:multiLevelType w:val="hybridMultilevel"/>
    <w:tmpl w:val="08A04E70"/>
    <w:lvl w:ilvl="0" w:tplc="72324F14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  <w:b w:val="0"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6348FF"/>
    <w:multiLevelType w:val="multilevel"/>
    <w:tmpl w:val="33F24F7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58EE6A1F"/>
    <w:multiLevelType w:val="hybridMultilevel"/>
    <w:tmpl w:val="BDE0B1E8"/>
    <w:lvl w:ilvl="0" w:tplc="6B9CA432">
      <w:start w:val="13"/>
      <w:numFmt w:val="bullet"/>
      <w:lvlText w:val="-"/>
      <w:lvlJc w:val="left"/>
      <w:pPr>
        <w:ind w:left="720" w:hanging="360"/>
      </w:pPr>
      <w:rPr>
        <w:rFonts w:ascii="Georgia" w:eastAsiaTheme="majorEastAsia" w:hAnsi="Georgia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B820F8"/>
    <w:multiLevelType w:val="hybridMultilevel"/>
    <w:tmpl w:val="70920E6A"/>
    <w:lvl w:ilvl="0" w:tplc="B4A4AA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B1A2CD7"/>
    <w:multiLevelType w:val="hybridMultilevel"/>
    <w:tmpl w:val="9B4417E2"/>
    <w:lvl w:ilvl="0" w:tplc="3A08BA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42C34B6"/>
    <w:multiLevelType w:val="multilevel"/>
    <w:tmpl w:val="D5383DC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6" w15:restartNumberingAfterBreak="0">
    <w:nsid w:val="64F608CC"/>
    <w:multiLevelType w:val="hybridMultilevel"/>
    <w:tmpl w:val="7C4AC89A"/>
    <w:lvl w:ilvl="0" w:tplc="7D720A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8" w15:restartNumberingAfterBreak="0">
    <w:nsid w:val="72A74873"/>
    <w:multiLevelType w:val="multilevel"/>
    <w:tmpl w:val="66A8D6F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 w15:restartNumberingAfterBreak="0">
    <w:nsid w:val="7DA735D7"/>
    <w:multiLevelType w:val="multilevel"/>
    <w:tmpl w:val="78CCCCC2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7"/>
  </w:num>
  <w:num w:numId="2">
    <w:abstractNumId w:val="3"/>
  </w:num>
  <w:num w:numId="3">
    <w:abstractNumId w:val="1"/>
  </w:num>
  <w:num w:numId="4">
    <w:abstractNumId w:val="15"/>
  </w:num>
  <w:num w:numId="5">
    <w:abstractNumId w:val="8"/>
  </w:num>
  <w:num w:numId="6">
    <w:abstractNumId w:val="7"/>
  </w:num>
  <w:num w:numId="7">
    <w:abstractNumId w:val="19"/>
  </w:num>
  <w:num w:numId="8">
    <w:abstractNumId w:val="11"/>
  </w:num>
  <w:num w:numId="9">
    <w:abstractNumId w:val="18"/>
  </w:num>
  <w:num w:numId="10">
    <w:abstractNumId w:val="9"/>
  </w:num>
  <w:num w:numId="11">
    <w:abstractNumId w:val="5"/>
  </w:num>
  <w:num w:numId="12">
    <w:abstractNumId w:val="4"/>
  </w:num>
  <w:num w:numId="13">
    <w:abstractNumId w:val="6"/>
  </w:num>
  <w:num w:numId="14">
    <w:abstractNumId w:val="13"/>
  </w:num>
  <w:num w:numId="15">
    <w:abstractNumId w:val="0"/>
  </w:num>
  <w:num w:numId="16">
    <w:abstractNumId w:val="10"/>
  </w:num>
  <w:num w:numId="17">
    <w:abstractNumId w:val="12"/>
  </w:num>
  <w:num w:numId="18">
    <w:abstractNumId w:val="14"/>
  </w:num>
  <w:num w:numId="19">
    <w:abstractNumId w:val="16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000134"/>
    <w:rsid w:val="00002A17"/>
    <w:rsid w:val="00023FD1"/>
    <w:rsid w:val="00060E0A"/>
    <w:rsid w:val="00096A68"/>
    <w:rsid w:val="000C0C79"/>
    <w:rsid w:val="000D03A1"/>
    <w:rsid w:val="000D0EFE"/>
    <w:rsid w:val="000F231A"/>
    <w:rsid w:val="00125CF8"/>
    <w:rsid w:val="00130AB3"/>
    <w:rsid w:val="001451B0"/>
    <w:rsid w:val="00170977"/>
    <w:rsid w:val="001E6A8A"/>
    <w:rsid w:val="0020633B"/>
    <w:rsid w:val="00223AF3"/>
    <w:rsid w:val="00246791"/>
    <w:rsid w:val="00260496"/>
    <w:rsid w:val="002C384F"/>
    <w:rsid w:val="002E57F0"/>
    <w:rsid w:val="00312690"/>
    <w:rsid w:val="003176FF"/>
    <w:rsid w:val="00347BA9"/>
    <w:rsid w:val="00351AA6"/>
    <w:rsid w:val="0035303E"/>
    <w:rsid w:val="00377126"/>
    <w:rsid w:val="003C00D4"/>
    <w:rsid w:val="003C7D6A"/>
    <w:rsid w:val="003E3030"/>
    <w:rsid w:val="003E37B3"/>
    <w:rsid w:val="003E5F17"/>
    <w:rsid w:val="004247EC"/>
    <w:rsid w:val="00432CDE"/>
    <w:rsid w:val="004749CE"/>
    <w:rsid w:val="00484DEF"/>
    <w:rsid w:val="004935C6"/>
    <w:rsid w:val="004E5CC2"/>
    <w:rsid w:val="004F5158"/>
    <w:rsid w:val="00514346"/>
    <w:rsid w:val="00515E51"/>
    <w:rsid w:val="0056211F"/>
    <w:rsid w:val="00566689"/>
    <w:rsid w:val="0057607A"/>
    <w:rsid w:val="005E071A"/>
    <w:rsid w:val="00617DEE"/>
    <w:rsid w:val="006226AF"/>
    <w:rsid w:val="006431B6"/>
    <w:rsid w:val="0064408D"/>
    <w:rsid w:val="0065187A"/>
    <w:rsid w:val="00663E11"/>
    <w:rsid w:val="00676D58"/>
    <w:rsid w:val="00682ABD"/>
    <w:rsid w:val="00692641"/>
    <w:rsid w:val="006E32DC"/>
    <w:rsid w:val="0073655F"/>
    <w:rsid w:val="00740E77"/>
    <w:rsid w:val="00745DB5"/>
    <w:rsid w:val="007B3624"/>
    <w:rsid w:val="007B7E1F"/>
    <w:rsid w:val="007D72E1"/>
    <w:rsid w:val="007E7F43"/>
    <w:rsid w:val="00830570"/>
    <w:rsid w:val="008656D3"/>
    <w:rsid w:val="008669C8"/>
    <w:rsid w:val="00881A50"/>
    <w:rsid w:val="008B2A5A"/>
    <w:rsid w:val="008C277F"/>
    <w:rsid w:val="008D6D2B"/>
    <w:rsid w:val="008F2161"/>
    <w:rsid w:val="009000B8"/>
    <w:rsid w:val="0091076F"/>
    <w:rsid w:val="00917D61"/>
    <w:rsid w:val="009278F0"/>
    <w:rsid w:val="00940976"/>
    <w:rsid w:val="009625FD"/>
    <w:rsid w:val="0098696A"/>
    <w:rsid w:val="009A3B6B"/>
    <w:rsid w:val="009C7B85"/>
    <w:rsid w:val="00A17712"/>
    <w:rsid w:val="00A22AFA"/>
    <w:rsid w:val="00A370E2"/>
    <w:rsid w:val="00A37E2C"/>
    <w:rsid w:val="00AA3604"/>
    <w:rsid w:val="00B0768B"/>
    <w:rsid w:val="00B15EE4"/>
    <w:rsid w:val="00B51C60"/>
    <w:rsid w:val="00B53F7C"/>
    <w:rsid w:val="00C3471A"/>
    <w:rsid w:val="00CD000E"/>
    <w:rsid w:val="00CD53F5"/>
    <w:rsid w:val="00CF5160"/>
    <w:rsid w:val="00D10381"/>
    <w:rsid w:val="00D24C91"/>
    <w:rsid w:val="00D40C0A"/>
    <w:rsid w:val="00D457C9"/>
    <w:rsid w:val="00D66AD1"/>
    <w:rsid w:val="00D91A7D"/>
    <w:rsid w:val="00E269D7"/>
    <w:rsid w:val="00E41184"/>
    <w:rsid w:val="00E51B28"/>
    <w:rsid w:val="00E61226"/>
    <w:rsid w:val="00E659B8"/>
    <w:rsid w:val="00E91060"/>
    <w:rsid w:val="00EB0379"/>
    <w:rsid w:val="00F50C2A"/>
    <w:rsid w:val="00F71529"/>
    <w:rsid w:val="00F94A3F"/>
    <w:rsid w:val="00FB75D8"/>
    <w:rsid w:val="00FC1A59"/>
    <w:rsid w:val="00FD1A4F"/>
    <w:rsid w:val="00FF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51C60"/>
    <w:rPr>
      <w:lang w:val="en-US"/>
    </w:rPr>
  </w:style>
  <w:style w:type="paragraph" w:styleId="NormalWeb">
    <w:name w:val="Normal (Web)"/>
    <w:basedOn w:val="Normal"/>
    <w:uiPriority w:val="99"/>
    <w:unhideWhenUsed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Strong">
    <w:name w:val="Strong"/>
    <w:basedOn w:val="DefaultParagraphFont"/>
    <w:uiPriority w:val="22"/>
    <w:qFormat/>
    <w:rsid w:val="008B2A5A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6E32D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E32DC"/>
    <w:rPr>
      <w:rFonts w:ascii="Georgia" w:hAnsi="Georgia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unhideWhenUsed/>
    <w:rsid w:val="006E32DC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27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77F"/>
    <w:rPr>
      <w:rFonts w:ascii="Segoe UI" w:hAnsi="Segoe UI" w:cs="Segoe UI"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unhideWhenUsed/>
    <w:rsid w:val="00223A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3AF3"/>
    <w:rPr>
      <w:color w:val="605E5C"/>
      <w:shd w:val="clear" w:color="auto" w:fill="E1DFDD"/>
    </w:rPr>
  </w:style>
  <w:style w:type="character" w:customStyle="1" w:styleId="apple-tab-span">
    <w:name w:val="apple-tab-span"/>
    <w:basedOn w:val="DefaultParagraphFont"/>
    <w:rsid w:val="005E071A"/>
  </w:style>
  <w:style w:type="paragraph" w:styleId="ListParagraph">
    <w:name w:val="List Paragraph"/>
    <w:basedOn w:val="Normal"/>
    <w:uiPriority w:val="34"/>
    <w:qFormat/>
    <w:rsid w:val="00682ABD"/>
    <w:pPr>
      <w:ind w:left="720"/>
      <w:contextualSpacing/>
    </w:pPr>
  </w:style>
  <w:style w:type="paragraph" w:styleId="NoSpacing">
    <w:name w:val="No Spacing"/>
    <w:uiPriority w:val="1"/>
    <w:qFormat/>
    <w:rsid w:val="00881A5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3E5F17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E5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2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A26483-6264-42CA-924A-4D6DDAD8FF0F}"/>
</file>

<file path=customXml/itemProps2.xml><?xml version="1.0" encoding="utf-8"?>
<ds:datastoreItem xmlns:ds="http://schemas.openxmlformats.org/officeDocument/2006/customXml" ds:itemID="{48E865B4-05BF-418F-9004-CFFF05A1FC94}"/>
</file>

<file path=customXml/itemProps3.xml><?xml version="1.0" encoding="utf-8"?>
<ds:datastoreItem xmlns:ds="http://schemas.openxmlformats.org/officeDocument/2006/customXml" ds:itemID="{62F18E48-A2AE-466A-9482-504FB6D3B09B}"/>
</file>

<file path=customXml/itemProps4.xml><?xml version="1.0" encoding="utf-8"?>
<ds:datastoreItem xmlns:ds="http://schemas.openxmlformats.org/officeDocument/2006/customXml" ds:itemID="{135DEC49-FE3D-4A49-A0B1-C33044CC97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498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18.2023.ro</vt:lpstr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117.2023.ro</dc:title>
  <dc:subject/>
  <dc:creator>Veronica Roșca</dc:creator>
  <cp:keywords/>
  <dc:description/>
  <cp:lastModifiedBy>Vitalie Lungu</cp:lastModifiedBy>
  <cp:revision>13</cp:revision>
  <cp:lastPrinted>2023-01-19T08:37:00Z</cp:lastPrinted>
  <dcterms:created xsi:type="dcterms:W3CDTF">2023-02-14T08:11:00Z</dcterms:created>
  <dcterms:modified xsi:type="dcterms:W3CDTF">2023-04-26T07:38:00Z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