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EA6EB" w14:textId="06D7D719" w:rsidR="00011704" w:rsidRDefault="00011704" w:rsidP="00011704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21638F49" w14:textId="037C95A7" w:rsidR="00EC25ED" w:rsidRDefault="00EC25ED" w:rsidP="00011704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5D85C8A3" w14:textId="77777777" w:rsidR="00EC25ED" w:rsidRPr="00390BD4" w:rsidRDefault="00EC25ED" w:rsidP="00011704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3ABDA649" w14:textId="18A10840" w:rsidR="00011704" w:rsidRPr="00390BD4" w:rsidRDefault="00011704" w:rsidP="00011704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74C64EE5" w14:textId="45BCE6D0" w:rsidR="00011704" w:rsidRDefault="00011704" w:rsidP="00011704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7AEF816A" w14:textId="77777777" w:rsidR="00EC25ED" w:rsidRPr="00390BD4" w:rsidRDefault="00EC25ED" w:rsidP="00011704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4B1739F4" w14:textId="77777777" w:rsidR="00011704" w:rsidRPr="00390BD4" w:rsidRDefault="00011704" w:rsidP="00EC25ED">
      <w:pPr>
        <w:pStyle w:val="BodyText"/>
        <w:shd w:val="clear" w:color="auto" w:fill="auto"/>
        <w:tabs>
          <w:tab w:val="left" w:pos="567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6C617CA6" w14:textId="1D17E7C3" w:rsidR="00854403" w:rsidRPr="00390BD4" w:rsidRDefault="00854403" w:rsidP="00EC25ED">
      <w:pPr>
        <w:pStyle w:val="BodyText"/>
        <w:shd w:val="clear" w:color="auto" w:fill="auto"/>
        <w:tabs>
          <w:tab w:val="left" w:pos="567"/>
          <w:tab w:val="left" w:pos="3969"/>
        </w:tabs>
        <w:ind w:left="-1418"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>L</w:t>
      </w:r>
      <w:r w:rsidR="00DE7980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>E</w:t>
      </w:r>
      <w:r w:rsidR="00DE7980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>G</w:t>
      </w:r>
      <w:r w:rsidR="00DE7980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>E</w:t>
      </w:r>
    </w:p>
    <w:p w14:paraId="3922ED6C" w14:textId="77777777" w:rsidR="00DE7980" w:rsidRPr="00390BD4" w:rsidRDefault="00DE7980" w:rsidP="00EC25ED">
      <w:pPr>
        <w:pStyle w:val="BodyText"/>
        <w:shd w:val="clear" w:color="auto" w:fill="auto"/>
        <w:tabs>
          <w:tab w:val="left" w:pos="567"/>
          <w:tab w:val="left" w:pos="3969"/>
        </w:tabs>
        <w:ind w:left="-1418" w:firstLine="0"/>
        <w:jc w:val="center"/>
        <w:rPr>
          <w:sz w:val="28"/>
          <w:szCs w:val="28"/>
          <w:lang w:val="ro-RO"/>
        </w:rPr>
      </w:pPr>
    </w:p>
    <w:p w14:paraId="72F7CE62" w14:textId="77777777" w:rsidR="00854403" w:rsidRPr="00390BD4" w:rsidRDefault="00854403" w:rsidP="00EC25ED">
      <w:pPr>
        <w:pStyle w:val="BodyText"/>
        <w:shd w:val="clear" w:color="auto" w:fill="auto"/>
        <w:tabs>
          <w:tab w:val="left" w:pos="567"/>
          <w:tab w:val="left" w:pos="3969"/>
        </w:tabs>
        <w:ind w:left="-1418"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>pentru modificarea unor acte normative</w:t>
      </w:r>
    </w:p>
    <w:p w14:paraId="27B57CF7" w14:textId="30CEAEB1" w:rsidR="00854403" w:rsidRPr="00390BD4" w:rsidRDefault="00DE7980" w:rsidP="00EC25ED">
      <w:pPr>
        <w:pStyle w:val="BodyText"/>
        <w:shd w:val="clear" w:color="auto" w:fill="auto"/>
        <w:tabs>
          <w:tab w:val="left" w:pos="567"/>
        </w:tabs>
        <w:ind w:firstLine="851"/>
        <w:jc w:val="center"/>
        <w:rPr>
          <w:sz w:val="28"/>
          <w:szCs w:val="28"/>
          <w:lang w:val="ro-RO"/>
        </w:rPr>
      </w:pPr>
      <w:r w:rsidRPr="00390BD4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08D01" wp14:editId="79121502">
                <wp:simplePos x="0" y="0"/>
                <wp:positionH relativeFrom="column">
                  <wp:posOffset>996950</wp:posOffset>
                </wp:positionH>
                <wp:positionV relativeFrom="paragraph">
                  <wp:posOffset>50745</wp:posOffset>
                </wp:positionV>
                <wp:extent cx="3048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1D36240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5pt,4pt" to="318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" strokecolor="black [3213]" strokeweight=".5pt">
                <v:stroke joinstyle="miter"/>
              </v:line>
            </w:pict>
          </mc:Fallback>
        </mc:AlternateContent>
      </w:r>
    </w:p>
    <w:p w14:paraId="274CA6F9" w14:textId="77777777" w:rsidR="00EC25ED" w:rsidRDefault="00EC25ED" w:rsidP="00EC25ED">
      <w:pPr>
        <w:pStyle w:val="BodyText"/>
        <w:shd w:val="clear" w:color="auto" w:fill="auto"/>
        <w:tabs>
          <w:tab w:val="left" w:pos="567"/>
        </w:tabs>
        <w:ind w:firstLine="709"/>
        <w:rPr>
          <w:color w:val="000000"/>
          <w:sz w:val="28"/>
          <w:szCs w:val="28"/>
          <w:lang w:val="ro-RO" w:eastAsia="ro-RO" w:bidi="ro-RO"/>
        </w:rPr>
      </w:pPr>
    </w:p>
    <w:p w14:paraId="7887D0D7" w14:textId="1B22F639" w:rsidR="00854403" w:rsidRPr="00390BD4" w:rsidRDefault="00854403" w:rsidP="00EC25ED">
      <w:pPr>
        <w:pStyle w:val="BodyText"/>
        <w:shd w:val="clear" w:color="auto" w:fill="auto"/>
        <w:tabs>
          <w:tab w:val="left" w:pos="567"/>
        </w:tabs>
        <w:ind w:firstLine="709"/>
        <w:rPr>
          <w:sz w:val="28"/>
          <w:szCs w:val="28"/>
          <w:lang w:val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>Parlamentul adoptă prezenta lege organică.</w:t>
      </w:r>
    </w:p>
    <w:p w14:paraId="39F67108" w14:textId="77777777" w:rsidR="00EC25ED" w:rsidRDefault="00EC25ED" w:rsidP="00EC25ED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b/>
          <w:bCs/>
          <w:color w:val="000000"/>
          <w:sz w:val="28"/>
          <w:szCs w:val="28"/>
          <w:lang w:val="ro-RO" w:eastAsia="fr-FR" w:bidi="fr-FR"/>
        </w:rPr>
      </w:pPr>
    </w:p>
    <w:p w14:paraId="608AC930" w14:textId="42AE7620" w:rsidR="00DA5631" w:rsidRPr="00390BD4" w:rsidRDefault="00854403" w:rsidP="00EC25ED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 w:rsidRPr="00390BD4">
        <w:rPr>
          <w:b/>
          <w:bCs/>
          <w:color w:val="000000"/>
          <w:sz w:val="28"/>
          <w:szCs w:val="28"/>
          <w:lang w:val="ro-RO" w:eastAsia="fr-FR" w:bidi="fr-FR"/>
        </w:rPr>
        <w:t xml:space="preserve">Art. </w:t>
      </w: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I. </w:t>
      </w:r>
      <w:r w:rsidRPr="00390BD4">
        <w:rPr>
          <w:color w:val="000000"/>
          <w:sz w:val="28"/>
          <w:szCs w:val="28"/>
          <w:lang w:val="ro-RO" w:eastAsia="ro-RO" w:bidi="ro-RO"/>
        </w:rPr>
        <w:t>–</w:t>
      </w:r>
      <w:r w:rsidR="00DA5631" w:rsidRPr="00390BD4">
        <w:rPr>
          <w:color w:val="000000"/>
          <w:sz w:val="28"/>
          <w:szCs w:val="28"/>
          <w:lang w:val="ro-RO" w:eastAsia="ro-RO" w:bidi="ro-RO"/>
        </w:rPr>
        <w:t xml:space="preserve"> La articolul 10 punctul 3 din Legea nr. 845/1992 cu privire la </w:t>
      </w:r>
      <w:proofErr w:type="spellStart"/>
      <w:r w:rsidR="00DA5631" w:rsidRPr="00390BD4">
        <w:rPr>
          <w:color w:val="000000"/>
          <w:sz w:val="28"/>
          <w:szCs w:val="28"/>
          <w:lang w:val="ro-RO" w:eastAsia="ro-RO" w:bidi="ro-RO"/>
        </w:rPr>
        <w:t>antreprenoriat</w:t>
      </w:r>
      <w:proofErr w:type="spellEnd"/>
      <w:r w:rsidR="00DA5631" w:rsidRPr="00390BD4">
        <w:rPr>
          <w:color w:val="000000"/>
          <w:sz w:val="28"/>
          <w:szCs w:val="28"/>
          <w:lang w:val="ro-RO" w:eastAsia="ro-RO" w:bidi="ro-RO"/>
        </w:rPr>
        <w:t xml:space="preserve"> și întreprinderi (Monitorul Parlamentului Republicii Moldova, 1994, nr. 2, </w:t>
      </w:r>
      <w:r w:rsidR="00DA5631" w:rsidRPr="00390BD4">
        <w:rPr>
          <w:color w:val="000000"/>
          <w:sz w:val="28"/>
          <w:szCs w:val="28"/>
          <w:lang w:val="ro-RO" w:eastAsia="fr-FR" w:bidi="fr-FR"/>
        </w:rPr>
        <w:t xml:space="preserve">art. </w:t>
      </w:r>
      <w:r w:rsidR="00DA5631" w:rsidRPr="00390BD4">
        <w:rPr>
          <w:color w:val="000000"/>
          <w:sz w:val="28"/>
          <w:szCs w:val="28"/>
          <w:lang w:val="ro-RO" w:eastAsia="ro-RO" w:bidi="ro-RO"/>
        </w:rPr>
        <w:t>33), cu modificările ulterioare, ultimul alineat va avea următorul cuprins:</w:t>
      </w:r>
    </w:p>
    <w:p w14:paraId="47552601" w14:textId="77777777" w:rsidR="00DA5631" w:rsidRPr="00390BD4" w:rsidRDefault="00DA5631" w:rsidP="00EC25ED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</w:p>
    <w:p w14:paraId="2D09061B" w14:textId="289FDFF6" w:rsidR="00DA5631" w:rsidRPr="00390BD4" w:rsidRDefault="00DA5631" w:rsidP="00EC25ED">
      <w:pPr>
        <w:pStyle w:val="BodyText"/>
        <w:shd w:val="clear" w:color="auto" w:fill="auto"/>
        <w:tabs>
          <w:tab w:val="left" w:pos="567"/>
        </w:tabs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>„efectuarea activității de pază la obiectivele prevăzute în anexa nr. 4 la Legea nr. 283/2003 privind activitatea particulară de detectiv și de pază.”</w:t>
      </w:r>
    </w:p>
    <w:p w14:paraId="00A281C1" w14:textId="77777777" w:rsidR="00DA5631" w:rsidRPr="00390BD4" w:rsidRDefault="00DA5631" w:rsidP="00EC25ED">
      <w:pPr>
        <w:pStyle w:val="BodyText"/>
        <w:shd w:val="clear" w:color="auto" w:fill="auto"/>
        <w:tabs>
          <w:tab w:val="left" w:pos="567"/>
        </w:tabs>
        <w:ind w:firstLine="0"/>
        <w:jc w:val="both"/>
        <w:rPr>
          <w:color w:val="000000"/>
          <w:sz w:val="28"/>
          <w:szCs w:val="28"/>
          <w:lang w:val="ro-RO" w:eastAsia="ro-RO" w:bidi="ro-RO"/>
        </w:rPr>
      </w:pPr>
    </w:p>
    <w:p w14:paraId="47253A96" w14:textId="26AC7A8A" w:rsidR="00854403" w:rsidRPr="00390BD4" w:rsidRDefault="00854403" w:rsidP="00EC25ED">
      <w:pPr>
        <w:pStyle w:val="BodyText"/>
        <w:shd w:val="clear" w:color="auto" w:fill="auto"/>
        <w:tabs>
          <w:tab w:val="left" w:pos="567"/>
        </w:tabs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DA5631" w:rsidRPr="00390BD4">
        <w:rPr>
          <w:b/>
          <w:bCs/>
          <w:color w:val="000000"/>
          <w:sz w:val="28"/>
          <w:szCs w:val="28"/>
          <w:lang w:val="ro-RO" w:eastAsia="fr-FR" w:bidi="fr-FR"/>
        </w:rPr>
        <w:t xml:space="preserve">Art. </w:t>
      </w:r>
      <w:r w:rsidR="00DA5631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II. </w:t>
      </w:r>
      <w:r w:rsidR="00DA5631" w:rsidRPr="00390BD4">
        <w:rPr>
          <w:color w:val="000000"/>
          <w:sz w:val="28"/>
          <w:szCs w:val="28"/>
          <w:lang w:val="ro-RO" w:eastAsia="ro-RO" w:bidi="ro-RO"/>
        </w:rPr>
        <w:t>–</w:t>
      </w:r>
      <w:r w:rsidR="00B50BB9"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Pr="00390BD4">
        <w:rPr>
          <w:color w:val="000000"/>
          <w:sz w:val="28"/>
          <w:szCs w:val="28"/>
          <w:lang w:val="ro-RO" w:eastAsia="ro-RO" w:bidi="ro-RO"/>
        </w:rPr>
        <w:t>Legea nr. 283/2003 privind activitatea particulară de detectiv și de pază (Monitorul Oficial al Republicii Moldova, 2003, nr. 200</w:t>
      </w:r>
      <w:r w:rsidR="00174F7C" w:rsidRPr="00390BD4">
        <w:rPr>
          <w:color w:val="000000"/>
          <w:sz w:val="28"/>
          <w:szCs w:val="28"/>
          <w:lang w:val="ro-RO" w:eastAsia="ro-RO" w:bidi="ro-RO"/>
        </w:rPr>
        <w:t>–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203, </w:t>
      </w:r>
      <w:r w:rsidRPr="00390BD4">
        <w:rPr>
          <w:color w:val="000000"/>
          <w:sz w:val="28"/>
          <w:szCs w:val="28"/>
          <w:lang w:val="ro-RO" w:eastAsia="fr-FR" w:bidi="fr-FR"/>
        </w:rPr>
        <w:t xml:space="preserve">art. 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769), </w:t>
      </w:r>
      <w:r w:rsidRPr="00390BD4">
        <w:rPr>
          <w:sz w:val="28"/>
          <w:szCs w:val="28"/>
          <w:lang w:val="ro-RO" w:eastAsia="ro-RO" w:bidi="ro-RO"/>
        </w:rPr>
        <w:t xml:space="preserve">cu modificările ulterioare, </w:t>
      </w:r>
      <w:r w:rsidRPr="00390BD4">
        <w:rPr>
          <w:color w:val="000000"/>
          <w:sz w:val="28"/>
          <w:szCs w:val="28"/>
          <w:lang w:val="ro-RO" w:eastAsia="ro-RO" w:bidi="ro-RO"/>
        </w:rPr>
        <w:t>se modifică după cum urmează:</w:t>
      </w:r>
    </w:p>
    <w:p w14:paraId="7932321F" w14:textId="77777777" w:rsidR="00011704" w:rsidRPr="00390BD4" w:rsidRDefault="00011704" w:rsidP="00EC25ED">
      <w:pPr>
        <w:pStyle w:val="BodyText"/>
        <w:shd w:val="clear" w:color="auto" w:fill="auto"/>
        <w:tabs>
          <w:tab w:val="left" w:pos="567"/>
        </w:tabs>
        <w:ind w:firstLine="709"/>
        <w:jc w:val="both"/>
        <w:rPr>
          <w:sz w:val="28"/>
          <w:szCs w:val="28"/>
          <w:lang w:val="ro-RO"/>
        </w:rPr>
      </w:pPr>
    </w:p>
    <w:p w14:paraId="7A457889" w14:textId="3009A3A1" w:rsidR="00854403" w:rsidRPr="00390BD4" w:rsidRDefault="004A7EA3" w:rsidP="00EC25ED">
      <w:pPr>
        <w:pStyle w:val="BodyText"/>
        <w:shd w:val="clear" w:color="auto" w:fill="auto"/>
        <w:tabs>
          <w:tab w:val="left" w:pos="567"/>
          <w:tab w:val="left" w:pos="1567"/>
        </w:tabs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 xml:space="preserve">1.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La articolul 23, alineatul (10) va avea următorul cuprins:</w:t>
      </w:r>
    </w:p>
    <w:p w14:paraId="7CD72962" w14:textId="77777777" w:rsidR="00011704" w:rsidRPr="00390BD4" w:rsidRDefault="00011704" w:rsidP="00EC25ED">
      <w:pPr>
        <w:pStyle w:val="BodyText"/>
        <w:shd w:val="clear" w:color="auto" w:fill="auto"/>
        <w:tabs>
          <w:tab w:val="left" w:pos="567"/>
          <w:tab w:val="left" w:pos="1567"/>
        </w:tabs>
        <w:ind w:firstLine="709"/>
        <w:jc w:val="both"/>
        <w:rPr>
          <w:sz w:val="28"/>
          <w:szCs w:val="28"/>
          <w:lang w:val="ro-RO"/>
        </w:rPr>
      </w:pPr>
    </w:p>
    <w:p w14:paraId="562E1D20" w14:textId="337269D0" w:rsidR="00854403" w:rsidRPr="00390BD4" w:rsidRDefault="00854403" w:rsidP="00EC25ED">
      <w:pPr>
        <w:pStyle w:val="BodyText"/>
        <w:shd w:val="clear" w:color="auto" w:fill="auto"/>
        <w:tabs>
          <w:tab w:val="left" w:pos="567"/>
        </w:tabs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 xml:space="preserve">„(10) </w:t>
      </w:r>
      <w:r w:rsidR="009B0AAD" w:rsidRPr="00390BD4">
        <w:rPr>
          <w:color w:val="000000"/>
          <w:sz w:val="28"/>
          <w:szCs w:val="28"/>
          <w:lang w:val="ro-RO" w:eastAsia="ro-RO" w:bidi="ro-RO"/>
        </w:rPr>
        <w:t xml:space="preserve">Se interzice activitatea 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particulară de pază la obiectivele </w:t>
      </w:r>
      <w:r w:rsidR="001978FA" w:rsidRPr="00390BD4">
        <w:rPr>
          <w:color w:val="000000"/>
          <w:sz w:val="28"/>
          <w:szCs w:val="28"/>
          <w:lang w:val="ro-RO" w:eastAsia="ro-RO" w:bidi="ro-RO"/>
        </w:rPr>
        <w:t xml:space="preserve">prevăzute </w:t>
      </w:r>
      <w:r w:rsidRPr="00390BD4">
        <w:rPr>
          <w:color w:val="000000"/>
          <w:sz w:val="28"/>
          <w:szCs w:val="28"/>
          <w:lang w:val="ro-RO" w:eastAsia="ro-RO" w:bidi="ro-RO"/>
        </w:rPr>
        <w:t>în anexa nr. 4</w:t>
      </w:r>
      <w:r w:rsidR="002E59F9" w:rsidRPr="00390BD4">
        <w:rPr>
          <w:color w:val="000000"/>
          <w:sz w:val="28"/>
          <w:szCs w:val="28"/>
          <w:lang w:val="ro-RO" w:eastAsia="ro-RO" w:bidi="ro-RO"/>
        </w:rPr>
        <w:t>.</w:t>
      </w:r>
      <w:r w:rsidRPr="00390BD4">
        <w:rPr>
          <w:color w:val="000000"/>
          <w:sz w:val="28"/>
          <w:szCs w:val="28"/>
          <w:lang w:val="ro-RO" w:eastAsia="ro-RO" w:bidi="ro-RO"/>
        </w:rPr>
        <w:t>”</w:t>
      </w:r>
      <w:r w:rsidR="001A1087" w:rsidRPr="00390BD4">
        <w:rPr>
          <w:color w:val="000000"/>
          <w:sz w:val="28"/>
          <w:szCs w:val="28"/>
          <w:lang w:val="ro-RO" w:eastAsia="ro-RO" w:bidi="ro-RO"/>
        </w:rPr>
        <w:t xml:space="preserve"> </w:t>
      </w:r>
    </w:p>
    <w:p w14:paraId="02B9736C" w14:textId="77777777" w:rsidR="00011704" w:rsidRPr="00390BD4" w:rsidRDefault="00011704" w:rsidP="004A7EA3">
      <w:pPr>
        <w:pStyle w:val="BodyText"/>
        <w:shd w:val="clear" w:color="auto" w:fill="auto"/>
        <w:tabs>
          <w:tab w:val="left" w:pos="567"/>
        </w:tabs>
        <w:ind w:firstLine="709"/>
        <w:jc w:val="both"/>
        <w:rPr>
          <w:sz w:val="28"/>
          <w:szCs w:val="28"/>
          <w:lang w:val="ro-RO"/>
        </w:rPr>
      </w:pPr>
    </w:p>
    <w:p w14:paraId="66FCA467" w14:textId="47522F32" w:rsidR="00854403" w:rsidRPr="00390BD4" w:rsidRDefault="004A7EA3" w:rsidP="004A7EA3">
      <w:pPr>
        <w:pStyle w:val="BodyText"/>
        <w:shd w:val="clear" w:color="auto" w:fill="auto"/>
        <w:tabs>
          <w:tab w:val="left" w:pos="567"/>
          <w:tab w:val="left" w:pos="1522"/>
        </w:tabs>
        <w:ind w:firstLine="709"/>
        <w:jc w:val="both"/>
        <w:rPr>
          <w:sz w:val="28"/>
          <w:szCs w:val="28"/>
          <w:lang w:val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 xml:space="preserve">2. </w:t>
      </w:r>
      <w:r w:rsidR="00174F7C" w:rsidRPr="00390BD4">
        <w:rPr>
          <w:color w:val="000000"/>
          <w:sz w:val="28"/>
          <w:szCs w:val="28"/>
          <w:lang w:val="ro-RO" w:eastAsia="ro-RO" w:bidi="ro-RO"/>
        </w:rPr>
        <w:t>Legea s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e completează cu anexa nr. 4 cu următorul cuprins:</w:t>
      </w:r>
    </w:p>
    <w:p w14:paraId="053BE5A7" w14:textId="77777777" w:rsidR="00854403" w:rsidRPr="00390BD4" w:rsidRDefault="00854403" w:rsidP="004A7EA3">
      <w:pPr>
        <w:pStyle w:val="BodyText"/>
        <w:shd w:val="clear" w:color="auto" w:fill="auto"/>
        <w:tabs>
          <w:tab w:val="left" w:pos="567"/>
        </w:tabs>
        <w:ind w:right="580" w:firstLine="709"/>
        <w:jc w:val="right"/>
        <w:rPr>
          <w:color w:val="000000"/>
          <w:sz w:val="28"/>
          <w:szCs w:val="28"/>
          <w:lang w:val="ro-RO" w:eastAsia="ro-RO" w:bidi="ro-RO"/>
        </w:rPr>
      </w:pPr>
    </w:p>
    <w:p w14:paraId="65E5F029" w14:textId="77777777" w:rsidR="00854403" w:rsidRPr="00390BD4" w:rsidRDefault="00854403" w:rsidP="00011704">
      <w:pPr>
        <w:pStyle w:val="BodyText"/>
        <w:shd w:val="clear" w:color="auto" w:fill="auto"/>
        <w:tabs>
          <w:tab w:val="left" w:pos="567"/>
        </w:tabs>
        <w:ind w:right="-2" w:firstLine="709"/>
        <w:jc w:val="right"/>
        <w:rPr>
          <w:sz w:val="28"/>
          <w:szCs w:val="28"/>
          <w:lang w:val="ro-RO"/>
        </w:rPr>
      </w:pPr>
      <w:r w:rsidRPr="00390BD4">
        <w:rPr>
          <w:color w:val="000000"/>
          <w:sz w:val="28"/>
          <w:szCs w:val="28"/>
          <w:lang w:val="ro-RO" w:eastAsia="ro-RO" w:bidi="ro-RO"/>
        </w:rPr>
        <w:t>„Anexa nr. 4</w:t>
      </w:r>
    </w:p>
    <w:p w14:paraId="413B5373" w14:textId="77777777" w:rsidR="00854403" w:rsidRPr="00390BD4" w:rsidRDefault="00854403" w:rsidP="004A7EA3">
      <w:pPr>
        <w:pStyle w:val="BodyText"/>
        <w:shd w:val="clear" w:color="auto" w:fill="auto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14:paraId="1BFD349A" w14:textId="77777777" w:rsidR="00854403" w:rsidRPr="00390BD4" w:rsidRDefault="00854403" w:rsidP="004A7EA3">
      <w:pPr>
        <w:pStyle w:val="BodyText"/>
        <w:shd w:val="clear" w:color="auto" w:fill="auto"/>
        <w:tabs>
          <w:tab w:val="left" w:pos="567"/>
        </w:tabs>
        <w:ind w:hanging="993"/>
        <w:jc w:val="center"/>
        <w:rPr>
          <w:sz w:val="28"/>
          <w:szCs w:val="28"/>
          <w:lang w:val="ro-RO"/>
        </w:rPr>
      </w:pP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>LISTA</w:t>
      </w:r>
    </w:p>
    <w:p w14:paraId="14245C69" w14:textId="77777777" w:rsidR="005D1E64" w:rsidRPr="00390BD4" w:rsidRDefault="00854403" w:rsidP="004A7EA3">
      <w:pPr>
        <w:pStyle w:val="BodyText"/>
        <w:shd w:val="clear" w:color="auto" w:fill="auto"/>
        <w:tabs>
          <w:tab w:val="left" w:pos="567"/>
          <w:tab w:val="left" w:pos="3969"/>
        </w:tabs>
        <w:ind w:hanging="993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obiectivelor asupra cărora </w:t>
      </w:r>
    </w:p>
    <w:p w14:paraId="7DDD88A0" w14:textId="3A0E3567" w:rsidR="00854403" w:rsidRPr="00390BD4" w:rsidRDefault="005D1E64" w:rsidP="00C576A3">
      <w:pPr>
        <w:pStyle w:val="BodyText"/>
        <w:shd w:val="clear" w:color="auto" w:fill="auto"/>
        <w:tabs>
          <w:tab w:val="left" w:pos="567"/>
          <w:tab w:val="left" w:pos="3969"/>
        </w:tabs>
        <w:ind w:hanging="993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se interzice </w:t>
      </w:r>
      <w:r w:rsidR="00EC51D0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activitatea particulară de </w:t>
      </w:r>
      <w:r w:rsidR="00854403" w:rsidRPr="00390BD4">
        <w:rPr>
          <w:b/>
          <w:bCs/>
          <w:color w:val="000000"/>
          <w:sz w:val="28"/>
          <w:szCs w:val="28"/>
          <w:lang w:val="ro-RO" w:eastAsia="ro-RO" w:bidi="ro-RO"/>
        </w:rPr>
        <w:t>paz</w:t>
      </w:r>
      <w:r w:rsidR="00EC51D0" w:rsidRPr="00390BD4">
        <w:rPr>
          <w:b/>
          <w:bCs/>
          <w:color w:val="000000"/>
          <w:sz w:val="28"/>
          <w:szCs w:val="28"/>
          <w:lang w:val="ro-RO" w:eastAsia="ro-RO" w:bidi="ro-RO"/>
        </w:rPr>
        <w:t>ă</w:t>
      </w:r>
      <w:r w:rsidR="00854403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</w:p>
    <w:p w14:paraId="36CF54FE" w14:textId="77777777" w:rsidR="00854403" w:rsidRPr="00390BD4" w:rsidRDefault="00854403" w:rsidP="00011704">
      <w:pPr>
        <w:pStyle w:val="BodyText"/>
        <w:shd w:val="clear" w:color="auto" w:fill="auto"/>
        <w:tabs>
          <w:tab w:val="left" w:pos="567"/>
        </w:tabs>
        <w:ind w:hanging="993"/>
        <w:jc w:val="center"/>
        <w:rPr>
          <w:sz w:val="28"/>
          <w:szCs w:val="28"/>
          <w:lang w:val="ro-RO"/>
        </w:rPr>
      </w:pPr>
    </w:p>
    <w:p w14:paraId="4AFC5948" w14:textId="4FEC46F7" w:rsidR="00854403" w:rsidRPr="00390BD4" w:rsidRDefault="004A7EA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 xml:space="preserve">1.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Ministerele și structurile organizaționale din sfera lor de competență</w:t>
      </w:r>
    </w:p>
    <w:p w14:paraId="4DFA0429" w14:textId="33EC6C7F" w:rsidR="00854403" w:rsidRPr="00390BD4" w:rsidRDefault="004A7EA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2.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 xml:space="preserve">Autoritățile administrative centrale subordonate Guvernului și structurile organizaționale din sfera lor de competență </w:t>
      </w:r>
    </w:p>
    <w:p w14:paraId="0B7E6D0B" w14:textId="4E23945F" w:rsidR="00854403" w:rsidRPr="00390BD4" w:rsidRDefault="004A7EA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3.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 xml:space="preserve">Autoritățile </w:t>
      </w:r>
      <w:r w:rsidR="003B345B" w:rsidRPr="00390BD4">
        <w:rPr>
          <w:color w:val="000000"/>
          <w:sz w:val="28"/>
          <w:szCs w:val="28"/>
          <w:lang w:val="ro-RO" w:eastAsia="ro-RO" w:bidi="ro-RO"/>
        </w:rPr>
        <w:t xml:space="preserve">administrative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autonome</w:t>
      </w:r>
    </w:p>
    <w:p w14:paraId="5B828B3D" w14:textId="77777777" w:rsidR="00032C13" w:rsidRPr="00390BD4" w:rsidRDefault="004A7EA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color w:val="333333"/>
          <w:sz w:val="28"/>
          <w:szCs w:val="28"/>
          <w:shd w:val="clear" w:color="auto" w:fill="FFFFFF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4.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 xml:space="preserve">Instituțiile publice </w:t>
      </w:r>
      <w:r w:rsidR="00854403" w:rsidRPr="00390BD4">
        <w:rPr>
          <w:color w:val="333333"/>
          <w:sz w:val="28"/>
          <w:szCs w:val="28"/>
          <w:shd w:val="clear" w:color="auto" w:fill="FFFFFF"/>
          <w:lang w:val="ro-RO"/>
        </w:rPr>
        <w:t>fondate de Guvern</w:t>
      </w:r>
    </w:p>
    <w:p w14:paraId="0C29F1CD" w14:textId="500A4F65" w:rsidR="00854403" w:rsidRPr="00390BD4" w:rsidRDefault="00032C1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lastRenderedPageBreak/>
        <w:t>5.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Pr="00390BD4">
        <w:rPr>
          <w:sz w:val="28"/>
          <w:szCs w:val="28"/>
          <w:lang w:val="ro-RO"/>
        </w:rPr>
        <w:t>Autoritățile administrației publice locale de nivelul întâi și al doilea, precum și cele de nivel special, inclusiv instituțiile fondate de acestea</w:t>
      </w:r>
      <w:r w:rsidRPr="00390BD4" w:rsidDel="003B345B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</w:p>
    <w:p w14:paraId="4079AE24" w14:textId="4032999E" w:rsidR="00854403" w:rsidRPr="00390BD4" w:rsidRDefault="00B6156E" w:rsidP="004A7EA3">
      <w:pPr>
        <w:pStyle w:val="BodyText"/>
        <w:shd w:val="clear" w:color="auto" w:fill="auto"/>
        <w:tabs>
          <w:tab w:val="left" w:pos="567"/>
          <w:tab w:val="left" w:pos="1507"/>
          <w:tab w:val="left" w:pos="1582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6</w:t>
      </w:r>
      <w:r w:rsidR="004A7EA3" w:rsidRPr="00E64343">
        <w:rPr>
          <w:color w:val="000000"/>
          <w:sz w:val="28"/>
          <w:szCs w:val="28"/>
          <w:lang w:val="ro-RO" w:eastAsia="ro-RO" w:bidi="ro-RO"/>
        </w:rPr>
        <w:t>.</w:t>
      </w:r>
      <w:r w:rsidR="004A7EA3"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 xml:space="preserve">Instanțele judecătorești și </w:t>
      </w:r>
      <w:r w:rsidR="00464069" w:rsidRPr="00390BD4">
        <w:rPr>
          <w:color w:val="000000"/>
          <w:sz w:val="28"/>
          <w:szCs w:val="28"/>
          <w:lang w:val="ro-RO" w:eastAsia="ro-RO" w:bidi="ro-RO"/>
        </w:rPr>
        <w:t>organele procurat</w:t>
      </w:r>
      <w:r w:rsidR="004F5B25" w:rsidRPr="00390BD4">
        <w:rPr>
          <w:color w:val="000000"/>
          <w:sz w:val="28"/>
          <w:szCs w:val="28"/>
          <w:lang w:val="ro-RO" w:eastAsia="ro-RO" w:bidi="ro-RO"/>
        </w:rPr>
        <w:t>urii</w:t>
      </w:r>
    </w:p>
    <w:p w14:paraId="66BDBB88" w14:textId="29C92240" w:rsidR="004F5B25" w:rsidRPr="00390BD4" w:rsidRDefault="00B6156E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7</w:t>
      </w:r>
      <w:r w:rsidR="004A7EA3" w:rsidRPr="00E64343">
        <w:rPr>
          <w:color w:val="000000"/>
          <w:sz w:val="28"/>
          <w:szCs w:val="28"/>
          <w:lang w:val="ro-RO" w:eastAsia="ro-RO" w:bidi="ro-RO"/>
        </w:rPr>
        <w:t>.</w:t>
      </w:r>
      <w:r w:rsidR="004A7EA3"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Întreprinderile de stat și/sau societățile comerciale cu capital de stat și societățile comerciale cu capital majoritar</w:t>
      </w:r>
      <w:r w:rsidR="003B345B" w:rsidRPr="00390BD4">
        <w:rPr>
          <w:color w:val="000000"/>
          <w:sz w:val="28"/>
          <w:szCs w:val="28"/>
          <w:lang w:val="ro-RO" w:eastAsia="ro-RO" w:bidi="ro-RO"/>
        </w:rPr>
        <w:t xml:space="preserve"> 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de stat</w:t>
      </w:r>
    </w:p>
    <w:p w14:paraId="58A878B7" w14:textId="073176C4" w:rsidR="00B6156E" w:rsidRPr="00390BD4" w:rsidRDefault="00B6156E" w:rsidP="00C576A3">
      <w:pPr>
        <w:pStyle w:val="BodyText"/>
        <w:shd w:val="clear" w:color="auto" w:fill="auto"/>
        <w:tabs>
          <w:tab w:val="left" w:pos="567"/>
          <w:tab w:val="left" w:pos="1134"/>
        </w:tabs>
        <w:ind w:left="709" w:firstLine="0"/>
        <w:jc w:val="both"/>
        <w:rPr>
          <w:color w:val="000000"/>
          <w:sz w:val="28"/>
          <w:szCs w:val="28"/>
          <w:lang w:val="ro-RO" w:eastAsia="ro-RO" w:bidi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8</w:t>
      </w:r>
      <w:r w:rsidR="004F5B25" w:rsidRPr="00E64343">
        <w:rPr>
          <w:color w:val="000000"/>
          <w:sz w:val="28"/>
          <w:szCs w:val="28"/>
          <w:lang w:val="ro-RO" w:eastAsia="ro-RO" w:bidi="ro-RO"/>
        </w:rPr>
        <w:t>.</w:t>
      </w:r>
      <w:r w:rsidR="004F5B25" w:rsidRPr="00390BD4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="004F5B25" w:rsidRPr="00390BD4">
        <w:rPr>
          <w:color w:val="000000"/>
          <w:sz w:val="28"/>
          <w:szCs w:val="28"/>
          <w:lang w:val="ro-RO" w:eastAsia="ro-RO" w:bidi="ro-RO"/>
        </w:rPr>
        <w:t>Banca Națională a Moldovei</w:t>
      </w:r>
    </w:p>
    <w:p w14:paraId="522BF266" w14:textId="6F0BB27B" w:rsidR="00B6156E" w:rsidRPr="00390BD4" w:rsidRDefault="00B6156E" w:rsidP="00B6156E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9.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 Obiectivele de depozitare și păstrare a armelor, munițiilor, materialelor explozibile și a substanțelor radioactive </w:t>
      </w:r>
    </w:p>
    <w:p w14:paraId="45275406" w14:textId="23877D19" w:rsidR="00854403" w:rsidRPr="00390BD4" w:rsidRDefault="00B6156E" w:rsidP="00B6156E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  <w:r w:rsidRPr="00E64343">
        <w:rPr>
          <w:color w:val="000000"/>
          <w:sz w:val="28"/>
          <w:szCs w:val="28"/>
          <w:lang w:val="ro-RO" w:eastAsia="ro-RO" w:bidi="ro-RO"/>
        </w:rPr>
        <w:t>10.</w:t>
      </w:r>
      <w:r w:rsidRPr="00390BD4">
        <w:rPr>
          <w:color w:val="000000"/>
          <w:sz w:val="28"/>
          <w:szCs w:val="28"/>
          <w:lang w:val="ro-RO" w:eastAsia="ro-RO" w:bidi="ro-RO"/>
        </w:rPr>
        <w:t xml:space="preserve"> Obiectivele de depozitare și păstrare a substanțelor stupefiante, psihotrope și a precursorilor (cu excepția instituțiilor medicale și a farmaciilor private)</w:t>
      </w:r>
      <w:r w:rsidR="00854403" w:rsidRPr="00390BD4">
        <w:rPr>
          <w:color w:val="000000"/>
          <w:sz w:val="28"/>
          <w:szCs w:val="28"/>
          <w:lang w:val="ro-RO" w:eastAsia="ro-RO" w:bidi="ro-RO"/>
        </w:rPr>
        <w:t>”.</w:t>
      </w:r>
    </w:p>
    <w:p w14:paraId="10CF4659" w14:textId="77777777" w:rsidR="00854403" w:rsidRPr="00390BD4" w:rsidRDefault="0085440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sz w:val="28"/>
          <w:szCs w:val="28"/>
          <w:lang w:val="ro-RO"/>
        </w:rPr>
      </w:pPr>
    </w:p>
    <w:p w14:paraId="7ACA787B" w14:textId="7EFAA298" w:rsidR="00854403" w:rsidRPr="00390BD4" w:rsidRDefault="00854403" w:rsidP="004A7EA3">
      <w:pPr>
        <w:pStyle w:val="NoSpacing"/>
        <w:tabs>
          <w:tab w:val="left" w:pos="567"/>
        </w:tabs>
        <w:ind w:firstLine="709"/>
        <w:jc w:val="both"/>
        <w:rPr>
          <w:rFonts w:ascii="Times New Roman" w:eastAsia="Calibri Light" w:hAnsi="Times New Roman" w:cs="Times New Roman"/>
          <w:bCs/>
          <w:sz w:val="28"/>
          <w:szCs w:val="28"/>
          <w:lang w:val="ro-RO"/>
        </w:rPr>
      </w:pPr>
      <w:r w:rsidRPr="00390BD4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fr-FR" w:bidi="fr-FR"/>
        </w:rPr>
        <w:t xml:space="preserve">Art. </w:t>
      </w:r>
      <w:r w:rsidRPr="00390BD4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III. </w:t>
      </w:r>
      <w:r w:rsidRPr="00390BD4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–</w:t>
      </w:r>
      <w:r w:rsidRPr="00390BD4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390BD4">
        <w:rPr>
          <w:rFonts w:ascii="Times New Roman" w:eastAsia="Calibri Light" w:hAnsi="Times New Roman" w:cs="Times New Roman"/>
          <w:sz w:val="28"/>
          <w:szCs w:val="28"/>
          <w:lang w:val="ro-RO"/>
        </w:rPr>
        <w:t>(1)</w:t>
      </w:r>
      <w:r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 xml:space="preserve"> Prezenta lege intră în vigoare </w:t>
      </w:r>
      <w:r w:rsidR="004F5B25"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>la expirarea a</w:t>
      </w:r>
      <w:r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 xml:space="preserve"> </w:t>
      </w:r>
      <w:r w:rsidR="0039570A"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 xml:space="preserve">două </w:t>
      </w:r>
      <w:r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>luni de la data publicării în Monitorul Oficial</w:t>
      </w:r>
      <w:r w:rsidR="00436E94"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 xml:space="preserve"> al Republicii Moldova</w:t>
      </w:r>
      <w:r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>.</w:t>
      </w:r>
    </w:p>
    <w:p w14:paraId="395E83C7" w14:textId="77777777" w:rsidR="00011704" w:rsidRPr="00390BD4" w:rsidRDefault="00011704" w:rsidP="004A7EA3">
      <w:pPr>
        <w:pStyle w:val="NoSpacing"/>
        <w:tabs>
          <w:tab w:val="left" w:pos="567"/>
        </w:tabs>
        <w:ind w:firstLine="709"/>
        <w:jc w:val="both"/>
        <w:rPr>
          <w:rFonts w:ascii="Times New Roman" w:eastAsia="Calibri Light" w:hAnsi="Times New Roman" w:cs="Times New Roman"/>
          <w:bCs/>
          <w:sz w:val="28"/>
          <w:szCs w:val="28"/>
          <w:lang w:val="ro-RO"/>
        </w:rPr>
      </w:pPr>
    </w:p>
    <w:p w14:paraId="447CF0B5" w14:textId="0A297A91" w:rsidR="00854403" w:rsidRPr="00390BD4" w:rsidRDefault="00854403" w:rsidP="004A7EA3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90BD4">
        <w:rPr>
          <w:rFonts w:ascii="Times New Roman" w:eastAsia="Calibri Light" w:hAnsi="Times New Roman" w:cs="Times New Roman"/>
          <w:bCs/>
          <w:sz w:val="28"/>
          <w:szCs w:val="28"/>
          <w:lang w:val="ro-RO"/>
        </w:rPr>
        <w:t xml:space="preserve">(2) </w:t>
      </w:r>
      <w:r w:rsidRPr="00390BD4">
        <w:rPr>
          <w:rFonts w:ascii="Times New Roman" w:hAnsi="Times New Roman" w:cs="Times New Roman"/>
          <w:sz w:val="28"/>
          <w:szCs w:val="28"/>
          <w:lang w:val="ro-RO"/>
        </w:rPr>
        <w:t xml:space="preserve">Guvernul, în termen de </w:t>
      </w:r>
      <w:r w:rsidR="0039570A" w:rsidRPr="00390BD4">
        <w:rPr>
          <w:rFonts w:ascii="Times New Roman" w:hAnsi="Times New Roman" w:cs="Times New Roman"/>
          <w:sz w:val="28"/>
          <w:szCs w:val="28"/>
          <w:lang w:val="ro-RO"/>
        </w:rPr>
        <w:t xml:space="preserve">două </w:t>
      </w:r>
      <w:r w:rsidRPr="00390BD4">
        <w:rPr>
          <w:rFonts w:ascii="Times New Roman" w:hAnsi="Times New Roman" w:cs="Times New Roman"/>
          <w:sz w:val="28"/>
          <w:szCs w:val="28"/>
          <w:lang w:val="ro-RO"/>
        </w:rPr>
        <w:t xml:space="preserve">luni de la data </w:t>
      </w:r>
      <w:r w:rsidR="003D6409" w:rsidRPr="00390BD4">
        <w:rPr>
          <w:rFonts w:ascii="Times New Roman" w:hAnsi="Times New Roman" w:cs="Times New Roman"/>
          <w:sz w:val="28"/>
          <w:szCs w:val="28"/>
          <w:lang w:val="ro-RO"/>
        </w:rPr>
        <w:t>intrării în vigoare a</w:t>
      </w:r>
      <w:r w:rsidRPr="00390BD4">
        <w:rPr>
          <w:rFonts w:ascii="Times New Roman" w:hAnsi="Times New Roman" w:cs="Times New Roman"/>
          <w:sz w:val="28"/>
          <w:szCs w:val="28"/>
          <w:lang w:val="ro-RO"/>
        </w:rPr>
        <w:t xml:space="preserve"> prezentei legi, va aduce actele sale normative în concordanță cu aceasta.</w:t>
      </w:r>
    </w:p>
    <w:p w14:paraId="5E0920E4" w14:textId="77777777" w:rsidR="00011704" w:rsidRPr="00390BD4" w:rsidRDefault="00011704" w:rsidP="00390BD4">
      <w:pPr>
        <w:pStyle w:val="NoSpacing"/>
        <w:tabs>
          <w:tab w:val="left" w:pos="567"/>
        </w:tabs>
        <w:jc w:val="both"/>
        <w:rPr>
          <w:rFonts w:ascii="Times New Roman" w:eastAsia="Calibri Light" w:hAnsi="Times New Roman" w:cs="Times New Roman"/>
          <w:bCs/>
          <w:sz w:val="28"/>
          <w:szCs w:val="28"/>
          <w:lang w:val="ro-RO"/>
        </w:rPr>
      </w:pPr>
    </w:p>
    <w:p w14:paraId="082B2A7F" w14:textId="2BB6C57F" w:rsidR="00854403" w:rsidRPr="00390BD4" w:rsidRDefault="00854403" w:rsidP="004A7EA3">
      <w:pPr>
        <w:pStyle w:val="BodyText"/>
        <w:shd w:val="clear" w:color="auto" w:fill="auto"/>
        <w:tabs>
          <w:tab w:val="left" w:pos="567"/>
          <w:tab w:val="left" w:pos="1507"/>
        </w:tabs>
        <w:ind w:firstLine="709"/>
        <w:jc w:val="both"/>
        <w:rPr>
          <w:bCs/>
          <w:color w:val="000000"/>
          <w:sz w:val="28"/>
          <w:szCs w:val="28"/>
          <w:lang w:val="ro-RO" w:eastAsia="ro-RO" w:bidi="ro-RO"/>
        </w:rPr>
      </w:pPr>
      <w:r w:rsidRPr="00390BD4">
        <w:rPr>
          <w:rFonts w:eastAsia="Calibri Light"/>
          <w:sz w:val="28"/>
          <w:szCs w:val="28"/>
          <w:lang w:val="ro-RO"/>
        </w:rPr>
        <w:t>(</w:t>
      </w:r>
      <w:r w:rsidR="00390BD4" w:rsidRPr="00390BD4">
        <w:rPr>
          <w:rFonts w:eastAsia="Calibri Light"/>
          <w:sz w:val="28"/>
          <w:szCs w:val="28"/>
          <w:lang w:val="ro-RO"/>
        </w:rPr>
        <w:t>3</w:t>
      </w:r>
      <w:r w:rsidRPr="00390BD4">
        <w:rPr>
          <w:rFonts w:eastAsia="Calibri Light"/>
          <w:sz w:val="28"/>
          <w:szCs w:val="28"/>
          <w:lang w:val="ro-RO"/>
        </w:rPr>
        <w:t>)</w:t>
      </w:r>
      <w:r w:rsidR="004F5B25" w:rsidRPr="00390BD4">
        <w:rPr>
          <w:rFonts w:eastAsia="Calibri Light"/>
          <w:b/>
          <w:sz w:val="28"/>
          <w:szCs w:val="28"/>
          <w:lang w:val="ro-RO"/>
        </w:rPr>
        <w:t xml:space="preserve"> </w:t>
      </w:r>
      <w:r w:rsidR="004F5B25" w:rsidRPr="00390BD4">
        <w:rPr>
          <w:rFonts w:eastAsia="Calibri Light"/>
          <w:bCs/>
          <w:sz w:val="28"/>
          <w:szCs w:val="28"/>
          <w:lang w:val="ro-RO"/>
        </w:rPr>
        <w:t xml:space="preserve">Serviciile de pază particulară la </w:t>
      </w:r>
      <w:r w:rsidR="004F5B25" w:rsidRPr="00390BD4">
        <w:rPr>
          <w:bCs/>
          <w:color w:val="000000"/>
          <w:sz w:val="28"/>
          <w:szCs w:val="28"/>
          <w:lang w:val="ro-RO" w:eastAsia="ro-RO" w:bidi="ro-RO"/>
        </w:rPr>
        <w:t>obiectivele prevăzute în anexa nr. 4 la Legea nr. 283/2003 privind activitatea particulară de detectiv și de pază</w:t>
      </w:r>
      <w:r w:rsidR="004F5B25" w:rsidRPr="00390BD4">
        <w:rPr>
          <w:rFonts w:eastAsia="Calibri Light"/>
          <w:bCs/>
          <w:sz w:val="28"/>
          <w:szCs w:val="28"/>
          <w:lang w:val="ro-RO"/>
        </w:rPr>
        <w:t xml:space="preserve"> vor fi prestate până la expirarea termenului contractelor în derulare</w:t>
      </w:r>
      <w:r w:rsidRPr="00390BD4">
        <w:rPr>
          <w:rFonts w:eastAsia="Calibri Light"/>
          <w:bCs/>
          <w:sz w:val="28"/>
          <w:szCs w:val="28"/>
          <w:lang w:val="ro-RO"/>
        </w:rPr>
        <w:t>.</w:t>
      </w:r>
    </w:p>
    <w:p w14:paraId="7B09FC56" w14:textId="77777777" w:rsidR="00854403" w:rsidRPr="00390BD4" w:rsidRDefault="00854403" w:rsidP="00DE7980">
      <w:pPr>
        <w:pStyle w:val="BodyText"/>
        <w:shd w:val="clear" w:color="auto" w:fill="auto"/>
        <w:tabs>
          <w:tab w:val="left" w:pos="567"/>
          <w:tab w:val="left" w:pos="1507"/>
        </w:tabs>
        <w:ind w:firstLine="851"/>
        <w:jc w:val="both"/>
        <w:rPr>
          <w:sz w:val="28"/>
          <w:szCs w:val="28"/>
          <w:lang w:val="ro-RO"/>
        </w:rPr>
      </w:pPr>
    </w:p>
    <w:p w14:paraId="492263E8" w14:textId="77777777" w:rsidR="00854403" w:rsidRPr="00390BD4" w:rsidRDefault="00854403" w:rsidP="00DE7980">
      <w:pPr>
        <w:spacing w:after="0" w:line="240" w:lineRule="auto"/>
        <w:ind w:left="0" w:firstLine="851"/>
        <w:rPr>
          <w:rFonts w:ascii="Times New Roman" w:hAnsi="Times New Roman"/>
          <w:b/>
          <w:sz w:val="28"/>
          <w:szCs w:val="28"/>
        </w:rPr>
      </w:pPr>
    </w:p>
    <w:p w14:paraId="076D4F6E" w14:textId="77777777" w:rsidR="00EC25ED" w:rsidRPr="003D034E" w:rsidRDefault="00EC25ED" w:rsidP="00EC25ED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val="ro-MD" w:eastAsia="ro-MD"/>
        </w:rPr>
      </w:pPr>
      <w:r w:rsidRPr="003D034E">
        <w:rPr>
          <w:rFonts w:ascii="Times New Roman" w:eastAsia="Times New Roman" w:hAnsi="Times New Roman"/>
          <w:b/>
          <w:sz w:val="28"/>
          <w:szCs w:val="28"/>
          <w:lang w:val="ro-MD" w:eastAsia="ro-MD"/>
        </w:rPr>
        <w:t>PREȘEDINTELE  PARLAMENTULUI</w:t>
      </w:r>
    </w:p>
    <w:p w14:paraId="078CD15B" w14:textId="77777777" w:rsidR="00EC25ED" w:rsidRDefault="00EC25ED" w:rsidP="00EC25E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</w:p>
    <w:p w14:paraId="404851D9" w14:textId="77777777" w:rsidR="00EC25ED" w:rsidRDefault="00EC25ED" w:rsidP="00EC25E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</w:p>
    <w:p w14:paraId="3178B7BE" w14:textId="77777777" w:rsidR="00EC25ED" w:rsidRDefault="00EC25ED" w:rsidP="00EC25E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</w:p>
    <w:p w14:paraId="7F2DB98E" w14:textId="77777777" w:rsidR="00EC25ED" w:rsidRPr="00F175B6" w:rsidRDefault="00EC25ED" w:rsidP="00EC25E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</w:p>
    <w:p w14:paraId="18346C02" w14:textId="77777777" w:rsidR="00EC25ED" w:rsidRPr="00C8114E" w:rsidRDefault="00EC25ED" w:rsidP="00EC25E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</w:t>
      </w:r>
      <w:r w:rsidRPr="00C8114E">
        <w:rPr>
          <w:rFonts w:ascii="Times New Roman" w:eastAsia="Times New Roman" w:hAnsi="Times New Roman"/>
          <w:b/>
          <w:sz w:val="28"/>
          <w:szCs w:val="28"/>
        </w:rPr>
        <w:t>IGOR  GROSU</w:t>
      </w:r>
    </w:p>
    <w:p w14:paraId="2E20401A" w14:textId="77777777" w:rsidR="00EC25ED" w:rsidRPr="00C8114E" w:rsidRDefault="00EC25ED" w:rsidP="00EC25ED">
      <w:p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2647E1D7" w14:textId="77777777" w:rsidR="00EC25ED" w:rsidRPr="00C8114E" w:rsidRDefault="00EC25ED" w:rsidP="00EC25ED">
      <w:p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2EAFB805" w14:textId="77777777" w:rsidR="00EC25ED" w:rsidRPr="00C8114E" w:rsidRDefault="00EC25ED" w:rsidP="00EC25ED">
      <w:p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154B8F15" w14:textId="77777777" w:rsidR="00EC25ED" w:rsidRPr="00C8114E" w:rsidRDefault="00EC25ED" w:rsidP="0064339D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1A0A2057" w14:textId="48CD7195" w:rsidR="00EC25ED" w:rsidRPr="00C8114E" w:rsidRDefault="00EC25ED" w:rsidP="00EC25ED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8114E">
        <w:rPr>
          <w:rFonts w:ascii="Times New Roman" w:eastAsia="Times New Roman" w:hAnsi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/>
          <w:b/>
          <w:sz w:val="28"/>
          <w:szCs w:val="28"/>
        </w:rPr>
        <w:t>6 decembrie</w:t>
      </w:r>
      <w:r w:rsidRPr="00C8114E">
        <w:rPr>
          <w:rFonts w:ascii="Times New Roman" w:eastAsia="Times New Roman" w:hAnsi="Times New Roman"/>
          <w:b/>
          <w:sz w:val="28"/>
          <w:szCs w:val="28"/>
        </w:rPr>
        <w:t xml:space="preserve"> 2021.</w:t>
      </w:r>
    </w:p>
    <w:p w14:paraId="11877849" w14:textId="4BA15A51" w:rsidR="00EC25ED" w:rsidRPr="00C8114E" w:rsidRDefault="00EC25ED" w:rsidP="00EC25ED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C8114E">
        <w:rPr>
          <w:rFonts w:ascii="Times New Roman" w:eastAsia="Times New Roman" w:hAnsi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/>
          <w:b/>
          <w:sz w:val="28"/>
          <w:szCs w:val="28"/>
        </w:rPr>
        <w:t>212</w:t>
      </w:r>
      <w:r w:rsidRPr="00C8114E"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151E315C" w14:textId="77777777" w:rsidR="00EC25ED" w:rsidRPr="00F175B6" w:rsidRDefault="00EC25ED" w:rsidP="00EC25ED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</w:p>
    <w:p w14:paraId="43988640" w14:textId="7CA01F23" w:rsidR="00F52B86" w:rsidRPr="00390BD4" w:rsidRDefault="00F52B86" w:rsidP="00DE7980">
      <w:pPr>
        <w:spacing w:line="240" w:lineRule="auto"/>
      </w:pPr>
    </w:p>
    <w:p w14:paraId="25D77448" w14:textId="5594BDA7" w:rsidR="00011704" w:rsidRPr="00390BD4" w:rsidRDefault="00011704" w:rsidP="00011704"/>
    <w:p w14:paraId="463CA528" w14:textId="1F98C22E" w:rsidR="00011704" w:rsidRPr="00390BD4" w:rsidRDefault="00011704" w:rsidP="00011704">
      <w:pPr>
        <w:tabs>
          <w:tab w:val="left" w:pos="3375"/>
        </w:tabs>
      </w:pPr>
      <w:r w:rsidRPr="00390BD4">
        <w:tab/>
      </w:r>
    </w:p>
    <w:sectPr w:rsidR="00011704" w:rsidRPr="00390BD4" w:rsidSect="006263A3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74304" w14:textId="77777777" w:rsidR="00C3408E" w:rsidRDefault="00C3408E" w:rsidP="006263A3">
      <w:pPr>
        <w:spacing w:after="0" w:line="240" w:lineRule="auto"/>
      </w:pPr>
      <w:r>
        <w:separator/>
      </w:r>
    </w:p>
  </w:endnote>
  <w:endnote w:type="continuationSeparator" w:id="0">
    <w:p w14:paraId="3A325A04" w14:textId="77777777" w:rsidR="00C3408E" w:rsidRDefault="00C3408E" w:rsidP="00626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21BC7C" w14:textId="77777777" w:rsidR="00C3408E" w:rsidRDefault="00C3408E" w:rsidP="006263A3">
      <w:pPr>
        <w:spacing w:after="0" w:line="240" w:lineRule="auto"/>
      </w:pPr>
      <w:r>
        <w:separator/>
      </w:r>
    </w:p>
  </w:footnote>
  <w:footnote w:type="continuationSeparator" w:id="0">
    <w:p w14:paraId="015E23CD" w14:textId="77777777" w:rsidR="00C3408E" w:rsidRDefault="00C3408E" w:rsidP="00626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81187645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5A5AF6F5" w14:textId="7A8F0686" w:rsidR="006263A3" w:rsidRPr="006263A3" w:rsidRDefault="006263A3" w:rsidP="006263A3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6263A3">
          <w:rPr>
            <w:rFonts w:ascii="Times New Roman" w:hAnsi="Times New Roman"/>
            <w:sz w:val="28"/>
            <w:szCs w:val="28"/>
          </w:rPr>
          <w:fldChar w:fldCharType="begin"/>
        </w:r>
        <w:r w:rsidRPr="006263A3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6263A3">
          <w:rPr>
            <w:rFonts w:ascii="Times New Roman" w:hAnsi="Times New Roman"/>
            <w:sz w:val="28"/>
            <w:szCs w:val="28"/>
          </w:rPr>
          <w:fldChar w:fldCharType="separate"/>
        </w:r>
        <w:r w:rsidRPr="006263A3">
          <w:rPr>
            <w:rFonts w:ascii="Times New Roman" w:hAnsi="Times New Roman"/>
            <w:noProof/>
            <w:sz w:val="28"/>
            <w:szCs w:val="28"/>
          </w:rPr>
          <w:t>2</w:t>
        </w:r>
        <w:r w:rsidRPr="006263A3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19153C10" w14:textId="77777777" w:rsidR="006263A3" w:rsidRDefault="006263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1A5C0B"/>
    <w:multiLevelType w:val="multilevel"/>
    <w:tmpl w:val="5CEA07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6C0C02"/>
    <w:multiLevelType w:val="multilevel"/>
    <w:tmpl w:val="DA00D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32"/>
    <w:rsid w:val="00011704"/>
    <w:rsid w:val="00032C13"/>
    <w:rsid w:val="00053643"/>
    <w:rsid w:val="000645C7"/>
    <w:rsid w:val="000723D8"/>
    <w:rsid w:val="00174F7C"/>
    <w:rsid w:val="0018309A"/>
    <w:rsid w:val="001978FA"/>
    <w:rsid w:val="001A1087"/>
    <w:rsid w:val="002A5B21"/>
    <w:rsid w:val="002E59F9"/>
    <w:rsid w:val="00315B8B"/>
    <w:rsid w:val="00366C95"/>
    <w:rsid w:val="00382957"/>
    <w:rsid w:val="00390BD4"/>
    <w:rsid w:val="0039570A"/>
    <w:rsid w:val="003B345B"/>
    <w:rsid w:val="003D6409"/>
    <w:rsid w:val="00425D5F"/>
    <w:rsid w:val="00436E94"/>
    <w:rsid w:val="00464069"/>
    <w:rsid w:val="004A7EA3"/>
    <w:rsid w:val="004E6444"/>
    <w:rsid w:val="004F5B25"/>
    <w:rsid w:val="005D1E64"/>
    <w:rsid w:val="006263A3"/>
    <w:rsid w:val="00627132"/>
    <w:rsid w:val="0064339D"/>
    <w:rsid w:val="006D08BA"/>
    <w:rsid w:val="007A339D"/>
    <w:rsid w:val="007B0038"/>
    <w:rsid w:val="007D39B5"/>
    <w:rsid w:val="0081676D"/>
    <w:rsid w:val="00853C5C"/>
    <w:rsid w:val="00854403"/>
    <w:rsid w:val="008C2237"/>
    <w:rsid w:val="008F6EC0"/>
    <w:rsid w:val="0095639F"/>
    <w:rsid w:val="009B0AAD"/>
    <w:rsid w:val="00A03D92"/>
    <w:rsid w:val="00A67233"/>
    <w:rsid w:val="00B22C1E"/>
    <w:rsid w:val="00B26D1B"/>
    <w:rsid w:val="00B50BB9"/>
    <w:rsid w:val="00B55F6B"/>
    <w:rsid w:val="00B6156E"/>
    <w:rsid w:val="00B73F8F"/>
    <w:rsid w:val="00B825CB"/>
    <w:rsid w:val="00BC72D6"/>
    <w:rsid w:val="00BD3BC0"/>
    <w:rsid w:val="00C3408E"/>
    <w:rsid w:val="00C576A3"/>
    <w:rsid w:val="00C7730E"/>
    <w:rsid w:val="00D82AD6"/>
    <w:rsid w:val="00DA5631"/>
    <w:rsid w:val="00DB264B"/>
    <w:rsid w:val="00DD095C"/>
    <w:rsid w:val="00DD5A21"/>
    <w:rsid w:val="00DE7980"/>
    <w:rsid w:val="00E04E34"/>
    <w:rsid w:val="00E64343"/>
    <w:rsid w:val="00E80FEE"/>
    <w:rsid w:val="00EA3CB2"/>
    <w:rsid w:val="00EC25ED"/>
    <w:rsid w:val="00EC51D0"/>
    <w:rsid w:val="00F077C8"/>
    <w:rsid w:val="00F475E8"/>
    <w:rsid w:val="00F47E57"/>
    <w:rsid w:val="00F52B86"/>
    <w:rsid w:val="00F67B53"/>
    <w:rsid w:val="00FC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0E4FF"/>
  <w15:chartTrackingRefBased/>
  <w15:docId w15:val="{A0750E06-B377-45EF-AC39-B3B3ECA5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440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4403"/>
    <w:pPr>
      <w:spacing w:after="0" w:line="240" w:lineRule="auto"/>
    </w:pPr>
  </w:style>
  <w:style w:type="character" w:customStyle="1" w:styleId="BodyTextChar">
    <w:name w:val="Body Text Char"/>
    <w:basedOn w:val="DefaultParagraphFont"/>
    <w:link w:val="BodyText"/>
    <w:rsid w:val="0085440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854403"/>
    <w:pPr>
      <w:widowControl w:val="0"/>
      <w:shd w:val="clear" w:color="auto" w:fill="FFFFFF"/>
      <w:spacing w:after="0" w:line="240" w:lineRule="auto"/>
      <w:ind w:left="0" w:firstLine="400"/>
    </w:pPr>
    <w:rPr>
      <w:rFonts w:ascii="Times New Roman" w:eastAsia="Times New Roman" w:hAnsi="Times New Roman"/>
      <w:sz w:val="26"/>
      <w:szCs w:val="26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854403"/>
    <w:rPr>
      <w:rFonts w:ascii="Georgia" w:eastAsia="Calibri" w:hAnsi="Georgia" w:cs="Times New Roman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626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3A3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26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3A3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FDB765D-49BF-4CAC-8118-1E3DDBF64616}"/>
</file>

<file path=customXml/itemProps2.xml><?xml version="1.0" encoding="utf-8"?>
<ds:datastoreItem xmlns:ds="http://schemas.openxmlformats.org/officeDocument/2006/customXml" ds:itemID="{262630D8-0271-4740-88FE-801D38A53C01}"/>
</file>

<file path=customXml/itemProps3.xml><?xml version="1.0" encoding="utf-8"?>
<ds:datastoreItem xmlns:ds="http://schemas.openxmlformats.org/officeDocument/2006/customXml" ds:itemID="{0A254310-2F50-4529-91A5-8F548BEF40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383</Words>
  <Characters>2222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</dc:title>
  <dc:subject/>
  <dc:creator>Liliana Lupașcu</dc:creator>
  <cp:keywords/>
  <dc:description/>
  <cp:lastModifiedBy>Olimpiada Moraru</cp:lastModifiedBy>
  <cp:revision>4</cp:revision>
  <cp:lastPrinted>2021-12-07T06:24:00Z</cp:lastPrinted>
  <dcterms:created xsi:type="dcterms:W3CDTF">2021-12-07T06:20:00Z</dcterms:created>
  <dcterms:modified xsi:type="dcterms:W3CDTF">2021-12-20T08:58:00Z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