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128C" w:rsidRDefault="00F0128C" w:rsidP="00F0128C">
      <w:pPr>
        <w:ind w:firstLine="0"/>
        <w:jc w:val="center"/>
        <w:rPr>
          <w:b/>
          <w:sz w:val="28"/>
          <w:szCs w:val="28"/>
          <w:lang w:val="ro-RO"/>
        </w:rPr>
      </w:pPr>
      <w:r>
        <w:rPr>
          <w:b/>
          <w:sz w:val="28"/>
          <w:szCs w:val="28"/>
          <w:lang w:val="ro-RO"/>
        </w:rPr>
        <w:t>Cu privire la</w:t>
      </w:r>
      <w:r w:rsidRPr="00F0128C">
        <w:rPr>
          <w:b/>
          <w:sz w:val="28"/>
          <w:szCs w:val="28"/>
          <w:lang w:val="ro-RO"/>
        </w:rPr>
        <w:t xml:space="preserve"> aprobarea proiectului de </w:t>
      </w:r>
      <w:r>
        <w:rPr>
          <w:b/>
          <w:sz w:val="28"/>
          <w:szCs w:val="28"/>
          <w:lang w:val="ro-RO"/>
        </w:rPr>
        <w:t>l</w:t>
      </w:r>
      <w:r w:rsidRPr="00F0128C">
        <w:rPr>
          <w:b/>
          <w:sz w:val="28"/>
          <w:szCs w:val="28"/>
          <w:lang w:val="ro-RO"/>
        </w:rPr>
        <w:t xml:space="preserve">ege </w:t>
      </w:r>
    </w:p>
    <w:p w:rsidR="00F0128C" w:rsidRDefault="00F0128C" w:rsidP="00F0128C">
      <w:pPr>
        <w:ind w:firstLine="0"/>
        <w:jc w:val="center"/>
        <w:rPr>
          <w:b/>
          <w:sz w:val="28"/>
          <w:szCs w:val="28"/>
          <w:lang w:val="ro-RO"/>
        </w:rPr>
      </w:pPr>
      <w:r w:rsidRPr="00F0128C">
        <w:rPr>
          <w:b/>
          <w:sz w:val="28"/>
          <w:szCs w:val="28"/>
          <w:lang w:val="ro-RO"/>
        </w:rPr>
        <w:t>pentru modificarea unor acte legislative</w:t>
      </w:r>
    </w:p>
    <w:p w:rsidR="00F0128C" w:rsidRPr="00F0128C" w:rsidRDefault="00F0128C" w:rsidP="00F0128C">
      <w:pPr>
        <w:ind w:firstLine="0"/>
        <w:jc w:val="center"/>
        <w:rPr>
          <w:b/>
          <w:sz w:val="28"/>
          <w:szCs w:val="28"/>
          <w:lang w:val="ro-RO"/>
        </w:rPr>
      </w:pPr>
      <w:r>
        <w:rPr>
          <w:b/>
          <w:sz w:val="28"/>
          <w:szCs w:val="28"/>
          <w:lang w:val="ro-RO"/>
        </w:rPr>
        <w:t>------------------------------------------------------------</w:t>
      </w:r>
    </w:p>
    <w:p w:rsidR="00F0128C" w:rsidRPr="00F0128C" w:rsidRDefault="00F0128C" w:rsidP="00F0128C">
      <w:pPr>
        <w:ind w:firstLine="0"/>
        <w:jc w:val="center"/>
        <w:rPr>
          <w:b/>
          <w:sz w:val="28"/>
          <w:szCs w:val="28"/>
          <w:lang w:val="ro-RO"/>
        </w:rPr>
      </w:pPr>
    </w:p>
    <w:p w:rsidR="00F0128C" w:rsidRPr="00F0128C" w:rsidRDefault="00F0128C" w:rsidP="00F0128C">
      <w:pPr>
        <w:ind w:firstLine="709"/>
        <w:rPr>
          <w:sz w:val="28"/>
          <w:szCs w:val="28"/>
          <w:lang w:val="ro-RO"/>
        </w:rPr>
      </w:pPr>
      <w:r w:rsidRPr="00F0128C">
        <w:rPr>
          <w:sz w:val="28"/>
          <w:szCs w:val="28"/>
          <w:lang w:val="ro-RO"/>
        </w:rPr>
        <w:t>Guvernul HOTĂRĂŞTE:</w:t>
      </w:r>
    </w:p>
    <w:p w:rsidR="00F0128C" w:rsidRDefault="00F0128C" w:rsidP="00F0128C">
      <w:pPr>
        <w:ind w:firstLine="709"/>
        <w:rPr>
          <w:sz w:val="28"/>
          <w:szCs w:val="28"/>
          <w:lang w:val="ro-RO"/>
        </w:rPr>
      </w:pPr>
    </w:p>
    <w:p w:rsidR="00F0128C" w:rsidRPr="00F0128C" w:rsidRDefault="00F0128C" w:rsidP="00F0128C">
      <w:pPr>
        <w:ind w:firstLine="709"/>
        <w:rPr>
          <w:sz w:val="28"/>
          <w:szCs w:val="28"/>
          <w:lang w:val="ro-RO"/>
        </w:rPr>
      </w:pPr>
      <w:r w:rsidRPr="00F0128C">
        <w:rPr>
          <w:sz w:val="28"/>
          <w:szCs w:val="28"/>
          <w:lang w:val="ro-RO"/>
        </w:rPr>
        <w:t xml:space="preserve">Se aprobă şi se prezintă Parlamentului spre examinare proiectul de </w:t>
      </w:r>
      <w:r>
        <w:rPr>
          <w:sz w:val="28"/>
          <w:szCs w:val="28"/>
          <w:lang w:val="ro-RO"/>
        </w:rPr>
        <w:t>l</w:t>
      </w:r>
      <w:r w:rsidRPr="00F0128C">
        <w:rPr>
          <w:sz w:val="28"/>
          <w:szCs w:val="28"/>
          <w:lang w:val="ro-RO"/>
        </w:rPr>
        <w:t>ege pentru modificarea unor acte legislative.</w:t>
      </w:r>
    </w:p>
    <w:p w:rsidR="003B04ED" w:rsidRDefault="003B04ED" w:rsidP="003B04ED">
      <w:pPr>
        <w:ind w:firstLine="0"/>
        <w:jc w:val="center"/>
        <w:rPr>
          <w:rFonts w:asciiTheme="majorBidi" w:hAnsiTheme="majorBidi" w:cstheme="majorBidi"/>
          <w:b/>
          <w:bCs/>
          <w:sz w:val="28"/>
          <w:szCs w:val="28"/>
          <w:lang w:val="ro-RO" w:eastAsia="ro-RO"/>
        </w:rPr>
      </w:pPr>
    </w:p>
    <w:p w:rsidR="00F0128C" w:rsidRPr="00E04C14" w:rsidRDefault="00F0128C" w:rsidP="003B04ED">
      <w:pPr>
        <w:ind w:firstLine="0"/>
        <w:jc w:val="center"/>
        <w:rPr>
          <w:rFonts w:asciiTheme="majorBidi" w:hAnsiTheme="majorBidi" w:cstheme="majorBidi"/>
          <w:b/>
          <w:bCs/>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E04C14" w:rsidRPr="00E04C14" w:rsidRDefault="00E04C14" w:rsidP="0014378C">
      <w:pPr>
        <w:ind w:firstLine="709"/>
        <w:rPr>
          <w:rFonts w:asciiTheme="majorBidi" w:hAnsiTheme="majorBidi" w:cstheme="majorBidi"/>
          <w:sz w:val="28"/>
          <w:szCs w:val="28"/>
          <w:lang w:val="ro-RO" w:eastAsia="ru-RU"/>
        </w:rPr>
      </w:pPr>
    </w:p>
    <w:p w:rsidR="00F0128C" w:rsidRDefault="00F0128C" w:rsidP="00F012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F0128C" w:rsidRDefault="00F012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3321A4">
        <w:rPr>
          <w:rFonts w:asciiTheme="majorBidi" w:hAnsiTheme="majorBidi" w:cstheme="majorBidi"/>
          <w:sz w:val="28"/>
          <w:szCs w:val="28"/>
          <w:lang w:val="ro-RO" w:eastAsia="ru-RU"/>
        </w:rPr>
        <w:t>Victoria Iftodi</w:t>
      </w:r>
    </w:p>
    <w:p w:rsidR="0014378C" w:rsidRPr="00E04C14" w:rsidRDefault="0014378C" w:rsidP="0014378C">
      <w:pPr>
        <w:ind w:firstLine="709"/>
        <w:rPr>
          <w:rFonts w:asciiTheme="majorBidi" w:hAnsiTheme="majorBidi" w:cstheme="majorBidi"/>
          <w:sz w:val="28"/>
          <w:szCs w:val="28"/>
          <w:lang w:val="ro-RO" w:eastAsia="ru-RU"/>
        </w:rPr>
      </w:pPr>
    </w:p>
    <w:p w:rsidR="00CF2559" w:rsidRPr="00E04C14" w:rsidRDefault="00F0128C" w:rsidP="0014378C">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column"/>
      </w: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F0128C" w:rsidRDefault="00F0128C"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column"/>
      </w:r>
    </w:p>
    <w:p w:rsidR="00F0128C" w:rsidRPr="00F0128C" w:rsidRDefault="00F0128C" w:rsidP="00F0128C">
      <w:pPr>
        <w:autoSpaceDE w:val="0"/>
        <w:autoSpaceDN w:val="0"/>
        <w:adjustRightInd w:val="0"/>
        <w:ind w:firstLine="540"/>
        <w:jc w:val="right"/>
        <w:rPr>
          <w:rFonts w:eastAsia="SimSun"/>
          <w:sz w:val="28"/>
          <w:szCs w:val="28"/>
          <w:lang w:val="ro-RO"/>
        </w:rPr>
      </w:pPr>
      <w:r>
        <w:rPr>
          <w:rFonts w:eastAsia="SimSun"/>
          <w:sz w:val="28"/>
          <w:szCs w:val="28"/>
          <w:lang w:val="ro-RO"/>
        </w:rPr>
        <w:t>P</w:t>
      </w:r>
      <w:r w:rsidRPr="00F0128C">
        <w:rPr>
          <w:rFonts w:eastAsia="SimSun"/>
          <w:sz w:val="28"/>
          <w:szCs w:val="28"/>
          <w:lang w:val="ro-RO"/>
        </w:rPr>
        <w:t>roiect</w:t>
      </w:r>
    </w:p>
    <w:p w:rsidR="00134F87" w:rsidRPr="00134F87" w:rsidRDefault="00134F87" w:rsidP="00F0128C">
      <w:pPr>
        <w:autoSpaceDE w:val="0"/>
        <w:autoSpaceDN w:val="0"/>
        <w:adjustRightInd w:val="0"/>
        <w:ind w:firstLine="540"/>
        <w:jc w:val="center"/>
        <w:rPr>
          <w:rFonts w:eastAsia="SimSun"/>
          <w:b/>
          <w:sz w:val="44"/>
          <w:szCs w:val="28"/>
          <w:lang w:val="ro-RO"/>
        </w:rPr>
      </w:pPr>
    </w:p>
    <w:p w:rsidR="00F0128C" w:rsidRPr="00F0128C" w:rsidRDefault="00F0128C" w:rsidP="00134F87">
      <w:pPr>
        <w:autoSpaceDE w:val="0"/>
        <w:autoSpaceDN w:val="0"/>
        <w:adjustRightInd w:val="0"/>
        <w:ind w:firstLine="0"/>
        <w:jc w:val="center"/>
        <w:rPr>
          <w:rFonts w:eastAsia="SimSun"/>
          <w:b/>
          <w:sz w:val="28"/>
          <w:szCs w:val="28"/>
          <w:lang w:val="ro-RO"/>
        </w:rPr>
      </w:pPr>
      <w:r w:rsidRPr="00F0128C">
        <w:rPr>
          <w:rFonts w:eastAsia="SimSun"/>
          <w:b/>
          <w:sz w:val="28"/>
          <w:szCs w:val="28"/>
          <w:lang w:val="ro-RO"/>
        </w:rPr>
        <w:t>PARLAMENTUL REPUBLICII MOLDOVA</w:t>
      </w:r>
    </w:p>
    <w:p w:rsidR="00F0128C" w:rsidRDefault="00F0128C" w:rsidP="00134F87">
      <w:pPr>
        <w:autoSpaceDE w:val="0"/>
        <w:autoSpaceDN w:val="0"/>
        <w:adjustRightInd w:val="0"/>
        <w:ind w:firstLine="0"/>
        <w:jc w:val="center"/>
        <w:rPr>
          <w:rFonts w:eastAsia="SimSun"/>
          <w:b/>
          <w:sz w:val="28"/>
          <w:szCs w:val="28"/>
          <w:lang w:val="ro-RO"/>
        </w:rPr>
      </w:pPr>
    </w:p>
    <w:p w:rsidR="00F0128C" w:rsidRPr="00F0128C" w:rsidRDefault="00F0128C" w:rsidP="00134F87">
      <w:pPr>
        <w:autoSpaceDE w:val="0"/>
        <w:autoSpaceDN w:val="0"/>
        <w:adjustRightInd w:val="0"/>
        <w:ind w:firstLine="0"/>
        <w:jc w:val="center"/>
        <w:rPr>
          <w:rFonts w:eastAsia="SimSun"/>
          <w:b/>
          <w:sz w:val="28"/>
          <w:szCs w:val="28"/>
          <w:lang w:val="ro-RO"/>
        </w:rPr>
      </w:pPr>
      <w:r>
        <w:rPr>
          <w:rFonts w:eastAsia="SimSun"/>
          <w:b/>
          <w:sz w:val="28"/>
          <w:szCs w:val="28"/>
          <w:lang w:val="ro-RO"/>
        </w:rPr>
        <w:t>LEG</w:t>
      </w:r>
      <w:r w:rsidRPr="00F0128C">
        <w:rPr>
          <w:rFonts w:eastAsia="SimSun"/>
          <w:b/>
          <w:sz w:val="28"/>
          <w:szCs w:val="28"/>
          <w:lang w:val="ro-RO"/>
        </w:rPr>
        <w:t>E</w:t>
      </w:r>
    </w:p>
    <w:p w:rsidR="00F0128C" w:rsidRPr="00F0128C" w:rsidRDefault="00F0128C" w:rsidP="00134F87">
      <w:pPr>
        <w:ind w:firstLine="0"/>
        <w:jc w:val="center"/>
        <w:rPr>
          <w:b/>
          <w:sz w:val="28"/>
          <w:szCs w:val="28"/>
          <w:lang w:val="ro-RO" w:eastAsia="ro-RO"/>
        </w:rPr>
      </w:pPr>
      <w:r w:rsidRPr="00F0128C">
        <w:rPr>
          <w:b/>
          <w:sz w:val="28"/>
          <w:szCs w:val="28"/>
          <w:lang w:val="ro-RO" w:eastAsia="ro-RO"/>
        </w:rPr>
        <w:t>pentru modificarea unor acte legislative</w:t>
      </w:r>
    </w:p>
    <w:p w:rsidR="00F0128C" w:rsidRPr="00F0128C" w:rsidRDefault="00F0128C" w:rsidP="00F0128C">
      <w:pPr>
        <w:ind w:firstLine="540"/>
        <w:jc w:val="center"/>
        <w:rPr>
          <w:sz w:val="28"/>
          <w:szCs w:val="28"/>
          <w:lang w:val="ro-RO" w:eastAsia="ro-RO"/>
        </w:rPr>
      </w:pPr>
    </w:p>
    <w:p w:rsidR="00F0128C" w:rsidRPr="00F0128C" w:rsidRDefault="00F0128C" w:rsidP="00F0128C">
      <w:pPr>
        <w:tabs>
          <w:tab w:val="left" w:pos="851"/>
        </w:tabs>
        <w:autoSpaceDE w:val="0"/>
        <w:autoSpaceDN w:val="0"/>
        <w:adjustRightInd w:val="0"/>
        <w:ind w:firstLine="0"/>
        <w:rPr>
          <w:sz w:val="28"/>
          <w:szCs w:val="28"/>
          <w:lang w:val="ro-RO" w:eastAsia="ro-RO"/>
        </w:rPr>
      </w:pPr>
      <w:r w:rsidRPr="00F0128C">
        <w:rPr>
          <w:b/>
          <w:sz w:val="28"/>
          <w:szCs w:val="28"/>
          <w:lang w:val="ro-RO" w:eastAsia="ro-RO"/>
        </w:rPr>
        <w:tab/>
        <w:t>Art.</w:t>
      </w:r>
      <w:r>
        <w:rPr>
          <w:b/>
          <w:sz w:val="28"/>
          <w:szCs w:val="28"/>
          <w:lang w:val="ro-RO" w:eastAsia="ro-RO"/>
        </w:rPr>
        <w:t xml:space="preserve"> </w:t>
      </w:r>
      <w:r w:rsidRPr="00F0128C">
        <w:rPr>
          <w:b/>
          <w:sz w:val="28"/>
          <w:szCs w:val="28"/>
          <w:lang w:val="ro-RO" w:eastAsia="ro-RO"/>
        </w:rPr>
        <w:t xml:space="preserve">I. – </w:t>
      </w:r>
      <w:r w:rsidRPr="00F0128C">
        <w:rPr>
          <w:sz w:val="28"/>
          <w:szCs w:val="28"/>
          <w:lang w:val="ro-RO" w:eastAsia="ro-RO"/>
        </w:rPr>
        <w:t>Legea instituțiilor financiare nr.550</w:t>
      </w:r>
      <w:r>
        <w:rPr>
          <w:sz w:val="28"/>
          <w:szCs w:val="28"/>
          <w:lang w:val="ro-RO" w:eastAsia="ro-RO"/>
        </w:rPr>
        <w:t>/</w:t>
      </w:r>
      <w:r w:rsidRPr="00F0128C">
        <w:rPr>
          <w:sz w:val="28"/>
          <w:szCs w:val="28"/>
          <w:lang w:val="ro-RO" w:eastAsia="ro-RO"/>
        </w:rPr>
        <w:t xml:space="preserve">1995 </w:t>
      </w:r>
      <w:r w:rsidRPr="00F0128C">
        <w:rPr>
          <w:rFonts w:eastAsia="SimSun"/>
          <w:color w:val="000000"/>
          <w:sz w:val="28"/>
          <w:szCs w:val="28"/>
          <w:lang w:val="ro-RO"/>
        </w:rPr>
        <w:t>(Monitorul Oficial al Republicii Moldova, 2011, nr. 78-81, art. 199)</w:t>
      </w:r>
      <w:r>
        <w:rPr>
          <w:rFonts w:eastAsia="SimSun"/>
          <w:color w:val="000000"/>
          <w:sz w:val="28"/>
          <w:szCs w:val="28"/>
          <w:lang w:val="ro-RO"/>
        </w:rPr>
        <w:t>,</w:t>
      </w:r>
      <w:r w:rsidRPr="00F0128C">
        <w:rPr>
          <w:rFonts w:eastAsia="SimSun"/>
          <w:color w:val="000000"/>
          <w:sz w:val="28"/>
          <w:szCs w:val="28"/>
          <w:lang w:val="ro-RO"/>
        </w:rPr>
        <w:t xml:space="preserve"> </w:t>
      </w:r>
      <w:r w:rsidRPr="00F0128C">
        <w:rPr>
          <w:sz w:val="28"/>
          <w:szCs w:val="28"/>
          <w:lang w:val="ro-RO" w:eastAsia="ro-RO"/>
        </w:rPr>
        <w:t>cu modificările și completările ulterioare, se modifică după cum urmează:</w:t>
      </w:r>
    </w:p>
    <w:p w:rsidR="00F0128C" w:rsidRPr="00F0128C" w:rsidRDefault="00F0128C" w:rsidP="00F0128C">
      <w:pPr>
        <w:tabs>
          <w:tab w:val="left" w:pos="851"/>
        </w:tabs>
        <w:autoSpaceDE w:val="0"/>
        <w:autoSpaceDN w:val="0"/>
        <w:adjustRightInd w:val="0"/>
        <w:ind w:firstLine="0"/>
        <w:rPr>
          <w:b/>
          <w:sz w:val="28"/>
          <w:szCs w:val="28"/>
          <w:lang w:val="ro-RO" w:eastAsia="ro-RO"/>
        </w:rPr>
      </w:pP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1. La art. 38</w:t>
      </w:r>
      <w:r w:rsidRPr="00F0128C">
        <w:rPr>
          <w:rFonts w:eastAsia="SimSun"/>
          <w:sz w:val="28"/>
          <w:szCs w:val="28"/>
          <w:vertAlign w:val="superscript"/>
          <w:lang w:val="ro-RO"/>
        </w:rPr>
        <w:t>5</w:t>
      </w:r>
      <w:r w:rsidRPr="00F0128C">
        <w:rPr>
          <w:rFonts w:eastAsia="SimSun"/>
          <w:sz w:val="28"/>
          <w:szCs w:val="28"/>
          <w:lang w:val="ro-RO"/>
        </w:rPr>
        <w:t xml:space="preserve"> alin.(1) lit. d), cuvintele „persoanelor fizice” se exclud.</w:t>
      </w:r>
    </w:p>
    <w:p w:rsidR="00F0128C" w:rsidRPr="00F0128C" w:rsidRDefault="00F0128C" w:rsidP="00F0128C">
      <w:pPr>
        <w:tabs>
          <w:tab w:val="left" w:pos="851"/>
        </w:tabs>
        <w:autoSpaceDE w:val="0"/>
        <w:autoSpaceDN w:val="0"/>
        <w:adjustRightInd w:val="0"/>
        <w:ind w:firstLine="0"/>
        <w:rPr>
          <w:rFonts w:eastAsia="SimSun"/>
          <w:sz w:val="28"/>
          <w:szCs w:val="28"/>
          <w:lang w:val="ro-RO"/>
        </w:rPr>
      </w:pP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2. Art. 38</w:t>
      </w:r>
      <w:r w:rsidRPr="00F0128C">
        <w:rPr>
          <w:rFonts w:eastAsia="SimSun"/>
          <w:sz w:val="28"/>
          <w:szCs w:val="28"/>
          <w:vertAlign w:val="superscript"/>
          <w:lang w:val="ro-RO"/>
        </w:rPr>
        <w:t xml:space="preserve">7 </w:t>
      </w:r>
      <w:r w:rsidRPr="00F0128C">
        <w:rPr>
          <w:rFonts w:eastAsia="SimSun"/>
          <w:sz w:val="28"/>
          <w:szCs w:val="28"/>
          <w:lang w:val="ro-RO"/>
        </w:rPr>
        <w:t>se completează cu alineatul (1</w:t>
      </w:r>
      <w:r w:rsidRPr="00F0128C">
        <w:rPr>
          <w:rFonts w:eastAsia="SimSun"/>
          <w:sz w:val="28"/>
          <w:szCs w:val="28"/>
          <w:vertAlign w:val="superscript"/>
          <w:lang w:val="ro-RO"/>
        </w:rPr>
        <w:t>1</w:t>
      </w:r>
      <w:r w:rsidRPr="00F0128C">
        <w:rPr>
          <w:rFonts w:eastAsia="SimSun"/>
          <w:sz w:val="28"/>
          <w:szCs w:val="28"/>
          <w:lang w:val="ro-RO"/>
        </w:rPr>
        <w:t>) cu următorul cuprins:</w:t>
      </w: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 xml:space="preserve"> „(1</w:t>
      </w:r>
      <w:r w:rsidRPr="00F0128C">
        <w:rPr>
          <w:rFonts w:eastAsia="SimSun"/>
          <w:sz w:val="28"/>
          <w:szCs w:val="28"/>
          <w:vertAlign w:val="superscript"/>
          <w:lang w:val="ro-RO"/>
        </w:rPr>
        <w:t>1</w:t>
      </w:r>
      <w:r w:rsidRPr="00F0128C">
        <w:rPr>
          <w:rFonts w:eastAsia="SimSun"/>
          <w:sz w:val="28"/>
          <w:szCs w:val="28"/>
          <w:lang w:val="ro-RO"/>
        </w:rPr>
        <w:t>) Acțiunile întreprinse de lichidator în cadrul tranzacției de vînzare a băncii, de predare a activelor și de predare a obligațiilor acesteia, urmează a fi finanțate de către Fondul de garantare a depozitelor în sistemul bancar în mărime ce nu depășește suma depozitelor garantate.”</w:t>
      </w:r>
    </w:p>
    <w:p w:rsidR="00F0128C" w:rsidRPr="00F0128C" w:rsidRDefault="00F0128C" w:rsidP="00F0128C">
      <w:pPr>
        <w:tabs>
          <w:tab w:val="left" w:pos="851"/>
        </w:tabs>
        <w:autoSpaceDE w:val="0"/>
        <w:autoSpaceDN w:val="0"/>
        <w:adjustRightInd w:val="0"/>
        <w:ind w:firstLine="0"/>
        <w:rPr>
          <w:rFonts w:eastAsia="SimSun"/>
          <w:sz w:val="28"/>
          <w:szCs w:val="28"/>
          <w:lang w:val="ro-RO"/>
        </w:rPr>
      </w:pP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3. Art. 38</w:t>
      </w:r>
      <w:r w:rsidRPr="00F0128C">
        <w:rPr>
          <w:rFonts w:eastAsia="SimSun"/>
          <w:sz w:val="28"/>
          <w:szCs w:val="28"/>
          <w:vertAlign w:val="superscript"/>
          <w:lang w:val="ro-RO"/>
        </w:rPr>
        <w:t>9</w:t>
      </w:r>
      <w:r w:rsidRPr="00F0128C">
        <w:rPr>
          <w:rFonts w:eastAsia="SimSun"/>
          <w:sz w:val="28"/>
          <w:szCs w:val="28"/>
          <w:lang w:val="ro-RO"/>
        </w:rPr>
        <w:t xml:space="preserve"> alin.(1) </w:t>
      </w:r>
      <w:r w:rsidR="001F1917">
        <w:rPr>
          <w:rFonts w:eastAsia="SimSun"/>
          <w:sz w:val="28"/>
          <w:szCs w:val="28"/>
          <w:lang w:val="ro-RO"/>
        </w:rPr>
        <w:t>va avea următorul cuprins</w:t>
      </w:r>
      <w:r w:rsidRPr="00F0128C">
        <w:rPr>
          <w:rFonts w:eastAsia="SimSun"/>
          <w:sz w:val="28"/>
          <w:szCs w:val="28"/>
          <w:lang w:val="ro-RO"/>
        </w:rPr>
        <w:t xml:space="preserve">: </w:t>
      </w: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,,(1) În termen de 5 zile de la data de retragere a licenței băncii în temeiul insolvabilității, lichidatorul, în baza registrelor și a altor date disponibile la bancă, stabilește suma datorată aferentă fiecărui depozit garantat în conformitate cu Legea nr.575-XV din 26 decembrie 2003 privind garantarea depozitelor în sistemul bancar, întocmește lista creanțelor aferente acestor depozite și o transmite Fondului de garantare a depozitelor în sistemul bancar.”</w:t>
      </w:r>
    </w:p>
    <w:p w:rsidR="00F0128C" w:rsidRPr="00F0128C" w:rsidRDefault="00F0128C" w:rsidP="00F0128C">
      <w:pPr>
        <w:tabs>
          <w:tab w:val="left" w:pos="851"/>
        </w:tabs>
        <w:autoSpaceDE w:val="0"/>
        <w:autoSpaceDN w:val="0"/>
        <w:adjustRightInd w:val="0"/>
        <w:ind w:firstLine="0"/>
        <w:rPr>
          <w:rFonts w:eastAsia="SimSun"/>
          <w:szCs w:val="28"/>
          <w:lang w:val="ro-RO"/>
        </w:rPr>
      </w:pP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4. La art. 38</w:t>
      </w:r>
      <w:r w:rsidRPr="00F0128C">
        <w:rPr>
          <w:rFonts w:eastAsia="SimSun"/>
          <w:sz w:val="28"/>
          <w:szCs w:val="28"/>
          <w:vertAlign w:val="superscript"/>
          <w:lang w:val="ro-RO"/>
        </w:rPr>
        <w:t>11</w:t>
      </w:r>
      <w:r w:rsidRPr="00F0128C">
        <w:rPr>
          <w:rFonts w:eastAsia="SimSun"/>
          <w:sz w:val="28"/>
          <w:szCs w:val="28"/>
          <w:lang w:val="ro-RO"/>
        </w:rPr>
        <w:t xml:space="preserve">: </w:t>
      </w:r>
    </w:p>
    <w:p w:rsidR="005A27BC" w:rsidRDefault="00F0128C" w:rsidP="005A27B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la alin.(2), după cuvîntul ,,depozitelor”, cuvîntul ,,personale” se exclude, iar în denumirea Legii nr. 575-XV din 26</w:t>
      </w:r>
      <w:r w:rsidR="00F54C50">
        <w:rPr>
          <w:rFonts w:eastAsia="SimSun"/>
          <w:sz w:val="28"/>
          <w:szCs w:val="28"/>
          <w:lang w:val="ro-RO"/>
        </w:rPr>
        <w:t xml:space="preserve"> decembrie </w:t>
      </w:r>
      <w:r w:rsidRPr="00F0128C">
        <w:rPr>
          <w:rFonts w:eastAsia="SimSun"/>
          <w:sz w:val="28"/>
          <w:szCs w:val="28"/>
          <w:lang w:val="ro-RO"/>
        </w:rPr>
        <w:t>20</w:t>
      </w:r>
      <w:r w:rsidR="00F54C50">
        <w:rPr>
          <w:rFonts w:eastAsia="SimSun"/>
          <w:sz w:val="28"/>
          <w:szCs w:val="28"/>
          <w:lang w:val="ro-RO"/>
        </w:rPr>
        <w:t>0</w:t>
      </w:r>
      <w:r w:rsidRPr="00F0128C">
        <w:rPr>
          <w:rFonts w:eastAsia="SimSun"/>
          <w:sz w:val="28"/>
          <w:szCs w:val="28"/>
          <w:lang w:val="ro-RO"/>
        </w:rPr>
        <w:t>3, cuvintele ,,persoanelor fizice” se exclud;</w:t>
      </w:r>
    </w:p>
    <w:p w:rsidR="00F0128C" w:rsidRPr="00F0128C" w:rsidRDefault="00F0128C" w:rsidP="005A27BC">
      <w:pPr>
        <w:tabs>
          <w:tab w:val="left" w:pos="851"/>
        </w:tabs>
        <w:autoSpaceDE w:val="0"/>
        <w:autoSpaceDN w:val="0"/>
        <w:adjustRightInd w:val="0"/>
        <w:ind w:firstLine="709"/>
        <w:rPr>
          <w:rFonts w:eastAsia="SimSun"/>
          <w:sz w:val="28"/>
          <w:szCs w:val="28"/>
          <w:lang w:val="ro-RO"/>
        </w:rPr>
      </w:pPr>
      <w:r w:rsidRPr="00F0128C">
        <w:rPr>
          <w:rFonts w:eastAsia="SimSun"/>
          <w:sz w:val="28"/>
          <w:szCs w:val="28"/>
          <w:lang w:val="ro-RO"/>
        </w:rPr>
        <w:t>la alin.(3):</w:t>
      </w:r>
    </w:p>
    <w:p w:rsidR="00F54C50" w:rsidRDefault="00F0128C" w:rsidP="00F54C50">
      <w:pPr>
        <w:tabs>
          <w:tab w:val="left" w:pos="1134"/>
        </w:tabs>
        <w:autoSpaceDE w:val="0"/>
        <w:autoSpaceDN w:val="0"/>
        <w:adjustRightInd w:val="0"/>
        <w:ind w:firstLine="709"/>
        <w:rPr>
          <w:rFonts w:eastAsia="SimSun"/>
          <w:sz w:val="28"/>
          <w:szCs w:val="28"/>
          <w:lang w:val="ro-RO"/>
        </w:rPr>
      </w:pPr>
      <w:r w:rsidRPr="00F0128C">
        <w:rPr>
          <w:rFonts w:eastAsia="SimSun"/>
          <w:sz w:val="28"/>
          <w:szCs w:val="28"/>
          <w:lang w:val="ro-RO"/>
        </w:rPr>
        <w:t>lit. c) se abrogă;</w:t>
      </w:r>
    </w:p>
    <w:p w:rsidR="00F0128C" w:rsidRDefault="00F0128C" w:rsidP="00F54C50">
      <w:pPr>
        <w:tabs>
          <w:tab w:val="left" w:pos="1134"/>
        </w:tabs>
        <w:autoSpaceDE w:val="0"/>
        <w:autoSpaceDN w:val="0"/>
        <w:adjustRightInd w:val="0"/>
        <w:ind w:firstLine="709"/>
        <w:rPr>
          <w:rFonts w:eastAsia="SimSun"/>
          <w:sz w:val="28"/>
          <w:szCs w:val="28"/>
          <w:lang w:val="ro-RO"/>
        </w:rPr>
      </w:pPr>
      <w:r w:rsidRPr="00F0128C">
        <w:rPr>
          <w:rFonts w:eastAsia="SimSun"/>
          <w:sz w:val="28"/>
          <w:szCs w:val="28"/>
          <w:lang w:val="ro-RO"/>
        </w:rPr>
        <w:t xml:space="preserve">lit. d) și e) </w:t>
      </w:r>
      <w:r w:rsidR="001F1917">
        <w:rPr>
          <w:rFonts w:eastAsia="SimSun"/>
          <w:sz w:val="28"/>
          <w:szCs w:val="28"/>
          <w:lang w:val="ro-RO"/>
        </w:rPr>
        <w:t>vor avea următorul cuprins</w:t>
      </w:r>
      <w:r w:rsidRPr="00F0128C">
        <w:rPr>
          <w:rFonts w:eastAsia="SimSun"/>
          <w:sz w:val="28"/>
          <w:szCs w:val="28"/>
          <w:lang w:val="ro-RO"/>
        </w:rPr>
        <w:t>:</w:t>
      </w:r>
    </w:p>
    <w:p w:rsidR="00F0128C" w:rsidRPr="00F0128C" w:rsidRDefault="00F0128C" w:rsidP="00F0128C">
      <w:pPr>
        <w:tabs>
          <w:tab w:val="left" w:pos="1134"/>
        </w:tabs>
        <w:autoSpaceDE w:val="0"/>
        <w:autoSpaceDN w:val="0"/>
        <w:adjustRightInd w:val="0"/>
        <w:ind w:firstLine="709"/>
        <w:rPr>
          <w:rFonts w:eastAsia="SimSun"/>
          <w:sz w:val="28"/>
          <w:szCs w:val="28"/>
          <w:lang w:val="ro-RO"/>
        </w:rPr>
      </w:pPr>
      <w:r w:rsidRPr="00F0128C">
        <w:rPr>
          <w:rFonts w:eastAsia="SimSun"/>
          <w:sz w:val="28"/>
          <w:szCs w:val="28"/>
          <w:lang w:val="ro-RO"/>
        </w:rPr>
        <w:t xml:space="preserve">,,d) sumele neonorate ale depozitelor, rămase după onorarea obligațiilor în conformitate cu Legea nr.575-XV din 26 decembrie 2003 privind garantarea depozitelor în sistemul bancar”; </w:t>
      </w: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e) sumele neonorate la depozitele garantate, altele decît cele specificate la lit. d)”;</w:t>
      </w: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tab/>
        <w:t xml:space="preserve"> la alin.(2</w:t>
      </w:r>
      <w:r w:rsidRPr="00F0128C">
        <w:rPr>
          <w:rFonts w:eastAsia="SimSun"/>
          <w:sz w:val="28"/>
          <w:szCs w:val="28"/>
          <w:vertAlign w:val="superscript"/>
          <w:lang w:val="ro-RO"/>
        </w:rPr>
        <w:t>1</w:t>
      </w:r>
      <w:r w:rsidRPr="00F0128C">
        <w:rPr>
          <w:rFonts w:eastAsia="SimSun"/>
          <w:sz w:val="28"/>
          <w:szCs w:val="28"/>
          <w:lang w:val="ro-RO"/>
        </w:rPr>
        <w:t xml:space="preserve">), după cuvintele ,,ori prin deces” se </w:t>
      </w:r>
      <w:r w:rsidR="00F54C50">
        <w:rPr>
          <w:rFonts w:eastAsia="SimSun"/>
          <w:sz w:val="28"/>
          <w:szCs w:val="28"/>
          <w:lang w:val="ro-RO"/>
        </w:rPr>
        <w:t>introduce</w:t>
      </w:r>
      <w:r w:rsidRPr="00F0128C">
        <w:rPr>
          <w:rFonts w:eastAsia="SimSun"/>
          <w:sz w:val="28"/>
          <w:szCs w:val="28"/>
          <w:lang w:val="ro-RO"/>
        </w:rPr>
        <w:t xml:space="preserve"> </w:t>
      </w:r>
      <w:r w:rsidR="00F54C50">
        <w:rPr>
          <w:rFonts w:eastAsia="SimSun"/>
          <w:sz w:val="28"/>
          <w:szCs w:val="28"/>
          <w:lang w:val="ro-RO"/>
        </w:rPr>
        <w:t>textul</w:t>
      </w:r>
      <w:r w:rsidRPr="00F0128C">
        <w:rPr>
          <w:rFonts w:eastAsia="SimSun"/>
          <w:sz w:val="28"/>
          <w:szCs w:val="28"/>
          <w:lang w:val="ro-RO"/>
        </w:rPr>
        <w:t xml:space="preserve"> </w:t>
      </w:r>
      <w:r w:rsidR="00F54C50">
        <w:rPr>
          <w:rFonts w:eastAsia="SimSun"/>
          <w:sz w:val="28"/>
          <w:szCs w:val="28"/>
          <w:lang w:val="ro-RO"/>
        </w:rPr>
        <w:t>,, , </w:t>
      </w:r>
      <w:r w:rsidRPr="00F0128C">
        <w:rPr>
          <w:rFonts w:eastAsia="SimSun"/>
          <w:sz w:val="28"/>
          <w:szCs w:val="28"/>
          <w:lang w:val="ro-RO"/>
        </w:rPr>
        <w:t>precum și creanțele Fondului de garantare a depozitelor în sistemul bancar în mărimea compensațiilor de orice fel utilizate pentru onorarea depozitelor garantate”;</w:t>
      </w:r>
    </w:p>
    <w:p w:rsidR="00F0128C" w:rsidRPr="00F0128C" w:rsidRDefault="00F0128C" w:rsidP="00F0128C">
      <w:pPr>
        <w:tabs>
          <w:tab w:val="left" w:pos="851"/>
        </w:tabs>
        <w:autoSpaceDE w:val="0"/>
        <w:autoSpaceDN w:val="0"/>
        <w:adjustRightInd w:val="0"/>
        <w:ind w:firstLine="0"/>
        <w:rPr>
          <w:rFonts w:eastAsia="SimSun"/>
          <w:sz w:val="28"/>
          <w:szCs w:val="28"/>
          <w:lang w:val="ro-RO"/>
        </w:rPr>
      </w:pPr>
      <w:r w:rsidRPr="00F0128C">
        <w:rPr>
          <w:rFonts w:eastAsia="SimSun"/>
          <w:sz w:val="28"/>
          <w:szCs w:val="28"/>
          <w:lang w:val="ro-RO"/>
        </w:rPr>
        <w:lastRenderedPageBreak/>
        <w:tab/>
      </w:r>
      <w:r w:rsidR="00F54C50">
        <w:rPr>
          <w:rFonts w:eastAsia="SimSun"/>
          <w:sz w:val="28"/>
          <w:szCs w:val="28"/>
          <w:lang w:val="ro-RO"/>
        </w:rPr>
        <w:t>s</w:t>
      </w:r>
      <w:r w:rsidR="005A27BC">
        <w:rPr>
          <w:rFonts w:eastAsia="SimSun"/>
          <w:sz w:val="28"/>
          <w:szCs w:val="28"/>
          <w:lang w:val="ro-RO"/>
        </w:rPr>
        <w:t xml:space="preserve">e completează cu </w:t>
      </w:r>
      <w:r w:rsidRPr="00F0128C">
        <w:rPr>
          <w:rFonts w:eastAsia="SimSun"/>
          <w:sz w:val="28"/>
          <w:szCs w:val="28"/>
          <w:lang w:val="ro-RO"/>
        </w:rPr>
        <w:t>alineat</w:t>
      </w:r>
      <w:r w:rsidR="005A27BC">
        <w:rPr>
          <w:rFonts w:eastAsia="SimSun"/>
          <w:sz w:val="28"/>
          <w:szCs w:val="28"/>
          <w:lang w:val="ro-RO"/>
        </w:rPr>
        <w:t>ul</w:t>
      </w:r>
      <w:r w:rsidRPr="00F0128C">
        <w:rPr>
          <w:rFonts w:eastAsia="SimSun"/>
          <w:sz w:val="28"/>
          <w:szCs w:val="28"/>
          <w:lang w:val="ro-RO"/>
        </w:rPr>
        <w:t xml:space="preserve"> (3</w:t>
      </w:r>
      <w:r w:rsidRPr="00F0128C">
        <w:rPr>
          <w:rFonts w:eastAsia="SimSun"/>
          <w:sz w:val="28"/>
          <w:szCs w:val="28"/>
          <w:vertAlign w:val="superscript"/>
          <w:lang w:val="ro-RO"/>
        </w:rPr>
        <w:t>4</w:t>
      </w:r>
      <w:r w:rsidRPr="00F0128C">
        <w:rPr>
          <w:rFonts w:eastAsia="SimSun"/>
          <w:sz w:val="28"/>
          <w:szCs w:val="28"/>
          <w:lang w:val="ro-RO"/>
        </w:rPr>
        <w:t>) cu următorul cuprins:</w:t>
      </w:r>
    </w:p>
    <w:p w:rsidR="00F0128C" w:rsidRPr="00F0128C" w:rsidRDefault="00F0128C" w:rsidP="00F0128C">
      <w:pPr>
        <w:tabs>
          <w:tab w:val="left" w:pos="851"/>
        </w:tabs>
        <w:autoSpaceDE w:val="0"/>
        <w:autoSpaceDN w:val="0"/>
        <w:adjustRightInd w:val="0"/>
        <w:ind w:firstLine="0"/>
        <w:rPr>
          <w:rFonts w:eastAsia="SimSun"/>
          <w:b/>
          <w:sz w:val="28"/>
          <w:szCs w:val="28"/>
          <w:lang w:val="ro-RO"/>
        </w:rPr>
      </w:pPr>
      <w:r w:rsidRPr="00F0128C">
        <w:rPr>
          <w:rFonts w:eastAsia="SimSun"/>
          <w:sz w:val="28"/>
          <w:szCs w:val="28"/>
          <w:lang w:val="ro-RO"/>
        </w:rPr>
        <w:tab/>
        <w:t>„(3</w:t>
      </w:r>
      <w:r w:rsidRPr="00F0128C">
        <w:rPr>
          <w:rFonts w:eastAsia="SimSun"/>
          <w:sz w:val="28"/>
          <w:szCs w:val="28"/>
          <w:vertAlign w:val="superscript"/>
          <w:lang w:val="ro-RO"/>
        </w:rPr>
        <w:t>4</w:t>
      </w:r>
      <w:r w:rsidRPr="00F0128C">
        <w:rPr>
          <w:rFonts w:eastAsia="SimSun"/>
          <w:sz w:val="28"/>
          <w:szCs w:val="28"/>
          <w:lang w:val="ro-RO"/>
        </w:rPr>
        <w:t>) Mijloacele acumulate pe conturile băncii în proces de lichidare urmează a fi utilizate pentru onorarea obligațiilor sale periodic astfel încît acumulările să nu depășească la date gestionare mărimea necesară pentru efectuarea cheltuielilor legate de procesul de lichidare pentru perioada de 6 luni.”</w:t>
      </w:r>
    </w:p>
    <w:p w:rsidR="00F0128C" w:rsidRPr="00F0128C" w:rsidRDefault="00F0128C" w:rsidP="00F0128C">
      <w:pPr>
        <w:autoSpaceDE w:val="0"/>
        <w:autoSpaceDN w:val="0"/>
        <w:adjustRightInd w:val="0"/>
        <w:ind w:firstLine="540"/>
        <w:rPr>
          <w:rFonts w:eastAsia="SimSun"/>
          <w:b/>
          <w:sz w:val="28"/>
          <w:szCs w:val="28"/>
          <w:lang w:val="ro-RO"/>
        </w:rPr>
      </w:pPr>
    </w:p>
    <w:p w:rsidR="00F0128C" w:rsidRPr="00F0128C" w:rsidRDefault="00F0128C" w:rsidP="00F0128C">
      <w:pPr>
        <w:autoSpaceDE w:val="0"/>
        <w:autoSpaceDN w:val="0"/>
        <w:adjustRightInd w:val="0"/>
        <w:ind w:firstLine="851"/>
        <w:rPr>
          <w:b/>
          <w:sz w:val="28"/>
          <w:szCs w:val="28"/>
          <w:lang w:val="ro-RO" w:eastAsia="ru-RU"/>
        </w:rPr>
      </w:pPr>
      <w:r w:rsidRPr="00F0128C">
        <w:rPr>
          <w:rFonts w:eastAsia="SimSun"/>
          <w:b/>
          <w:sz w:val="28"/>
          <w:szCs w:val="28"/>
          <w:lang w:val="ro-RO"/>
        </w:rPr>
        <w:t>Art. II.</w:t>
      </w:r>
      <w:r w:rsidR="00F54C50">
        <w:rPr>
          <w:rFonts w:eastAsia="SimSun"/>
          <w:b/>
          <w:sz w:val="28"/>
          <w:szCs w:val="28"/>
          <w:lang w:val="ro-RO"/>
        </w:rPr>
        <w:t xml:space="preserve"> –</w:t>
      </w:r>
      <w:r w:rsidRPr="00F0128C">
        <w:rPr>
          <w:b/>
          <w:sz w:val="28"/>
          <w:szCs w:val="28"/>
          <w:lang w:val="ro-RO" w:eastAsia="ru-RU"/>
        </w:rPr>
        <w:t xml:space="preserve"> </w:t>
      </w:r>
      <w:r w:rsidRPr="00F0128C">
        <w:rPr>
          <w:sz w:val="28"/>
          <w:szCs w:val="28"/>
          <w:lang w:val="ro-RO" w:eastAsia="ru-RU"/>
        </w:rPr>
        <w:t>Legea nr.575</w:t>
      </w:r>
      <w:r w:rsidR="00F54C50" w:rsidRPr="00F54C50">
        <w:rPr>
          <w:sz w:val="28"/>
          <w:szCs w:val="28"/>
          <w:lang w:val="ro-RO" w:eastAsia="ru-RU"/>
        </w:rPr>
        <w:t>/</w:t>
      </w:r>
      <w:r w:rsidRPr="00F0128C">
        <w:rPr>
          <w:sz w:val="28"/>
          <w:szCs w:val="28"/>
          <w:lang w:val="ro-RO" w:eastAsia="ru-RU"/>
        </w:rPr>
        <w:t xml:space="preserve">2003 privind garantarea depozitelor persoanelor fizice în sistemul bancar </w:t>
      </w:r>
      <w:r w:rsidRPr="00F0128C">
        <w:rPr>
          <w:rFonts w:eastAsia="SimSun"/>
          <w:color w:val="000000"/>
          <w:sz w:val="28"/>
          <w:szCs w:val="28"/>
          <w:lang w:val="ro-RO"/>
        </w:rPr>
        <w:t>(Monitorul Oficial al Republicii Moldova, 2004, nr. 30-34, art. 169)</w:t>
      </w:r>
      <w:r w:rsidR="00F54C50">
        <w:rPr>
          <w:rFonts w:eastAsia="SimSun"/>
          <w:color w:val="000000"/>
          <w:sz w:val="28"/>
          <w:szCs w:val="28"/>
          <w:lang w:val="ro-RO"/>
        </w:rPr>
        <w:t>,</w:t>
      </w:r>
      <w:r w:rsidRPr="00F0128C">
        <w:rPr>
          <w:rFonts w:eastAsia="SimSun"/>
          <w:color w:val="000000"/>
          <w:sz w:val="28"/>
          <w:szCs w:val="28"/>
          <w:lang w:val="ro-RO"/>
        </w:rPr>
        <w:t xml:space="preserve">  </w:t>
      </w:r>
      <w:r w:rsidRPr="00F0128C">
        <w:rPr>
          <w:sz w:val="28"/>
          <w:szCs w:val="28"/>
          <w:lang w:val="ro-RO" w:eastAsia="ru-RU"/>
        </w:rPr>
        <w:t>cu modificările şi completările ulterioare, se modifică după cum urmează:</w:t>
      </w:r>
    </w:p>
    <w:p w:rsidR="00F0128C" w:rsidRPr="00F0128C" w:rsidRDefault="00F0128C" w:rsidP="00F0128C">
      <w:pPr>
        <w:autoSpaceDE w:val="0"/>
        <w:autoSpaceDN w:val="0"/>
        <w:adjustRightInd w:val="0"/>
        <w:ind w:firstLine="540"/>
        <w:rPr>
          <w:sz w:val="28"/>
          <w:szCs w:val="28"/>
          <w:lang w:val="ro-RO" w:eastAsia="ro-RO"/>
        </w:rPr>
      </w:pPr>
    </w:p>
    <w:p w:rsidR="00F0128C" w:rsidRPr="00F0128C" w:rsidRDefault="00F0128C" w:rsidP="005A27BC">
      <w:pPr>
        <w:numPr>
          <w:ilvl w:val="0"/>
          <w:numId w:val="18"/>
        </w:numPr>
        <w:tabs>
          <w:tab w:val="left" w:pos="1134"/>
        </w:tabs>
        <w:autoSpaceDE w:val="0"/>
        <w:autoSpaceDN w:val="0"/>
        <w:adjustRightInd w:val="0"/>
        <w:ind w:left="0" w:firstLine="709"/>
        <w:jc w:val="left"/>
        <w:rPr>
          <w:rFonts w:eastAsia="SimSun"/>
          <w:i/>
          <w:sz w:val="28"/>
          <w:szCs w:val="28"/>
          <w:lang w:val="ro-RO"/>
        </w:rPr>
      </w:pPr>
      <w:r w:rsidRPr="00F0128C">
        <w:rPr>
          <w:rFonts w:eastAsia="SimSun"/>
          <w:iCs/>
          <w:sz w:val="28"/>
          <w:szCs w:val="28"/>
          <w:lang w:val="ro-MD"/>
        </w:rPr>
        <w:t xml:space="preserve">În denumirea </w:t>
      </w:r>
      <w:r w:rsidR="00F54C50">
        <w:rPr>
          <w:rFonts w:eastAsia="SimSun"/>
          <w:iCs/>
          <w:sz w:val="28"/>
          <w:szCs w:val="28"/>
          <w:lang w:val="ro-MD"/>
        </w:rPr>
        <w:t>l</w:t>
      </w:r>
      <w:r w:rsidRPr="00F0128C">
        <w:rPr>
          <w:rFonts w:eastAsia="SimSun"/>
          <w:iCs/>
          <w:sz w:val="28"/>
          <w:szCs w:val="28"/>
          <w:lang w:val="ro-MD"/>
        </w:rPr>
        <w:t>egii, cuvintele ,,</w:t>
      </w:r>
      <w:r w:rsidRPr="00F0128C">
        <w:rPr>
          <w:iCs/>
          <w:sz w:val="28"/>
          <w:szCs w:val="28"/>
          <w:lang w:val="ro-RO" w:eastAsia="ru-RU"/>
        </w:rPr>
        <w:t>pe</w:t>
      </w:r>
      <w:r w:rsidRPr="00F0128C">
        <w:rPr>
          <w:sz w:val="28"/>
          <w:szCs w:val="28"/>
          <w:lang w:val="ro-RO" w:eastAsia="ru-RU"/>
        </w:rPr>
        <w:t>rsoanelor fizice</w:t>
      </w:r>
      <w:r w:rsidRPr="00F0128C">
        <w:rPr>
          <w:sz w:val="28"/>
          <w:szCs w:val="28"/>
          <w:lang w:val="ro-MD" w:eastAsia="ru-RU"/>
        </w:rPr>
        <w:t>”</w:t>
      </w:r>
      <w:r w:rsidRPr="00F0128C">
        <w:rPr>
          <w:rFonts w:eastAsia="SimSun"/>
          <w:iCs/>
          <w:sz w:val="28"/>
          <w:szCs w:val="28"/>
          <w:lang w:val="ro-MD"/>
        </w:rPr>
        <w:t xml:space="preserve"> se exclud.</w:t>
      </w:r>
    </w:p>
    <w:p w:rsidR="00F0128C" w:rsidRPr="00F0128C" w:rsidRDefault="00F0128C" w:rsidP="005A27BC">
      <w:pPr>
        <w:autoSpaceDE w:val="0"/>
        <w:autoSpaceDN w:val="0"/>
        <w:adjustRightInd w:val="0"/>
        <w:ind w:firstLine="709"/>
        <w:rPr>
          <w:rFonts w:eastAsia="SimSun"/>
          <w:i/>
          <w:sz w:val="28"/>
          <w:szCs w:val="28"/>
          <w:lang w:val="ro-RO"/>
        </w:rPr>
      </w:pPr>
    </w:p>
    <w:p w:rsidR="00F0128C" w:rsidRPr="00F0128C" w:rsidRDefault="00F0128C" w:rsidP="005A27BC">
      <w:pPr>
        <w:numPr>
          <w:ilvl w:val="0"/>
          <w:numId w:val="18"/>
        </w:numPr>
        <w:tabs>
          <w:tab w:val="left" w:pos="1134"/>
        </w:tabs>
        <w:autoSpaceDE w:val="0"/>
        <w:autoSpaceDN w:val="0"/>
        <w:adjustRightInd w:val="0"/>
        <w:ind w:left="0" w:firstLine="709"/>
        <w:jc w:val="left"/>
        <w:rPr>
          <w:rFonts w:eastAsia="SimSun"/>
          <w:i/>
          <w:sz w:val="28"/>
          <w:szCs w:val="28"/>
          <w:lang w:val="ro-RO"/>
        </w:rPr>
      </w:pPr>
      <w:r w:rsidRPr="00F0128C">
        <w:rPr>
          <w:sz w:val="28"/>
          <w:szCs w:val="28"/>
          <w:lang w:val="ro-RO" w:eastAsia="ro-RO"/>
        </w:rPr>
        <w:t xml:space="preserve"> Art. </w:t>
      </w:r>
      <w:r w:rsidRPr="00F0128C">
        <w:rPr>
          <w:sz w:val="28"/>
          <w:szCs w:val="28"/>
          <w:lang w:eastAsia="ro-RO"/>
        </w:rPr>
        <w:t>1</w:t>
      </w:r>
      <w:r w:rsidRPr="00F0128C">
        <w:rPr>
          <w:sz w:val="28"/>
          <w:szCs w:val="28"/>
          <w:lang w:val="ro-MD" w:eastAsia="ro-RO"/>
        </w:rPr>
        <w:t xml:space="preserve"> alin. (1</w:t>
      </w:r>
      <w:r w:rsidR="001F1917">
        <w:rPr>
          <w:sz w:val="28"/>
          <w:szCs w:val="28"/>
          <w:lang w:val="ro-MD" w:eastAsia="ro-RO"/>
        </w:rPr>
        <w:t>)</w:t>
      </w:r>
      <w:r w:rsidR="001F1917" w:rsidRPr="001F1917">
        <w:rPr>
          <w:rFonts w:eastAsia="SimSun"/>
          <w:sz w:val="28"/>
          <w:szCs w:val="28"/>
          <w:lang w:val="ro-RO"/>
        </w:rPr>
        <w:t xml:space="preserve"> </w:t>
      </w:r>
      <w:r w:rsidR="001F1917">
        <w:rPr>
          <w:rFonts w:eastAsia="SimSun"/>
          <w:sz w:val="28"/>
          <w:szCs w:val="28"/>
          <w:lang w:val="ro-RO"/>
        </w:rPr>
        <w:t>va avea următorul cuprins</w:t>
      </w:r>
      <w:r w:rsidRPr="00F0128C">
        <w:rPr>
          <w:sz w:val="28"/>
          <w:szCs w:val="28"/>
          <w:lang w:val="ro-RO" w:eastAsia="ro-RO"/>
        </w:rPr>
        <w:t>:</w:t>
      </w:r>
    </w:p>
    <w:p w:rsidR="00F0128C" w:rsidRPr="00F0128C" w:rsidRDefault="00F0128C" w:rsidP="005A27BC">
      <w:pPr>
        <w:autoSpaceDE w:val="0"/>
        <w:autoSpaceDN w:val="0"/>
        <w:adjustRightInd w:val="0"/>
        <w:ind w:firstLine="709"/>
        <w:rPr>
          <w:color w:val="000000"/>
          <w:sz w:val="28"/>
          <w:szCs w:val="28"/>
          <w:lang w:val="ro-RO"/>
        </w:rPr>
      </w:pPr>
      <w:r w:rsidRPr="00F0128C">
        <w:rPr>
          <w:sz w:val="28"/>
          <w:szCs w:val="28"/>
          <w:lang w:val="ro-RO" w:eastAsia="ro-RO"/>
        </w:rPr>
        <w:t xml:space="preserve">,,(1) </w:t>
      </w:r>
      <w:r w:rsidRPr="00F0128C">
        <w:rPr>
          <w:color w:val="000000"/>
          <w:sz w:val="28"/>
          <w:szCs w:val="28"/>
          <w:lang w:val="ro-RO"/>
        </w:rPr>
        <w:t>Prezenta lege are ca obiect garantarea depozitelor deținute în bănci.</w:t>
      </w:r>
    </w:p>
    <w:p w:rsidR="00F0128C" w:rsidRPr="00F0128C" w:rsidRDefault="00F0128C" w:rsidP="005A27BC">
      <w:pPr>
        <w:autoSpaceDE w:val="0"/>
        <w:autoSpaceDN w:val="0"/>
        <w:adjustRightInd w:val="0"/>
        <w:ind w:firstLine="709"/>
        <w:rPr>
          <w:color w:val="000000"/>
          <w:sz w:val="28"/>
          <w:szCs w:val="28"/>
          <w:lang w:val="ro-RO"/>
        </w:rPr>
      </w:pPr>
    </w:p>
    <w:p w:rsidR="00F0128C" w:rsidRPr="00F0128C" w:rsidRDefault="00F0128C" w:rsidP="005A27BC">
      <w:pPr>
        <w:numPr>
          <w:ilvl w:val="0"/>
          <w:numId w:val="18"/>
        </w:numPr>
        <w:tabs>
          <w:tab w:val="left" w:pos="1134"/>
        </w:tabs>
        <w:autoSpaceDE w:val="0"/>
        <w:autoSpaceDN w:val="0"/>
        <w:adjustRightInd w:val="0"/>
        <w:ind w:left="0" w:firstLine="709"/>
        <w:jc w:val="left"/>
        <w:rPr>
          <w:sz w:val="28"/>
          <w:szCs w:val="28"/>
          <w:lang w:eastAsia="ro-RO"/>
        </w:rPr>
      </w:pPr>
      <w:r w:rsidRPr="00F0128C">
        <w:rPr>
          <w:sz w:val="28"/>
          <w:szCs w:val="28"/>
          <w:lang w:val="ro-RO" w:eastAsia="ro-RO"/>
        </w:rPr>
        <w:t xml:space="preserve">La art. </w:t>
      </w:r>
      <w:r w:rsidRPr="00F0128C">
        <w:rPr>
          <w:sz w:val="28"/>
          <w:szCs w:val="28"/>
          <w:lang w:val="ro-MD" w:eastAsia="ro-RO"/>
        </w:rPr>
        <w:t>2:</w:t>
      </w:r>
    </w:p>
    <w:p w:rsidR="00F0128C" w:rsidRPr="00F0128C" w:rsidRDefault="00F0128C" w:rsidP="005A27BC">
      <w:pPr>
        <w:autoSpaceDE w:val="0"/>
        <w:autoSpaceDN w:val="0"/>
        <w:adjustRightInd w:val="0"/>
        <w:ind w:firstLine="709"/>
        <w:rPr>
          <w:sz w:val="28"/>
          <w:szCs w:val="28"/>
          <w:lang w:val="ro-RO" w:eastAsia="ro-RO"/>
        </w:rPr>
      </w:pPr>
      <w:r w:rsidRPr="00F0128C">
        <w:rPr>
          <w:sz w:val="28"/>
          <w:szCs w:val="28"/>
          <w:lang w:val="ro-RO" w:eastAsia="ro-RO"/>
        </w:rPr>
        <w:t>la alin.(4), cuvintele ,,licențiate de Banca Națională a Moldovei” se exclud;</w:t>
      </w:r>
    </w:p>
    <w:p w:rsidR="00F0128C" w:rsidRPr="00F0128C" w:rsidRDefault="00F0128C" w:rsidP="005A27BC">
      <w:pPr>
        <w:autoSpaceDE w:val="0"/>
        <w:autoSpaceDN w:val="0"/>
        <w:adjustRightInd w:val="0"/>
        <w:ind w:firstLine="709"/>
        <w:rPr>
          <w:sz w:val="28"/>
          <w:szCs w:val="28"/>
          <w:lang w:eastAsia="ro-RO"/>
        </w:rPr>
      </w:pPr>
      <w:r w:rsidRPr="00F0128C">
        <w:rPr>
          <w:sz w:val="28"/>
          <w:szCs w:val="28"/>
          <w:lang w:val="ro-RO" w:eastAsia="ro-RO"/>
        </w:rPr>
        <w:t xml:space="preserve"> se completează cu</w:t>
      </w:r>
      <w:r w:rsidRPr="00F0128C">
        <w:rPr>
          <w:sz w:val="28"/>
          <w:szCs w:val="28"/>
          <w:lang w:val="ro-MD" w:eastAsia="ro-RO"/>
        </w:rPr>
        <w:t xml:space="preserve"> </w:t>
      </w:r>
      <w:r w:rsidRPr="00F0128C">
        <w:rPr>
          <w:sz w:val="28"/>
          <w:szCs w:val="28"/>
          <w:lang w:val="ro-RO" w:eastAsia="ro-RO"/>
        </w:rPr>
        <w:t>alin. (</w:t>
      </w:r>
      <w:r w:rsidRPr="00F0128C">
        <w:rPr>
          <w:sz w:val="28"/>
          <w:szCs w:val="28"/>
          <w:lang w:val="ro-MD" w:eastAsia="ro-RO"/>
        </w:rPr>
        <w:t>5</w:t>
      </w:r>
      <w:r w:rsidRPr="00F0128C">
        <w:rPr>
          <w:sz w:val="28"/>
          <w:szCs w:val="28"/>
          <w:lang w:val="ro-RO" w:eastAsia="ro-RO"/>
        </w:rPr>
        <w:t>)</w:t>
      </w:r>
      <w:r w:rsidRPr="00F0128C">
        <w:rPr>
          <w:sz w:val="28"/>
          <w:szCs w:val="28"/>
          <w:lang w:val="ro-MD" w:eastAsia="ro-RO"/>
        </w:rPr>
        <w:t xml:space="preserve"> cu </w:t>
      </w:r>
      <w:r w:rsidRPr="00F0128C">
        <w:rPr>
          <w:sz w:val="28"/>
          <w:szCs w:val="28"/>
          <w:lang w:val="ro-RO" w:eastAsia="ro-RO"/>
        </w:rPr>
        <w:t>următorul cuprins:</w:t>
      </w:r>
    </w:p>
    <w:p w:rsidR="00F0128C" w:rsidRPr="00F0128C" w:rsidRDefault="00F0128C" w:rsidP="005A27BC">
      <w:pPr>
        <w:autoSpaceDE w:val="0"/>
        <w:autoSpaceDN w:val="0"/>
        <w:adjustRightInd w:val="0"/>
        <w:ind w:firstLine="709"/>
        <w:rPr>
          <w:rFonts w:eastAsia="SimSun"/>
          <w:sz w:val="28"/>
          <w:szCs w:val="28"/>
          <w:lang w:val="ro-RO"/>
        </w:rPr>
      </w:pPr>
      <w:r w:rsidRPr="00F0128C">
        <w:rPr>
          <w:color w:val="000000"/>
          <w:sz w:val="28"/>
          <w:szCs w:val="28"/>
        </w:rPr>
        <w:t>,,</w:t>
      </w:r>
      <w:r w:rsidRPr="00F0128C">
        <w:rPr>
          <w:color w:val="000000"/>
          <w:sz w:val="28"/>
          <w:szCs w:val="28"/>
          <w:lang w:val="ro-RO"/>
        </w:rPr>
        <w:t>(</w:t>
      </w:r>
      <w:r w:rsidRPr="00F0128C">
        <w:rPr>
          <w:color w:val="000000"/>
          <w:sz w:val="28"/>
          <w:szCs w:val="28"/>
          <w:lang w:val="ro-MD"/>
        </w:rPr>
        <w:t>5</w:t>
      </w:r>
      <w:r w:rsidRPr="00F0128C">
        <w:rPr>
          <w:color w:val="000000"/>
          <w:sz w:val="28"/>
          <w:szCs w:val="28"/>
          <w:lang w:val="ro-RO"/>
        </w:rPr>
        <w:t xml:space="preserve">) </w:t>
      </w:r>
      <w:r w:rsidRPr="00F0128C">
        <w:rPr>
          <w:rFonts w:eastAsia="SimSun"/>
          <w:sz w:val="28"/>
          <w:szCs w:val="28"/>
          <w:lang w:val="ro-RO"/>
        </w:rPr>
        <w:t xml:space="preserve">Principalele obiective ale Fondului </w:t>
      </w:r>
      <w:r w:rsidR="00BF0170">
        <w:rPr>
          <w:rFonts w:eastAsia="SimSun"/>
          <w:sz w:val="28"/>
          <w:szCs w:val="28"/>
          <w:lang w:val="ro-RO"/>
        </w:rPr>
        <w:t>sînt</w:t>
      </w:r>
      <w:r w:rsidRPr="00F0128C">
        <w:rPr>
          <w:rFonts w:eastAsia="SimSun"/>
          <w:sz w:val="28"/>
          <w:szCs w:val="28"/>
          <w:lang w:val="ro-RO"/>
        </w:rPr>
        <w:t xml:space="preserve"> protecția deponenților și contribuirea la stabilitatea financiară a țării prin asigurarea onorării</w:t>
      </w:r>
      <w:r w:rsidRPr="00F0128C">
        <w:rPr>
          <w:rFonts w:eastAsia="SimSun"/>
          <w:sz w:val="28"/>
          <w:szCs w:val="28"/>
          <w:lang w:val="ro-MD"/>
        </w:rPr>
        <w:t xml:space="preserve"> </w:t>
      </w:r>
      <w:r w:rsidRPr="00F0128C">
        <w:rPr>
          <w:rFonts w:eastAsia="SimSun"/>
          <w:sz w:val="28"/>
          <w:szCs w:val="28"/>
          <w:lang w:val="ro-RO"/>
        </w:rPr>
        <w:t>la timp a depozitelor garantate și acumulării resurselor necesare pentru rezoluția bancară.</w:t>
      </w:r>
      <w:r w:rsidRPr="00F0128C">
        <w:rPr>
          <w:sz w:val="28"/>
          <w:szCs w:val="28"/>
          <w:lang w:val="ro-RO" w:eastAsia="ro-RO"/>
        </w:rPr>
        <w:t>”</w:t>
      </w:r>
    </w:p>
    <w:p w:rsidR="00F0128C" w:rsidRPr="00F0128C" w:rsidRDefault="00F0128C" w:rsidP="00F0128C">
      <w:pPr>
        <w:autoSpaceDE w:val="0"/>
        <w:autoSpaceDN w:val="0"/>
        <w:adjustRightInd w:val="0"/>
        <w:ind w:left="900" w:firstLine="0"/>
        <w:rPr>
          <w:color w:val="000000"/>
          <w:sz w:val="28"/>
          <w:szCs w:val="28"/>
          <w:lang w:val="ro-MD"/>
        </w:rPr>
      </w:pPr>
    </w:p>
    <w:p w:rsidR="00F0128C" w:rsidRPr="00F0128C" w:rsidRDefault="00F0128C" w:rsidP="00F0128C">
      <w:pPr>
        <w:numPr>
          <w:ilvl w:val="0"/>
          <w:numId w:val="18"/>
        </w:numPr>
        <w:tabs>
          <w:tab w:val="left" w:pos="1134"/>
        </w:tabs>
        <w:autoSpaceDE w:val="0"/>
        <w:autoSpaceDN w:val="0"/>
        <w:adjustRightInd w:val="0"/>
        <w:ind w:hanging="49"/>
        <w:jc w:val="left"/>
        <w:rPr>
          <w:sz w:val="28"/>
          <w:szCs w:val="28"/>
          <w:lang w:eastAsia="ro-RO"/>
        </w:rPr>
      </w:pPr>
      <w:r w:rsidRPr="00F0128C">
        <w:rPr>
          <w:sz w:val="28"/>
          <w:szCs w:val="28"/>
          <w:lang w:val="ro-MD" w:eastAsia="ro-RO"/>
        </w:rPr>
        <w:t>A</w:t>
      </w:r>
      <w:r w:rsidRPr="00F0128C">
        <w:rPr>
          <w:sz w:val="28"/>
          <w:szCs w:val="28"/>
          <w:lang w:eastAsia="ro-RO"/>
        </w:rPr>
        <w:t xml:space="preserve">rt. 3 </w:t>
      </w:r>
      <w:r w:rsidR="001F1917">
        <w:rPr>
          <w:rFonts w:eastAsia="SimSun"/>
          <w:sz w:val="28"/>
          <w:szCs w:val="28"/>
          <w:lang w:val="ro-RO"/>
        </w:rPr>
        <w:t>va avea următorul cuprins</w:t>
      </w:r>
      <w:r w:rsidRPr="00F0128C">
        <w:rPr>
          <w:sz w:val="28"/>
          <w:szCs w:val="28"/>
          <w:lang w:val="ro-MD" w:eastAsia="ro-RO"/>
        </w:rPr>
        <w:t>:</w:t>
      </w:r>
    </w:p>
    <w:p w:rsidR="00F0128C" w:rsidRPr="00F0128C" w:rsidRDefault="00F0128C" w:rsidP="00F0128C">
      <w:pPr>
        <w:ind w:left="131"/>
        <w:rPr>
          <w:color w:val="000000"/>
          <w:sz w:val="28"/>
          <w:szCs w:val="28"/>
          <w:lang w:val="ro-RO" w:eastAsia="ro-RO"/>
        </w:rPr>
      </w:pPr>
      <w:r w:rsidRPr="00F0128C">
        <w:rPr>
          <w:rFonts w:eastAsia="SimSun"/>
          <w:bCs/>
          <w:color w:val="000000"/>
          <w:sz w:val="28"/>
          <w:szCs w:val="28"/>
          <w:lang w:val="ro-RO"/>
        </w:rPr>
        <w:t>,,Art.3.</w:t>
      </w:r>
      <w:r w:rsidRPr="00F0128C">
        <w:rPr>
          <w:rFonts w:eastAsia="SimSun"/>
          <w:b/>
          <w:bCs/>
          <w:color w:val="000000"/>
          <w:sz w:val="28"/>
          <w:szCs w:val="28"/>
          <w:lang w:val="ro-RO"/>
        </w:rPr>
        <w:t> </w:t>
      </w:r>
      <w:r w:rsidR="00F54C50">
        <w:rPr>
          <w:rFonts w:eastAsia="SimSun"/>
          <w:color w:val="000000"/>
          <w:sz w:val="28"/>
          <w:szCs w:val="28"/>
          <w:lang w:val="ro-RO"/>
        </w:rPr>
        <w:t>–</w:t>
      </w:r>
      <w:r w:rsidRPr="00F0128C">
        <w:rPr>
          <w:rFonts w:eastAsia="SimSun"/>
          <w:color w:val="000000"/>
          <w:sz w:val="28"/>
          <w:szCs w:val="28"/>
          <w:lang w:val="ro-RO"/>
        </w:rPr>
        <w:t xml:space="preserve"> În sensul prezentei legi, următoarele noţiuni semnifică:</w:t>
      </w:r>
    </w:p>
    <w:p w:rsidR="00F0128C" w:rsidRPr="00F0128C" w:rsidRDefault="00F0128C" w:rsidP="00F0128C">
      <w:pPr>
        <w:ind w:firstLine="0"/>
        <w:rPr>
          <w:i/>
          <w:iCs/>
          <w:color w:val="0000FF"/>
          <w:sz w:val="28"/>
          <w:szCs w:val="28"/>
          <w:lang w:val="ro-RO" w:eastAsia="ro-RO"/>
        </w:rPr>
      </w:pPr>
      <w:r w:rsidRPr="00F0128C">
        <w:rPr>
          <w:color w:val="000000"/>
          <w:sz w:val="28"/>
          <w:szCs w:val="28"/>
          <w:lang w:val="ro-RO" w:eastAsia="ro-RO"/>
        </w:rPr>
        <w:t>    </w:t>
      </w:r>
      <w:r w:rsidRPr="00F0128C">
        <w:rPr>
          <w:color w:val="000000"/>
          <w:sz w:val="28"/>
          <w:szCs w:val="28"/>
          <w:lang w:val="ro-RO" w:eastAsia="ro-RO"/>
        </w:rPr>
        <w:tab/>
      </w:r>
      <w:r w:rsidRPr="00F0128C">
        <w:rPr>
          <w:i/>
          <w:iCs/>
          <w:color w:val="000000"/>
          <w:sz w:val="28"/>
          <w:szCs w:val="28"/>
          <w:lang w:val="ro-RO" w:eastAsia="ro-RO"/>
        </w:rPr>
        <w:t>bancă </w:t>
      </w:r>
      <w:r w:rsidRPr="00F0128C">
        <w:rPr>
          <w:color w:val="000000"/>
          <w:sz w:val="28"/>
          <w:szCs w:val="28"/>
          <w:lang w:val="ro-RO" w:eastAsia="ro-RO"/>
        </w:rPr>
        <w:t xml:space="preserve"> - </w:t>
      </w:r>
      <w:r w:rsidRPr="00F0128C">
        <w:rPr>
          <w:rFonts w:eastAsia="SimSun"/>
          <w:sz w:val="28"/>
          <w:szCs w:val="28"/>
          <w:lang w:val="ro-RO"/>
        </w:rPr>
        <w:t>bancă, filială şi sucursală a unei bănci din alt stat care deţin licenţa Băncii Naţionale a Moldovei de desfăşurare a activităţilor permise băncilor</w:t>
      </w:r>
      <w:r w:rsidRPr="00F0128C">
        <w:rPr>
          <w:color w:val="000000"/>
          <w:sz w:val="28"/>
          <w:szCs w:val="28"/>
          <w:lang w:val="ro-RO" w:eastAsia="ro-RO"/>
        </w:rPr>
        <w:t>;</w:t>
      </w:r>
      <w:r w:rsidRPr="00F0128C">
        <w:rPr>
          <w:color w:val="000000"/>
          <w:sz w:val="28"/>
          <w:szCs w:val="28"/>
          <w:lang w:val="ro-RO" w:eastAsia="ro-RO"/>
        </w:rPr>
        <w:br/>
        <w:t>       </w:t>
      </w:r>
      <w:r w:rsidRPr="00F0128C">
        <w:rPr>
          <w:color w:val="000000"/>
          <w:sz w:val="28"/>
          <w:szCs w:val="28"/>
          <w:lang w:val="ro-RO" w:eastAsia="ro-RO"/>
        </w:rPr>
        <w:tab/>
      </w:r>
      <w:r w:rsidRPr="00F0128C">
        <w:rPr>
          <w:i/>
          <w:iCs/>
          <w:color w:val="000000"/>
          <w:sz w:val="28"/>
          <w:szCs w:val="28"/>
          <w:lang w:val="ro-RO" w:eastAsia="ro-RO"/>
        </w:rPr>
        <w:t>condiţii preferenţiale</w:t>
      </w:r>
      <w:r w:rsidRPr="00F0128C">
        <w:rPr>
          <w:color w:val="000000"/>
          <w:sz w:val="28"/>
          <w:szCs w:val="28"/>
          <w:lang w:val="ro-RO" w:eastAsia="ro-RO"/>
        </w:rPr>
        <w:t> - condiţii în care deponentul obţine din partea unei bănci licenţiate drepturi la rată de dobîndă sau la alte avantaje financiare ce depăşesc nivelurile practicate de banca respectivă pentru depozite de aceeaşi natură, de aceeaşi categorie, cu acelaşi termen şi în aceeaşi monedă;</w:t>
      </w:r>
    </w:p>
    <w:p w:rsidR="00F0128C" w:rsidRPr="00F0128C" w:rsidRDefault="00F0128C" w:rsidP="00F0128C">
      <w:pPr>
        <w:ind w:firstLine="0"/>
        <w:rPr>
          <w:color w:val="000000"/>
          <w:sz w:val="28"/>
          <w:szCs w:val="28"/>
          <w:lang w:val="ro-RO" w:eastAsia="ro-RO"/>
        </w:rPr>
      </w:pPr>
      <w:r w:rsidRPr="00F0128C">
        <w:rPr>
          <w:color w:val="000000"/>
          <w:sz w:val="28"/>
          <w:szCs w:val="28"/>
          <w:lang w:val="ro-RO" w:eastAsia="ro-RO"/>
        </w:rPr>
        <w:t>    </w:t>
      </w:r>
      <w:r w:rsidRPr="00F0128C">
        <w:rPr>
          <w:color w:val="000000"/>
          <w:sz w:val="28"/>
          <w:szCs w:val="28"/>
          <w:lang w:val="ro-RO" w:eastAsia="ro-RO"/>
        </w:rPr>
        <w:tab/>
      </w:r>
      <w:r w:rsidRPr="00F0128C">
        <w:rPr>
          <w:rFonts w:eastAsia="SimSun"/>
          <w:i/>
          <w:sz w:val="28"/>
          <w:szCs w:val="28"/>
        </w:rPr>
        <w:t>data indisponibilității depozitelor</w:t>
      </w:r>
      <w:r w:rsidRPr="00F0128C">
        <w:rPr>
          <w:rFonts w:eastAsia="SimSun"/>
          <w:sz w:val="28"/>
          <w:szCs w:val="28"/>
        </w:rPr>
        <w:t xml:space="preserve"> – data adoptării de către Banca Națională a Moldovei a deciziei de aplicare a instrumentelor de rezoluție sau de retragere a licenței și de inițiere a procesului de lichidare silită a băncii în legătură cu insolvabilitatea.</w:t>
      </w:r>
    </w:p>
    <w:p w:rsidR="00F0128C" w:rsidRPr="00F0128C" w:rsidRDefault="00F0128C" w:rsidP="00F0128C">
      <w:pPr>
        <w:ind w:firstLine="0"/>
        <w:rPr>
          <w:i/>
          <w:iCs/>
          <w:color w:val="0000FF"/>
          <w:sz w:val="28"/>
          <w:szCs w:val="28"/>
          <w:lang w:val="ro-RO" w:eastAsia="ro-RO"/>
        </w:rPr>
      </w:pPr>
      <w:r w:rsidRPr="00F0128C">
        <w:rPr>
          <w:i/>
          <w:iCs/>
          <w:color w:val="000000"/>
          <w:sz w:val="28"/>
          <w:szCs w:val="28"/>
          <w:lang w:val="ro-RO" w:eastAsia="ro-RO"/>
        </w:rPr>
        <w:t xml:space="preserve">    </w:t>
      </w:r>
      <w:r w:rsidRPr="00F0128C">
        <w:rPr>
          <w:i/>
          <w:iCs/>
          <w:color w:val="000000"/>
          <w:sz w:val="28"/>
          <w:szCs w:val="28"/>
          <w:lang w:val="ro-RO" w:eastAsia="ro-RO"/>
        </w:rPr>
        <w:tab/>
        <w:t>depozit</w:t>
      </w:r>
      <w:r w:rsidRPr="00F0128C">
        <w:rPr>
          <w:color w:val="000000"/>
          <w:sz w:val="28"/>
          <w:szCs w:val="28"/>
          <w:lang w:val="ro-RO" w:eastAsia="ro-RO"/>
        </w:rPr>
        <w:t xml:space="preserve"> - orice sold creditor care rezultă din fondurile existente în conturile persoanelor fizice </w:t>
      </w:r>
      <w:r w:rsidRPr="00F0128C">
        <w:rPr>
          <w:rFonts w:eastAsia="SimSun"/>
          <w:sz w:val="28"/>
          <w:szCs w:val="28"/>
          <w:lang w:val="ro-RO"/>
        </w:rPr>
        <w:t>sau persoanelor juridice</w:t>
      </w:r>
      <w:r w:rsidRPr="00F0128C">
        <w:rPr>
          <w:color w:val="000000"/>
          <w:sz w:val="28"/>
          <w:szCs w:val="28"/>
          <w:lang w:val="ro-RO" w:eastAsia="ro-RO"/>
        </w:rPr>
        <w:t xml:space="preserve"> sau din situaţii tranzitorii create prin operaţiuni bancare ce urmează a fi restituit de către bancă în condiţii legale şi contractuale aplicabile, precum şi orice creanţă, a unei persoane fizice</w:t>
      </w:r>
      <w:r w:rsidRPr="00F0128C">
        <w:rPr>
          <w:rFonts w:eastAsia="SimSun"/>
          <w:sz w:val="28"/>
          <w:szCs w:val="28"/>
          <w:lang w:val="ro-RO"/>
        </w:rPr>
        <w:t xml:space="preserve"> sau a unei persoane juridice</w:t>
      </w:r>
      <w:r w:rsidRPr="00F0128C">
        <w:rPr>
          <w:color w:val="000000"/>
          <w:sz w:val="28"/>
          <w:szCs w:val="28"/>
          <w:lang w:val="ro-RO" w:eastAsia="ro-RO"/>
        </w:rPr>
        <w:t>, reprezentată printr-un titlu de creanţă emis de această bancă. Nu sînt considerate depozite soldurile creditoare  care servesc drept garanţie operaţiunilor efectuate de bancă în numele deponentului;</w:t>
      </w:r>
    </w:p>
    <w:p w:rsidR="00F0128C" w:rsidRPr="00F0128C" w:rsidRDefault="00F0128C" w:rsidP="00F0128C">
      <w:pPr>
        <w:ind w:firstLine="0"/>
        <w:rPr>
          <w:i/>
          <w:iCs/>
          <w:color w:val="0000FF"/>
          <w:sz w:val="28"/>
          <w:szCs w:val="28"/>
          <w:lang w:val="ro-RO" w:eastAsia="ro-RO"/>
        </w:rPr>
      </w:pPr>
      <w:r w:rsidRPr="00F0128C">
        <w:rPr>
          <w:color w:val="000000"/>
          <w:sz w:val="28"/>
          <w:szCs w:val="28"/>
          <w:lang w:val="ro-RO" w:eastAsia="ro-RO"/>
        </w:rPr>
        <w:lastRenderedPageBreak/>
        <w:t>    </w:t>
      </w:r>
      <w:r w:rsidRPr="00F0128C">
        <w:rPr>
          <w:color w:val="000000"/>
          <w:sz w:val="28"/>
          <w:szCs w:val="28"/>
          <w:lang w:val="ro-RO" w:eastAsia="ro-RO"/>
        </w:rPr>
        <w:tab/>
      </w:r>
      <w:r w:rsidRPr="00F0128C">
        <w:rPr>
          <w:i/>
          <w:iCs/>
          <w:color w:val="000000"/>
          <w:sz w:val="28"/>
          <w:szCs w:val="28"/>
          <w:lang w:val="ro-RO" w:eastAsia="ro-RO"/>
        </w:rPr>
        <w:t>depozit indisponibil</w:t>
      </w:r>
      <w:r w:rsidR="00F54C50">
        <w:rPr>
          <w:i/>
          <w:iCs/>
          <w:color w:val="000000"/>
          <w:sz w:val="28"/>
          <w:szCs w:val="28"/>
          <w:lang w:val="ro-RO" w:eastAsia="ro-RO"/>
        </w:rPr>
        <w:t xml:space="preserve"> </w:t>
      </w:r>
      <w:r w:rsidR="00F54C50">
        <w:rPr>
          <w:color w:val="000000"/>
          <w:sz w:val="28"/>
          <w:szCs w:val="28"/>
          <w:lang w:val="ro-RO" w:eastAsia="ro-RO"/>
        </w:rPr>
        <w:t>–</w:t>
      </w:r>
      <w:r w:rsidRPr="00F0128C">
        <w:rPr>
          <w:color w:val="000000"/>
          <w:sz w:val="28"/>
          <w:szCs w:val="28"/>
          <w:lang w:val="ro-RO" w:eastAsia="ro-RO"/>
        </w:rPr>
        <w:t xml:space="preserve"> depozit care nu poate fi restituit de banca faţă de care </w:t>
      </w:r>
      <w:r w:rsidRPr="00F0128C">
        <w:rPr>
          <w:rFonts w:eastAsia="SimSun"/>
          <w:sz w:val="28"/>
          <w:szCs w:val="28"/>
          <w:lang w:val="ro-RO"/>
        </w:rPr>
        <w:t>s-au aplicat instrumente de rezolu</w:t>
      </w:r>
      <w:r w:rsidRPr="00F0128C">
        <w:rPr>
          <w:rFonts w:eastAsia="SimSun"/>
          <w:sz w:val="28"/>
          <w:szCs w:val="28"/>
          <w:lang w:val="ro-MD"/>
        </w:rPr>
        <w:t>ț</w:t>
      </w:r>
      <w:r w:rsidRPr="00F0128C">
        <w:rPr>
          <w:rFonts w:eastAsia="SimSun"/>
          <w:sz w:val="28"/>
          <w:szCs w:val="28"/>
          <w:lang w:val="ro-RO"/>
        </w:rPr>
        <w:t>ie sau</w:t>
      </w:r>
      <w:r w:rsidRPr="00F0128C">
        <w:rPr>
          <w:color w:val="000000"/>
          <w:sz w:val="28"/>
          <w:szCs w:val="28"/>
          <w:lang w:val="ro-RO" w:eastAsia="ro-RO"/>
        </w:rPr>
        <w:t xml:space="preserve"> s-a intentat proces de lichidare în legătură cu insolvabilitatea;</w:t>
      </w:r>
    </w:p>
    <w:p w:rsidR="00F0128C" w:rsidRPr="00F0128C" w:rsidRDefault="00F0128C" w:rsidP="00F0128C">
      <w:pPr>
        <w:ind w:firstLine="0"/>
        <w:rPr>
          <w:color w:val="000000"/>
          <w:sz w:val="28"/>
          <w:szCs w:val="28"/>
          <w:lang w:val="ro-RO" w:eastAsia="ro-RO"/>
        </w:rPr>
      </w:pPr>
      <w:r w:rsidRPr="00F0128C">
        <w:rPr>
          <w:color w:val="000000"/>
          <w:sz w:val="28"/>
          <w:szCs w:val="28"/>
          <w:lang w:val="ro-RO" w:eastAsia="ro-RO"/>
        </w:rPr>
        <w:t>   </w:t>
      </w:r>
      <w:r w:rsidRPr="00F0128C">
        <w:rPr>
          <w:color w:val="000000"/>
          <w:sz w:val="28"/>
          <w:szCs w:val="28"/>
          <w:lang w:val="ro-RO" w:eastAsia="ro-RO"/>
        </w:rPr>
        <w:tab/>
        <w:t> </w:t>
      </w:r>
      <w:r w:rsidRPr="00F0128C">
        <w:rPr>
          <w:i/>
          <w:iCs/>
          <w:color w:val="000000"/>
          <w:sz w:val="28"/>
          <w:szCs w:val="28"/>
          <w:lang w:val="ro-RO" w:eastAsia="ro-RO"/>
        </w:rPr>
        <w:t>depozit comun</w:t>
      </w:r>
      <w:r w:rsidRPr="00F0128C">
        <w:rPr>
          <w:color w:val="000000"/>
          <w:sz w:val="28"/>
          <w:szCs w:val="28"/>
          <w:lang w:val="ro-RO" w:eastAsia="ro-RO"/>
        </w:rPr>
        <w:t> </w:t>
      </w:r>
      <w:r w:rsidR="00F54C50">
        <w:rPr>
          <w:color w:val="000000"/>
          <w:sz w:val="28"/>
          <w:szCs w:val="28"/>
          <w:lang w:val="ro-RO" w:eastAsia="ro-RO"/>
        </w:rPr>
        <w:t>–</w:t>
      </w:r>
      <w:r w:rsidRPr="00F0128C">
        <w:rPr>
          <w:color w:val="000000"/>
          <w:sz w:val="28"/>
          <w:szCs w:val="28"/>
          <w:lang w:val="ro-RO" w:eastAsia="ro-RO"/>
        </w:rPr>
        <w:t xml:space="preserve"> depozit constituit de două sau de mai multe persoane fizice </w:t>
      </w:r>
      <w:r w:rsidRPr="00F0128C">
        <w:rPr>
          <w:rFonts w:eastAsia="SimSun"/>
          <w:sz w:val="28"/>
          <w:szCs w:val="28"/>
          <w:lang w:val="ro-RO"/>
        </w:rPr>
        <w:t>și/sau juridice</w:t>
      </w:r>
      <w:r w:rsidRPr="00F0128C">
        <w:rPr>
          <w:color w:val="000000"/>
          <w:sz w:val="28"/>
          <w:szCs w:val="28"/>
          <w:lang w:val="ro-RO" w:eastAsia="ro-RO"/>
        </w:rPr>
        <w:t xml:space="preserve"> sau depozit asupra căruia două sau mai multe persoane au dreptul de operare contra semnăturii uneia sau a mai multor persoane care au constituit depozitul;</w:t>
      </w:r>
    </w:p>
    <w:p w:rsidR="00F0128C" w:rsidRPr="00F0128C" w:rsidRDefault="00F0128C" w:rsidP="00F0128C">
      <w:pPr>
        <w:ind w:firstLine="0"/>
        <w:rPr>
          <w:color w:val="000000"/>
          <w:sz w:val="28"/>
          <w:szCs w:val="28"/>
          <w:lang w:val="ro-RO" w:eastAsia="ro-RO"/>
        </w:rPr>
      </w:pPr>
      <w:r w:rsidRPr="00F0128C">
        <w:rPr>
          <w:rFonts w:eastAsia="SimSun"/>
          <w:i/>
          <w:sz w:val="28"/>
          <w:szCs w:val="28"/>
          <w:lang w:val="ro-MD"/>
        </w:rPr>
        <w:t xml:space="preserve">    </w:t>
      </w:r>
      <w:r w:rsidRPr="00F0128C">
        <w:rPr>
          <w:rFonts w:eastAsia="SimSun"/>
          <w:i/>
          <w:sz w:val="28"/>
          <w:szCs w:val="28"/>
          <w:lang w:val="ro-MD"/>
        </w:rPr>
        <w:tab/>
        <w:t>organ de conducere al băncii</w:t>
      </w:r>
      <w:r w:rsidRPr="00F0128C">
        <w:rPr>
          <w:rFonts w:eastAsia="SimSun"/>
          <w:sz w:val="28"/>
          <w:szCs w:val="28"/>
          <w:lang w:val="ro-MD"/>
        </w:rPr>
        <w:t xml:space="preserve"> – organ de conducere în sensul art.3 din Legea nr. 202</w:t>
      </w:r>
      <w:r w:rsidR="00EA4D27">
        <w:rPr>
          <w:rFonts w:eastAsia="SimSun"/>
          <w:sz w:val="28"/>
          <w:szCs w:val="28"/>
          <w:lang w:val="ro-MD"/>
        </w:rPr>
        <w:t>/</w:t>
      </w:r>
      <w:r w:rsidRPr="00F0128C">
        <w:rPr>
          <w:rFonts w:eastAsia="SimSun"/>
          <w:sz w:val="28"/>
          <w:szCs w:val="28"/>
          <w:lang w:val="ro-MD"/>
        </w:rPr>
        <w:t>2017 privind activitatea băncilor</w:t>
      </w:r>
    </w:p>
    <w:p w:rsidR="00F0128C" w:rsidRPr="00F0128C" w:rsidRDefault="00F0128C" w:rsidP="00F0128C">
      <w:pPr>
        <w:ind w:firstLine="0"/>
        <w:rPr>
          <w:color w:val="000000"/>
          <w:sz w:val="28"/>
          <w:szCs w:val="28"/>
          <w:lang w:val="ro-RO" w:eastAsia="ro-RO"/>
        </w:rPr>
      </w:pPr>
      <w:r w:rsidRPr="00F0128C">
        <w:rPr>
          <w:color w:val="000000"/>
          <w:sz w:val="28"/>
          <w:szCs w:val="28"/>
          <w:lang w:val="ro-RO" w:eastAsia="ro-RO"/>
        </w:rPr>
        <w:t>    </w:t>
      </w:r>
      <w:r w:rsidRPr="00F0128C">
        <w:rPr>
          <w:color w:val="000000"/>
          <w:sz w:val="28"/>
          <w:szCs w:val="28"/>
          <w:lang w:val="ro-RO" w:eastAsia="ro-RO"/>
        </w:rPr>
        <w:tab/>
      </w:r>
      <w:r w:rsidRPr="00F0128C">
        <w:rPr>
          <w:i/>
          <w:iCs/>
          <w:color w:val="000000"/>
          <w:sz w:val="28"/>
          <w:szCs w:val="28"/>
          <w:lang w:val="ro-RO" w:eastAsia="ro-RO"/>
        </w:rPr>
        <w:t>plafon de garantare</w:t>
      </w:r>
      <w:r w:rsidRPr="00F0128C">
        <w:rPr>
          <w:color w:val="000000"/>
          <w:sz w:val="28"/>
          <w:szCs w:val="28"/>
          <w:lang w:val="ro-RO" w:eastAsia="ro-RO"/>
        </w:rPr>
        <w:t> </w:t>
      </w:r>
      <w:r w:rsidR="00F54C50">
        <w:rPr>
          <w:color w:val="000000"/>
          <w:sz w:val="28"/>
          <w:szCs w:val="28"/>
          <w:lang w:val="ro-RO" w:eastAsia="ro-RO"/>
        </w:rPr>
        <w:t>–</w:t>
      </w:r>
      <w:r w:rsidRPr="00F0128C">
        <w:rPr>
          <w:color w:val="000000"/>
          <w:sz w:val="28"/>
          <w:szCs w:val="28"/>
          <w:lang w:val="ro-RO" w:eastAsia="ro-RO"/>
        </w:rPr>
        <w:t xml:space="preserve"> mărime absolută garantată a depozitelor unui deponent în o bancă.</w:t>
      </w:r>
      <w:r w:rsidRPr="00F0128C">
        <w:rPr>
          <w:rFonts w:eastAsia="SimSun"/>
          <w:sz w:val="28"/>
          <w:szCs w:val="28"/>
          <w:lang w:val="ro-MD"/>
        </w:rPr>
        <w:t>”</w:t>
      </w:r>
    </w:p>
    <w:p w:rsidR="00F0128C" w:rsidRPr="00F0128C" w:rsidRDefault="00F0128C" w:rsidP="00F0128C">
      <w:pPr>
        <w:autoSpaceDE w:val="0"/>
        <w:autoSpaceDN w:val="0"/>
        <w:adjustRightInd w:val="0"/>
        <w:ind w:firstLine="0"/>
        <w:rPr>
          <w:color w:val="000000"/>
          <w:sz w:val="28"/>
          <w:szCs w:val="28"/>
          <w:lang w:val="ro-MD" w:eastAsia="ro-RO"/>
        </w:rPr>
      </w:pPr>
    </w:p>
    <w:p w:rsidR="00F0128C" w:rsidRPr="00F0128C" w:rsidRDefault="00F0128C" w:rsidP="00F0128C">
      <w:pPr>
        <w:numPr>
          <w:ilvl w:val="0"/>
          <w:numId w:val="18"/>
        </w:numPr>
        <w:tabs>
          <w:tab w:val="left" w:pos="1134"/>
        </w:tabs>
        <w:autoSpaceDE w:val="0"/>
        <w:autoSpaceDN w:val="0"/>
        <w:adjustRightInd w:val="0"/>
        <w:ind w:hanging="49"/>
        <w:jc w:val="left"/>
        <w:rPr>
          <w:sz w:val="28"/>
          <w:szCs w:val="28"/>
          <w:lang w:eastAsia="ro-RO"/>
        </w:rPr>
      </w:pPr>
      <w:r w:rsidRPr="00F0128C">
        <w:rPr>
          <w:sz w:val="28"/>
          <w:szCs w:val="28"/>
          <w:lang w:val="ro-MD" w:eastAsia="ro-RO"/>
        </w:rPr>
        <w:t>Art. 4</w:t>
      </w:r>
      <w:r w:rsidR="001F1917" w:rsidRPr="001F1917">
        <w:rPr>
          <w:rFonts w:eastAsia="SimSun"/>
          <w:sz w:val="28"/>
          <w:szCs w:val="28"/>
          <w:lang w:val="ro-RO"/>
        </w:rPr>
        <w:t xml:space="preserve"> </w:t>
      </w:r>
      <w:r w:rsidR="001F1917">
        <w:rPr>
          <w:rFonts w:eastAsia="SimSun"/>
          <w:sz w:val="28"/>
          <w:szCs w:val="28"/>
          <w:lang w:val="ro-RO"/>
        </w:rPr>
        <w:t>va avea următorul cuprins</w:t>
      </w:r>
      <w:r w:rsidRPr="00F0128C">
        <w:rPr>
          <w:sz w:val="28"/>
          <w:szCs w:val="28"/>
          <w:lang w:val="zh-CN" w:eastAsia="ro-RO"/>
        </w:rPr>
        <w:t>:</w:t>
      </w:r>
    </w:p>
    <w:p w:rsidR="00F0128C" w:rsidRPr="00F0128C" w:rsidRDefault="00F0128C" w:rsidP="00F0128C">
      <w:pPr>
        <w:ind w:left="131"/>
        <w:rPr>
          <w:rFonts w:eastAsia="SimSun"/>
          <w:color w:val="000000"/>
          <w:sz w:val="28"/>
          <w:szCs w:val="28"/>
          <w:lang w:val="ro-RO"/>
        </w:rPr>
      </w:pPr>
      <w:r w:rsidRPr="00F0128C">
        <w:rPr>
          <w:rFonts w:eastAsia="SimSun"/>
          <w:color w:val="000000"/>
          <w:sz w:val="28"/>
          <w:szCs w:val="28"/>
          <w:shd w:val="clear" w:color="auto" w:fill="FFFFFF"/>
          <w:lang w:val="ro-RO"/>
        </w:rPr>
        <w:t xml:space="preserve">„Art. 4. </w:t>
      </w:r>
      <w:r w:rsidR="00F54C50">
        <w:rPr>
          <w:rFonts w:eastAsia="SimSun"/>
          <w:color w:val="000000"/>
          <w:sz w:val="28"/>
          <w:szCs w:val="28"/>
          <w:lang w:val="ro-RO"/>
        </w:rPr>
        <w:t>–</w:t>
      </w:r>
      <w:r w:rsidRPr="00F0128C">
        <w:rPr>
          <w:rFonts w:eastAsia="SimSun"/>
          <w:color w:val="000000"/>
          <w:sz w:val="28"/>
          <w:szCs w:val="28"/>
          <w:lang w:val="ro-RO"/>
        </w:rPr>
        <w:t> Fondul garantează depozitele în monedă naţională şi în valută străină deţinute de:</w:t>
      </w:r>
    </w:p>
    <w:p w:rsidR="00F0128C" w:rsidRPr="00F0128C" w:rsidRDefault="00F0128C" w:rsidP="00F0128C">
      <w:pPr>
        <w:ind w:left="131"/>
        <w:rPr>
          <w:rFonts w:eastAsia="SimSun"/>
          <w:color w:val="000000"/>
          <w:sz w:val="28"/>
          <w:szCs w:val="28"/>
          <w:lang w:val="ro-RO"/>
        </w:rPr>
      </w:pPr>
      <w:r w:rsidRPr="00F0128C">
        <w:rPr>
          <w:rFonts w:eastAsia="SimSun"/>
          <w:color w:val="000000"/>
          <w:sz w:val="28"/>
          <w:szCs w:val="28"/>
          <w:lang w:val="ro-RO"/>
        </w:rPr>
        <w:t>a) persoanele fizice rezidente şi nerezidente;</w:t>
      </w:r>
    </w:p>
    <w:p w:rsidR="00F0128C" w:rsidRPr="00F0128C" w:rsidRDefault="00F0128C" w:rsidP="00F0128C">
      <w:pPr>
        <w:autoSpaceDE w:val="0"/>
        <w:autoSpaceDN w:val="0"/>
        <w:adjustRightInd w:val="0"/>
        <w:ind w:left="131"/>
        <w:rPr>
          <w:rFonts w:eastAsia="SimSun"/>
          <w:color w:val="000000"/>
          <w:sz w:val="28"/>
          <w:szCs w:val="28"/>
          <w:lang w:val="ro-RO"/>
        </w:rPr>
      </w:pPr>
      <w:r w:rsidRPr="00F0128C">
        <w:rPr>
          <w:rFonts w:eastAsia="SimSun"/>
          <w:color w:val="000000"/>
          <w:sz w:val="28"/>
          <w:szCs w:val="28"/>
          <w:lang w:val="ro-RO"/>
        </w:rPr>
        <w:t xml:space="preserve">b) persoanele juridice de drept privat.”. </w:t>
      </w:r>
    </w:p>
    <w:p w:rsidR="00F0128C" w:rsidRPr="00F0128C" w:rsidRDefault="00F0128C" w:rsidP="00F0128C">
      <w:pPr>
        <w:autoSpaceDE w:val="0"/>
        <w:autoSpaceDN w:val="0"/>
        <w:adjustRightInd w:val="0"/>
        <w:ind w:left="131"/>
        <w:rPr>
          <w:sz w:val="28"/>
          <w:szCs w:val="28"/>
          <w:lang w:eastAsia="ro-RO"/>
        </w:rPr>
      </w:pPr>
    </w:p>
    <w:p w:rsidR="00F0128C" w:rsidRPr="00F0128C" w:rsidRDefault="00F0128C" w:rsidP="00F0128C">
      <w:pPr>
        <w:numPr>
          <w:ilvl w:val="0"/>
          <w:numId w:val="18"/>
        </w:numPr>
        <w:tabs>
          <w:tab w:val="left" w:pos="1134"/>
        </w:tabs>
        <w:autoSpaceDE w:val="0"/>
        <w:autoSpaceDN w:val="0"/>
        <w:adjustRightInd w:val="0"/>
        <w:ind w:hanging="49"/>
        <w:jc w:val="left"/>
        <w:rPr>
          <w:sz w:val="28"/>
          <w:szCs w:val="28"/>
          <w:lang w:eastAsia="ro-RO"/>
        </w:rPr>
      </w:pPr>
      <w:r w:rsidRPr="00F0128C">
        <w:rPr>
          <w:sz w:val="28"/>
          <w:szCs w:val="28"/>
          <w:lang w:val="ro-MD" w:eastAsia="ro-RO"/>
        </w:rPr>
        <w:t xml:space="preserve">Art. 5 </w:t>
      </w:r>
      <w:r w:rsidR="001F1917">
        <w:rPr>
          <w:rFonts w:eastAsia="SimSun"/>
          <w:sz w:val="28"/>
          <w:szCs w:val="28"/>
          <w:lang w:val="ro-RO"/>
        </w:rPr>
        <w:t>va avea următorul cuprins</w:t>
      </w:r>
      <w:r w:rsidRPr="00F0128C">
        <w:rPr>
          <w:sz w:val="28"/>
          <w:szCs w:val="28"/>
          <w:lang w:val="ro-MD" w:eastAsia="ro-RO"/>
        </w:rPr>
        <w:t>:</w:t>
      </w:r>
    </w:p>
    <w:p w:rsidR="00F0128C" w:rsidRPr="00F0128C" w:rsidRDefault="00F0128C" w:rsidP="005A27BC">
      <w:pPr>
        <w:autoSpaceDE w:val="0"/>
        <w:autoSpaceDN w:val="0"/>
        <w:adjustRightInd w:val="0"/>
        <w:ind w:firstLine="709"/>
        <w:contextualSpacing/>
        <w:rPr>
          <w:rFonts w:eastAsia="SimSun"/>
          <w:sz w:val="28"/>
          <w:szCs w:val="28"/>
          <w:lang w:val="ro-RO"/>
        </w:rPr>
      </w:pPr>
      <w:r w:rsidRPr="00F0128C">
        <w:rPr>
          <w:color w:val="000000"/>
          <w:sz w:val="28"/>
          <w:szCs w:val="28"/>
          <w:lang w:eastAsia="zh-CN" w:bidi="ar"/>
        </w:rPr>
        <w:t>,,Art.5.</w:t>
      </w:r>
      <w:r w:rsidRPr="00F0128C">
        <w:rPr>
          <w:color w:val="000000"/>
          <w:sz w:val="28"/>
          <w:szCs w:val="28"/>
          <w:lang w:val="ro-RO" w:eastAsia="zh-CN" w:bidi="ar"/>
        </w:rPr>
        <w:t xml:space="preserve"> </w:t>
      </w:r>
      <w:r w:rsidR="00F54C50">
        <w:rPr>
          <w:color w:val="000000"/>
          <w:sz w:val="28"/>
          <w:szCs w:val="28"/>
          <w:lang w:val="ro-RO" w:eastAsia="zh-CN" w:bidi="ar"/>
        </w:rPr>
        <w:t>–</w:t>
      </w:r>
      <w:r w:rsidRPr="00F0128C">
        <w:rPr>
          <w:color w:val="000000"/>
          <w:sz w:val="28"/>
          <w:szCs w:val="28"/>
          <w:lang w:val="ro-RO" w:eastAsia="zh-CN" w:bidi="ar"/>
        </w:rPr>
        <w:t xml:space="preserve"> </w:t>
      </w:r>
      <w:r w:rsidRPr="00F0128C">
        <w:rPr>
          <w:rFonts w:eastAsia="SimSun"/>
          <w:sz w:val="28"/>
          <w:szCs w:val="28"/>
          <w:lang w:val="ro-RO"/>
        </w:rPr>
        <w:t>Nu s</w:t>
      </w:r>
      <w:r w:rsidR="00BF0170">
        <w:rPr>
          <w:rFonts w:eastAsia="SimSun"/>
          <w:sz w:val="28"/>
          <w:szCs w:val="28"/>
        </w:rPr>
        <w:t>î</w:t>
      </w:r>
      <w:r w:rsidRPr="00F0128C">
        <w:rPr>
          <w:rFonts w:eastAsia="SimSun"/>
          <w:sz w:val="28"/>
          <w:szCs w:val="28"/>
          <w:lang w:val="ro-RO"/>
        </w:rPr>
        <w:t>nt garantate următoarele depozite:</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sz w:val="28"/>
          <w:szCs w:val="28"/>
          <w:lang w:val="ro-RO"/>
        </w:rPr>
      </w:pPr>
      <w:r w:rsidRPr="00F0128C">
        <w:rPr>
          <w:color w:val="000000"/>
          <w:sz w:val="28"/>
          <w:szCs w:val="28"/>
          <w:lang w:val="ro-RO"/>
        </w:rPr>
        <w:t>depozitele membrilor organelor de conducere a băncii;</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sz w:val="28"/>
          <w:szCs w:val="28"/>
          <w:lang w:val="ro-RO"/>
        </w:rPr>
      </w:pPr>
      <w:r w:rsidRPr="00F0128C">
        <w:rPr>
          <w:color w:val="000000"/>
          <w:sz w:val="28"/>
          <w:szCs w:val="28"/>
          <w:lang w:val="ro-RO"/>
        </w:rPr>
        <w:t>depozitele persoanelor fizice sau juridice ori persoanelor care acționează concertat care dețin direct sau indirect, inclusiv în calitate de beneficiar efectiv, care dețin dețineri calificate în capitalul social al băncii</w:t>
      </w:r>
      <w:r w:rsidRPr="00F0128C">
        <w:rPr>
          <w:color w:val="000000"/>
          <w:sz w:val="28"/>
          <w:szCs w:val="28"/>
        </w:rPr>
        <w:t xml:space="preserve"> (definite astfel </w:t>
      </w:r>
      <w:r w:rsidRPr="00F0128C">
        <w:rPr>
          <w:color w:val="000000"/>
          <w:sz w:val="28"/>
          <w:szCs w:val="28"/>
          <w:lang w:val="ro-MD"/>
        </w:rPr>
        <w:t xml:space="preserve">prin </w:t>
      </w:r>
      <w:r w:rsidR="00EA4D27">
        <w:rPr>
          <w:rFonts w:eastAsia="SimSun"/>
          <w:sz w:val="28"/>
          <w:szCs w:val="28"/>
          <w:lang w:val="ro-RO"/>
        </w:rPr>
        <w:t>art.3 din Legea nr. 202/</w:t>
      </w:r>
      <w:r w:rsidRPr="00F0128C">
        <w:rPr>
          <w:rFonts w:eastAsia="SimSun"/>
          <w:sz w:val="28"/>
          <w:szCs w:val="28"/>
          <w:lang w:val="ro-RO"/>
        </w:rPr>
        <w:t>2017 privind activitatea băncilor</w:t>
      </w:r>
      <w:r w:rsidRPr="00F0128C">
        <w:rPr>
          <w:color w:val="000000"/>
          <w:sz w:val="28"/>
          <w:szCs w:val="28"/>
        </w:rPr>
        <w:t>)</w:t>
      </w:r>
      <w:r w:rsidRPr="00F0128C">
        <w:rPr>
          <w:color w:val="000000"/>
          <w:sz w:val="28"/>
          <w:szCs w:val="28"/>
          <w:lang w:val="ro-MD"/>
        </w:rPr>
        <w:t>;</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 xml:space="preserve">depozitele </w:t>
      </w:r>
      <w:r w:rsidRPr="00F0128C">
        <w:rPr>
          <w:rFonts w:eastAsia="SimSun"/>
          <w:color w:val="000000"/>
          <w:sz w:val="28"/>
          <w:szCs w:val="28"/>
          <w:lang w:val="ro-RO"/>
        </w:rPr>
        <w:t>foștilor deținători de</w:t>
      </w:r>
      <w:r w:rsidRPr="00F0128C">
        <w:rPr>
          <w:rFonts w:eastAsia="SimSun"/>
          <w:color w:val="000000"/>
          <w:sz w:val="28"/>
          <w:szCs w:val="28"/>
          <w:lang w:val="ro-MD"/>
        </w:rPr>
        <w:t xml:space="preserve"> </w:t>
      </w:r>
      <w:r w:rsidRPr="00F0128C">
        <w:rPr>
          <w:rFonts w:eastAsia="SimSun"/>
          <w:sz w:val="28"/>
          <w:szCs w:val="28"/>
          <w:lang w:val="ro-RO"/>
        </w:rPr>
        <w:t>dețineri</w:t>
      </w:r>
      <w:r w:rsidRPr="00F0128C">
        <w:rPr>
          <w:rFonts w:eastAsia="SimSun"/>
          <w:color w:val="000000"/>
          <w:sz w:val="28"/>
          <w:szCs w:val="28"/>
          <w:lang w:val="ro-RO"/>
        </w:rPr>
        <w:t xml:space="preserve"> în capitalul social al băncii, ale căror acțiuni au fost anulate potrivit dispozițiilor </w:t>
      </w:r>
      <w:r w:rsidR="00EA4D27">
        <w:rPr>
          <w:rFonts w:eastAsia="SimSun"/>
          <w:sz w:val="28"/>
          <w:szCs w:val="28"/>
          <w:lang w:val="ro-RO"/>
        </w:rPr>
        <w:t>art. 52 din Legea nr. 202/</w:t>
      </w:r>
      <w:r w:rsidRPr="00F0128C">
        <w:rPr>
          <w:rFonts w:eastAsia="SimSun"/>
          <w:sz w:val="28"/>
          <w:szCs w:val="28"/>
          <w:lang w:val="ro-RO"/>
        </w:rPr>
        <w:t>2017 privind activitatea băncilor;</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 xml:space="preserve">depozitele persoanelor juridice, controlul asupra cărora este deținut de persoanele specificate la literele  a), b) și </w:t>
      </w:r>
      <w:r w:rsidRPr="00F0128C">
        <w:rPr>
          <w:rFonts w:eastAsia="SimSun"/>
          <w:sz w:val="28"/>
          <w:szCs w:val="28"/>
          <w:lang w:val="ro-MD"/>
        </w:rPr>
        <w:t>c</w:t>
      </w:r>
      <w:r w:rsidRPr="00F0128C">
        <w:rPr>
          <w:rFonts w:eastAsia="SimSun"/>
          <w:sz w:val="28"/>
          <w:szCs w:val="28"/>
          <w:lang w:val="ro-RO"/>
        </w:rPr>
        <w:t>)</w:t>
      </w:r>
      <w:r w:rsidRPr="00F0128C">
        <w:rPr>
          <w:rFonts w:eastAsia="SimSun"/>
          <w:sz w:val="28"/>
          <w:szCs w:val="28"/>
          <w:lang w:val="ro-MD"/>
        </w:rPr>
        <w:t xml:space="preserve"> la prezentul articol;</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depozitele plasate de către alte bănci, inclusiv întreprinder</w:t>
      </w:r>
      <w:r w:rsidRPr="00F0128C">
        <w:rPr>
          <w:rFonts w:eastAsia="SimSun"/>
          <w:sz w:val="28"/>
          <w:szCs w:val="28"/>
        </w:rPr>
        <w:t>i</w:t>
      </w:r>
      <w:r w:rsidRPr="00F0128C">
        <w:rPr>
          <w:rFonts w:eastAsia="SimSun"/>
          <w:sz w:val="28"/>
          <w:szCs w:val="28"/>
          <w:lang w:val="ro-RO"/>
        </w:rPr>
        <w:t xml:space="preserve"> </w:t>
      </w:r>
      <w:r w:rsidRPr="00F0128C">
        <w:rPr>
          <w:rFonts w:eastAsia="SimSun"/>
          <w:sz w:val="28"/>
          <w:szCs w:val="28"/>
        </w:rPr>
        <w:t>din</w:t>
      </w:r>
      <w:r w:rsidRPr="00F0128C">
        <w:rPr>
          <w:rFonts w:eastAsia="SimSun"/>
          <w:sz w:val="28"/>
          <w:szCs w:val="28"/>
          <w:lang w:val="ro-RO"/>
        </w:rPr>
        <w:t xml:space="preserve"> alt</w:t>
      </w:r>
      <w:r w:rsidRPr="00F0128C">
        <w:rPr>
          <w:rFonts w:eastAsia="SimSun"/>
          <w:sz w:val="28"/>
          <w:szCs w:val="28"/>
        </w:rPr>
        <w:t>e</w:t>
      </w:r>
      <w:r w:rsidRPr="00F0128C">
        <w:rPr>
          <w:rFonts w:eastAsia="SimSun"/>
          <w:sz w:val="28"/>
          <w:szCs w:val="28"/>
          <w:lang w:val="ro-RO"/>
        </w:rPr>
        <w:t xml:space="preserve"> stat</w:t>
      </w:r>
      <w:r w:rsidRPr="00F0128C">
        <w:rPr>
          <w:rFonts w:eastAsia="SimSun"/>
          <w:sz w:val="28"/>
          <w:szCs w:val="28"/>
        </w:rPr>
        <w:t>e</w:t>
      </w:r>
      <w:r w:rsidRPr="00F0128C">
        <w:rPr>
          <w:rFonts w:eastAsia="SimSun"/>
          <w:sz w:val="28"/>
          <w:szCs w:val="28"/>
          <w:lang w:val="ro-RO"/>
        </w:rPr>
        <w:t xml:space="preserve"> cu activitate comparabilă </w:t>
      </w:r>
      <w:r w:rsidRPr="00F0128C">
        <w:rPr>
          <w:rFonts w:eastAsia="SimSun"/>
          <w:sz w:val="28"/>
          <w:szCs w:val="28"/>
        </w:rPr>
        <w:t>cu banca</w:t>
      </w:r>
      <w:r w:rsidRPr="00F0128C">
        <w:rPr>
          <w:rFonts w:eastAsia="SimSun"/>
          <w:sz w:val="28"/>
          <w:szCs w:val="28"/>
          <w:lang w:val="ro-MD"/>
        </w:rPr>
        <w:t>,</w:t>
      </w:r>
      <w:r w:rsidRPr="00F0128C">
        <w:rPr>
          <w:rFonts w:eastAsia="SimSun"/>
          <w:sz w:val="28"/>
          <w:szCs w:val="28"/>
          <w:lang w:val="ro-RO"/>
        </w:rPr>
        <w:t xml:space="preserve"> în nume și cont propriu;</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color w:val="000000"/>
          <w:sz w:val="28"/>
          <w:szCs w:val="28"/>
          <w:lang w:eastAsia="zh-CN" w:bidi="ar"/>
        </w:rPr>
        <w:t>depozitele so</w:t>
      </w:r>
      <w:r w:rsidRPr="00F0128C">
        <w:rPr>
          <w:color w:val="000000"/>
          <w:sz w:val="28"/>
          <w:szCs w:val="28"/>
          <w:lang w:val="ro-RO" w:eastAsia="zh-CN" w:bidi="ar"/>
        </w:rPr>
        <w:t>ț</w:t>
      </w:r>
      <w:r w:rsidRPr="00F0128C">
        <w:rPr>
          <w:color w:val="000000"/>
          <w:sz w:val="28"/>
          <w:szCs w:val="28"/>
          <w:lang w:eastAsia="zh-CN" w:bidi="ar"/>
        </w:rPr>
        <w:t xml:space="preserve">ilor </w:t>
      </w:r>
      <w:r w:rsidRPr="00F0128C">
        <w:rPr>
          <w:color w:val="000000"/>
          <w:sz w:val="28"/>
          <w:szCs w:val="28"/>
          <w:lang w:val="ro-RO" w:eastAsia="zh-CN" w:bidi="ar"/>
        </w:rPr>
        <w:t>ș</w:t>
      </w:r>
      <w:r w:rsidRPr="00F0128C">
        <w:rPr>
          <w:color w:val="000000"/>
          <w:sz w:val="28"/>
          <w:szCs w:val="28"/>
          <w:lang w:eastAsia="zh-CN" w:bidi="ar"/>
        </w:rPr>
        <w:t xml:space="preserve">i rudelor de gradul </w:t>
      </w:r>
      <w:r w:rsidRPr="00F0128C">
        <w:rPr>
          <w:color w:val="000000"/>
          <w:sz w:val="28"/>
          <w:szCs w:val="28"/>
          <w:lang w:val="ro-RO" w:eastAsia="zh-CN" w:bidi="ar"/>
        </w:rPr>
        <w:t>î</w:t>
      </w:r>
      <w:r w:rsidRPr="00F0128C">
        <w:rPr>
          <w:color w:val="000000"/>
          <w:sz w:val="28"/>
          <w:szCs w:val="28"/>
          <w:lang w:eastAsia="zh-CN" w:bidi="ar"/>
        </w:rPr>
        <w:t>nt</w:t>
      </w:r>
      <w:r w:rsidR="00BF0170">
        <w:rPr>
          <w:color w:val="000000"/>
          <w:sz w:val="28"/>
          <w:szCs w:val="28"/>
          <w:lang w:val="ro-RO" w:eastAsia="zh-CN" w:bidi="ar"/>
        </w:rPr>
        <w:t>î</w:t>
      </w:r>
      <w:r w:rsidRPr="00F0128C">
        <w:rPr>
          <w:color w:val="000000"/>
          <w:sz w:val="28"/>
          <w:szCs w:val="28"/>
          <w:lang w:eastAsia="zh-CN" w:bidi="ar"/>
        </w:rPr>
        <w:t xml:space="preserve">i </w:t>
      </w:r>
      <w:r w:rsidRPr="00F0128C">
        <w:rPr>
          <w:color w:val="000000"/>
          <w:sz w:val="28"/>
          <w:szCs w:val="28"/>
          <w:lang w:val="ro-RO" w:eastAsia="zh-CN" w:bidi="ar"/>
        </w:rPr>
        <w:t>ș</w:t>
      </w:r>
      <w:r w:rsidRPr="00F0128C">
        <w:rPr>
          <w:color w:val="000000"/>
          <w:sz w:val="28"/>
          <w:szCs w:val="28"/>
          <w:lang w:eastAsia="zh-CN" w:bidi="ar"/>
        </w:rPr>
        <w:t>i al doilea ale persoanelor consemnate la lit. a)</w:t>
      </w:r>
      <w:r w:rsidRPr="00F0128C">
        <w:rPr>
          <w:rFonts w:eastAsia="SimSun"/>
          <w:color w:val="000000"/>
          <w:sz w:val="28"/>
          <w:szCs w:val="28"/>
          <w:lang w:val="ro-RO"/>
        </w:rPr>
        <w:t xml:space="preserve">, b) și </w:t>
      </w:r>
      <w:r w:rsidRPr="00F0128C">
        <w:rPr>
          <w:rFonts w:eastAsia="SimSun"/>
          <w:color w:val="000000"/>
          <w:sz w:val="28"/>
          <w:szCs w:val="28"/>
          <w:lang w:val="ro-MD"/>
        </w:rPr>
        <w:t>c</w:t>
      </w:r>
      <w:r w:rsidRPr="00F0128C">
        <w:rPr>
          <w:rFonts w:eastAsia="SimSun"/>
          <w:color w:val="000000"/>
          <w:sz w:val="28"/>
          <w:szCs w:val="28"/>
          <w:lang w:val="ro-RO"/>
        </w:rPr>
        <w:t>)</w:t>
      </w:r>
      <w:r w:rsidRPr="00F0128C">
        <w:rPr>
          <w:color w:val="000000"/>
          <w:sz w:val="28"/>
          <w:szCs w:val="28"/>
          <w:lang w:eastAsia="zh-CN" w:bidi="ar"/>
        </w:rPr>
        <w:t>;</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color w:val="000000"/>
          <w:sz w:val="28"/>
          <w:szCs w:val="28"/>
          <w:lang w:eastAsia="zh-CN" w:bidi="ar"/>
        </w:rPr>
        <w:t>depozitele persoanelor fizice ter</w:t>
      </w:r>
      <w:r w:rsidRPr="00F0128C">
        <w:rPr>
          <w:color w:val="000000"/>
          <w:sz w:val="28"/>
          <w:szCs w:val="28"/>
          <w:lang w:val="ro-RO" w:eastAsia="zh-CN" w:bidi="ar"/>
        </w:rPr>
        <w:t>ț</w:t>
      </w:r>
      <w:r w:rsidRPr="00F0128C">
        <w:rPr>
          <w:color w:val="000000"/>
          <w:sz w:val="28"/>
          <w:szCs w:val="28"/>
          <w:lang w:eastAsia="zh-CN" w:bidi="ar"/>
        </w:rPr>
        <w:t>e care activeaz</w:t>
      </w:r>
      <w:r w:rsidRPr="00F0128C">
        <w:rPr>
          <w:color w:val="000000"/>
          <w:sz w:val="28"/>
          <w:szCs w:val="28"/>
          <w:lang w:val="ro-RO" w:eastAsia="zh-CN" w:bidi="ar"/>
        </w:rPr>
        <w:t>ă</w:t>
      </w:r>
      <w:r w:rsidRPr="00F0128C">
        <w:rPr>
          <w:color w:val="000000"/>
          <w:sz w:val="28"/>
          <w:szCs w:val="28"/>
          <w:lang w:eastAsia="zh-CN" w:bidi="ar"/>
        </w:rPr>
        <w:t xml:space="preserve"> </w:t>
      </w:r>
      <w:r w:rsidRPr="00F0128C">
        <w:rPr>
          <w:color w:val="000000"/>
          <w:sz w:val="28"/>
          <w:szCs w:val="28"/>
          <w:lang w:val="ro-RO" w:eastAsia="zh-CN" w:bidi="ar"/>
        </w:rPr>
        <w:t>î</w:t>
      </w:r>
      <w:r w:rsidRPr="00F0128C">
        <w:rPr>
          <w:color w:val="000000"/>
          <w:sz w:val="28"/>
          <w:szCs w:val="28"/>
          <w:lang w:eastAsia="zh-CN" w:bidi="ar"/>
        </w:rPr>
        <w:t>n numele pe</w:t>
      </w:r>
      <w:r w:rsidR="00EA4D27">
        <w:rPr>
          <w:color w:val="000000"/>
          <w:sz w:val="28"/>
          <w:szCs w:val="28"/>
          <w:lang w:eastAsia="zh-CN" w:bidi="ar"/>
        </w:rPr>
        <w:t>rsoanelor consemnate la lit. a)</w:t>
      </w:r>
      <w:r w:rsidRPr="00F0128C">
        <w:rPr>
          <w:rFonts w:eastAsia="SimSun"/>
          <w:color w:val="000000"/>
          <w:sz w:val="28"/>
          <w:szCs w:val="28"/>
          <w:lang w:val="ro-RO"/>
        </w:rPr>
        <w:t>, b) și</w:t>
      </w:r>
      <w:r w:rsidRPr="00F0128C">
        <w:rPr>
          <w:rFonts w:eastAsia="SimSun"/>
          <w:color w:val="000000"/>
          <w:sz w:val="28"/>
          <w:szCs w:val="28"/>
          <w:lang w:val="ro-MD"/>
        </w:rPr>
        <w:t xml:space="preserve"> c</w:t>
      </w:r>
      <w:r w:rsidRPr="00F0128C">
        <w:rPr>
          <w:rFonts w:eastAsia="SimSun"/>
          <w:color w:val="000000"/>
          <w:sz w:val="28"/>
          <w:szCs w:val="28"/>
          <w:lang w:val="ro-RO"/>
        </w:rPr>
        <w:t>)</w:t>
      </w:r>
      <w:r w:rsidRPr="00F0128C">
        <w:rPr>
          <w:color w:val="000000"/>
          <w:sz w:val="28"/>
          <w:szCs w:val="28"/>
          <w:lang w:eastAsia="zh-CN" w:bidi="ar"/>
        </w:rPr>
        <w:t>;</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depozitele plasate de către</w:t>
      </w:r>
      <w:r w:rsidRPr="00F0128C">
        <w:rPr>
          <w:rFonts w:eastAsia="SimSun"/>
          <w:sz w:val="28"/>
          <w:szCs w:val="28"/>
          <w:lang w:val="ro-MD"/>
        </w:rPr>
        <w:t xml:space="preserve"> organizațiile</w:t>
      </w:r>
      <w:r w:rsidRPr="00F0128C">
        <w:rPr>
          <w:rFonts w:eastAsia="SimSun"/>
          <w:sz w:val="28"/>
          <w:szCs w:val="28"/>
          <w:lang w:val="ro-RO"/>
        </w:rPr>
        <w:t xml:space="preserve"> de creditare nebancară, inclusiv companiile de leasing și organizațiile de creditare ipotecară;</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depozitele plasate de către asociațiile de economii și împrumut și asociații centrale;</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depozitele plasate de către companiile de asigurare;</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depozitele plasate de către</w:t>
      </w:r>
      <w:r w:rsidRPr="00F0128C">
        <w:rPr>
          <w:rFonts w:eastAsia="SimSun"/>
          <w:sz w:val="28"/>
          <w:szCs w:val="28"/>
          <w:lang w:val="ro-MD"/>
        </w:rPr>
        <w:t xml:space="preserve"> </w:t>
      </w:r>
      <w:r w:rsidRPr="00F0128C">
        <w:rPr>
          <w:rFonts w:eastAsia="SimSun"/>
          <w:sz w:val="28"/>
          <w:szCs w:val="28"/>
          <w:lang w:val="ro-RO"/>
        </w:rPr>
        <w:t>societățile de investiții;</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color w:val="000000"/>
          <w:sz w:val="28"/>
          <w:szCs w:val="28"/>
          <w:lang w:val="ro-RO"/>
        </w:rPr>
        <w:t>depozitele declarate ilicite prin hotărîre judecătorească.</w:t>
      </w:r>
      <w:r w:rsidRPr="00F0128C">
        <w:rPr>
          <w:color w:val="000000"/>
          <w:sz w:val="28"/>
          <w:szCs w:val="28"/>
          <w:lang w:val="ro-MD"/>
        </w:rPr>
        <w:t xml:space="preserve"> </w:t>
      </w:r>
      <w:r w:rsidRPr="00F0128C">
        <w:rPr>
          <w:color w:val="000000"/>
          <w:sz w:val="28"/>
          <w:szCs w:val="28"/>
          <w:lang w:val="ro-RO"/>
        </w:rPr>
        <w:t>Fondul suspend</w:t>
      </w:r>
      <w:r w:rsidRPr="00F0128C">
        <w:rPr>
          <w:color w:val="000000"/>
          <w:sz w:val="28"/>
          <w:szCs w:val="28"/>
          <w:lang w:val="ro-MD"/>
        </w:rPr>
        <w:t>ă</w:t>
      </w:r>
      <w:r w:rsidRPr="00F0128C">
        <w:rPr>
          <w:color w:val="000000"/>
          <w:sz w:val="28"/>
          <w:szCs w:val="28"/>
          <w:lang w:val="ro-RO"/>
        </w:rPr>
        <w:t xml:space="preserve"> onorarea depozitelor persoanelor fizice c</w:t>
      </w:r>
      <w:r w:rsidRPr="00F0128C">
        <w:rPr>
          <w:color w:val="000000"/>
          <w:sz w:val="28"/>
          <w:szCs w:val="28"/>
          <w:lang w:val="ro-MD"/>
        </w:rPr>
        <w:t>ă</w:t>
      </w:r>
      <w:r w:rsidRPr="00F0128C">
        <w:rPr>
          <w:color w:val="000000"/>
          <w:sz w:val="28"/>
          <w:szCs w:val="28"/>
          <w:lang w:val="ro-RO"/>
        </w:rPr>
        <w:t>rora li s-a intentat ac</w:t>
      </w:r>
      <w:r w:rsidRPr="00F0128C">
        <w:rPr>
          <w:color w:val="000000"/>
          <w:sz w:val="28"/>
          <w:szCs w:val="28"/>
          <w:lang w:val="ro-MD"/>
        </w:rPr>
        <w:t>ț</w:t>
      </w:r>
      <w:r w:rsidRPr="00F0128C">
        <w:rPr>
          <w:color w:val="000000"/>
          <w:sz w:val="28"/>
          <w:szCs w:val="28"/>
          <w:lang w:val="ro-RO"/>
        </w:rPr>
        <w:t xml:space="preserve">iune </w:t>
      </w:r>
      <w:r w:rsidRPr="00F0128C">
        <w:rPr>
          <w:color w:val="000000"/>
          <w:sz w:val="28"/>
          <w:szCs w:val="28"/>
          <w:lang w:val="ro-MD"/>
        </w:rPr>
        <w:t>î</w:t>
      </w:r>
      <w:r w:rsidRPr="00F0128C">
        <w:rPr>
          <w:color w:val="000000"/>
          <w:sz w:val="28"/>
          <w:szCs w:val="28"/>
          <w:lang w:val="ro-RO"/>
        </w:rPr>
        <w:t xml:space="preserve">n </w:t>
      </w:r>
      <w:r w:rsidRPr="00F0128C">
        <w:rPr>
          <w:color w:val="000000"/>
          <w:sz w:val="28"/>
          <w:szCs w:val="28"/>
          <w:lang w:val="ro-RO"/>
        </w:rPr>
        <w:lastRenderedPageBreak/>
        <w:t>instan</w:t>
      </w:r>
      <w:r w:rsidRPr="00F0128C">
        <w:rPr>
          <w:color w:val="000000"/>
          <w:sz w:val="28"/>
          <w:szCs w:val="28"/>
          <w:lang w:val="ro-MD"/>
        </w:rPr>
        <w:t>ță</w:t>
      </w:r>
      <w:r w:rsidRPr="00F0128C">
        <w:rPr>
          <w:color w:val="000000"/>
          <w:sz w:val="28"/>
          <w:szCs w:val="28"/>
          <w:lang w:val="ro-RO"/>
        </w:rPr>
        <w:t xml:space="preserve"> privind legalitatea depunerilor, iar hot</w:t>
      </w:r>
      <w:r w:rsidRPr="00F0128C">
        <w:rPr>
          <w:color w:val="000000"/>
          <w:sz w:val="28"/>
          <w:szCs w:val="28"/>
          <w:lang w:val="ro-MD"/>
        </w:rPr>
        <w:t>ă</w:t>
      </w:r>
      <w:r w:rsidRPr="00F0128C">
        <w:rPr>
          <w:color w:val="000000"/>
          <w:sz w:val="28"/>
          <w:szCs w:val="28"/>
          <w:lang w:val="ro-RO"/>
        </w:rPr>
        <w:t>r</w:t>
      </w:r>
      <w:r w:rsidRPr="00F0128C">
        <w:rPr>
          <w:color w:val="000000"/>
          <w:sz w:val="28"/>
          <w:szCs w:val="28"/>
          <w:lang w:val="ro-MD"/>
        </w:rPr>
        <w:t>î</w:t>
      </w:r>
      <w:r w:rsidRPr="00F0128C">
        <w:rPr>
          <w:color w:val="000000"/>
          <w:sz w:val="28"/>
          <w:szCs w:val="28"/>
          <w:lang w:val="ro-RO"/>
        </w:rPr>
        <w:t>rea judec</w:t>
      </w:r>
      <w:r w:rsidRPr="00F0128C">
        <w:rPr>
          <w:color w:val="000000"/>
          <w:sz w:val="28"/>
          <w:szCs w:val="28"/>
          <w:lang w:val="ro-MD"/>
        </w:rPr>
        <w:t>ă</w:t>
      </w:r>
      <w:r w:rsidRPr="00F0128C">
        <w:rPr>
          <w:color w:val="000000"/>
          <w:sz w:val="28"/>
          <w:szCs w:val="28"/>
          <w:lang w:val="ro-RO"/>
        </w:rPr>
        <w:t>toreasc</w:t>
      </w:r>
      <w:r w:rsidRPr="00F0128C">
        <w:rPr>
          <w:color w:val="000000"/>
          <w:sz w:val="28"/>
          <w:szCs w:val="28"/>
          <w:lang w:val="ro-MD"/>
        </w:rPr>
        <w:t>ă</w:t>
      </w:r>
      <w:r w:rsidRPr="00F0128C">
        <w:rPr>
          <w:color w:val="000000"/>
          <w:sz w:val="28"/>
          <w:szCs w:val="28"/>
          <w:lang w:val="ro-RO"/>
        </w:rPr>
        <w:t xml:space="preserve"> nu a devenit definitiv</w:t>
      </w:r>
      <w:r w:rsidRPr="00F0128C">
        <w:rPr>
          <w:color w:val="000000"/>
          <w:sz w:val="28"/>
          <w:szCs w:val="28"/>
          <w:lang w:val="ro-MD"/>
        </w:rPr>
        <w:t>ă.</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depozitele al căror titular nu a fost identificat</w:t>
      </w:r>
      <w:r w:rsidRPr="00F0128C">
        <w:rPr>
          <w:rFonts w:eastAsia="SimSun"/>
          <w:sz w:val="28"/>
          <w:szCs w:val="28"/>
          <w:lang w:val="ro-MD"/>
        </w:rPr>
        <w:t xml:space="preserve"> la</w:t>
      </w:r>
      <w:r w:rsidRPr="00F0128C">
        <w:rPr>
          <w:rFonts w:eastAsia="SimSun"/>
          <w:sz w:val="28"/>
          <w:szCs w:val="28"/>
          <w:lang w:val="ro-RO"/>
        </w:rPr>
        <w:t xml:space="preserve"> data indisponibilității depozitelor; </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rFonts w:eastAsia="SimSun"/>
          <w:sz w:val="28"/>
          <w:szCs w:val="28"/>
          <w:lang w:val="ro-RO"/>
        </w:rPr>
        <w:t>titlurile de creanță la purtător;</w:t>
      </w:r>
    </w:p>
    <w:p w:rsidR="00F0128C" w:rsidRPr="00F0128C" w:rsidRDefault="00F0128C" w:rsidP="005A27BC">
      <w:pPr>
        <w:numPr>
          <w:ilvl w:val="0"/>
          <w:numId w:val="19"/>
        </w:numPr>
        <w:tabs>
          <w:tab w:val="left" w:pos="1134"/>
        </w:tabs>
        <w:autoSpaceDE w:val="0"/>
        <w:autoSpaceDN w:val="0"/>
        <w:adjustRightInd w:val="0"/>
        <w:ind w:left="0" w:firstLine="709"/>
        <w:contextualSpacing/>
        <w:rPr>
          <w:rFonts w:eastAsia="SimSun"/>
          <w:color w:val="000000"/>
          <w:sz w:val="28"/>
          <w:szCs w:val="28"/>
          <w:lang w:val="ro-RO"/>
        </w:rPr>
      </w:pPr>
      <w:r w:rsidRPr="00F0128C">
        <w:rPr>
          <w:color w:val="000000"/>
          <w:sz w:val="28"/>
          <w:szCs w:val="28"/>
          <w:lang w:val="ro-RO"/>
        </w:rPr>
        <w:t xml:space="preserve">toate instrumentele care se cuprind în noțiunea de </w:t>
      </w:r>
      <w:r w:rsidRPr="00F0128C">
        <w:rPr>
          <w:rFonts w:eastAsia="SimSun"/>
          <w:sz w:val="28"/>
          <w:szCs w:val="28"/>
          <w:lang w:val="ro-RO"/>
        </w:rPr>
        <w:t>fonduri proprii ale</w:t>
      </w:r>
      <w:r w:rsidRPr="00F0128C">
        <w:rPr>
          <w:color w:val="000000"/>
          <w:sz w:val="28"/>
          <w:szCs w:val="28"/>
          <w:lang w:val="ro-RO"/>
        </w:rPr>
        <w:t xml:space="preserve"> băncii.</w:t>
      </w:r>
      <w:r w:rsidRPr="00F0128C">
        <w:rPr>
          <w:rFonts w:eastAsia="SimSun"/>
          <w:sz w:val="28"/>
          <w:szCs w:val="28"/>
          <w:lang w:val="ro-MD"/>
        </w:rPr>
        <w:t>”</w:t>
      </w:r>
    </w:p>
    <w:p w:rsidR="00F0128C" w:rsidRPr="00F0128C" w:rsidRDefault="00F0128C" w:rsidP="00F0128C">
      <w:pPr>
        <w:autoSpaceDE w:val="0"/>
        <w:autoSpaceDN w:val="0"/>
        <w:adjustRightInd w:val="0"/>
        <w:ind w:left="540" w:firstLine="0"/>
        <w:rPr>
          <w:rFonts w:eastAsia="SimSun"/>
          <w:i/>
          <w:sz w:val="28"/>
          <w:szCs w:val="28"/>
          <w:lang w:val="ro-RO"/>
        </w:rPr>
      </w:pPr>
    </w:p>
    <w:p w:rsidR="00BF0170" w:rsidRDefault="00F0128C" w:rsidP="00BF0170">
      <w:pPr>
        <w:numPr>
          <w:ilvl w:val="0"/>
          <w:numId w:val="18"/>
        </w:numPr>
        <w:tabs>
          <w:tab w:val="left" w:pos="1134"/>
        </w:tabs>
        <w:autoSpaceDE w:val="0"/>
        <w:autoSpaceDN w:val="0"/>
        <w:adjustRightInd w:val="0"/>
        <w:ind w:hanging="49"/>
        <w:jc w:val="left"/>
        <w:rPr>
          <w:rFonts w:eastAsia="SimSun"/>
          <w:i/>
          <w:sz w:val="28"/>
          <w:szCs w:val="28"/>
          <w:lang w:val="ro-RO"/>
        </w:rPr>
      </w:pPr>
      <w:r w:rsidRPr="00F0128C">
        <w:rPr>
          <w:sz w:val="28"/>
          <w:szCs w:val="28"/>
          <w:lang w:val="ro-RO" w:eastAsia="ro-RO"/>
        </w:rPr>
        <w:t>La art. 6</w:t>
      </w:r>
      <w:r w:rsidRPr="00F0128C">
        <w:rPr>
          <w:sz w:val="28"/>
          <w:szCs w:val="28"/>
          <w:lang w:val="ro-MD" w:eastAsia="ro-RO"/>
        </w:rPr>
        <w:t>:</w:t>
      </w:r>
    </w:p>
    <w:p w:rsidR="00F0128C" w:rsidRPr="00F0128C" w:rsidRDefault="00F0128C" w:rsidP="00F0128C">
      <w:pPr>
        <w:autoSpaceDE w:val="0"/>
        <w:autoSpaceDN w:val="0"/>
        <w:adjustRightInd w:val="0"/>
        <w:ind w:left="180"/>
        <w:rPr>
          <w:sz w:val="28"/>
          <w:szCs w:val="28"/>
          <w:lang w:val="ro-RO" w:eastAsia="ro-RO"/>
        </w:rPr>
      </w:pPr>
      <w:r w:rsidRPr="00F0128C">
        <w:rPr>
          <w:sz w:val="28"/>
          <w:szCs w:val="28"/>
          <w:lang w:val="ro-RO" w:eastAsia="ro-RO"/>
        </w:rPr>
        <w:t xml:space="preserve">alin. (1) </w:t>
      </w:r>
      <w:r w:rsidR="001F1917">
        <w:rPr>
          <w:rFonts w:eastAsia="SimSun"/>
          <w:sz w:val="28"/>
          <w:szCs w:val="28"/>
          <w:lang w:val="ro-RO"/>
        </w:rPr>
        <w:t>va avea următorul cuprins</w:t>
      </w:r>
      <w:r w:rsidRPr="00F0128C">
        <w:rPr>
          <w:sz w:val="28"/>
          <w:szCs w:val="28"/>
          <w:lang w:val="ro-RO" w:eastAsia="ro-RO"/>
        </w:rPr>
        <w:t xml:space="preserve">: </w:t>
      </w:r>
    </w:p>
    <w:p w:rsidR="00F0128C" w:rsidRPr="00F0128C" w:rsidRDefault="00F0128C" w:rsidP="00F0128C">
      <w:pPr>
        <w:autoSpaceDE w:val="0"/>
        <w:autoSpaceDN w:val="0"/>
        <w:adjustRightInd w:val="0"/>
        <w:ind w:left="180"/>
        <w:rPr>
          <w:rFonts w:eastAsia="SimSun"/>
          <w:iCs/>
          <w:sz w:val="28"/>
          <w:szCs w:val="28"/>
          <w:lang w:val="ro-RO"/>
        </w:rPr>
      </w:pPr>
      <w:r w:rsidRPr="00F0128C">
        <w:rPr>
          <w:rFonts w:eastAsia="SimSun"/>
          <w:iCs/>
          <w:sz w:val="28"/>
          <w:szCs w:val="28"/>
          <w:lang w:val="ro-RO"/>
        </w:rPr>
        <w:t>,,(1</w:t>
      </w:r>
      <w:r w:rsidR="00BF0170">
        <w:rPr>
          <w:rFonts w:eastAsia="SimSun"/>
          <w:iCs/>
          <w:sz w:val="28"/>
          <w:szCs w:val="28"/>
          <w:lang w:val="ro-RO"/>
        </w:rPr>
        <w:t>)</w:t>
      </w:r>
      <w:r w:rsidRPr="00F0128C">
        <w:rPr>
          <w:rFonts w:eastAsia="SimSun"/>
          <w:iCs/>
          <w:sz w:val="28"/>
          <w:szCs w:val="28"/>
          <w:lang w:val="ro-RO"/>
        </w:rPr>
        <w:t xml:space="preserve"> </w:t>
      </w:r>
      <w:r w:rsidRPr="00F0128C">
        <w:rPr>
          <w:rFonts w:eastAsia="SimSun"/>
          <w:bCs/>
          <w:color w:val="000000"/>
          <w:sz w:val="28"/>
          <w:szCs w:val="28"/>
          <w:lang w:val="ro-RO"/>
        </w:rPr>
        <w:t>În cazul în care depozitele unei bănci licenţiate devin indisponibile, Fondul, conform art.19, garantează onorarea acestora fiecărui deponent, indiferent de numărul şi mărimea lor sau de moneda în care s-au constituit, plafonul de garantare fiind de 50 000 lei moldoveneşti.</w:t>
      </w:r>
      <w:r w:rsidRPr="00F0128C">
        <w:rPr>
          <w:rFonts w:eastAsia="SimSun"/>
          <w:iCs/>
          <w:sz w:val="28"/>
          <w:szCs w:val="28"/>
          <w:lang w:val="ro-RO"/>
        </w:rPr>
        <w:t>”;</w:t>
      </w:r>
    </w:p>
    <w:p w:rsidR="00F0128C" w:rsidRPr="00F0128C" w:rsidRDefault="00F0128C" w:rsidP="00F0128C">
      <w:pPr>
        <w:autoSpaceDE w:val="0"/>
        <w:autoSpaceDN w:val="0"/>
        <w:adjustRightInd w:val="0"/>
        <w:ind w:left="180"/>
        <w:rPr>
          <w:rFonts w:eastAsia="SimSun"/>
          <w:sz w:val="28"/>
          <w:szCs w:val="28"/>
          <w:lang w:val="ro-RO"/>
        </w:rPr>
      </w:pPr>
      <w:r w:rsidRPr="00F0128C">
        <w:rPr>
          <w:rFonts w:eastAsia="SimSun"/>
          <w:sz w:val="28"/>
          <w:szCs w:val="28"/>
          <w:lang w:val="ro-MD"/>
        </w:rPr>
        <w:t xml:space="preserve">la </w:t>
      </w:r>
      <w:r w:rsidRPr="00F0128C">
        <w:rPr>
          <w:rFonts w:eastAsia="SimSun"/>
          <w:sz w:val="28"/>
          <w:szCs w:val="28"/>
          <w:lang w:val="ro-RO"/>
        </w:rPr>
        <w:t>alin.(2), după cuvintele „în lei moldovenești la cursul oficial” se completează cu cuvintele „al Băncii Naționale a Moldovei”.</w:t>
      </w:r>
    </w:p>
    <w:p w:rsidR="00F0128C" w:rsidRPr="00F0128C" w:rsidRDefault="00F0128C" w:rsidP="00F0128C">
      <w:pPr>
        <w:autoSpaceDE w:val="0"/>
        <w:autoSpaceDN w:val="0"/>
        <w:adjustRightInd w:val="0"/>
        <w:ind w:firstLine="540"/>
        <w:rPr>
          <w:rFonts w:eastAsia="SimSun"/>
          <w:sz w:val="28"/>
          <w:szCs w:val="28"/>
          <w:lang w:val="ro-RO"/>
        </w:rPr>
      </w:pPr>
    </w:p>
    <w:p w:rsidR="00F0128C" w:rsidRPr="00F0128C" w:rsidRDefault="00F0128C" w:rsidP="00F0128C">
      <w:pPr>
        <w:numPr>
          <w:ilvl w:val="0"/>
          <w:numId w:val="18"/>
        </w:numPr>
        <w:tabs>
          <w:tab w:val="left" w:pos="1134"/>
        </w:tabs>
        <w:autoSpaceDE w:val="0"/>
        <w:autoSpaceDN w:val="0"/>
        <w:adjustRightInd w:val="0"/>
        <w:ind w:hanging="49"/>
        <w:jc w:val="left"/>
        <w:rPr>
          <w:rFonts w:eastAsia="SimSun"/>
          <w:i/>
          <w:sz w:val="28"/>
          <w:szCs w:val="28"/>
          <w:lang w:val="ro-RO"/>
        </w:rPr>
      </w:pPr>
      <w:r w:rsidRPr="00F0128C">
        <w:rPr>
          <w:rFonts w:eastAsia="SimSun"/>
          <w:sz w:val="28"/>
          <w:szCs w:val="28"/>
          <w:lang w:val="ro-RO"/>
        </w:rPr>
        <w:t>La art.9:</w:t>
      </w:r>
    </w:p>
    <w:p w:rsidR="00F0128C" w:rsidRPr="00F0128C" w:rsidRDefault="00F0128C" w:rsidP="00F0128C">
      <w:pPr>
        <w:autoSpaceDE w:val="0"/>
        <w:autoSpaceDN w:val="0"/>
        <w:adjustRightInd w:val="0"/>
        <w:ind w:left="671" w:firstLine="180"/>
        <w:rPr>
          <w:rFonts w:eastAsia="SimSun"/>
          <w:sz w:val="28"/>
          <w:szCs w:val="28"/>
          <w:lang w:val="ro-RO"/>
        </w:rPr>
      </w:pPr>
      <w:r w:rsidRPr="00F0128C">
        <w:rPr>
          <w:rFonts w:eastAsia="SimSun"/>
          <w:sz w:val="28"/>
          <w:szCs w:val="28"/>
          <w:lang w:val="ro-RO"/>
        </w:rPr>
        <w:t>a) la alin.(2), cuvintele ,,la plata” se substituie cu cuvintele ,,pentru onorarea”;</w:t>
      </w:r>
    </w:p>
    <w:p w:rsidR="00F0128C" w:rsidRPr="00F0128C" w:rsidRDefault="00F0128C" w:rsidP="00F0128C">
      <w:pPr>
        <w:autoSpaceDE w:val="0"/>
        <w:autoSpaceDN w:val="0"/>
        <w:adjustRightInd w:val="0"/>
        <w:ind w:left="671" w:firstLine="180"/>
        <w:rPr>
          <w:rFonts w:eastAsia="SimSun"/>
          <w:sz w:val="28"/>
          <w:szCs w:val="28"/>
          <w:lang w:val="ro-RO"/>
        </w:rPr>
      </w:pPr>
      <w:r w:rsidRPr="00F0128C">
        <w:rPr>
          <w:rFonts w:eastAsia="SimSun"/>
          <w:sz w:val="28"/>
          <w:szCs w:val="28"/>
          <w:lang w:val="ro-RO"/>
        </w:rPr>
        <w:t>b) la alin.(3), cuvintele ,,sau de Banca Națională a Moldovei” se exclud.</w:t>
      </w:r>
    </w:p>
    <w:p w:rsidR="00F0128C" w:rsidRPr="00F0128C" w:rsidRDefault="00F0128C" w:rsidP="00F0128C">
      <w:pPr>
        <w:tabs>
          <w:tab w:val="left" w:pos="960"/>
        </w:tabs>
        <w:autoSpaceDE w:val="0"/>
        <w:autoSpaceDN w:val="0"/>
        <w:adjustRightInd w:val="0"/>
        <w:ind w:firstLine="0"/>
        <w:rPr>
          <w:sz w:val="28"/>
          <w:szCs w:val="28"/>
          <w:lang w:val="ro-RO" w:eastAsia="ro-RO"/>
        </w:rPr>
      </w:pPr>
    </w:p>
    <w:p w:rsidR="00F0128C" w:rsidRPr="00F0128C" w:rsidRDefault="00F0128C" w:rsidP="00F0128C">
      <w:pPr>
        <w:numPr>
          <w:ilvl w:val="0"/>
          <w:numId w:val="18"/>
        </w:numPr>
        <w:tabs>
          <w:tab w:val="left" w:pos="960"/>
          <w:tab w:val="left" w:pos="1134"/>
        </w:tabs>
        <w:autoSpaceDE w:val="0"/>
        <w:autoSpaceDN w:val="0"/>
        <w:adjustRightInd w:val="0"/>
        <w:ind w:left="0" w:firstLine="851"/>
        <w:jc w:val="left"/>
        <w:rPr>
          <w:sz w:val="28"/>
          <w:szCs w:val="28"/>
          <w:lang w:val="ro-RO" w:eastAsia="ro-RO"/>
        </w:rPr>
      </w:pPr>
      <w:r w:rsidRPr="00F0128C">
        <w:rPr>
          <w:rFonts w:eastAsia="SimSun"/>
          <w:sz w:val="28"/>
          <w:szCs w:val="28"/>
          <w:lang w:val="ro-RO"/>
        </w:rPr>
        <w:t>La art. 11:</w:t>
      </w:r>
    </w:p>
    <w:p w:rsidR="00F0128C" w:rsidRPr="00F0128C" w:rsidRDefault="00F0128C" w:rsidP="00F0128C">
      <w:pPr>
        <w:tabs>
          <w:tab w:val="left" w:pos="960"/>
        </w:tabs>
        <w:autoSpaceDE w:val="0"/>
        <w:autoSpaceDN w:val="0"/>
        <w:adjustRightInd w:val="0"/>
        <w:ind w:firstLine="851"/>
        <w:rPr>
          <w:rFonts w:eastAsia="SimSun"/>
          <w:sz w:val="28"/>
          <w:szCs w:val="28"/>
          <w:lang w:val="ro-RO"/>
        </w:rPr>
      </w:pPr>
      <w:r w:rsidRPr="00F0128C">
        <w:rPr>
          <w:sz w:val="28"/>
          <w:szCs w:val="28"/>
          <w:lang w:val="ro-RO" w:eastAsia="ro-RO"/>
        </w:rPr>
        <w:t>a)</w:t>
      </w:r>
      <w:r w:rsidRPr="00F0128C">
        <w:rPr>
          <w:rFonts w:eastAsia="SimSun"/>
          <w:sz w:val="28"/>
          <w:szCs w:val="28"/>
          <w:lang w:val="ro-RO"/>
        </w:rPr>
        <w:t xml:space="preserve"> la alin.(1), cuvintele „de desfășurare a activităților financiare” se exclud;</w:t>
      </w:r>
    </w:p>
    <w:p w:rsidR="00F0128C" w:rsidRPr="00F0128C" w:rsidRDefault="00F0128C" w:rsidP="00F0128C">
      <w:pPr>
        <w:tabs>
          <w:tab w:val="left" w:pos="851"/>
        </w:tabs>
        <w:autoSpaceDE w:val="0"/>
        <w:autoSpaceDN w:val="0"/>
        <w:adjustRightInd w:val="0"/>
        <w:ind w:firstLine="0"/>
        <w:rPr>
          <w:sz w:val="28"/>
          <w:szCs w:val="28"/>
          <w:lang w:val="ro-RO" w:eastAsia="ro-RO"/>
        </w:rPr>
      </w:pPr>
      <w:r w:rsidRPr="00F0128C">
        <w:rPr>
          <w:rFonts w:eastAsia="SimSun"/>
          <w:sz w:val="28"/>
          <w:szCs w:val="28"/>
          <w:lang w:val="ro-RO"/>
        </w:rPr>
        <w:tab/>
        <w:t xml:space="preserve">b) la alin.(2), </w:t>
      </w:r>
      <w:r w:rsidR="00BF0170" w:rsidRPr="00F0128C">
        <w:rPr>
          <w:rFonts w:eastAsia="SimSun"/>
          <w:sz w:val="28"/>
          <w:szCs w:val="28"/>
          <w:lang w:val="ro-RO"/>
        </w:rPr>
        <w:t xml:space="preserve">cuvintele </w:t>
      </w:r>
      <w:r w:rsidRPr="00F0128C">
        <w:rPr>
          <w:rFonts w:eastAsia="SimSun"/>
          <w:sz w:val="28"/>
          <w:szCs w:val="28"/>
          <w:lang w:val="ro-RO"/>
        </w:rPr>
        <w:t>„Societățile bancare”</w:t>
      </w:r>
      <w:r w:rsidRPr="00F0128C">
        <w:rPr>
          <w:rFonts w:eastAsia="SimSun"/>
          <w:sz w:val="28"/>
          <w:szCs w:val="28"/>
          <w:lang w:val="ro-MD"/>
        </w:rPr>
        <w:t xml:space="preserve"> se substituie</w:t>
      </w:r>
      <w:r w:rsidRPr="00F0128C">
        <w:rPr>
          <w:rFonts w:eastAsia="SimSun"/>
          <w:sz w:val="28"/>
          <w:szCs w:val="28"/>
          <w:lang w:val="ro-RO"/>
        </w:rPr>
        <w:t xml:space="preserve"> cu cuv</w:t>
      </w:r>
      <w:r w:rsidR="00BF0170">
        <w:rPr>
          <w:rFonts w:eastAsia="SimSun"/>
          <w:sz w:val="28"/>
          <w:szCs w:val="28"/>
          <w:lang w:val="ro-RO"/>
        </w:rPr>
        <w:t>î</w:t>
      </w:r>
      <w:r w:rsidRPr="00F0128C">
        <w:rPr>
          <w:rFonts w:eastAsia="SimSun"/>
          <w:sz w:val="28"/>
          <w:szCs w:val="28"/>
          <w:lang w:val="ro-RO"/>
        </w:rPr>
        <w:t>ntul „Băncile”</w:t>
      </w:r>
      <w:r w:rsidRPr="00F0128C">
        <w:rPr>
          <w:sz w:val="28"/>
          <w:szCs w:val="28"/>
          <w:lang w:val="ro-RO" w:eastAsia="ro-RO"/>
        </w:rPr>
        <w:t>.</w:t>
      </w:r>
    </w:p>
    <w:p w:rsidR="00F0128C" w:rsidRPr="00F0128C" w:rsidRDefault="00F0128C" w:rsidP="00F0128C">
      <w:pPr>
        <w:tabs>
          <w:tab w:val="left" w:pos="960"/>
        </w:tabs>
        <w:autoSpaceDE w:val="0"/>
        <w:autoSpaceDN w:val="0"/>
        <w:adjustRightInd w:val="0"/>
        <w:ind w:left="540" w:firstLine="0"/>
        <w:rPr>
          <w:sz w:val="28"/>
          <w:szCs w:val="28"/>
          <w:lang w:val="ro-RO" w:eastAsia="ro-RO"/>
        </w:rPr>
      </w:pPr>
    </w:p>
    <w:p w:rsidR="00F0128C" w:rsidRPr="00F0128C" w:rsidRDefault="00F0128C" w:rsidP="00F0128C">
      <w:pPr>
        <w:numPr>
          <w:ilvl w:val="0"/>
          <w:numId w:val="18"/>
        </w:numPr>
        <w:tabs>
          <w:tab w:val="left" w:pos="960"/>
          <w:tab w:val="left" w:pos="1276"/>
        </w:tabs>
        <w:autoSpaceDE w:val="0"/>
        <w:autoSpaceDN w:val="0"/>
        <w:adjustRightInd w:val="0"/>
        <w:ind w:left="0" w:firstLine="851"/>
        <w:jc w:val="left"/>
        <w:rPr>
          <w:sz w:val="28"/>
          <w:szCs w:val="28"/>
          <w:lang w:val="ro-RO" w:eastAsia="ro-RO"/>
        </w:rPr>
      </w:pPr>
      <w:r w:rsidRPr="00F0128C">
        <w:rPr>
          <w:rFonts w:eastAsia="SimSun"/>
          <w:sz w:val="28"/>
          <w:szCs w:val="28"/>
          <w:lang w:val="ro-RO"/>
        </w:rPr>
        <w:t>La art. 12:</w:t>
      </w:r>
    </w:p>
    <w:p w:rsidR="00F0128C" w:rsidRPr="00F0128C" w:rsidRDefault="00F0128C" w:rsidP="00F0128C">
      <w:pPr>
        <w:tabs>
          <w:tab w:val="left" w:pos="960"/>
        </w:tabs>
        <w:autoSpaceDE w:val="0"/>
        <w:autoSpaceDN w:val="0"/>
        <w:adjustRightInd w:val="0"/>
        <w:ind w:left="540" w:firstLine="0"/>
        <w:rPr>
          <w:sz w:val="28"/>
          <w:szCs w:val="28"/>
          <w:lang w:val="ro-RO" w:eastAsia="ro-RO"/>
        </w:rPr>
      </w:pPr>
      <w:r w:rsidRPr="00F0128C">
        <w:rPr>
          <w:rFonts w:eastAsia="SimSun"/>
          <w:sz w:val="28"/>
          <w:szCs w:val="28"/>
          <w:lang w:val="ro-RO"/>
        </w:rPr>
        <w:tab/>
        <w:t>a) la alin.(1), cuvîntul ,,licențiată” se exclude;</w:t>
      </w:r>
    </w:p>
    <w:p w:rsidR="00F0128C" w:rsidRPr="00F0128C" w:rsidRDefault="00F0128C" w:rsidP="00F0128C">
      <w:pPr>
        <w:tabs>
          <w:tab w:val="left" w:pos="960"/>
        </w:tabs>
        <w:autoSpaceDE w:val="0"/>
        <w:autoSpaceDN w:val="0"/>
        <w:adjustRightInd w:val="0"/>
        <w:ind w:left="540" w:firstLine="0"/>
        <w:rPr>
          <w:sz w:val="28"/>
          <w:szCs w:val="28"/>
          <w:lang w:val="ro-RO" w:eastAsia="ro-RO"/>
        </w:rPr>
      </w:pPr>
      <w:r w:rsidRPr="00F0128C">
        <w:rPr>
          <w:rFonts w:eastAsia="SimSun"/>
          <w:sz w:val="28"/>
          <w:szCs w:val="28"/>
          <w:lang w:val="ro-RO"/>
        </w:rPr>
        <w:tab/>
        <w:t>b)</w:t>
      </w:r>
      <w:r w:rsidRPr="00F0128C">
        <w:rPr>
          <w:rFonts w:eastAsia="SimSun"/>
          <w:sz w:val="28"/>
          <w:szCs w:val="28"/>
        </w:rPr>
        <w:t xml:space="preserve"> la alin.(</w:t>
      </w:r>
      <w:r w:rsidRPr="00F0128C">
        <w:rPr>
          <w:rFonts w:eastAsia="SimSun"/>
          <w:sz w:val="28"/>
          <w:szCs w:val="28"/>
          <w:lang w:val="ro-MD"/>
        </w:rPr>
        <w:t>3</w:t>
      </w:r>
      <w:r w:rsidRPr="00F0128C">
        <w:rPr>
          <w:rFonts w:eastAsia="SimSun"/>
          <w:sz w:val="28"/>
          <w:szCs w:val="28"/>
        </w:rPr>
        <w:t xml:space="preserve">), </w:t>
      </w:r>
      <w:r w:rsidR="00BF0170">
        <w:rPr>
          <w:rFonts w:eastAsia="SimSun"/>
          <w:sz w:val="28"/>
          <w:szCs w:val="28"/>
          <w:lang w:val="ro-MD"/>
        </w:rPr>
        <w:t>textul</w:t>
      </w:r>
      <w:r w:rsidRPr="00F0128C">
        <w:rPr>
          <w:rFonts w:eastAsia="SimSun"/>
          <w:sz w:val="28"/>
          <w:szCs w:val="28"/>
          <w:lang w:val="ro-RO"/>
        </w:rPr>
        <w:t xml:space="preserve"> „Comisia de cenzori a băncii, precum şi auditorii ei externi,”</w:t>
      </w:r>
      <w:r w:rsidRPr="00F0128C">
        <w:rPr>
          <w:rFonts w:eastAsia="SimSun"/>
          <w:sz w:val="28"/>
          <w:szCs w:val="28"/>
          <w:lang w:val="ro-MD"/>
        </w:rPr>
        <w:t xml:space="preserve"> se substituie</w:t>
      </w:r>
      <w:r w:rsidRPr="00F0128C">
        <w:rPr>
          <w:rFonts w:eastAsia="SimSun"/>
          <w:sz w:val="28"/>
          <w:szCs w:val="28"/>
          <w:lang w:val="ro-RO"/>
        </w:rPr>
        <w:t xml:space="preserve"> cu </w:t>
      </w:r>
      <w:r w:rsidR="00BF0170" w:rsidRPr="00F0128C">
        <w:rPr>
          <w:rFonts w:eastAsia="SimSun"/>
          <w:sz w:val="28"/>
          <w:szCs w:val="28"/>
          <w:lang w:val="ro-RO"/>
        </w:rPr>
        <w:t xml:space="preserve">cuvintele </w:t>
      </w:r>
      <w:r w:rsidRPr="00F0128C">
        <w:rPr>
          <w:rFonts w:eastAsia="SimSun"/>
          <w:sz w:val="28"/>
          <w:szCs w:val="28"/>
          <w:lang w:val="ro-RO"/>
        </w:rPr>
        <w:t>„Societatea de audit care efectuează auditul extern al băncii”.</w:t>
      </w:r>
    </w:p>
    <w:p w:rsidR="00F0128C" w:rsidRPr="00F0128C" w:rsidRDefault="00F0128C" w:rsidP="00F0128C">
      <w:pPr>
        <w:autoSpaceDE w:val="0"/>
        <w:autoSpaceDN w:val="0"/>
        <w:adjustRightInd w:val="0"/>
        <w:ind w:firstLine="0"/>
        <w:rPr>
          <w:sz w:val="28"/>
          <w:szCs w:val="28"/>
          <w:lang w:val="ro-RO" w:eastAsia="ro-RO"/>
        </w:rPr>
      </w:pPr>
    </w:p>
    <w:p w:rsidR="00F0128C" w:rsidRPr="00F0128C" w:rsidRDefault="00F0128C" w:rsidP="00F0128C">
      <w:pPr>
        <w:numPr>
          <w:ilvl w:val="0"/>
          <w:numId w:val="18"/>
        </w:numPr>
        <w:tabs>
          <w:tab w:val="left" w:pos="1276"/>
        </w:tabs>
        <w:autoSpaceDE w:val="0"/>
        <w:autoSpaceDN w:val="0"/>
        <w:adjustRightInd w:val="0"/>
        <w:ind w:hanging="49"/>
        <w:jc w:val="left"/>
        <w:rPr>
          <w:sz w:val="28"/>
          <w:szCs w:val="28"/>
          <w:lang w:val="ro-RO" w:eastAsia="ro-RO"/>
        </w:rPr>
      </w:pPr>
      <w:r w:rsidRPr="00F0128C">
        <w:rPr>
          <w:sz w:val="28"/>
          <w:szCs w:val="28"/>
          <w:lang w:val="ro-MD" w:eastAsia="ro-RO"/>
        </w:rPr>
        <w:t xml:space="preserve">Art. 12 </w:t>
      </w:r>
      <w:r w:rsidR="001F1917">
        <w:rPr>
          <w:rFonts w:eastAsia="SimSun"/>
          <w:sz w:val="28"/>
          <w:szCs w:val="28"/>
          <w:lang w:val="ro-RO"/>
        </w:rPr>
        <w:t>va avea următorul cuprins</w:t>
      </w:r>
      <w:r w:rsidRPr="00F0128C">
        <w:rPr>
          <w:sz w:val="28"/>
          <w:szCs w:val="28"/>
          <w:lang w:val="ro-MD" w:eastAsia="ro-RO"/>
        </w:rPr>
        <w:t>:</w:t>
      </w:r>
    </w:p>
    <w:p w:rsidR="00F0128C" w:rsidRPr="00F0128C" w:rsidRDefault="00F0128C" w:rsidP="00F0128C">
      <w:pPr>
        <w:autoSpaceDE w:val="0"/>
        <w:autoSpaceDN w:val="0"/>
        <w:adjustRightInd w:val="0"/>
        <w:ind w:firstLine="851"/>
        <w:rPr>
          <w:rFonts w:eastAsia="SimSun"/>
          <w:sz w:val="28"/>
          <w:szCs w:val="28"/>
          <w:lang w:val="ro-RO" w:eastAsia="ro-RO"/>
        </w:rPr>
      </w:pPr>
      <w:r w:rsidRPr="00F0128C">
        <w:rPr>
          <w:sz w:val="28"/>
          <w:szCs w:val="28"/>
          <w:lang w:val="ro-MD" w:eastAsia="ro-RO"/>
        </w:rPr>
        <w:t>,,Art. 12. – (1) Î</w:t>
      </w:r>
      <w:r w:rsidRPr="00F0128C">
        <w:rPr>
          <w:rFonts w:eastAsia="SimSun"/>
          <w:sz w:val="28"/>
          <w:szCs w:val="28"/>
          <w:lang w:val="ro-RO"/>
        </w:rPr>
        <w:t>n termen</w:t>
      </w:r>
      <w:r w:rsidRPr="00F0128C">
        <w:rPr>
          <w:rFonts w:eastAsia="SimSun"/>
          <w:sz w:val="28"/>
          <w:szCs w:val="28"/>
          <w:lang w:val="ro-RO" w:eastAsia="ro-RO"/>
        </w:rPr>
        <w:t xml:space="preserve"> de 15 zile lucrătoare de la încheierea trimestrului, băncile depun în Fond o contribuție trimestrială, mărimea căreia se calculează în funcție de valoarea depozitelor garantate</w:t>
      </w:r>
      <w:r w:rsidRPr="00F0128C">
        <w:rPr>
          <w:rFonts w:eastAsia="SimSun"/>
          <w:sz w:val="28"/>
          <w:szCs w:val="28"/>
          <w:lang w:val="ro-MD" w:eastAsia="ro-RO"/>
        </w:rPr>
        <w:t>, precum</w:t>
      </w:r>
      <w:r w:rsidRPr="00F0128C">
        <w:rPr>
          <w:rFonts w:eastAsia="SimSun"/>
          <w:sz w:val="28"/>
          <w:szCs w:val="28"/>
          <w:lang w:val="ro-RO" w:eastAsia="ro-RO"/>
        </w:rPr>
        <w:t xml:space="preserve"> și </w:t>
      </w:r>
      <w:r w:rsidRPr="00F0128C">
        <w:rPr>
          <w:rFonts w:eastAsia="SimSun"/>
          <w:sz w:val="28"/>
          <w:szCs w:val="28"/>
          <w:lang w:val="ro-MD" w:eastAsia="ro-RO"/>
        </w:rPr>
        <w:t xml:space="preserve">de </w:t>
      </w:r>
      <w:r w:rsidRPr="00F0128C">
        <w:rPr>
          <w:rFonts w:eastAsia="SimSun"/>
          <w:sz w:val="28"/>
          <w:szCs w:val="28"/>
          <w:lang w:val="ro-RO" w:eastAsia="ro-RO"/>
        </w:rPr>
        <w:t>gradul de risc pentru fiecare bancă în parte.</w:t>
      </w:r>
    </w:p>
    <w:p w:rsidR="00F0128C" w:rsidRPr="00F0128C" w:rsidRDefault="00F0128C" w:rsidP="00F0128C">
      <w:pPr>
        <w:tabs>
          <w:tab w:val="left" w:pos="993"/>
        </w:tabs>
        <w:autoSpaceDE w:val="0"/>
        <w:autoSpaceDN w:val="0"/>
        <w:adjustRightInd w:val="0"/>
        <w:spacing w:after="120"/>
        <w:ind w:firstLine="0"/>
        <w:contextualSpacing/>
        <w:rPr>
          <w:rFonts w:eastAsia="SimSun"/>
          <w:sz w:val="28"/>
          <w:szCs w:val="28"/>
          <w:lang w:val="ro-RO" w:eastAsia="ro-RO"/>
        </w:rPr>
      </w:pPr>
      <w:r w:rsidRPr="00F0128C">
        <w:rPr>
          <w:rFonts w:eastAsia="SimSun"/>
          <w:sz w:val="28"/>
          <w:szCs w:val="28"/>
          <w:lang w:val="ro-RO"/>
        </w:rPr>
        <w:tab/>
        <w:t>(2) Rata de schimb aplicată la convertirea, în lei moldovenești, a depozitelor în valută străină pentru calcularea depozitelor garantate prevăzute în alin. (3) la sf</w:t>
      </w:r>
      <w:r w:rsidR="00BF0170">
        <w:rPr>
          <w:rFonts w:eastAsia="SimSun"/>
          <w:sz w:val="28"/>
          <w:szCs w:val="28"/>
          <w:lang w:val="ro-RO"/>
        </w:rPr>
        <w:t>î</w:t>
      </w:r>
      <w:r w:rsidRPr="00F0128C">
        <w:rPr>
          <w:rFonts w:eastAsia="SimSun"/>
          <w:sz w:val="28"/>
          <w:szCs w:val="28"/>
          <w:lang w:val="ro-RO"/>
        </w:rPr>
        <w:t>rșitul fiecărei luni este cursul oficial al leului moldovenesc al Băncii Naționale a Moldovei valabil pentru acea dată</w:t>
      </w:r>
      <w:r w:rsidRPr="00F0128C">
        <w:rPr>
          <w:rFonts w:eastAsia="SimSun"/>
          <w:sz w:val="28"/>
          <w:szCs w:val="28"/>
          <w:lang w:val="ro-RO" w:eastAsia="ro-RO"/>
        </w:rPr>
        <w:t xml:space="preserve">. </w:t>
      </w:r>
    </w:p>
    <w:p w:rsidR="00F0128C" w:rsidRPr="00F0128C" w:rsidRDefault="00F0128C" w:rsidP="00F0128C">
      <w:pPr>
        <w:tabs>
          <w:tab w:val="left" w:pos="993"/>
        </w:tabs>
        <w:autoSpaceDE w:val="0"/>
        <w:autoSpaceDN w:val="0"/>
        <w:adjustRightInd w:val="0"/>
        <w:spacing w:after="120"/>
        <w:ind w:firstLine="0"/>
        <w:contextualSpacing/>
        <w:rPr>
          <w:rFonts w:eastAsia="SimSun"/>
          <w:sz w:val="28"/>
          <w:szCs w:val="28"/>
          <w:lang w:val="ro-RO"/>
        </w:rPr>
      </w:pPr>
      <w:r w:rsidRPr="00F0128C">
        <w:rPr>
          <w:rFonts w:eastAsia="SimSun"/>
          <w:sz w:val="28"/>
          <w:szCs w:val="28"/>
          <w:lang w:val="ro-RO" w:eastAsia="ro-RO"/>
        </w:rPr>
        <w:tab/>
        <w:t xml:space="preserve">(3) </w:t>
      </w:r>
      <w:r w:rsidRPr="00F0128C">
        <w:rPr>
          <w:rFonts w:eastAsia="SimSun"/>
          <w:sz w:val="28"/>
          <w:szCs w:val="28"/>
          <w:lang w:eastAsia="ro-RO"/>
        </w:rPr>
        <w:t xml:space="preserve">Anual, </w:t>
      </w:r>
      <w:r w:rsidRPr="00F0128C">
        <w:rPr>
          <w:rFonts w:eastAsia="SimSun"/>
          <w:sz w:val="28"/>
          <w:szCs w:val="28"/>
          <w:lang w:val="ro-MD" w:eastAsia="ro-RO"/>
        </w:rPr>
        <w:t xml:space="preserve">Banca Națională a Moldovei </w:t>
      </w:r>
      <w:r w:rsidRPr="00F0128C">
        <w:rPr>
          <w:rFonts w:eastAsia="SimSun"/>
          <w:sz w:val="28"/>
          <w:szCs w:val="28"/>
          <w:lang w:val="ro-RO" w:eastAsia="ro-RO"/>
        </w:rPr>
        <w:t>clasifică băncil</w:t>
      </w:r>
      <w:r w:rsidRPr="00F0128C">
        <w:rPr>
          <w:rFonts w:eastAsia="SimSun"/>
          <w:sz w:val="28"/>
          <w:szCs w:val="28"/>
          <w:lang w:val="ro-MD" w:eastAsia="ro-RO"/>
        </w:rPr>
        <w:t>e</w:t>
      </w:r>
      <w:r w:rsidRPr="00F0128C">
        <w:rPr>
          <w:rFonts w:eastAsia="SimSun"/>
          <w:sz w:val="28"/>
          <w:szCs w:val="28"/>
          <w:lang w:val="ro-RO" w:eastAsia="ro-RO"/>
        </w:rPr>
        <w:t xml:space="preserve"> </w:t>
      </w:r>
      <w:r w:rsidRPr="00F0128C">
        <w:rPr>
          <w:rFonts w:eastAsia="SimSun"/>
          <w:sz w:val="28"/>
          <w:szCs w:val="28"/>
          <w:lang w:val="ro-MD" w:eastAsia="ro-RO"/>
        </w:rPr>
        <w:t xml:space="preserve">în </w:t>
      </w:r>
      <w:r w:rsidRPr="00F0128C">
        <w:rPr>
          <w:rFonts w:eastAsia="SimSun"/>
          <w:sz w:val="28"/>
          <w:szCs w:val="28"/>
          <w:lang w:val="ro-RO" w:eastAsia="ro-RO"/>
        </w:rPr>
        <w:t xml:space="preserve"> trei categorii de risc</w:t>
      </w:r>
      <w:r w:rsidRPr="00F0128C">
        <w:rPr>
          <w:rFonts w:eastAsia="SimSun"/>
          <w:sz w:val="28"/>
          <w:szCs w:val="28"/>
          <w:lang w:val="ro-MD" w:eastAsia="ro-RO"/>
        </w:rPr>
        <w:t xml:space="preserve"> (A, B și C), utiliz</w:t>
      </w:r>
      <w:r w:rsidR="00BF0170">
        <w:rPr>
          <w:rFonts w:eastAsia="SimSun"/>
          <w:sz w:val="28"/>
          <w:szCs w:val="28"/>
          <w:lang w:val="ro-MD" w:eastAsia="ro-RO"/>
        </w:rPr>
        <w:t>î</w:t>
      </w:r>
      <w:r w:rsidRPr="00F0128C">
        <w:rPr>
          <w:rFonts w:eastAsia="SimSun"/>
          <w:sz w:val="28"/>
          <w:szCs w:val="28"/>
          <w:lang w:val="ro-MD" w:eastAsia="ro-RO"/>
        </w:rPr>
        <w:t xml:space="preserve">nd </w:t>
      </w:r>
      <w:r w:rsidRPr="00F0128C">
        <w:rPr>
          <w:rFonts w:eastAsia="SimSun"/>
          <w:sz w:val="28"/>
          <w:szCs w:val="28"/>
          <w:lang w:val="ro-RO" w:eastAsia="ro-RO"/>
        </w:rPr>
        <w:t xml:space="preserve">informațiile obținute în procesul de </w:t>
      </w:r>
      <w:r w:rsidRPr="00F0128C">
        <w:rPr>
          <w:rFonts w:eastAsia="SimSun"/>
          <w:sz w:val="28"/>
          <w:szCs w:val="28"/>
          <w:lang w:val="ro-RO" w:eastAsia="ro-RO"/>
        </w:rPr>
        <w:lastRenderedPageBreak/>
        <w:t>supraveghere. Categoria de risc atribuită băncilor nu este făcută publică și este adusă la cunoștință doar Fondului și băncii</w:t>
      </w:r>
      <w:r w:rsidRPr="00F0128C">
        <w:rPr>
          <w:rFonts w:eastAsia="SimSun"/>
          <w:sz w:val="28"/>
          <w:szCs w:val="28"/>
          <w:lang w:val="ro-MD" w:eastAsia="ro-RO"/>
        </w:rPr>
        <w:t xml:space="preserve"> </w:t>
      </w:r>
      <w:r w:rsidRPr="00F0128C">
        <w:rPr>
          <w:rFonts w:eastAsia="SimSun"/>
          <w:sz w:val="28"/>
          <w:szCs w:val="28"/>
          <w:lang w:val="ro-RO" w:eastAsia="ro-RO"/>
        </w:rPr>
        <w:t>respective,</w:t>
      </w:r>
      <w:r w:rsidRPr="00F0128C">
        <w:rPr>
          <w:rFonts w:eastAsia="SimSun"/>
          <w:sz w:val="28"/>
          <w:szCs w:val="28"/>
          <w:lang w:val="ro-MD" w:eastAsia="ro-RO"/>
        </w:rPr>
        <w:t xml:space="preserve"> </w:t>
      </w:r>
      <w:r w:rsidRPr="00F0128C">
        <w:rPr>
          <w:rFonts w:eastAsia="SimSun"/>
          <w:sz w:val="28"/>
          <w:szCs w:val="28"/>
          <w:lang w:val="ro-RO" w:eastAsia="ro-RO"/>
        </w:rPr>
        <w:t>nu mai tî</w:t>
      </w:r>
      <w:r w:rsidRPr="00F0128C">
        <w:rPr>
          <w:rFonts w:eastAsia="SimSun"/>
          <w:sz w:val="28"/>
          <w:szCs w:val="28"/>
          <w:lang w:val="ro-MD" w:eastAsia="ro-RO"/>
        </w:rPr>
        <w:t>rziu de ul</w:t>
      </w:r>
      <w:r w:rsidRPr="00F0128C">
        <w:rPr>
          <w:rFonts w:eastAsia="SimSun"/>
          <w:sz w:val="28"/>
          <w:szCs w:val="28"/>
          <w:lang w:val="ro-RO" w:eastAsia="ro-RO"/>
        </w:rPr>
        <w:t>t</w:t>
      </w:r>
      <w:r w:rsidRPr="00F0128C">
        <w:rPr>
          <w:rFonts w:eastAsia="SimSun"/>
          <w:sz w:val="28"/>
          <w:szCs w:val="28"/>
          <w:lang w:val="ro-MD"/>
        </w:rPr>
        <w:t>ima zi lucrătoare a</w:t>
      </w:r>
      <w:r w:rsidRPr="00F0128C">
        <w:rPr>
          <w:rFonts w:eastAsia="SimSun"/>
          <w:sz w:val="28"/>
          <w:szCs w:val="28"/>
          <w:lang w:val="ro-RO"/>
        </w:rPr>
        <w:t xml:space="preserve"> primului trimestru din fiecare an.</w:t>
      </w:r>
    </w:p>
    <w:p w:rsidR="00F0128C" w:rsidRPr="00F0128C" w:rsidRDefault="00F0128C" w:rsidP="00F0128C">
      <w:pPr>
        <w:tabs>
          <w:tab w:val="left" w:pos="993"/>
        </w:tabs>
        <w:autoSpaceDE w:val="0"/>
        <w:autoSpaceDN w:val="0"/>
        <w:adjustRightInd w:val="0"/>
        <w:spacing w:after="120"/>
        <w:ind w:firstLine="0"/>
        <w:contextualSpacing/>
        <w:rPr>
          <w:rFonts w:eastAsia="SimSun"/>
          <w:sz w:val="28"/>
          <w:szCs w:val="28"/>
          <w:lang w:val="ro-RO"/>
        </w:rPr>
      </w:pPr>
      <w:r w:rsidRPr="00F0128C">
        <w:rPr>
          <w:rFonts w:eastAsia="SimSun"/>
          <w:sz w:val="28"/>
          <w:szCs w:val="28"/>
          <w:lang w:val="ro-RO"/>
        </w:rPr>
        <w:tab/>
        <w:t xml:space="preserve">(4) Trimestrial, băncile din categoria de risc A achită în Fond </w:t>
      </w:r>
      <w:r w:rsidRPr="00F0128C">
        <w:rPr>
          <w:rFonts w:eastAsia="SimSun"/>
          <w:sz w:val="28"/>
          <w:szCs w:val="28"/>
          <w:lang w:val="ro-MD"/>
        </w:rPr>
        <w:t xml:space="preserve">o contribuție trimestrială în mărime de </w:t>
      </w:r>
      <w:r w:rsidRPr="00F0128C">
        <w:rPr>
          <w:rFonts w:eastAsia="SimSun"/>
          <w:sz w:val="28"/>
          <w:szCs w:val="28"/>
          <w:lang w:val="ro-RO"/>
        </w:rPr>
        <w:t>0,08% din valoarea depozitelor garantate în băncile respective. Băncile din categoria B  achită în Fond o contribuție trimestrială în mărime de 0,1% din valoarea depozitelor garantate, iar băncile în categoria de risc C – 0,12% din valoarea depozitelor garantate în băncile respective.</w:t>
      </w:r>
      <w:r w:rsidRPr="00F0128C">
        <w:rPr>
          <w:color w:val="000000"/>
          <w:sz w:val="28"/>
          <w:szCs w:val="28"/>
          <w:lang w:val="ro-RO"/>
        </w:rPr>
        <w:t xml:space="preserve"> Calculul </w:t>
      </w:r>
      <w:r w:rsidRPr="00F0128C">
        <w:rPr>
          <w:color w:val="000000"/>
          <w:sz w:val="28"/>
          <w:szCs w:val="28"/>
        </w:rPr>
        <w:t>contribuției</w:t>
      </w:r>
      <w:r w:rsidRPr="00F0128C">
        <w:rPr>
          <w:color w:val="000000"/>
          <w:sz w:val="28"/>
          <w:szCs w:val="28"/>
          <w:lang w:val="ro-RO"/>
        </w:rPr>
        <w:t xml:space="preserve"> trimestriale se efectuează de către bancă, conform modalității stabilite de Fond. </w:t>
      </w:r>
      <w:r w:rsidRPr="00F0128C">
        <w:rPr>
          <w:rFonts w:eastAsia="SimSun"/>
          <w:sz w:val="28"/>
          <w:szCs w:val="28"/>
          <w:lang w:val="ro-RO"/>
        </w:rPr>
        <w:t>Societatea de audit care efectuează auditul extern al băncii</w:t>
      </w:r>
      <w:r w:rsidRPr="00F0128C">
        <w:rPr>
          <w:color w:val="000000"/>
          <w:sz w:val="28"/>
          <w:szCs w:val="28"/>
          <w:lang w:val="ro-RO"/>
        </w:rPr>
        <w:t xml:space="preserve"> verifică corectitudinea calculării sumei totale a depozitelor garantate.</w:t>
      </w:r>
      <w:r w:rsidRPr="00F0128C">
        <w:rPr>
          <w:color w:val="000000"/>
          <w:sz w:val="28"/>
          <w:szCs w:val="28"/>
          <w:lang w:val="ro-MD"/>
        </w:rPr>
        <w:t>”</w:t>
      </w:r>
    </w:p>
    <w:p w:rsidR="00F0128C" w:rsidRPr="00F0128C" w:rsidRDefault="00F0128C" w:rsidP="00F0128C">
      <w:pPr>
        <w:autoSpaceDE w:val="0"/>
        <w:autoSpaceDN w:val="0"/>
        <w:adjustRightInd w:val="0"/>
        <w:ind w:firstLine="0"/>
        <w:rPr>
          <w:sz w:val="28"/>
          <w:szCs w:val="28"/>
          <w:lang w:val="ro-MD" w:eastAsia="ro-RO"/>
        </w:rPr>
      </w:pPr>
    </w:p>
    <w:p w:rsidR="00F0128C" w:rsidRPr="00F0128C" w:rsidRDefault="00F0128C" w:rsidP="00F0128C">
      <w:pPr>
        <w:numPr>
          <w:ilvl w:val="0"/>
          <w:numId w:val="18"/>
        </w:numPr>
        <w:tabs>
          <w:tab w:val="left" w:pos="1276"/>
        </w:tabs>
        <w:autoSpaceDE w:val="0"/>
        <w:autoSpaceDN w:val="0"/>
        <w:adjustRightInd w:val="0"/>
        <w:ind w:hanging="49"/>
        <w:jc w:val="left"/>
        <w:rPr>
          <w:sz w:val="28"/>
          <w:szCs w:val="28"/>
          <w:lang w:val="ro-RO" w:eastAsia="ro-RO"/>
        </w:rPr>
      </w:pPr>
      <w:r w:rsidRPr="00F0128C">
        <w:rPr>
          <w:sz w:val="28"/>
          <w:szCs w:val="28"/>
          <w:lang w:val="ro-RO" w:eastAsia="ro-RO"/>
        </w:rPr>
        <w:t>La art.16</w:t>
      </w:r>
      <w:r w:rsidRPr="00F0128C">
        <w:rPr>
          <w:sz w:val="28"/>
          <w:szCs w:val="28"/>
          <w:lang w:val="ro-MD" w:eastAsia="ro-RO"/>
        </w:rPr>
        <w:t>:</w:t>
      </w:r>
    </w:p>
    <w:p w:rsidR="00F0128C" w:rsidRPr="00F0128C" w:rsidRDefault="00F0128C" w:rsidP="00DF6729">
      <w:pPr>
        <w:autoSpaceDE w:val="0"/>
        <w:autoSpaceDN w:val="0"/>
        <w:adjustRightInd w:val="0"/>
        <w:ind w:firstLineChars="253" w:firstLine="708"/>
        <w:rPr>
          <w:sz w:val="28"/>
          <w:szCs w:val="28"/>
          <w:lang w:val="ro-RO" w:eastAsia="ro-RO"/>
        </w:rPr>
      </w:pPr>
      <w:r w:rsidRPr="00F0128C">
        <w:rPr>
          <w:rFonts w:eastAsia="SimSun"/>
          <w:sz w:val="28"/>
          <w:szCs w:val="28"/>
          <w:lang w:val="ro-RO"/>
        </w:rPr>
        <w:t>la alin.(2),</w:t>
      </w:r>
      <w:r w:rsidRPr="00F0128C">
        <w:rPr>
          <w:rFonts w:eastAsia="SimSun"/>
          <w:sz w:val="28"/>
          <w:szCs w:val="28"/>
        </w:rPr>
        <w:t xml:space="preserve"> </w:t>
      </w:r>
      <w:r w:rsidRPr="00F0128C">
        <w:rPr>
          <w:rFonts w:eastAsia="SimSun"/>
          <w:sz w:val="28"/>
          <w:szCs w:val="28"/>
          <w:lang w:val="ro-RO"/>
        </w:rPr>
        <w:t xml:space="preserve">cuvintele „instituțiile financiare” </w:t>
      </w:r>
      <w:r w:rsidRPr="00F0128C">
        <w:rPr>
          <w:rFonts w:eastAsia="SimSun"/>
          <w:sz w:val="28"/>
          <w:szCs w:val="28"/>
          <w:lang w:val="ro-MD"/>
        </w:rPr>
        <w:t xml:space="preserve">se substituie cu </w:t>
      </w:r>
      <w:r w:rsidR="001F1917">
        <w:rPr>
          <w:rFonts w:eastAsia="SimSun"/>
          <w:sz w:val="28"/>
          <w:szCs w:val="28"/>
          <w:lang w:val="ro-MD"/>
        </w:rPr>
        <w:t>cuvintele</w:t>
      </w:r>
      <w:r w:rsidRPr="00F0128C">
        <w:rPr>
          <w:rFonts w:eastAsia="SimSun"/>
          <w:sz w:val="28"/>
          <w:szCs w:val="28"/>
          <w:lang w:val="ro-MD"/>
        </w:rPr>
        <w:t xml:space="preserve"> ,,Banca Națională a Moldovei</w:t>
      </w:r>
      <w:r w:rsidR="001F1917">
        <w:rPr>
          <w:rFonts w:eastAsia="SimSun"/>
          <w:sz w:val="28"/>
          <w:szCs w:val="28"/>
          <w:lang w:val="ro-MD"/>
        </w:rPr>
        <w:t>”</w:t>
      </w:r>
      <w:r w:rsidRPr="00F0128C">
        <w:rPr>
          <w:rFonts w:eastAsia="SimSun"/>
          <w:sz w:val="28"/>
          <w:szCs w:val="28"/>
          <w:lang w:val="ro-RO"/>
        </w:rPr>
        <w:t>;</w:t>
      </w:r>
      <w:r w:rsidRPr="00F0128C">
        <w:rPr>
          <w:rFonts w:eastAsia="SimSun"/>
          <w:sz w:val="28"/>
          <w:szCs w:val="28"/>
          <w:lang w:val="ro-MD"/>
        </w:rPr>
        <w:t xml:space="preserve"> </w:t>
      </w:r>
    </w:p>
    <w:p w:rsidR="00F0128C" w:rsidRPr="00F0128C" w:rsidRDefault="00F0128C" w:rsidP="00F0128C">
      <w:pPr>
        <w:autoSpaceDE w:val="0"/>
        <w:autoSpaceDN w:val="0"/>
        <w:adjustRightInd w:val="0"/>
        <w:ind w:left="180" w:firstLineChars="300" w:firstLine="840"/>
        <w:rPr>
          <w:sz w:val="28"/>
          <w:szCs w:val="28"/>
          <w:lang w:val="ro-MD" w:eastAsia="ro-RO"/>
        </w:rPr>
      </w:pPr>
      <w:r w:rsidRPr="00F0128C">
        <w:rPr>
          <w:sz w:val="28"/>
          <w:szCs w:val="28"/>
          <w:lang w:eastAsia="ro-RO"/>
        </w:rPr>
        <w:t>se completeaz</w:t>
      </w:r>
      <w:r w:rsidRPr="00F0128C">
        <w:rPr>
          <w:sz w:val="28"/>
          <w:szCs w:val="28"/>
          <w:lang w:val="ro-MD" w:eastAsia="ro-RO"/>
        </w:rPr>
        <w:t>ă</w:t>
      </w:r>
      <w:r w:rsidRPr="00F0128C">
        <w:rPr>
          <w:sz w:val="28"/>
          <w:szCs w:val="28"/>
          <w:lang w:eastAsia="ro-RO"/>
        </w:rPr>
        <w:t xml:space="preserve"> cu </w:t>
      </w:r>
      <w:r w:rsidRPr="00F0128C">
        <w:rPr>
          <w:sz w:val="28"/>
          <w:szCs w:val="28"/>
          <w:lang w:val="ro-RO" w:eastAsia="ro-RO"/>
        </w:rPr>
        <w:t>alin.(</w:t>
      </w:r>
      <w:r w:rsidRPr="00F0128C">
        <w:rPr>
          <w:sz w:val="28"/>
          <w:szCs w:val="28"/>
          <w:lang w:val="ro-MD" w:eastAsia="ro-RO"/>
        </w:rPr>
        <w:t>3</w:t>
      </w:r>
      <w:r w:rsidRPr="00F0128C">
        <w:rPr>
          <w:sz w:val="28"/>
          <w:szCs w:val="28"/>
          <w:lang w:val="ro-RO" w:eastAsia="ro-RO"/>
        </w:rPr>
        <w:t xml:space="preserve">) </w:t>
      </w:r>
      <w:r w:rsidRPr="00F0128C">
        <w:rPr>
          <w:sz w:val="28"/>
          <w:szCs w:val="28"/>
          <w:lang w:val="ro-MD" w:eastAsia="ro-RO"/>
        </w:rPr>
        <w:t>și (4) cu următorul cuprins:</w:t>
      </w:r>
    </w:p>
    <w:p w:rsidR="00F0128C" w:rsidRPr="00F0128C" w:rsidRDefault="00F0128C" w:rsidP="00F0128C">
      <w:pPr>
        <w:autoSpaceDE w:val="0"/>
        <w:autoSpaceDN w:val="0"/>
        <w:adjustRightInd w:val="0"/>
        <w:ind w:firstLineChars="354" w:firstLine="991"/>
        <w:rPr>
          <w:sz w:val="28"/>
          <w:szCs w:val="28"/>
          <w:lang w:val="ro-MD" w:eastAsia="ro-RO"/>
        </w:rPr>
      </w:pPr>
      <w:r w:rsidRPr="00F0128C">
        <w:rPr>
          <w:sz w:val="28"/>
          <w:szCs w:val="28"/>
          <w:lang w:val="ro-MD" w:eastAsia="ro-RO"/>
        </w:rPr>
        <w:t xml:space="preserve">,,(3) Ministerul Finanțelor acordă împrumut Fondului în vederea efectuării la timp a plăților către deponenții </w:t>
      </w:r>
      <w:r w:rsidRPr="00F0128C">
        <w:rPr>
          <w:sz w:val="28"/>
          <w:szCs w:val="28"/>
          <w:lang w:val="ro-RO" w:eastAsia="ro-RO"/>
        </w:rPr>
        <w:t xml:space="preserve">depozitele </w:t>
      </w:r>
      <w:r w:rsidRPr="00F0128C">
        <w:rPr>
          <w:sz w:val="28"/>
          <w:szCs w:val="28"/>
          <w:lang w:val="ro-MD" w:eastAsia="ro-RO"/>
        </w:rPr>
        <w:t xml:space="preserve">cărora au devenit indisponibile în conformitate cu prezenta lege și Legea nr.232 din 03.10.2016 privind redresarea și rezoluția băncilor. Termenul și condițiile de acordare a împrumutului </w:t>
      </w:r>
      <w:r w:rsidR="00BF0170">
        <w:rPr>
          <w:sz w:val="28"/>
          <w:szCs w:val="28"/>
          <w:lang w:val="ro-MD" w:eastAsia="ro-RO"/>
        </w:rPr>
        <w:t>sînt</w:t>
      </w:r>
      <w:r w:rsidRPr="00F0128C">
        <w:rPr>
          <w:sz w:val="28"/>
          <w:szCs w:val="28"/>
          <w:lang w:val="ro-MD" w:eastAsia="ro-RO"/>
        </w:rPr>
        <w:t xml:space="preserve"> convenite prealabil, cu consultarea Băncii Naționale a Moldovei și </w:t>
      </w:r>
      <w:r w:rsidR="00BF0170">
        <w:rPr>
          <w:sz w:val="28"/>
          <w:szCs w:val="28"/>
          <w:lang w:val="ro-MD" w:eastAsia="ro-RO"/>
        </w:rPr>
        <w:t>sînt</w:t>
      </w:r>
      <w:r w:rsidRPr="00F0128C">
        <w:rPr>
          <w:sz w:val="28"/>
          <w:szCs w:val="28"/>
          <w:lang w:val="ro-MD" w:eastAsia="ro-RO"/>
        </w:rPr>
        <w:t xml:space="preserve"> aprobate prin hotărîrea Guvernului. După publicarea hotărîrii Guvernului, mijloacele financiare </w:t>
      </w:r>
      <w:r w:rsidR="00BF0170">
        <w:rPr>
          <w:sz w:val="28"/>
          <w:szCs w:val="28"/>
          <w:lang w:val="ro-MD" w:eastAsia="ro-RO"/>
        </w:rPr>
        <w:t>sînt</w:t>
      </w:r>
      <w:r w:rsidRPr="00F0128C">
        <w:rPr>
          <w:sz w:val="28"/>
          <w:szCs w:val="28"/>
          <w:lang w:val="ro-MD" w:eastAsia="ro-RO"/>
        </w:rPr>
        <w:t xml:space="preserve"> disponibile pentru retragere în termen de cinci zile lucrătoare de la data solicitării în scris din partea Fondului către Ministerul Finanțelor.</w:t>
      </w:r>
    </w:p>
    <w:p w:rsidR="00F0128C" w:rsidRPr="00F0128C" w:rsidRDefault="00F0128C" w:rsidP="00F0128C">
      <w:pPr>
        <w:autoSpaceDE w:val="0"/>
        <w:autoSpaceDN w:val="0"/>
        <w:adjustRightInd w:val="0"/>
        <w:ind w:firstLineChars="354" w:firstLine="991"/>
        <w:rPr>
          <w:rFonts w:eastAsia="SimSun"/>
          <w:sz w:val="28"/>
          <w:szCs w:val="28"/>
          <w:lang w:val="ro-RO"/>
        </w:rPr>
      </w:pPr>
      <w:r w:rsidRPr="00F0128C">
        <w:rPr>
          <w:rFonts w:eastAsia="SimSun" w:cs="PermianSerifTypeface"/>
          <w:sz w:val="28"/>
          <w:szCs w:val="28"/>
          <w:lang w:val="ro-MD"/>
        </w:rPr>
        <w:t xml:space="preserve">(4) </w:t>
      </w:r>
      <w:r w:rsidRPr="00F0128C">
        <w:rPr>
          <w:rFonts w:eastAsia="SimSun"/>
          <w:sz w:val="28"/>
          <w:szCs w:val="28"/>
          <w:lang w:val="ro-RO"/>
        </w:rPr>
        <w:t>Banca Națională a Moldovei poate acorda Fondului asistență de lichiditate în situații de urgență pe termen nu mai mare de trei luni, cu condiția garantării integrale a acesteia cu valori mobiliare de stat aflate în portofoliul Fondului.</w:t>
      </w:r>
      <w:r w:rsidRPr="00F0128C">
        <w:rPr>
          <w:rFonts w:eastAsia="SimSun"/>
          <w:sz w:val="28"/>
          <w:szCs w:val="28"/>
          <w:lang w:val="ro-MD"/>
        </w:rPr>
        <w:t>”</w:t>
      </w:r>
      <w:r w:rsidRPr="00F0128C">
        <w:rPr>
          <w:rFonts w:eastAsia="SimSun"/>
          <w:sz w:val="28"/>
          <w:szCs w:val="28"/>
        </w:rPr>
        <w:t>.</w:t>
      </w:r>
    </w:p>
    <w:p w:rsidR="00F0128C" w:rsidRPr="00F0128C" w:rsidRDefault="00F0128C" w:rsidP="00F0128C">
      <w:pPr>
        <w:autoSpaceDE w:val="0"/>
        <w:autoSpaceDN w:val="0"/>
        <w:adjustRightInd w:val="0"/>
        <w:ind w:leftChars="100" w:left="200" w:firstLine="0"/>
        <w:rPr>
          <w:sz w:val="28"/>
          <w:szCs w:val="28"/>
          <w:lang w:val="ro-MD" w:eastAsia="ro-RO"/>
        </w:rPr>
      </w:pPr>
    </w:p>
    <w:p w:rsidR="00BF0170" w:rsidRDefault="00F0128C" w:rsidP="00BF0170">
      <w:pPr>
        <w:numPr>
          <w:ilvl w:val="0"/>
          <w:numId w:val="18"/>
        </w:numPr>
        <w:tabs>
          <w:tab w:val="left" w:pos="1276"/>
        </w:tabs>
        <w:autoSpaceDE w:val="0"/>
        <w:autoSpaceDN w:val="0"/>
        <w:adjustRightInd w:val="0"/>
        <w:ind w:hanging="49"/>
        <w:jc w:val="left"/>
        <w:rPr>
          <w:i/>
          <w:sz w:val="28"/>
          <w:szCs w:val="28"/>
          <w:lang w:val="ro-RO" w:eastAsia="ro-RO"/>
        </w:rPr>
      </w:pPr>
      <w:r w:rsidRPr="00F0128C">
        <w:rPr>
          <w:rFonts w:eastAsia="SimSun"/>
          <w:sz w:val="28"/>
          <w:szCs w:val="28"/>
          <w:lang w:val="ro-MD"/>
        </w:rPr>
        <w:t>La a</w:t>
      </w:r>
      <w:r w:rsidRPr="00F0128C">
        <w:rPr>
          <w:rFonts w:eastAsia="SimSun"/>
          <w:sz w:val="28"/>
          <w:szCs w:val="28"/>
          <w:lang w:val="ro-RO"/>
        </w:rPr>
        <w:t>rt. 18</w:t>
      </w:r>
      <w:r w:rsidRPr="00F0128C">
        <w:rPr>
          <w:sz w:val="28"/>
          <w:szCs w:val="28"/>
          <w:lang w:val="ro-MD" w:eastAsia="ro-RO"/>
        </w:rPr>
        <w:t>:</w:t>
      </w:r>
    </w:p>
    <w:p w:rsidR="00F0128C" w:rsidRPr="00F0128C" w:rsidRDefault="00F0128C" w:rsidP="005A27BC">
      <w:pPr>
        <w:tabs>
          <w:tab w:val="left" w:pos="1276"/>
        </w:tabs>
        <w:autoSpaceDE w:val="0"/>
        <w:autoSpaceDN w:val="0"/>
        <w:adjustRightInd w:val="0"/>
        <w:ind w:left="900" w:firstLine="0"/>
        <w:rPr>
          <w:i/>
          <w:sz w:val="28"/>
          <w:szCs w:val="28"/>
          <w:lang w:val="ro-RO" w:eastAsia="ro-RO"/>
        </w:rPr>
      </w:pPr>
      <w:r w:rsidRPr="00F0128C">
        <w:rPr>
          <w:sz w:val="28"/>
          <w:szCs w:val="28"/>
          <w:lang w:val="ro-RO" w:eastAsia="ro-RO"/>
        </w:rPr>
        <w:t>la alin.(2), textul ,,7 zile” se substituie cu textul ,,5 zile lucrătoare”, iar cuvintele ,,de desfășurare a activităților financiare” se exclud;</w:t>
      </w:r>
    </w:p>
    <w:p w:rsidR="00F0128C" w:rsidRPr="00F0128C" w:rsidRDefault="00F0128C" w:rsidP="00F0128C">
      <w:pPr>
        <w:autoSpaceDE w:val="0"/>
        <w:autoSpaceDN w:val="0"/>
        <w:adjustRightInd w:val="0"/>
        <w:ind w:firstLine="851"/>
        <w:rPr>
          <w:sz w:val="28"/>
          <w:szCs w:val="28"/>
          <w:lang w:val="ro-RO" w:eastAsia="ro-RO"/>
        </w:rPr>
      </w:pPr>
      <w:r w:rsidRPr="00F0128C">
        <w:rPr>
          <w:sz w:val="28"/>
          <w:szCs w:val="28"/>
          <w:lang w:val="ro-RO" w:eastAsia="ro-RO"/>
        </w:rPr>
        <w:t xml:space="preserve">la alin.(3), după cuvintele ,,probabilitatea rezonabilă de” se </w:t>
      </w:r>
      <w:r w:rsidR="00BF0170">
        <w:rPr>
          <w:sz w:val="28"/>
          <w:szCs w:val="28"/>
          <w:lang w:val="ro-RO" w:eastAsia="ro-RO"/>
        </w:rPr>
        <w:t>introduc</w:t>
      </w:r>
      <w:r w:rsidRPr="00F0128C">
        <w:rPr>
          <w:sz w:val="28"/>
          <w:szCs w:val="28"/>
          <w:lang w:val="ro-RO" w:eastAsia="ro-RO"/>
        </w:rPr>
        <w:t xml:space="preserve"> cuvintele ,,implementare a instrumentelor de rezoluție sau de”, iar cuvintele ,,la inițierea” se substituie cu cuvintele ,,inițiere a”;</w:t>
      </w:r>
    </w:p>
    <w:p w:rsidR="00F0128C" w:rsidRPr="00F0128C" w:rsidRDefault="00F0128C" w:rsidP="00F0128C">
      <w:pPr>
        <w:tabs>
          <w:tab w:val="left" w:pos="851"/>
        </w:tabs>
        <w:autoSpaceDE w:val="0"/>
        <w:autoSpaceDN w:val="0"/>
        <w:adjustRightInd w:val="0"/>
        <w:ind w:firstLine="0"/>
        <w:rPr>
          <w:sz w:val="28"/>
          <w:szCs w:val="28"/>
          <w:lang w:val="ro-MD" w:eastAsia="ro-RO"/>
        </w:rPr>
      </w:pPr>
    </w:p>
    <w:p w:rsidR="00F0128C" w:rsidRPr="00F0128C" w:rsidRDefault="00F0128C" w:rsidP="00F0128C">
      <w:pPr>
        <w:numPr>
          <w:ilvl w:val="0"/>
          <w:numId w:val="18"/>
        </w:numPr>
        <w:tabs>
          <w:tab w:val="left" w:pos="851"/>
          <w:tab w:val="left" w:pos="1276"/>
        </w:tabs>
        <w:autoSpaceDE w:val="0"/>
        <w:autoSpaceDN w:val="0"/>
        <w:adjustRightInd w:val="0"/>
        <w:ind w:left="0" w:firstLine="851"/>
        <w:jc w:val="left"/>
        <w:rPr>
          <w:iCs/>
          <w:sz w:val="28"/>
          <w:szCs w:val="28"/>
          <w:lang w:val="ro-RO" w:eastAsia="ro-RO"/>
        </w:rPr>
      </w:pPr>
      <w:r w:rsidRPr="00F0128C">
        <w:rPr>
          <w:iCs/>
          <w:sz w:val="28"/>
          <w:szCs w:val="28"/>
          <w:lang w:val="ro-MD" w:eastAsia="ro-RO"/>
        </w:rPr>
        <w:t xml:space="preserve"> </w:t>
      </w:r>
      <w:r w:rsidR="00BF0170">
        <w:rPr>
          <w:iCs/>
          <w:sz w:val="28"/>
          <w:szCs w:val="28"/>
          <w:lang w:val="ro-MD" w:eastAsia="ro-RO"/>
        </w:rPr>
        <w:t>S</w:t>
      </w:r>
      <w:r w:rsidRPr="00F0128C">
        <w:rPr>
          <w:iCs/>
          <w:sz w:val="28"/>
          <w:szCs w:val="28"/>
          <w:lang w:val="ro-MD" w:eastAsia="ro-RO"/>
        </w:rPr>
        <w:t>e completează cu art. 18</w:t>
      </w:r>
      <w:r w:rsidRPr="00F0128C">
        <w:rPr>
          <w:iCs/>
          <w:sz w:val="28"/>
          <w:szCs w:val="28"/>
          <w:vertAlign w:val="superscript"/>
          <w:lang w:val="ro-MD" w:eastAsia="ro-RO"/>
        </w:rPr>
        <w:t>1</w:t>
      </w:r>
      <w:r w:rsidRPr="00F0128C">
        <w:rPr>
          <w:iCs/>
          <w:sz w:val="28"/>
          <w:szCs w:val="28"/>
          <w:lang w:val="ro-MD" w:eastAsia="ro-RO"/>
        </w:rPr>
        <w:t xml:space="preserve"> cu următorul cuprins:</w:t>
      </w:r>
    </w:p>
    <w:p w:rsidR="00F0128C" w:rsidRPr="00F0128C" w:rsidRDefault="00F0128C" w:rsidP="00F0128C">
      <w:pPr>
        <w:tabs>
          <w:tab w:val="left" w:pos="851"/>
        </w:tabs>
        <w:autoSpaceDE w:val="0"/>
        <w:autoSpaceDN w:val="0"/>
        <w:adjustRightInd w:val="0"/>
        <w:ind w:firstLineChars="354" w:firstLine="991"/>
        <w:rPr>
          <w:rFonts w:eastAsia="SimSun"/>
          <w:sz w:val="28"/>
          <w:szCs w:val="28"/>
          <w:lang w:val="ro-RO"/>
        </w:rPr>
      </w:pPr>
      <w:r w:rsidRPr="00F0128C">
        <w:rPr>
          <w:rFonts w:eastAsia="SimSun"/>
          <w:color w:val="000000"/>
          <w:sz w:val="28"/>
          <w:szCs w:val="28"/>
          <w:lang w:val="ro-MD"/>
        </w:rPr>
        <w:t>,,Art.</w:t>
      </w:r>
      <w:r w:rsidRPr="00F0128C">
        <w:rPr>
          <w:iCs/>
          <w:sz w:val="28"/>
          <w:szCs w:val="28"/>
          <w:lang w:val="ro-RO" w:eastAsia="ro-RO"/>
        </w:rPr>
        <w:t>18</w:t>
      </w:r>
      <w:r w:rsidRPr="00F0128C">
        <w:rPr>
          <w:iCs/>
          <w:sz w:val="28"/>
          <w:szCs w:val="28"/>
          <w:vertAlign w:val="superscript"/>
          <w:lang w:val="ro-RO" w:eastAsia="ro-RO"/>
        </w:rPr>
        <w:t>1</w:t>
      </w:r>
      <w:r w:rsidRPr="00F0128C">
        <w:rPr>
          <w:rFonts w:eastAsia="SimSun"/>
          <w:color w:val="000000"/>
          <w:sz w:val="28"/>
          <w:szCs w:val="28"/>
          <w:lang w:val="ro-MD"/>
        </w:rPr>
        <w:t xml:space="preserve">. </w:t>
      </w:r>
      <w:r w:rsidR="00BF0170">
        <w:rPr>
          <w:rFonts w:eastAsia="SimSun"/>
          <w:color w:val="000000"/>
          <w:sz w:val="28"/>
          <w:szCs w:val="28"/>
          <w:lang w:val="ro-MD"/>
        </w:rPr>
        <w:t>–</w:t>
      </w:r>
      <w:r w:rsidRPr="00F0128C">
        <w:rPr>
          <w:rFonts w:eastAsia="SimSun"/>
          <w:color w:val="000000"/>
          <w:sz w:val="28"/>
          <w:szCs w:val="28"/>
          <w:lang w:val="ro-MD"/>
        </w:rPr>
        <w:t xml:space="preserve"> </w:t>
      </w:r>
      <w:r w:rsidRPr="00F0128C">
        <w:rPr>
          <w:rFonts w:eastAsia="SimSun"/>
          <w:sz w:val="28"/>
          <w:szCs w:val="28"/>
          <w:lang w:val="ro-RO"/>
        </w:rPr>
        <w:t xml:space="preserve">Fondul poate încheia acorduri de cooperare în domeniul schimbului de informații și comunicării eficiente </w:t>
      </w:r>
      <w:r w:rsidRPr="00F0128C">
        <w:rPr>
          <w:rFonts w:eastAsia="SimSun"/>
          <w:sz w:val="28"/>
          <w:szCs w:val="28"/>
          <w:lang w:val="ro-MD"/>
        </w:rPr>
        <w:t xml:space="preserve">pe probleme de garantare a depozitelor </w:t>
      </w:r>
      <w:r w:rsidRPr="00F0128C">
        <w:rPr>
          <w:rFonts w:eastAsia="SimSun"/>
          <w:sz w:val="28"/>
          <w:szCs w:val="28"/>
          <w:lang w:val="ro-RO"/>
        </w:rPr>
        <w:t xml:space="preserve">cu autoritățile </w:t>
      </w:r>
      <w:r w:rsidRPr="00F0128C">
        <w:rPr>
          <w:rFonts w:eastAsia="SimSun"/>
          <w:sz w:val="28"/>
          <w:szCs w:val="28"/>
          <w:lang w:val="ro-MD"/>
        </w:rPr>
        <w:t>de profil din alte state,</w:t>
      </w:r>
      <w:r w:rsidRPr="00F0128C">
        <w:rPr>
          <w:rFonts w:eastAsia="SimSun"/>
          <w:sz w:val="28"/>
          <w:szCs w:val="28"/>
          <w:lang w:val="ro-RO"/>
        </w:rPr>
        <w:t xml:space="preserve"> </w:t>
      </w:r>
      <w:r w:rsidRPr="00F0128C">
        <w:rPr>
          <w:rFonts w:eastAsia="SimSun"/>
          <w:sz w:val="28"/>
          <w:szCs w:val="28"/>
          <w:lang w:val="ro-MD"/>
        </w:rPr>
        <w:t>organizații internaționale, cu condiția respectării cerințelor</w:t>
      </w:r>
      <w:r w:rsidRPr="00F0128C">
        <w:rPr>
          <w:rFonts w:eastAsia="SimSun"/>
          <w:sz w:val="28"/>
          <w:szCs w:val="28"/>
          <w:lang w:val="ro-RO"/>
        </w:rPr>
        <w:t xml:space="preserve"> </w:t>
      </w:r>
      <w:r w:rsidRPr="00F0128C">
        <w:rPr>
          <w:rFonts w:eastAsia="SimSun"/>
          <w:sz w:val="28"/>
          <w:szCs w:val="28"/>
          <w:lang w:val="ro-MD"/>
        </w:rPr>
        <w:t>de asigurare a confidențialității informațiilor</w:t>
      </w:r>
      <w:r w:rsidRPr="00F0128C">
        <w:rPr>
          <w:rFonts w:eastAsia="SimSun"/>
          <w:sz w:val="28"/>
          <w:szCs w:val="28"/>
          <w:lang w:val="ro-RO"/>
        </w:rPr>
        <w:t>.</w:t>
      </w:r>
      <w:r w:rsidRPr="00F0128C">
        <w:rPr>
          <w:rFonts w:eastAsia="SimSun"/>
          <w:sz w:val="28"/>
          <w:szCs w:val="28"/>
          <w:lang w:val="ro-MD"/>
        </w:rPr>
        <w:t>”</w:t>
      </w:r>
    </w:p>
    <w:p w:rsidR="00F0128C" w:rsidRPr="00F0128C" w:rsidRDefault="00F0128C" w:rsidP="00F0128C">
      <w:pPr>
        <w:spacing w:line="276" w:lineRule="auto"/>
        <w:ind w:firstLine="0"/>
        <w:contextualSpacing/>
        <w:rPr>
          <w:rFonts w:eastAsia="SimSun"/>
          <w:sz w:val="28"/>
          <w:szCs w:val="28"/>
          <w:lang w:val="ro-RO"/>
        </w:rPr>
      </w:pPr>
    </w:p>
    <w:p w:rsidR="00F0128C" w:rsidRPr="00F0128C" w:rsidRDefault="00F0128C" w:rsidP="00EA4D27">
      <w:pPr>
        <w:numPr>
          <w:ilvl w:val="0"/>
          <w:numId w:val="18"/>
        </w:numPr>
        <w:tabs>
          <w:tab w:val="left" w:pos="0"/>
          <w:tab w:val="left" w:pos="1276"/>
        </w:tabs>
        <w:autoSpaceDE w:val="0"/>
        <w:autoSpaceDN w:val="0"/>
        <w:adjustRightInd w:val="0"/>
        <w:ind w:left="0" w:firstLine="709"/>
        <w:rPr>
          <w:rFonts w:eastAsia="SimSun"/>
          <w:sz w:val="28"/>
          <w:szCs w:val="28"/>
          <w:lang w:val="ro-RO" w:eastAsia="ro-RO"/>
        </w:rPr>
      </w:pPr>
      <w:r w:rsidRPr="00F0128C">
        <w:rPr>
          <w:iCs/>
          <w:sz w:val="28"/>
          <w:szCs w:val="28"/>
          <w:lang w:val="ro-RO" w:eastAsia="ro-RO"/>
        </w:rPr>
        <w:lastRenderedPageBreak/>
        <w:t>În denumirea Capitolului V, cuvîntul ,,PLATA” se substituie cu cuvîntul ,,ONORAREA”.</w:t>
      </w:r>
    </w:p>
    <w:p w:rsidR="00F0128C" w:rsidRPr="00F0128C" w:rsidRDefault="00F0128C" w:rsidP="00F0128C">
      <w:pPr>
        <w:tabs>
          <w:tab w:val="left" w:pos="851"/>
        </w:tabs>
        <w:autoSpaceDE w:val="0"/>
        <w:autoSpaceDN w:val="0"/>
        <w:adjustRightInd w:val="0"/>
        <w:ind w:left="900" w:firstLine="0"/>
        <w:rPr>
          <w:rFonts w:eastAsia="SimSun"/>
          <w:sz w:val="28"/>
          <w:szCs w:val="28"/>
          <w:lang w:val="ro-RO" w:eastAsia="ro-RO"/>
        </w:rPr>
      </w:pPr>
    </w:p>
    <w:p w:rsidR="00F0128C" w:rsidRPr="00F0128C" w:rsidRDefault="00F0128C" w:rsidP="00F0128C">
      <w:pPr>
        <w:numPr>
          <w:ilvl w:val="0"/>
          <w:numId w:val="18"/>
        </w:numPr>
        <w:tabs>
          <w:tab w:val="left" w:pos="851"/>
          <w:tab w:val="left" w:pos="1276"/>
        </w:tabs>
        <w:autoSpaceDE w:val="0"/>
        <w:autoSpaceDN w:val="0"/>
        <w:adjustRightInd w:val="0"/>
        <w:ind w:left="0" w:firstLine="851"/>
        <w:jc w:val="left"/>
        <w:rPr>
          <w:rFonts w:eastAsia="SimSun"/>
          <w:sz w:val="28"/>
          <w:szCs w:val="28"/>
          <w:lang w:val="ro-RO" w:eastAsia="ro-RO"/>
        </w:rPr>
      </w:pPr>
      <w:r w:rsidRPr="00F0128C">
        <w:rPr>
          <w:rFonts w:eastAsia="SimSun"/>
          <w:sz w:val="28"/>
          <w:szCs w:val="28"/>
          <w:lang w:val="ro-RO" w:eastAsia="ro-RO"/>
        </w:rPr>
        <w:t xml:space="preserve"> La art. 19:</w:t>
      </w:r>
    </w:p>
    <w:p w:rsidR="00F0128C" w:rsidRPr="00F0128C" w:rsidRDefault="00F0128C" w:rsidP="00F0128C">
      <w:pPr>
        <w:tabs>
          <w:tab w:val="left" w:pos="851"/>
        </w:tabs>
        <w:autoSpaceDE w:val="0"/>
        <w:autoSpaceDN w:val="0"/>
        <w:adjustRightInd w:val="0"/>
        <w:ind w:firstLine="0"/>
        <w:rPr>
          <w:rFonts w:eastAsia="SimSun"/>
          <w:sz w:val="28"/>
          <w:szCs w:val="28"/>
          <w:lang w:val="ro-RO" w:eastAsia="ro-RO"/>
        </w:rPr>
      </w:pPr>
      <w:r w:rsidRPr="00F0128C">
        <w:rPr>
          <w:rFonts w:eastAsia="SimSun"/>
          <w:sz w:val="28"/>
          <w:szCs w:val="28"/>
          <w:lang w:val="ro-RO" w:eastAsia="ro-RO"/>
        </w:rPr>
        <w:tab/>
        <w:t xml:space="preserve">alin.(2) </w:t>
      </w:r>
      <w:r w:rsidR="001F1917">
        <w:rPr>
          <w:rFonts w:eastAsia="SimSun"/>
          <w:sz w:val="28"/>
          <w:szCs w:val="28"/>
          <w:lang w:val="ro-RO"/>
        </w:rPr>
        <w:t>va avea următorul cuprins</w:t>
      </w:r>
      <w:r w:rsidRPr="00F0128C">
        <w:rPr>
          <w:rFonts w:eastAsia="SimSun"/>
          <w:sz w:val="28"/>
          <w:szCs w:val="28"/>
          <w:lang w:val="ro-RO" w:eastAsia="ro-RO"/>
        </w:rPr>
        <w:t>:</w:t>
      </w:r>
    </w:p>
    <w:p w:rsidR="00BF0170" w:rsidRDefault="00F0128C" w:rsidP="00BF0170">
      <w:pPr>
        <w:tabs>
          <w:tab w:val="left" w:pos="851"/>
        </w:tabs>
        <w:autoSpaceDE w:val="0"/>
        <w:autoSpaceDN w:val="0"/>
        <w:adjustRightInd w:val="0"/>
        <w:ind w:firstLine="0"/>
        <w:rPr>
          <w:rFonts w:eastAsia="SimSun"/>
          <w:sz w:val="28"/>
          <w:szCs w:val="28"/>
          <w:lang w:val="ro-RO" w:eastAsia="ro-RO"/>
        </w:rPr>
      </w:pPr>
      <w:r w:rsidRPr="00F0128C">
        <w:rPr>
          <w:rFonts w:eastAsia="SimSun"/>
          <w:sz w:val="28"/>
          <w:szCs w:val="28"/>
          <w:lang w:val="ro-RO" w:eastAsia="ro-RO"/>
        </w:rPr>
        <w:tab/>
        <w:t>,,(2) În scop de facilitare a încheierii tranzacțiilor de vînzare a băncii, de predare a activelor și obligațiilor acesteia, Fondul acordă finanțare băncii-cumpărător/băncii care preia activele și obligațiile printr-un transfer direct al mijloacelor în suma în care valoarea obligațiilor predate aferente depozitelor garantate depășește valoarea activelor predate.</w:t>
      </w:r>
      <w:r w:rsidRPr="00F0128C">
        <w:rPr>
          <w:rFonts w:eastAsia="SimSun"/>
          <w:sz w:val="28"/>
          <w:szCs w:val="28"/>
          <w:lang w:val="ro-RO"/>
        </w:rPr>
        <w:t xml:space="preserve"> </w:t>
      </w:r>
      <w:r w:rsidRPr="00F0128C">
        <w:rPr>
          <w:rFonts w:eastAsia="SimSun"/>
          <w:sz w:val="28"/>
          <w:szCs w:val="28"/>
          <w:lang w:val="ro-RO" w:eastAsia="ro-RO"/>
        </w:rPr>
        <w:t>”;</w:t>
      </w:r>
    </w:p>
    <w:p w:rsidR="00BF0170" w:rsidRDefault="00F0128C" w:rsidP="00BF0170">
      <w:pPr>
        <w:tabs>
          <w:tab w:val="left" w:pos="851"/>
        </w:tabs>
        <w:autoSpaceDE w:val="0"/>
        <w:autoSpaceDN w:val="0"/>
        <w:adjustRightInd w:val="0"/>
        <w:ind w:firstLine="709"/>
        <w:rPr>
          <w:rFonts w:eastAsia="SimSun"/>
          <w:sz w:val="28"/>
          <w:szCs w:val="28"/>
          <w:lang w:val="ro-RO" w:eastAsia="ro-RO"/>
        </w:rPr>
      </w:pPr>
      <w:r w:rsidRPr="00F0128C">
        <w:rPr>
          <w:rFonts w:eastAsia="SimSun"/>
          <w:sz w:val="28"/>
          <w:szCs w:val="28"/>
          <w:lang w:val="ro-RO" w:eastAsia="ro-RO"/>
        </w:rPr>
        <w:t>alin.(3) se abrogă;</w:t>
      </w:r>
    </w:p>
    <w:p w:rsidR="00F0128C" w:rsidRPr="00F0128C" w:rsidRDefault="00F0128C" w:rsidP="00BF0170">
      <w:pPr>
        <w:tabs>
          <w:tab w:val="left" w:pos="851"/>
        </w:tabs>
        <w:autoSpaceDE w:val="0"/>
        <w:autoSpaceDN w:val="0"/>
        <w:adjustRightInd w:val="0"/>
        <w:ind w:firstLine="709"/>
        <w:rPr>
          <w:rFonts w:eastAsia="SimSun"/>
          <w:sz w:val="28"/>
          <w:szCs w:val="28"/>
          <w:lang w:val="ro-RO" w:eastAsia="ro-RO"/>
        </w:rPr>
      </w:pPr>
      <w:r w:rsidRPr="00F0128C">
        <w:rPr>
          <w:rFonts w:eastAsia="SimSun"/>
          <w:sz w:val="28"/>
          <w:szCs w:val="28"/>
          <w:lang w:val="ro-RO" w:eastAsia="ro-RO"/>
        </w:rPr>
        <w:t>alin.(4) se completează cu textul ,, ,și anume:</w:t>
      </w:r>
    </w:p>
    <w:p w:rsidR="00F0128C" w:rsidRPr="00F0128C" w:rsidRDefault="00F0128C" w:rsidP="00DF6729">
      <w:pPr>
        <w:tabs>
          <w:tab w:val="left" w:pos="993"/>
          <w:tab w:val="left" w:pos="1276"/>
        </w:tabs>
        <w:autoSpaceDE w:val="0"/>
        <w:autoSpaceDN w:val="0"/>
        <w:adjustRightInd w:val="0"/>
        <w:ind w:firstLine="709"/>
        <w:rPr>
          <w:rFonts w:eastAsia="SimSun"/>
          <w:sz w:val="28"/>
          <w:szCs w:val="28"/>
          <w:lang w:val="ro-RO" w:eastAsia="ro-RO"/>
        </w:rPr>
      </w:pPr>
      <w:r w:rsidRPr="00F0128C">
        <w:rPr>
          <w:rFonts w:eastAsia="SimSun"/>
          <w:sz w:val="28"/>
          <w:szCs w:val="28"/>
          <w:lang w:val="ro-RO" w:eastAsia="ro-RO"/>
        </w:rPr>
        <w:t xml:space="preserve">a) în situația în care depozitele garantate constituite la o banca aflată în rezoluție </w:t>
      </w:r>
      <w:r w:rsidR="00BF0170">
        <w:rPr>
          <w:rFonts w:eastAsia="SimSun"/>
          <w:sz w:val="28"/>
          <w:szCs w:val="28"/>
          <w:lang w:val="ro-RO" w:eastAsia="ro-RO"/>
        </w:rPr>
        <w:t>sînt</w:t>
      </w:r>
      <w:r w:rsidRPr="00F0128C">
        <w:rPr>
          <w:rFonts w:eastAsia="SimSun"/>
          <w:sz w:val="28"/>
          <w:szCs w:val="28"/>
          <w:lang w:val="ro-RO" w:eastAsia="ro-RO"/>
        </w:rPr>
        <w:t xml:space="preserve"> parțial transferate către o altă entitate în contextul aplicării instrumentelor de rezoluție potrivit legislației privind redresarea și rezoluția băncilor, deponenții nu au dreptul la compensații pentru partea din depozitele care nu este transferată, inclusiv în cazul retragerii licenței acestei bănci; </w:t>
      </w:r>
    </w:p>
    <w:p w:rsidR="00F0128C" w:rsidRPr="00F0128C" w:rsidRDefault="00F0128C" w:rsidP="00DF6729">
      <w:pPr>
        <w:tabs>
          <w:tab w:val="left" w:pos="1276"/>
        </w:tabs>
        <w:autoSpaceDE w:val="0"/>
        <w:autoSpaceDN w:val="0"/>
        <w:adjustRightInd w:val="0"/>
        <w:ind w:firstLine="709"/>
        <w:rPr>
          <w:rFonts w:eastAsia="SimSun"/>
          <w:sz w:val="28"/>
          <w:szCs w:val="28"/>
          <w:lang w:val="ro-RO" w:eastAsia="ro-RO"/>
        </w:rPr>
      </w:pPr>
      <w:r w:rsidRPr="00F0128C">
        <w:rPr>
          <w:rFonts w:eastAsia="SimSun"/>
          <w:sz w:val="28"/>
          <w:szCs w:val="28"/>
          <w:lang w:val="ro-RO" w:eastAsia="ro-RO"/>
        </w:rPr>
        <w:t xml:space="preserve">b) în situația în care față de bancă nu s-au aplicat instrumente de rezoluție, însă depozitele garantate </w:t>
      </w:r>
      <w:r w:rsidR="00BF0170">
        <w:rPr>
          <w:rFonts w:eastAsia="SimSun"/>
          <w:sz w:val="28"/>
          <w:szCs w:val="28"/>
          <w:lang w:val="ro-RO" w:eastAsia="ro-RO"/>
        </w:rPr>
        <w:t>sînt</w:t>
      </w:r>
      <w:r w:rsidRPr="00F0128C">
        <w:rPr>
          <w:rFonts w:eastAsia="SimSun"/>
          <w:sz w:val="28"/>
          <w:szCs w:val="28"/>
          <w:lang w:val="ro-RO" w:eastAsia="ro-RO"/>
        </w:rPr>
        <w:t xml:space="preserve"> transferate către o altă entitate în contextul procedurilor de lichidare, deponenții nu au dreptul la compensații pentru partea din depozitele care nu este transferată.”</w:t>
      </w:r>
    </w:p>
    <w:p w:rsidR="00F0128C" w:rsidRPr="00F0128C" w:rsidRDefault="00F0128C" w:rsidP="00F0128C">
      <w:pPr>
        <w:ind w:left="720" w:firstLine="0"/>
        <w:jc w:val="left"/>
        <w:rPr>
          <w:iCs/>
          <w:sz w:val="28"/>
          <w:szCs w:val="28"/>
          <w:lang w:val="ro-RO" w:eastAsia="ro-RO"/>
        </w:rPr>
      </w:pPr>
    </w:p>
    <w:p w:rsidR="00F0128C" w:rsidRPr="00F0128C" w:rsidRDefault="00F0128C" w:rsidP="00F0128C">
      <w:pPr>
        <w:numPr>
          <w:ilvl w:val="0"/>
          <w:numId w:val="18"/>
        </w:numPr>
        <w:tabs>
          <w:tab w:val="left" w:pos="851"/>
          <w:tab w:val="left" w:pos="1276"/>
        </w:tabs>
        <w:autoSpaceDE w:val="0"/>
        <w:autoSpaceDN w:val="0"/>
        <w:adjustRightInd w:val="0"/>
        <w:ind w:left="0" w:firstLine="851"/>
        <w:jc w:val="left"/>
        <w:rPr>
          <w:rFonts w:eastAsia="SimSun"/>
          <w:sz w:val="28"/>
          <w:szCs w:val="28"/>
          <w:lang w:val="ro-RO" w:eastAsia="ro-RO"/>
        </w:rPr>
      </w:pPr>
      <w:r w:rsidRPr="00F0128C">
        <w:rPr>
          <w:rFonts w:eastAsia="SimSun"/>
          <w:sz w:val="28"/>
          <w:szCs w:val="28"/>
          <w:lang w:val="ro-RO" w:eastAsia="ro-RO"/>
        </w:rPr>
        <w:t xml:space="preserve"> La art. 20:</w:t>
      </w:r>
    </w:p>
    <w:p w:rsidR="00F0128C" w:rsidRPr="00F0128C" w:rsidRDefault="00F0128C" w:rsidP="00F0128C">
      <w:pPr>
        <w:tabs>
          <w:tab w:val="left" w:pos="851"/>
        </w:tabs>
        <w:autoSpaceDE w:val="0"/>
        <w:autoSpaceDN w:val="0"/>
        <w:adjustRightInd w:val="0"/>
        <w:ind w:firstLine="0"/>
        <w:rPr>
          <w:rFonts w:eastAsia="SimSun"/>
          <w:sz w:val="28"/>
          <w:szCs w:val="28"/>
          <w:lang w:val="ro-RO" w:eastAsia="ro-RO"/>
        </w:rPr>
      </w:pPr>
      <w:r w:rsidRPr="00F0128C">
        <w:rPr>
          <w:rFonts w:eastAsia="SimSun"/>
          <w:sz w:val="28"/>
          <w:szCs w:val="28"/>
          <w:lang w:val="ro-RO" w:eastAsia="ro-RO"/>
        </w:rPr>
        <w:tab/>
        <w:t xml:space="preserve">alin.(1) </w:t>
      </w:r>
      <w:r w:rsidR="00BF0170">
        <w:rPr>
          <w:rFonts w:eastAsia="SimSun"/>
          <w:sz w:val="28"/>
          <w:szCs w:val="28"/>
          <w:lang w:val="ro-RO" w:eastAsia="ro-RO"/>
        </w:rPr>
        <w:t xml:space="preserve">şi </w:t>
      </w:r>
      <w:r w:rsidR="00BF0170" w:rsidRPr="00F0128C">
        <w:rPr>
          <w:rFonts w:eastAsia="SimSun"/>
          <w:sz w:val="28"/>
          <w:szCs w:val="28"/>
          <w:lang w:val="ro-RO" w:eastAsia="ro-RO"/>
        </w:rPr>
        <w:t>(2)</w:t>
      </w:r>
      <w:r w:rsidR="008A6ED4" w:rsidRPr="008A6ED4">
        <w:rPr>
          <w:rFonts w:eastAsia="SimSun"/>
          <w:sz w:val="28"/>
          <w:szCs w:val="28"/>
          <w:lang w:val="ro-RO"/>
        </w:rPr>
        <w:t xml:space="preserve"> </w:t>
      </w:r>
      <w:r w:rsidR="001F1917">
        <w:rPr>
          <w:rFonts w:eastAsia="SimSun"/>
          <w:sz w:val="28"/>
          <w:szCs w:val="28"/>
          <w:lang w:val="ro-RO"/>
        </w:rPr>
        <w:t>vor avea următorul cuprins</w:t>
      </w:r>
      <w:r w:rsidRPr="00F0128C">
        <w:rPr>
          <w:rFonts w:eastAsia="SimSun"/>
          <w:sz w:val="28"/>
          <w:szCs w:val="28"/>
          <w:lang w:val="ro-RO" w:eastAsia="ro-RO"/>
        </w:rPr>
        <w:t xml:space="preserve">: </w:t>
      </w:r>
    </w:p>
    <w:p w:rsidR="00F0128C" w:rsidRPr="00F0128C" w:rsidRDefault="00F0128C" w:rsidP="00F0128C">
      <w:pPr>
        <w:tabs>
          <w:tab w:val="left" w:pos="851"/>
        </w:tabs>
        <w:autoSpaceDE w:val="0"/>
        <w:autoSpaceDN w:val="0"/>
        <w:adjustRightInd w:val="0"/>
        <w:ind w:firstLine="0"/>
        <w:rPr>
          <w:rFonts w:eastAsia="SimSun"/>
          <w:sz w:val="28"/>
          <w:szCs w:val="28"/>
          <w:lang w:val="ro-RO" w:eastAsia="ro-RO"/>
        </w:rPr>
      </w:pPr>
      <w:r w:rsidRPr="00F0128C">
        <w:rPr>
          <w:rFonts w:eastAsia="SimSun"/>
          <w:sz w:val="28"/>
          <w:szCs w:val="28"/>
          <w:lang w:val="ro-RO" w:eastAsia="ro-RO"/>
        </w:rPr>
        <w:tab/>
        <w:t xml:space="preserve">„(1) Din data indisponibilității depozitelor, banca, față de care s-au implementat instrumente de rezoluție/s-a inițiat procedura de lichidare, transmite Fondului, în termen de 5 zile, lista creanțelor aferente depozitelor garantate cuprinzînd informația completă privind depozitele respective în modul stabilit de Fond. </w:t>
      </w:r>
    </w:p>
    <w:p w:rsidR="00F0128C" w:rsidRPr="00F0128C" w:rsidRDefault="00F0128C" w:rsidP="00F0128C">
      <w:pPr>
        <w:tabs>
          <w:tab w:val="left" w:pos="851"/>
        </w:tabs>
        <w:autoSpaceDE w:val="0"/>
        <w:autoSpaceDN w:val="0"/>
        <w:adjustRightInd w:val="0"/>
        <w:ind w:firstLine="0"/>
        <w:rPr>
          <w:rFonts w:eastAsia="SimSun"/>
          <w:sz w:val="28"/>
          <w:szCs w:val="28"/>
          <w:lang w:val="ro-RO" w:eastAsia="ro-RO"/>
        </w:rPr>
      </w:pPr>
      <w:r w:rsidRPr="00F0128C">
        <w:rPr>
          <w:rFonts w:eastAsia="SimSun"/>
          <w:sz w:val="28"/>
          <w:szCs w:val="28"/>
          <w:lang w:val="ro-RO" w:eastAsia="ro-RO"/>
        </w:rPr>
        <w:tab/>
        <w:t>(2) În cazul indisponibilităţii depozitelor băncii faţă de care este intentat proces de lichidare în legătură cu insolvabilitatea, și Fondul anterior nu a participat/nu va participa la compensarea depozitelor garantate prin tranzacții de predare a activelor și obligațiunile băncii față de care s-au implementat instrumente de rezoluție/ s-a inițiat procedura de lichidare, în termen de 7 zile de la data de primire a listei creanţelor indicate la alin.(1), Fondul publică în subdiviziunile băncii față de care s-au implementat instrumente de rezoluție/ s-a inițiat procedura de lichidare şi în cel puţin 2 ziare de circulaţie naţională o informaţie privind plata depozitului indisponibil, perioada în cursul căreia va avea loc plata, denumirea băncii, după caz, mandatate să efectueze plata, condiţiile şi formalităţile necesare obţinerii depozitelor garantate.”;</w:t>
      </w:r>
    </w:p>
    <w:p w:rsidR="00F0128C" w:rsidRPr="00F0128C" w:rsidRDefault="00F0128C" w:rsidP="00F0128C">
      <w:pPr>
        <w:tabs>
          <w:tab w:val="left" w:pos="851"/>
        </w:tabs>
        <w:autoSpaceDE w:val="0"/>
        <w:autoSpaceDN w:val="0"/>
        <w:adjustRightInd w:val="0"/>
        <w:ind w:firstLine="0"/>
        <w:rPr>
          <w:rFonts w:eastAsia="SimSun"/>
          <w:sz w:val="28"/>
          <w:szCs w:val="28"/>
          <w:lang w:val="ro-RO" w:eastAsia="ro-RO"/>
        </w:rPr>
      </w:pPr>
      <w:r w:rsidRPr="00F0128C">
        <w:rPr>
          <w:rFonts w:eastAsia="SimSun"/>
          <w:sz w:val="28"/>
          <w:szCs w:val="28"/>
          <w:lang w:val="ro-RO" w:eastAsia="ro-RO"/>
        </w:rPr>
        <w:tab/>
        <w:t xml:space="preserve"> la alin.(3), propoziția a doua, după cuvîntul „Plățile” se </w:t>
      </w:r>
      <w:r w:rsidR="00EA4D27">
        <w:rPr>
          <w:rFonts w:eastAsia="SimSun"/>
          <w:sz w:val="28"/>
          <w:szCs w:val="28"/>
          <w:lang w:val="ro-RO" w:eastAsia="ro-RO"/>
        </w:rPr>
        <w:t>introduce</w:t>
      </w:r>
      <w:r w:rsidRPr="00F0128C">
        <w:rPr>
          <w:rFonts w:eastAsia="SimSun"/>
          <w:sz w:val="28"/>
          <w:szCs w:val="28"/>
          <w:lang w:val="ro-RO" w:eastAsia="ro-RO"/>
        </w:rPr>
        <w:t xml:space="preserve"> textul „conform alin. (2)”;</w:t>
      </w:r>
    </w:p>
    <w:p w:rsidR="00F0128C" w:rsidRPr="00F0128C" w:rsidRDefault="00F0128C" w:rsidP="00F0128C">
      <w:pPr>
        <w:tabs>
          <w:tab w:val="left" w:pos="851"/>
        </w:tabs>
        <w:autoSpaceDE w:val="0"/>
        <w:autoSpaceDN w:val="0"/>
        <w:adjustRightInd w:val="0"/>
        <w:ind w:firstLine="0"/>
        <w:rPr>
          <w:rFonts w:eastAsia="SimSun"/>
          <w:sz w:val="28"/>
          <w:szCs w:val="28"/>
          <w:lang w:val="ro-RO" w:eastAsia="ro-RO"/>
        </w:rPr>
      </w:pPr>
      <w:r w:rsidRPr="00F0128C">
        <w:rPr>
          <w:rFonts w:eastAsia="SimSun"/>
          <w:sz w:val="28"/>
          <w:szCs w:val="28"/>
          <w:lang w:val="ro-RO" w:eastAsia="ro-RO"/>
        </w:rPr>
        <w:tab/>
        <w:t>la alin.(5), după cuvîntul „deponentului” se completează cu textul „/băncii cumpărător/băncii care preia activele și obligațiile”.</w:t>
      </w:r>
      <w:r w:rsidRPr="00F0128C">
        <w:rPr>
          <w:rFonts w:eastAsia="SimSun"/>
          <w:sz w:val="28"/>
          <w:szCs w:val="28"/>
          <w:lang w:val="ro-RO" w:eastAsia="ro-RO"/>
        </w:rPr>
        <w:br/>
      </w:r>
    </w:p>
    <w:p w:rsidR="00F0128C" w:rsidRPr="00F0128C" w:rsidRDefault="00F0128C" w:rsidP="00F0128C">
      <w:pPr>
        <w:numPr>
          <w:ilvl w:val="0"/>
          <w:numId w:val="18"/>
        </w:numPr>
        <w:tabs>
          <w:tab w:val="left" w:pos="851"/>
          <w:tab w:val="left" w:pos="1276"/>
        </w:tabs>
        <w:autoSpaceDE w:val="0"/>
        <w:autoSpaceDN w:val="0"/>
        <w:adjustRightInd w:val="0"/>
        <w:ind w:left="0" w:firstLine="851"/>
        <w:jc w:val="left"/>
        <w:rPr>
          <w:rFonts w:eastAsia="SimSun"/>
          <w:sz w:val="28"/>
          <w:szCs w:val="28"/>
          <w:lang w:val="ro-RO" w:eastAsia="ro-RO"/>
        </w:rPr>
      </w:pPr>
      <w:r w:rsidRPr="00F0128C">
        <w:rPr>
          <w:iCs/>
          <w:sz w:val="28"/>
          <w:szCs w:val="28"/>
          <w:lang w:val="ro-RO" w:eastAsia="ro-RO"/>
        </w:rPr>
        <w:lastRenderedPageBreak/>
        <w:t xml:space="preserve"> La</w:t>
      </w:r>
      <w:r w:rsidRPr="00F0128C">
        <w:rPr>
          <w:iCs/>
          <w:sz w:val="28"/>
          <w:szCs w:val="28"/>
          <w:lang w:val="ro-MD" w:eastAsia="ro-RO"/>
        </w:rPr>
        <w:t xml:space="preserve"> art. 21:</w:t>
      </w:r>
    </w:p>
    <w:p w:rsidR="00F0128C" w:rsidRPr="00F0128C" w:rsidRDefault="00F0128C" w:rsidP="005A27BC">
      <w:pPr>
        <w:tabs>
          <w:tab w:val="left" w:pos="851"/>
        </w:tabs>
        <w:autoSpaceDE w:val="0"/>
        <w:autoSpaceDN w:val="0"/>
        <w:adjustRightInd w:val="0"/>
        <w:ind w:firstLine="709"/>
        <w:rPr>
          <w:rFonts w:eastAsia="SimSun"/>
          <w:sz w:val="28"/>
          <w:szCs w:val="28"/>
          <w:lang w:val="ro-RO" w:eastAsia="ro-RO"/>
        </w:rPr>
      </w:pPr>
      <w:r w:rsidRPr="00F0128C">
        <w:rPr>
          <w:rFonts w:eastAsia="SimSun"/>
          <w:sz w:val="28"/>
          <w:szCs w:val="28"/>
          <w:lang w:val="ro-RO" w:eastAsia="ro-RO"/>
        </w:rPr>
        <w:t xml:space="preserve">din prima propoziție, </w:t>
      </w:r>
      <w:r w:rsidRPr="00F0128C">
        <w:rPr>
          <w:iCs/>
          <w:sz w:val="28"/>
          <w:szCs w:val="28"/>
          <w:lang w:val="ro-RO" w:eastAsia="ro-RO"/>
        </w:rPr>
        <w:t>cuvintele ,,persoane fizice</w:t>
      </w:r>
      <w:r w:rsidRPr="00F0128C">
        <w:rPr>
          <w:rFonts w:eastAsia="SimSun"/>
          <w:sz w:val="28"/>
          <w:szCs w:val="28"/>
          <w:lang w:val="ro-RO" w:eastAsia="ro-RO"/>
        </w:rPr>
        <w:t>” se exclud;</w:t>
      </w:r>
    </w:p>
    <w:p w:rsidR="00F0128C" w:rsidRPr="00F0128C" w:rsidRDefault="00F0128C" w:rsidP="005A27BC">
      <w:pPr>
        <w:tabs>
          <w:tab w:val="left" w:pos="851"/>
        </w:tabs>
        <w:autoSpaceDE w:val="0"/>
        <w:autoSpaceDN w:val="0"/>
        <w:adjustRightInd w:val="0"/>
        <w:ind w:firstLine="709"/>
        <w:rPr>
          <w:rFonts w:eastAsia="SimSun"/>
          <w:sz w:val="28"/>
          <w:szCs w:val="28"/>
          <w:lang w:val="ro-RO" w:eastAsia="ro-RO"/>
        </w:rPr>
      </w:pPr>
      <w:r w:rsidRPr="00F0128C">
        <w:rPr>
          <w:iCs/>
          <w:sz w:val="28"/>
          <w:szCs w:val="28"/>
          <w:lang w:val="ro-MD" w:eastAsia="ro-RO"/>
        </w:rPr>
        <w:t>propoziția a treia se exclude;</w:t>
      </w:r>
    </w:p>
    <w:p w:rsidR="00F0128C" w:rsidRPr="00F0128C" w:rsidRDefault="00F0128C" w:rsidP="00F0128C">
      <w:pPr>
        <w:tabs>
          <w:tab w:val="left" w:pos="851"/>
        </w:tabs>
        <w:autoSpaceDE w:val="0"/>
        <w:autoSpaceDN w:val="0"/>
        <w:adjustRightInd w:val="0"/>
        <w:ind w:firstLine="0"/>
        <w:rPr>
          <w:rFonts w:eastAsia="SimSun"/>
          <w:sz w:val="14"/>
          <w:szCs w:val="28"/>
          <w:highlight w:val="yellow"/>
          <w:lang w:val="ro-RO" w:eastAsia="ro-RO"/>
        </w:rPr>
      </w:pPr>
    </w:p>
    <w:p w:rsidR="00F0128C" w:rsidRPr="00F0128C" w:rsidRDefault="00F0128C" w:rsidP="00EA4D27">
      <w:pPr>
        <w:numPr>
          <w:ilvl w:val="0"/>
          <w:numId w:val="18"/>
        </w:numPr>
        <w:tabs>
          <w:tab w:val="left" w:pos="851"/>
          <w:tab w:val="left" w:pos="1276"/>
        </w:tabs>
        <w:autoSpaceDE w:val="0"/>
        <w:autoSpaceDN w:val="0"/>
        <w:adjustRightInd w:val="0"/>
        <w:ind w:left="0" w:firstLine="851"/>
        <w:rPr>
          <w:rFonts w:eastAsia="SimSun"/>
          <w:sz w:val="28"/>
          <w:szCs w:val="28"/>
          <w:lang w:val="ro-RO" w:eastAsia="ro-RO"/>
        </w:rPr>
      </w:pPr>
      <w:r w:rsidRPr="00F0128C">
        <w:rPr>
          <w:rFonts w:eastAsia="SimSun"/>
          <w:sz w:val="28"/>
          <w:szCs w:val="28"/>
          <w:lang w:val="ro-RO" w:eastAsia="ro-RO"/>
        </w:rPr>
        <w:t xml:space="preserve"> La art. 24</w:t>
      </w:r>
      <w:r w:rsidRPr="00F0128C">
        <w:rPr>
          <w:rFonts w:eastAsia="SimSun"/>
          <w:sz w:val="28"/>
          <w:szCs w:val="28"/>
          <w:lang w:val="ro-MD" w:eastAsia="ro-RO"/>
        </w:rPr>
        <w:t xml:space="preserve"> </w:t>
      </w:r>
      <w:r w:rsidRPr="00F0128C">
        <w:rPr>
          <w:rFonts w:eastAsia="SimSun"/>
          <w:sz w:val="28"/>
          <w:szCs w:val="28"/>
          <w:lang w:val="ro-RO" w:eastAsia="ro-RO"/>
        </w:rPr>
        <w:t xml:space="preserve">alin. (3), după prima propoziție </w:t>
      </w:r>
      <w:r w:rsidR="00EA4D27">
        <w:rPr>
          <w:rFonts w:eastAsia="SimSun"/>
          <w:sz w:val="28"/>
          <w:szCs w:val="28"/>
          <w:lang w:val="ro-RO" w:eastAsia="ro-RO"/>
        </w:rPr>
        <w:t>introduce</w:t>
      </w:r>
      <w:r w:rsidRPr="00F0128C">
        <w:rPr>
          <w:rFonts w:eastAsia="SimSun"/>
          <w:sz w:val="28"/>
          <w:szCs w:val="28"/>
          <w:lang w:val="ro-RO" w:eastAsia="ro-RO"/>
        </w:rPr>
        <w:t xml:space="preserve"> o frază cu următorul cuprins:</w:t>
      </w:r>
      <w:r w:rsidR="00EA4D27">
        <w:rPr>
          <w:rFonts w:eastAsia="SimSun"/>
          <w:sz w:val="28"/>
          <w:szCs w:val="28"/>
          <w:lang w:val="ro-RO" w:eastAsia="ro-RO"/>
        </w:rPr>
        <w:t xml:space="preserve"> </w:t>
      </w:r>
      <w:r w:rsidR="00BF0170" w:rsidRPr="00EA4D27">
        <w:rPr>
          <w:rFonts w:eastAsia="SimSun"/>
          <w:sz w:val="28"/>
          <w:szCs w:val="28"/>
          <w:lang w:val="ro-RO" w:eastAsia="ro-RO"/>
        </w:rPr>
        <w:t>„</w:t>
      </w:r>
      <w:r w:rsidRPr="00F0128C">
        <w:rPr>
          <w:color w:val="000000"/>
          <w:sz w:val="28"/>
          <w:szCs w:val="28"/>
          <w:lang w:val="ro-RO" w:eastAsia="zh-CN" w:bidi="ar"/>
        </w:rPr>
        <w:t>Membrul Consiliului, mandatul căruia a expirat</w:t>
      </w:r>
      <w:r w:rsidRPr="00F0128C">
        <w:rPr>
          <w:color w:val="000000"/>
          <w:sz w:val="28"/>
          <w:szCs w:val="28"/>
          <w:lang w:val="ro-MD" w:eastAsia="zh-CN" w:bidi="ar"/>
        </w:rPr>
        <w:t>,</w:t>
      </w:r>
      <w:r w:rsidRPr="00F0128C">
        <w:rPr>
          <w:color w:val="000000"/>
          <w:sz w:val="28"/>
          <w:szCs w:val="28"/>
          <w:lang w:val="ro-RO" w:eastAsia="zh-CN" w:bidi="ar"/>
        </w:rPr>
        <w:t xml:space="preserve"> va continua să își exercite funcția p</w:t>
      </w:r>
      <w:r w:rsidR="00BF0170" w:rsidRPr="00EA4D27">
        <w:rPr>
          <w:color w:val="000000"/>
          <w:sz w:val="28"/>
          <w:szCs w:val="28"/>
          <w:lang w:val="ro-RO" w:eastAsia="zh-CN" w:bidi="ar"/>
        </w:rPr>
        <w:t>î</w:t>
      </w:r>
      <w:r w:rsidRPr="00F0128C">
        <w:rPr>
          <w:color w:val="000000"/>
          <w:sz w:val="28"/>
          <w:szCs w:val="28"/>
          <w:lang w:val="ro-RO" w:eastAsia="zh-CN" w:bidi="ar"/>
        </w:rPr>
        <w:t>n</w:t>
      </w:r>
      <w:r w:rsidR="00BF0170" w:rsidRPr="00EA4D27">
        <w:rPr>
          <w:color w:val="000000"/>
          <w:sz w:val="28"/>
          <w:szCs w:val="28"/>
          <w:lang w:val="ro-RO" w:eastAsia="zh-CN" w:bidi="ar"/>
        </w:rPr>
        <w:t>ă</w:t>
      </w:r>
      <w:r w:rsidRPr="00F0128C">
        <w:rPr>
          <w:color w:val="000000"/>
          <w:sz w:val="28"/>
          <w:szCs w:val="28"/>
          <w:lang w:val="ro-RO" w:eastAsia="zh-CN" w:bidi="ar"/>
        </w:rPr>
        <w:t xml:space="preserve"> la numirea unui nou membru.”</w:t>
      </w:r>
    </w:p>
    <w:p w:rsidR="00F0128C" w:rsidRPr="00F0128C" w:rsidRDefault="00F0128C" w:rsidP="00F0128C">
      <w:pPr>
        <w:tabs>
          <w:tab w:val="left" w:pos="851"/>
        </w:tabs>
        <w:autoSpaceDE w:val="0"/>
        <w:autoSpaceDN w:val="0"/>
        <w:adjustRightInd w:val="0"/>
        <w:ind w:left="540" w:firstLine="0"/>
        <w:rPr>
          <w:rFonts w:eastAsia="SimSun"/>
          <w:sz w:val="16"/>
          <w:szCs w:val="28"/>
          <w:lang w:val="ro-RO" w:eastAsia="ro-RO"/>
        </w:rPr>
      </w:pPr>
    </w:p>
    <w:p w:rsidR="00F0128C" w:rsidRPr="00F0128C" w:rsidRDefault="00F0128C" w:rsidP="00F0128C">
      <w:pPr>
        <w:numPr>
          <w:ilvl w:val="0"/>
          <w:numId w:val="18"/>
        </w:numPr>
        <w:tabs>
          <w:tab w:val="left" w:pos="851"/>
          <w:tab w:val="left" w:pos="1276"/>
        </w:tabs>
        <w:autoSpaceDE w:val="0"/>
        <w:autoSpaceDN w:val="0"/>
        <w:adjustRightInd w:val="0"/>
        <w:ind w:left="0" w:firstLine="851"/>
        <w:jc w:val="left"/>
        <w:rPr>
          <w:rFonts w:eastAsia="SimSun"/>
          <w:sz w:val="28"/>
          <w:szCs w:val="28"/>
          <w:lang w:val="ro-RO"/>
        </w:rPr>
      </w:pPr>
      <w:r w:rsidRPr="00F0128C">
        <w:rPr>
          <w:rFonts w:eastAsia="SimSun"/>
          <w:sz w:val="28"/>
          <w:szCs w:val="28"/>
          <w:lang w:val="ro-MD"/>
        </w:rPr>
        <w:t>La a</w:t>
      </w:r>
      <w:r w:rsidRPr="00F0128C">
        <w:rPr>
          <w:rFonts w:eastAsia="SimSun"/>
          <w:sz w:val="28"/>
          <w:szCs w:val="28"/>
          <w:lang w:val="ro-RO"/>
        </w:rPr>
        <w:t>rt. 26</w:t>
      </w:r>
      <w:r w:rsidRPr="00F0128C">
        <w:rPr>
          <w:rFonts w:eastAsia="SimSun"/>
          <w:sz w:val="28"/>
          <w:szCs w:val="28"/>
          <w:lang w:val="ro-MD"/>
        </w:rPr>
        <w:t>:</w:t>
      </w:r>
    </w:p>
    <w:p w:rsidR="00BF0170" w:rsidRDefault="00F0128C" w:rsidP="00BF0170">
      <w:pPr>
        <w:tabs>
          <w:tab w:val="left" w:pos="851"/>
        </w:tabs>
        <w:autoSpaceDE w:val="0"/>
        <w:autoSpaceDN w:val="0"/>
        <w:adjustRightInd w:val="0"/>
        <w:ind w:firstLineChars="225" w:firstLine="630"/>
        <w:rPr>
          <w:rFonts w:eastAsia="SimSun"/>
          <w:sz w:val="28"/>
          <w:szCs w:val="28"/>
          <w:lang w:val="ro-RO"/>
        </w:rPr>
      </w:pPr>
      <w:r w:rsidRPr="00F0128C">
        <w:rPr>
          <w:rFonts w:eastAsia="SimSun"/>
          <w:sz w:val="28"/>
          <w:szCs w:val="28"/>
          <w:lang w:val="ro-MD"/>
        </w:rPr>
        <w:tab/>
        <w:t xml:space="preserve"> </w:t>
      </w:r>
      <w:r w:rsidRPr="00F0128C">
        <w:rPr>
          <w:rFonts w:eastAsia="SimSun"/>
          <w:sz w:val="28"/>
          <w:szCs w:val="28"/>
          <w:lang w:val="ro-RO"/>
        </w:rPr>
        <w:t xml:space="preserve">la alin.(1), lit.d) </w:t>
      </w:r>
      <w:r w:rsidR="001F1917">
        <w:rPr>
          <w:rFonts w:eastAsia="SimSun"/>
          <w:sz w:val="28"/>
          <w:szCs w:val="28"/>
          <w:lang w:val="ro-RO"/>
        </w:rPr>
        <w:t>va avea următorul cuprins</w:t>
      </w:r>
      <w:r w:rsidRPr="00F0128C">
        <w:rPr>
          <w:rFonts w:eastAsia="SimSun"/>
          <w:sz w:val="28"/>
          <w:szCs w:val="28"/>
          <w:lang w:val="ro-RO"/>
        </w:rPr>
        <w:t xml:space="preserve">: </w:t>
      </w:r>
    </w:p>
    <w:p w:rsidR="00F0128C" w:rsidRPr="00F0128C" w:rsidRDefault="00F0128C" w:rsidP="00BF0170">
      <w:pPr>
        <w:tabs>
          <w:tab w:val="left" w:pos="851"/>
        </w:tabs>
        <w:autoSpaceDE w:val="0"/>
        <w:autoSpaceDN w:val="0"/>
        <w:adjustRightInd w:val="0"/>
        <w:ind w:firstLineChars="225" w:firstLine="630"/>
        <w:rPr>
          <w:rFonts w:eastAsia="SimSun"/>
          <w:sz w:val="28"/>
          <w:szCs w:val="28"/>
          <w:lang w:val="ro-RO"/>
        </w:rPr>
      </w:pPr>
      <w:r w:rsidRPr="00F0128C">
        <w:rPr>
          <w:rFonts w:eastAsia="SimSun"/>
          <w:sz w:val="28"/>
          <w:szCs w:val="28"/>
          <w:lang w:val="ro-RO"/>
        </w:rPr>
        <w:t>„d) să nu fie membri ai organului de conducere al băncii, persoane care dețin funcții-cheie sau deţinători de dețineri calificate în capitalul social al băncii ori angajat al Asociaţiei Băncilor din Moldova;”;</w:t>
      </w:r>
    </w:p>
    <w:p w:rsidR="00BF0170" w:rsidRDefault="00F0128C" w:rsidP="00BF0170">
      <w:pPr>
        <w:tabs>
          <w:tab w:val="left" w:pos="851"/>
        </w:tabs>
        <w:autoSpaceDE w:val="0"/>
        <w:autoSpaceDN w:val="0"/>
        <w:adjustRightInd w:val="0"/>
        <w:ind w:firstLineChars="225" w:firstLine="630"/>
        <w:rPr>
          <w:rFonts w:eastAsia="SimSun"/>
          <w:sz w:val="28"/>
          <w:szCs w:val="28"/>
          <w:lang w:val="ro-RO"/>
        </w:rPr>
      </w:pPr>
      <w:r w:rsidRPr="00F0128C">
        <w:rPr>
          <w:rFonts w:eastAsia="SimSun"/>
          <w:sz w:val="28"/>
          <w:szCs w:val="28"/>
          <w:lang w:val="ro-MD"/>
        </w:rPr>
        <w:t xml:space="preserve"> </w:t>
      </w:r>
      <w:r w:rsidRPr="00F0128C">
        <w:rPr>
          <w:rFonts w:eastAsia="SimSun"/>
          <w:sz w:val="28"/>
          <w:szCs w:val="28"/>
          <w:lang w:val="ro-RO"/>
        </w:rPr>
        <w:t xml:space="preserve">alin.(2) </w:t>
      </w:r>
      <w:r w:rsidR="001F1917">
        <w:rPr>
          <w:rFonts w:eastAsia="SimSun"/>
          <w:sz w:val="28"/>
          <w:szCs w:val="28"/>
          <w:lang w:val="ro-RO"/>
        </w:rPr>
        <w:t>va avea următorul cuprins</w:t>
      </w:r>
      <w:r w:rsidRPr="00F0128C">
        <w:rPr>
          <w:rFonts w:eastAsia="SimSun"/>
          <w:sz w:val="28"/>
          <w:szCs w:val="28"/>
          <w:lang w:val="ro-RO"/>
        </w:rPr>
        <w:t xml:space="preserve">: </w:t>
      </w:r>
    </w:p>
    <w:p w:rsidR="00F0128C" w:rsidRPr="00F0128C" w:rsidRDefault="00F0128C" w:rsidP="00BF0170">
      <w:pPr>
        <w:tabs>
          <w:tab w:val="left" w:pos="851"/>
        </w:tabs>
        <w:autoSpaceDE w:val="0"/>
        <w:autoSpaceDN w:val="0"/>
        <w:adjustRightInd w:val="0"/>
        <w:ind w:firstLineChars="225" w:firstLine="630"/>
        <w:rPr>
          <w:rFonts w:eastAsia="SimSun"/>
          <w:sz w:val="28"/>
          <w:szCs w:val="28"/>
          <w:lang w:val="ro-RO"/>
        </w:rPr>
      </w:pPr>
      <w:r w:rsidRPr="00F0128C">
        <w:rPr>
          <w:rFonts w:eastAsia="SimSun"/>
          <w:sz w:val="28"/>
          <w:szCs w:val="28"/>
          <w:lang w:val="ro-RO"/>
        </w:rPr>
        <w:t xml:space="preserve">,,(2) Membrul Consiliului de administraţie nu poate participa la luarea de hotărîri privind banca al </w:t>
      </w:r>
      <w:r w:rsidRPr="00F0128C">
        <w:rPr>
          <w:color w:val="000000"/>
          <w:sz w:val="28"/>
          <w:szCs w:val="28"/>
          <w:lang w:val="ro-MD"/>
        </w:rPr>
        <w:t>cărei membru al organului de conducere</w:t>
      </w:r>
      <w:r w:rsidRPr="00F0128C">
        <w:rPr>
          <w:rFonts w:eastAsia="SimSun"/>
          <w:sz w:val="28"/>
          <w:szCs w:val="28"/>
          <w:lang w:val="ro-RO"/>
        </w:rPr>
        <w:t xml:space="preserve"> se află cu el în raport de rudenie de gradul întîi sau doi ori îi este soţ şi/sau dacă o rudă de gradul întîi ori doi sau soţul lui deţine dețineri calificate în capitalul social al băncii.”.</w:t>
      </w:r>
      <w:r w:rsidRPr="00F0128C">
        <w:rPr>
          <w:rFonts w:eastAsia="SimSun"/>
          <w:sz w:val="28"/>
          <w:szCs w:val="28"/>
          <w:lang w:val="ro-RO"/>
        </w:rPr>
        <w:br/>
      </w:r>
    </w:p>
    <w:p w:rsidR="00F0128C" w:rsidRPr="00F0128C" w:rsidRDefault="00F0128C" w:rsidP="00F0128C">
      <w:pPr>
        <w:numPr>
          <w:ilvl w:val="0"/>
          <w:numId w:val="18"/>
        </w:numPr>
        <w:tabs>
          <w:tab w:val="left" w:pos="851"/>
          <w:tab w:val="left" w:pos="1276"/>
        </w:tabs>
        <w:autoSpaceDE w:val="0"/>
        <w:autoSpaceDN w:val="0"/>
        <w:adjustRightInd w:val="0"/>
        <w:ind w:hanging="49"/>
        <w:jc w:val="left"/>
        <w:rPr>
          <w:rFonts w:eastAsia="SimSun"/>
          <w:sz w:val="28"/>
          <w:szCs w:val="28"/>
          <w:lang w:val="ro-RO"/>
        </w:rPr>
      </w:pPr>
      <w:r w:rsidRPr="00F0128C">
        <w:rPr>
          <w:rFonts w:eastAsia="SimSun"/>
          <w:sz w:val="28"/>
          <w:szCs w:val="28"/>
          <w:lang w:val="ro-RO"/>
        </w:rPr>
        <w:t xml:space="preserve">Art. 40 </w:t>
      </w:r>
      <w:r w:rsidR="001F1917">
        <w:rPr>
          <w:rFonts w:eastAsia="SimSun"/>
          <w:sz w:val="28"/>
          <w:szCs w:val="28"/>
          <w:lang w:val="ro-RO"/>
        </w:rPr>
        <w:t>va avea următorul cuprins</w:t>
      </w:r>
      <w:r w:rsidRPr="00F0128C">
        <w:rPr>
          <w:rFonts w:eastAsia="SimSun"/>
          <w:sz w:val="28"/>
          <w:szCs w:val="28"/>
          <w:lang w:val="ro-RO"/>
        </w:rPr>
        <w:t>:</w:t>
      </w:r>
    </w:p>
    <w:p w:rsidR="00F0128C" w:rsidRPr="00F0128C" w:rsidRDefault="00F0128C" w:rsidP="00F0128C">
      <w:pPr>
        <w:tabs>
          <w:tab w:val="left" w:pos="851"/>
        </w:tabs>
        <w:autoSpaceDE w:val="0"/>
        <w:autoSpaceDN w:val="0"/>
        <w:adjustRightInd w:val="0"/>
        <w:ind w:firstLine="0"/>
        <w:rPr>
          <w:sz w:val="28"/>
          <w:szCs w:val="28"/>
          <w:lang w:val="ro-RO" w:eastAsia="ro-RO"/>
        </w:rPr>
      </w:pPr>
      <w:r w:rsidRPr="00F0128C">
        <w:rPr>
          <w:sz w:val="28"/>
          <w:szCs w:val="28"/>
          <w:lang w:val="ro-RO" w:eastAsia="ro-RO"/>
        </w:rPr>
        <w:tab/>
        <w:t>,,Art. 40. – Pentru exercitarea atribuțiilor conferite de prezenta lege, salariații Fondului și membrii Consiliului de administrație al acestuia poartă răspundere disciplinară, civilă, contravențională sau penală doar în cazul comiterii unei fapte ilicite cu intenție sau culpă gravă.”.</w:t>
      </w:r>
    </w:p>
    <w:p w:rsidR="00F0128C" w:rsidRPr="0024672E" w:rsidRDefault="00F0128C" w:rsidP="00F0128C">
      <w:pPr>
        <w:tabs>
          <w:tab w:val="left" w:pos="851"/>
        </w:tabs>
        <w:autoSpaceDE w:val="0"/>
        <w:autoSpaceDN w:val="0"/>
        <w:adjustRightInd w:val="0"/>
        <w:ind w:left="900" w:firstLine="0"/>
        <w:rPr>
          <w:b/>
          <w:sz w:val="32"/>
          <w:szCs w:val="28"/>
          <w:lang w:val="ro-RO" w:eastAsia="ro-RO"/>
        </w:rPr>
      </w:pPr>
    </w:p>
    <w:p w:rsidR="00F0128C" w:rsidRPr="00F0128C" w:rsidRDefault="00F0128C" w:rsidP="00F0128C">
      <w:pPr>
        <w:tabs>
          <w:tab w:val="left" w:pos="851"/>
        </w:tabs>
        <w:autoSpaceDE w:val="0"/>
        <w:autoSpaceDN w:val="0"/>
        <w:adjustRightInd w:val="0"/>
        <w:ind w:firstLine="0"/>
        <w:rPr>
          <w:sz w:val="28"/>
          <w:szCs w:val="28"/>
          <w:lang w:eastAsia="ro-RO"/>
        </w:rPr>
      </w:pPr>
      <w:r w:rsidRPr="00F0128C">
        <w:rPr>
          <w:b/>
          <w:sz w:val="28"/>
          <w:szCs w:val="28"/>
          <w:lang w:val="ro-RO" w:eastAsia="ro-RO"/>
        </w:rPr>
        <w:tab/>
        <w:t xml:space="preserve">Art. III. – </w:t>
      </w:r>
      <w:r w:rsidR="00BF0170" w:rsidRPr="00BF0170">
        <w:rPr>
          <w:sz w:val="28"/>
          <w:szCs w:val="28"/>
          <w:lang w:val="ro-RO" w:eastAsia="ro-RO"/>
        </w:rPr>
        <w:t xml:space="preserve"> La</w:t>
      </w:r>
      <w:r w:rsidR="00BF0170">
        <w:rPr>
          <w:b/>
          <w:sz w:val="28"/>
          <w:szCs w:val="28"/>
          <w:lang w:val="ro-RO" w:eastAsia="ro-RO"/>
        </w:rPr>
        <w:t xml:space="preserve"> </w:t>
      </w:r>
      <w:r w:rsidR="00BF0170">
        <w:rPr>
          <w:sz w:val="28"/>
          <w:szCs w:val="28"/>
          <w:lang w:val="ro-RO" w:eastAsia="ro-RO"/>
        </w:rPr>
        <w:t>a</w:t>
      </w:r>
      <w:r w:rsidRPr="00F0128C">
        <w:rPr>
          <w:sz w:val="28"/>
          <w:szCs w:val="28"/>
          <w:lang w:val="ro-RO" w:eastAsia="ro-RO"/>
        </w:rPr>
        <w:t xml:space="preserve">rt.80 alin.(3) </w:t>
      </w:r>
      <w:r w:rsidR="00BF0170">
        <w:rPr>
          <w:sz w:val="28"/>
          <w:szCs w:val="28"/>
          <w:lang w:val="ro-RO" w:eastAsia="ro-RO"/>
        </w:rPr>
        <w:t>din</w:t>
      </w:r>
      <w:r w:rsidRPr="00F0128C">
        <w:rPr>
          <w:sz w:val="28"/>
          <w:szCs w:val="28"/>
          <w:lang w:val="ro-RO" w:eastAsia="ro-RO"/>
        </w:rPr>
        <w:t xml:space="preserve"> Leg</w:t>
      </w:r>
      <w:r w:rsidR="00BF0170">
        <w:rPr>
          <w:sz w:val="28"/>
          <w:szCs w:val="28"/>
          <w:lang w:val="ro-RO" w:eastAsia="ro-RO"/>
        </w:rPr>
        <w:t>ea</w:t>
      </w:r>
      <w:r w:rsidRPr="00F0128C">
        <w:rPr>
          <w:sz w:val="28"/>
          <w:szCs w:val="28"/>
          <w:lang w:val="ro-RO" w:eastAsia="ro-RO"/>
        </w:rPr>
        <w:t xml:space="preserve"> finanțelor publice și responsabilității bugetar-fiscale nr.181</w:t>
      </w:r>
      <w:r w:rsidR="00BF0170">
        <w:rPr>
          <w:sz w:val="28"/>
          <w:szCs w:val="28"/>
          <w:lang w:val="ro-RO" w:eastAsia="ro-RO"/>
        </w:rPr>
        <w:t>/</w:t>
      </w:r>
      <w:r w:rsidRPr="00F0128C">
        <w:rPr>
          <w:sz w:val="28"/>
          <w:szCs w:val="28"/>
          <w:lang w:val="ro-RO" w:eastAsia="ro-RO"/>
        </w:rPr>
        <w:t>2014</w:t>
      </w:r>
      <w:r w:rsidRPr="00F0128C">
        <w:rPr>
          <w:rFonts w:eastAsia="SimSun"/>
          <w:sz w:val="28"/>
          <w:szCs w:val="28"/>
          <w:lang w:val="ro-RO"/>
        </w:rPr>
        <w:t xml:space="preserve"> </w:t>
      </w:r>
      <w:r w:rsidRPr="00F0128C">
        <w:rPr>
          <w:rFonts w:eastAsia="SimSun"/>
          <w:color w:val="000000"/>
          <w:sz w:val="28"/>
          <w:szCs w:val="28"/>
          <w:lang w:val="ro-RO"/>
        </w:rPr>
        <w:t>(Monitorul Oficial al Republicii Moldova, 2014, nr. 223-230, art. 519)</w:t>
      </w:r>
      <w:r w:rsidR="00BF0170">
        <w:rPr>
          <w:rFonts w:eastAsia="SimSun"/>
          <w:color w:val="000000"/>
          <w:sz w:val="28"/>
          <w:szCs w:val="28"/>
          <w:lang w:val="ro-RO"/>
        </w:rPr>
        <w:t>,</w:t>
      </w:r>
      <w:r w:rsidRPr="00F0128C">
        <w:rPr>
          <w:rFonts w:eastAsia="SimSun"/>
          <w:color w:val="000000"/>
          <w:sz w:val="28"/>
          <w:szCs w:val="28"/>
          <w:lang w:val="ro-RO"/>
        </w:rPr>
        <w:t xml:space="preserve"> </w:t>
      </w:r>
      <w:r w:rsidRPr="00F0128C">
        <w:rPr>
          <w:sz w:val="28"/>
          <w:szCs w:val="28"/>
          <w:lang w:val="ro-RO" w:eastAsia="ro-RO"/>
        </w:rPr>
        <w:t>cu modificările şi completările ulterioare,</w:t>
      </w:r>
      <w:r w:rsidRPr="00F0128C">
        <w:rPr>
          <w:b/>
          <w:sz w:val="28"/>
          <w:szCs w:val="28"/>
          <w:lang w:val="ro-RO" w:eastAsia="ro-RO"/>
        </w:rPr>
        <w:t xml:space="preserve"> </w:t>
      </w:r>
      <w:r w:rsidRPr="00F0128C">
        <w:rPr>
          <w:sz w:val="28"/>
          <w:szCs w:val="28"/>
          <w:lang w:val="ro-RO" w:eastAsia="ro-RO"/>
        </w:rPr>
        <w:t>după cuvintele ,,Excepție fac</w:t>
      </w:r>
      <w:r w:rsidRPr="00F0128C">
        <w:rPr>
          <w:sz w:val="28"/>
          <w:szCs w:val="28"/>
          <w:lang w:eastAsia="ro-RO"/>
        </w:rPr>
        <w:t xml:space="preserve">” se </w:t>
      </w:r>
      <w:r w:rsidR="00BF0170">
        <w:rPr>
          <w:sz w:val="28"/>
          <w:szCs w:val="28"/>
          <w:lang w:eastAsia="ro-RO"/>
        </w:rPr>
        <w:t>introduce</w:t>
      </w:r>
      <w:r w:rsidRPr="00F0128C">
        <w:rPr>
          <w:sz w:val="28"/>
          <w:szCs w:val="28"/>
          <w:lang w:eastAsia="ro-RO"/>
        </w:rPr>
        <w:t xml:space="preserve"> textul</w:t>
      </w:r>
      <w:r w:rsidRPr="00F0128C">
        <w:rPr>
          <w:sz w:val="28"/>
          <w:szCs w:val="28"/>
          <w:lang w:val="ro-RO" w:eastAsia="ro-RO"/>
        </w:rPr>
        <w:t xml:space="preserve"> ,,împrumuturile acordate Fondului de garantare a depozitelor în sistemul bancar,</w:t>
      </w:r>
      <w:r w:rsidRPr="00F0128C">
        <w:rPr>
          <w:sz w:val="28"/>
          <w:szCs w:val="28"/>
          <w:lang w:eastAsia="ro-RO"/>
        </w:rPr>
        <w:t>”.</w:t>
      </w:r>
    </w:p>
    <w:p w:rsidR="00F0128C" w:rsidRPr="0024672E" w:rsidRDefault="00F0128C" w:rsidP="00F0128C">
      <w:pPr>
        <w:tabs>
          <w:tab w:val="left" w:pos="851"/>
        </w:tabs>
        <w:autoSpaceDE w:val="0"/>
        <w:autoSpaceDN w:val="0"/>
        <w:adjustRightInd w:val="0"/>
        <w:ind w:left="240" w:firstLine="0"/>
        <w:rPr>
          <w:rFonts w:eastAsia="SimSun"/>
          <w:iCs/>
          <w:sz w:val="32"/>
          <w:szCs w:val="28"/>
          <w:lang w:val="ro-RO" w:eastAsia="ro-RO"/>
        </w:rPr>
      </w:pPr>
    </w:p>
    <w:p w:rsidR="00F0128C" w:rsidRPr="00F0128C" w:rsidRDefault="00F0128C" w:rsidP="00F0128C">
      <w:pPr>
        <w:tabs>
          <w:tab w:val="left" w:pos="851"/>
        </w:tabs>
        <w:autoSpaceDE w:val="0"/>
        <w:autoSpaceDN w:val="0"/>
        <w:adjustRightInd w:val="0"/>
        <w:ind w:firstLine="0"/>
        <w:rPr>
          <w:sz w:val="28"/>
          <w:szCs w:val="28"/>
          <w:lang w:eastAsia="ro-RO"/>
        </w:rPr>
      </w:pPr>
      <w:r w:rsidRPr="00F0128C">
        <w:rPr>
          <w:b/>
          <w:sz w:val="28"/>
          <w:szCs w:val="28"/>
          <w:lang w:val="ro-RO" w:eastAsia="ro-RO"/>
        </w:rPr>
        <w:tab/>
        <w:t xml:space="preserve">Art. IV. – </w:t>
      </w:r>
      <w:r w:rsidRPr="00F0128C">
        <w:rPr>
          <w:sz w:val="28"/>
          <w:szCs w:val="28"/>
          <w:lang w:val="ro-RO" w:eastAsia="ro-RO"/>
        </w:rPr>
        <w:t>La art.24 alin.(7) din Legea priv</w:t>
      </w:r>
      <w:r w:rsidR="00BF0170">
        <w:rPr>
          <w:sz w:val="28"/>
          <w:szCs w:val="28"/>
          <w:lang w:val="ro-RO" w:eastAsia="ro-RO"/>
        </w:rPr>
        <w:t>ind activitatea băncilor nr.202/</w:t>
      </w:r>
      <w:r w:rsidRPr="00F0128C">
        <w:rPr>
          <w:sz w:val="28"/>
          <w:szCs w:val="28"/>
          <w:lang w:val="ro-RO" w:eastAsia="ro-RO"/>
        </w:rPr>
        <w:t>2017</w:t>
      </w:r>
      <w:r w:rsidRPr="00F0128C">
        <w:rPr>
          <w:rFonts w:eastAsia="SimSun"/>
          <w:sz w:val="28"/>
          <w:szCs w:val="28"/>
          <w:lang w:val="ro-RO"/>
        </w:rPr>
        <w:t xml:space="preserve"> </w:t>
      </w:r>
      <w:r w:rsidRPr="00F0128C">
        <w:rPr>
          <w:rFonts w:eastAsia="SimSun"/>
          <w:color w:val="000000"/>
          <w:sz w:val="28"/>
          <w:szCs w:val="28"/>
          <w:lang w:val="ro-RO"/>
        </w:rPr>
        <w:t>(Monitorul Oficial al Republicii Moldova, 2017, nr. 434-439, art. 727)</w:t>
      </w:r>
      <w:r w:rsidR="00BF0170">
        <w:rPr>
          <w:rFonts w:eastAsia="SimSun"/>
          <w:color w:val="000000"/>
          <w:sz w:val="28"/>
          <w:szCs w:val="28"/>
          <w:lang w:val="ro-RO"/>
        </w:rPr>
        <w:t>,</w:t>
      </w:r>
      <w:r w:rsidRPr="00F0128C">
        <w:rPr>
          <w:rFonts w:eastAsia="SimSun"/>
          <w:color w:val="000000"/>
          <w:sz w:val="28"/>
          <w:szCs w:val="28"/>
          <w:lang w:val="ro-RO"/>
        </w:rPr>
        <w:t xml:space="preserve"> </w:t>
      </w:r>
      <w:r w:rsidRPr="00F0128C">
        <w:rPr>
          <w:sz w:val="28"/>
          <w:szCs w:val="28"/>
          <w:lang w:val="ro-RO" w:eastAsia="ro-RO"/>
        </w:rPr>
        <w:t>cu modificările şi completările ulterioare,</w:t>
      </w:r>
      <w:r w:rsidRPr="00F0128C">
        <w:rPr>
          <w:b/>
          <w:sz w:val="28"/>
          <w:szCs w:val="28"/>
          <w:lang w:val="ro-RO" w:eastAsia="ro-RO"/>
        </w:rPr>
        <w:t xml:space="preserve"> </w:t>
      </w:r>
      <w:r w:rsidRPr="00F0128C">
        <w:rPr>
          <w:sz w:val="28"/>
          <w:szCs w:val="28"/>
          <w:lang w:val="ro-RO" w:eastAsia="ro-RO"/>
        </w:rPr>
        <w:t>cuvintele</w:t>
      </w:r>
      <w:r w:rsidRPr="00F0128C">
        <w:rPr>
          <w:b/>
          <w:sz w:val="28"/>
          <w:szCs w:val="28"/>
          <w:lang w:val="ro-RO" w:eastAsia="ro-RO"/>
        </w:rPr>
        <w:t xml:space="preserve"> </w:t>
      </w:r>
      <w:r w:rsidRPr="00F0128C">
        <w:rPr>
          <w:sz w:val="28"/>
          <w:szCs w:val="28"/>
          <w:lang w:val="ro-RO" w:eastAsia="ro-RO"/>
        </w:rPr>
        <w:t>,,persoanelor fizice</w:t>
      </w:r>
      <w:r w:rsidRPr="00F0128C">
        <w:rPr>
          <w:sz w:val="28"/>
          <w:szCs w:val="28"/>
          <w:lang w:eastAsia="ro-RO"/>
        </w:rPr>
        <w:t>” se exclud.</w:t>
      </w:r>
    </w:p>
    <w:p w:rsidR="00F0128C" w:rsidRPr="0024672E" w:rsidRDefault="00F0128C" w:rsidP="00F0128C">
      <w:pPr>
        <w:tabs>
          <w:tab w:val="left" w:pos="851"/>
        </w:tabs>
        <w:autoSpaceDE w:val="0"/>
        <w:autoSpaceDN w:val="0"/>
        <w:adjustRightInd w:val="0"/>
        <w:ind w:left="240" w:firstLine="0"/>
        <w:rPr>
          <w:rFonts w:eastAsia="SimSun"/>
          <w:iCs/>
          <w:sz w:val="32"/>
          <w:szCs w:val="28"/>
          <w:lang w:eastAsia="ro-RO"/>
        </w:rPr>
      </w:pPr>
    </w:p>
    <w:p w:rsidR="00F0128C" w:rsidRPr="00F0128C" w:rsidRDefault="00F0128C" w:rsidP="00DF6729">
      <w:pPr>
        <w:tabs>
          <w:tab w:val="left" w:pos="851"/>
        </w:tabs>
        <w:autoSpaceDE w:val="0"/>
        <w:autoSpaceDN w:val="0"/>
        <w:adjustRightInd w:val="0"/>
        <w:ind w:firstLineChars="353" w:firstLine="992"/>
        <w:rPr>
          <w:rFonts w:eastAsia="SimSun"/>
          <w:sz w:val="28"/>
          <w:szCs w:val="28"/>
          <w:lang w:val="ro-RO"/>
        </w:rPr>
      </w:pPr>
      <w:r w:rsidRPr="00F0128C">
        <w:rPr>
          <w:rFonts w:eastAsia="SimSun"/>
          <w:b/>
          <w:sz w:val="28"/>
          <w:szCs w:val="28"/>
          <w:lang w:val="ro-RO"/>
        </w:rPr>
        <w:t xml:space="preserve">Art. </w:t>
      </w:r>
      <w:r w:rsidRPr="00F0128C">
        <w:rPr>
          <w:rFonts w:eastAsia="SimSun"/>
          <w:b/>
          <w:sz w:val="28"/>
          <w:szCs w:val="28"/>
          <w:lang w:val="ro-MD"/>
        </w:rPr>
        <w:t>V</w:t>
      </w:r>
      <w:r w:rsidRPr="00F0128C">
        <w:rPr>
          <w:rFonts w:eastAsia="SimSun"/>
          <w:b/>
          <w:sz w:val="28"/>
          <w:szCs w:val="28"/>
          <w:lang w:val="ro-RO"/>
        </w:rPr>
        <w:t>.</w:t>
      </w:r>
      <w:r w:rsidRPr="00F0128C">
        <w:rPr>
          <w:rFonts w:eastAsia="SimSun"/>
          <w:sz w:val="28"/>
          <w:szCs w:val="28"/>
          <w:lang w:val="ro-RO"/>
        </w:rPr>
        <w:t xml:space="preserve"> – (1) </w:t>
      </w:r>
      <w:r w:rsidRPr="00F0128C">
        <w:rPr>
          <w:rFonts w:eastAsia="SimSun" w:cs="PermianSerifTypeface"/>
          <w:sz w:val="28"/>
          <w:szCs w:val="28"/>
          <w:lang w:val="ro-RO"/>
        </w:rPr>
        <w:t>A</w:t>
      </w:r>
      <w:r w:rsidRPr="00F0128C">
        <w:rPr>
          <w:rFonts w:eastAsia="SimSun"/>
          <w:color w:val="000000"/>
          <w:sz w:val="28"/>
          <w:szCs w:val="28"/>
          <w:lang w:val="ro-RO"/>
        </w:rPr>
        <w:t>rticolul II p</w:t>
      </w:r>
      <w:r w:rsidR="00EA4D27">
        <w:rPr>
          <w:rFonts w:eastAsia="SimSun"/>
          <w:color w:val="000000"/>
          <w:sz w:val="28"/>
          <w:szCs w:val="28"/>
          <w:lang w:val="ro-RO"/>
        </w:rPr>
        <w:t>ct.</w:t>
      </w:r>
      <w:r w:rsidRPr="00F0128C">
        <w:rPr>
          <w:rFonts w:eastAsia="SimSun"/>
          <w:color w:val="000000"/>
          <w:sz w:val="28"/>
          <w:szCs w:val="28"/>
          <w:lang w:val="ro-RO"/>
        </w:rPr>
        <w:t xml:space="preserve"> 5 lit.b), p</w:t>
      </w:r>
      <w:r w:rsidR="00EA4D27">
        <w:rPr>
          <w:rFonts w:eastAsia="SimSun"/>
          <w:color w:val="000000"/>
          <w:sz w:val="28"/>
          <w:szCs w:val="28"/>
          <w:lang w:val="ro-RO"/>
        </w:rPr>
        <w:t xml:space="preserve">ct. </w:t>
      </w:r>
      <w:r w:rsidRPr="00F0128C">
        <w:rPr>
          <w:rFonts w:eastAsia="SimSun"/>
          <w:color w:val="000000"/>
          <w:sz w:val="28"/>
          <w:szCs w:val="28"/>
          <w:lang w:val="ro-RO"/>
        </w:rPr>
        <w:t>l 7 lit.b) și p</w:t>
      </w:r>
      <w:r w:rsidR="00EA4D27">
        <w:rPr>
          <w:rFonts w:eastAsia="SimSun"/>
          <w:color w:val="000000"/>
          <w:sz w:val="28"/>
          <w:szCs w:val="28"/>
          <w:lang w:val="ro-RO"/>
        </w:rPr>
        <w:t>ct.</w:t>
      </w:r>
      <w:r w:rsidRPr="00F0128C">
        <w:rPr>
          <w:rFonts w:eastAsia="SimSun"/>
          <w:color w:val="000000"/>
          <w:sz w:val="28"/>
          <w:szCs w:val="28"/>
          <w:lang w:val="ro-RO"/>
        </w:rPr>
        <w:t xml:space="preserve"> 11 </w:t>
      </w:r>
      <w:r w:rsidR="005C216A">
        <w:rPr>
          <w:rFonts w:eastAsia="SimSun"/>
          <w:color w:val="000000"/>
          <w:sz w:val="28"/>
          <w:szCs w:val="28"/>
          <w:lang w:val="ro-RO"/>
        </w:rPr>
        <w:t>intră în vigoare</w:t>
      </w:r>
      <w:r w:rsidRPr="00F0128C">
        <w:rPr>
          <w:rFonts w:eastAsia="SimSun"/>
          <w:color w:val="000000"/>
          <w:sz w:val="28"/>
          <w:szCs w:val="28"/>
          <w:lang w:val="ro-RO"/>
        </w:rPr>
        <w:t xml:space="preserve"> începînd cu 1 ianuarie 2020.</w:t>
      </w:r>
    </w:p>
    <w:p w:rsidR="00F0128C" w:rsidRPr="00F0128C" w:rsidRDefault="00F0128C" w:rsidP="00DF6729">
      <w:pPr>
        <w:numPr>
          <w:ilvl w:val="0"/>
          <w:numId w:val="20"/>
        </w:numPr>
        <w:tabs>
          <w:tab w:val="left" w:pos="851"/>
        </w:tabs>
        <w:autoSpaceDE w:val="0"/>
        <w:autoSpaceDN w:val="0"/>
        <w:adjustRightInd w:val="0"/>
        <w:ind w:firstLine="791"/>
        <w:rPr>
          <w:rFonts w:eastAsia="SimSun"/>
          <w:sz w:val="28"/>
          <w:szCs w:val="28"/>
          <w:lang w:val="ro-RO"/>
        </w:rPr>
      </w:pPr>
      <w:r w:rsidRPr="00F0128C">
        <w:rPr>
          <w:rFonts w:eastAsia="SimSun"/>
          <w:sz w:val="28"/>
          <w:szCs w:val="28"/>
          <w:lang w:val="ro-MD"/>
        </w:rPr>
        <w:t>Fondul de garantare a depozitelor în sistemul bancar</w:t>
      </w:r>
      <w:r w:rsidRPr="00F0128C">
        <w:rPr>
          <w:rFonts w:eastAsia="SimSun"/>
          <w:sz w:val="28"/>
          <w:szCs w:val="28"/>
          <w:lang w:val="ro-RO"/>
        </w:rPr>
        <w:t>, în termen de 3 luni, va aduce actele sale normative în concordanţă cu prevederile prezentei legi;</w:t>
      </w:r>
    </w:p>
    <w:p w:rsidR="00F0128C" w:rsidRPr="00F0128C" w:rsidRDefault="00F0128C" w:rsidP="00DF6729">
      <w:pPr>
        <w:numPr>
          <w:ilvl w:val="0"/>
          <w:numId w:val="20"/>
        </w:numPr>
        <w:ind w:firstLine="791"/>
        <w:rPr>
          <w:rFonts w:eastAsia="SimSun"/>
          <w:sz w:val="28"/>
          <w:szCs w:val="28"/>
          <w:lang w:val="ro-RO"/>
        </w:rPr>
      </w:pPr>
      <w:r w:rsidRPr="00F0128C">
        <w:rPr>
          <w:rFonts w:eastAsia="SimSun"/>
          <w:sz w:val="28"/>
          <w:szCs w:val="28"/>
          <w:lang w:val="ro-RO"/>
        </w:rPr>
        <w:t>P</w:t>
      </w:r>
      <w:r w:rsidR="00BF0170">
        <w:rPr>
          <w:rFonts w:eastAsia="SimSun"/>
          <w:sz w:val="28"/>
          <w:szCs w:val="28"/>
          <w:lang w:val="ro-RO"/>
        </w:rPr>
        <w:t>î</w:t>
      </w:r>
      <w:r w:rsidRPr="00F0128C">
        <w:rPr>
          <w:rFonts w:eastAsia="SimSun"/>
          <w:sz w:val="28"/>
          <w:szCs w:val="28"/>
          <w:lang w:val="ro-RO"/>
        </w:rPr>
        <w:t>nă la prima stabilire a băncilor conform categoriilor de risc, toate băncile vor achita cotizații conform categoriei B.</w:t>
      </w:r>
    </w:p>
    <w:p w:rsidR="0024672E" w:rsidRDefault="00F0128C" w:rsidP="005A27BC">
      <w:pPr>
        <w:numPr>
          <w:ilvl w:val="0"/>
          <w:numId w:val="20"/>
        </w:numPr>
        <w:ind w:firstLine="791"/>
        <w:rPr>
          <w:rFonts w:eastAsia="SimSun"/>
          <w:sz w:val="28"/>
          <w:szCs w:val="28"/>
          <w:lang w:val="ro-RO"/>
        </w:rPr>
      </w:pPr>
      <w:r w:rsidRPr="00F0128C">
        <w:rPr>
          <w:rFonts w:eastAsia="SimSun"/>
          <w:sz w:val="28"/>
          <w:szCs w:val="28"/>
          <w:lang w:val="ro-RO"/>
        </w:rPr>
        <w:t xml:space="preserve">După intrarea în vigoare a prezentei legi, banca, în termen de 2 luni, întreprinde măsuri pentru asigurarea unei baze informaţionale privind persoanele </w:t>
      </w:r>
      <w:r w:rsidRPr="00F0128C">
        <w:rPr>
          <w:rFonts w:eastAsia="SimSun"/>
          <w:sz w:val="28"/>
          <w:szCs w:val="28"/>
          <w:lang w:val="ro-RO"/>
        </w:rPr>
        <w:lastRenderedPageBreak/>
        <w:t xml:space="preserve">ale căror depozite, conform art.5 </w:t>
      </w:r>
      <w:r w:rsidR="00DF6729">
        <w:rPr>
          <w:rFonts w:eastAsia="SimSun"/>
          <w:sz w:val="28"/>
          <w:szCs w:val="28"/>
          <w:lang w:val="ro-RO"/>
        </w:rPr>
        <w:t>din</w:t>
      </w:r>
      <w:r w:rsidRPr="00F0128C">
        <w:rPr>
          <w:rFonts w:eastAsia="SimSun"/>
          <w:sz w:val="28"/>
          <w:szCs w:val="28"/>
          <w:lang w:val="ro-RO"/>
        </w:rPr>
        <w:t xml:space="preserve"> Leg</w:t>
      </w:r>
      <w:r w:rsidR="00DF6729">
        <w:rPr>
          <w:rFonts w:eastAsia="SimSun"/>
          <w:sz w:val="28"/>
          <w:szCs w:val="28"/>
          <w:lang w:val="ro-RO"/>
        </w:rPr>
        <w:t>ea</w:t>
      </w:r>
      <w:r w:rsidRPr="00F0128C">
        <w:rPr>
          <w:rFonts w:eastAsia="SimSun"/>
          <w:sz w:val="28"/>
          <w:szCs w:val="28"/>
          <w:lang w:val="ro-RO"/>
        </w:rPr>
        <w:t xml:space="preserve"> nr.575</w:t>
      </w:r>
      <w:r w:rsidR="00DF6729">
        <w:rPr>
          <w:rFonts w:eastAsia="SimSun"/>
          <w:sz w:val="28"/>
          <w:szCs w:val="28"/>
          <w:lang w:val="ro-RO"/>
        </w:rPr>
        <w:t>/</w:t>
      </w:r>
      <w:r w:rsidRPr="00F0128C">
        <w:rPr>
          <w:rFonts w:eastAsia="SimSun"/>
          <w:sz w:val="28"/>
          <w:szCs w:val="28"/>
          <w:lang w:val="ro-RO"/>
        </w:rPr>
        <w:t>2003 privind garantarea depozitelor în sistemul bancar, nu vor fi garantate de Fond.</w:t>
      </w:r>
    </w:p>
    <w:p w:rsidR="00EA7735" w:rsidRDefault="00EA7735" w:rsidP="0024672E">
      <w:pPr>
        <w:ind w:left="851" w:firstLine="0"/>
        <w:rPr>
          <w:rFonts w:eastAsia="SimSun"/>
          <w:sz w:val="28"/>
          <w:szCs w:val="28"/>
          <w:lang w:val="ro-RO"/>
        </w:rPr>
      </w:pPr>
    </w:p>
    <w:p w:rsidR="00134F87" w:rsidRDefault="00134F87" w:rsidP="00134F87">
      <w:pPr>
        <w:ind w:left="851" w:firstLine="0"/>
        <w:rPr>
          <w:rFonts w:eastAsia="SimSun"/>
          <w:sz w:val="28"/>
          <w:szCs w:val="28"/>
          <w:lang w:val="ro-RO"/>
        </w:rPr>
      </w:pPr>
    </w:p>
    <w:p w:rsidR="00134F87" w:rsidRDefault="00134F87" w:rsidP="00134F87">
      <w:pPr>
        <w:ind w:left="851" w:firstLine="0"/>
        <w:rPr>
          <w:rFonts w:eastAsia="SimSun"/>
          <w:b/>
          <w:sz w:val="28"/>
          <w:szCs w:val="28"/>
          <w:lang w:val="ro-RO"/>
        </w:rPr>
      </w:pPr>
      <w:r w:rsidRPr="00134F87">
        <w:rPr>
          <w:rFonts w:eastAsia="SimSun"/>
          <w:b/>
          <w:sz w:val="28"/>
          <w:szCs w:val="28"/>
          <w:lang w:val="ro-RO"/>
        </w:rPr>
        <w:t>Președintele Parlamentului</w:t>
      </w:r>
    </w:p>
    <w:p w:rsidR="00665062" w:rsidRDefault="00665062" w:rsidP="00134F87">
      <w:pPr>
        <w:ind w:left="851" w:firstLine="0"/>
        <w:rPr>
          <w:rFonts w:eastAsia="SimSun"/>
          <w:b/>
          <w:sz w:val="28"/>
          <w:szCs w:val="28"/>
          <w:lang w:val="ro-RO"/>
        </w:rPr>
      </w:pPr>
    </w:p>
    <w:p w:rsidR="00665062" w:rsidRDefault="00665062" w:rsidP="00134F87">
      <w:pPr>
        <w:ind w:left="851" w:firstLine="0"/>
        <w:rPr>
          <w:rFonts w:eastAsia="SimSun"/>
          <w:b/>
          <w:sz w:val="28"/>
          <w:szCs w:val="28"/>
          <w:lang w:val="ro-RO"/>
        </w:rPr>
      </w:pPr>
    </w:p>
    <w:p w:rsidR="00665062" w:rsidRDefault="00665062" w:rsidP="00134F87">
      <w:pPr>
        <w:ind w:left="851" w:firstLine="0"/>
        <w:rPr>
          <w:rFonts w:eastAsia="SimSun"/>
          <w:b/>
          <w:sz w:val="28"/>
          <w:szCs w:val="28"/>
          <w:lang w:val="ro-RO"/>
        </w:rPr>
      </w:pPr>
    </w:p>
    <w:p w:rsidR="00665062" w:rsidRDefault="00665062" w:rsidP="00665062">
      <w:pPr>
        <w:ind w:firstLine="0"/>
        <w:jc w:val="center"/>
        <w:rPr>
          <w:b/>
          <w:sz w:val="28"/>
          <w:szCs w:val="28"/>
          <w:lang w:val="ro-RO"/>
        </w:rPr>
      </w:pPr>
      <w:bookmarkStart w:id="0" w:name="_Hlk519846757"/>
      <w:r w:rsidRPr="00665062">
        <w:rPr>
          <w:b/>
          <w:sz w:val="28"/>
          <w:szCs w:val="28"/>
          <w:lang w:val="ru-RU"/>
        </w:rPr>
        <w:t xml:space="preserve">О проекте закона о внесении изменений </w:t>
      </w:r>
    </w:p>
    <w:p w:rsidR="00665062" w:rsidRDefault="00665062" w:rsidP="00665062">
      <w:pPr>
        <w:ind w:firstLine="0"/>
        <w:jc w:val="center"/>
        <w:rPr>
          <w:b/>
          <w:sz w:val="28"/>
          <w:szCs w:val="28"/>
          <w:lang w:val="ro-RO"/>
        </w:rPr>
      </w:pPr>
      <w:r w:rsidRPr="00665062">
        <w:rPr>
          <w:b/>
          <w:sz w:val="28"/>
          <w:szCs w:val="28"/>
          <w:lang w:val="ru-RU"/>
        </w:rPr>
        <w:t>в некоторые законодательные акты</w:t>
      </w:r>
    </w:p>
    <w:p w:rsidR="00665062" w:rsidRDefault="00665062" w:rsidP="00665062">
      <w:pPr>
        <w:ind w:firstLine="0"/>
        <w:jc w:val="center"/>
        <w:rPr>
          <w:b/>
          <w:sz w:val="28"/>
          <w:szCs w:val="28"/>
          <w:lang w:val="ro-RO"/>
        </w:rPr>
      </w:pPr>
      <w:r>
        <w:rPr>
          <w:b/>
          <w:sz w:val="28"/>
          <w:szCs w:val="28"/>
          <w:lang w:val="ro-RO"/>
        </w:rPr>
        <w:t>---------------------------------------------------------</w:t>
      </w:r>
    </w:p>
    <w:p w:rsidR="00665062" w:rsidRDefault="00665062" w:rsidP="00665062">
      <w:pPr>
        <w:jc w:val="center"/>
        <w:rPr>
          <w:b/>
          <w:lang w:val="ro-RO"/>
        </w:rPr>
      </w:pPr>
    </w:p>
    <w:p w:rsidR="00665062" w:rsidRDefault="00665062" w:rsidP="00665062">
      <w:pPr>
        <w:jc w:val="center"/>
        <w:rPr>
          <w:b/>
          <w:lang w:val="ru-RU"/>
        </w:rPr>
      </w:pPr>
    </w:p>
    <w:p w:rsidR="00665062" w:rsidRDefault="00665062" w:rsidP="00665062">
      <w:pPr>
        <w:pStyle w:val="a5"/>
        <w:rPr>
          <w:sz w:val="28"/>
          <w:szCs w:val="28"/>
          <w:lang w:val="ro-RO"/>
        </w:rPr>
      </w:pPr>
      <w:r>
        <w:rPr>
          <w:sz w:val="28"/>
          <w:szCs w:val="28"/>
        </w:rPr>
        <w:t xml:space="preserve">Правительство ПОСТАНОВЛЯЕТ: </w:t>
      </w:r>
    </w:p>
    <w:p w:rsidR="00665062" w:rsidRDefault="00665062" w:rsidP="00665062">
      <w:pPr>
        <w:pStyle w:val="a5"/>
        <w:rPr>
          <w:sz w:val="28"/>
          <w:szCs w:val="28"/>
          <w:lang w:val="ro-RO"/>
        </w:rPr>
      </w:pPr>
    </w:p>
    <w:p w:rsidR="00665062" w:rsidRDefault="00665062" w:rsidP="00665062">
      <w:pPr>
        <w:ind w:firstLine="539"/>
        <w:rPr>
          <w:sz w:val="28"/>
          <w:szCs w:val="28"/>
          <w:lang w:val="ru-RU"/>
        </w:rPr>
      </w:pPr>
      <w:r w:rsidRPr="00665062">
        <w:rPr>
          <w:sz w:val="28"/>
          <w:szCs w:val="28"/>
          <w:lang w:val="ru-RU"/>
        </w:rPr>
        <w:t>Одобрить и представить Парламенту для рассмотрения проект закона о внесении изменений в некоторые законодательные акты.</w:t>
      </w:r>
    </w:p>
    <w:p w:rsidR="00665062" w:rsidRDefault="00665062" w:rsidP="00665062">
      <w:pPr>
        <w:jc w:val="center"/>
        <w:rPr>
          <w:b/>
          <w:lang w:val="ro-RO"/>
        </w:rPr>
      </w:pPr>
    </w:p>
    <w:p w:rsidR="00665062" w:rsidRDefault="00665062" w:rsidP="00665062">
      <w:pPr>
        <w:tabs>
          <w:tab w:val="left" w:pos="1134"/>
        </w:tabs>
        <w:rPr>
          <w:rFonts w:asciiTheme="majorBidi" w:hAnsiTheme="majorBidi" w:cstheme="majorBidi"/>
          <w:sz w:val="28"/>
          <w:szCs w:val="28"/>
          <w:lang w:val="ru-RU"/>
        </w:rPr>
      </w:pPr>
      <w:r w:rsidRPr="00665062">
        <w:rPr>
          <w:rFonts w:asciiTheme="majorBidi" w:hAnsiTheme="majorBidi" w:cstheme="majorBidi"/>
          <w:sz w:val="28"/>
          <w:szCs w:val="28"/>
          <w:lang w:val="ru-RU"/>
        </w:rPr>
        <w:t xml:space="preserve">        </w:t>
      </w:r>
    </w:p>
    <w:p w:rsidR="00665062" w:rsidRDefault="00665062" w:rsidP="00665062">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665062" w:rsidRDefault="00665062" w:rsidP="00665062">
      <w:pPr>
        <w:pStyle w:val="news"/>
        <w:tabs>
          <w:tab w:val="left" w:pos="1134"/>
        </w:tabs>
        <w:ind w:firstLine="709"/>
        <w:jc w:val="both"/>
        <w:rPr>
          <w:rFonts w:asciiTheme="majorBidi" w:hAnsiTheme="majorBidi" w:cstheme="majorBidi"/>
          <w:color w:val="000000"/>
          <w:sz w:val="28"/>
          <w:szCs w:val="28"/>
        </w:rPr>
      </w:pPr>
    </w:p>
    <w:p w:rsidR="00665062" w:rsidRDefault="00665062" w:rsidP="00665062">
      <w:pPr>
        <w:pStyle w:val="news"/>
        <w:tabs>
          <w:tab w:val="left" w:pos="1134"/>
        </w:tabs>
        <w:ind w:left="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665062" w:rsidRDefault="00665062" w:rsidP="00665062">
      <w:pPr>
        <w:pStyle w:val="news"/>
        <w:tabs>
          <w:tab w:val="left" w:pos="1134"/>
        </w:tabs>
        <w:ind w:left="709"/>
        <w:jc w:val="both"/>
        <w:rPr>
          <w:rFonts w:asciiTheme="majorBidi" w:hAnsiTheme="majorBidi" w:cstheme="majorBidi"/>
          <w:color w:val="000000"/>
          <w:sz w:val="28"/>
          <w:szCs w:val="28"/>
          <w:lang w:val="ro-RO"/>
        </w:rPr>
      </w:pPr>
    </w:p>
    <w:p w:rsidR="00665062" w:rsidRDefault="00665062" w:rsidP="00665062">
      <w:pPr>
        <w:tabs>
          <w:tab w:val="left" w:pos="5670"/>
        </w:tabs>
        <w:ind w:left="709" w:firstLine="0"/>
        <w:rPr>
          <w:rFonts w:asciiTheme="majorBidi" w:hAnsiTheme="majorBidi" w:cstheme="majorBidi"/>
          <w:sz w:val="28"/>
          <w:szCs w:val="28"/>
          <w:lang w:val="ru-RU"/>
        </w:rPr>
      </w:pPr>
      <w:r w:rsidRPr="00665062">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665062">
        <w:rPr>
          <w:rFonts w:asciiTheme="majorBidi" w:hAnsiTheme="majorBidi" w:cstheme="majorBidi"/>
          <w:sz w:val="28"/>
          <w:szCs w:val="28"/>
          <w:lang w:val="ru-RU"/>
        </w:rPr>
        <w:t xml:space="preserve">Октавиан Армашу </w:t>
      </w:r>
    </w:p>
    <w:p w:rsidR="00665062" w:rsidRDefault="00665062" w:rsidP="00665062">
      <w:pPr>
        <w:tabs>
          <w:tab w:val="left" w:pos="5670"/>
        </w:tabs>
        <w:ind w:firstLine="0"/>
        <w:rPr>
          <w:rFonts w:asciiTheme="majorBidi" w:hAnsiTheme="majorBidi" w:cstheme="majorBidi"/>
          <w:sz w:val="28"/>
          <w:szCs w:val="28"/>
          <w:lang w:val="ro-RO"/>
        </w:rPr>
      </w:pPr>
    </w:p>
    <w:p w:rsidR="00665062" w:rsidRDefault="00665062" w:rsidP="00665062">
      <w:pPr>
        <w:tabs>
          <w:tab w:val="left" w:pos="5670"/>
        </w:tabs>
        <w:ind w:left="709" w:firstLine="0"/>
        <w:rPr>
          <w:rFonts w:asciiTheme="majorBidi" w:hAnsiTheme="majorBidi" w:cstheme="majorBidi"/>
          <w:sz w:val="28"/>
          <w:szCs w:val="28"/>
          <w:lang w:val="ru-RU"/>
        </w:rPr>
      </w:pPr>
      <w:r w:rsidRPr="00665062">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665062">
        <w:rPr>
          <w:rFonts w:asciiTheme="majorBidi" w:hAnsiTheme="majorBidi" w:cstheme="majorBidi"/>
          <w:sz w:val="28"/>
          <w:szCs w:val="28"/>
          <w:lang w:val="ru-RU"/>
        </w:rPr>
        <w:t>Виктория Ифтоди</w:t>
      </w:r>
    </w:p>
    <w:p w:rsidR="00665062" w:rsidRPr="00665062" w:rsidRDefault="00665062" w:rsidP="00665062">
      <w:pPr>
        <w:tabs>
          <w:tab w:val="left" w:pos="5670"/>
        </w:tabs>
        <w:ind w:firstLine="0"/>
        <w:rPr>
          <w:rFonts w:asciiTheme="majorBidi" w:hAnsiTheme="majorBidi" w:cstheme="majorBidi"/>
          <w:sz w:val="28"/>
          <w:szCs w:val="28"/>
          <w:lang w:val="ru-RU" w:eastAsia="ru-RU"/>
        </w:rPr>
      </w:pPr>
    </w:p>
    <w:bookmarkEnd w:id="0"/>
    <w:p w:rsidR="00665062" w:rsidRDefault="00665062" w:rsidP="00665062">
      <w:pPr>
        <w:pStyle w:val="news"/>
        <w:tabs>
          <w:tab w:val="left" w:pos="1134"/>
        </w:tabs>
        <w:ind w:firstLine="709"/>
        <w:jc w:val="both"/>
        <w:rPr>
          <w:rFonts w:asciiTheme="majorBidi" w:hAnsiTheme="majorBidi" w:cstheme="majorBidi"/>
          <w:color w:val="000000"/>
          <w:sz w:val="28"/>
          <w:szCs w:val="28"/>
        </w:rPr>
      </w:pPr>
    </w:p>
    <w:p w:rsidR="00665062" w:rsidRPr="00665062" w:rsidRDefault="00665062" w:rsidP="00665062">
      <w:pPr>
        <w:rPr>
          <w:rFonts w:asciiTheme="majorBidi" w:hAnsiTheme="majorBidi" w:cstheme="majorBidi"/>
          <w:color w:val="000000"/>
          <w:sz w:val="28"/>
          <w:szCs w:val="28"/>
          <w:lang w:val="ru-RU" w:eastAsia="ru-RU"/>
        </w:rPr>
      </w:pPr>
      <w:r w:rsidRPr="00665062">
        <w:rPr>
          <w:rFonts w:asciiTheme="majorBidi" w:hAnsiTheme="majorBidi" w:cstheme="majorBidi"/>
          <w:color w:val="000000"/>
          <w:sz w:val="28"/>
          <w:szCs w:val="28"/>
          <w:lang w:val="ru-RU"/>
        </w:rPr>
        <w:br w:type="page"/>
      </w:r>
    </w:p>
    <w:p w:rsidR="00665062" w:rsidRDefault="00665062" w:rsidP="00665062">
      <w:pPr>
        <w:pStyle w:val="news"/>
        <w:tabs>
          <w:tab w:val="left" w:pos="1134"/>
        </w:tabs>
        <w:ind w:firstLine="709"/>
        <w:jc w:val="both"/>
        <w:rPr>
          <w:rFonts w:asciiTheme="majorBidi" w:hAnsiTheme="majorBidi" w:cstheme="majorBidi"/>
          <w:color w:val="000000"/>
          <w:sz w:val="28"/>
          <w:szCs w:val="28"/>
          <w:lang w:val="ro-RO"/>
        </w:rPr>
      </w:pPr>
    </w:p>
    <w:p w:rsidR="00665062" w:rsidRDefault="00665062" w:rsidP="00665062">
      <w:pPr>
        <w:pStyle w:val="news"/>
        <w:tabs>
          <w:tab w:val="left" w:pos="1134"/>
        </w:tabs>
        <w:ind w:firstLine="709"/>
        <w:jc w:val="both"/>
        <w:rPr>
          <w:rFonts w:asciiTheme="majorBidi" w:hAnsiTheme="majorBidi" w:cstheme="majorBidi"/>
          <w:color w:val="000000"/>
          <w:sz w:val="28"/>
          <w:szCs w:val="28"/>
          <w:lang w:val="ro-RO"/>
        </w:rPr>
      </w:pPr>
    </w:p>
    <w:p w:rsidR="00665062" w:rsidRDefault="00665062" w:rsidP="00665062">
      <w:pPr>
        <w:pStyle w:val="news"/>
        <w:tabs>
          <w:tab w:val="left" w:pos="1134"/>
        </w:tabs>
        <w:ind w:firstLine="709"/>
        <w:jc w:val="both"/>
        <w:rPr>
          <w:rFonts w:asciiTheme="majorBidi" w:hAnsiTheme="majorBidi" w:cstheme="majorBidi"/>
          <w:color w:val="000000"/>
          <w:sz w:val="28"/>
          <w:szCs w:val="28"/>
          <w:lang w:val="ro-RO"/>
        </w:rPr>
      </w:pPr>
    </w:p>
    <w:p w:rsidR="00665062" w:rsidRDefault="00665062" w:rsidP="00665062">
      <w:pPr>
        <w:pStyle w:val="news"/>
        <w:tabs>
          <w:tab w:val="left" w:pos="1134"/>
        </w:tabs>
        <w:ind w:firstLine="709"/>
        <w:jc w:val="both"/>
        <w:rPr>
          <w:rFonts w:asciiTheme="majorBidi" w:hAnsiTheme="majorBidi" w:cstheme="majorBidi"/>
          <w:color w:val="000000"/>
          <w:sz w:val="28"/>
          <w:szCs w:val="28"/>
          <w:lang w:val="ro-RO"/>
        </w:rPr>
      </w:pPr>
    </w:p>
    <w:p w:rsidR="00665062" w:rsidRDefault="00665062" w:rsidP="00665062">
      <w:pPr>
        <w:pStyle w:val="news"/>
        <w:tabs>
          <w:tab w:val="left" w:pos="1134"/>
        </w:tabs>
        <w:ind w:firstLine="709"/>
        <w:jc w:val="both"/>
        <w:rPr>
          <w:rFonts w:asciiTheme="majorBidi" w:hAnsiTheme="majorBidi" w:cstheme="majorBidi"/>
          <w:color w:val="000000"/>
          <w:sz w:val="28"/>
          <w:szCs w:val="28"/>
          <w:lang w:val="ro-RO"/>
        </w:rPr>
      </w:pPr>
    </w:p>
    <w:p w:rsidR="00665062" w:rsidRDefault="00665062" w:rsidP="00665062">
      <w:pPr>
        <w:pStyle w:val="news"/>
        <w:tabs>
          <w:tab w:val="left" w:pos="1134"/>
        </w:tabs>
        <w:ind w:firstLine="709"/>
        <w:jc w:val="both"/>
        <w:rPr>
          <w:rFonts w:asciiTheme="majorBidi" w:hAnsiTheme="majorBidi" w:cstheme="majorBidi"/>
          <w:color w:val="000000"/>
          <w:sz w:val="28"/>
          <w:szCs w:val="28"/>
          <w:lang w:val="ro-RO"/>
        </w:rPr>
      </w:pPr>
    </w:p>
    <w:p w:rsidR="00665062" w:rsidRDefault="00665062" w:rsidP="0066506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665062" w:rsidRDefault="00665062" w:rsidP="00665062">
      <w:pPr>
        <w:pStyle w:val="news"/>
        <w:tabs>
          <w:tab w:val="left" w:pos="1134"/>
        </w:tabs>
        <w:ind w:firstLine="709"/>
        <w:jc w:val="both"/>
        <w:rPr>
          <w:rFonts w:asciiTheme="majorBidi" w:hAnsiTheme="majorBidi" w:cstheme="majorBidi"/>
          <w:color w:val="000000"/>
          <w:sz w:val="28"/>
          <w:szCs w:val="28"/>
        </w:rPr>
      </w:pPr>
    </w:p>
    <w:p w:rsidR="00665062" w:rsidRDefault="00665062" w:rsidP="0066506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665062" w:rsidRDefault="00665062" w:rsidP="0066506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665062" w:rsidRDefault="00665062" w:rsidP="00665062">
      <w:pPr>
        <w:pStyle w:val="news"/>
        <w:tabs>
          <w:tab w:val="left" w:pos="1134"/>
        </w:tabs>
        <w:ind w:firstLine="709"/>
        <w:jc w:val="both"/>
        <w:rPr>
          <w:rFonts w:asciiTheme="majorBidi" w:hAnsiTheme="majorBidi" w:cstheme="majorBidi"/>
          <w:color w:val="000000"/>
          <w:sz w:val="28"/>
          <w:szCs w:val="28"/>
        </w:rPr>
      </w:pPr>
    </w:p>
    <w:p w:rsidR="00665062" w:rsidRDefault="00665062" w:rsidP="00665062">
      <w:pPr>
        <w:pStyle w:val="news"/>
        <w:tabs>
          <w:tab w:val="left" w:pos="1134"/>
        </w:tabs>
        <w:ind w:firstLine="709"/>
        <w:jc w:val="both"/>
        <w:rPr>
          <w:rFonts w:asciiTheme="majorBidi" w:hAnsiTheme="majorBidi" w:cstheme="majorBidi"/>
          <w:color w:val="000000"/>
          <w:sz w:val="28"/>
          <w:szCs w:val="28"/>
        </w:rPr>
      </w:pPr>
    </w:p>
    <w:p w:rsidR="00665062" w:rsidRDefault="00665062" w:rsidP="0066506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665062" w:rsidRDefault="00665062" w:rsidP="0066506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665062" w:rsidRDefault="00665062" w:rsidP="00665062">
      <w:pPr>
        <w:pStyle w:val="news"/>
        <w:tabs>
          <w:tab w:val="left" w:pos="1134"/>
        </w:tabs>
        <w:ind w:firstLine="709"/>
        <w:jc w:val="both"/>
        <w:rPr>
          <w:rFonts w:asciiTheme="majorBidi" w:hAnsiTheme="majorBidi" w:cstheme="majorBidi"/>
          <w:color w:val="000000"/>
          <w:sz w:val="28"/>
          <w:szCs w:val="28"/>
        </w:rPr>
      </w:pPr>
    </w:p>
    <w:p w:rsidR="00665062" w:rsidRDefault="00665062" w:rsidP="00665062">
      <w:pPr>
        <w:rPr>
          <w:rFonts w:asciiTheme="majorBidi" w:hAnsiTheme="majorBidi" w:cstheme="majorBidi"/>
          <w:sz w:val="28"/>
          <w:szCs w:val="28"/>
        </w:rPr>
      </w:pPr>
      <w:r>
        <w:rPr>
          <w:rFonts w:asciiTheme="majorBidi" w:hAnsiTheme="majorBidi" w:cstheme="majorBidi"/>
          <w:sz w:val="28"/>
          <w:szCs w:val="28"/>
        </w:rPr>
        <w:br w:type="page"/>
      </w:r>
    </w:p>
    <w:p w:rsidR="00665062" w:rsidRDefault="00665062" w:rsidP="00665062">
      <w:pPr>
        <w:autoSpaceDE w:val="0"/>
        <w:autoSpaceDN w:val="0"/>
        <w:adjustRightInd w:val="0"/>
        <w:ind w:firstLine="540"/>
        <w:jc w:val="right"/>
        <w:rPr>
          <w:rFonts w:asciiTheme="majorBidi" w:hAnsiTheme="majorBidi" w:cstheme="majorBidi"/>
          <w:sz w:val="28"/>
          <w:szCs w:val="28"/>
        </w:rPr>
      </w:pPr>
      <w:r>
        <w:rPr>
          <w:rFonts w:asciiTheme="majorBidi" w:hAnsiTheme="majorBidi" w:cstheme="majorBidi"/>
          <w:sz w:val="28"/>
          <w:szCs w:val="28"/>
        </w:rPr>
        <w:lastRenderedPageBreak/>
        <w:t xml:space="preserve"> Перевод</w:t>
      </w:r>
    </w:p>
    <w:p w:rsidR="00665062" w:rsidRDefault="00665062" w:rsidP="00665062">
      <w:pPr>
        <w:autoSpaceDE w:val="0"/>
        <w:autoSpaceDN w:val="0"/>
        <w:adjustRightInd w:val="0"/>
        <w:ind w:firstLine="540"/>
        <w:jc w:val="right"/>
        <w:rPr>
          <w:rFonts w:eastAsia="SimSun"/>
          <w:sz w:val="28"/>
          <w:szCs w:val="28"/>
        </w:rPr>
      </w:pPr>
      <w:r>
        <w:rPr>
          <w:rFonts w:eastAsia="SimSun"/>
          <w:sz w:val="28"/>
          <w:szCs w:val="28"/>
        </w:rPr>
        <w:t>Проект</w:t>
      </w:r>
    </w:p>
    <w:p w:rsidR="00665062" w:rsidRDefault="00665062" w:rsidP="00665062">
      <w:pPr>
        <w:autoSpaceDE w:val="0"/>
        <w:autoSpaceDN w:val="0"/>
        <w:adjustRightInd w:val="0"/>
        <w:ind w:firstLine="0"/>
        <w:jc w:val="center"/>
        <w:rPr>
          <w:rFonts w:eastAsia="SimSun"/>
          <w:b/>
          <w:bCs/>
          <w:sz w:val="28"/>
          <w:szCs w:val="28"/>
        </w:rPr>
      </w:pPr>
      <w:r>
        <w:rPr>
          <w:rFonts w:eastAsia="SimSun"/>
          <w:b/>
          <w:bCs/>
          <w:sz w:val="28"/>
          <w:szCs w:val="28"/>
        </w:rPr>
        <w:t>ПАРЛАМЕНТ РЕСПУБЛИКИ МОЛДОВА</w:t>
      </w:r>
    </w:p>
    <w:p w:rsidR="00665062" w:rsidRDefault="00665062" w:rsidP="00665062">
      <w:pPr>
        <w:autoSpaceDE w:val="0"/>
        <w:autoSpaceDN w:val="0"/>
        <w:adjustRightInd w:val="0"/>
        <w:ind w:firstLine="0"/>
        <w:jc w:val="center"/>
        <w:rPr>
          <w:rFonts w:eastAsia="SimSun"/>
          <w:b/>
          <w:sz w:val="28"/>
          <w:szCs w:val="28"/>
        </w:rPr>
      </w:pPr>
    </w:p>
    <w:p w:rsidR="00665062" w:rsidRDefault="00665062" w:rsidP="00665062">
      <w:pPr>
        <w:autoSpaceDE w:val="0"/>
        <w:autoSpaceDN w:val="0"/>
        <w:adjustRightInd w:val="0"/>
        <w:ind w:firstLine="0"/>
        <w:jc w:val="center"/>
        <w:rPr>
          <w:rFonts w:eastAsia="SimSun"/>
          <w:b/>
          <w:sz w:val="28"/>
          <w:szCs w:val="28"/>
        </w:rPr>
      </w:pPr>
      <w:r>
        <w:rPr>
          <w:rFonts w:eastAsia="SimSun"/>
          <w:b/>
          <w:sz w:val="28"/>
          <w:szCs w:val="28"/>
        </w:rPr>
        <w:t>З А К О Н</w:t>
      </w:r>
    </w:p>
    <w:p w:rsidR="00665062" w:rsidRDefault="00665062" w:rsidP="00665062">
      <w:pPr>
        <w:ind w:firstLine="0"/>
        <w:jc w:val="center"/>
        <w:rPr>
          <w:b/>
          <w:sz w:val="28"/>
          <w:szCs w:val="28"/>
          <w:lang w:eastAsia="ro-RO"/>
        </w:rPr>
      </w:pPr>
      <w:r>
        <w:rPr>
          <w:b/>
          <w:sz w:val="28"/>
          <w:szCs w:val="28"/>
          <w:lang w:eastAsia="ro-RO"/>
        </w:rPr>
        <w:t xml:space="preserve">о внесении изменений </w:t>
      </w:r>
    </w:p>
    <w:p w:rsidR="00665062" w:rsidRDefault="00665062" w:rsidP="00665062">
      <w:pPr>
        <w:ind w:firstLine="0"/>
        <w:jc w:val="center"/>
        <w:rPr>
          <w:b/>
          <w:sz w:val="28"/>
          <w:szCs w:val="28"/>
          <w:lang w:eastAsia="ro-RO"/>
        </w:rPr>
      </w:pPr>
      <w:r>
        <w:rPr>
          <w:b/>
          <w:sz w:val="28"/>
          <w:szCs w:val="28"/>
          <w:lang w:eastAsia="ro-RO"/>
        </w:rPr>
        <w:t>в некоторые законодательные акты</w:t>
      </w:r>
    </w:p>
    <w:p w:rsidR="00665062" w:rsidRDefault="00665062" w:rsidP="00665062">
      <w:pPr>
        <w:ind w:firstLine="540"/>
        <w:jc w:val="center"/>
        <w:rPr>
          <w:sz w:val="28"/>
          <w:szCs w:val="28"/>
          <w:lang w:eastAsia="ro-RO"/>
        </w:rPr>
      </w:pPr>
    </w:p>
    <w:p w:rsidR="00665062" w:rsidRDefault="00665062" w:rsidP="00665062">
      <w:pPr>
        <w:tabs>
          <w:tab w:val="left" w:pos="851"/>
        </w:tabs>
        <w:autoSpaceDE w:val="0"/>
        <w:autoSpaceDN w:val="0"/>
        <w:adjustRightInd w:val="0"/>
        <w:ind w:firstLine="0"/>
        <w:rPr>
          <w:b/>
          <w:sz w:val="28"/>
          <w:szCs w:val="28"/>
          <w:lang w:eastAsia="ro-RO"/>
        </w:rPr>
      </w:pPr>
      <w:r>
        <w:rPr>
          <w:b/>
          <w:sz w:val="28"/>
          <w:szCs w:val="28"/>
          <w:lang w:eastAsia="ro-RO"/>
        </w:rPr>
        <w:tab/>
        <w:t xml:space="preserve">Ст.I. – </w:t>
      </w:r>
      <w:r>
        <w:rPr>
          <w:sz w:val="28"/>
          <w:szCs w:val="28"/>
          <w:lang w:eastAsia="ro-RO"/>
        </w:rPr>
        <w:t>В Закон о финансовых учреждениях № 550/1995 (Официальный монитор Республики Молдова, 2011 г., № 78–81, ст.199), с последующими изменениями и дополнениями, внести следующие изменения:</w:t>
      </w:r>
    </w:p>
    <w:p w:rsidR="00665062" w:rsidRDefault="00665062" w:rsidP="00665062">
      <w:pPr>
        <w:tabs>
          <w:tab w:val="left" w:pos="851"/>
        </w:tabs>
        <w:autoSpaceDE w:val="0"/>
        <w:autoSpaceDN w:val="0"/>
        <w:adjustRightInd w:val="0"/>
        <w:ind w:firstLine="0"/>
        <w:rPr>
          <w:b/>
          <w:sz w:val="28"/>
          <w:szCs w:val="28"/>
          <w:lang w:eastAsia="ro-RO"/>
        </w:rPr>
      </w:pP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1. В пункте d) части (1) статьи 38</w:t>
      </w:r>
      <w:r>
        <w:rPr>
          <w:rFonts w:eastAsia="SimSun"/>
          <w:sz w:val="28"/>
          <w:szCs w:val="28"/>
          <w:vertAlign w:val="superscript"/>
        </w:rPr>
        <w:t>5</w:t>
      </w:r>
      <w:r>
        <w:rPr>
          <w:rFonts w:eastAsia="SimSun"/>
          <w:sz w:val="28"/>
          <w:szCs w:val="28"/>
        </w:rPr>
        <w:t>, в названии Закона № 575 от 26 декабря 2013 г.  слова „физических лиц” исключить.</w:t>
      </w:r>
    </w:p>
    <w:p w:rsidR="00665062" w:rsidRDefault="00665062" w:rsidP="00665062">
      <w:pPr>
        <w:tabs>
          <w:tab w:val="left" w:pos="851"/>
        </w:tabs>
        <w:autoSpaceDE w:val="0"/>
        <w:autoSpaceDN w:val="0"/>
        <w:adjustRightInd w:val="0"/>
        <w:ind w:firstLine="0"/>
        <w:rPr>
          <w:rFonts w:eastAsia="SimSun"/>
          <w:sz w:val="28"/>
          <w:szCs w:val="28"/>
        </w:rPr>
      </w:pP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2. Статью 38</w:t>
      </w:r>
      <w:r>
        <w:rPr>
          <w:rFonts w:eastAsia="SimSun"/>
          <w:sz w:val="28"/>
          <w:szCs w:val="28"/>
          <w:vertAlign w:val="superscript"/>
        </w:rPr>
        <w:t>7</w:t>
      </w:r>
      <w:r>
        <w:rPr>
          <w:rFonts w:eastAsia="SimSun"/>
          <w:sz w:val="28"/>
          <w:szCs w:val="28"/>
        </w:rPr>
        <w:t xml:space="preserve"> дополнить частью (1</w:t>
      </w:r>
      <w:r>
        <w:rPr>
          <w:rFonts w:eastAsia="SimSun"/>
          <w:sz w:val="28"/>
          <w:szCs w:val="28"/>
          <w:vertAlign w:val="superscript"/>
        </w:rPr>
        <w:t>1</w:t>
      </w:r>
      <w:r>
        <w:rPr>
          <w:rFonts w:eastAsia="SimSun"/>
          <w:sz w:val="28"/>
          <w:szCs w:val="28"/>
        </w:rPr>
        <w:t>) следующего содержания:</w:t>
      </w: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 xml:space="preserve"> „(1</w:t>
      </w:r>
      <w:r>
        <w:rPr>
          <w:rFonts w:eastAsia="SimSun"/>
          <w:sz w:val="28"/>
          <w:szCs w:val="28"/>
          <w:vertAlign w:val="superscript"/>
        </w:rPr>
        <w:t>1</w:t>
      </w:r>
      <w:r>
        <w:rPr>
          <w:rFonts w:eastAsia="SimSun"/>
          <w:sz w:val="28"/>
          <w:szCs w:val="28"/>
        </w:rPr>
        <w:t>) Действия ликвидатора в сделке купли-продажи банка, сдача имущества и передача его обязательств финансируется Фондом гарантирования вкладов в банковской системе в размере, не превышающем суммы гарантированных депозитов.”.</w:t>
      </w:r>
    </w:p>
    <w:p w:rsidR="00665062" w:rsidRDefault="00665062" w:rsidP="00665062">
      <w:pPr>
        <w:tabs>
          <w:tab w:val="left" w:pos="851"/>
        </w:tabs>
        <w:autoSpaceDE w:val="0"/>
        <w:autoSpaceDN w:val="0"/>
        <w:adjustRightInd w:val="0"/>
        <w:ind w:firstLine="0"/>
        <w:rPr>
          <w:rFonts w:eastAsia="SimSun"/>
          <w:sz w:val="28"/>
          <w:szCs w:val="28"/>
        </w:rPr>
      </w:pP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3. Часть (1) статьи 38</w:t>
      </w:r>
      <w:r>
        <w:rPr>
          <w:rFonts w:eastAsia="SimSun"/>
          <w:sz w:val="28"/>
          <w:szCs w:val="28"/>
          <w:vertAlign w:val="superscript"/>
        </w:rPr>
        <w:t>9</w:t>
      </w:r>
      <w:r>
        <w:rPr>
          <w:rFonts w:eastAsia="SimSun"/>
          <w:sz w:val="28"/>
          <w:szCs w:val="28"/>
        </w:rPr>
        <w:t xml:space="preserve"> изложить в следующей редакции:</w:t>
      </w: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 xml:space="preserve">,,(1) В течение 5 дней с даты отзыва лицензии банка в связи с неплатежеспособностью, ликвидатор, на основании реестров и других данных, имеющихся в распоряжении банка, определяет размер суммы каждого депозита, гарантированного Законом №575-XV от 26 декабря 2003 г. о гарантировании депозитов в банковской системе, составляет список требований по этим депозитам и направляет их в Фонд гарантирования вкладов в банковской системе.”. </w:t>
      </w:r>
    </w:p>
    <w:p w:rsidR="00665062" w:rsidRDefault="00665062" w:rsidP="00665062">
      <w:pPr>
        <w:tabs>
          <w:tab w:val="left" w:pos="851"/>
        </w:tabs>
        <w:autoSpaceDE w:val="0"/>
        <w:autoSpaceDN w:val="0"/>
        <w:adjustRightInd w:val="0"/>
        <w:ind w:firstLine="0"/>
        <w:rPr>
          <w:rFonts w:eastAsia="SimSun"/>
          <w:sz w:val="28"/>
          <w:szCs w:val="28"/>
        </w:rPr>
      </w:pP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4. В статье 38</w:t>
      </w:r>
      <w:r>
        <w:rPr>
          <w:rFonts w:eastAsia="SimSun"/>
          <w:sz w:val="28"/>
          <w:szCs w:val="28"/>
          <w:vertAlign w:val="superscript"/>
        </w:rPr>
        <w:t>11</w:t>
      </w:r>
      <w:r>
        <w:rPr>
          <w:rFonts w:eastAsia="SimSun"/>
          <w:sz w:val="28"/>
          <w:szCs w:val="28"/>
        </w:rPr>
        <w:t xml:space="preserve">: </w:t>
      </w: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a) в части (2) слово ,,личным” исключить, а в название Закона № 575 от 26 декабря 2013 г., а слова „физических лиц” исключить;</w:t>
      </w: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r>
      <w:r>
        <w:rPr>
          <w:rFonts w:eastAsia="SimSun"/>
          <w:sz w:val="28"/>
          <w:szCs w:val="28"/>
          <w:lang w:val="en-GB"/>
        </w:rPr>
        <w:t>b</w:t>
      </w:r>
      <w:r>
        <w:rPr>
          <w:rFonts w:eastAsia="SimSun"/>
          <w:sz w:val="28"/>
          <w:szCs w:val="28"/>
        </w:rPr>
        <w:t>) в части (3):</w:t>
      </w:r>
    </w:p>
    <w:p w:rsidR="00665062" w:rsidRDefault="00665062" w:rsidP="00665062">
      <w:pPr>
        <w:tabs>
          <w:tab w:val="left" w:pos="1134"/>
        </w:tabs>
        <w:autoSpaceDE w:val="0"/>
        <w:autoSpaceDN w:val="0"/>
        <w:adjustRightInd w:val="0"/>
        <w:ind w:firstLine="0"/>
        <w:rPr>
          <w:rFonts w:eastAsia="SimSun"/>
          <w:sz w:val="28"/>
          <w:szCs w:val="28"/>
        </w:rPr>
      </w:pPr>
      <w:r>
        <w:rPr>
          <w:rFonts w:eastAsia="SimSun"/>
          <w:sz w:val="28"/>
          <w:szCs w:val="28"/>
        </w:rPr>
        <w:tab/>
        <w:t xml:space="preserve">- пункт </w:t>
      </w:r>
      <w:r>
        <w:rPr>
          <w:rFonts w:eastAsia="SimSun"/>
          <w:sz w:val="28"/>
          <w:szCs w:val="28"/>
          <w:lang w:val="en-GB"/>
        </w:rPr>
        <w:t>c</w:t>
      </w:r>
      <w:r>
        <w:rPr>
          <w:rFonts w:eastAsia="SimSun"/>
          <w:sz w:val="28"/>
          <w:szCs w:val="28"/>
        </w:rPr>
        <w:t>) признать утратившим силу;</w:t>
      </w:r>
    </w:p>
    <w:p w:rsidR="00665062" w:rsidRDefault="00665062" w:rsidP="00665062">
      <w:pPr>
        <w:tabs>
          <w:tab w:val="left" w:pos="1134"/>
        </w:tabs>
        <w:autoSpaceDE w:val="0"/>
        <w:autoSpaceDN w:val="0"/>
        <w:adjustRightInd w:val="0"/>
        <w:ind w:firstLine="0"/>
        <w:rPr>
          <w:rFonts w:eastAsia="SimSun"/>
          <w:sz w:val="28"/>
          <w:szCs w:val="28"/>
        </w:rPr>
      </w:pPr>
      <w:r>
        <w:rPr>
          <w:rFonts w:eastAsia="SimSun"/>
          <w:sz w:val="28"/>
          <w:szCs w:val="28"/>
        </w:rPr>
        <w:tab/>
        <w:t xml:space="preserve">- пункты </w:t>
      </w:r>
      <w:r>
        <w:rPr>
          <w:rFonts w:eastAsia="SimSun"/>
          <w:sz w:val="28"/>
          <w:szCs w:val="28"/>
          <w:lang w:val="en-GB"/>
        </w:rPr>
        <w:t>d</w:t>
      </w:r>
      <w:r>
        <w:rPr>
          <w:rFonts w:eastAsia="SimSun"/>
          <w:sz w:val="28"/>
          <w:szCs w:val="28"/>
        </w:rPr>
        <w:t xml:space="preserve">) и </w:t>
      </w:r>
      <w:r>
        <w:rPr>
          <w:rFonts w:eastAsia="SimSun"/>
          <w:sz w:val="28"/>
          <w:szCs w:val="28"/>
          <w:lang w:val="en-GB"/>
        </w:rPr>
        <w:t>e</w:t>
      </w:r>
      <w:r>
        <w:rPr>
          <w:rFonts w:eastAsia="SimSun"/>
          <w:sz w:val="28"/>
          <w:szCs w:val="28"/>
        </w:rPr>
        <w:t>) изложить в следующей редакции:</w:t>
      </w:r>
    </w:p>
    <w:p w:rsidR="00665062" w:rsidRDefault="00665062" w:rsidP="00665062">
      <w:pPr>
        <w:tabs>
          <w:tab w:val="left" w:pos="1134"/>
        </w:tabs>
        <w:autoSpaceDE w:val="0"/>
        <w:autoSpaceDN w:val="0"/>
        <w:adjustRightInd w:val="0"/>
        <w:ind w:firstLine="0"/>
        <w:rPr>
          <w:rFonts w:eastAsia="SimSun"/>
          <w:sz w:val="28"/>
          <w:szCs w:val="28"/>
        </w:rPr>
      </w:pPr>
      <w:r>
        <w:rPr>
          <w:rFonts w:eastAsia="SimSun"/>
          <w:sz w:val="28"/>
          <w:szCs w:val="28"/>
        </w:rPr>
        <w:tab/>
        <w:t>,,</w:t>
      </w:r>
      <w:r>
        <w:rPr>
          <w:rFonts w:eastAsia="SimSun"/>
          <w:sz w:val="28"/>
          <w:szCs w:val="28"/>
          <w:lang w:val="en-GB"/>
        </w:rPr>
        <w:t>d</w:t>
      </w:r>
      <w:r>
        <w:rPr>
          <w:rFonts w:eastAsia="SimSun"/>
          <w:sz w:val="28"/>
          <w:szCs w:val="28"/>
        </w:rPr>
        <w:t>) непогашенные суммы депозитов, оставшиеся после выполнения обязательств в соответствии с Законом № 575-</w:t>
      </w:r>
      <w:r>
        <w:rPr>
          <w:rFonts w:eastAsia="SimSun"/>
          <w:sz w:val="28"/>
          <w:szCs w:val="28"/>
          <w:lang w:val="en-GB"/>
        </w:rPr>
        <w:t>XV</w:t>
      </w:r>
      <w:r>
        <w:rPr>
          <w:rFonts w:eastAsia="SimSun"/>
          <w:sz w:val="28"/>
          <w:szCs w:val="28"/>
        </w:rPr>
        <w:t xml:space="preserve"> от 26 декабря 2003 г. о гарантировании депозитов в банковской системе;</w:t>
      </w:r>
    </w:p>
    <w:p w:rsidR="00665062" w:rsidRDefault="00665062" w:rsidP="00665062">
      <w:pPr>
        <w:tabs>
          <w:tab w:val="left" w:pos="1134"/>
        </w:tabs>
        <w:autoSpaceDE w:val="0"/>
        <w:autoSpaceDN w:val="0"/>
        <w:adjustRightInd w:val="0"/>
        <w:ind w:firstLine="0"/>
        <w:rPr>
          <w:rFonts w:eastAsia="SimSun"/>
          <w:sz w:val="28"/>
          <w:szCs w:val="28"/>
        </w:rPr>
      </w:pPr>
      <w:r>
        <w:rPr>
          <w:rFonts w:eastAsia="SimSun"/>
          <w:sz w:val="28"/>
          <w:szCs w:val="28"/>
        </w:rPr>
        <w:tab/>
        <w:t>e) непогашенные суммы гарантированных депозитов, кроме тех указанных в пункте d)”;</w:t>
      </w: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r>
      <w:r>
        <w:rPr>
          <w:rFonts w:eastAsia="SimSun"/>
          <w:sz w:val="28"/>
          <w:szCs w:val="28"/>
          <w:lang w:val="en-GB"/>
        </w:rPr>
        <w:t>c</w:t>
      </w:r>
      <w:r>
        <w:rPr>
          <w:rFonts w:eastAsia="SimSun"/>
          <w:sz w:val="28"/>
          <w:szCs w:val="28"/>
        </w:rPr>
        <w:t>) в части (2</w:t>
      </w:r>
      <w:r>
        <w:rPr>
          <w:rFonts w:eastAsia="SimSun"/>
          <w:sz w:val="28"/>
          <w:szCs w:val="28"/>
          <w:vertAlign w:val="superscript"/>
        </w:rPr>
        <w:t>1</w:t>
      </w:r>
      <w:r>
        <w:rPr>
          <w:rFonts w:eastAsia="SimSun"/>
          <w:sz w:val="28"/>
          <w:szCs w:val="28"/>
        </w:rPr>
        <w:t xml:space="preserve">) после слов ,,либо смертью” дополнить словами ,, , а также требования Фонда гарантирования вкладов в банковской системе в </w:t>
      </w:r>
      <w:r>
        <w:rPr>
          <w:rFonts w:eastAsia="SimSun"/>
          <w:sz w:val="28"/>
          <w:szCs w:val="28"/>
        </w:rPr>
        <w:lastRenderedPageBreak/>
        <w:t>сумме компенсаций любого вида, используемых для покрытия гарантированных депозитов” и дальше по тексту;</w:t>
      </w: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d) дополнить подпунктом (3</w:t>
      </w:r>
      <w:r>
        <w:rPr>
          <w:rFonts w:eastAsia="SimSun"/>
          <w:sz w:val="28"/>
          <w:szCs w:val="28"/>
          <w:vertAlign w:val="superscript"/>
        </w:rPr>
        <w:t>4</w:t>
      </w:r>
      <w:r>
        <w:rPr>
          <w:rFonts w:eastAsia="SimSun"/>
          <w:sz w:val="28"/>
          <w:szCs w:val="28"/>
        </w:rPr>
        <w:t>) в следующей редакции:</w:t>
      </w:r>
      <w:r>
        <w:rPr>
          <w:rFonts w:eastAsia="SimSun"/>
          <w:sz w:val="28"/>
          <w:szCs w:val="28"/>
        </w:rPr>
        <w:tab/>
      </w:r>
    </w:p>
    <w:p w:rsidR="00665062" w:rsidRDefault="00665062" w:rsidP="00665062">
      <w:pPr>
        <w:tabs>
          <w:tab w:val="left" w:pos="851"/>
        </w:tabs>
        <w:autoSpaceDE w:val="0"/>
        <w:autoSpaceDN w:val="0"/>
        <w:adjustRightInd w:val="0"/>
        <w:ind w:firstLine="0"/>
        <w:rPr>
          <w:rFonts w:eastAsia="SimSun"/>
          <w:sz w:val="28"/>
          <w:szCs w:val="28"/>
        </w:rPr>
      </w:pPr>
      <w:r>
        <w:rPr>
          <w:rFonts w:eastAsia="SimSun"/>
          <w:sz w:val="28"/>
          <w:szCs w:val="28"/>
        </w:rPr>
        <w:tab/>
        <w:t>„(3</w:t>
      </w:r>
      <w:r>
        <w:rPr>
          <w:rFonts w:eastAsia="SimSun"/>
          <w:sz w:val="28"/>
          <w:szCs w:val="28"/>
          <w:vertAlign w:val="superscript"/>
        </w:rPr>
        <w:t>4</w:t>
      </w:r>
      <w:r>
        <w:rPr>
          <w:rFonts w:eastAsia="SimSun"/>
          <w:sz w:val="28"/>
          <w:szCs w:val="28"/>
        </w:rPr>
        <w:t>) Средства, накопленные на ликвидационных счетах банка, должны использоваться для выполнения своих периодических обязательств, так чтобы накопленные суммы не превышали управленческих данных сумму, необходимую для покрытия расходов, связанных с ликвидацией на 6-месячный период.”.</w:t>
      </w:r>
    </w:p>
    <w:p w:rsidR="00665062" w:rsidRDefault="00665062" w:rsidP="00665062">
      <w:pPr>
        <w:autoSpaceDE w:val="0"/>
        <w:autoSpaceDN w:val="0"/>
        <w:adjustRightInd w:val="0"/>
        <w:ind w:firstLine="540"/>
        <w:rPr>
          <w:rFonts w:eastAsia="SimSun"/>
          <w:b/>
          <w:sz w:val="28"/>
          <w:szCs w:val="28"/>
        </w:rPr>
      </w:pPr>
    </w:p>
    <w:p w:rsidR="00665062" w:rsidRDefault="00665062" w:rsidP="00665062">
      <w:pPr>
        <w:autoSpaceDE w:val="0"/>
        <w:autoSpaceDN w:val="0"/>
        <w:adjustRightInd w:val="0"/>
        <w:ind w:firstLine="851"/>
        <w:rPr>
          <w:sz w:val="28"/>
          <w:szCs w:val="28"/>
          <w:lang w:eastAsia="ru-RU"/>
        </w:rPr>
      </w:pPr>
      <w:r>
        <w:rPr>
          <w:rFonts w:eastAsia="SimSun"/>
          <w:b/>
          <w:sz w:val="28"/>
          <w:szCs w:val="28"/>
        </w:rPr>
        <w:t>Ст. II.</w:t>
      </w:r>
      <w:r>
        <w:rPr>
          <w:rFonts w:eastAsia="SimSun"/>
          <w:sz w:val="28"/>
          <w:szCs w:val="28"/>
        </w:rPr>
        <w:t xml:space="preserve"> </w:t>
      </w:r>
      <w:r>
        <w:rPr>
          <w:sz w:val="28"/>
          <w:szCs w:val="28"/>
          <w:lang w:eastAsia="ru-RU"/>
        </w:rPr>
        <w:t>– В Закон о гарантировании депозитов физических лиц в банковской системе № 575/2003 (Официальный монитор Республики Молдова, 2004 г., № 30-34, ст.169), с последующими изменениями и дополнениями, внести следующие изменения:</w:t>
      </w:r>
    </w:p>
    <w:p w:rsidR="00665062" w:rsidRDefault="00665062" w:rsidP="00665062">
      <w:pPr>
        <w:autoSpaceDE w:val="0"/>
        <w:autoSpaceDN w:val="0"/>
        <w:adjustRightInd w:val="0"/>
        <w:ind w:firstLine="540"/>
        <w:rPr>
          <w:sz w:val="28"/>
          <w:szCs w:val="28"/>
          <w:lang w:eastAsia="ro-RO"/>
        </w:rPr>
      </w:pPr>
    </w:p>
    <w:p w:rsidR="00665062" w:rsidRDefault="00665062" w:rsidP="00665062">
      <w:pPr>
        <w:numPr>
          <w:ilvl w:val="0"/>
          <w:numId w:val="25"/>
        </w:numPr>
        <w:tabs>
          <w:tab w:val="left" w:pos="1134"/>
        </w:tabs>
        <w:autoSpaceDE w:val="0"/>
        <w:autoSpaceDN w:val="0"/>
        <w:adjustRightInd w:val="0"/>
        <w:ind w:left="0" w:firstLine="709"/>
        <w:jc w:val="left"/>
        <w:rPr>
          <w:rFonts w:eastAsia="SimSun"/>
          <w:i/>
          <w:sz w:val="28"/>
          <w:szCs w:val="28"/>
        </w:rPr>
      </w:pPr>
      <w:r>
        <w:rPr>
          <w:rFonts w:eastAsia="SimSun"/>
          <w:iCs/>
          <w:sz w:val="28"/>
          <w:szCs w:val="28"/>
        </w:rPr>
        <w:t>В названии закона слова „физических лиц” исключить.</w:t>
      </w:r>
    </w:p>
    <w:p w:rsidR="00665062" w:rsidRDefault="00665062" w:rsidP="00665062">
      <w:pPr>
        <w:numPr>
          <w:ilvl w:val="0"/>
          <w:numId w:val="25"/>
        </w:numPr>
        <w:tabs>
          <w:tab w:val="left" w:pos="1134"/>
        </w:tabs>
        <w:autoSpaceDE w:val="0"/>
        <w:autoSpaceDN w:val="0"/>
        <w:adjustRightInd w:val="0"/>
        <w:ind w:left="0" w:firstLine="709"/>
        <w:jc w:val="left"/>
        <w:rPr>
          <w:color w:val="000000"/>
          <w:sz w:val="28"/>
          <w:szCs w:val="28"/>
        </w:rPr>
      </w:pPr>
      <w:r>
        <w:rPr>
          <w:sz w:val="28"/>
          <w:szCs w:val="28"/>
          <w:lang w:eastAsia="ro-RO"/>
        </w:rPr>
        <w:t>Часть (1) статьи 1 изложить в следующей редакции:</w:t>
      </w:r>
    </w:p>
    <w:p w:rsidR="00665062" w:rsidRDefault="00665062" w:rsidP="00665062">
      <w:pPr>
        <w:tabs>
          <w:tab w:val="left" w:pos="1134"/>
        </w:tabs>
        <w:autoSpaceDE w:val="0"/>
        <w:autoSpaceDN w:val="0"/>
        <w:adjustRightInd w:val="0"/>
        <w:rPr>
          <w:color w:val="000000"/>
          <w:sz w:val="28"/>
          <w:szCs w:val="28"/>
        </w:rPr>
      </w:pPr>
      <w:r>
        <w:rPr>
          <w:sz w:val="28"/>
          <w:szCs w:val="28"/>
          <w:lang w:eastAsia="ro-RO"/>
        </w:rPr>
        <w:t xml:space="preserve">,,(1) </w:t>
      </w:r>
      <w:r>
        <w:rPr>
          <w:color w:val="000000"/>
          <w:sz w:val="28"/>
          <w:szCs w:val="28"/>
        </w:rPr>
        <w:t>Целью настоящего закона является обеспечение вкладов банков”.</w:t>
      </w:r>
    </w:p>
    <w:p w:rsidR="00665062" w:rsidRDefault="00665062" w:rsidP="00665062">
      <w:pPr>
        <w:numPr>
          <w:ilvl w:val="0"/>
          <w:numId w:val="25"/>
        </w:numPr>
        <w:tabs>
          <w:tab w:val="left" w:pos="1134"/>
        </w:tabs>
        <w:autoSpaceDE w:val="0"/>
        <w:autoSpaceDN w:val="0"/>
        <w:adjustRightInd w:val="0"/>
        <w:ind w:left="0" w:firstLine="709"/>
        <w:jc w:val="left"/>
        <w:rPr>
          <w:sz w:val="28"/>
          <w:szCs w:val="28"/>
          <w:lang w:eastAsia="ro-RO"/>
        </w:rPr>
      </w:pPr>
      <w:r>
        <w:rPr>
          <w:sz w:val="28"/>
          <w:szCs w:val="28"/>
          <w:lang w:eastAsia="ro-RO"/>
        </w:rPr>
        <w:t>В</w:t>
      </w:r>
      <w:r>
        <w:rPr>
          <w:rFonts w:eastAsia="SimSun"/>
          <w:sz w:val="28"/>
          <w:szCs w:val="28"/>
          <w:lang w:val="ro-RO"/>
        </w:rPr>
        <w:t xml:space="preserve"> </w:t>
      </w:r>
      <w:r>
        <w:rPr>
          <w:sz w:val="28"/>
          <w:szCs w:val="28"/>
          <w:lang w:eastAsia="ro-RO"/>
        </w:rPr>
        <w:t>статьи 2:</w:t>
      </w:r>
    </w:p>
    <w:p w:rsidR="00665062" w:rsidRDefault="00665062" w:rsidP="00665062">
      <w:pPr>
        <w:autoSpaceDE w:val="0"/>
        <w:autoSpaceDN w:val="0"/>
        <w:adjustRightInd w:val="0"/>
        <w:rPr>
          <w:sz w:val="28"/>
          <w:szCs w:val="28"/>
          <w:lang w:eastAsia="ro-RO"/>
        </w:rPr>
      </w:pPr>
      <w:r>
        <w:rPr>
          <w:sz w:val="28"/>
          <w:szCs w:val="28"/>
          <w:lang w:eastAsia="ro-RO"/>
        </w:rPr>
        <w:t>в части (4), слова ,,</w:t>
      </w:r>
      <w:r>
        <w:rPr>
          <w:rFonts w:eastAsia="SimSun"/>
          <w:sz w:val="28"/>
          <w:szCs w:val="28"/>
          <w:lang w:val="ro-RO"/>
        </w:rPr>
        <w:t xml:space="preserve"> </w:t>
      </w:r>
      <w:r>
        <w:rPr>
          <w:sz w:val="28"/>
          <w:szCs w:val="28"/>
          <w:lang w:eastAsia="ro-RO"/>
        </w:rPr>
        <w:t>, имеющие лицензию Национального банка Молдовы” исключить;</w:t>
      </w:r>
    </w:p>
    <w:p w:rsidR="00665062" w:rsidRDefault="00665062" w:rsidP="00665062">
      <w:pPr>
        <w:autoSpaceDE w:val="0"/>
        <w:autoSpaceDN w:val="0"/>
        <w:adjustRightInd w:val="0"/>
        <w:rPr>
          <w:sz w:val="28"/>
          <w:szCs w:val="28"/>
          <w:lang w:eastAsia="ro-RO"/>
        </w:rPr>
      </w:pPr>
      <w:r>
        <w:rPr>
          <w:sz w:val="28"/>
          <w:szCs w:val="28"/>
          <w:lang w:eastAsia="ro-RO"/>
        </w:rPr>
        <w:t>дополнить частью (5) следующего содержания:</w:t>
      </w:r>
    </w:p>
    <w:p w:rsidR="00665062" w:rsidRDefault="00665062" w:rsidP="00665062">
      <w:pPr>
        <w:autoSpaceDE w:val="0"/>
        <w:autoSpaceDN w:val="0"/>
        <w:adjustRightInd w:val="0"/>
        <w:rPr>
          <w:color w:val="000000"/>
          <w:sz w:val="28"/>
          <w:szCs w:val="28"/>
        </w:rPr>
      </w:pPr>
      <w:r>
        <w:rPr>
          <w:color w:val="000000"/>
          <w:sz w:val="28"/>
          <w:szCs w:val="28"/>
        </w:rPr>
        <w:t>,,(5) Основными задачами Фонда являются защита вкладчиков и содействие финансовой стабильности страны за счет своевременной выплаты гарантированных депозитов и накопления необходимых ресурсов для  банковской резолюции.</w:t>
      </w:r>
      <w:r>
        <w:rPr>
          <w:sz w:val="28"/>
          <w:szCs w:val="28"/>
          <w:lang w:eastAsia="ro-RO"/>
        </w:rPr>
        <w:t>”.</w:t>
      </w:r>
    </w:p>
    <w:p w:rsidR="00665062" w:rsidRDefault="00665062" w:rsidP="00665062">
      <w:pPr>
        <w:numPr>
          <w:ilvl w:val="0"/>
          <w:numId w:val="25"/>
        </w:numPr>
        <w:tabs>
          <w:tab w:val="left" w:pos="1134"/>
        </w:tabs>
        <w:autoSpaceDE w:val="0"/>
        <w:autoSpaceDN w:val="0"/>
        <w:adjustRightInd w:val="0"/>
        <w:ind w:hanging="49"/>
        <w:jc w:val="left"/>
        <w:rPr>
          <w:sz w:val="28"/>
          <w:szCs w:val="28"/>
          <w:lang w:eastAsia="ro-RO"/>
        </w:rPr>
      </w:pPr>
      <w:r>
        <w:rPr>
          <w:sz w:val="28"/>
          <w:szCs w:val="28"/>
          <w:lang w:eastAsia="ro-RO"/>
        </w:rPr>
        <w:t>Статью 3 изложить в следующей редакции:</w:t>
      </w:r>
    </w:p>
    <w:p w:rsidR="00665062" w:rsidRDefault="00665062" w:rsidP="00665062">
      <w:pPr>
        <w:ind w:left="131"/>
        <w:rPr>
          <w:color w:val="000000"/>
          <w:sz w:val="28"/>
          <w:szCs w:val="28"/>
          <w:lang w:eastAsia="ro-RO"/>
        </w:rPr>
      </w:pPr>
      <w:r>
        <w:rPr>
          <w:rFonts w:eastAsia="SimSun"/>
          <w:bCs/>
          <w:color w:val="000000"/>
          <w:sz w:val="28"/>
          <w:szCs w:val="28"/>
        </w:rPr>
        <w:t>,,Ст.3.</w:t>
      </w:r>
      <w:r>
        <w:rPr>
          <w:rFonts w:eastAsia="SimSun"/>
          <w:b/>
          <w:bCs/>
          <w:color w:val="000000"/>
          <w:sz w:val="28"/>
          <w:szCs w:val="28"/>
        </w:rPr>
        <w:t> </w:t>
      </w:r>
      <w:r>
        <w:rPr>
          <w:rFonts w:eastAsia="SimSun"/>
          <w:color w:val="000000"/>
          <w:sz w:val="28"/>
          <w:szCs w:val="28"/>
        </w:rPr>
        <w:t>- В настоящем законе следующие основные понятия используются в значении:</w:t>
      </w:r>
    </w:p>
    <w:p w:rsidR="00665062" w:rsidRDefault="00665062" w:rsidP="00665062">
      <w:pPr>
        <w:suppressAutoHyphens/>
        <w:ind w:firstLine="567"/>
        <w:rPr>
          <w:sz w:val="28"/>
          <w:szCs w:val="28"/>
          <w:lang w:eastAsia="en-GB"/>
        </w:rPr>
      </w:pPr>
      <w:r>
        <w:rPr>
          <w:color w:val="000000"/>
          <w:sz w:val="28"/>
          <w:szCs w:val="28"/>
          <w:lang w:eastAsia="ro-RO"/>
        </w:rPr>
        <w:t> </w:t>
      </w:r>
      <w:r>
        <w:rPr>
          <w:i/>
          <w:iCs/>
          <w:sz w:val="28"/>
          <w:szCs w:val="28"/>
          <w:lang w:eastAsia="en-GB"/>
        </w:rPr>
        <w:t>орган управления банка</w:t>
      </w:r>
      <w:r>
        <w:rPr>
          <w:sz w:val="28"/>
          <w:szCs w:val="28"/>
          <w:lang w:eastAsia="en-GB"/>
        </w:rPr>
        <w:t xml:space="preserve"> – орган управления, согласно статьи 3</w:t>
      </w:r>
      <w:r>
        <w:rPr>
          <w:sz w:val="28"/>
          <w:szCs w:val="28"/>
          <w:lang w:eastAsia="ar-SA"/>
        </w:rPr>
        <w:t xml:space="preserve"> </w:t>
      </w:r>
      <w:r>
        <w:rPr>
          <w:sz w:val="28"/>
          <w:szCs w:val="28"/>
          <w:lang w:eastAsia="en-GB"/>
        </w:rPr>
        <w:t>Закона о деятельности банков  № 232 от 6 октября 2016 г. ;</w:t>
      </w:r>
    </w:p>
    <w:p w:rsidR="00665062" w:rsidRDefault="00665062" w:rsidP="00665062">
      <w:pPr>
        <w:ind w:firstLine="567"/>
        <w:rPr>
          <w:sz w:val="28"/>
          <w:szCs w:val="28"/>
          <w:lang w:eastAsia="en-GB"/>
        </w:rPr>
      </w:pPr>
      <w:r>
        <w:rPr>
          <w:i/>
          <w:iCs/>
          <w:sz w:val="28"/>
          <w:szCs w:val="28"/>
          <w:lang w:eastAsia="en-GB"/>
        </w:rPr>
        <w:t>банк</w:t>
      </w:r>
      <w:r>
        <w:rPr>
          <w:sz w:val="28"/>
          <w:szCs w:val="28"/>
          <w:lang w:eastAsia="en-GB"/>
        </w:rPr>
        <w:t xml:space="preserve"> – банк, отделение и филиал банка из другого государство, имеющие лицензию Национального банка Молдовы на осуществление финансовой деятельности, разрешенной банкам;</w:t>
      </w:r>
    </w:p>
    <w:p w:rsidR="00665062" w:rsidRDefault="00665062" w:rsidP="00665062">
      <w:pPr>
        <w:ind w:firstLine="567"/>
        <w:rPr>
          <w:sz w:val="28"/>
          <w:szCs w:val="28"/>
          <w:lang w:eastAsia="en-GB"/>
        </w:rPr>
      </w:pPr>
      <w:r>
        <w:rPr>
          <w:i/>
          <w:iCs/>
          <w:sz w:val="28"/>
          <w:szCs w:val="28"/>
          <w:lang w:eastAsia="en-GB"/>
        </w:rPr>
        <w:t>льготные условия</w:t>
      </w:r>
      <w:r>
        <w:rPr>
          <w:sz w:val="28"/>
          <w:szCs w:val="28"/>
          <w:lang w:eastAsia="en-GB"/>
        </w:rPr>
        <w:t xml:space="preserve"> – условия, при которых депонент получает от лицензированного банка право на процентные ставки или другие финансовые выгоды, превышающие уровень, применяемый данным банком по депозитам того же вида, той же категории, с тем же сроком и в той же валюте;</w:t>
      </w:r>
    </w:p>
    <w:p w:rsidR="00665062" w:rsidRDefault="00665062" w:rsidP="00665062">
      <w:pPr>
        <w:ind w:firstLine="567"/>
        <w:rPr>
          <w:sz w:val="28"/>
          <w:szCs w:val="28"/>
          <w:lang w:eastAsia="en-GB"/>
        </w:rPr>
      </w:pPr>
      <w:r>
        <w:rPr>
          <w:i/>
          <w:sz w:val="28"/>
          <w:szCs w:val="28"/>
          <w:lang w:eastAsia="en-GB"/>
        </w:rPr>
        <w:t>дата недоступности депозита</w:t>
      </w:r>
      <w:r>
        <w:rPr>
          <w:sz w:val="28"/>
          <w:szCs w:val="28"/>
          <w:lang w:eastAsia="en-GB"/>
        </w:rPr>
        <w:t xml:space="preserve"> - дата принятия Национальным банком Молдовы решения о применении инструментов резолюции или изъятия лицензий и инициирования процесса принудительной ликвидации банка в связи с неплатежеспособностью.</w:t>
      </w:r>
    </w:p>
    <w:p w:rsidR="00665062" w:rsidRDefault="00665062" w:rsidP="00665062">
      <w:pPr>
        <w:ind w:firstLine="567"/>
        <w:rPr>
          <w:sz w:val="28"/>
          <w:szCs w:val="28"/>
          <w:lang w:eastAsia="en-GB"/>
        </w:rPr>
      </w:pPr>
      <w:r>
        <w:rPr>
          <w:i/>
          <w:iCs/>
          <w:sz w:val="28"/>
          <w:szCs w:val="28"/>
          <w:lang w:eastAsia="en-GB"/>
        </w:rPr>
        <w:t>депозит</w:t>
      </w:r>
      <w:r>
        <w:rPr>
          <w:sz w:val="28"/>
          <w:szCs w:val="28"/>
          <w:lang w:eastAsia="en-GB"/>
        </w:rPr>
        <w:t xml:space="preserve"> – любой кредитовый остаток, относящийся к фондам, находящимся на счетах физических и юридических лиц, или возникший в </w:t>
      </w:r>
      <w:r>
        <w:rPr>
          <w:sz w:val="28"/>
          <w:szCs w:val="28"/>
          <w:lang w:eastAsia="en-GB"/>
        </w:rPr>
        <w:lastRenderedPageBreak/>
        <w:t>результате транзитных ситуаций, созданных банковскими операциями, который должен быть возвращен банком в соответствии с положениями действующего законодательства или условиями действующих договоров, а также любая задолженность перед физическим и юридическим лицом, оформленная в виде долгового обязательства соответствующего банка. Не считается депозитом кредитовый остаток, служащий гарантией по действующим операциям, осуществляемым от имени депонента соответствующим банком;</w:t>
      </w:r>
    </w:p>
    <w:p w:rsidR="00665062" w:rsidRDefault="00665062" w:rsidP="00665062">
      <w:pPr>
        <w:ind w:firstLine="567"/>
        <w:rPr>
          <w:sz w:val="28"/>
          <w:szCs w:val="28"/>
          <w:lang w:eastAsia="en-GB"/>
        </w:rPr>
      </w:pPr>
      <w:r>
        <w:rPr>
          <w:i/>
          <w:iCs/>
          <w:sz w:val="28"/>
          <w:szCs w:val="28"/>
          <w:lang w:eastAsia="en-GB"/>
        </w:rPr>
        <w:t>депозит, который не может быть выплачен</w:t>
      </w:r>
      <w:r>
        <w:rPr>
          <w:sz w:val="28"/>
          <w:szCs w:val="28"/>
          <w:lang w:eastAsia="en-GB"/>
        </w:rPr>
        <w:t xml:space="preserve"> – депозит, который не может быть возвращен банком, в связи с которой были применены инструменты резолюции или в отношении которого возбужден процесс ликвидации в связи с несостоятельностью;</w:t>
      </w:r>
    </w:p>
    <w:p w:rsidR="00665062" w:rsidRDefault="00665062" w:rsidP="00665062">
      <w:pPr>
        <w:ind w:firstLine="567"/>
        <w:rPr>
          <w:sz w:val="28"/>
          <w:szCs w:val="28"/>
          <w:lang w:eastAsia="en-GB"/>
        </w:rPr>
      </w:pPr>
      <w:r>
        <w:rPr>
          <w:i/>
          <w:iCs/>
          <w:sz w:val="28"/>
          <w:szCs w:val="28"/>
          <w:lang w:eastAsia="en-GB"/>
        </w:rPr>
        <w:t>совместный депозит</w:t>
      </w:r>
      <w:r>
        <w:rPr>
          <w:sz w:val="28"/>
          <w:szCs w:val="28"/>
          <w:lang w:eastAsia="en-GB"/>
        </w:rPr>
        <w:t xml:space="preserve"> – депозит, созданный двумя или более физическими и/или юридическими лицами, либо депозит, которым два или более физических лица имеют право оперировать под расписку одного или более физических лиц, создавших депозит;</w:t>
      </w:r>
    </w:p>
    <w:p w:rsidR="00665062" w:rsidRDefault="00665062" w:rsidP="00665062">
      <w:pPr>
        <w:ind w:firstLine="567"/>
        <w:rPr>
          <w:sz w:val="28"/>
          <w:szCs w:val="28"/>
          <w:lang w:eastAsia="en-GB"/>
        </w:rPr>
      </w:pPr>
      <w:r>
        <w:rPr>
          <w:i/>
          <w:iCs/>
          <w:sz w:val="28"/>
          <w:szCs w:val="28"/>
          <w:lang w:eastAsia="en-GB"/>
        </w:rPr>
        <w:t>лимит гарантирования</w:t>
      </w:r>
      <w:r>
        <w:rPr>
          <w:sz w:val="28"/>
          <w:szCs w:val="28"/>
          <w:lang w:eastAsia="en-GB"/>
        </w:rPr>
        <w:t xml:space="preserve"> – гарантированная абсолютная величина депозитов одного депонента в одном банке.</w:t>
      </w:r>
      <w:r>
        <w:rPr>
          <w:color w:val="000000"/>
          <w:sz w:val="28"/>
          <w:szCs w:val="28"/>
          <w:lang w:eastAsia="ro-RO"/>
        </w:rPr>
        <w:t>    </w:t>
      </w:r>
      <w:r>
        <w:rPr>
          <w:color w:val="000000"/>
          <w:sz w:val="28"/>
          <w:szCs w:val="28"/>
          <w:lang w:eastAsia="ro-RO"/>
        </w:rPr>
        <w:tab/>
      </w:r>
    </w:p>
    <w:p w:rsidR="00665062" w:rsidRDefault="00665062" w:rsidP="00665062">
      <w:pPr>
        <w:ind w:firstLine="567"/>
        <w:rPr>
          <w:sz w:val="28"/>
          <w:szCs w:val="28"/>
          <w:lang w:eastAsia="ro-RO"/>
        </w:rPr>
      </w:pPr>
      <w:r>
        <w:rPr>
          <w:sz w:val="28"/>
          <w:szCs w:val="28"/>
          <w:lang w:val="ro-MD" w:eastAsia="ro-RO"/>
        </w:rPr>
        <w:t>5</w:t>
      </w:r>
      <w:r>
        <w:rPr>
          <w:sz w:val="28"/>
          <w:szCs w:val="28"/>
          <w:lang w:eastAsia="ro-RO"/>
        </w:rPr>
        <w:t>. Статью 4 изложить в следующей редакции:</w:t>
      </w:r>
    </w:p>
    <w:p w:rsidR="00665062" w:rsidRDefault="00665062" w:rsidP="00665062">
      <w:pPr>
        <w:ind w:firstLine="567"/>
        <w:rPr>
          <w:rFonts w:eastAsia="SimSun"/>
          <w:color w:val="000000"/>
          <w:sz w:val="28"/>
          <w:szCs w:val="28"/>
        </w:rPr>
      </w:pPr>
      <w:r>
        <w:rPr>
          <w:rFonts w:eastAsia="SimSun"/>
          <w:color w:val="000000"/>
          <w:sz w:val="28"/>
          <w:szCs w:val="28"/>
          <w:shd w:val="clear" w:color="auto" w:fill="FFFFFF"/>
        </w:rPr>
        <w:t xml:space="preserve">„Ст. 4. </w:t>
      </w:r>
      <w:r>
        <w:rPr>
          <w:rFonts w:eastAsia="SimSun"/>
          <w:color w:val="000000"/>
          <w:sz w:val="28"/>
          <w:szCs w:val="28"/>
        </w:rPr>
        <w:t>- Фонд гарантирует депозиты в национальной и иностранной валюте следующих лиц:</w:t>
      </w:r>
    </w:p>
    <w:p w:rsidR="00665062" w:rsidRDefault="00665062" w:rsidP="00665062">
      <w:pPr>
        <w:ind w:firstLine="567"/>
        <w:rPr>
          <w:rFonts w:eastAsia="SimSun"/>
          <w:color w:val="000000"/>
          <w:sz w:val="28"/>
          <w:szCs w:val="28"/>
        </w:rPr>
      </w:pPr>
      <w:r>
        <w:rPr>
          <w:rFonts w:eastAsia="SimSun"/>
          <w:color w:val="000000"/>
          <w:sz w:val="28"/>
          <w:szCs w:val="28"/>
        </w:rPr>
        <w:t>a)</w:t>
      </w:r>
      <w:r>
        <w:rPr>
          <w:rFonts w:eastAsia="SimSun"/>
          <w:sz w:val="28"/>
          <w:szCs w:val="28"/>
        </w:rPr>
        <w:t xml:space="preserve"> </w:t>
      </w:r>
      <w:r>
        <w:rPr>
          <w:rFonts w:eastAsia="SimSun"/>
          <w:color w:val="000000"/>
          <w:sz w:val="28"/>
          <w:szCs w:val="28"/>
        </w:rPr>
        <w:t>физических лиц – резидентов и нерезидентов;</w:t>
      </w:r>
    </w:p>
    <w:p w:rsidR="00665062" w:rsidRDefault="00665062" w:rsidP="00665062">
      <w:pPr>
        <w:autoSpaceDE w:val="0"/>
        <w:autoSpaceDN w:val="0"/>
        <w:adjustRightInd w:val="0"/>
        <w:ind w:firstLine="567"/>
        <w:rPr>
          <w:rFonts w:eastAsia="SimSun"/>
          <w:color w:val="000000"/>
          <w:sz w:val="28"/>
          <w:szCs w:val="28"/>
        </w:rPr>
      </w:pPr>
      <w:r>
        <w:rPr>
          <w:rFonts w:eastAsia="SimSun"/>
          <w:color w:val="000000"/>
          <w:sz w:val="28"/>
          <w:szCs w:val="28"/>
        </w:rPr>
        <w:t xml:space="preserve">b) юридических лиц.”. </w:t>
      </w:r>
    </w:p>
    <w:p w:rsidR="00665062" w:rsidRDefault="00665062" w:rsidP="00665062">
      <w:pPr>
        <w:autoSpaceDE w:val="0"/>
        <w:autoSpaceDN w:val="0"/>
        <w:adjustRightInd w:val="0"/>
        <w:ind w:firstLine="567"/>
        <w:rPr>
          <w:sz w:val="28"/>
          <w:szCs w:val="28"/>
          <w:lang w:eastAsia="ro-RO"/>
        </w:rPr>
      </w:pPr>
      <w:r>
        <w:rPr>
          <w:sz w:val="28"/>
          <w:szCs w:val="28"/>
          <w:lang w:eastAsia="ro-RO"/>
        </w:rPr>
        <w:t>6. Статью 5 изложить в следующей редакции:</w:t>
      </w:r>
    </w:p>
    <w:p w:rsidR="00665062" w:rsidRDefault="00665062" w:rsidP="00665062">
      <w:pPr>
        <w:autoSpaceDE w:val="0"/>
        <w:autoSpaceDN w:val="0"/>
        <w:adjustRightInd w:val="0"/>
        <w:ind w:firstLine="567"/>
        <w:rPr>
          <w:rFonts w:eastAsia="SimSun"/>
          <w:sz w:val="28"/>
          <w:szCs w:val="28"/>
        </w:rPr>
      </w:pPr>
      <w:r>
        <w:rPr>
          <w:color w:val="000000"/>
          <w:sz w:val="28"/>
          <w:szCs w:val="28"/>
          <w:lang w:eastAsia="zh-CN" w:bidi="ar"/>
        </w:rPr>
        <w:t xml:space="preserve">,,Ст.5. - </w:t>
      </w:r>
      <w:r>
        <w:rPr>
          <w:rFonts w:eastAsia="SimSun"/>
          <w:sz w:val="28"/>
          <w:szCs w:val="28"/>
        </w:rPr>
        <w:t>Не гарантируются следующие депозиты:</w:t>
      </w:r>
    </w:p>
    <w:p w:rsidR="00665062" w:rsidRDefault="00665062" w:rsidP="00665062">
      <w:pPr>
        <w:autoSpaceDE w:val="0"/>
        <w:autoSpaceDN w:val="0"/>
        <w:adjustRightInd w:val="0"/>
        <w:ind w:left="567" w:firstLine="0"/>
        <w:contextualSpacing/>
        <w:jc w:val="left"/>
        <w:rPr>
          <w:rFonts w:eastAsia="SimSun"/>
          <w:sz w:val="28"/>
          <w:szCs w:val="28"/>
        </w:rPr>
      </w:pPr>
      <w:r>
        <w:rPr>
          <w:color w:val="000000"/>
          <w:sz w:val="28"/>
          <w:szCs w:val="28"/>
          <w:lang w:val="ro-RO"/>
        </w:rPr>
        <w:t xml:space="preserve">a) </w:t>
      </w:r>
      <w:r>
        <w:rPr>
          <w:color w:val="000000"/>
          <w:sz w:val="28"/>
          <w:szCs w:val="28"/>
        </w:rPr>
        <w:t>депозиты члены органа управления банка;</w:t>
      </w:r>
    </w:p>
    <w:p w:rsidR="00665062" w:rsidRDefault="00665062" w:rsidP="00665062">
      <w:pPr>
        <w:autoSpaceDE w:val="0"/>
        <w:autoSpaceDN w:val="0"/>
        <w:adjustRightInd w:val="0"/>
        <w:ind w:firstLine="567"/>
        <w:rPr>
          <w:rFonts w:eastAsia="SimSun"/>
          <w:sz w:val="28"/>
          <w:szCs w:val="28"/>
        </w:rPr>
      </w:pPr>
      <w:r>
        <w:rPr>
          <w:rFonts w:eastAsia="SimSun"/>
          <w:sz w:val="28"/>
          <w:szCs w:val="28"/>
        </w:rPr>
        <w:t>b)</w:t>
      </w:r>
      <w:r>
        <w:rPr>
          <w:rFonts w:eastAsia="SimSun"/>
          <w:sz w:val="28"/>
          <w:szCs w:val="28"/>
          <w:lang w:val="ro-RO"/>
        </w:rPr>
        <w:t xml:space="preserve"> </w:t>
      </w:r>
      <w:r>
        <w:rPr>
          <w:rFonts w:eastAsia="SimSun"/>
          <w:sz w:val="28"/>
          <w:szCs w:val="28"/>
        </w:rPr>
        <w:t>депозиты физических или юридических лиц, или лиц, которые действуют согласованно, прямо или косвенно, в том числе в качестве бенефициарного собственника, владеющие существенными владениями в уставном капитале банка (определенные в статье 3 Закона № 202 от 6 октября 2017 года о деятельности банки);</w:t>
      </w:r>
    </w:p>
    <w:p w:rsidR="00665062" w:rsidRDefault="00665062" w:rsidP="00665062">
      <w:pPr>
        <w:autoSpaceDE w:val="0"/>
        <w:autoSpaceDN w:val="0"/>
        <w:adjustRightInd w:val="0"/>
        <w:ind w:firstLine="567"/>
        <w:rPr>
          <w:rFonts w:eastAsia="SimSun"/>
          <w:sz w:val="28"/>
          <w:szCs w:val="28"/>
        </w:rPr>
      </w:pPr>
      <w:r>
        <w:rPr>
          <w:rFonts w:eastAsia="SimSun"/>
          <w:sz w:val="28"/>
          <w:szCs w:val="28"/>
        </w:rPr>
        <w:t>c)</w:t>
      </w:r>
      <w:r>
        <w:rPr>
          <w:rFonts w:eastAsia="SimSun"/>
          <w:sz w:val="28"/>
          <w:szCs w:val="28"/>
          <w:lang w:val="ro-RO"/>
        </w:rPr>
        <w:t xml:space="preserve"> </w:t>
      </w:r>
      <w:r>
        <w:rPr>
          <w:rFonts w:eastAsia="SimSun"/>
          <w:sz w:val="28"/>
          <w:szCs w:val="28"/>
        </w:rPr>
        <w:t>депозиты прежних владельцев существенными владениями в уставном капитале банка, акции которых были аннулированы в соответствии с положениями ст. 52 Закона №. 202 от 6 октября 2017 года о деятельности банков;</w:t>
      </w:r>
    </w:p>
    <w:p w:rsidR="00665062" w:rsidRDefault="00665062" w:rsidP="00665062">
      <w:pPr>
        <w:autoSpaceDE w:val="0"/>
        <w:autoSpaceDN w:val="0"/>
        <w:adjustRightInd w:val="0"/>
        <w:ind w:firstLine="567"/>
        <w:rPr>
          <w:rFonts w:eastAsia="SimSun"/>
          <w:sz w:val="28"/>
          <w:szCs w:val="28"/>
        </w:rPr>
      </w:pPr>
      <w:r>
        <w:rPr>
          <w:rFonts w:eastAsia="SimSun"/>
          <w:sz w:val="28"/>
          <w:szCs w:val="28"/>
        </w:rPr>
        <w:t>d)</w:t>
      </w:r>
      <w:r>
        <w:rPr>
          <w:rFonts w:eastAsia="SimSun"/>
          <w:sz w:val="28"/>
          <w:szCs w:val="28"/>
          <w:lang w:val="ro-RO"/>
        </w:rPr>
        <w:t xml:space="preserve"> </w:t>
      </w:r>
      <w:r>
        <w:rPr>
          <w:rFonts w:eastAsia="SimSun"/>
          <w:sz w:val="28"/>
          <w:szCs w:val="28"/>
        </w:rPr>
        <w:t>депозиты юридических лиц, контроль над которыми осуществляется лицами, указанными в пунктах a), b) и c) настоящей статьи;</w:t>
      </w:r>
    </w:p>
    <w:p w:rsidR="00665062" w:rsidRDefault="00665062" w:rsidP="00665062">
      <w:pPr>
        <w:autoSpaceDE w:val="0"/>
        <w:autoSpaceDN w:val="0"/>
        <w:adjustRightInd w:val="0"/>
        <w:ind w:firstLine="567"/>
        <w:rPr>
          <w:rFonts w:eastAsia="SimSun"/>
          <w:sz w:val="28"/>
          <w:szCs w:val="28"/>
        </w:rPr>
      </w:pPr>
      <w:r>
        <w:rPr>
          <w:rFonts w:eastAsia="SimSun"/>
          <w:sz w:val="28"/>
          <w:szCs w:val="28"/>
        </w:rPr>
        <w:t>e)</w:t>
      </w:r>
      <w:r>
        <w:rPr>
          <w:rFonts w:eastAsia="SimSun"/>
          <w:sz w:val="28"/>
          <w:szCs w:val="28"/>
          <w:lang w:val="ro-RO"/>
        </w:rPr>
        <w:t xml:space="preserve"> </w:t>
      </w:r>
      <w:r>
        <w:rPr>
          <w:rFonts w:eastAsia="SimSun"/>
          <w:sz w:val="28"/>
          <w:szCs w:val="28"/>
        </w:rPr>
        <w:t>депозиты, размещенные другими банками, в том числе предприятия из других стран, имеющих сопоставимую деятельность с банком, от своего имени и на их собственном счете;</w:t>
      </w:r>
    </w:p>
    <w:p w:rsidR="00665062" w:rsidRDefault="00665062" w:rsidP="00665062">
      <w:pPr>
        <w:autoSpaceDE w:val="0"/>
        <w:autoSpaceDN w:val="0"/>
        <w:adjustRightInd w:val="0"/>
        <w:ind w:firstLine="567"/>
        <w:rPr>
          <w:rFonts w:eastAsia="SimSun"/>
          <w:sz w:val="28"/>
          <w:szCs w:val="28"/>
        </w:rPr>
      </w:pPr>
      <w:r>
        <w:rPr>
          <w:rFonts w:eastAsia="SimSun"/>
          <w:sz w:val="28"/>
          <w:szCs w:val="28"/>
        </w:rPr>
        <w:t>f)</w:t>
      </w:r>
      <w:r>
        <w:rPr>
          <w:rFonts w:eastAsia="SimSun"/>
          <w:sz w:val="28"/>
          <w:szCs w:val="28"/>
          <w:lang w:val="ro-RO"/>
        </w:rPr>
        <w:t xml:space="preserve"> </w:t>
      </w:r>
      <w:r>
        <w:rPr>
          <w:rFonts w:eastAsia="SimSun"/>
          <w:sz w:val="28"/>
          <w:szCs w:val="28"/>
        </w:rPr>
        <w:t>депозиты супругов и родственников первой и второй степени лиц, указанных в пунктах a), b) и c);</w:t>
      </w:r>
    </w:p>
    <w:p w:rsidR="00665062" w:rsidRDefault="00665062" w:rsidP="00665062">
      <w:pPr>
        <w:autoSpaceDE w:val="0"/>
        <w:autoSpaceDN w:val="0"/>
        <w:adjustRightInd w:val="0"/>
        <w:ind w:firstLine="567"/>
        <w:rPr>
          <w:rFonts w:eastAsia="SimSun"/>
          <w:sz w:val="28"/>
          <w:szCs w:val="28"/>
        </w:rPr>
      </w:pPr>
      <w:r>
        <w:rPr>
          <w:rFonts w:eastAsia="SimSun"/>
          <w:sz w:val="28"/>
          <w:szCs w:val="28"/>
        </w:rPr>
        <w:t>g)</w:t>
      </w:r>
      <w:r>
        <w:rPr>
          <w:rFonts w:eastAsia="SimSun"/>
          <w:sz w:val="28"/>
          <w:szCs w:val="28"/>
          <w:lang w:val="ro-RO"/>
        </w:rPr>
        <w:t xml:space="preserve"> </w:t>
      </w:r>
      <w:r>
        <w:rPr>
          <w:rFonts w:eastAsia="SimSun"/>
          <w:sz w:val="28"/>
          <w:szCs w:val="28"/>
        </w:rPr>
        <w:t>депозиты третьих лиц, действующие от имени лиц, перечисленных в пунктах a), b) и c);</w:t>
      </w:r>
    </w:p>
    <w:p w:rsidR="00665062" w:rsidRDefault="00665062" w:rsidP="00665062">
      <w:pPr>
        <w:autoSpaceDE w:val="0"/>
        <w:autoSpaceDN w:val="0"/>
        <w:adjustRightInd w:val="0"/>
        <w:ind w:firstLine="567"/>
        <w:rPr>
          <w:rFonts w:eastAsia="SimSun"/>
          <w:sz w:val="28"/>
          <w:szCs w:val="28"/>
        </w:rPr>
      </w:pPr>
      <w:r>
        <w:rPr>
          <w:rFonts w:eastAsia="SimSun"/>
          <w:sz w:val="28"/>
          <w:szCs w:val="28"/>
        </w:rPr>
        <w:lastRenderedPageBreak/>
        <w:t>h)</w:t>
      </w:r>
      <w:r>
        <w:rPr>
          <w:rFonts w:eastAsia="SimSun"/>
          <w:sz w:val="28"/>
          <w:szCs w:val="28"/>
          <w:lang w:val="ro-RO"/>
        </w:rPr>
        <w:t xml:space="preserve"> </w:t>
      </w:r>
      <w:r>
        <w:rPr>
          <w:rFonts w:eastAsia="SimSun"/>
          <w:sz w:val="28"/>
          <w:szCs w:val="28"/>
        </w:rPr>
        <w:t>депозиты, размещаемые небанковскими кредитными организациями, в том числе лизинговыми компаниями и организациями ипотечного кредитования;</w:t>
      </w:r>
    </w:p>
    <w:p w:rsidR="00665062" w:rsidRDefault="00665062" w:rsidP="00665062">
      <w:pPr>
        <w:autoSpaceDE w:val="0"/>
        <w:autoSpaceDN w:val="0"/>
        <w:adjustRightInd w:val="0"/>
        <w:ind w:firstLine="567"/>
        <w:rPr>
          <w:rFonts w:eastAsia="SimSun"/>
          <w:sz w:val="28"/>
          <w:szCs w:val="28"/>
        </w:rPr>
      </w:pPr>
      <w:r>
        <w:rPr>
          <w:rFonts w:eastAsia="SimSun"/>
          <w:sz w:val="28"/>
          <w:szCs w:val="28"/>
        </w:rPr>
        <w:t>i)</w:t>
      </w:r>
      <w:r>
        <w:rPr>
          <w:rFonts w:eastAsia="SimSun"/>
          <w:sz w:val="28"/>
          <w:szCs w:val="28"/>
          <w:lang w:val="ro-RO"/>
        </w:rPr>
        <w:t xml:space="preserve"> </w:t>
      </w:r>
      <w:r>
        <w:rPr>
          <w:rFonts w:eastAsia="SimSun"/>
          <w:sz w:val="28"/>
          <w:szCs w:val="28"/>
        </w:rPr>
        <w:t>депозиты, размещаемые сберегательными и кредитными ассоциациями и центральными ассоциациями;</w:t>
      </w:r>
    </w:p>
    <w:p w:rsidR="00665062" w:rsidRDefault="00665062" w:rsidP="00665062">
      <w:pPr>
        <w:autoSpaceDE w:val="0"/>
        <w:autoSpaceDN w:val="0"/>
        <w:adjustRightInd w:val="0"/>
        <w:ind w:firstLine="567"/>
        <w:rPr>
          <w:rFonts w:eastAsia="SimSun"/>
          <w:sz w:val="28"/>
          <w:szCs w:val="28"/>
        </w:rPr>
      </w:pPr>
      <w:r>
        <w:rPr>
          <w:rFonts w:eastAsia="SimSun"/>
          <w:sz w:val="28"/>
          <w:szCs w:val="28"/>
        </w:rPr>
        <w:t>j)</w:t>
      </w:r>
      <w:r>
        <w:rPr>
          <w:rFonts w:eastAsia="SimSun"/>
          <w:sz w:val="28"/>
          <w:szCs w:val="28"/>
          <w:lang w:val="ro-RO"/>
        </w:rPr>
        <w:t xml:space="preserve"> </w:t>
      </w:r>
      <w:r>
        <w:rPr>
          <w:rFonts w:eastAsia="SimSun"/>
          <w:sz w:val="28"/>
          <w:szCs w:val="28"/>
        </w:rPr>
        <w:t>депозиты, размещаемые страховыми компаниями;</w:t>
      </w:r>
    </w:p>
    <w:p w:rsidR="00665062" w:rsidRDefault="00665062" w:rsidP="00665062">
      <w:pPr>
        <w:autoSpaceDE w:val="0"/>
        <w:autoSpaceDN w:val="0"/>
        <w:adjustRightInd w:val="0"/>
        <w:ind w:firstLine="567"/>
        <w:rPr>
          <w:rFonts w:eastAsia="SimSun"/>
          <w:sz w:val="28"/>
          <w:szCs w:val="28"/>
        </w:rPr>
      </w:pPr>
      <w:r>
        <w:rPr>
          <w:rFonts w:eastAsia="SimSun"/>
          <w:sz w:val="28"/>
          <w:szCs w:val="28"/>
        </w:rPr>
        <w:t>k)</w:t>
      </w:r>
      <w:r>
        <w:rPr>
          <w:rFonts w:eastAsia="SimSun"/>
          <w:sz w:val="28"/>
          <w:szCs w:val="28"/>
          <w:lang w:val="ro-RO"/>
        </w:rPr>
        <w:t xml:space="preserve"> </w:t>
      </w:r>
      <w:r>
        <w:rPr>
          <w:rFonts w:eastAsia="SimSun"/>
          <w:sz w:val="28"/>
          <w:szCs w:val="28"/>
        </w:rPr>
        <w:t>депозиты, размещаемые инвестиционными фирмами;</w:t>
      </w:r>
    </w:p>
    <w:p w:rsidR="00665062" w:rsidRDefault="00665062" w:rsidP="00665062">
      <w:pPr>
        <w:autoSpaceDE w:val="0"/>
        <w:autoSpaceDN w:val="0"/>
        <w:adjustRightInd w:val="0"/>
        <w:ind w:firstLine="567"/>
        <w:rPr>
          <w:rFonts w:eastAsia="SimSun"/>
          <w:sz w:val="28"/>
          <w:szCs w:val="28"/>
        </w:rPr>
      </w:pPr>
      <w:r>
        <w:rPr>
          <w:rFonts w:eastAsia="SimSun"/>
          <w:sz w:val="28"/>
          <w:szCs w:val="28"/>
        </w:rPr>
        <w:t>l)</w:t>
      </w:r>
      <w:r>
        <w:rPr>
          <w:rFonts w:eastAsia="SimSun"/>
          <w:sz w:val="28"/>
          <w:szCs w:val="28"/>
          <w:lang w:val="ro-RO"/>
        </w:rPr>
        <w:t xml:space="preserve"> </w:t>
      </w:r>
      <w:r>
        <w:rPr>
          <w:rFonts w:eastAsia="SimSun"/>
          <w:sz w:val="28"/>
          <w:szCs w:val="28"/>
        </w:rPr>
        <w:t>депозиты, объявленные незаконными по решению суда. Фонд приостанавливает выплату депозитов физическим лицам, которые были привлечены к суду в связи с законностью депозитов, и решение суда не стало окончательным.</w:t>
      </w:r>
    </w:p>
    <w:p w:rsidR="00665062" w:rsidRDefault="00665062" w:rsidP="00665062">
      <w:pPr>
        <w:autoSpaceDE w:val="0"/>
        <w:autoSpaceDN w:val="0"/>
        <w:adjustRightInd w:val="0"/>
        <w:ind w:firstLine="567"/>
        <w:rPr>
          <w:rFonts w:eastAsia="SimSun"/>
          <w:sz w:val="28"/>
          <w:szCs w:val="28"/>
        </w:rPr>
      </w:pPr>
      <w:r>
        <w:rPr>
          <w:rFonts w:eastAsia="SimSun"/>
          <w:sz w:val="28"/>
          <w:szCs w:val="28"/>
        </w:rPr>
        <w:t>m)</w:t>
      </w:r>
      <w:r>
        <w:rPr>
          <w:rFonts w:eastAsia="SimSun"/>
          <w:sz w:val="28"/>
          <w:szCs w:val="28"/>
          <w:lang w:val="ro-RO"/>
        </w:rPr>
        <w:t xml:space="preserve"> </w:t>
      </w:r>
      <w:r>
        <w:rPr>
          <w:rFonts w:eastAsia="SimSun"/>
          <w:sz w:val="28"/>
          <w:szCs w:val="28"/>
        </w:rPr>
        <w:t>депозиты, чей держатель не был идентифицирован во время отсутствия депозитов;</w:t>
      </w:r>
    </w:p>
    <w:p w:rsidR="00665062" w:rsidRDefault="00665062" w:rsidP="00665062">
      <w:pPr>
        <w:autoSpaceDE w:val="0"/>
        <w:autoSpaceDN w:val="0"/>
        <w:adjustRightInd w:val="0"/>
        <w:ind w:firstLine="567"/>
        <w:rPr>
          <w:rFonts w:eastAsia="SimSun"/>
          <w:sz w:val="28"/>
          <w:szCs w:val="28"/>
        </w:rPr>
      </w:pPr>
      <w:r>
        <w:rPr>
          <w:rFonts w:eastAsia="SimSun"/>
          <w:sz w:val="28"/>
          <w:szCs w:val="28"/>
        </w:rPr>
        <w:t>n)</w:t>
      </w:r>
      <w:r>
        <w:rPr>
          <w:rFonts w:eastAsia="SimSun"/>
          <w:sz w:val="28"/>
          <w:szCs w:val="28"/>
          <w:lang w:val="ro-RO"/>
        </w:rPr>
        <w:t xml:space="preserve"> </w:t>
      </w:r>
      <w:r>
        <w:rPr>
          <w:rFonts w:eastAsia="SimSun"/>
          <w:sz w:val="28"/>
          <w:szCs w:val="28"/>
        </w:rPr>
        <w:t>долговые ценные бумаги на предъявителя;</w:t>
      </w:r>
    </w:p>
    <w:p w:rsidR="00665062" w:rsidRDefault="00665062" w:rsidP="00665062">
      <w:pPr>
        <w:autoSpaceDE w:val="0"/>
        <w:autoSpaceDN w:val="0"/>
        <w:adjustRightInd w:val="0"/>
        <w:ind w:firstLine="567"/>
        <w:rPr>
          <w:rFonts w:eastAsia="SimSun"/>
          <w:sz w:val="28"/>
          <w:szCs w:val="28"/>
        </w:rPr>
      </w:pPr>
      <w:r>
        <w:rPr>
          <w:rFonts w:eastAsia="SimSun"/>
          <w:sz w:val="28"/>
          <w:szCs w:val="28"/>
        </w:rPr>
        <w:t>o)</w:t>
      </w:r>
      <w:r>
        <w:rPr>
          <w:rFonts w:eastAsia="SimSun"/>
          <w:sz w:val="28"/>
          <w:szCs w:val="28"/>
          <w:lang w:val="ro-RO"/>
        </w:rPr>
        <w:t xml:space="preserve"> </w:t>
      </w:r>
      <w:r>
        <w:rPr>
          <w:rFonts w:eastAsia="SimSun"/>
          <w:sz w:val="28"/>
          <w:szCs w:val="28"/>
        </w:rPr>
        <w:t>все инструменты включены в понятие собственных средств банка</w:t>
      </w:r>
      <w:r>
        <w:rPr>
          <w:color w:val="000000"/>
          <w:sz w:val="28"/>
          <w:szCs w:val="28"/>
        </w:rPr>
        <w:t>.</w:t>
      </w:r>
      <w:r>
        <w:rPr>
          <w:rFonts w:eastAsia="SimSun"/>
          <w:sz w:val="28"/>
          <w:szCs w:val="28"/>
        </w:rPr>
        <w:t>”</w:t>
      </w:r>
    </w:p>
    <w:p w:rsidR="00665062" w:rsidRDefault="00665062" w:rsidP="00665062">
      <w:pPr>
        <w:tabs>
          <w:tab w:val="left" w:pos="1134"/>
        </w:tabs>
        <w:autoSpaceDE w:val="0"/>
        <w:autoSpaceDN w:val="0"/>
        <w:adjustRightInd w:val="0"/>
        <w:jc w:val="left"/>
        <w:rPr>
          <w:rFonts w:eastAsia="SimSun"/>
          <w:i/>
          <w:sz w:val="28"/>
          <w:szCs w:val="28"/>
        </w:rPr>
      </w:pPr>
      <w:r>
        <w:rPr>
          <w:sz w:val="28"/>
          <w:szCs w:val="28"/>
          <w:lang w:val="ro-RO" w:eastAsia="ro-RO"/>
        </w:rPr>
        <w:t xml:space="preserve">7. </w:t>
      </w:r>
      <w:r>
        <w:rPr>
          <w:sz w:val="28"/>
          <w:szCs w:val="28"/>
          <w:lang w:eastAsia="ro-RO"/>
        </w:rPr>
        <w:t>В статье 6:</w:t>
      </w:r>
    </w:p>
    <w:p w:rsidR="00665062" w:rsidRDefault="00665062" w:rsidP="00665062">
      <w:pPr>
        <w:autoSpaceDE w:val="0"/>
        <w:autoSpaceDN w:val="0"/>
        <w:adjustRightInd w:val="0"/>
        <w:jc w:val="left"/>
        <w:rPr>
          <w:sz w:val="28"/>
          <w:szCs w:val="28"/>
          <w:lang w:eastAsia="ro-RO"/>
        </w:rPr>
      </w:pPr>
      <w:r>
        <w:rPr>
          <w:sz w:val="28"/>
          <w:szCs w:val="28"/>
          <w:lang w:eastAsia="ro-RO"/>
        </w:rPr>
        <w:t>в части (1)  слово ,,выплату” заменить словом ,,выполнение”, а второе предложение исключить;</w:t>
      </w:r>
    </w:p>
    <w:p w:rsidR="00665062" w:rsidRDefault="00665062" w:rsidP="00665062">
      <w:pPr>
        <w:autoSpaceDE w:val="0"/>
        <w:autoSpaceDN w:val="0"/>
        <w:adjustRightInd w:val="0"/>
        <w:rPr>
          <w:sz w:val="28"/>
          <w:szCs w:val="28"/>
          <w:lang w:eastAsia="ro-RO"/>
        </w:rPr>
      </w:pPr>
      <w:r>
        <w:rPr>
          <w:sz w:val="28"/>
          <w:szCs w:val="28"/>
          <w:lang w:eastAsia="ro-RO"/>
        </w:rPr>
        <w:t xml:space="preserve">часть (1) изложить в следующей редакции: </w:t>
      </w:r>
    </w:p>
    <w:p w:rsidR="00665062" w:rsidRDefault="00665062" w:rsidP="00665062">
      <w:pPr>
        <w:autoSpaceDE w:val="0"/>
        <w:autoSpaceDN w:val="0"/>
        <w:adjustRightInd w:val="0"/>
        <w:ind w:left="180" w:firstLine="529"/>
        <w:rPr>
          <w:rFonts w:eastAsia="SimSun"/>
          <w:iCs/>
          <w:sz w:val="28"/>
          <w:szCs w:val="28"/>
        </w:rPr>
      </w:pPr>
      <w:r>
        <w:rPr>
          <w:rFonts w:eastAsia="SimSun"/>
          <w:iCs/>
          <w:sz w:val="28"/>
          <w:szCs w:val="28"/>
        </w:rPr>
        <w:t>,,(1). В случае, когда депозиты становятся недоступными, Фонд в соответствии со статьей 19 гарантирует их выполнение каждому депоненту независимо от количества, размера или валюты депозитов согласно лимиту гарантирования в размере 20000 молдавских леев.”;</w:t>
      </w:r>
    </w:p>
    <w:p w:rsidR="00665062" w:rsidRDefault="00665062" w:rsidP="00665062">
      <w:pPr>
        <w:autoSpaceDE w:val="0"/>
        <w:autoSpaceDN w:val="0"/>
        <w:adjustRightInd w:val="0"/>
        <w:ind w:left="180"/>
        <w:rPr>
          <w:rFonts w:eastAsia="SimSun"/>
          <w:sz w:val="28"/>
          <w:szCs w:val="28"/>
        </w:rPr>
      </w:pPr>
      <w:r>
        <w:rPr>
          <w:rFonts w:eastAsia="SimSun"/>
          <w:sz w:val="28"/>
          <w:szCs w:val="28"/>
        </w:rPr>
        <w:t xml:space="preserve"> в части (2), после слова „</w:t>
      </w:r>
      <w:r>
        <w:rPr>
          <w:rFonts w:eastAsia="SimSun"/>
          <w:sz w:val="28"/>
          <w:szCs w:val="28"/>
          <w:lang w:val="ro-RO"/>
        </w:rPr>
        <w:t xml:space="preserve"> </w:t>
      </w:r>
      <w:r>
        <w:rPr>
          <w:rFonts w:eastAsia="SimSun"/>
          <w:sz w:val="28"/>
          <w:szCs w:val="28"/>
        </w:rPr>
        <w:t>по официальному курсу молдавского лея” дополнить словами „установленным</w:t>
      </w:r>
      <w:r>
        <w:rPr>
          <w:rFonts w:eastAsia="SimSun"/>
          <w:sz w:val="28"/>
          <w:szCs w:val="28"/>
          <w:lang w:val="ro-RO"/>
        </w:rPr>
        <w:t xml:space="preserve"> </w:t>
      </w:r>
      <w:r>
        <w:rPr>
          <w:rFonts w:eastAsia="SimSun"/>
          <w:sz w:val="28"/>
          <w:szCs w:val="28"/>
        </w:rPr>
        <w:t>Национальным банком Молдовы”.</w:t>
      </w:r>
    </w:p>
    <w:p w:rsidR="00665062" w:rsidRDefault="00665062" w:rsidP="00665062">
      <w:pPr>
        <w:tabs>
          <w:tab w:val="left" w:pos="1134"/>
        </w:tabs>
        <w:autoSpaceDE w:val="0"/>
        <w:autoSpaceDN w:val="0"/>
        <w:adjustRightInd w:val="0"/>
        <w:ind w:left="900" w:firstLine="0"/>
        <w:jc w:val="left"/>
        <w:rPr>
          <w:rFonts w:eastAsia="SimSun"/>
          <w:i/>
          <w:sz w:val="28"/>
          <w:szCs w:val="28"/>
        </w:rPr>
      </w:pPr>
      <w:r>
        <w:rPr>
          <w:rFonts w:eastAsia="SimSun"/>
          <w:sz w:val="28"/>
          <w:szCs w:val="28"/>
          <w:lang w:val="ro-RO"/>
        </w:rPr>
        <w:t xml:space="preserve">8. </w:t>
      </w:r>
      <w:r>
        <w:rPr>
          <w:rFonts w:eastAsia="SimSun"/>
          <w:sz w:val="28"/>
          <w:szCs w:val="28"/>
        </w:rPr>
        <w:t>В статье 9:</w:t>
      </w:r>
    </w:p>
    <w:p w:rsidR="00665062" w:rsidRDefault="00665062" w:rsidP="00665062">
      <w:pPr>
        <w:autoSpaceDE w:val="0"/>
        <w:autoSpaceDN w:val="0"/>
        <w:adjustRightInd w:val="0"/>
        <w:ind w:firstLine="851"/>
        <w:rPr>
          <w:rFonts w:eastAsia="SimSun"/>
          <w:sz w:val="28"/>
          <w:szCs w:val="28"/>
        </w:rPr>
      </w:pPr>
      <w:r>
        <w:rPr>
          <w:rFonts w:eastAsia="SimSun"/>
          <w:sz w:val="28"/>
          <w:szCs w:val="28"/>
        </w:rPr>
        <w:t>a) в части (2) слова ,,для выплаты” заменить словами ,,для выполнения”;</w:t>
      </w:r>
    </w:p>
    <w:p w:rsidR="00665062" w:rsidRDefault="00665062" w:rsidP="00665062">
      <w:pPr>
        <w:autoSpaceDE w:val="0"/>
        <w:autoSpaceDN w:val="0"/>
        <w:adjustRightInd w:val="0"/>
        <w:ind w:firstLine="851"/>
        <w:rPr>
          <w:rFonts w:eastAsia="SimSun"/>
          <w:sz w:val="28"/>
          <w:szCs w:val="28"/>
        </w:rPr>
      </w:pPr>
      <w:r>
        <w:rPr>
          <w:rFonts w:eastAsia="SimSun"/>
          <w:sz w:val="28"/>
          <w:szCs w:val="28"/>
          <w:lang w:val="en-GB"/>
        </w:rPr>
        <w:t>b</w:t>
      </w:r>
      <w:r>
        <w:rPr>
          <w:rFonts w:eastAsia="SimSun"/>
          <w:sz w:val="28"/>
          <w:szCs w:val="28"/>
        </w:rPr>
        <w:t>) в части (3) слова ,,или Национальным банком Молдовы” исключить.</w:t>
      </w:r>
    </w:p>
    <w:p w:rsidR="00665062" w:rsidRDefault="00665062" w:rsidP="00665062">
      <w:pPr>
        <w:tabs>
          <w:tab w:val="left" w:pos="960"/>
          <w:tab w:val="left" w:pos="1134"/>
        </w:tabs>
        <w:autoSpaceDE w:val="0"/>
        <w:autoSpaceDN w:val="0"/>
        <w:adjustRightInd w:val="0"/>
        <w:ind w:left="993" w:firstLine="0"/>
        <w:jc w:val="left"/>
        <w:rPr>
          <w:sz w:val="28"/>
          <w:szCs w:val="28"/>
          <w:lang w:eastAsia="ro-RO"/>
        </w:rPr>
      </w:pPr>
      <w:r>
        <w:rPr>
          <w:rFonts w:eastAsia="SimSun"/>
          <w:sz w:val="28"/>
          <w:szCs w:val="28"/>
          <w:lang w:val="ro-RO"/>
        </w:rPr>
        <w:t xml:space="preserve">9. </w:t>
      </w:r>
      <w:r>
        <w:rPr>
          <w:rFonts w:eastAsia="SimSun"/>
          <w:sz w:val="28"/>
          <w:szCs w:val="28"/>
        </w:rPr>
        <w:t>В статье 11:</w:t>
      </w:r>
    </w:p>
    <w:p w:rsidR="00665062" w:rsidRDefault="00665062" w:rsidP="00665062">
      <w:pPr>
        <w:tabs>
          <w:tab w:val="left" w:pos="960"/>
        </w:tabs>
        <w:autoSpaceDE w:val="0"/>
        <w:autoSpaceDN w:val="0"/>
        <w:adjustRightInd w:val="0"/>
        <w:ind w:firstLine="851"/>
        <w:rPr>
          <w:rFonts w:eastAsia="SimSun"/>
          <w:sz w:val="28"/>
          <w:szCs w:val="28"/>
        </w:rPr>
      </w:pPr>
      <w:r>
        <w:rPr>
          <w:sz w:val="28"/>
          <w:szCs w:val="28"/>
          <w:lang w:val="en-GB" w:eastAsia="ro-RO"/>
        </w:rPr>
        <w:t>a</w:t>
      </w:r>
      <w:r>
        <w:rPr>
          <w:sz w:val="28"/>
          <w:szCs w:val="28"/>
          <w:lang w:eastAsia="ro-RO"/>
        </w:rPr>
        <w:t>)</w:t>
      </w:r>
      <w:r>
        <w:rPr>
          <w:rFonts w:eastAsia="SimSun"/>
          <w:sz w:val="28"/>
          <w:szCs w:val="28"/>
        </w:rPr>
        <w:t xml:space="preserve"> в части (1), слова „</w:t>
      </w:r>
      <w:r>
        <w:rPr>
          <w:rFonts w:eastAsia="SimSun"/>
          <w:sz w:val="28"/>
          <w:szCs w:val="28"/>
          <w:lang w:val="ro-RO"/>
        </w:rPr>
        <w:t xml:space="preserve"> </w:t>
      </w:r>
      <w:r>
        <w:rPr>
          <w:rFonts w:eastAsia="SimSun"/>
          <w:sz w:val="28"/>
          <w:szCs w:val="28"/>
        </w:rPr>
        <w:t>на осуществление финансовой деятельности” исключить;</w:t>
      </w:r>
    </w:p>
    <w:p w:rsidR="00665062" w:rsidRDefault="00665062" w:rsidP="00665062">
      <w:pPr>
        <w:tabs>
          <w:tab w:val="left" w:pos="851"/>
        </w:tabs>
        <w:autoSpaceDE w:val="0"/>
        <w:autoSpaceDN w:val="0"/>
        <w:adjustRightInd w:val="0"/>
        <w:ind w:firstLine="0"/>
        <w:rPr>
          <w:sz w:val="28"/>
          <w:szCs w:val="28"/>
          <w:lang w:eastAsia="ro-RO"/>
        </w:rPr>
      </w:pPr>
      <w:r>
        <w:rPr>
          <w:rFonts w:eastAsia="SimSun"/>
          <w:sz w:val="28"/>
          <w:szCs w:val="28"/>
        </w:rPr>
        <w:tab/>
      </w:r>
      <w:r>
        <w:rPr>
          <w:rFonts w:eastAsia="SimSun"/>
          <w:sz w:val="28"/>
          <w:szCs w:val="28"/>
          <w:lang w:val="en-GB"/>
        </w:rPr>
        <w:t>b</w:t>
      </w:r>
      <w:r>
        <w:rPr>
          <w:rFonts w:eastAsia="SimSun"/>
          <w:sz w:val="28"/>
          <w:szCs w:val="28"/>
        </w:rPr>
        <w:t>) в части (2), слова „</w:t>
      </w:r>
      <w:r>
        <w:rPr>
          <w:rFonts w:eastAsia="SimSun"/>
          <w:sz w:val="28"/>
          <w:szCs w:val="28"/>
          <w:lang w:val="ro-RO"/>
        </w:rPr>
        <w:t xml:space="preserve"> </w:t>
      </w:r>
      <w:r>
        <w:rPr>
          <w:rFonts w:eastAsia="SimSun"/>
          <w:sz w:val="28"/>
          <w:szCs w:val="28"/>
        </w:rPr>
        <w:t>Банковские общества” заменить словом „Банки”</w:t>
      </w:r>
      <w:r>
        <w:rPr>
          <w:sz w:val="28"/>
          <w:szCs w:val="28"/>
          <w:lang w:eastAsia="ro-RO"/>
        </w:rPr>
        <w:t>.</w:t>
      </w:r>
    </w:p>
    <w:p w:rsidR="00665062" w:rsidRDefault="00665062" w:rsidP="00665062">
      <w:pPr>
        <w:tabs>
          <w:tab w:val="left" w:pos="960"/>
          <w:tab w:val="left" w:pos="1276"/>
        </w:tabs>
        <w:autoSpaceDE w:val="0"/>
        <w:autoSpaceDN w:val="0"/>
        <w:adjustRightInd w:val="0"/>
        <w:ind w:left="900" w:firstLine="0"/>
        <w:jc w:val="left"/>
        <w:rPr>
          <w:sz w:val="28"/>
          <w:szCs w:val="28"/>
          <w:lang w:eastAsia="ro-RO"/>
        </w:rPr>
      </w:pPr>
      <w:r>
        <w:rPr>
          <w:rFonts w:eastAsia="SimSun"/>
          <w:sz w:val="28"/>
          <w:szCs w:val="28"/>
          <w:lang w:val="ro-RO"/>
        </w:rPr>
        <w:t xml:space="preserve">10. </w:t>
      </w:r>
      <w:r>
        <w:rPr>
          <w:rFonts w:eastAsia="SimSun"/>
          <w:sz w:val="28"/>
          <w:szCs w:val="28"/>
        </w:rPr>
        <w:t>В статье 12:</w:t>
      </w:r>
    </w:p>
    <w:p w:rsidR="00665062" w:rsidRDefault="00665062" w:rsidP="00665062">
      <w:pPr>
        <w:tabs>
          <w:tab w:val="left" w:pos="960"/>
        </w:tabs>
        <w:autoSpaceDE w:val="0"/>
        <w:autoSpaceDN w:val="0"/>
        <w:adjustRightInd w:val="0"/>
        <w:ind w:left="540" w:firstLine="0"/>
        <w:rPr>
          <w:sz w:val="28"/>
          <w:szCs w:val="28"/>
          <w:lang w:eastAsia="ro-RO"/>
        </w:rPr>
      </w:pPr>
      <w:r>
        <w:rPr>
          <w:rFonts w:eastAsia="SimSun"/>
          <w:sz w:val="28"/>
          <w:szCs w:val="28"/>
        </w:rPr>
        <w:tab/>
      </w:r>
      <w:r>
        <w:rPr>
          <w:rFonts w:eastAsia="SimSun"/>
          <w:sz w:val="28"/>
          <w:szCs w:val="28"/>
          <w:lang w:val="en-GB"/>
        </w:rPr>
        <w:t>a</w:t>
      </w:r>
      <w:r>
        <w:rPr>
          <w:rFonts w:eastAsia="SimSun"/>
          <w:sz w:val="28"/>
          <w:szCs w:val="28"/>
        </w:rPr>
        <w:t>) в части (1) слово ,,Лицензированный” исключить;</w:t>
      </w:r>
    </w:p>
    <w:p w:rsidR="00665062" w:rsidRDefault="00665062" w:rsidP="00665062">
      <w:pPr>
        <w:tabs>
          <w:tab w:val="left" w:pos="960"/>
        </w:tabs>
        <w:autoSpaceDE w:val="0"/>
        <w:autoSpaceDN w:val="0"/>
        <w:adjustRightInd w:val="0"/>
        <w:ind w:left="540" w:firstLine="0"/>
        <w:rPr>
          <w:sz w:val="28"/>
          <w:szCs w:val="28"/>
          <w:lang w:eastAsia="ro-RO"/>
        </w:rPr>
      </w:pPr>
      <w:r>
        <w:rPr>
          <w:rFonts w:eastAsia="SimSun"/>
          <w:sz w:val="28"/>
          <w:szCs w:val="28"/>
        </w:rPr>
        <w:tab/>
      </w:r>
      <w:r>
        <w:rPr>
          <w:rFonts w:eastAsia="SimSun"/>
          <w:sz w:val="28"/>
          <w:szCs w:val="28"/>
          <w:lang w:val="en-GB"/>
        </w:rPr>
        <w:t>b</w:t>
      </w:r>
      <w:r>
        <w:rPr>
          <w:rFonts w:eastAsia="SimSun"/>
          <w:sz w:val="28"/>
          <w:szCs w:val="28"/>
        </w:rPr>
        <w:t>) в части (3) слова „Ревизионная комиссия банка, а также его внешние аудиторы,” заменить словами „</w:t>
      </w:r>
      <w:r>
        <w:rPr>
          <w:rFonts w:eastAsia="SimSun"/>
          <w:sz w:val="28"/>
          <w:szCs w:val="28"/>
          <w:lang w:val="ro-RO"/>
        </w:rPr>
        <w:t xml:space="preserve"> </w:t>
      </w:r>
      <w:r>
        <w:rPr>
          <w:rFonts w:eastAsia="SimSun"/>
          <w:sz w:val="28"/>
          <w:szCs w:val="28"/>
        </w:rPr>
        <w:t>Аудиторская компания которая проводит внешний аудит банка,”.</w:t>
      </w:r>
    </w:p>
    <w:p w:rsidR="00665062" w:rsidRDefault="00665062" w:rsidP="00665062">
      <w:pPr>
        <w:autoSpaceDE w:val="0"/>
        <w:autoSpaceDN w:val="0"/>
        <w:adjustRightInd w:val="0"/>
        <w:ind w:firstLine="0"/>
        <w:rPr>
          <w:sz w:val="28"/>
          <w:szCs w:val="28"/>
          <w:lang w:eastAsia="ro-RO"/>
        </w:rPr>
      </w:pPr>
    </w:p>
    <w:p w:rsidR="00665062" w:rsidRDefault="00665062" w:rsidP="00665062">
      <w:pPr>
        <w:tabs>
          <w:tab w:val="left" w:pos="1134"/>
        </w:tabs>
        <w:autoSpaceDE w:val="0"/>
        <w:autoSpaceDN w:val="0"/>
        <w:adjustRightInd w:val="0"/>
        <w:jc w:val="left"/>
        <w:rPr>
          <w:sz w:val="28"/>
          <w:szCs w:val="28"/>
          <w:lang w:eastAsia="ro-RO"/>
        </w:rPr>
      </w:pPr>
      <w:r>
        <w:rPr>
          <w:sz w:val="28"/>
          <w:szCs w:val="28"/>
          <w:lang w:val="ro-RO" w:eastAsia="ro-RO"/>
        </w:rPr>
        <w:t xml:space="preserve">11. </w:t>
      </w:r>
      <w:r>
        <w:rPr>
          <w:sz w:val="28"/>
          <w:szCs w:val="28"/>
          <w:lang w:eastAsia="ro-RO"/>
        </w:rPr>
        <w:t>Статью 12 изложить в следующей редакции:</w:t>
      </w:r>
    </w:p>
    <w:p w:rsidR="00665062" w:rsidRDefault="00665062" w:rsidP="00665062">
      <w:pPr>
        <w:autoSpaceDE w:val="0"/>
        <w:autoSpaceDN w:val="0"/>
        <w:adjustRightInd w:val="0"/>
        <w:ind w:firstLine="851"/>
        <w:rPr>
          <w:sz w:val="28"/>
          <w:szCs w:val="28"/>
          <w:lang w:eastAsia="ro-RO"/>
        </w:rPr>
      </w:pPr>
      <w:r>
        <w:rPr>
          <w:sz w:val="28"/>
          <w:szCs w:val="28"/>
          <w:lang w:eastAsia="ro-RO"/>
        </w:rPr>
        <w:t xml:space="preserve">,,Ст. 12. – (1) В течение 15 рабочих дней после окончания квартала банки вносят в Фонд ежеквартальный взнос, размер которого </w:t>
      </w:r>
      <w:r>
        <w:rPr>
          <w:sz w:val="28"/>
          <w:szCs w:val="28"/>
          <w:lang w:eastAsia="ro-RO"/>
        </w:rPr>
        <w:lastRenderedPageBreak/>
        <w:t>рассчитывается на основе стоимости гарантированных депозитов и степени риска для каждого отдельного банка.</w:t>
      </w:r>
    </w:p>
    <w:p w:rsidR="00665062" w:rsidRDefault="00665062" w:rsidP="00665062">
      <w:pPr>
        <w:tabs>
          <w:tab w:val="left" w:pos="993"/>
        </w:tabs>
        <w:autoSpaceDE w:val="0"/>
        <w:autoSpaceDN w:val="0"/>
        <w:adjustRightInd w:val="0"/>
        <w:spacing w:after="120"/>
        <w:ind w:firstLine="0"/>
        <w:contextualSpacing/>
        <w:rPr>
          <w:rFonts w:eastAsia="SimSun"/>
          <w:sz w:val="28"/>
          <w:szCs w:val="28"/>
        </w:rPr>
      </w:pPr>
      <w:r>
        <w:rPr>
          <w:rFonts w:eastAsia="SimSun"/>
          <w:sz w:val="28"/>
          <w:szCs w:val="28"/>
        </w:rPr>
        <w:tab/>
        <w:t>(2) Обменный курс, применяемый к конвертации в молдавских леях депозитов в иностранной валюте для расчета гарантированных вкладов, предусмотренных в части (3) в конце каждого месяца является официальным обменным курсом молдавского лея установленным Национальным банком Молдовы, действительным на эту дату.</w:t>
      </w:r>
    </w:p>
    <w:p w:rsidR="00665062" w:rsidRDefault="00665062" w:rsidP="00665062">
      <w:pPr>
        <w:tabs>
          <w:tab w:val="left" w:pos="993"/>
        </w:tabs>
        <w:autoSpaceDE w:val="0"/>
        <w:autoSpaceDN w:val="0"/>
        <w:adjustRightInd w:val="0"/>
        <w:spacing w:after="120"/>
        <w:ind w:firstLine="0"/>
        <w:contextualSpacing/>
        <w:rPr>
          <w:rFonts w:eastAsia="SimSun"/>
          <w:sz w:val="28"/>
          <w:szCs w:val="28"/>
          <w:lang w:eastAsia="ro-RO"/>
        </w:rPr>
      </w:pPr>
      <w:r>
        <w:rPr>
          <w:rFonts w:eastAsia="SimSun"/>
          <w:sz w:val="28"/>
          <w:szCs w:val="28"/>
          <w:lang w:eastAsia="ro-RO"/>
        </w:rPr>
        <w:tab/>
        <w:t>(3) Ежегодно Национальный банк Молдовы классифицирует банки по трем категориям риска (A, B и C), используя информацию, полученную в процессе надзора. Категория риска, приписываемая банкам, не публикуется и доводится до сведения Фонда и соответствующего банка не позднее последнего рабочего дня первого квартала каждого года.</w:t>
      </w:r>
    </w:p>
    <w:p w:rsidR="00665062" w:rsidRDefault="00665062" w:rsidP="00665062">
      <w:pPr>
        <w:tabs>
          <w:tab w:val="left" w:pos="993"/>
        </w:tabs>
        <w:autoSpaceDE w:val="0"/>
        <w:autoSpaceDN w:val="0"/>
        <w:adjustRightInd w:val="0"/>
        <w:spacing w:after="120"/>
        <w:ind w:firstLine="0"/>
        <w:contextualSpacing/>
        <w:rPr>
          <w:rFonts w:eastAsia="SimSun"/>
          <w:sz w:val="28"/>
          <w:szCs w:val="28"/>
        </w:rPr>
      </w:pPr>
      <w:r>
        <w:rPr>
          <w:rFonts w:eastAsia="SimSun"/>
          <w:sz w:val="28"/>
          <w:szCs w:val="28"/>
        </w:rPr>
        <w:tab/>
        <w:t>(4) Ежеквартально, банки включены в категории риска А, ежеквартально вкладывают в Фонд 0,08% от стоимости депозитов, гарантированных в соответствующих банках. Банки включены в категории</w:t>
      </w:r>
      <w:r>
        <w:rPr>
          <w:rFonts w:eastAsia="SimSun"/>
          <w:sz w:val="28"/>
          <w:szCs w:val="28"/>
          <w:lang w:val="ro-RO"/>
        </w:rPr>
        <w:t xml:space="preserve"> </w:t>
      </w:r>
      <w:r>
        <w:rPr>
          <w:rFonts w:eastAsia="SimSun"/>
          <w:sz w:val="28"/>
          <w:szCs w:val="28"/>
        </w:rPr>
        <w:t>риска В выплачивают ежеквартальный взнос в размере 0,1% от стоимости гарантированных депозитов, а банки включены в категории риска С - 0,12% от стоимости депозитов, гарантированных в соответствующих банках. Расчет ежеквартального взноса производится банком в соответствии с порядком, установленным Фондом. Аудиторская компания, осуществляющая внешний аудит банка, проверяет правильность расчета общей суммы гарантированных депозитов</w:t>
      </w:r>
      <w:r>
        <w:rPr>
          <w:color w:val="000000"/>
          <w:sz w:val="28"/>
          <w:szCs w:val="28"/>
        </w:rPr>
        <w:t>.”.</w:t>
      </w:r>
    </w:p>
    <w:p w:rsidR="00665062" w:rsidRDefault="00665062" w:rsidP="00665062">
      <w:pPr>
        <w:autoSpaceDE w:val="0"/>
        <w:autoSpaceDN w:val="0"/>
        <w:adjustRightInd w:val="0"/>
        <w:ind w:firstLine="0"/>
        <w:rPr>
          <w:sz w:val="28"/>
          <w:szCs w:val="28"/>
          <w:lang w:eastAsia="ro-RO"/>
        </w:rPr>
      </w:pPr>
    </w:p>
    <w:p w:rsidR="00665062" w:rsidRDefault="00665062" w:rsidP="00665062">
      <w:pPr>
        <w:tabs>
          <w:tab w:val="left" w:pos="1276"/>
        </w:tabs>
        <w:autoSpaceDE w:val="0"/>
        <w:autoSpaceDN w:val="0"/>
        <w:adjustRightInd w:val="0"/>
        <w:ind w:left="900" w:firstLine="0"/>
        <w:jc w:val="left"/>
        <w:rPr>
          <w:sz w:val="28"/>
          <w:szCs w:val="28"/>
          <w:lang w:eastAsia="ro-RO"/>
        </w:rPr>
      </w:pPr>
      <w:r>
        <w:rPr>
          <w:sz w:val="28"/>
          <w:szCs w:val="28"/>
          <w:lang w:val="ro-RO" w:eastAsia="ro-RO"/>
        </w:rPr>
        <w:t xml:space="preserve">12. </w:t>
      </w:r>
      <w:r>
        <w:rPr>
          <w:sz w:val="28"/>
          <w:szCs w:val="28"/>
          <w:lang w:eastAsia="ro-RO"/>
        </w:rPr>
        <w:t>В статье 16:</w:t>
      </w:r>
    </w:p>
    <w:p w:rsidR="00665062" w:rsidRDefault="00665062" w:rsidP="00665062">
      <w:pPr>
        <w:autoSpaceDE w:val="0"/>
        <w:autoSpaceDN w:val="0"/>
        <w:adjustRightInd w:val="0"/>
        <w:ind w:left="180"/>
        <w:rPr>
          <w:sz w:val="28"/>
          <w:szCs w:val="28"/>
          <w:lang w:eastAsia="ro-RO"/>
        </w:rPr>
      </w:pPr>
      <w:r>
        <w:rPr>
          <w:rFonts w:eastAsia="SimSun"/>
          <w:sz w:val="28"/>
          <w:szCs w:val="28"/>
        </w:rPr>
        <w:t xml:space="preserve">в части (2) слова „финансовые учреждения” заменить словами ,,Национального банка Молдовы; </w:t>
      </w:r>
    </w:p>
    <w:p w:rsidR="00665062" w:rsidRDefault="00665062" w:rsidP="00665062">
      <w:pPr>
        <w:autoSpaceDE w:val="0"/>
        <w:autoSpaceDN w:val="0"/>
        <w:adjustRightInd w:val="0"/>
        <w:ind w:firstLineChars="253" w:firstLine="708"/>
        <w:rPr>
          <w:sz w:val="28"/>
          <w:szCs w:val="28"/>
          <w:lang w:eastAsia="ro-RO"/>
        </w:rPr>
      </w:pPr>
      <w:r>
        <w:rPr>
          <w:sz w:val="28"/>
          <w:szCs w:val="28"/>
          <w:lang w:eastAsia="ro-RO"/>
        </w:rPr>
        <w:t xml:space="preserve">  дополнить частями (3) и (4)</w:t>
      </w:r>
      <w:r>
        <w:rPr>
          <w:rFonts w:eastAsia="SimSun"/>
          <w:sz w:val="28"/>
          <w:szCs w:val="28"/>
          <w:lang w:val="ro-RO"/>
        </w:rPr>
        <w:t xml:space="preserve"> </w:t>
      </w:r>
      <w:r>
        <w:rPr>
          <w:sz w:val="28"/>
          <w:szCs w:val="28"/>
          <w:lang w:eastAsia="ro-RO"/>
        </w:rPr>
        <w:t>следующего содержания:</w:t>
      </w:r>
    </w:p>
    <w:p w:rsidR="00665062" w:rsidRDefault="00665062" w:rsidP="00665062">
      <w:pPr>
        <w:autoSpaceDE w:val="0"/>
        <w:autoSpaceDN w:val="0"/>
        <w:adjustRightInd w:val="0"/>
        <w:ind w:firstLine="708"/>
        <w:rPr>
          <w:sz w:val="28"/>
          <w:szCs w:val="28"/>
          <w:lang w:eastAsia="ro-RO"/>
        </w:rPr>
      </w:pPr>
      <w:r>
        <w:rPr>
          <w:sz w:val="28"/>
          <w:szCs w:val="28"/>
          <w:lang w:eastAsia="ro-RO"/>
        </w:rPr>
        <w:t>,,(3) Министерство финансов предоставляет кредит Фонду для своевременной выплаты вкладов вкладчикам, чьи депозиты стали недоступными в соответствии с настоящим Законом и Законом № 232 от 03.10.2016 г. «Об оздоровлении банков и банковской резолюции». Условия предоставления кредита согласовываются заранее, в консультации с Национальным банком Молдовы и утверждаются Постановлением Правительства. После публикации решения правительства средства доступны для вывода в течение пяти рабочих дней с даты подачи письменного запроса от Фонда в Министерство финансов.</w:t>
      </w:r>
    </w:p>
    <w:p w:rsidR="00665062" w:rsidRDefault="00665062" w:rsidP="00665062">
      <w:pPr>
        <w:autoSpaceDE w:val="0"/>
        <w:autoSpaceDN w:val="0"/>
        <w:adjustRightInd w:val="0"/>
        <w:ind w:firstLineChars="253" w:firstLine="708"/>
        <w:rPr>
          <w:rFonts w:eastAsia="SimSun"/>
          <w:sz w:val="28"/>
          <w:szCs w:val="28"/>
        </w:rPr>
      </w:pPr>
      <w:r>
        <w:rPr>
          <w:rFonts w:eastAsia="SimSun"/>
          <w:sz w:val="28"/>
          <w:szCs w:val="28"/>
        </w:rPr>
        <w:t xml:space="preserve"> (4) Национальный банк Молдовы может предоставлять Фонду помощь по ликвидности в чрезвычайных ситуациях максимум на три месяца при условии, что он полностью гарантирован государственными ценными бумагами имеющихся в портфеле Фонда.”.</w:t>
      </w:r>
    </w:p>
    <w:p w:rsidR="00665062" w:rsidRDefault="00665062" w:rsidP="00665062">
      <w:pPr>
        <w:autoSpaceDE w:val="0"/>
        <w:autoSpaceDN w:val="0"/>
        <w:adjustRightInd w:val="0"/>
        <w:ind w:leftChars="100" w:left="200" w:firstLine="0"/>
        <w:rPr>
          <w:sz w:val="28"/>
          <w:szCs w:val="28"/>
          <w:lang w:eastAsia="ro-RO"/>
        </w:rPr>
      </w:pPr>
    </w:p>
    <w:p w:rsidR="00665062" w:rsidRDefault="00665062" w:rsidP="00665062">
      <w:pPr>
        <w:tabs>
          <w:tab w:val="left" w:pos="1276"/>
        </w:tabs>
        <w:autoSpaceDE w:val="0"/>
        <w:autoSpaceDN w:val="0"/>
        <w:adjustRightInd w:val="0"/>
        <w:rPr>
          <w:i/>
          <w:sz w:val="28"/>
          <w:szCs w:val="28"/>
          <w:lang w:eastAsia="ro-RO"/>
        </w:rPr>
      </w:pPr>
      <w:r>
        <w:rPr>
          <w:rFonts w:eastAsia="SimSun"/>
          <w:sz w:val="28"/>
          <w:szCs w:val="28"/>
          <w:lang w:val="ro-RO"/>
        </w:rPr>
        <w:t xml:space="preserve">13. </w:t>
      </w:r>
      <w:r>
        <w:rPr>
          <w:rFonts w:eastAsia="SimSun"/>
          <w:sz w:val="28"/>
          <w:szCs w:val="28"/>
        </w:rPr>
        <w:t>В статье 18</w:t>
      </w:r>
      <w:r>
        <w:rPr>
          <w:sz w:val="28"/>
          <w:szCs w:val="28"/>
          <w:lang w:eastAsia="ro-RO"/>
        </w:rPr>
        <w:t>:</w:t>
      </w:r>
    </w:p>
    <w:p w:rsidR="00665062" w:rsidRDefault="00665062" w:rsidP="00665062">
      <w:pPr>
        <w:autoSpaceDE w:val="0"/>
        <w:autoSpaceDN w:val="0"/>
        <w:adjustRightInd w:val="0"/>
        <w:jc w:val="left"/>
        <w:rPr>
          <w:sz w:val="28"/>
          <w:szCs w:val="28"/>
          <w:lang w:eastAsia="ro-RO"/>
        </w:rPr>
      </w:pPr>
      <w:r>
        <w:rPr>
          <w:sz w:val="28"/>
          <w:szCs w:val="28"/>
          <w:lang w:eastAsia="ro-RO"/>
        </w:rPr>
        <w:t>в части (2) текст ,,семидневный срок ” заменить текстом ,,течении 5 рабочих дней”, а слова ,,</w:t>
      </w:r>
      <w:r>
        <w:rPr>
          <w:rFonts w:eastAsia="SimSun"/>
          <w:sz w:val="28"/>
          <w:szCs w:val="28"/>
          <w:lang w:val="ro-RO"/>
        </w:rPr>
        <w:t xml:space="preserve"> </w:t>
      </w:r>
      <w:r>
        <w:rPr>
          <w:sz w:val="28"/>
          <w:szCs w:val="28"/>
          <w:lang w:eastAsia="ro-RO"/>
        </w:rPr>
        <w:t>на осуществление финансовой деятельности” исключить;</w:t>
      </w:r>
    </w:p>
    <w:p w:rsidR="00665062" w:rsidRDefault="00665062" w:rsidP="00665062">
      <w:pPr>
        <w:autoSpaceDE w:val="0"/>
        <w:autoSpaceDN w:val="0"/>
        <w:adjustRightInd w:val="0"/>
        <w:rPr>
          <w:sz w:val="28"/>
          <w:szCs w:val="28"/>
          <w:lang w:eastAsia="ro-RO"/>
        </w:rPr>
      </w:pPr>
      <w:r>
        <w:rPr>
          <w:sz w:val="28"/>
          <w:szCs w:val="28"/>
          <w:lang w:eastAsia="ro-RO"/>
        </w:rPr>
        <w:lastRenderedPageBreak/>
        <w:t>в части (3) после слова ,,обоснованной вероятности” дополнить словами ,,внедрения инструменты резолюции или”, а слово ,,</w:t>
      </w:r>
      <w:r>
        <w:rPr>
          <w:rFonts w:eastAsia="SimSun"/>
          <w:sz w:val="28"/>
          <w:szCs w:val="28"/>
          <w:lang w:val="ro-RO"/>
        </w:rPr>
        <w:t xml:space="preserve"> </w:t>
      </w:r>
      <w:r>
        <w:rPr>
          <w:sz w:val="28"/>
          <w:szCs w:val="28"/>
          <w:lang w:eastAsia="ro-RO"/>
        </w:rPr>
        <w:t>возбуждения” заменить словом ,,</w:t>
      </w:r>
      <w:r>
        <w:rPr>
          <w:rFonts w:eastAsia="SimSun"/>
          <w:sz w:val="28"/>
          <w:szCs w:val="28"/>
          <w:lang w:val="ro-RO"/>
        </w:rPr>
        <w:t xml:space="preserve"> </w:t>
      </w:r>
      <w:r>
        <w:rPr>
          <w:sz w:val="28"/>
          <w:szCs w:val="28"/>
          <w:lang w:eastAsia="ro-RO"/>
        </w:rPr>
        <w:t>возбуждении”;</w:t>
      </w:r>
    </w:p>
    <w:p w:rsidR="00665062" w:rsidRDefault="00665062" w:rsidP="00665062">
      <w:pPr>
        <w:tabs>
          <w:tab w:val="left" w:pos="851"/>
        </w:tabs>
        <w:autoSpaceDE w:val="0"/>
        <w:autoSpaceDN w:val="0"/>
        <w:adjustRightInd w:val="0"/>
        <w:ind w:firstLine="0"/>
        <w:rPr>
          <w:sz w:val="28"/>
          <w:szCs w:val="28"/>
          <w:lang w:eastAsia="ro-RO"/>
        </w:rPr>
      </w:pPr>
    </w:p>
    <w:p w:rsidR="00665062" w:rsidRDefault="00665062" w:rsidP="00665062">
      <w:pPr>
        <w:tabs>
          <w:tab w:val="left" w:pos="851"/>
          <w:tab w:val="left" w:pos="1276"/>
        </w:tabs>
        <w:autoSpaceDE w:val="0"/>
        <w:autoSpaceDN w:val="0"/>
        <w:adjustRightInd w:val="0"/>
        <w:jc w:val="left"/>
        <w:rPr>
          <w:iCs/>
          <w:sz w:val="28"/>
          <w:szCs w:val="28"/>
          <w:lang w:eastAsia="ro-RO"/>
        </w:rPr>
      </w:pPr>
      <w:r>
        <w:rPr>
          <w:iCs/>
          <w:sz w:val="28"/>
          <w:szCs w:val="28"/>
          <w:lang w:val="ro-RO" w:eastAsia="ro-RO"/>
        </w:rPr>
        <w:t xml:space="preserve">14. </w:t>
      </w:r>
      <w:r>
        <w:rPr>
          <w:iCs/>
          <w:sz w:val="28"/>
          <w:szCs w:val="28"/>
          <w:lang w:eastAsia="ro-RO"/>
        </w:rPr>
        <w:t>После статьи 18 дополнить статьёй 18</w:t>
      </w:r>
      <w:r>
        <w:rPr>
          <w:iCs/>
          <w:sz w:val="28"/>
          <w:szCs w:val="28"/>
          <w:vertAlign w:val="superscript"/>
          <w:lang w:eastAsia="ro-RO"/>
        </w:rPr>
        <w:t>1</w:t>
      </w:r>
      <w:r>
        <w:rPr>
          <w:iCs/>
          <w:sz w:val="28"/>
          <w:szCs w:val="28"/>
          <w:lang w:eastAsia="ro-RO"/>
        </w:rPr>
        <w:t xml:space="preserve"> следующего содержания:</w:t>
      </w:r>
    </w:p>
    <w:p w:rsidR="00665062" w:rsidRDefault="00665062" w:rsidP="00665062">
      <w:pPr>
        <w:tabs>
          <w:tab w:val="left" w:pos="851"/>
        </w:tabs>
        <w:autoSpaceDE w:val="0"/>
        <w:autoSpaceDN w:val="0"/>
        <w:adjustRightInd w:val="0"/>
        <w:ind w:firstLine="0"/>
        <w:rPr>
          <w:rFonts w:eastAsia="SimSun"/>
          <w:color w:val="000000"/>
          <w:sz w:val="28"/>
          <w:szCs w:val="28"/>
        </w:rPr>
      </w:pPr>
      <w:r>
        <w:rPr>
          <w:rFonts w:eastAsia="SimSun"/>
          <w:color w:val="000000"/>
          <w:sz w:val="28"/>
          <w:szCs w:val="28"/>
        </w:rPr>
        <w:tab/>
        <w:t>,,Ст.</w:t>
      </w:r>
      <w:r>
        <w:rPr>
          <w:iCs/>
          <w:sz w:val="28"/>
          <w:szCs w:val="28"/>
          <w:lang w:eastAsia="ro-RO"/>
        </w:rPr>
        <w:t>18</w:t>
      </w:r>
      <w:r>
        <w:rPr>
          <w:iCs/>
          <w:sz w:val="28"/>
          <w:szCs w:val="28"/>
          <w:vertAlign w:val="superscript"/>
          <w:lang w:eastAsia="ro-RO"/>
        </w:rPr>
        <w:t>1</w:t>
      </w:r>
      <w:r>
        <w:rPr>
          <w:rFonts w:eastAsia="SimSun"/>
          <w:color w:val="000000"/>
          <w:sz w:val="28"/>
          <w:szCs w:val="28"/>
        </w:rPr>
        <w:t>. – Фонд может заключать соглашения о сотрудничестве в области эффективного обмена информацией и связи по вопросам гарантий депозитов с другими государственными органами, международными организациями, с соблюдением требований конфиденциальности</w:t>
      </w:r>
      <w:r>
        <w:rPr>
          <w:rFonts w:eastAsia="SimSun"/>
          <w:sz w:val="28"/>
          <w:szCs w:val="28"/>
        </w:rPr>
        <w:t>.”.</w:t>
      </w:r>
    </w:p>
    <w:p w:rsidR="00665062" w:rsidRDefault="00665062" w:rsidP="00665062">
      <w:pPr>
        <w:spacing w:line="276" w:lineRule="auto"/>
        <w:ind w:firstLine="0"/>
        <w:rPr>
          <w:rFonts w:eastAsia="SimSun"/>
          <w:sz w:val="28"/>
          <w:szCs w:val="28"/>
        </w:rPr>
      </w:pPr>
    </w:p>
    <w:p w:rsidR="00665062" w:rsidRDefault="00665062" w:rsidP="00665062">
      <w:pPr>
        <w:tabs>
          <w:tab w:val="left" w:pos="851"/>
          <w:tab w:val="left" w:pos="1276"/>
        </w:tabs>
        <w:autoSpaceDE w:val="0"/>
        <w:autoSpaceDN w:val="0"/>
        <w:adjustRightInd w:val="0"/>
        <w:rPr>
          <w:rFonts w:eastAsia="SimSun"/>
          <w:sz w:val="28"/>
          <w:szCs w:val="28"/>
          <w:lang w:eastAsia="ro-RO"/>
        </w:rPr>
      </w:pPr>
      <w:r>
        <w:rPr>
          <w:iCs/>
          <w:sz w:val="28"/>
          <w:szCs w:val="28"/>
          <w:lang w:val="ro-RO" w:eastAsia="ro-RO"/>
        </w:rPr>
        <w:t xml:space="preserve">15. </w:t>
      </w:r>
      <w:r>
        <w:rPr>
          <w:iCs/>
          <w:sz w:val="28"/>
          <w:szCs w:val="28"/>
          <w:lang w:eastAsia="ro-RO"/>
        </w:rPr>
        <w:t xml:space="preserve">В названии главы </w:t>
      </w:r>
      <w:r>
        <w:rPr>
          <w:iCs/>
          <w:sz w:val="28"/>
          <w:szCs w:val="28"/>
          <w:lang w:val="en-GB" w:eastAsia="ro-RO"/>
        </w:rPr>
        <w:t>V</w:t>
      </w:r>
      <w:r>
        <w:rPr>
          <w:iCs/>
          <w:sz w:val="28"/>
          <w:szCs w:val="28"/>
          <w:lang w:eastAsia="ro-RO"/>
        </w:rPr>
        <w:t xml:space="preserve"> слово ,,ВЫПЛАТА” заменить словом ,,ВЫПОЛНЕНИЕ”.</w:t>
      </w:r>
    </w:p>
    <w:p w:rsidR="00665062" w:rsidRDefault="00665062" w:rsidP="00665062">
      <w:pPr>
        <w:tabs>
          <w:tab w:val="left" w:pos="851"/>
        </w:tabs>
        <w:autoSpaceDE w:val="0"/>
        <w:autoSpaceDN w:val="0"/>
        <w:adjustRightInd w:val="0"/>
        <w:ind w:left="900" w:firstLine="0"/>
        <w:rPr>
          <w:rFonts w:eastAsia="SimSun"/>
          <w:sz w:val="28"/>
          <w:szCs w:val="28"/>
          <w:lang w:eastAsia="ro-RO"/>
        </w:rPr>
      </w:pPr>
    </w:p>
    <w:p w:rsidR="00665062" w:rsidRPr="00665062" w:rsidRDefault="00665062" w:rsidP="00665062">
      <w:pPr>
        <w:tabs>
          <w:tab w:val="left" w:pos="851"/>
          <w:tab w:val="left" w:pos="1276"/>
        </w:tabs>
        <w:autoSpaceDE w:val="0"/>
        <w:autoSpaceDN w:val="0"/>
        <w:adjustRightInd w:val="0"/>
        <w:jc w:val="left"/>
        <w:rPr>
          <w:rFonts w:eastAsia="SimSun"/>
          <w:sz w:val="28"/>
          <w:szCs w:val="28"/>
          <w:lang w:val="ru-RU" w:eastAsia="ro-RO"/>
        </w:rPr>
      </w:pPr>
      <w:r>
        <w:rPr>
          <w:rFonts w:eastAsia="SimSun"/>
          <w:sz w:val="28"/>
          <w:szCs w:val="28"/>
          <w:lang w:val="ro-RO" w:eastAsia="ro-RO"/>
        </w:rPr>
        <w:t xml:space="preserve">16. </w:t>
      </w:r>
      <w:r w:rsidRPr="00665062">
        <w:rPr>
          <w:rFonts w:eastAsia="SimSun"/>
          <w:sz w:val="28"/>
          <w:szCs w:val="28"/>
          <w:lang w:val="ru-RU" w:eastAsia="ro-RO"/>
        </w:rPr>
        <w:t>В статье 19:</w:t>
      </w:r>
    </w:p>
    <w:p w:rsidR="00665062" w:rsidRPr="00665062" w:rsidRDefault="00665062" w:rsidP="00665062">
      <w:pPr>
        <w:tabs>
          <w:tab w:val="left" w:pos="851"/>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tab/>
        <w:t>часть (2) изложить в следующей редакции:</w:t>
      </w:r>
    </w:p>
    <w:p w:rsidR="00665062" w:rsidRPr="00665062" w:rsidRDefault="00665062" w:rsidP="00665062">
      <w:pPr>
        <w:tabs>
          <w:tab w:val="left" w:pos="851"/>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tab/>
        <w:t>,,(2) Для облегчения заключения сделок банка, передачи его активов и обязательств Фонд предоставляет финансирование банку-покупателю / банку, который берет на себя активы и обязательства путем прямой передачи средств на сумму, в которой стоимость связанных обязательств над гарантированными депозитами превышает стоимость связанных активов.”;</w:t>
      </w:r>
    </w:p>
    <w:p w:rsidR="00665062" w:rsidRPr="00665062" w:rsidRDefault="00665062" w:rsidP="00665062">
      <w:pPr>
        <w:tabs>
          <w:tab w:val="left" w:pos="851"/>
          <w:tab w:val="left" w:pos="993"/>
        </w:tabs>
        <w:autoSpaceDE w:val="0"/>
        <w:autoSpaceDN w:val="0"/>
        <w:adjustRightInd w:val="0"/>
        <w:jc w:val="left"/>
        <w:rPr>
          <w:rFonts w:eastAsia="SimSun"/>
          <w:sz w:val="28"/>
          <w:szCs w:val="28"/>
          <w:lang w:val="ru-RU" w:eastAsia="ro-RO"/>
        </w:rPr>
      </w:pPr>
      <w:r w:rsidRPr="00665062">
        <w:rPr>
          <w:rFonts w:eastAsia="SimSun"/>
          <w:sz w:val="28"/>
          <w:szCs w:val="28"/>
          <w:lang w:val="ru-RU" w:eastAsia="ro-RO"/>
        </w:rPr>
        <w:t>часть (3) признать утратившей силу;</w:t>
      </w:r>
    </w:p>
    <w:p w:rsidR="00665062" w:rsidRDefault="00665062" w:rsidP="00665062">
      <w:pPr>
        <w:tabs>
          <w:tab w:val="left" w:pos="851"/>
          <w:tab w:val="left" w:pos="993"/>
        </w:tabs>
        <w:autoSpaceDE w:val="0"/>
        <w:autoSpaceDN w:val="0"/>
        <w:adjustRightInd w:val="0"/>
        <w:jc w:val="left"/>
        <w:rPr>
          <w:rFonts w:eastAsia="SimSun"/>
          <w:sz w:val="28"/>
          <w:szCs w:val="28"/>
          <w:lang w:val="ru-RU" w:eastAsia="ro-RO"/>
        </w:rPr>
      </w:pPr>
      <w:r w:rsidRPr="00665062">
        <w:rPr>
          <w:rFonts w:eastAsia="SimSun"/>
          <w:sz w:val="28"/>
          <w:szCs w:val="28"/>
          <w:lang w:val="ru-RU" w:eastAsia="ro-RO"/>
        </w:rPr>
        <w:t>часть (4) дополнить текстом ,, ,а именно:</w:t>
      </w:r>
    </w:p>
    <w:p w:rsidR="00665062" w:rsidRPr="00665062" w:rsidRDefault="00665062" w:rsidP="00665062">
      <w:pPr>
        <w:autoSpaceDE w:val="0"/>
        <w:autoSpaceDN w:val="0"/>
        <w:adjustRightInd w:val="0"/>
        <w:ind w:firstLine="0"/>
        <w:rPr>
          <w:rFonts w:eastAsia="SimSun"/>
          <w:sz w:val="28"/>
          <w:szCs w:val="28"/>
          <w:lang w:val="ru-RU" w:eastAsia="ro-RO"/>
        </w:rPr>
      </w:pPr>
      <w:r>
        <w:rPr>
          <w:rFonts w:eastAsia="SimSun"/>
          <w:sz w:val="28"/>
          <w:szCs w:val="28"/>
          <w:lang w:val="ro-RO" w:eastAsia="ro-RO"/>
        </w:rPr>
        <w:tab/>
        <w:t xml:space="preserve">a) </w:t>
      </w:r>
      <w:r w:rsidRPr="00665062">
        <w:rPr>
          <w:rFonts w:eastAsia="SimSun"/>
          <w:sz w:val="28"/>
          <w:szCs w:val="28"/>
          <w:lang w:val="ru-RU" w:eastAsia="ro-RO"/>
        </w:rPr>
        <w:t>в случае если гарантированные депозиты, сделаны в банке которой является в резолюции, частично передаются другому лицу в контексте применения инструментов резолюции в соответствии с законодательством об оздоровлении банков и банковской резолюции, вкладчики не имеют права на компенсацию части непереведенных депозитов, в том числе в случае изъятия лицензии этого банка;</w:t>
      </w:r>
    </w:p>
    <w:p w:rsidR="00665062" w:rsidRPr="00665062" w:rsidRDefault="00665062" w:rsidP="00665062">
      <w:pPr>
        <w:tabs>
          <w:tab w:val="left" w:pos="1276"/>
        </w:tabs>
        <w:autoSpaceDE w:val="0"/>
        <w:autoSpaceDN w:val="0"/>
        <w:adjustRightInd w:val="0"/>
        <w:ind w:firstLine="851"/>
        <w:rPr>
          <w:rFonts w:eastAsia="SimSun"/>
          <w:sz w:val="28"/>
          <w:szCs w:val="28"/>
          <w:lang w:val="ru-RU" w:eastAsia="ro-RO"/>
        </w:rPr>
      </w:pPr>
      <w:r>
        <w:rPr>
          <w:rFonts w:eastAsia="SimSun"/>
          <w:sz w:val="28"/>
          <w:szCs w:val="28"/>
          <w:lang w:eastAsia="ro-RO"/>
        </w:rPr>
        <w:t>b</w:t>
      </w:r>
      <w:r w:rsidRPr="00665062">
        <w:rPr>
          <w:rFonts w:eastAsia="SimSun"/>
          <w:sz w:val="28"/>
          <w:szCs w:val="28"/>
          <w:lang w:val="ru-RU" w:eastAsia="ro-RO"/>
        </w:rPr>
        <w:t>) в случае если к банку не были применены инструменты резолюции, но гарантированные депозиты передаются другому субъекту в контексте процедуры ликвидации, вкладчики не имеют права на компенсацию части непереводимых депозитов.”</w:t>
      </w:r>
    </w:p>
    <w:p w:rsidR="00665062" w:rsidRPr="00665062" w:rsidRDefault="00665062" w:rsidP="00665062">
      <w:pPr>
        <w:ind w:left="720" w:firstLine="0"/>
        <w:jc w:val="left"/>
        <w:rPr>
          <w:iCs/>
          <w:sz w:val="28"/>
          <w:szCs w:val="28"/>
          <w:lang w:val="ru-RU" w:eastAsia="ro-RO"/>
        </w:rPr>
      </w:pPr>
    </w:p>
    <w:p w:rsidR="00665062" w:rsidRPr="00665062" w:rsidRDefault="00665062" w:rsidP="00665062">
      <w:pPr>
        <w:tabs>
          <w:tab w:val="left" w:pos="851"/>
          <w:tab w:val="left" w:pos="1276"/>
        </w:tabs>
        <w:autoSpaceDE w:val="0"/>
        <w:autoSpaceDN w:val="0"/>
        <w:adjustRightInd w:val="0"/>
        <w:jc w:val="left"/>
        <w:rPr>
          <w:rFonts w:eastAsia="SimSun"/>
          <w:sz w:val="28"/>
          <w:szCs w:val="28"/>
          <w:lang w:val="ru-RU" w:eastAsia="ro-RO"/>
        </w:rPr>
      </w:pPr>
      <w:r>
        <w:rPr>
          <w:rFonts w:eastAsia="SimSun"/>
          <w:sz w:val="28"/>
          <w:szCs w:val="28"/>
          <w:lang w:val="ro-RO" w:eastAsia="ro-RO"/>
        </w:rPr>
        <w:t xml:space="preserve">17. </w:t>
      </w:r>
      <w:r w:rsidRPr="00665062">
        <w:rPr>
          <w:rFonts w:eastAsia="SimSun"/>
          <w:sz w:val="28"/>
          <w:szCs w:val="28"/>
          <w:lang w:val="ru-RU" w:eastAsia="ro-RO"/>
        </w:rPr>
        <w:t xml:space="preserve"> В статье 20:</w:t>
      </w:r>
    </w:p>
    <w:p w:rsidR="00665062" w:rsidRPr="00665062" w:rsidRDefault="00665062" w:rsidP="00665062">
      <w:pPr>
        <w:tabs>
          <w:tab w:val="left" w:pos="851"/>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tab/>
      </w:r>
      <w:r>
        <w:rPr>
          <w:rFonts w:eastAsia="SimSun"/>
          <w:sz w:val="28"/>
          <w:szCs w:val="28"/>
          <w:lang w:val="en-GB" w:eastAsia="ro-RO"/>
        </w:rPr>
        <w:t>a</w:t>
      </w:r>
      <w:r w:rsidRPr="00665062">
        <w:rPr>
          <w:rFonts w:eastAsia="SimSun"/>
          <w:sz w:val="28"/>
          <w:szCs w:val="28"/>
          <w:lang w:val="ru-RU" w:eastAsia="ro-RO"/>
        </w:rPr>
        <w:t xml:space="preserve">) части (1) изложить в следующей редакции: </w:t>
      </w:r>
    </w:p>
    <w:p w:rsidR="00665062" w:rsidRPr="00665062" w:rsidRDefault="00665062" w:rsidP="00665062">
      <w:pPr>
        <w:tabs>
          <w:tab w:val="left" w:pos="851"/>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tab/>
        <w:t xml:space="preserve">„(1) С даты недоступности депозитов, банк, в отношении которого были внедрены инструменты резолюции / была инициировано процедура ликвидации, направляет в Фонд в течение 5 дней список дебиторской задолженности, связанной с гарантированными депозитами, включая полную информацию об этих депозитах в порядке, установленном Фондом.”; </w:t>
      </w:r>
    </w:p>
    <w:p w:rsidR="00665062" w:rsidRPr="00665062" w:rsidRDefault="00665062" w:rsidP="00665062">
      <w:pPr>
        <w:numPr>
          <w:ilvl w:val="0"/>
          <w:numId w:val="26"/>
        </w:numPr>
        <w:tabs>
          <w:tab w:val="left" w:pos="851"/>
        </w:tabs>
        <w:autoSpaceDE w:val="0"/>
        <w:autoSpaceDN w:val="0"/>
        <w:adjustRightInd w:val="0"/>
        <w:jc w:val="left"/>
        <w:rPr>
          <w:rFonts w:eastAsia="SimSun"/>
          <w:sz w:val="28"/>
          <w:szCs w:val="28"/>
          <w:lang w:val="ru-RU" w:eastAsia="ro-RO"/>
        </w:rPr>
      </w:pPr>
      <w:r w:rsidRPr="00665062">
        <w:rPr>
          <w:rFonts w:eastAsia="SimSun"/>
          <w:sz w:val="28"/>
          <w:szCs w:val="28"/>
          <w:lang w:val="ru-RU" w:eastAsia="ro-RO"/>
        </w:rPr>
        <w:t xml:space="preserve">части (2) изложить в следующей редакции: </w:t>
      </w:r>
    </w:p>
    <w:p w:rsidR="00665062" w:rsidRPr="00665062" w:rsidRDefault="00665062" w:rsidP="00665062">
      <w:pPr>
        <w:tabs>
          <w:tab w:val="left" w:pos="851"/>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lastRenderedPageBreak/>
        <w:tab/>
        <w:t>,,(2) В случае недоступности депозитов банка, в связи с которой инициировалась процедура ликвидации, и Фонд не участвовал / не принимал раньше участия в выплате гарантированных депозитов посредством операций по передаче активов и долгов банка, к которой применились инструменты резолюции/</w:t>
      </w:r>
      <w:r>
        <w:rPr>
          <w:rFonts w:eastAsia="SimSun"/>
          <w:sz w:val="28"/>
          <w:szCs w:val="28"/>
          <w:lang w:val="ro-RO"/>
        </w:rPr>
        <w:t xml:space="preserve"> </w:t>
      </w:r>
      <w:r w:rsidRPr="00665062">
        <w:rPr>
          <w:rFonts w:eastAsia="SimSun"/>
          <w:sz w:val="28"/>
          <w:szCs w:val="28"/>
          <w:lang w:val="ru-RU" w:eastAsia="ro-RO"/>
        </w:rPr>
        <w:t>в связи с которой инициировалась процедура ликвидации, в течение 7 дней с даты получения перечня дебиторской задолженности, указанной в части (1), Фонд издает в подразделениях банка, к которой применились инструменты резолюции/ в связи с которой инициировалась процедура ликвидации, и ещё в двух национальных газетах информация о выплате недоступных депозитов, период, в течение которого будет производиться платеж, имя банка, в зависимости от случая, который будет производить платеж, условия и формальности, необходимых для получения гарантированных депозитов.”;</w:t>
      </w:r>
    </w:p>
    <w:p w:rsidR="00665062" w:rsidRPr="00665062" w:rsidRDefault="00665062" w:rsidP="00665062">
      <w:pPr>
        <w:tabs>
          <w:tab w:val="left" w:pos="851"/>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tab/>
        <w:t>в части (3), второе предложение, после слово „Выплаты” дополнить текстом „согласно части (2)”;</w:t>
      </w:r>
    </w:p>
    <w:p w:rsidR="00665062" w:rsidRPr="00665062" w:rsidRDefault="00665062" w:rsidP="00665062">
      <w:pPr>
        <w:tabs>
          <w:tab w:val="left" w:pos="851"/>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tab/>
        <w:t>в части (5), после слово „</w:t>
      </w:r>
      <w:r>
        <w:rPr>
          <w:rFonts w:eastAsia="SimSun"/>
          <w:sz w:val="28"/>
          <w:szCs w:val="28"/>
          <w:lang w:val="ro-RO"/>
        </w:rPr>
        <w:t xml:space="preserve"> </w:t>
      </w:r>
      <w:r w:rsidRPr="00665062">
        <w:rPr>
          <w:rFonts w:eastAsia="SimSun"/>
          <w:sz w:val="28"/>
          <w:szCs w:val="28"/>
          <w:lang w:val="ru-RU" w:eastAsia="ro-RO"/>
        </w:rPr>
        <w:t>депонента” дополнить текстом „/банка-покупатель / банка, который берет на себя активы и обязательства”.</w:t>
      </w:r>
      <w:r w:rsidRPr="00665062">
        <w:rPr>
          <w:rFonts w:eastAsia="SimSun"/>
          <w:sz w:val="28"/>
          <w:szCs w:val="28"/>
          <w:lang w:val="ru-RU" w:eastAsia="ro-RO"/>
        </w:rPr>
        <w:br/>
      </w:r>
    </w:p>
    <w:p w:rsidR="00665062" w:rsidRPr="00665062" w:rsidRDefault="00665062" w:rsidP="00665062">
      <w:pPr>
        <w:tabs>
          <w:tab w:val="left" w:pos="851"/>
          <w:tab w:val="left" w:pos="1276"/>
        </w:tabs>
        <w:autoSpaceDE w:val="0"/>
        <w:autoSpaceDN w:val="0"/>
        <w:adjustRightInd w:val="0"/>
        <w:ind w:firstLine="0"/>
        <w:jc w:val="left"/>
        <w:rPr>
          <w:rFonts w:eastAsia="SimSun"/>
          <w:sz w:val="28"/>
          <w:szCs w:val="28"/>
          <w:lang w:val="ru-RU" w:eastAsia="ro-RO"/>
        </w:rPr>
      </w:pPr>
      <w:r w:rsidRPr="00665062">
        <w:rPr>
          <w:iCs/>
          <w:sz w:val="28"/>
          <w:szCs w:val="28"/>
          <w:lang w:val="ru-RU" w:eastAsia="ro-RO"/>
        </w:rPr>
        <w:tab/>
      </w:r>
      <w:r>
        <w:rPr>
          <w:iCs/>
          <w:sz w:val="28"/>
          <w:szCs w:val="28"/>
          <w:lang w:val="ro-RO" w:eastAsia="ro-RO"/>
        </w:rPr>
        <w:t xml:space="preserve">18. </w:t>
      </w:r>
      <w:r w:rsidRPr="00665062">
        <w:rPr>
          <w:iCs/>
          <w:sz w:val="28"/>
          <w:szCs w:val="28"/>
          <w:lang w:val="ru-RU" w:eastAsia="ro-RO"/>
        </w:rPr>
        <w:t>В статье 21:</w:t>
      </w:r>
    </w:p>
    <w:p w:rsidR="00665062" w:rsidRPr="00665062" w:rsidRDefault="00665062" w:rsidP="00665062">
      <w:pPr>
        <w:tabs>
          <w:tab w:val="left" w:pos="851"/>
        </w:tabs>
        <w:autoSpaceDE w:val="0"/>
        <w:autoSpaceDN w:val="0"/>
        <w:adjustRightInd w:val="0"/>
        <w:jc w:val="left"/>
        <w:rPr>
          <w:rFonts w:eastAsia="SimSun"/>
          <w:sz w:val="28"/>
          <w:szCs w:val="28"/>
          <w:lang w:val="ru-RU" w:eastAsia="ro-RO"/>
        </w:rPr>
      </w:pPr>
      <w:r w:rsidRPr="00665062">
        <w:rPr>
          <w:rFonts w:eastAsia="SimSun"/>
          <w:sz w:val="28"/>
          <w:szCs w:val="28"/>
          <w:lang w:val="ru-RU" w:eastAsia="ro-RO"/>
        </w:rPr>
        <w:tab/>
        <w:t xml:space="preserve">первом предложении, </w:t>
      </w:r>
      <w:r w:rsidRPr="00665062">
        <w:rPr>
          <w:iCs/>
          <w:sz w:val="28"/>
          <w:szCs w:val="28"/>
          <w:lang w:val="ru-RU" w:eastAsia="ro-RO"/>
        </w:rPr>
        <w:t>слова ,,физических лиц</w:t>
      </w:r>
      <w:r w:rsidRPr="00665062">
        <w:rPr>
          <w:rFonts w:eastAsia="SimSun"/>
          <w:sz w:val="28"/>
          <w:szCs w:val="28"/>
          <w:lang w:val="ru-RU" w:eastAsia="ro-RO"/>
        </w:rPr>
        <w:t>” исключить;</w:t>
      </w:r>
    </w:p>
    <w:p w:rsidR="00665062" w:rsidRPr="00665062" w:rsidRDefault="00665062" w:rsidP="00665062">
      <w:pPr>
        <w:tabs>
          <w:tab w:val="left" w:pos="851"/>
        </w:tabs>
        <w:autoSpaceDE w:val="0"/>
        <w:autoSpaceDN w:val="0"/>
        <w:adjustRightInd w:val="0"/>
        <w:ind w:left="855" w:firstLine="0"/>
        <w:jc w:val="left"/>
        <w:rPr>
          <w:rFonts w:eastAsia="SimSun"/>
          <w:sz w:val="28"/>
          <w:szCs w:val="28"/>
          <w:lang w:val="ru-RU" w:eastAsia="ro-RO"/>
        </w:rPr>
      </w:pPr>
      <w:r w:rsidRPr="00665062">
        <w:rPr>
          <w:iCs/>
          <w:sz w:val="28"/>
          <w:szCs w:val="28"/>
          <w:lang w:val="ru-RU" w:eastAsia="ro-RO"/>
        </w:rPr>
        <w:t>третье предложение исключить;</w:t>
      </w:r>
    </w:p>
    <w:p w:rsidR="00665062" w:rsidRPr="00665062" w:rsidRDefault="00665062" w:rsidP="00665062">
      <w:pPr>
        <w:tabs>
          <w:tab w:val="left" w:pos="851"/>
        </w:tabs>
        <w:autoSpaceDE w:val="0"/>
        <w:autoSpaceDN w:val="0"/>
        <w:adjustRightInd w:val="0"/>
        <w:ind w:firstLine="0"/>
        <w:rPr>
          <w:rFonts w:eastAsia="SimSun"/>
          <w:sz w:val="28"/>
          <w:szCs w:val="28"/>
          <w:highlight w:val="yellow"/>
          <w:lang w:val="ru-RU" w:eastAsia="ro-RO"/>
        </w:rPr>
      </w:pPr>
    </w:p>
    <w:p w:rsidR="00665062" w:rsidRPr="00665062" w:rsidRDefault="00665062" w:rsidP="00665062">
      <w:pPr>
        <w:tabs>
          <w:tab w:val="left" w:pos="851"/>
          <w:tab w:val="left" w:pos="1276"/>
        </w:tabs>
        <w:autoSpaceDE w:val="0"/>
        <w:autoSpaceDN w:val="0"/>
        <w:adjustRightInd w:val="0"/>
        <w:rPr>
          <w:rFonts w:eastAsia="SimSun"/>
          <w:sz w:val="28"/>
          <w:szCs w:val="28"/>
          <w:lang w:val="ru-RU" w:eastAsia="ro-RO"/>
        </w:rPr>
      </w:pPr>
      <w:r>
        <w:rPr>
          <w:rFonts w:eastAsia="SimSun"/>
          <w:sz w:val="28"/>
          <w:szCs w:val="28"/>
          <w:lang w:val="ro-RO" w:eastAsia="ro-RO"/>
        </w:rPr>
        <w:t>19.</w:t>
      </w:r>
      <w:r w:rsidRPr="00665062">
        <w:rPr>
          <w:rFonts w:eastAsia="SimSun"/>
          <w:sz w:val="28"/>
          <w:szCs w:val="28"/>
          <w:lang w:val="ru-RU" w:eastAsia="ro-RO"/>
        </w:rPr>
        <w:t xml:space="preserve"> В части (3) статьи 24, после первого предложение дополнить предложением следующей редакции:</w:t>
      </w:r>
    </w:p>
    <w:p w:rsidR="00665062" w:rsidRPr="00665062" w:rsidRDefault="00665062" w:rsidP="00665062">
      <w:pPr>
        <w:tabs>
          <w:tab w:val="left" w:pos="1134"/>
        </w:tabs>
        <w:autoSpaceDE w:val="0"/>
        <w:autoSpaceDN w:val="0"/>
        <w:adjustRightInd w:val="0"/>
        <w:ind w:firstLine="0"/>
        <w:rPr>
          <w:rFonts w:eastAsia="SimSun"/>
          <w:sz w:val="28"/>
          <w:szCs w:val="28"/>
          <w:lang w:val="ru-RU" w:eastAsia="ro-RO"/>
        </w:rPr>
      </w:pPr>
      <w:r w:rsidRPr="00665062">
        <w:rPr>
          <w:rFonts w:eastAsia="SimSun"/>
          <w:sz w:val="28"/>
          <w:szCs w:val="28"/>
          <w:lang w:val="ru-RU" w:eastAsia="ro-RO"/>
        </w:rPr>
        <w:tab/>
        <w:t>”Член Административного Совета, срок полномочий которого истек, продолжает служить до назначения нового члена</w:t>
      </w:r>
      <w:r w:rsidRPr="00665062">
        <w:rPr>
          <w:color w:val="000000"/>
          <w:sz w:val="28"/>
          <w:szCs w:val="28"/>
          <w:lang w:val="ru-RU" w:eastAsia="zh-CN" w:bidi="ar"/>
        </w:rPr>
        <w:t>.”</w:t>
      </w:r>
    </w:p>
    <w:p w:rsidR="00665062" w:rsidRPr="00665062" w:rsidRDefault="00665062" w:rsidP="00665062">
      <w:pPr>
        <w:tabs>
          <w:tab w:val="left" w:pos="851"/>
        </w:tabs>
        <w:autoSpaceDE w:val="0"/>
        <w:autoSpaceDN w:val="0"/>
        <w:adjustRightInd w:val="0"/>
        <w:ind w:left="540" w:firstLine="0"/>
        <w:rPr>
          <w:rFonts w:eastAsia="SimSun"/>
          <w:sz w:val="28"/>
          <w:szCs w:val="28"/>
          <w:lang w:val="ru-RU" w:eastAsia="ro-RO"/>
        </w:rPr>
      </w:pPr>
    </w:p>
    <w:p w:rsidR="00665062" w:rsidRPr="00665062" w:rsidRDefault="00665062" w:rsidP="00665062">
      <w:pPr>
        <w:tabs>
          <w:tab w:val="left" w:pos="851"/>
          <w:tab w:val="left" w:pos="1276"/>
        </w:tabs>
        <w:autoSpaceDE w:val="0"/>
        <w:autoSpaceDN w:val="0"/>
        <w:adjustRightInd w:val="0"/>
        <w:jc w:val="left"/>
        <w:rPr>
          <w:rFonts w:eastAsia="SimSun"/>
          <w:sz w:val="28"/>
          <w:szCs w:val="28"/>
          <w:lang w:val="ru-RU"/>
        </w:rPr>
      </w:pPr>
      <w:r>
        <w:rPr>
          <w:rFonts w:eastAsia="SimSun"/>
          <w:sz w:val="28"/>
          <w:szCs w:val="28"/>
          <w:lang w:val="ro-RO"/>
        </w:rPr>
        <w:t xml:space="preserve">20. </w:t>
      </w:r>
      <w:r w:rsidRPr="00665062">
        <w:rPr>
          <w:rFonts w:eastAsia="SimSun"/>
          <w:sz w:val="28"/>
          <w:szCs w:val="28"/>
          <w:lang w:val="ru-RU"/>
        </w:rPr>
        <w:t>В статье 26:</w:t>
      </w:r>
    </w:p>
    <w:p w:rsidR="00665062" w:rsidRPr="00665062" w:rsidRDefault="00665062" w:rsidP="00665062">
      <w:pPr>
        <w:tabs>
          <w:tab w:val="left" w:pos="851"/>
        </w:tabs>
        <w:autoSpaceDE w:val="0"/>
        <w:autoSpaceDN w:val="0"/>
        <w:adjustRightInd w:val="0"/>
        <w:jc w:val="left"/>
        <w:rPr>
          <w:rFonts w:eastAsia="SimSun"/>
          <w:sz w:val="28"/>
          <w:szCs w:val="28"/>
          <w:lang w:val="ru-RU"/>
        </w:rPr>
      </w:pPr>
      <w:r w:rsidRPr="00665062">
        <w:rPr>
          <w:rFonts w:eastAsia="SimSun"/>
          <w:sz w:val="28"/>
          <w:szCs w:val="28"/>
          <w:lang w:val="ru-RU"/>
        </w:rPr>
        <w:t xml:space="preserve">в части (1), пункт </w:t>
      </w:r>
      <w:r>
        <w:rPr>
          <w:rFonts w:eastAsia="SimSun"/>
          <w:sz w:val="28"/>
          <w:szCs w:val="28"/>
          <w:lang w:val="en-GB"/>
        </w:rPr>
        <w:t>d</w:t>
      </w:r>
      <w:r w:rsidRPr="00665062">
        <w:rPr>
          <w:rFonts w:eastAsia="SimSun"/>
          <w:sz w:val="28"/>
          <w:szCs w:val="28"/>
          <w:lang w:val="ru-RU"/>
        </w:rPr>
        <w:t>) изложить в следующей редакции:</w:t>
      </w:r>
    </w:p>
    <w:p w:rsidR="00665062" w:rsidRPr="00665062" w:rsidRDefault="00665062" w:rsidP="00665062">
      <w:pPr>
        <w:tabs>
          <w:tab w:val="left" w:pos="851"/>
        </w:tabs>
        <w:autoSpaceDE w:val="0"/>
        <w:autoSpaceDN w:val="0"/>
        <w:adjustRightInd w:val="0"/>
        <w:ind w:firstLine="0"/>
        <w:rPr>
          <w:rFonts w:eastAsia="SimSun"/>
          <w:sz w:val="28"/>
          <w:szCs w:val="28"/>
          <w:lang w:val="ru-RU"/>
        </w:rPr>
      </w:pPr>
      <w:r w:rsidRPr="00665062">
        <w:rPr>
          <w:rFonts w:eastAsia="SimSun"/>
          <w:sz w:val="28"/>
          <w:szCs w:val="28"/>
          <w:lang w:val="ru-RU"/>
        </w:rPr>
        <w:tab/>
        <w:t>„</w:t>
      </w:r>
      <w:r>
        <w:rPr>
          <w:rFonts w:eastAsia="SimSun"/>
          <w:sz w:val="28"/>
          <w:szCs w:val="28"/>
          <w:lang w:val="en-GB"/>
        </w:rPr>
        <w:t>d</w:t>
      </w:r>
      <w:r w:rsidRPr="00665062">
        <w:rPr>
          <w:rFonts w:eastAsia="SimSun"/>
          <w:sz w:val="28"/>
          <w:szCs w:val="28"/>
          <w:lang w:val="ru-RU"/>
        </w:rPr>
        <w:t>) не являются членами управляющего органа банка, лицами, занимающими ключевые должности или обладателями существенными владениями в уставном капитале банка или сотрудником Ассоциации банков Молдовы;”;</w:t>
      </w:r>
    </w:p>
    <w:p w:rsidR="00665062" w:rsidRPr="00665062" w:rsidRDefault="00665062" w:rsidP="00665062">
      <w:pPr>
        <w:tabs>
          <w:tab w:val="left" w:pos="851"/>
        </w:tabs>
        <w:autoSpaceDE w:val="0"/>
        <w:autoSpaceDN w:val="0"/>
        <w:adjustRightInd w:val="0"/>
        <w:jc w:val="left"/>
        <w:rPr>
          <w:rFonts w:eastAsia="SimSun"/>
          <w:sz w:val="28"/>
          <w:szCs w:val="28"/>
          <w:lang w:val="ru-RU"/>
        </w:rPr>
      </w:pPr>
      <w:r w:rsidRPr="00665062">
        <w:rPr>
          <w:rFonts w:eastAsia="SimSun"/>
          <w:sz w:val="28"/>
          <w:szCs w:val="28"/>
          <w:lang w:val="ru-RU"/>
        </w:rPr>
        <w:t>части (2) изложить в следующей редакции:</w:t>
      </w:r>
    </w:p>
    <w:p w:rsidR="00665062" w:rsidRPr="00665062" w:rsidRDefault="00665062" w:rsidP="00665062">
      <w:pPr>
        <w:autoSpaceDE w:val="0"/>
        <w:autoSpaceDN w:val="0"/>
        <w:adjustRightInd w:val="0"/>
        <w:ind w:firstLine="0"/>
        <w:rPr>
          <w:rFonts w:eastAsia="SimSun"/>
          <w:sz w:val="28"/>
          <w:szCs w:val="28"/>
          <w:lang w:val="ru-RU"/>
        </w:rPr>
      </w:pPr>
      <w:r w:rsidRPr="00665062">
        <w:rPr>
          <w:rFonts w:eastAsia="SimSun"/>
          <w:sz w:val="28"/>
          <w:szCs w:val="28"/>
          <w:lang w:val="ru-RU"/>
        </w:rPr>
        <w:tab/>
        <w:t>,,(2)</w:t>
      </w:r>
      <w:r>
        <w:rPr>
          <w:rFonts w:eastAsia="SimSun"/>
          <w:sz w:val="28"/>
          <w:szCs w:val="28"/>
          <w:lang w:val="ro-RO"/>
        </w:rPr>
        <w:t xml:space="preserve"> </w:t>
      </w:r>
      <w:r w:rsidRPr="00665062">
        <w:rPr>
          <w:rFonts w:eastAsia="SimSun"/>
          <w:sz w:val="28"/>
          <w:szCs w:val="28"/>
          <w:lang w:val="ru-RU"/>
        </w:rPr>
        <w:t>Член Административного совета не может принимать участие в принятии решений в отношении банка, которого членом органом управления является родственником первой или второй степени, или является супругом и / или родственником первой или второй степени, или муж обладает существенными владениями в уставном капитале банка.”.</w:t>
      </w:r>
      <w:r w:rsidRPr="00665062">
        <w:rPr>
          <w:rFonts w:eastAsia="SimSun"/>
          <w:sz w:val="28"/>
          <w:szCs w:val="28"/>
          <w:lang w:val="ru-RU"/>
        </w:rPr>
        <w:br/>
      </w:r>
    </w:p>
    <w:p w:rsidR="00665062" w:rsidRPr="00665062" w:rsidRDefault="00665062" w:rsidP="00665062">
      <w:pPr>
        <w:jc w:val="left"/>
        <w:rPr>
          <w:rFonts w:eastAsia="SimSun"/>
          <w:sz w:val="28"/>
          <w:szCs w:val="28"/>
          <w:lang w:val="ru-RU"/>
        </w:rPr>
      </w:pPr>
      <w:r>
        <w:rPr>
          <w:rFonts w:eastAsia="SimSun"/>
          <w:sz w:val="28"/>
          <w:szCs w:val="28"/>
          <w:lang w:val="ro-RO"/>
        </w:rPr>
        <w:t xml:space="preserve">21. </w:t>
      </w:r>
      <w:r w:rsidRPr="00665062">
        <w:rPr>
          <w:rFonts w:eastAsia="SimSun"/>
          <w:sz w:val="28"/>
          <w:szCs w:val="28"/>
          <w:lang w:val="ru-RU"/>
        </w:rPr>
        <w:t>Статья</w:t>
      </w:r>
      <w:r>
        <w:rPr>
          <w:rFonts w:eastAsia="SimSun"/>
          <w:sz w:val="28"/>
          <w:szCs w:val="28"/>
          <w:lang w:val="en-GB"/>
        </w:rPr>
        <w:t> </w:t>
      </w:r>
      <w:r w:rsidRPr="00665062">
        <w:rPr>
          <w:rFonts w:eastAsia="SimSun"/>
          <w:sz w:val="28"/>
          <w:szCs w:val="28"/>
          <w:lang w:val="ru-RU"/>
        </w:rPr>
        <w:t>40 изложить в следующей редакции:</w:t>
      </w:r>
    </w:p>
    <w:p w:rsidR="00665062" w:rsidRPr="00665062" w:rsidRDefault="00665062" w:rsidP="00665062">
      <w:pPr>
        <w:tabs>
          <w:tab w:val="left" w:pos="851"/>
          <w:tab w:val="left" w:pos="1276"/>
        </w:tabs>
        <w:autoSpaceDE w:val="0"/>
        <w:autoSpaceDN w:val="0"/>
        <w:adjustRightInd w:val="0"/>
        <w:ind w:firstLine="0"/>
        <w:rPr>
          <w:sz w:val="28"/>
          <w:szCs w:val="28"/>
          <w:lang w:val="ru-RU" w:eastAsia="ro-RO"/>
        </w:rPr>
      </w:pPr>
      <w:r w:rsidRPr="00665062">
        <w:rPr>
          <w:sz w:val="28"/>
          <w:szCs w:val="28"/>
          <w:lang w:val="ru-RU" w:eastAsia="ro-RO"/>
        </w:rPr>
        <w:tab/>
        <w:t xml:space="preserve">,,Ст. 40. – Для осуществления полномочий, предусмотренных настоящим законом, сотрудники Фонда и члены его Административного совета несут дисциплинарную, гражданскую, правонарушительную или </w:t>
      </w:r>
      <w:r w:rsidRPr="00665062">
        <w:rPr>
          <w:sz w:val="28"/>
          <w:szCs w:val="28"/>
          <w:lang w:val="ru-RU" w:eastAsia="ro-RO"/>
        </w:rPr>
        <w:lastRenderedPageBreak/>
        <w:t>уголовную ответственность только в случае совершения незаконного акта с намерением или серьезным проступком.”.</w:t>
      </w:r>
    </w:p>
    <w:p w:rsidR="00665062" w:rsidRPr="00665062" w:rsidRDefault="00665062" w:rsidP="00665062">
      <w:pPr>
        <w:tabs>
          <w:tab w:val="left" w:pos="851"/>
        </w:tabs>
        <w:autoSpaceDE w:val="0"/>
        <w:autoSpaceDN w:val="0"/>
        <w:adjustRightInd w:val="0"/>
        <w:ind w:left="900" w:firstLine="0"/>
        <w:rPr>
          <w:b/>
          <w:sz w:val="28"/>
          <w:szCs w:val="28"/>
          <w:lang w:val="ru-RU" w:eastAsia="ro-RO"/>
        </w:rPr>
      </w:pPr>
    </w:p>
    <w:p w:rsidR="00665062" w:rsidRPr="00665062" w:rsidRDefault="00665062" w:rsidP="00665062">
      <w:pPr>
        <w:autoSpaceDE w:val="0"/>
        <w:autoSpaceDN w:val="0"/>
        <w:adjustRightInd w:val="0"/>
        <w:rPr>
          <w:sz w:val="28"/>
          <w:szCs w:val="28"/>
          <w:lang w:val="ru-RU" w:eastAsia="ro-RO"/>
        </w:rPr>
      </w:pPr>
      <w:r w:rsidRPr="00665062">
        <w:rPr>
          <w:b/>
          <w:sz w:val="28"/>
          <w:szCs w:val="28"/>
          <w:lang w:val="ru-RU" w:eastAsia="ro-RO"/>
        </w:rPr>
        <w:t xml:space="preserve">Ст. </w:t>
      </w:r>
      <w:r>
        <w:rPr>
          <w:b/>
          <w:sz w:val="28"/>
          <w:szCs w:val="28"/>
          <w:lang w:eastAsia="ro-RO"/>
        </w:rPr>
        <w:t>III</w:t>
      </w:r>
      <w:r w:rsidRPr="00665062">
        <w:rPr>
          <w:b/>
          <w:sz w:val="28"/>
          <w:szCs w:val="28"/>
          <w:lang w:val="ru-RU" w:eastAsia="ro-RO"/>
        </w:rPr>
        <w:t xml:space="preserve">. – </w:t>
      </w:r>
      <w:r w:rsidRPr="00665062">
        <w:rPr>
          <w:sz w:val="28"/>
          <w:szCs w:val="28"/>
          <w:lang w:val="ru-RU" w:eastAsia="ro-RO"/>
        </w:rPr>
        <w:t>Часть (3) статьи 80 Закона о публичных финансах и бюджетно-налоговой ответственности № 181/2014 (Официальный монитор Республики Молдова, 2014 г., № 223–230, ст.519), с последующими изменениями и дополнениями,</w:t>
      </w:r>
      <w:r w:rsidRPr="00665062">
        <w:rPr>
          <w:b/>
          <w:sz w:val="28"/>
          <w:szCs w:val="28"/>
          <w:lang w:val="ru-RU" w:eastAsia="ro-RO"/>
        </w:rPr>
        <w:t xml:space="preserve"> </w:t>
      </w:r>
      <w:r w:rsidRPr="00665062">
        <w:rPr>
          <w:sz w:val="28"/>
          <w:szCs w:val="28"/>
          <w:lang w:val="ru-RU" w:eastAsia="ro-RO"/>
        </w:rPr>
        <w:t>после слов ,,Исключение составляют” дополнить текстом ,,кредиты выданы Фонду гарантирования вкладов в банковской системе,”.</w:t>
      </w:r>
    </w:p>
    <w:p w:rsidR="00665062" w:rsidRPr="00665062" w:rsidRDefault="00665062" w:rsidP="00665062">
      <w:pPr>
        <w:autoSpaceDE w:val="0"/>
        <w:autoSpaceDN w:val="0"/>
        <w:adjustRightInd w:val="0"/>
        <w:ind w:left="240"/>
        <w:rPr>
          <w:rFonts w:eastAsia="SimSun"/>
          <w:iCs/>
          <w:sz w:val="28"/>
          <w:szCs w:val="28"/>
          <w:lang w:val="ru-RU" w:eastAsia="ro-RO"/>
        </w:rPr>
      </w:pPr>
    </w:p>
    <w:p w:rsidR="00665062" w:rsidRPr="00665062" w:rsidRDefault="00665062" w:rsidP="00665062">
      <w:pPr>
        <w:autoSpaceDE w:val="0"/>
        <w:autoSpaceDN w:val="0"/>
        <w:adjustRightInd w:val="0"/>
        <w:rPr>
          <w:sz w:val="28"/>
          <w:szCs w:val="28"/>
          <w:lang w:val="ru-RU" w:eastAsia="ro-RO"/>
        </w:rPr>
      </w:pPr>
      <w:r w:rsidRPr="00665062">
        <w:rPr>
          <w:b/>
          <w:sz w:val="28"/>
          <w:szCs w:val="28"/>
          <w:lang w:val="ru-RU" w:eastAsia="ro-RO"/>
        </w:rPr>
        <w:t xml:space="preserve">Ст. </w:t>
      </w:r>
      <w:r>
        <w:rPr>
          <w:b/>
          <w:sz w:val="28"/>
          <w:szCs w:val="28"/>
          <w:lang w:eastAsia="ro-RO"/>
        </w:rPr>
        <w:t>IV</w:t>
      </w:r>
      <w:r w:rsidRPr="00665062">
        <w:rPr>
          <w:b/>
          <w:sz w:val="28"/>
          <w:szCs w:val="28"/>
          <w:lang w:val="ru-RU" w:eastAsia="ro-RO"/>
        </w:rPr>
        <w:t xml:space="preserve">. – </w:t>
      </w:r>
      <w:r w:rsidRPr="00665062">
        <w:rPr>
          <w:sz w:val="28"/>
          <w:szCs w:val="28"/>
          <w:lang w:val="ru-RU" w:eastAsia="ro-RO"/>
        </w:rPr>
        <w:t>В части (7) статьи 24 Закона о деятельности банков №202/2017 (Официальный монитор Республики Молдова, 2017 г., № 434–439, ст.727), с последующими изменениями и дополнениями,</w:t>
      </w:r>
      <w:r w:rsidRPr="00665062">
        <w:rPr>
          <w:b/>
          <w:sz w:val="28"/>
          <w:szCs w:val="28"/>
          <w:lang w:val="ru-RU" w:eastAsia="ro-RO"/>
        </w:rPr>
        <w:t xml:space="preserve"> </w:t>
      </w:r>
      <w:r w:rsidRPr="00665062">
        <w:rPr>
          <w:sz w:val="28"/>
          <w:szCs w:val="28"/>
          <w:lang w:val="ru-RU" w:eastAsia="ro-RO"/>
        </w:rPr>
        <w:t>слова „физических лиц” исключить.</w:t>
      </w:r>
    </w:p>
    <w:p w:rsidR="00665062" w:rsidRPr="00665062" w:rsidRDefault="00665062" w:rsidP="00665062">
      <w:pPr>
        <w:autoSpaceDE w:val="0"/>
        <w:autoSpaceDN w:val="0"/>
        <w:adjustRightInd w:val="0"/>
        <w:ind w:left="240"/>
        <w:rPr>
          <w:rFonts w:eastAsia="SimSun"/>
          <w:iCs/>
          <w:sz w:val="28"/>
          <w:szCs w:val="28"/>
          <w:lang w:val="ru-RU" w:eastAsia="ro-RO"/>
        </w:rPr>
      </w:pPr>
    </w:p>
    <w:p w:rsidR="00665062" w:rsidRPr="00665062" w:rsidRDefault="00665062" w:rsidP="00665062">
      <w:pPr>
        <w:autoSpaceDE w:val="0"/>
        <w:autoSpaceDN w:val="0"/>
        <w:adjustRightInd w:val="0"/>
        <w:ind w:firstLineChars="353" w:firstLine="992"/>
        <w:rPr>
          <w:rFonts w:eastAsia="SimSun"/>
          <w:sz w:val="28"/>
          <w:szCs w:val="28"/>
          <w:lang w:val="ru-RU"/>
        </w:rPr>
      </w:pPr>
      <w:r w:rsidRPr="00665062">
        <w:rPr>
          <w:rFonts w:eastAsia="SimSun"/>
          <w:b/>
          <w:sz w:val="28"/>
          <w:szCs w:val="28"/>
          <w:lang w:val="ru-RU"/>
        </w:rPr>
        <w:t xml:space="preserve">Ст. </w:t>
      </w:r>
      <w:r>
        <w:rPr>
          <w:rFonts w:eastAsia="SimSun"/>
          <w:b/>
          <w:sz w:val="28"/>
          <w:szCs w:val="28"/>
        </w:rPr>
        <w:t>V</w:t>
      </w:r>
      <w:r w:rsidRPr="00665062">
        <w:rPr>
          <w:rFonts w:eastAsia="SimSun"/>
          <w:b/>
          <w:sz w:val="28"/>
          <w:szCs w:val="28"/>
          <w:lang w:val="ru-RU"/>
        </w:rPr>
        <w:t>.</w:t>
      </w:r>
      <w:r w:rsidRPr="00665062">
        <w:rPr>
          <w:rFonts w:eastAsia="SimSun"/>
          <w:sz w:val="28"/>
          <w:szCs w:val="28"/>
          <w:lang w:val="ru-RU"/>
        </w:rPr>
        <w:t xml:space="preserve"> – (1) Подпункт </w:t>
      </w:r>
      <w:r>
        <w:rPr>
          <w:rFonts w:eastAsia="SimSun"/>
          <w:sz w:val="28"/>
          <w:szCs w:val="28"/>
        </w:rPr>
        <w:t>b</w:t>
      </w:r>
      <w:r w:rsidRPr="00665062">
        <w:rPr>
          <w:rFonts w:eastAsia="SimSun"/>
          <w:sz w:val="28"/>
          <w:szCs w:val="28"/>
          <w:lang w:val="ru-RU"/>
        </w:rPr>
        <w:t xml:space="preserve">) пункта (5), пункт </w:t>
      </w:r>
      <w:r>
        <w:rPr>
          <w:rFonts w:eastAsia="SimSun"/>
          <w:sz w:val="28"/>
          <w:szCs w:val="28"/>
        </w:rPr>
        <w:t>b</w:t>
      </w:r>
      <w:r w:rsidRPr="00665062">
        <w:rPr>
          <w:rFonts w:eastAsia="SimSun"/>
          <w:sz w:val="28"/>
          <w:szCs w:val="28"/>
          <w:lang w:val="ru-RU"/>
        </w:rPr>
        <w:t xml:space="preserve">) пункта (7) и пункт 11 статьи </w:t>
      </w:r>
      <w:r>
        <w:rPr>
          <w:rFonts w:eastAsia="SimSun"/>
          <w:sz w:val="28"/>
          <w:szCs w:val="28"/>
        </w:rPr>
        <w:t>II</w:t>
      </w:r>
      <w:r w:rsidRPr="00665062">
        <w:rPr>
          <w:rFonts w:eastAsia="SimSun"/>
          <w:sz w:val="28"/>
          <w:szCs w:val="28"/>
          <w:lang w:val="ru-RU"/>
        </w:rPr>
        <w:t xml:space="preserve"> вступает в силу  с 1 января 2020 года.</w:t>
      </w:r>
    </w:p>
    <w:p w:rsidR="00665062" w:rsidRPr="00665062" w:rsidRDefault="00665062" w:rsidP="00665062">
      <w:pPr>
        <w:tabs>
          <w:tab w:val="left" w:pos="851"/>
        </w:tabs>
        <w:autoSpaceDE w:val="0"/>
        <w:autoSpaceDN w:val="0"/>
        <w:adjustRightInd w:val="0"/>
        <w:ind w:firstLineChars="353" w:firstLine="988"/>
        <w:rPr>
          <w:rFonts w:eastAsia="SimSun"/>
          <w:sz w:val="28"/>
          <w:szCs w:val="28"/>
          <w:lang w:val="ru-RU"/>
        </w:rPr>
      </w:pPr>
      <w:r w:rsidRPr="00665062">
        <w:rPr>
          <w:rFonts w:eastAsia="SimSun"/>
          <w:sz w:val="28"/>
          <w:szCs w:val="28"/>
          <w:lang w:val="ru-RU"/>
        </w:rPr>
        <w:t>Фонд гарантирования депозитов в банковской системе в течение 3 месяцев приносит свои нормативные акты в соответствии с положениями настоящего закона;</w:t>
      </w:r>
    </w:p>
    <w:p w:rsidR="00665062" w:rsidRPr="00665062" w:rsidRDefault="00665062" w:rsidP="00665062">
      <w:pPr>
        <w:tabs>
          <w:tab w:val="left" w:pos="851"/>
        </w:tabs>
        <w:autoSpaceDE w:val="0"/>
        <w:autoSpaceDN w:val="0"/>
        <w:adjustRightInd w:val="0"/>
        <w:ind w:firstLineChars="353" w:firstLine="988"/>
        <w:rPr>
          <w:rFonts w:eastAsia="SimSun"/>
          <w:sz w:val="28"/>
          <w:szCs w:val="28"/>
          <w:lang w:val="ru-RU"/>
        </w:rPr>
      </w:pPr>
      <w:r w:rsidRPr="00665062">
        <w:rPr>
          <w:rFonts w:eastAsia="SimSun"/>
          <w:sz w:val="28"/>
          <w:szCs w:val="28"/>
          <w:lang w:val="ru-RU"/>
        </w:rPr>
        <w:t xml:space="preserve">(3) До первого определение банков по категориям риска все банки будут оплачивать взносы согласно </w:t>
      </w:r>
      <w:r>
        <w:rPr>
          <w:rFonts w:eastAsia="SimSun"/>
          <w:sz w:val="28"/>
          <w:szCs w:val="28"/>
        </w:rPr>
        <w:t>B</w:t>
      </w:r>
      <w:r w:rsidRPr="00665062">
        <w:rPr>
          <w:rFonts w:eastAsia="SimSun"/>
          <w:sz w:val="28"/>
          <w:szCs w:val="28"/>
          <w:lang w:val="ru-RU"/>
        </w:rPr>
        <w:t xml:space="preserve"> категории риска.</w:t>
      </w:r>
    </w:p>
    <w:p w:rsidR="00665062" w:rsidRPr="00665062" w:rsidRDefault="00665062" w:rsidP="00665062">
      <w:pPr>
        <w:tabs>
          <w:tab w:val="left" w:pos="851"/>
        </w:tabs>
        <w:autoSpaceDE w:val="0"/>
        <w:autoSpaceDN w:val="0"/>
        <w:adjustRightInd w:val="0"/>
        <w:ind w:firstLineChars="353" w:firstLine="988"/>
        <w:rPr>
          <w:rFonts w:eastAsia="SimSun"/>
          <w:sz w:val="28"/>
          <w:szCs w:val="28"/>
          <w:lang w:val="ru-RU"/>
        </w:rPr>
      </w:pPr>
      <w:r w:rsidRPr="00665062">
        <w:rPr>
          <w:rFonts w:eastAsia="SimSun"/>
          <w:sz w:val="28"/>
          <w:szCs w:val="28"/>
          <w:lang w:val="ru-RU"/>
        </w:rPr>
        <w:t>(4) После вступления в силу настоящего закона банк в течение двух месяцев принимает меры для обеспечения информационной базы о лицах, чьи депозиты согласно статье 5 основы для лиц, чьи депозиты, в соответствии со статьей 5 Закона №575/2003  о гарантировании депозитов в банковской системе, не гарантируются Фондом.</w:t>
      </w:r>
    </w:p>
    <w:p w:rsidR="00665062" w:rsidRPr="00665062" w:rsidRDefault="00665062" w:rsidP="00665062">
      <w:pPr>
        <w:tabs>
          <w:tab w:val="left" w:pos="851"/>
        </w:tabs>
        <w:autoSpaceDE w:val="0"/>
        <w:autoSpaceDN w:val="0"/>
        <w:adjustRightInd w:val="0"/>
        <w:ind w:firstLineChars="353" w:firstLine="988"/>
        <w:rPr>
          <w:rFonts w:eastAsia="SimSun"/>
          <w:sz w:val="28"/>
          <w:szCs w:val="28"/>
          <w:lang w:val="ru-RU"/>
        </w:rPr>
      </w:pPr>
    </w:p>
    <w:p w:rsidR="00665062" w:rsidRDefault="00665062" w:rsidP="00665062">
      <w:pPr>
        <w:tabs>
          <w:tab w:val="left" w:pos="851"/>
        </w:tabs>
        <w:autoSpaceDE w:val="0"/>
        <w:autoSpaceDN w:val="0"/>
        <w:adjustRightInd w:val="0"/>
        <w:ind w:firstLineChars="353" w:firstLine="992"/>
        <w:rPr>
          <w:rFonts w:eastAsia="SimSun"/>
          <w:b/>
          <w:bCs/>
          <w:sz w:val="28"/>
          <w:szCs w:val="28"/>
        </w:rPr>
      </w:pPr>
      <w:r>
        <w:rPr>
          <w:rFonts w:eastAsia="SimSun"/>
          <w:b/>
          <w:bCs/>
          <w:sz w:val="28"/>
          <w:szCs w:val="28"/>
        </w:rPr>
        <w:t>Председатель Парламента</w:t>
      </w:r>
    </w:p>
    <w:p w:rsidR="00665062" w:rsidRDefault="00665062" w:rsidP="00134F87">
      <w:pPr>
        <w:ind w:left="851" w:firstLine="0"/>
        <w:rPr>
          <w:rFonts w:eastAsia="SimSun"/>
          <w:b/>
          <w:sz w:val="28"/>
          <w:szCs w:val="28"/>
          <w:lang w:val="ro-RO"/>
        </w:rPr>
      </w:pPr>
      <w:bookmarkStart w:id="1" w:name="_GoBack"/>
      <w:bookmarkEnd w:id="1"/>
    </w:p>
    <w:p w:rsidR="00665062" w:rsidRDefault="00665062" w:rsidP="00665062">
      <w:pPr>
        <w:pStyle w:val="news"/>
        <w:tabs>
          <w:tab w:val="left" w:pos="1134"/>
        </w:tabs>
        <w:ind w:firstLine="709"/>
        <w:jc w:val="both"/>
        <w:rPr>
          <w:rFonts w:asciiTheme="majorBidi" w:hAnsiTheme="majorBidi" w:cstheme="majorBidi"/>
          <w:color w:val="000000"/>
          <w:sz w:val="28"/>
          <w:szCs w:val="28"/>
        </w:rPr>
      </w:pPr>
    </w:p>
    <w:p w:rsidR="00665062" w:rsidRPr="00665062" w:rsidRDefault="00665062" w:rsidP="00665062">
      <w:pPr>
        <w:pStyle w:val="news"/>
        <w:tabs>
          <w:tab w:val="left" w:pos="1134"/>
        </w:tabs>
        <w:ind w:firstLine="709"/>
        <w:jc w:val="both"/>
        <w:rPr>
          <w:rFonts w:asciiTheme="majorBidi" w:hAnsiTheme="majorBidi" w:cstheme="majorBidi"/>
          <w:color w:val="000000"/>
          <w:sz w:val="28"/>
          <w:szCs w:val="28"/>
        </w:rPr>
      </w:pPr>
    </w:p>
    <w:sectPr w:rsidR="00665062" w:rsidRPr="00665062" w:rsidSect="00AE7568">
      <w:headerReference w:type="even" r:id="rId8"/>
      <w:headerReference w:type="default" r:id="rId9"/>
      <w:footerReference w:type="even"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67EC" w:rsidRDefault="007867EC" w:rsidP="00026B87">
      <w:r>
        <w:separator/>
      </w:r>
    </w:p>
  </w:endnote>
  <w:endnote w:type="continuationSeparator" w:id="0">
    <w:p w:rsidR="007867EC" w:rsidRDefault="007867E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ermianSerifTypeface">
    <w:altName w:val="Calibri"/>
    <w:panose1 w:val="00000000000000000000"/>
    <w:charset w:val="00"/>
    <w:family w:val="modern"/>
    <w:notTrueType/>
    <w:pitch w:val="variable"/>
    <w:sig w:usb0="00000001" w:usb1="4000A46A" w:usb2="00000000" w:usb3="00000000" w:csb0="0000000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34F87">
      <w:rPr>
        <w:noProof/>
        <w:sz w:val="16"/>
        <w:szCs w:val="16"/>
      </w:rPr>
      <w:t>Y:\008\ANUL 2018\HOTARIRI\12617\12617-redactat-ro.docx</w:t>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34F87">
      <w:rPr>
        <w:noProof/>
        <w:sz w:val="16"/>
        <w:szCs w:val="16"/>
      </w:rPr>
      <w:t>Y:\008\ANUL 2018\HOTARIRI\12617\12617-redactat-ro.docx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67EC" w:rsidRDefault="007867EC" w:rsidP="00026B87">
      <w:r>
        <w:separator/>
      </w:r>
    </w:p>
  </w:footnote>
  <w:footnote w:type="continuationSeparator" w:id="0">
    <w:p w:rsidR="007867EC" w:rsidRDefault="007867E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7"/>
      <w:jc w:val="center"/>
    </w:pPr>
    <w:r>
      <w:fldChar w:fldCharType="begin"/>
    </w:r>
    <w:r>
      <w:instrText>PAGE   \* MERGEFORMAT</w:instrText>
    </w:r>
    <w:r>
      <w:fldChar w:fldCharType="separate"/>
    </w:r>
    <w:r w:rsidR="0024672E" w:rsidRPr="0024672E">
      <w:rPr>
        <w:noProof/>
        <w:lang w:val="ro-RO"/>
      </w:rPr>
      <w:t>10</w:t>
    </w:r>
    <w:r>
      <w:fldChar w:fldCharType="end"/>
    </w:r>
  </w:p>
  <w:p w:rsidR="00EA7735" w:rsidRDefault="00EA7735">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3593194"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4E1000" w:rsidRDefault="00EA7735" w:rsidP="00C02DFA">
          <w:pPr>
            <w:ind w:hanging="28"/>
            <w:jc w:val="center"/>
          </w:pPr>
          <w:r w:rsidRPr="0063090F">
            <w:rPr>
              <w:b/>
              <w:sz w:val="24"/>
              <w:szCs w:val="24"/>
            </w:rPr>
            <w:t>din</w:t>
          </w:r>
          <w:r w:rsidRPr="004E1000">
            <w:t xml:space="preserve"> ____________________________________</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01E9F"/>
    <w:multiLevelType w:val="hybridMultilevel"/>
    <w:tmpl w:val="9C1A18CE"/>
    <w:lvl w:ilvl="0" w:tplc="AE1AA2AE">
      <w:start w:val="1"/>
      <w:numFmt w:val="lowerLetter"/>
      <w:lvlText w:val="%1)"/>
      <w:lvlJc w:val="left"/>
      <w:pPr>
        <w:ind w:left="1260" w:hanging="360"/>
      </w:pPr>
      <w:rPr>
        <w:rFonts w:hint="default"/>
      </w:r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6" w15:restartNumberingAfterBreak="0">
    <w:nsid w:val="1C33766A"/>
    <w:multiLevelType w:val="hybridMultilevel"/>
    <w:tmpl w:val="0BD2CE64"/>
    <w:lvl w:ilvl="0" w:tplc="42AE943A">
      <w:start w:val="1"/>
      <w:numFmt w:val="lowerLetter"/>
      <w:lvlText w:val="%1)"/>
      <w:lvlJc w:val="left"/>
      <w:pPr>
        <w:ind w:left="1215" w:hanging="360"/>
      </w:pPr>
      <w:rPr>
        <w:rFonts w:eastAsia="Times New Roman" w:hint="default"/>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07A2035"/>
    <w:multiLevelType w:val="hybridMultilevel"/>
    <w:tmpl w:val="212619C2"/>
    <w:lvl w:ilvl="0" w:tplc="1A14E1A6">
      <w:start w:val="1"/>
      <w:numFmt w:val="lowerLetter"/>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9" w15:restartNumberingAfterBreak="0">
    <w:nsid w:val="269C1697"/>
    <w:multiLevelType w:val="singleLevel"/>
    <w:tmpl w:val="269C1697"/>
    <w:lvl w:ilvl="0">
      <w:start w:val="2"/>
      <w:numFmt w:val="decimal"/>
      <w:suff w:val="space"/>
      <w:lvlText w:val="(%1)"/>
      <w:lvlJc w:val="left"/>
      <w:pPr>
        <w:ind w:left="60" w:firstLine="0"/>
      </w:pPr>
    </w:lvl>
  </w:abstractNum>
  <w:abstractNum w:abstractNumId="10" w15:restartNumberingAfterBreak="0">
    <w:nsid w:val="2A6E6FAD"/>
    <w:multiLevelType w:val="multilevel"/>
    <w:tmpl w:val="2A6E6FAD"/>
    <w:lvl w:ilvl="0">
      <w:start w:val="1"/>
      <w:numFmt w:val="lowerLetter"/>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CC51A8"/>
    <w:multiLevelType w:val="hybridMultilevel"/>
    <w:tmpl w:val="744C12B4"/>
    <w:lvl w:ilvl="0" w:tplc="E0DE2F72">
      <w:start w:val="2"/>
      <w:numFmt w:val="lowerLetter"/>
      <w:lvlText w:val="%1)"/>
      <w:lvlJc w:val="left"/>
      <w:pPr>
        <w:ind w:left="1215" w:hanging="360"/>
      </w:pPr>
      <w:rPr>
        <w:rFonts w:hint="default"/>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6F37C4"/>
    <w:multiLevelType w:val="multilevel"/>
    <w:tmpl w:val="596F37C4"/>
    <w:lvl w:ilvl="0">
      <w:start w:val="1"/>
      <w:numFmt w:val="decimal"/>
      <w:lvlText w:val="%1."/>
      <w:lvlJc w:val="left"/>
      <w:pPr>
        <w:ind w:left="900" w:hanging="360"/>
      </w:pPr>
      <w:rPr>
        <w:rFonts w:hint="default"/>
        <w:b w:val="0"/>
        <w:i w:val="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1"/>
  </w:num>
  <w:num w:numId="3">
    <w:abstractNumId w:val="0"/>
  </w:num>
  <w:num w:numId="4">
    <w:abstractNumId w:val="15"/>
  </w:num>
  <w:num w:numId="5">
    <w:abstractNumId w:val="12"/>
  </w:num>
  <w:num w:numId="6">
    <w:abstractNumId w:val="17"/>
  </w:num>
  <w:num w:numId="7">
    <w:abstractNumId w:val="3"/>
  </w:num>
  <w:num w:numId="8">
    <w:abstractNumId w:val="13"/>
  </w:num>
  <w:num w:numId="9">
    <w:abstractNumId w:val="22"/>
  </w:num>
  <w:num w:numId="10">
    <w:abstractNumId w:val="23"/>
  </w:num>
  <w:num w:numId="11">
    <w:abstractNumId w:val="11"/>
  </w:num>
  <w:num w:numId="12">
    <w:abstractNumId w:val="20"/>
  </w:num>
  <w:num w:numId="13">
    <w:abstractNumId w:val="2"/>
  </w:num>
  <w:num w:numId="14">
    <w:abstractNumId w:val="1"/>
  </w:num>
  <w:num w:numId="15">
    <w:abstractNumId w:val="7"/>
  </w:num>
  <w:num w:numId="16">
    <w:abstractNumId w:val="19"/>
  </w:num>
  <w:num w:numId="17">
    <w:abstractNumId w:val="18"/>
  </w:num>
  <w:num w:numId="18">
    <w:abstractNumId w:val="16"/>
  </w:num>
  <w:num w:numId="19">
    <w:abstractNumId w:val="10"/>
  </w:num>
  <w:num w:numId="20">
    <w:abstractNumId w:val="9"/>
  </w:num>
  <w:num w:numId="21">
    <w:abstractNumId w:val="6"/>
  </w:num>
  <w:num w:numId="22">
    <w:abstractNumId w:val="14"/>
  </w:num>
  <w:num w:numId="23">
    <w:abstractNumId w:val="5"/>
  </w:num>
  <w:num w:numId="24">
    <w:abstractNumId w:val="8"/>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11319"/>
    <w:rsid w:val="00134F87"/>
    <w:rsid w:val="0014378C"/>
    <w:rsid w:val="00144067"/>
    <w:rsid w:val="001469DB"/>
    <w:rsid w:val="001574DD"/>
    <w:rsid w:val="00191F49"/>
    <w:rsid w:val="001B2461"/>
    <w:rsid w:val="001B5608"/>
    <w:rsid w:val="001E6EB8"/>
    <w:rsid w:val="001F1917"/>
    <w:rsid w:val="0024672E"/>
    <w:rsid w:val="00251AE0"/>
    <w:rsid w:val="00283736"/>
    <w:rsid w:val="003321A4"/>
    <w:rsid w:val="0034194B"/>
    <w:rsid w:val="003852B4"/>
    <w:rsid w:val="003B04ED"/>
    <w:rsid w:val="003B596B"/>
    <w:rsid w:val="00427274"/>
    <w:rsid w:val="0044592D"/>
    <w:rsid w:val="00454CEE"/>
    <w:rsid w:val="00480561"/>
    <w:rsid w:val="00482BA3"/>
    <w:rsid w:val="004A4B59"/>
    <w:rsid w:val="004B6016"/>
    <w:rsid w:val="004E1000"/>
    <w:rsid w:val="00500597"/>
    <w:rsid w:val="0050680A"/>
    <w:rsid w:val="00512A5C"/>
    <w:rsid w:val="005541A1"/>
    <w:rsid w:val="005802DD"/>
    <w:rsid w:val="005850E0"/>
    <w:rsid w:val="005A27BC"/>
    <w:rsid w:val="005C216A"/>
    <w:rsid w:val="005F1999"/>
    <w:rsid w:val="005F2B04"/>
    <w:rsid w:val="0063090F"/>
    <w:rsid w:val="00665062"/>
    <w:rsid w:val="007305B8"/>
    <w:rsid w:val="00746067"/>
    <w:rsid w:val="007867EC"/>
    <w:rsid w:val="007926E4"/>
    <w:rsid w:val="007A4567"/>
    <w:rsid w:val="00814406"/>
    <w:rsid w:val="00832599"/>
    <w:rsid w:val="0084667B"/>
    <w:rsid w:val="00862AB4"/>
    <w:rsid w:val="0087581E"/>
    <w:rsid w:val="008A6ED4"/>
    <w:rsid w:val="008C1EB3"/>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869CB"/>
    <w:rsid w:val="00BF0170"/>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DF6729"/>
    <w:rsid w:val="00E04C14"/>
    <w:rsid w:val="00E216C5"/>
    <w:rsid w:val="00EA3268"/>
    <w:rsid w:val="00EA4D27"/>
    <w:rsid w:val="00EA7735"/>
    <w:rsid w:val="00ED2FE3"/>
    <w:rsid w:val="00F0128C"/>
    <w:rsid w:val="00F019B4"/>
    <w:rsid w:val="00F4110C"/>
    <w:rsid w:val="00F54C50"/>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6BB77E"/>
  <w15:docId w15:val="{603E1466-D820-46B9-B004-BDAB23F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6">
    <w:name w:val="Обычный (веб) Знак"/>
    <w:link w:val="a5"/>
    <w:locked/>
    <w:rsid w:val="006650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3489653">
      <w:bodyDiv w:val="1"/>
      <w:marLeft w:val="0"/>
      <w:marRight w:val="0"/>
      <w:marTop w:val="0"/>
      <w:marBottom w:val="0"/>
      <w:divBdr>
        <w:top w:val="none" w:sz="0" w:space="0" w:color="auto"/>
        <w:left w:val="none" w:sz="0" w:space="0" w:color="auto"/>
        <w:bottom w:val="none" w:sz="0" w:space="0" w:color="auto"/>
        <w:right w:val="none" w:sz="0" w:space="0" w:color="auto"/>
      </w:divBdr>
    </w:div>
    <w:div w:id="1590968510">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3E5C02F-BEBF-4927-A4FC-2E77BFDD9D12}"/>
</file>

<file path=customXml/itemProps2.xml><?xml version="1.0" encoding="utf-8"?>
<ds:datastoreItem xmlns:ds="http://schemas.openxmlformats.org/officeDocument/2006/customXml" ds:itemID="{B5918539-E620-4F29-B51A-1B867D577967}"/>
</file>

<file path=customXml/itemProps3.xml><?xml version="1.0" encoding="utf-8"?>
<ds:datastoreItem xmlns:ds="http://schemas.openxmlformats.org/officeDocument/2006/customXml" ds:itemID="{9A9383F8-60F8-4586-8C42-53814703293A}"/>
</file>

<file path=customXml/itemProps4.xml><?xml version="1.0" encoding="utf-8"?>
<ds:datastoreItem xmlns:ds="http://schemas.openxmlformats.org/officeDocument/2006/customXml" ds:itemID="{CC8FA32A-2827-4C5C-B99D-466270E7B047}"/>
</file>

<file path=docProps/app.xml><?xml version="1.0" encoding="utf-8"?>
<Properties xmlns="http://schemas.openxmlformats.org/officeDocument/2006/extended-properties" xmlns:vt="http://schemas.openxmlformats.org/officeDocument/2006/docPropsVTypes">
  <Template>Normal</Template>
  <TotalTime>1</TotalTime>
  <Pages>19</Pages>
  <Words>5214</Words>
  <Characters>29723</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34868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269.2018.ro-ru</dc:title>
  <dc:creator>lll</dc:creator>
  <cp:lastModifiedBy>Evgheni Roşca</cp:lastModifiedBy>
  <cp:revision>2</cp:revision>
  <cp:lastPrinted>2018-07-18T12:48:00Z</cp:lastPrinted>
  <dcterms:created xsi:type="dcterms:W3CDTF">2018-07-20T09:00:00Z</dcterms:created>
  <dcterms:modified xsi:type="dcterms:W3CDTF">2018-07-20T09:00:00Z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