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618CB4" w14:textId="0CEE843E" w:rsidR="004057FB" w:rsidRDefault="004057FB" w:rsidP="004057FB">
      <w:pPr>
        <w:jc w:val="right"/>
        <w:rPr>
          <w:rFonts w:ascii="Times New Roman" w:hAnsi="Times New Roman" w:cs="Times New Roman"/>
          <w:i/>
          <w:iCs/>
          <w:color w:val="000000" w:themeColor="text1"/>
          <w:kern w:val="0"/>
          <w:sz w:val="28"/>
          <w:szCs w:val="28"/>
          <w:lang w:val="ro-RO"/>
          <w14:ligatures w14:val="none"/>
        </w:rPr>
      </w:pPr>
    </w:p>
    <w:p w14:paraId="71B6CD50" w14:textId="77777777" w:rsidR="00693F72" w:rsidRPr="000424B4" w:rsidRDefault="00693F72" w:rsidP="004057FB">
      <w:pPr>
        <w:jc w:val="right"/>
        <w:rPr>
          <w:rFonts w:ascii="Times New Roman" w:hAnsi="Times New Roman" w:cs="Times New Roman"/>
          <w:i/>
          <w:iCs/>
          <w:color w:val="000000" w:themeColor="text1"/>
          <w:kern w:val="0"/>
          <w:sz w:val="28"/>
          <w:szCs w:val="28"/>
          <w:lang w:val="ro-RO"/>
          <w14:ligatures w14:val="none"/>
        </w:rPr>
      </w:pPr>
    </w:p>
    <w:p w14:paraId="1AE5F142" w14:textId="77777777" w:rsidR="000424B4" w:rsidRDefault="000424B4" w:rsidP="004057FB">
      <w:pPr>
        <w:ind w:left="567" w:right="1985"/>
        <w:jc w:val="center"/>
        <w:rPr>
          <w:rFonts w:ascii="Times New Roman" w:hAnsi="Times New Roman" w:cs="Times New Roman"/>
          <w:b/>
          <w:color w:val="000000" w:themeColor="text1"/>
          <w:kern w:val="0"/>
          <w:sz w:val="28"/>
          <w:szCs w:val="28"/>
          <w:lang w:val="ro-RO"/>
          <w14:ligatures w14:val="none"/>
        </w:rPr>
      </w:pPr>
    </w:p>
    <w:p w14:paraId="50B29AA2" w14:textId="77777777" w:rsidR="004057FB" w:rsidRDefault="004057FB" w:rsidP="004057FB">
      <w:pPr>
        <w:ind w:left="567" w:right="1985"/>
        <w:jc w:val="center"/>
        <w:rPr>
          <w:rFonts w:ascii="Times New Roman" w:hAnsi="Times New Roman" w:cs="Times New Roman"/>
          <w:b/>
          <w:color w:val="000000" w:themeColor="text1"/>
          <w:kern w:val="0"/>
          <w:sz w:val="28"/>
          <w:szCs w:val="28"/>
          <w:lang w:val="ro-RO"/>
          <w14:ligatures w14:val="none"/>
        </w:rPr>
      </w:pPr>
    </w:p>
    <w:p w14:paraId="1914702F" w14:textId="77777777" w:rsidR="004057FB" w:rsidRDefault="004057FB" w:rsidP="004057FB">
      <w:pPr>
        <w:ind w:left="567" w:right="1985"/>
        <w:jc w:val="center"/>
        <w:rPr>
          <w:rFonts w:ascii="Times New Roman" w:hAnsi="Times New Roman" w:cs="Times New Roman"/>
          <w:b/>
          <w:color w:val="000000" w:themeColor="text1"/>
          <w:kern w:val="0"/>
          <w:sz w:val="28"/>
          <w:szCs w:val="28"/>
          <w:lang w:val="ro-RO"/>
          <w14:ligatures w14:val="none"/>
        </w:rPr>
      </w:pPr>
    </w:p>
    <w:p w14:paraId="39D30B26" w14:textId="77777777" w:rsidR="004057FB" w:rsidRDefault="004057FB" w:rsidP="004057FB">
      <w:pPr>
        <w:ind w:left="567" w:right="1985"/>
        <w:jc w:val="center"/>
        <w:rPr>
          <w:rFonts w:ascii="Times New Roman" w:hAnsi="Times New Roman" w:cs="Times New Roman"/>
          <w:b/>
          <w:color w:val="000000" w:themeColor="text1"/>
          <w:kern w:val="0"/>
          <w:sz w:val="28"/>
          <w:szCs w:val="28"/>
          <w:lang w:val="ro-RO"/>
          <w14:ligatures w14:val="none"/>
        </w:rPr>
      </w:pPr>
    </w:p>
    <w:p w14:paraId="664A1E38" w14:textId="454A8A2F" w:rsidR="000424B4" w:rsidRDefault="000424B4" w:rsidP="004057FB">
      <w:pPr>
        <w:ind w:left="567" w:right="1985"/>
        <w:jc w:val="center"/>
        <w:rPr>
          <w:rFonts w:ascii="Times New Roman" w:hAnsi="Times New Roman" w:cs="Times New Roman"/>
          <w:b/>
          <w:color w:val="000000" w:themeColor="text1"/>
          <w:spacing w:val="80"/>
          <w:kern w:val="0"/>
          <w:sz w:val="28"/>
          <w:szCs w:val="28"/>
          <w:lang w:val="ro-RO"/>
          <w14:ligatures w14:val="none"/>
        </w:rPr>
      </w:pPr>
      <w:bookmarkStart w:id="0" w:name="_Hlk176938966"/>
      <w:r w:rsidRPr="004057FB">
        <w:rPr>
          <w:rFonts w:ascii="Times New Roman" w:hAnsi="Times New Roman" w:cs="Times New Roman"/>
          <w:b/>
          <w:color w:val="000000" w:themeColor="text1"/>
          <w:spacing w:val="80"/>
          <w:kern w:val="0"/>
          <w:sz w:val="28"/>
          <w:szCs w:val="28"/>
          <w:lang w:val="ro-RO"/>
          <w14:ligatures w14:val="none"/>
        </w:rPr>
        <w:t>LEGE</w:t>
      </w:r>
    </w:p>
    <w:p w14:paraId="70E4BEB0" w14:textId="77777777" w:rsidR="004057FB" w:rsidRPr="004057FB" w:rsidRDefault="004057FB" w:rsidP="004057FB">
      <w:pPr>
        <w:ind w:left="567" w:right="1985"/>
        <w:jc w:val="center"/>
        <w:rPr>
          <w:rFonts w:ascii="Times New Roman" w:hAnsi="Times New Roman" w:cs="Times New Roman"/>
          <w:b/>
          <w:color w:val="000000" w:themeColor="text1"/>
          <w:spacing w:val="80"/>
          <w:kern w:val="0"/>
          <w:sz w:val="28"/>
          <w:szCs w:val="28"/>
          <w:lang w:val="ro-RO"/>
          <w14:ligatures w14:val="none"/>
        </w:rPr>
      </w:pPr>
    </w:p>
    <w:p w14:paraId="16AD42C2" w14:textId="77777777" w:rsidR="004057FB" w:rsidRDefault="000424B4" w:rsidP="004057FB">
      <w:pPr>
        <w:ind w:left="567" w:right="198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424B4">
        <w:rPr>
          <w:rFonts w:ascii="Times New Roman" w:hAnsi="Times New Roman" w:cs="Times New Roman"/>
          <w:b/>
          <w:bCs/>
          <w:sz w:val="28"/>
          <w:szCs w:val="28"/>
        </w:rPr>
        <w:t>privind punerea în liberă circulație (importul)</w:t>
      </w:r>
    </w:p>
    <w:p w14:paraId="09D28516" w14:textId="74C41D38" w:rsidR="004057FB" w:rsidRPr="000424B4" w:rsidRDefault="000424B4" w:rsidP="004057FB">
      <w:pPr>
        <w:ind w:left="567" w:right="1985"/>
        <w:jc w:val="center"/>
        <w:rPr>
          <w:rFonts w:ascii="Times New Roman" w:hAnsi="Times New Roman" w:cs="Times New Roman"/>
          <w:b/>
          <w:bCs/>
          <w:color w:val="000000" w:themeColor="text1"/>
          <w:kern w:val="0"/>
          <w:sz w:val="28"/>
          <w:szCs w:val="28"/>
          <w:lang w:val="ro-RO"/>
          <w14:ligatures w14:val="none"/>
        </w:rPr>
      </w:pPr>
      <w:r w:rsidRPr="000424B4">
        <w:rPr>
          <w:rFonts w:ascii="Times New Roman" w:hAnsi="Times New Roman" w:cs="Times New Roman"/>
          <w:b/>
          <w:bCs/>
          <w:sz w:val="28"/>
          <w:szCs w:val="28"/>
        </w:rPr>
        <w:t xml:space="preserve">a </w:t>
      </w:r>
      <w:r w:rsidRPr="00492D4B">
        <w:rPr>
          <w:rFonts w:ascii="Times New Roman" w:hAnsi="Times New Roman" w:cs="Times New Roman"/>
          <w:b/>
          <w:bCs/>
          <w:sz w:val="28"/>
          <w:szCs w:val="28"/>
        </w:rPr>
        <w:t xml:space="preserve">3 microbuze </w:t>
      </w:r>
      <w:r w:rsidR="004057FB" w:rsidRPr="00492D4B">
        <w:rPr>
          <w:rFonts w:ascii="Times New Roman" w:hAnsi="Times New Roman" w:cs="Times New Roman"/>
          <w:b/>
          <w:bCs/>
          <w:sz w:val="28"/>
          <w:szCs w:val="28"/>
        </w:rPr>
        <w:t xml:space="preserve">de marca Ford </w:t>
      </w:r>
      <w:r w:rsidR="00081BDA" w:rsidRPr="00492D4B">
        <w:rPr>
          <w:rFonts w:ascii="Times New Roman" w:hAnsi="Times New Roman" w:cs="Times New Roman"/>
          <w:b/>
          <w:bCs/>
          <w:sz w:val="28"/>
          <w:szCs w:val="28"/>
        </w:rPr>
        <w:t xml:space="preserve">model </w:t>
      </w:r>
      <w:r w:rsidR="004057FB" w:rsidRPr="00492D4B">
        <w:rPr>
          <w:rFonts w:ascii="Times New Roman" w:hAnsi="Times New Roman" w:cs="Times New Roman"/>
          <w:b/>
          <w:bCs/>
          <w:sz w:val="28"/>
          <w:szCs w:val="28"/>
        </w:rPr>
        <w:t>Tran</w:t>
      </w:r>
      <w:r w:rsidR="00961BCC" w:rsidRPr="00492D4B">
        <w:rPr>
          <w:rFonts w:ascii="Times New Roman" w:hAnsi="Times New Roman" w:cs="Times New Roman"/>
          <w:b/>
          <w:bCs/>
          <w:sz w:val="28"/>
          <w:szCs w:val="28"/>
        </w:rPr>
        <w:t>s</w:t>
      </w:r>
      <w:r w:rsidR="004057FB" w:rsidRPr="00492D4B">
        <w:rPr>
          <w:rFonts w:ascii="Times New Roman" w:hAnsi="Times New Roman" w:cs="Times New Roman"/>
          <w:b/>
          <w:bCs/>
          <w:sz w:val="28"/>
          <w:szCs w:val="28"/>
        </w:rPr>
        <w:t>it 125T430</w:t>
      </w:r>
    </w:p>
    <w:bookmarkEnd w:id="0"/>
    <w:p w14:paraId="0B276FD2" w14:textId="7D62D532" w:rsidR="004057FB" w:rsidRDefault="004057FB" w:rsidP="004057FB">
      <w:pPr>
        <w:ind w:left="567" w:right="1985"/>
        <w:rPr>
          <w:rFonts w:ascii="Times New Roman" w:hAnsi="Times New Roman" w:cs="Times New Roman"/>
          <w:b/>
          <w:color w:val="000000" w:themeColor="text1"/>
          <w:kern w:val="0"/>
          <w:sz w:val="28"/>
          <w:szCs w:val="28"/>
          <w:lang w:val="ro-RO"/>
          <w14:ligatures w14:val="none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06AB91E" wp14:editId="234D1CE9">
                <wp:simplePos x="0" y="0"/>
                <wp:positionH relativeFrom="column">
                  <wp:posOffset>506730</wp:posOffset>
                </wp:positionH>
                <wp:positionV relativeFrom="paragraph">
                  <wp:posOffset>15875</wp:posOffset>
                </wp:positionV>
                <wp:extent cx="4032914" cy="0"/>
                <wp:effectExtent l="0" t="0" r="0" b="0"/>
                <wp:wrapNone/>
                <wp:docPr id="961816596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032914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7C46315" id="Conector drept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9.9pt,1.25pt" to="357.45pt,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" strokecolor="black [3200]" strokeweight=".5pt">
                <v:stroke joinstyle="miter"/>
              </v:line>
            </w:pict>
          </mc:Fallback>
        </mc:AlternateContent>
      </w:r>
    </w:p>
    <w:p w14:paraId="3D0D53CC" w14:textId="49EC5937" w:rsidR="000424B4" w:rsidRDefault="000424B4" w:rsidP="004057FB">
      <w:pPr>
        <w:ind w:firstLine="709"/>
        <w:jc w:val="both"/>
        <w:rPr>
          <w:rFonts w:ascii="Times New Roman" w:hAnsi="Times New Roman" w:cs="Times New Roman"/>
          <w:bCs/>
          <w:color w:val="000000" w:themeColor="text1"/>
          <w:kern w:val="0"/>
          <w:sz w:val="28"/>
          <w:szCs w:val="28"/>
          <w:lang w:val="ro-RO"/>
          <w14:ligatures w14:val="none"/>
        </w:rPr>
      </w:pPr>
      <w:r w:rsidRPr="000424B4">
        <w:rPr>
          <w:rFonts w:ascii="Times New Roman" w:hAnsi="Times New Roman" w:cs="Times New Roman"/>
          <w:bCs/>
          <w:color w:val="000000" w:themeColor="text1"/>
          <w:kern w:val="0"/>
          <w:sz w:val="28"/>
          <w:szCs w:val="28"/>
          <w:lang w:val="ro-RO"/>
          <w14:ligatures w14:val="none"/>
        </w:rPr>
        <w:t>Parlamentul adoptă prezenta lege organică.</w:t>
      </w:r>
    </w:p>
    <w:p w14:paraId="4B86702C" w14:textId="77777777" w:rsidR="000424B4" w:rsidRPr="000424B4" w:rsidRDefault="000424B4" w:rsidP="004057FB">
      <w:pPr>
        <w:ind w:firstLine="709"/>
        <w:jc w:val="both"/>
        <w:rPr>
          <w:rFonts w:ascii="Times New Roman" w:hAnsi="Times New Roman" w:cs="Times New Roman"/>
          <w:bCs/>
          <w:color w:val="000000" w:themeColor="text1"/>
          <w:kern w:val="0"/>
          <w:sz w:val="28"/>
          <w:szCs w:val="28"/>
          <w:lang w:val="ro-RO"/>
          <w14:ligatures w14:val="none"/>
        </w:rPr>
      </w:pPr>
    </w:p>
    <w:p w14:paraId="27031D0E" w14:textId="26E4471C" w:rsidR="000424B4" w:rsidRPr="000424B4" w:rsidRDefault="000424B4" w:rsidP="004057F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24B4">
        <w:rPr>
          <w:rFonts w:ascii="Times New Roman" w:hAnsi="Times New Roman" w:cs="Times New Roman"/>
          <w:b/>
          <w:color w:val="000000" w:themeColor="text1"/>
          <w:kern w:val="0"/>
          <w:sz w:val="28"/>
          <w:szCs w:val="28"/>
          <w:lang w:val="ro-RO"/>
          <w14:ligatures w14:val="none"/>
        </w:rPr>
        <w:t xml:space="preserve">Art. </w:t>
      </w:r>
      <w:r w:rsidR="004057FB">
        <w:rPr>
          <w:rFonts w:ascii="Times New Roman" w:hAnsi="Times New Roman" w:cs="Times New Roman"/>
          <w:b/>
          <w:color w:val="000000" w:themeColor="text1"/>
          <w:kern w:val="0"/>
          <w:sz w:val="28"/>
          <w:szCs w:val="28"/>
          <w:lang w:val="ro-RO"/>
          <w14:ligatures w14:val="none"/>
        </w:rPr>
        <w:t>1</w:t>
      </w:r>
      <w:r w:rsidRPr="000424B4">
        <w:rPr>
          <w:rFonts w:ascii="Times New Roman" w:hAnsi="Times New Roman" w:cs="Times New Roman"/>
          <w:b/>
          <w:color w:val="000000" w:themeColor="text1"/>
          <w:kern w:val="0"/>
          <w:sz w:val="28"/>
          <w:szCs w:val="28"/>
          <w:lang w:val="ro-RO"/>
          <w14:ligatures w14:val="none"/>
        </w:rPr>
        <w:t>.</w:t>
      </w:r>
      <w:r w:rsidRPr="004057FB">
        <w:rPr>
          <w:rFonts w:ascii="Times New Roman" w:hAnsi="Times New Roman" w:cs="Times New Roman"/>
          <w:bCs/>
          <w:color w:val="000000" w:themeColor="text1"/>
          <w:kern w:val="0"/>
          <w:sz w:val="28"/>
          <w:szCs w:val="28"/>
          <w:lang w:val="ro-RO"/>
          <w14:ligatures w14:val="none"/>
        </w:rPr>
        <w:t xml:space="preserve"> –</w:t>
      </w:r>
      <w:r w:rsidRPr="000424B4">
        <w:rPr>
          <w:rFonts w:ascii="Times New Roman" w:hAnsi="Times New Roman" w:cs="Times New Roman"/>
          <w:bCs/>
          <w:color w:val="000000" w:themeColor="text1"/>
          <w:kern w:val="0"/>
          <w:sz w:val="28"/>
          <w:szCs w:val="28"/>
          <w:lang w:val="ro-RO"/>
          <w14:ligatures w14:val="none"/>
        </w:rPr>
        <w:t xml:space="preserve"> </w:t>
      </w:r>
      <w:r w:rsidRPr="000424B4">
        <w:rPr>
          <w:rFonts w:ascii="Times New Roman" w:hAnsi="Times New Roman" w:cs="Times New Roman"/>
          <w:sz w:val="28"/>
          <w:szCs w:val="28"/>
        </w:rPr>
        <w:t>Prin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424B4">
        <w:rPr>
          <w:rFonts w:ascii="Times New Roman" w:hAnsi="Times New Roman" w:cs="Times New Roman"/>
          <w:sz w:val="28"/>
          <w:szCs w:val="28"/>
        </w:rPr>
        <w:t>derogare de la prevederile Codului fiscal nr. 1163/1997, ale Legii nr. 172/2014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424B4">
        <w:rPr>
          <w:rFonts w:ascii="Times New Roman" w:hAnsi="Times New Roman" w:cs="Times New Roman"/>
          <w:sz w:val="28"/>
          <w:szCs w:val="28"/>
        </w:rPr>
        <w:t>privind aprobarea Nomenclaturii combinate a mărfurilor și ale Codului vamal nr. 95/2021, se permite autorității administrației publice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424B4">
        <w:rPr>
          <w:rFonts w:ascii="Times New Roman" w:hAnsi="Times New Roman" w:cs="Times New Roman"/>
          <w:sz w:val="28"/>
          <w:szCs w:val="28"/>
        </w:rPr>
        <w:t>locale a municipiului Ungheni introducerea în țară și punerea în liberă circulație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424B4">
        <w:rPr>
          <w:rFonts w:ascii="Times New Roman" w:hAnsi="Times New Roman" w:cs="Times New Roman"/>
          <w:sz w:val="28"/>
          <w:szCs w:val="28"/>
        </w:rPr>
        <w:t>(importul), cu scutire</w:t>
      </w:r>
      <w:r w:rsidR="004231B3">
        <w:rPr>
          <w:rFonts w:ascii="Times New Roman" w:hAnsi="Times New Roman" w:cs="Times New Roman"/>
          <w:sz w:val="28"/>
          <w:szCs w:val="28"/>
        </w:rPr>
        <w:t>a</w:t>
      </w:r>
      <w:r w:rsidRPr="000424B4">
        <w:rPr>
          <w:rFonts w:ascii="Times New Roman" w:hAnsi="Times New Roman" w:cs="Times New Roman"/>
          <w:sz w:val="28"/>
          <w:szCs w:val="28"/>
        </w:rPr>
        <w:t xml:space="preserve"> de plata drepturilor de import</w:t>
      </w:r>
      <w:r w:rsidR="004231B3">
        <w:rPr>
          <w:rFonts w:ascii="Times New Roman" w:hAnsi="Times New Roman" w:cs="Times New Roman"/>
          <w:sz w:val="28"/>
          <w:szCs w:val="28"/>
        </w:rPr>
        <w:t xml:space="preserve"> </w:t>
      </w:r>
      <w:r w:rsidR="004231B3" w:rsidRPr="004231B3">
        <w:rPr>
          <w:rFonts w:ascii="Times New Roman" w:hAnsi="Times New Roman" w:cs="Times New Roman"/>
          <w:sz w:val="28"/>
          <w:szCs w:val="28"/>
        </w:rPr>
        <w:t>și</w:t>
      </w:r>
      <w:r w:rsidR="00722626" w:rsidRPr="004231B3">
        <w:rPr>
          <w:rFonts w:ascii="Times New Roman" w:hAnsi="Times New Roman" w:cs="Times New Roman"/>
          <w:sz w:val="28"/>
          <w:szCs w:val="28"/>
        </w:rPr>
        <w:t xml:space="preserve"> fără drept de înstrăinare,</w:t>
      </w:r>
      <w:r w:rsidRPr="000424B4">
        <w:rPr>
          <w:rFonts w:ascii="Times New Roman" w:hAnsi="Times New Roman" w:cs="Times New Roman"/>
          <w:sz w:val="28"/>
          <w:szCs w:val="28"/>
        </w:rPr>
        <w:t xml:space="preserve"> a 3 </w:t>
      </w:r>
      <w:r w:rsidRPr="00492D4B">
        <w:rPr>
          <w:rFonts w:ascii="Times New Roman" w:hAnsi="Times New Roman" w:cs="Times New Roman"/>
          <w:sz w:val="28"/>
          <w:szCs w:val="28"/>
        </w:rPr>
        <w:t xml:space="preserve">microbuze de marca Ford </w:t>
      </w:r>
      <w:r w:rsidR="00961BCC" w:rsidRPr="00492D4B">
        <w:rPr>
          <w:rFonts w:ascii="Times New Roman" w:hAnsi="Times New Roman" w:cs="Times New Roman"/>
          <w:sz w:val="28"/>
          <w:szCs w:val="28"/>
        </w:rPr>
        <w:t xml:space="preserve">model </w:t>
      </w:r>
      <w:r w:rsidRPr="00492D4B">
        <w:rPr>
          <w:rFonts w:ascii="Times New Roman" w:hAnsi="Times New Roman" w:cs="Times New Roman"/>
          <w:sz w:val="28"/>
          <w:szCs w:val="28"/>
        </w:rPr>
        <w:t>Tran</w:t>
      </w:r>
      <w:r w:rsidR="00961BCC" w:rsidRPr="00492D4B">
        <w:rPr>
          <w:rFonts w:ascii="Times New Roman" w:hAnsi="Times New Roman" w:cs="Times New Roman"/>
          <w:sz w:val="28"/>
          <w:szCs w:val="28"/>
        </w:rPr>
        <w:t>s</w:t>
      </w:r>
      <w:r w:rsidRPr="00492D4B">
        <w:rPr>
          <w:rFonts w:ascii="Times New Roman" w:hAnsi="Times New Roman" w:cs="Times New Roman"/>
          <w:sz w:val="28"/>
          <w:szCs w:val="28"/>
        </w:rPr>
        <w:t>it</w:t>
      </w:r>
      <w:r w:rsidR="00492D4B">
        <w:rPr>
          <w:rFonts w:ascii="Times New Roman" w:hAnsi="Times New Roman" w:cs="Times New Roman"/>
          <w:sz w:val="28"/>
          <w:szCs w:val="28"/>
        </w:rPr>
        <w:t> </w:t>
      </w:r>
      <w:r w:rsidRPr="00492D4B">
        <w:rPr>
          <w:rFonts w:ascii="Times New Roman" w:hAnsi="Times New Roman" w:cs="Times New Roman"/>
          <w:sz w:val="28"/>
          <w:szCs w:val="28"/>
        </w:rPr>
        <w:t>125T430, cu numerele de identificare WFOLXXGBFL3T524</w:t>
      </w:r>
      <w:r w:rsidR="00961BCC" w:rsidRPr="00492D4B">
        <w:rPr>
          <w:rFonts w:ascii="Times New Roman" w:hAnsi="Times New Roman" w:cs="Times New Roman"/>
          <w:sz w:val="28"/>
          <w:szCs w:val="28"/>
        </w:rPr>
        <w:t>9</w:t>
      </w:r>
      <w:r w:rsidRPr="00492D4B">
        <w:rPr>
          <w:rFonts w:ascii="Times New Roman" w:hAnsi="Times New Roman" w:cs="Times New Roman"/>
          <w:sz w:val="28"/>
          <w:szCs w:val="28"/>
        </w:rPr>
        <w:t>7,</w:t>
      </w:r>
      <w:r w:rsidR="00CB22BD">
        <w:rPr>
          <w:rFonts w:ascii="Times New Roman" w:hAnsi="Times New Roman" w:cs="Times New Roman"/>
          <w:sz w:val="28"/>
          <w:szCs w:val="28"/>
        </w:rPr>
        <w:t xml:space="preserve"> </w:t>
      </w:r>
      <w:r w:rsidRPr="000424B4">
        <w:rPr>
          <w:rFonts w:ascii="Times New Roman" w:hAnsi="Times New Roman" w:cs="Times New Roman"/>
          <w:sz w:val="28"/>
          <w:szCs w:val="28"/>
        </w:rPr>
        <w:t>WFOLXXGBFL3J70565</w:t>
      </w:r>
      <w:r w:rsidR="00961BCC">
        <w:rPr>
          <w:rFonts w:ascii="Times New Roman" w:hAnsi="Times New Roman" w:cs="Times New Roman"/>
          <w:sz w:val="28"/>
          <w:szCs w:val="28"/>
        </w:rPr>
        <w:t>,</w:t>
      </w:r>
      <w:r w:rsidRPr="000424B4">
        <w:rPr>
          <w:rFonts w:ascii="Times New Roman" w:hAnsi="Times New Roman" w:cs="Times New Roman"/>
          <w:sz w:val="28"/>
          <w:szCs w:val="28"/>
        </w:rPr>
        <w:t xml:space="preserve"> WFOLXXGBFL3J70566</w:t>
      </w:r>
      <w:r w:rsidR="00961BCC">
        <w:rPr>
          <w:rFonts w:ascii="Times New Roman" w:hAnsi="Times New Roman" w:cs="Times New Roman"/>
          <w:sz w:val="28"/>
          <w:szCs w:val="28"/>
        </w:rPr>
        <w:t xml:space="preserve">, </w:t>
      </w:r>
      <w:r w:rsidRPr="000424B4">
        <w:rPr>
          <w:rFonts w:ascii="Times New Roman" w:hAnsi="Times New Roman" w:cs="Times New Roman"/>
          <w:sz w:val="28"/>
          <w:szCs w:val="28"/>
        </w:rPr>
        <w:t>anul fabric</w:t>
      </w:r>
      <w:r w:rsidR="00961BCC">
        <w:rPr>
          <w:rFonts w:ascii="Times New Roman" w:hAnsi="Times New Roman" w:cs="Times New Roman"/>
          <w:sz w:val="28"/>
          <w:szCs w:val="28"/>
        </w:rPr>
        <w:t>ării</w:t>
      </w:r>
      <w:r w:rsidRPr="000424B4">
        <w:rPr>
          <w:rFonts w:ascii="Times New Roman" w:hAnsi="Times New Roman" w:cs="Times New Roman"/>
          <w:sz w:val="28"/>
          <w:szCs w:val="28"/>
        </w:rPr>
        <w:t xml:space="preserve"> 2003,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424B4">
        <w:rPr>
          <w:rFonts w:ascii="Times New Roman" w:hAnsi="Times New Roman" w:cs="Times New Roman"/>
          <w:sz w:val="28"/>
          <w:szCs w:val="28"/>
        </w:rPr>
        <w:t>clasificate la poziția tarifară 8703</w:t>
      </w:r>
      <w:r w:rsidR="002A5455">
        <w:rPr>
          <w:rFonts w:ascii="Times New Roman" w:hAnsi="Times New Roman" w:cs="Times New Roman"/>
          <w:sz w:val="28"/>
          <w:szCs w:val="28"/>
        </w:rPr>
        <w:t> </w:t>
      </w:r>
      <w:r w:rsidRPr="000424B4">
        <w:rPr>
          <w:rFonts w:ascii="Times New Roman" w:hAnsi="Times New Roman" w:cs="Times New Roman"/>
          <w:sz w:val="28"/>
          <w:szCs w:val="28"/>
        </w:rPr>
        <w:t>32, acordate cu titlu gratuit (donație) de către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424B4">
        <w:rPr>
          <w:rFonts w:ascii="Times New Roman" w:hAnsi="Times New Roman" w:cs="Times New Roman"/>
          <w:sz w:val="28"/>
          <w:szCs w:val="28"/>
        </w:rPr>
        <w:t>autoritatea administrației publice locale a municipiului Cluj-Napoca (județul Cluj,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424B4">
        <w:rPr>
          <w:rFonts w:ascii="Times New Roman" w:hAnsi="Times New Roman" w:cs="Times New Roman"/>
          <w:sz w:val="28"/>
          <w:szCs w:val="28"/>
        </w:rPr>
        <w:t>România).</w:t>
      </w:r>
    </w:p>
    <w:p w14:paraId="1ECA03A0" w14:textId="77777777" w:rsidR="000424B4" w:rsidRPr="000424B4" w:rsidRDefault="000424B4" w:rsidP="004057FB">
      <w:pPr>
        <w:ind w:firstLine="709"/>
        <w:jc w:val="both"/>
        <w:rPr>
          <w:rFonts w:ascii="Times New Roman" w:hAnsi="Times New Roman" w:cs="Times New Roman"/>
          <w:color w:val="000000" w:themeColor="text1"/>
          <w:kern w:val="0"/>
          <w:sz w:val="28"/>
          <w:szCs w:val="28"/>
          <w:lang w:val="ro-RO"/>
          <w14:ligatures w14:val="none"/>
        </w:rPr>
      </w:pPr>
    </w:p>
    <w:p w14:paraId="46F9C6B3" w14:textId="201C8F54" w:rsidR="000424B4" w:rsidRPr="000424B4" w:rsidRDefault="000424B4" w:rsidP="004057FB">
      <w:pPr>
        <w:ind w:firstLine="709"/>
        <w:jc w:val="both"/>
        <w:rPr>
          <w:rFonts w:ascii="Times New Roman" w:hAnsi="Times New Roman" w:cs="Times New Roman"/>
          <w:bCs/>
          <w:color w:val="000000" w:themeColor="text1"/>
          <w:kern w:val="0"/>
          <w:sz w:val="28"/>
          <w:szCs w:val="28"/>
          <w:lang w:val="ro-RO"/>
          <w14:ligatures w14:val="none"/>
        </w:rPr>
      </w:pPr>
      <w:r w:rsidRPr="000424B4">
        <w:rPr>
          <w:rFonts w:ascii="Times New Roman" w:hAnsi="Times New Roman" w:cs="Times New Roman"/>
          <w:b/>
          <w:color w:val="000000" w:themeColor="text1"/>
          <w:kern w:val="0"/>
          <w:sz w:val="28"/>
          <w:szCs w:val="28"/>
          <w:lang w:val="ro-RO"/>
          <w14:ligatures w14:val="none"/>
        </w:rPr>
        <w:t xml:space="preserve">Art. </w:t>
      </w:r>
      <w:r w:rsidR="004057FB">
        <w:rPr>
          <w:rFonts w:ascii="Times New Roman" w:hAnsi="Times New Roman" w:cs="Times New Roman"/>
          <w:b/>
          <w:color w:val="000000" w:themeColor="text1"/>
          <w:kern w:val="0"/>
          <w:sz w:val="28"/>
          <w:szCs w:val="28"/>
          <w:lang w:val="ro-RO"/>
          <w14:ligatures w14:val="none"/>
        </w:rPr>
        <w:t>2</w:t>
      </w:r>
      <w:r w:rsidRPr="000424B4">
        <w:rPr>
          <w:rFonts w:ascii="Times New Roman" w:hAnsi="Times New Roman" w:cs="Times New Roman"/>
          <w:b/>
          <w:color w:val="000000" w:themeColor="text1"/>
          <w:kern w:val="0"/>
          <w:sz w:val="28"/>
          <w:szCs w:val="28"/>
          <w:lang w:val="ro-RO"/>
          <w14:ligatures w14:val="none"/>
        </w:rPr>
        <w:t>.</w:t>
      </w:r>
      <w:r w:rsidRPr="000424B4">
        <w:rPr>
          <w:rFonts w:ascii="Times New Roman" w:hAnsi="Times New Roman" w:cs="Times New Roman"/>
          <w:bCs/>
          <w:color w:val="000000" w:themeColor="text1"/>
          <w:kern w:val="0"/>
          <w:sz w:val="28"/>
          <w:szCs w:val="28"/>
          <w:lang w:val="ro-RO"/>
          <w14:ligatures w14:val="none"/>
        </w:rPr>
        <w:t xml:space="preserve"> – Prin derogare de la prevederile art. 56 alin. (2) din Legea nr.</w:t>
      </w:r>
      <w:r w:rsidR="00166B65">
        <w:rPr>
          <w:rFonts w:ascii="Times New Roman" w:hAnsi="Times New Roman" w:cs="Times New Roman"/>
          <w:bCs/>
          <w:color w:val="000000" w:themeColor="text1"/>
          <w:kern w:val="0"/>
          <w:sz w:val="28"/>
          <w:szCs w:val="28"/>
          <w:lang w:val="ro-RO"/>
          <w14:ligatures w14:val="none"/>
        </w:rPr>
        <w:t> </w:t>
      </w:r>
      <w:r w:rsidRPr="000424B4">
        <w:rPr>
          <w:rFonts w:ascii="Times New Roman" w:hAnsi="Times New Roman" w:cs="Times New Roman"/>
          <w:bCs/>
          <w:color w:val="000000" w:themeColor="text1"/>
          <w:kern w:val="0"/>
          <w:sz w:val="28"/>
          <w:szCs w:val="28"/>
          <w:lang w:val="ro-RO"/>
          <w14:ligatures w14:val="none"/>
        </w:rPr>
        <w:t>100/2017 cu privire la actele normative, prezenta lege intră în vigoare la data publicării în Monitorul Oficial al Republicii Moldova.</w:t>
      </w:r>
    </w:p>
    <w:p w14:paraId="774895FE" w14:textId="77777777" w:rsidR="000424B4" w:rsidRPr="000424B4" w:rsidRDefault="000424B4" w:rsidP="004057FB">
      <w:pPr>
        <w:ind w:firstLine="709"/>
        <w:jc w:val="both"/>
        <w:rPr>
          <w:rFonts w:ascii="Times New Roman" w:hAnsi="Times New Roman" w:cs="Times New Roman"/>
          <w:bCs/>
          <w:color w:val="000000" w:themeColor="text1"/>
          <w:kern w:val="0"/>
          <w:sz w:val="28"/>
          <w:szCs w:val="28"/>
          <w:lang w:val="ro-RO"/>
          <w14:ligatures w14:val="none"/>
        </w:rPr>
      </w:pPr>
    </w:p>
    <w:p w14:paraId="7B2B1ED6" w14:textId="77777777" w:rsidR="000424B4" w:rsidRDefault="000424B4" w:rsidP="004057FB">
      <w:pPr>
        <w:ind w:firstLine="709"/>
        <w:jc w:val="both"/>
        <w:rPr>
          <w:rFonts w:ascii="Times New Roman" w:hAnsi="Times New Roman" w:cs="Times New Roman"/>
          <w:b/>
          <w:color w:val="000000" w:themeColor="text1"/>
          <w:kern w:val="0"/>
          <w:sz w:val="28"/>
          <w:szCs w:val="28"/>
          <w:lang w:val="ro-RO"/>
          <w14:ligatures w14:val="none"/>
        </w:rPr>
      </w:pPr>
    </w:p>
    <w:p w14:paraId="5E87B676" w14:textId="77777777" w:rsidR="00693F72" w:rsidRPr="00C86C08" w:rsidRDefault="00693F72" w:rsidP="00693F72">
      <w:pPr>
        <w:ind w:left="567" w:right="1984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</w:pPr>
      <w:r w:rsidRPr="00C86C08"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>PREȘEDINTELE  PARLAMENTULUI</w:t>
      </w:r>
    </w:p>
    <w:p w14:paraId="176FBF49" w14:textId="77777777" w:rsidR="00693F72" w:rsidRDefault="00693F72" w:rsidP="00693F72">
      <w:pPr>
        <w:tabs>
          <w:tab w:val="left" w:pos="6386"/>
        </w:tabs>
        <w:ind w:leftChars="567" w:left="1247" w:right="1984"/>
        <w:jc w:val="center"/>
        <w:rPr>
          <w:rFonts w:ascii="Times New Roman" w:eastAsia="Calibri" w:hAnsi="Times New Roman" w:cs="Times New Roman"/>
          <w:b/>
          <w:sz w:val="28"/>
          <w:szCs w:val="28"/>
          <w:lang w:val="it-IT"/>
        </w:rPr>
      </w:pPr>
    </w:p>
    <w:p w14:paraId="350A1502" w14:textId="77777777" w:rsidR="00693F72" w:rsidRDefault="00693F72" w:rsidP="00693F72">
      <w:pPr>
        <w:tabs>
          <w:tab w:val="left" w:pos="6386"/>
        </w:tabs>
        <w:ind w:leftChars="567" w:left="1247" w:right="1984"/>
        <w:jc w:val="center"/>
        <w:rPr>
          <w:rFonts w:ascii="Times New Roman" w:eastAsia="Calibri" w:hAnsi="Times New Roman" w:cs="Times New Roman"/>
          <w:b/>
          <w:sz w:val="28"/>
          <w:szCs w:val="28"/>
          <w:lang w:val="it-IT"/>
        </w:rPr>
      </w:pPr>
    </w:p>
    <w:p w14:paraId="5ED4BE20" w14:textId="77777777" w:rsidR="00693F72" w:rsidRDefault="00693F72" w:rsidP="00693F72">
      <w:pPr>
        <w:tabs>
          <w:tab w:val="left" w:pos="6386"/>
        </w:tabs>
        <w:ind w:leftChars="567" w:left="1247" w:right="1984"/>
        <w:jc w:val="center"/>
        <w:rPr>
          <w:rFonts w:ascii="Times New Roman" w:eastAsia="Calibri" w:hAnsi="Times New Roman" w:cs="Times New Roman"/>
          <w:b/>
          <w:sz w:val="28"/>
          <w:szCs w:val="28"/>
          <w:lang w:val="it-IT"/>
        </w:rPr>
      </w:pPr>
    </w:p>
    <w:p w14:paraId="228EA7A5" w14:textId="77777777" w:rsidR="00693F72" w:rsidRPr="00C86C08" w:rsidRDefault="00693F72" w:rsidP="00693F72">
      <w:pPr>
        <w:tabs>
          <w:tab w:val="left" w:pos="6386"/>
        </w:tabs>
        <w:ind w:leftChars="236" w:left="519" w:right="1984"/>
        <w:jc w:val="center"/>
        <w:rPr>
          <w:rFonts w:ascii="Times New Roman" w:eastAsia="Calibri" w:hAnsi="Times New Roman" w:cs="Times New Roman"/>
          <w:sz w:val="28"/>
          <w:szCs w:val="28"/>
          <w:lang w:val="it-IT"/>
        </w:rPr>
      </w:pPr>
      <w:r w:rsidRPr="00C86C08">
        <w:rPr>
          <w:rFonts w:ascii="Times New Roman" w:eastAsia="Calibri" w:hAnsi="Times New Roman" w:cs="Times New Roman"/>
          <w:b/>
          <w:sz w:val="28"/>
          <w:szCs w:val="28"/>
          <w:lang w:val="it-IT"/>
        </w:rPr>
        <w:t>IGOR  GROSU</w:t>
      </w:r>
    </w:p>
    <w:p w14:paraId="55C22C7F" w14:textId="77777777" w:rsidR="00693F72" w:rsidRPr="00C86C08" w:rsidRDefault="00693F72" w:rsidP="00693F72">
      <w:pPr>
        <w:rPr>
          <w:rFonts w:ascii="Times New Roman" w:eastAsia="Calibri" w:hAnsi="Times New Roman" w:cs="Times New Roman"/>
          <w:b/>
          <w:sz w:val="28"/>
          <w:szCs w:val="28"/>
          <w:lang w:val="it-IT"/>
        </w:rPr>
      </w:pPr>
    </w:p>
    <w:p w14:paraId="1531EFE3" w14:textId="77777777" w:rsidR="00693F72" w:rsidRPr="00C86C08" w:rsidRDefault="00693F72" w:rsidP="00693F72">
      <w:pPr>
        <w:rPr>
          <w:rFonts w:ascii="Times New Roman" w:eastAsia="Calibri" w:hAnsi="Times New Roman" w:cs="Times New Roman"/>
          <w:b/>
          <w:sz w:val="28"/>
          <w:szCs w:val="28"/>
          <w:lang w:val="it-IT"/>
        </w:rPr>
      </w:pPr>
    </w:p>
    <w:p w14:paraId="37CC9296" w14:textId="77777777" w:rsidR="00693F72" w:rsidRPr="00C86C08" w:rsidRDefault="00693F72" w:rsidP="00693F72">
      <w:pPr>
        <w:tabs>
          <w:tab w:val="left" w:pos="3969"/>
        </w:tabs>
        <w:rPr>
          <w:rFonts w:ascii="Times New Roman" w:hAnsi="Times New Roman" w:cs="Times New Roman"/>
          <w:b/>
          <w:sz w:val="28"/>
          <w:szCs w:val="28"/>
          <w:lang w:val="it-IT"/>
        </w:rPr>
      </w:pPr>
      <w:r w:rsidRPr="00C86C08">
        <w:rPr>
          <w:rFonts w:ascii="Times New Roman" w:eastAsia="Calibri" w:hAnsi="Times New Roman" w:cs="Times New Roman"/>
          <w:b/>
          <w:sz w:val="28"/>
          <w:szCs w:val="28"/>
          <w:lang w:val="it-IT"/>
        </w:rPr>
        <w:t xml:space="preserve">Chișinău, </w:t>
      </w:r>
      <w:r>
        <w:rPr>
          <w:rFonts w:ascii="Times New Roman" w:hAnsi="Times New Roman" w:cs="Times New Roman"/>
          <w:b/>
          <w:bCs/>
          <w:sz w:val="28"/>
          <w:szCs w:val="28"/>
          <w:lang w:val="it-IT"/>
        </w:rPr>
        <w:t>13 septembrie</w:t>
      </w:r>
      <w:r w:rsidRPr="00C86C08">
        <w:rPr>
          <w:rFonts w:ascii="Times New Roman" w:hAnsi="Times New Roman" w:cs="Times New Roman"/>
          <w:b/>
          <w:bCs/>
          <w:sz w:val="28"/>
          <w:szCs w:val="28"/>
          <w:lang w:val="it-IT"/>
        </w:rPr>
        <w:t xml:space="preserve"> 2024</w:t>
      </w:r>
      <w:r w:rsidRPr="00C86C08">
        <w:rPr>
          <w:rFonts w:ascii="Times New Roman" w:eastAsia="Calibri" w:hAnsi="Times New Roman" w:cs="Times New Roman"/>
          <w:b/>
          <w:sz w:val="28"/>
          <w:szCs w:val="28"/>
          <w:lang w:val="it-IT"/>
        </w:rPr>
        <w:t>.</w:t>
      </w:r>
    </w:p>
    <w:p w14:paraId="3E204408" w14:textId="59F7BC1B" w:rsidR="00693F72" w:rsidRPr="00C86C08" w:rsidRDefault="00693F72" w:rsidP="00693F72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C86C08">
        <w:rPr>
          <w:rFonts w:ascii="Times New Roman" w:eastAsia="Calibri" w:hAnsi="Times New Roman" w:cs="Times New Roman"/>
          <w:b/>
          <w:sz w:val="28"/>
          <w:szCs w:val="28"/>
        </w:rPr>
        <w:t>Nr. 2</w:t>
      </w:r>
      <w:r>
        <w:rPr>
          <w:rFonts w:ascii="Times New Roman" w:eastAsia="Calibri" w:hAnsi="Times New Roman" w:cs="Times New Roman"/>
          <w:b/>
          <w:sz w:val="28"/>
          <w:szCs w:val="28"/>
        </w:rPr>
        <w:t>3</w:t>
      </w:r>
      <w:r>
        <w:rPr>
          <w:rFonts w:ascii="Times New Roman" w:eastAsia="Calibri" w:hAnsi="Times New Roman" w:cs="Times New Roman"/>
          <w:b/>
          <w:sz w:val="28"/>
          <w:szCs w:val="28"/>
        </w:rPr>
        <w:t>8</w:t>
      </w:r>
      <w:r w:rsidRPr="00C86C08">
        <w:rPr>
          <w:rFonts w:ascii="Times New Roman" w:eastAsia="Calibri" w:hAnsi="Times New Roman" w:cs="Times New Roman"/>
          <w:b/>
          <w:sz w:val="28"/>
          <w:szCs w:val="28"/>
        </w:rPr>
        <w:t>.</w:t>
      </w:r>
    </w:p>
    <w:p w14:paraId="76DEC1F1" w14:textId="77777777" w:rsidR="00693F72" w:rsidRPr="00D13484" w:rsidRDefault="00693F72" w:rsidP="00693F72">
      <w:pPr>
        <w:spacing w:afterLines="120" w:after="288"/>
        <w:ind w:right="57" w:firstLine="709"/>
        <w:rPr>
          <w:sz w:val="28"/>
          <w:szCs w:val="28"/>
        </w:rPr>
      </w:pPr>
    </w:p>
    <w:p w14:paraId="6162EAFC" w14:textId="77777777" w:rsidR="000424B4" w:rsidRPr="00492D4B" w:rsidRDefault="000424B4" w:rsidP="004057FB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sectPr w:rsidR="000424B4" w:rsidRPr="00492D4B" w:rsidSect="004057FB">
      <w:pgSz w:w="11906" w:h="16838"/>
      <w:pgMar w:top="1418" w:right="567" w:bottom="1418" w:left="1985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24B4"/>
    <w:rsid w:val="000424B4"/>
    <w:rsid w:val="00081BDA"/>
    <w:rsid w:val="00096BDB"/>
    <w:rsid w:val="00166B65"/>
    <w:rsid w:val="002A5455"/>
    <w:rsid w:val="003A7611"/>
    <w:rsid w:val="004057FB"/>
    <w:rsid w:val="004231B3"/>
    <w:rsid w:val="0044683A"/>
    <w:rsid w:val="00482895"/>
    <w:rsid w:val="00492D4B"/>
    <w:rsid w:val="005169E2"/>
    <w:rsid w:val="00524238"/>
    <w:rsid w:val="005E3193"/>
    <w:rsid w:val="00693F72"/>
    <w:rsid w:val="00722626"/>
    <w:rsid w:val="00726D95"/>
    <w:rsid w:val="00961BCC"/>
    <w:rsid w:val="00BA373F"/>
    <w:rsid w:val="00CB22BD"/>
    <w:rsid w:val="00D124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5440B3"/>
  <w15:chartTrackingRefBased/>
  <w15:docId w15:val="{8ECC8A36-107B-4D9E-9337-D01C3F72E0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MD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1BCC"/>
  </w:style>
  <w:style w:type="paragraph" w:styleId="Titlu1">
    <w:name w:val="heading 1"/>
    <w:basedOn w:val="Normal"/>
    <w:next w:val="Normal"/>
    <w:link w:val="Titlu1Caracter"/>
    <w:uiPriority w:val="9"/>
    <w:qFormat/>
    <w:rsid w:val="000424B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0424B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0424B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0424B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0424B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0424B4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0424B4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0424B4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0424B4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0424B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0424B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0424B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0424B4"/>
    <w:rPr>
      <w:rFonts w:eastAsiaTheme="majorEastAsia" w:cstheme="majorBidi"/>
      <w:i/>
      <w:iCs/>
      <w:color w:val="0F4761" w:themeColor="accent1" w:themeShade="BF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0424B4"/>
    <w:rPr>
      <w:rFonts w:eastAsiaTheme="majorEastAsia" w:cstheme="majorBidi"/>
      <w:color w:val="0F4761" w:themeColor="accent1" w:themeShade="BF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0424B4"/>
    <w:rPr>
      <w:rFonts w:eastAsiaTheme="majorEastAsia" w:cstheme="majorBidi"/>
      <w:i/>
      <w:iCs/>
      <w:color w:val="595959" w:themeColor="text1" w:themeTint="A6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0424B4"/>
    <w:rPr>
      <w:rFonts w:eastAsiaTheme="majorEastAsia" w:cstheme="majorBidi"/>
      <w:color w:val="595959" w:themeColor="text1" w:themeTint="A6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0424B4"/>
    <w:rPr>
      <w:rFonts w:eastAsiaTheme="majorEastAsia" w:cstheme="majorBidi"/>
      <w:i/>
      <w:iCs/>
      <w:color w:val="272727" w:themeColor="text1" w:themeTint="D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0424B4"/>
    <w:rPr>
      <w:rFonts w:eastAsiaTheme="majorEastAsia" w:cstheme="majorBidi"/>
      <w:color w:val="272727" w:themeColor="text1" w:themeTint="D8"/>
    </w:rPr>
  </w:style>
  <w:style w:type="paragraph" w:styleId="Titlu">
    <w:name w:val="Title"/>
    <w:basedOn w:val="Normal"/>
    <w:next w:val="Normal"/>
    <w:link w:val="TitluCaracter"/>
    <w:uiPriority w:val="10"/>
    <w:qFormat/>
    <w:rsid w:val="000424B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uCaracter">
    <w:name w:val="Titlu Caracter"/>
    <w:basedOn w:val="Fontdeparagrafimplicit"/>
    <w:link w:val="Titlu"/>
    <w:uiPriority w:val="10"/>
    <w:rsid w:val="000424B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0424B4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uCaracter">
    <w:name w:val="Subtitlu Caracter"/>
    <w:basedOn w:val="Fontdeparagrafimplicit"/>
    <w:link w:val="Subtitlu"/>
    <w:uiPriority w:val="11"/>
    <w:rsid w:val="000424B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0424B4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tCaracter">
    <w:name w:val="Citat Caracter"/>
    <w:basedOn w:val="Fontdeparagrafimplicit"/>
    <w:link w:val="Citat"/>
    <w:uiPriority w:val="29"/>
    <w:rsid w:val="000424B4"/>
    <w:rPr>
      <w:i/>
      <w:iCs/>
      <w:color w:val="404040" w:themeColor="text1" w:themeTint="BF"/>
    </w:rPr>
  </w:style>
  <w:style w:type="paragraph" w:styleId="Listparagraf">
    <w:name w:val="List Paragraph"/>
    <w:basedOn w:val="Normal"/>
    <w:uiPriority w:val="34"/>
    <w:qFormat/>
    <w:rsid w:val="000424B4"/>
    <w:pPr>
      <w:ind w:left="720"/>
      <w:contextualSpacing/>
    </w:pPr>
  </w:style>
  <w:style w:type="character" w:styleId="Accentuareintens">
    <w:name w:val="Intense Emphasis"/>
    <w:basedOn w:val="Fontdeparagrafimplicit"/>
    <w:uiPriority w:val="21"/>
    <w:qFormat/>
    <w:rsid w:val="000424B4"/>
    <w:rPr>
      <w:i/>
      <w:iCs/>
      <w:color w:val="0F4761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0424B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0424B4"/>
    <w:rPr>
      <w:i/>
      <w:iCs/>
      <w:color w:val="0F4761" w:themeColor="accent1" w:themeShade="BF"/>
    </w:rPr>
  </w:style>
  <w:style w:type="character" w:styleId="Referireintens">
    <w:name w:val="Intense Reference"/>
    <w:basedOn w:val="Fontdeparagrafimplicit"/>
    <w:uiPriority w:val="32"/>
    <w:qFormat/>
    <w:rsid w:val="000424B4"/>
    <w:rPr>
      <w:b/>
      <w:bCs/>
      <w:smallCaps/>
      <w:color w:val="0F4761" w:themeColor="accent1" w:themeShade="BF"/>
      <w:spacing w:val="5"/>
    </w:rPr>
  </w:style>
  <w:style w:type="paragraph" w:styleId="Revizuire">
    <w:name w:val="Revision"/>
    <w:hidden/>
    <w:uiPriority w:val="99"/>
    <w:semiHidden/>
    <w:rsid w:val="00961BC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28D69FEC-842C-4170-954C-7B9468F1DAE8}"/>
</file>

<file path=customXml/itemProps2.xml><?xml version="1.0" encoding="utf-8"?>
<ds:datastoreItem xmlns:ds="http://schemas.openxmlformats.org/officeDocument/2006/customXml" ds:itemID="{85A48E65-BA04-411F-9A6E-EC3D6F38CB93}"/>
</file>

<file path=customXml/itemProps3.xml><?xml version="1.0" encoding="utf-8"?>
<ds:datastoreItem xmlns:ds="http://schemas.openxmlformats.org/officeDocument/2006/customXml" ds:itemID="{FFA0459E-7768-45D0-8EA1-7B02BA122DE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175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L_238.2024.ro</dc:title>
  <dc:subject/>
  <dc:creator>Iurie Cernean</dc:creator>
  <cp:keywords/>
  <dc:description/>
  <cp:lastModifiedBy>Ludmila Dabija</cp:lastModifiedBy>
  <cp:revision>2</cp:revision>
  <dcterms:created xsi:type="dcterms:W3CDTF">2024-09-16T04:58:00Z</dcterms:created>
  <dcterms:modified xsi:type="dcterms:W3CDTF">2024-09-16T04:58:00Z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