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CD74DB" w14:textId="77777777" w:rsidR="00893ADF" w:rsidRDefault="00893ADF" w:rsidP="009B20C0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14:paraId="02E49D74" w14:textId="77777777" w:rsidR="00893ADF" w:rsidRDefault="00893ADF" w:rsidP="009B20C0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14:paraId="1A735DC7" w14:textId="77777777" w:rsidR="00893ADF" w:rsidRDefault="00893ADF" w:rsidP="009B20C0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14:paraId="0C3D0F10" w14:textId="77777777" w:rsidR="00893ADF" w:rsidRPr="002E4A67" w:rsidRDefault="00893ADF" w:rsidP="00893ADF">
      <w:pPr>
        <w:spacing w:after="120" w:line="276" w:lineRule="auto"/>
        <w:ind w:left="851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eastAsia="ro-RO"/>
        </w:rPr>
      </w:pPr>
      <w:r w:rsidRPr="002E4A67">
        <w:rPr>
          <w:rFonts w:ascii="Times New Roman" w:eastAsia="Calibri" w:hAnsi="Times New Roman" w:cs="Times New Roman"/>
          <w:b/>
          <w:sz w:val="28"/>
          <w:szCs w:val="28"/>
          <w:lang w:eastAsia="ro-RO"/>
        </w:rPr>
        <w:t>Постоянному бюро Парламента</w:t>
      </w:r>
    </w:p>
    <w:p w14:paraId="1D7784A6" w14:textId="77777777" w:rsidR="00893ADF" w:rsidRPr="002E4A67" w:rsidRDefault="00893ADF" w:rsidP="00893ADF">
      <w:pPr>
        <w:spacing w:after="120" w:line="276" w:lineRule="auto"/>
        <w:ind w:left="851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eastAsia="ro-RO"/>
        </w:rPr>
      </w:pPr>
      <w:r w:rsidRPr="002E4A67">
        <w:rPr>
          <w:rFonts w:ascii="Times New Roman" w:eastAsia="Calibri" w:hAnsi="Times New Roman" w:cs="Times New Roman"/>
          <w:b/>
          <w:sz w:val="28"/>
          <w:szCs w:val="28"/>
          <w:lang w:eastAsia="ro-RO"/>
        </w:rPr>
        <w:t xml:space="preserve">                                                                      Республики Молдова</w:t>
      </w:r>
    </w:p>
    <w:p w14:paraId="0D2891C0" w14:textId="77777777" w:rsidR="00893ADF" w:rsidRPr="002E4A67" w:rsidRDefault="00893ADF" w:rsidP="00893ADF">
      <w:pPr>
        <w:spacing w:after="120" w:line="276" w:lineRule="auto"/>
        <w:ind w:left="851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o-RO"/>
        </w:rPr>
      </w:pPr>
    </w:p>
    <w:p w14:paraId="686C2420" w14:textId="77777777" w:rsidR="00893ADF" w:rsidRPr="002E4A67" w:rsidRDefault="00893ADF" w:rsidP="00893ADF">
      <w:pPr>
        <w:spacing w:after="120" w:line="276" w:lineRule="auto"/>
        <w:ind w:left="851" w:firstLine="567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</w:p>
    <w:p w14:paraId="17B2D45E" w14:textId="77777777" w:rsidR="00893ADF" w:rsidRPr="00886EBA" w:rsidRDefault="00893ADF" w:rsidP="00893AD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2E4A67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Постановления </w:t>
      </w:r>
      <w:r w:rsidRPr="002E4A67">
        <w:rPr>
          <w:rFonts w:ascii="Times New Roman" w:eastAsia="Times New Roman" w:hAnsi="Times New Roman" w:cs="Times New Roman"/>
          <w:sz w:val="28"/>
          <w:szCs w:val="28"/>
        </w:rPr>
        <w:t>о внесении изменения в статью 2 Постановления Парламента</w:t>
      </w:r>
      <w:r w:rsidRPr="002E4A67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 </w:t>
      </w:r>
      <w:bookmarkStart w:id="0" w:name="_Hlk63946155"/>
      <w:r w:rsidRPr="002E4A67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об образовании Специальной комиссии </w:t>
      </w:r>
      <w:r w:rsidRPr="00886EBA">
        <w:rPr>
          <w:rFonts w:ascii="Times New Roman" w:eastAsia="Calibri" w:hAnsi="Times New Roman" w:cs="Times New Roman"/>
          <w:sz w:val="28"/>
          <w:szCs w:val="28"/>
          <w:lang w:eastAsia="ro-RO"/>
        </w:rPr>
        <w:t>по разработке проекта</w:t>
      </w:r>
      <w:r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 </w:t>
      </w:r>
      <w:r w:rsidRPr="00886EBA">
        <w:rPr>
          <w:rFonts w:ascii="Times New Roman" w:eastAsia="Calibri" w:hAnsi="Times New Roman" w:cs="Times New Roman"/>
          <w:sz w:val="28"/>
          <w:szCs w:val="28"/>
          <w:lang w:eastAsia="ro-RO"/>
        </w:rPr>
        <w:t>Национальной стратегии фармацевтической</w:t>
      </w:r>
      <w:r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 </w:t>
      </w:r>
      <w:r w:rsidRPr="00886EBA">
        <w:rPr>
          <w:rFonts w:ascii="Times New Roman" w:eastAsia="Calibri" w:hAnsi="Times New Roman" w:cs="Times New Roman"/>
          <w:sz w:val="28"/>
          <w:szCs w:val="28"/>
          <w:lang w:eastAsia="ro-RO"/>
        </w:rPr>
        <w:t>безопасности на 2020–2030 годы</w:t>
      </w:r>
      <w:r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 №214/2020.</w:t>
      </w:r>
    </w:p>
    <w:p w14:paraId="4289CD79" w14:textId="77777777" w:rsidR="00893ADF" w:rsidRDefault="00893ADF" w:rsidP="00893AD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</w:p>
    <w:p w14:paraId="3B9C850E" w14:textId="77777777" w:rsidR="00893ADF" w:rsidRPr="002E4A67" w:rsidRDefault="00893ADF" w:rsidP="00893AD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</w:p>
    <w:p w14:paraId="7EA94BB7" w14:textId="77777777" w:rsidR="00893ADF" w:rsidRPr="002E4A67" w:rsidRDefault="00893ADF" w:rsidP="00893ADF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</w:p>
    <w:bookmarkEnd w:id="0"/>
    <w:p w14:paraId="3FCA9F52" w14:textId="77777777" w:rsidR="00893ADF" w:rsidRPr="002E4A67" w:rsidRDefault="00893ADF" w:rsidP="00893ADF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</w:p>
    <w:p w14:paraId="5B4EDFBC" w14:textId="77777777" w:rsidR="00893ADF" w:rsidRPr="002E4A67" w:rsidRDefault="00893ADF" w:rsidP="00893ADF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2E4A67">
        <w:rPr>
          <w:rFonts w:ascii="Times New Roman" w:eastAsia="Calibri" w:hAnsi="Times New Roman" w:cs="Times New Roman"/>
          <w:sz w:val="28"/>
          <w:szCs w:val="28"/>
          <w:lang w:eastAsia="ro-RO"/>
        </w:rPr>
        <w:t>Прилагаются:</w:t>
      </w:r>
    </w:p>
    <w:p w14:paraId="7BEA0C0E" w14:textId="77777777" w:rsidR="00893ADF" w:rsidRPr="002E4A67" w:rsidRDefault="00893ADF" w:rsidP="0047507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2E4A67">
        <w:rPr>
          <w:rFonts w:ascii="Times New Roman" w:eastAsia="Calibri" w:hAnsi="Times New Roman" w:cs="Times New Roman"/>
          <w:sz w:val="28"/>
          <w:szCs w:val="28"/>
          <w:lang w:eastAsia="ro-RO"/>
        </w:rPr>
        <w:t>Проект постановления;</w:t>
      </w:r>
    </w:p>
    <w:p w14:paraId="5CDD7057" w14:textId="77777777" w:rsidR="00893ADF" w:rsidRPr="002E4A67" w:rsidRDefault="00893ADF" w:rsidP="0047507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2E4A67">
        <w:rPr>
          <w:rFonts w:ascii="Times New Roman" w:eastAsia="Calibri" w:hAnsi="Times New Roman" w:cs="Times New Roman"/>
          <w:sz w:val="28"/>
          <w:szCs w:val="28"/>
          <w:lang w:eastAsia="ro-RO"/>
        </w:rPr>
        <w:t>Пояснительная записка.</w:t>
      </w:r>
    </w:p>
    <w:p w14:paraId="362BB22A" w14:textId="77777777" w:rsidR="00893ADF" w:rsidRPr="002E4A67" w:rsidRDefault="00893ADF" w:rsidP="00893ADF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</w:p>
    <w:p w14:paraId="455ED910" w14:textId="77777777" w:rsidR="00893ADF" w:rsidRPr="002E4A67" w:rsidRDefault="00893ADF" w:rsidP="00893ADF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</w:p>
    <w:p w14:paraId="62BA128D" w14:textId="77777777" w:rsidR="00893ADF" w:rsidRPr="002E4A67" w:rsidRDefault="00893ADF" w:rsidP="00893ADF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  <w:r w:rsidRPr="002E4A67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                                                                                     </w:t>
      </w:r>
    </w:p>
    <w:p w14:paraId="17669FF7" w14:textId="77777777" w:rsidR="00893ADF" w:rsidRPr="002E4A67" w:rsidRDefault="00893ADF" w:rsidP="00893ADF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</w:p>
    <w:p w14:paraId="57137A0E" w14:textId="77777777" w:rsidR="00893ADF" w:rsidRPr="002E4A67" w:rsidRDefault="00893ADF" w:rsidP="00893ADF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</w:p>
    <w:p w14:paraId="213E5530" w14:textId="77777777" w:rsidR="00893ADF" w:rsidRPr="002E4A67" w:rsidRDefault="00893ADF" w:rsidP="00893ADF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o-RO" w:eastAsia="ro-RO"/>
        </w:rPr>
      </w:pPr>
    </w:p>
    <w:p w14:paraId="6F56CDB4" w14:textId="77777777" w:rsidR="00893ADF" w:rsidRPr="003152FE" w:rsidRDefault="00893ADF" w:rsidP="00893ADF">
      <w:pPr>
        <w:spacing w:after="12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  <w:lang w:eastAsia="ro-RO"/>
        </w:rPr>
      </w:pPr>
      <w:r w:rsidRPr="00FC2E0D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       </w:t>
      </w:r>
      <w:r w:rsidRPr="003152FE">
        <w:rPr>
          <w:rFonts w:ascii="Times New Roman" w:eastAsia="Calibri" w:hAnsi="Times New Roman" w:cs="Times New Roman"/>
          <w:bCs/>
          <w:sz w:val="28"/>
          <w:szCs w:val="28"/>
          <w:lang w:eastAsia="ro-RO"/>
        </w:rPr>
        <w:t>Депутат Парламента:</w:t>
      </w:r>
    </w:p>
    <w:p w14:paraId="701E663A" w14:textId="77777777" w:rsidR="00893ADF" w:rsidRPr="002E4A67" w:rsidRDefault="00893ADF" w:rsidP="00893ADF">
      <w:pPr>
        <w:spacing w:after="12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2E4A67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                                                                                                          Р. </w:t>
      </w:r>
      <w:proofErr w:type="spellStart"/>
      <w:r w:rsidRPr="002E4A67">
        <w:rPr>
          <w:rFonts w:ascii="Times New Roman" w:eastAsia="Calibri" w:hAnsi="Times New Roman" w:cs="Times New Roman"/>
          <w:sz w:val="28"/>
          <w:szCs w:val="28"/>
          <w:lang w:eastAsia="ro-RO"/>
        </w:rPr>
        <w:t>Главан</w:t>
      </w:r>
      <w:proofErr w:type="spellEnd"/>
      <w:r w:rsidRPr="002E4A67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 </w:t>
      </w:r>
    </w:p>
    <w:p w14:paraId="5944B861" w14:textId="77777777" w:rsidR="00893ADF" w:rsidRPr="002E4A67" w:rsidRDefault="00893ADF" w:rsidP="00893ADF">
      <w:pPr>
        <w:spacing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C623E13" w14:textId="77777777" w:rsidR="00893ADF" w:rsidRPr="002E4A67" w:rsidRDefault="00893ADF" w:rsidP="00893ADF">
      <w:pPr>
        <w:spacing w:line="256" w:lineRule="auto"/>
        <w:jc w:val="both"/>
        <w:rPr>
          <w:rFonts w:ascii="Calibri" w:eastAsia="Calibri" w:hAnsi="Calibri" w:cs="Times New Roman"/>
        </w:rPr>
      </w:pPr>
    </w:p>
    <w:p w14:paraId="1FF43AC4" w14:textId="77777777" w:rsidR="00893ADF" w:rsidRDefault="00893ADF" w:rsidP="00893A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7F3F33" w14:textId="77777777" w:rsidR="00893ADF" w:rsidRDefault="00893ADF" w:rsidP="00893ADF"/>
    <w:p w14:paraId="148845CE" w14:textId="77777777" w:rsidR="00893ADF" w:rsidRDefault="00893ADF" w:rsidP="00893ADF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</w:p>
    <w:p w14:paraId="2C321D6F" w14:textId="7BF1C521" w:rsidR="00893ADF" w:rsidRDefault="00893ADF" w:rsidP="00893ADF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</w:p>
    <w:p w14:paraId="05247FBF" w14:textId="6445867F" w:rsidR="00893ADF" w:rsidRDefault="00893ADF" w:rsidP="00893ADF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</w:p>
    <w:p w14:paraId="5A45943F" w14:textId="77777777" w:rsidR="00893ADF" w:rsidRDefault="00893ADF" w:rsidP="00893ADF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</w:p>
    <w:p w14:paraId="479E9FC0" w14:textId="199FEFD0" w:rsidR="009B20C0" w:rsidRPr="00475F56" w:rsidRDefault="009B20C0" w:rsidP="009B20C0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475F56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Проект (№2</w:t>
      </w:r>
      <w:r>
        <w:rPr>
          <w:rFonts w:ascii="Times New Roman" w:eastAsia="Calibri" w:hAnsi="Times New Roman" w:cs="Times New Roman"/>
          <w:i/>
          <w:sz w:val="28"/>
          <w:szCs w:val="28"/>
        </w:rPr>
        <w:t>6</w:t>
      </w:r>
      <w:r w:rsidRPr="00475F56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14:paraId="2B6358ED" w14:textId="5C38099E" w:rsidR="009B20C0" w:rsidRPr="00475F56" w:rsidRDefault="00475079" w:rsidP="009B20C0">
      <w:pPr>
        <w:spacing w:after="0"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П</w:t>
      </w:r>
      <w:r w:rsidR="009B20C0" w:rsidRPr="00475F56">
        <w:rPr>
          <w:rFonts w:ascii="Times New Roman" w:eastAsia="Calibri" w:hAnsi="Times New Roman" w:cs="Times New Roman"/>
          <w:i/>
          <w:sz w:val="28"/>
          <w:szCs w:val="28"/>
        </w:rPr>
        <w:t xml:space="preserve">еревод </w:t>
      </w:r>
    </w:p>
    <w:p w14:paraId="1D573D36" w14:textId="77777777" w:rsidR="009B20C0" w:rsidRPr="00475F56" w:rsidRDefault="009B20C0" w:rsidP="009B20C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75F56"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</w:p>
    <w:p w14:paraId="65BA9BC6" w14:textId="77777777" w:rsidR="00475079" w:rsidRDefault="00475079" w:rsidP="003152F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2CBD58D" w14:textId="77777777" w:rsidR="00475079" w:rsidRDefault="00475079" w:rsidP="003152F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6D4148A" w14:textId="42F6D811" w:rsidR="009B20C0" w:rsidRDefault="009B20C0" w:rsidP="003152F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1" w:name="_GoBack"/>
      <w:bookmarkEnd w:id="1"/>
      <w:r w:rsidRPr="009B20C0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ПОСТАНОВЛЕНИЕ</w:t>
      </w:r>
    </w:p>
    <w:p w14:paraId="728E03FF" w14:textId="77777777" w:rsidR="009B20C0" w:rsidRPr="009B20C0" w:rsidRDefault="009B20C0" w:rsidP="003152F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470DC5C" w14:textId="77777777" w:rsidR="003152FE" w:rsidRDefault="009B20C0" w:rsidP="00315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B20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внесении изменения в статью 2 </w:t>
      </w:r>
      <w:bookmarkStart w:id="2" w:name="_Hlk63946521"/>
      <w:r w:rsidRPr="009B20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Постановления Парламента об образовании Специальной комиссии </w:t>
      </w:r>
      <w:bookmarkStart w:id="3" w:name="_Hlk63950975"/>
      <w:r w:rsidRPr="009B20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разработке проекта Национальной стратегии фармацевтической безопасности </w:t>
      </w:r>
    </w:p>
    <w:p w14:paraId="611728EC" w14:textId="68C2788E" w:rsidR="009B20C0" w:rsidRPr="006B4357" w:rsidRDefault="009B20C0" w:rsidP="003152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B20C0">
        <w:rPr>
          <w:rFonts w:ascii="Times New Roman" w:eastAsia="Times New Roman" w:hAnsi="Times New Roman" w:cs="Times New Roman"/>
          <w:b/>
          <w:bCs/>
          <w:sz w:val="28"/>
          <w:szCs w:val="28"/>
        </w:rPr>
        <w:t>на 2020–2030 годы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B4357">
        <w:rPr>
          <w:rFonts w:ascii="Times New Roman" w:eastAsia="Times New Roman" w:hAnsi="Times New Roman" w:cs="Times New Roman"/>
          <w:b/>
          <w:bCs/>
          <w:sz w:val="28"/>
          <w:szCs w:val="28"/>
        </w:rPr>
        <w:t>№2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14</w:t>
      </w:r>
      <w:r w:rsidRPr="006B4357">
        <w:rPr>
          <w:rFonts w:ascii="Times New Roman" w:eastAsia="Times New Roman" w:hAnsi="Times New Roman" w:cs="Times New Roman"/>
          <w:b/>
          <w:bCs/>
          <w:sz w:val="28"/>
          <w:szCs w:val="28"/>
        </w:rPr>
        <w:t>/2020</w:t>
      </w:r>
    </w:p>
    <w:bookmarkEnd w:id="2"/>
    <w:bookmarkEnd w:id="3"/>
    <w:p w14:paraId="62DF67DE" w14:textId="77777777" w:rsidR="009B20C0" w:rsidRPr="006B4357" w:rsidRDefault="009B20C0" w:rsidP="00655C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FA090AF" w14:textId="77777777" w:rsidR="009B20C0" w:rsidRPr="00475F56" w:rsidRDefault="009B20C0" w:rsidP="00655C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5F56">
        <w:rPr>
          <w:rFonts w:ascii="Times New Roman" w:eastAsia="Times New Roman" w:hAnsi="Times New Roman" w:cs="Times New Roman"/>
          <w:sz w:val="28"/>
          <w:szCs w:val="28"/>
        </w:rPr>
        <w:t>Парламент принимает настоящее постановление.</w:t>
      </w:r>
    </w:p>
    <w:p w14:paraId="3DDB45AB" w14:textId="77777777" w:rsidR="009B20C0" w:rsidRPr="00475F56" w:rsidRDefault="009B20C0" w:rsidP="00655C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5F56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200C7E86" w14:textId="67012A9B" w:rsidR="009B20C0" w:rsidRPr="00475F56" w:rsidRDefault="009B20C0" w:rsidP="00893AD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5F56">
        <w:rPr>
          <w:rFonts w:ascii="Times New Roman" w:eastAsia="Times New Roman" w:hAnsi="Times New Roman" w:cs="Times New Roman"/>
          <w:b/>
          <w:bCs/>
          <w:sz w:val="28"/>
          <w:szCs w:val="28"/>
        </w:rPr>
        <w:t>Ст.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75F56">
        <w:rPr>
          <w:rFonts w:ascii="Times New Roman" w:eastAsia="Times New Roman" w:hAnsi="Times New Roman" w:cs="Times New Roman"/>
          <w:b/>
          <w:bCs/>
          <w:sz w:val="28"/>
          <w:szCs w:val="28"/>
        </w:rPr>
        <w:t>I.</w:t>
      </w:r>
      <w:r w:rsidRPr="00475F56">
        <w:rPr>
          <w:rFonts w:ascii="Times New Roman" w:eastAsia="Times New Roman" w:hAnsi="Times New Roman" w:cs="Times New Roman"/>
          <w:sz w:val="28"/>
          <w:szCs w:val="28"/>
        </w:rPr>
        <w:t xml:space="preserve"> – В статье 2</w:t>
      </w:r>
      <w:r w:rsidRPr="006B43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5F56">
        <w:rPr>
          <w:rFonts w:ascii="Times New Roman" w:eastAsia="Times New Roman" w:hAnsi="Times New Roman" w:cs="Times New Roman"/>
          <w:sz w:val="28"/>
          <w:szCs w:val="28"/>
        </w:rPr>
        <w:t>Постановления Парламента</w:t>
      </w:r>
      <w:r w:rsidRPr="006B4357">
        <w:rPr>
          <w:rFonts w:ascii="Times New Roman" w:eastAsia="Times New Roman" w:hAnsi="Times New Roman" w:cs="Times New Roman"/>
          <w:sz w:val="28"/>
          <w:szCs w:val="28"/>
        </w:rPr>
        <w:t xml:space="preserve"> об образовании Специальной комиссии </w:t>
      </w:r>
      <w:r w:rsidRPr="009B20C0">
        <w:rPr>
          <w:rFonts w:ascii="Times New Roman" w:eastAsia="Times New Roman" w:hAnsi="Times New Roman" w:cs="Times New Roman"/>
          <w:sz w:val="28"/>
          <w:szCs w:val="28"/>
        </w:rPr>
        <w:t>по разработке проекта Национальной стратегии фармацевтической безопасности на 2020–2030 годы №2</w:t>
      </w:r>
      <w:r>
        <w:rPr>
          <w:rFonts w:ascii="Times New Roman" w:eastAsia="Times New Roman" w:hAnsi="Times New Roman" w:cs="Times New Roman"/>
          <w:sz w:val="28"/>
          <w:szCs w:val="28"/>
        </w:rPr>
        <w:t>14</w:t>
      </w:r>
      <w:r w:rsidRPr="009B20C0">
        <w:rPr>
          <w:rFonts w:ascii="Times New Roman" w:eastAsia="Times New Roman" w:hAnsi="Times New Roman" w:cs="Times New Roman"/>
          <w:sz w:val="28"/>
          <w:szCs w:val="28"/>
        </w:rPr>
        <w:t>/2020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4357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475F56">
        <w:rPr>
          <w:rFonts w:ascii="Times New Roman" w:eastAsia="Times New Roman" w:hAnsi="Times New Roman" w:cs="Times New Roman"/>
          <w:sz w:val="28"/>
          <w:szCs w:val="28"/>
        </w:rPr>
        <w:t xml:space="preserve">Официальный монитор Республики Молдова, 2020 г., № </w:t>
      </w:r>
      <w:r w:rsidRPr="00FC2E0D">
        <w:rPr>
          <w:rFonts w:ascii="Times New Roman" w:eastAsia="Times New Roman" w:hAnsi="Times New Roman" w:cs="Times New Roman"/>
          <w:sz w:val="28"/>
          <w:szCs w:val="28"/>
        </w:rPr>
        <w:t>33</w:t>
      </w:r>
      <w:r w:rsidRPr="003152FE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C2E0D">
        <w:rPr>
          <w:rFonts w:ascii="Times New Roman" w:eastAsia="Times New Roman" w:hAnsi="Times New Roman" w:cs="Times New Roman"/>
          <w:sz w:val="28"/>
          <w:szCs w:val="28"/>
        </w:rPr>
        <w:t>-34</w:t>
      </w:r>
      <w:r w:rsidRPr="003152FE">
        <w:rPr>
          <w:rFonts w:ascii="Times New Roman" w:eastAsia="Times New Roman" w:hAnsi="Times New Roman" w:cs="Times New Roman"/>
          <w:sz w:val="28"/>
          <w:szCs w:val="28"/>
        </w:rPr>
        <w:t>2</w:t>
      </w:r>
      <w:r w:rsidR="00FC2E0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, </w:t>
      </w:r>
      <w:r w:rsidR="00FC2E0D">
        <w:rPr>
          <w:rFonts w:ascii="Times New Roman" w:eastAsia="Times New Roman" w:hAnsi="Times New Roman" w:cs="Times New Roman"/>
          <w:sz w:val="28"/>
          <w:szCs w:val="28"/>
        </w:rPr>
        <w:t>ст.</w:t>
      </w:r>
      <w:r w:rsidR="00655CC0" w:rsidRPr="003152FE">
        <w:rPr>
          <w:rFonts w:ascii="Times New Roman" w:eastAsia="Times New Roman" w:hAnsi="Times New Roman" w:cs="Times New Roman"/>
          <w:sz w:val="28"/>
          <w:szCs w:val="28"/>
        </w:rPr>
        <w:t>222</w:t>
      </w:r>
      <w:r w:rsidRPr="00475F56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6B4357">
        <w:rPr>
          <w:rFonts w:ascii="Times New Roman" w:eastAsia="Times New Roman" w:hAnsi="Times New Roman" w:cs="Times New Roman"/>
          <w:sz w:val="28"/>
          <w:szCs w:val="28"/>
        </w:rPr>
        <w:t xml:space="preserve"> слова  «</w:t>
      </w:r>
      <w:r w:rsidR="00655CC0" w:rsidRPr="00655CC0">
        <w:rPr>
          <w:rFonts w:ascii="Times New Roman" w:eastAsia="Times New Roman" w:hAnsi="Times New Roman" w:cs="Times New Roman"/>
          <w:sz w:val="28"/>
          <w:szCs w:val="28"/>
        </w:rPr>
        <w:t>в 90-дневный срок</w:t>
      </w:r>
      <w:r w:rsidRPr="006B4357">
        <w:rPr>
          <w:rFonts w:ascii="Times New Roman" w:eastAsia="Times New Roman" w:hAnsi="Times New Roman" w:cs="Times New Roman"/>
          <w:sz w:val="28"/>
          <w:szCs w:val="28"/>
        </w:rPr>
        <w:t>» заменить словами «до 31 ноября 2021 года».</w:t>
      </w:r>
    </w:p>
    <w:p w14:paraId="1A5EA682" w14:textId="77777777" w:rsidR="009B20C0" w:rsidRPr="00475F56" w:rsidRDefault="009B20C0" w:rsidP="00655C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5F56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3C269C2C" w14:textId="77777777" w:rsidR="009B20C0" w:rsidRPr="00475F56" w:rsidRDefault="009B20C0" w:rsidP="00655C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5F56">
        <w:rPr>
          <w:rFonts w:ascii="Times New Roman" w:eastAsia="Times New Roman" w:hAnsi="Times New Roman" w:cs="Times New Roman"/>
          <w:b/>
          <w:bCs/>
          <w:sz w:val="28"/>
          <w:szCs w:val="28"/>
        </w:rPr>
        <w:t>Ст.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75F56">
        <w:rPr>
          <w:rFonts w:ascii="Times New Roman" w:eastAsia="Times New Roman" w:hAnsi="Times New Roman" w:cs="Times New Roman"/>
          <w:b/>
          <w:bCs/>
          <w:sz w:val="28"/>
          <w:szCs w:val="28"/>
        </w:rPr>
        <w:t>II.</w:t>
      </w:r>
      <w:r w:rsidRPr="00475F56">
        <w:rPr>
          <w:rFonts w:ascii="Times New Roman" w:eastAsia="Times New Roman" w:hAnsi="Times New Roman" w:cs="Times New Roman"/>
          <w:sz w:val="28"/>
          <w:szCs w:val="28"/>
        </w:rPr>
        <w:t xml:space="preserve"> – Настоящее постановление вступает в силу со дня принятия.</w:t>
      </w:r>
    </w:p>
    <w:p w14:paraId="304220BF" w14:textId="77777777" w:rsidR="009B20C0" w:rsidRPr="006B4357" w:rsidRDefault="009B20C0" w:rsidP="00655CC0">
      <w:pPr>
        <w:tabs>
          <w:tab w:val="left" w:pos="39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4357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73EF1447" w14:textId="77777777" w:rsidR="009B20C0" w:rsidRPr="006B4357" w:rsidRDefault="009B20C0" w:rsidP="00655CC0">
      <w:pPr>
        <w:tabs>
          <w:tab w:val="left" w:pos="39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5E9E047" w14:textId="77777777" w:rsidR="009B20C0" w:rsidRDefault="009B20C0" w:rsidP="00655CC0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84DE0A1" w14:textId="77777777" w:rsidR="009B20C0" w:rsidRPr="006B4357" w:rsidRDefault="009B20C0" w:rsidP="00655CC0">
      <w:pPr>
        <w:tabs>
          <w:tab w:val="left" w:pos="396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7260F6D" w14:textId="4C96806F" w:rsidR="009B20C0" w:rsidRPr="00850467" w:rsidRDefault="009B20C0" w:rsidP="00655CC0">
      <w:pPr>
        <w:tabs>
          <w:tab w:val="left" w:pos="3934"/>
          <w:tab w:val="left" w:pos="396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 xml:space="preserve">                  </w:t>
      </w:r>
      <w:r w:rsidRPr="00850467">
        <w:rPr>
          <w:rFonts w:ascii="Times New Roman" w:eastAsia="Calibri" w:hAnsi="Times New Roman" w:cs="Times New Roman"/>
          <w:b/>
          <w:bCs/>
          <w:noProof/>
          <w:sz w:val="28"/>
          <w:szCs w:val="28"/>
        </w:rPr>
        <w:t>ПРЕДСЕДАТЕЛЬ ПАРЛАМЕНТА</w:t>
      </w:r>
    </w:p>
    <w:p w14:paraId="4A2A872A" w14:textId="77777777" w:rsidR="009B20C0" w:rsidRPr="00770B99" w:rsidRDefault="009B20C0" w:rsidP="00655CC0">
      <w:pPr>
        <w:tabs>
          <w:tab w:val="left" w:pos="3969"/>
        </w:tabs>
        <w:jc w:val="both"/>
        <w:rPr>
          <w:sz w:val="28"/>
          <w:szCs w:val="28"/>
        </w:rPr>
      </w:pPr>
    </w:p>
    <w:p w14:paraId="0E2B25E8" w14:textId="77777777" w:rsidR="008E0DDC" w:rsidRDefault="008E0DDC" w:rsidP="00655CC0">
      <w:pPr>
        <w:jc w:val="both"/>
      </w:pPr>
    </w:p>
    <w:sectPr w:rsidR="008E0DDC" w:rsidSect="006D561A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DC332D"/>
    <w:multiLevelType w:val="hybridMultilevel"/>
    <w:tmpl w:val="EA2C6048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3C303C"/>
    <w:multiLevelType w:val="hybridMultilevel"/>
    <w:tmpl w:val="26CA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CFA"/>
    <w:rsid w:val="003152FE"/>
    <w:rsid w:val="00475079"/>
    <w:rsid w:val="00591CFA"/>
    <w:rsid w:val="00655CC0"/>
    <w:rsid w:val="006D561A"/>
    <w:rsid w:val="008443AA"/>
    <w:rsid w:val="00893ADF"/>
    <w:rsid w:val="008E0DDC"/>
    <w:rsid w:val="009B20C0"/>
    <w:rsid w:val="00E368C2"/>
    <w:rsid w:val="00FC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0236F"/>
  <w15:docId w15:val="{C979CE53-03AA-439C-8701-C1BD4BAEF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2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E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7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F2499A-9EB2-4086-AE90-DB5CF114FB13}"/>
</file>

<file path=customXml/itemProps2.xml><?xml version="1.0" encoding="utf-8"?>
<ds:datastoreItem xmlns:ds="http://schemas.openxmlformats.org/officeDocument/2006/customXml" ds:itemID="{9BF61243-D96B-4BE0-AEFA-3ACB84FFA02E}"/>
</file>

<file path=customXml/itemProps3.xml><?xml version="1.0" encoding="utf-8"?>
<ds:datastoreItem xmlns:ds="http://schemas.openxmlformats.org/officeDocument/2006/customXml" ds:itemID="{8EA35C6B-88AF-44B7-979E-EB6E706847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1304</Characters>
  <Application>Microsoft Office Word</Application>
  <DocSecurity>4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26.2021.ru</dc:title>
  <dc:creator>Victoria Dobîndă</dc:creator>
  <cp:lastModifiedBy>Aliona Galaico</cp:lastModifiedBy>
  <cp:revision>2</cp:revision>
  <dcterms:created xsi:type="dcterms:W3CDTF">2021-02-11T14:30:00Z</dcterms:created>
  <dcterms:modified xsi:type="dcterms:W3CDTF">2021-02-11T14:30:00Z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