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EB46CF" w14:textId="77777777" w:rsidR="007C7A42" w:rsidRDefault="00AD66D2" w:rsidP="00B4091E">
      <w:pPr>
        <w:pStyle w:val="Titlustinga"/>
        <w:rPr>
          <w:noProof/>
          <w:lang w:val="en-US"/>
        </w:rPr>
        <w:sectPr w:rsidR="007C7A42" w:rsidSect="00416C17">
          <w:footerReference w:type="default" r:id="rId11"/>
          <w:headerReference w:type="first" r:id="rId12"/>
          <w:footerReference w:type="first" r:id="rId13"/>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eastAsia="ro-RO"/>
        </w:rPr>
        <mc:AlternateContent>
          <mc:Choice Requires="wps">
            <w:drawing>
              <wp:anchor distT="0" distB="0" distL="114300" distR="114300" simplePos="0" relativeHeight="251661312" behindDoc="0" locked="0" layoutInCell="1" allowOverlap="1" wp14:anchorId="3D9A8029" wp14:editId="6B338433">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214D75C0" w14:textId="560F774C" w:rsidR="00AD66D2" w:rsidRDefault="006F3401" w:rsidP="00AD66D2">
                            <w:pPr>
                              <w:pStyle w:val="nr"/>
                              <w:spacing w:after="160"/>
                            </w:pPr>
                            <w:permStart w:id="2142403982" w:edGrp="everyone"/>
                            <w:r>
                              <w:t>VP</w:t>
                            </w:r>
                            <w:permEnd w:id="2142403982"/>
                            <w:r w:rsidR="00AD66D2">
                              <w:t xml:space="preserve"> nr. </w:t>
                            </w:r>
                            <w:permStart w:id="556540536" w:edGrp="everyone"/>
                            <w:r>
                              <w:t>04</w:t>
                            </w:r>
                            <w:r>
                              <w:rPr>
                                <w:lang w:val="ro-MD"/>
                              </w:rPr>
                              <w:t>/02-114</w:t>
                            </w:r>
                            <w:permEnd w:id="556540536"/>
                            <w:r w:rsidR="00AD66D2">
                              <w:t xml:space="preserve"> </w:t>
                            </w:r>
                          </w:p>
                          <w:p w14:paraId="33AAFC53" w14:textId="7EDE1B5D" w:rsidR="00AD66D2" w:rsidRDefault="00AD66D2" w:rsidP="00AD66D2">
                            <w:pPr>
                              <w:pStyle w:val="nr"/>
                            </w:pPr>
                            <w:r>
                              <w:t xml:space="preserve"> </w:t>
                            </w:r>
                            <w:permStart w:id="20331390" w:edGrp="everyone"/>
                            <w:r w:rsidR="006F3401">
                              <w:t>28.11.2023</w:t>
                            </w:r>
                            <w:permEnd w:id="20331390"/>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D9A8029"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214D75C0" w14:textId="560F774C" w:rsidR="00AD66D2" w:rsidRDefault="006F3401" w:rsidP="00AD66D2">
                      <w:pPr>
                        <w:pStyle w:val="nr"/>
                        <w:spacing w:after="160"/>
                      </w:pPr>
                      <w:permStart w:id="2142403982" w:edGrp="everyone"/>
                      <w:r>
                        <w:t>VP</w:t>
                      </w:r>
                      <w:permEnd w:id="2142403982"/>
                      <w:r w:rsidR="00AD66D2">
                        <w:t xml:space="preserve"> nr. </w:t>
                      </w:r>
                      <w:permStart w:id="556540536" w:edGrp="everyone"/>
                      <w:r>
                        <w:t>04</w:t>
                      </w:r>
                      <w:r>
                        <w:rPr>
                          <w:lang w:val="ro-MD"/>
                        </w:rPr>
                        <w:t>/02-114</w:t>
                      </w:r>
                      <w:permEnd w:id="556540536"/>
                      <w:r w:rsidR="00AD66D2">
                        <w:t xml:space="preserve"> </w:t>
                      </w:r>
                    </w:p>
                    <w:p w14:paraId="33AAFC53" w14:textId="7EDE1B5D" w:rsidR="00AD66D2" w:rsidRDefault="00AD66D2" w:rsidP="00AD66D2">
                      <w:pPr>
                        <w:pStyle w:val="nr"/>
                      </w:pPr>
                      <w:r>
                        <w:t xml:space="preserve"> </w:t>
                      </w:r>
                      <w:permStart w:id="20331390" w:edGrp="everyone"/>
                      <w:r w:rsidR="006F3401">
                        <w:t>28.11.2023</w:t>
                      </w:r>
                      <w:permEnd w:id="20331390"/>
                      <w:r>
                        <w:t xml:space="preserve"> </w:t>
                      </w: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bookmarkStart w:id="0" w:name="_GoBack"/>
      <w:bookmarkEnd w:id="0"/>
    </w:p>
    <w:p w14:paraId="1E084061" w14:textId="7FD1A8D5" w:rsidR="000E7772" w:rsidRPr="00D03F2D" w:rsidRDefault="000E7772" w:rsidP="00772BC2">
      <w:pPr>
        <w:ind w:left="0"/>
        <w:jc w:val="right"/>
        <w:rPr>
          <w:lang w:val="en-US"/>
        </w:rPr>
      </w:pPr>
      <w:permStart w:id="72294455" w:edGrp="everyone"/>
    </w:p>
    <w:p w14:paraId="3263CFC3" w14:textId="77777777" w:rsidR="00772BC2" w:rsidRPr="00D03F2D" w:rsidRDefault="00772BC2" w:rsidP="00772BC2">
      <w:pPr>
        <w:spacing w:after="0"/>
        <w:jc w:val="right"/>
        <w:rPr>
          <w:b/>
        </w:rPr>
      </w:pPr>
      <w:r w:rsidRPr="00D03F2D">
        <w:rPr>
          <w:b/>
        </w:rPr>
        <w:t>Biroul Permanent</w:t>
      </w:r>
    </w:p>
    <w:p w14:paraId="3A263113" w14:textId="77777777" w:rsidR="00772BC2" w:rsidRPr="00D03F2D" w:rsidRDefault="00772BC2" w:rsidP="00772BC2">
      <w:pPr>
        <w:spacing w:after="0"/>
        <w:jc w:val="right"/>
        <w:rPr>
          <w:b/>
        </w:rPr>
      </w:pPr>
      <w:r w:rsidRPr="00D03F2D">
        <w:rPr>
          <w:b/>
        </w:rPr>
        <w:t>al Parlamentului Republicii Moldova</w:t>
      </w:r>
    </w:p>
    <w:p w14:paraId="66357972" w14:textId="77777777" w:rsidR="00772BC2" w:rsidRPr="00D03F2D" w:rsidRDefault="00772BC2" w:rsidP="00772BC2">
      <w:pPr>
        <w:jc w:val="right"/>
      </w:pPr>
    </w:p>
    <w:p w14:paraId="2C80F88F" w14:textId="77777777" w:rsidR="00772BC2" w:rsidRPr="00D03F2D" w:rsidRDefault="00772BC2" w:rsidP="00772BC2"/>
    <w:p w14:paraId="1DDA9586" w14:textId="42F4A37B" w:rsidR="00D03F2D" w:rsidRDefault="00772BC2" w:rsidP="00D03F2D">
      <w:pPr>
        <w:pStyle w:val="NormalWeb"/>
        <w:shd w:val="clear" w:color="auto" w:fill="FFFFFF"/>
        <w:tabs>
          <w:tab w:val="left" w:pos="993"/>
        </w:tabs>
        <w:spacing w:before="0" w:beforeAutospacing="0" w:after="0" w:afterAutospacing="0" w:line="360" w:lineRule="auto"/>
        <w:ind w:left="851" w:right="-141"/>
        <w:jc w:val="both"/>
        <w:rPr>
          <w:rFonts w:ascii="Georgia" w:hAnsi="Georgia"/>
          <w:lang w:val="ro-RO"/>
        </w:rPr>
      </w:pPr>
      <w:r w:rsidRPr="002129EE">
        <w:rPr>
          <w:rFonts w:ascii="Georgia" w:hAnsi="Georgia"/>
          <w:lang w:val="ro-RO"/>
        </w:rPr>
        <w:t xml:space="preserve">În conformitate cu prevederile art. 73 din Constituţia Republicii Moldova şi art. 47 din Regulamentul Parlamentului, se înaintează cu titlu de iniţiativă legislativă, Proiectul de lege </w:t>
      </w:r>
      <w:r w:rsidR="00D03F2D" w:rsidRPr="002129EE">
        <w:rPr>
          <w:rFonts w:ascii="Georgia" w:hAnsi="Georgia"/>
          <w:lang w:val="ro-RO"/>
        </w:rPr>
        <w:t>cu privire la acordarea  facilităților fiscale și vamale, la importul si/sau livrările de mărfuri şi/sau se</w:t>
      </w:r>
      <w:r w:rsidR="00793541">
        <w:rPr>
          <w:rFonts w:ascii="Georgia" w:hAnsi="Georgia"/>
          <w:lang w:val="ro-RO"/>
        </w:rPr>
        <w:t>rvicii destinate implementării P</w:t>
      </w:r>
      <w:r w:rsidR="00D03F2D" w:rsidRPr="002129EE">
        <w:rPr>
          <w:rFonts w:ascii="Georgia" w:hAnsi="Georgia"/>
          <w:lang w:val="ro-RO"/>
        </w:rPr>
        <w:t>roiectului „</w:t>
      </w:r>
      <w:r w:rsidR="00793541">
        <w:rPr>
          <w:rFonts w:ascii="Georgia" w:eastAsia="Calibri" w:hAnsi="Georgia"/>
          <w:lang w:val="ro-RO"/>
        </w:rPr>
        <w:t>Îmbunătățirea Calității E</w:t>
      </w:r>
      <w:r w:rsidR="00A64D9F" w:rsidRPr="002129EE">
        <w:rPr>
          <w:rFonts w:ascii="Georgia" w:eastAsia="Calibri" w:hAnsi="Georgia"/>
          <w:lang w:val="ro-RO"/>
        </w:rPr>
        <w:t>ducației</w:t>
      </w:r>
      <w:r w:rsidR="00D03F2D" w:rsidRPr="002129EE">
        <w:rPr>
          <w:rFonts w:ascii="Georgia" w:hAnsi="Georgia"/>
          <w:lang w:val="ro-RO"/>
        </w:rPr>
        <w:t>”.</w:t>
      </w:r>
    </w:p>
    <w:p w14:paraId="130795BC" w14:textId="77777777" w:rsidR="00E75EDF" w:rsidRDefault="00E75EDF" w:rsidP="00D03F2D">
      <w:pPr>
        <w:pStyle w:val="NormalWeb"/>
        <w:shd w:val="clear" w:color="auto" w:fill="FFFFFF"/>
        <w:tabs>
          <w:tab w:val="left" w:pos="993"/>
        </w:tabs>
        <w:spacing w:before="0" w:beforeAutospacing="0" w:after="0" w:afterAutospacing="0" w:line="360" w:lineRule="auto"/>
        <w:ind w:left="851" w:right="-141"/>
        <w:jc w:val="both"/>
        <w:rPr>
          <w:rFonts w:ascii="Georgia" w:hAnsi="Georgia"/>
          <w:lang w:val="ro-RO"/>
        </w:rPr>
      </w:pPr>
    </w:p>
    <w:p w14:paraId="25081B86" w14:textId="77777777" w:rsidR="00E75EDF" w:rsidRPr="00D03F2D" w:rsidRDefault="00E75EDF" w:rsidP="00D03F2D">
      <w:pPr>
        <w:pStyle w:val="NormalWeb"/>
        <w:shd w:val="clear" w:color="auto" w:fill="FFFFFF"/>
        <w:tabs>
          <w:tab w:val="left" w:pos="993"/>
        </w:tabs>
        <w:spacing w:before="0" w:beforeAutospacing="0" w:after="0" w:afterAutospacing="0" w:line="360" w:lineRule="auto"/>
        <w:ind w:left="851" w:right="-141"/>
        <w:jc w:val="both"/>
        <w:rPr>
          <w:rFonts w:ascii="Georgia" w:hAnsi="Georgia"/>
          <w:b/>
          <w:bCs/>
          <w:lang w:val="ro-RO"/>
        </w:rPr>
      </w:pPr>
    </w:p>
    <w:p w14:paraId="3D94D947" w14:textId="77777777" w:rsidR="00772BC2" w:rsidRPr="00D03F2D" w:rsidRDefault="00772BC2" w:rsidP="00772BC2">
      <w:pPr>
        <w:spacing w:after="0"/>
        <w:ind w:firstLine="708"/>
        <w:jc w:val="both"/>
        <w:rPr>
          <w:rFonts w:eastAsia="Times New Roman"/>
          <w:b/>
        </w:rPr>
      </w:pPr>
      <w:r w:rsidRPr="00D03F2D">
        <w:rPr>
          <w:rFonts w:eastAsia="Times New Roman"/>
          <w:b/>
        </w:rPr>
        <w:t>Anexe:</w:t>
      </w:r>
    </w:p>
    <w:p w14:paraId="12605FD3" w14:textId="77777777" w:rsidR="00772BC2" w:rsidRPr="00D03F2D" w:rsidRDefault="00772BC2" w:rsidP="00772BC2">
      <w:pPr>
        <w:spacing w:after="0"/>
        <w:ind w:firstLine="708"/>
        <w:jc w:val="both"/>
        <w:rPr>
          <w:rFonts w:eastAsia="Times New Roman"/>
        </w:rPr>
      </w:pPr>
    </w:p>
    <w:p w14:paraId="1648CBC4" w14:textId="77777777" w:rsidR="00772BC2" w:rsidRPr="002129EE" w:rsidRDefault="00772BC2" w:rsidP="00772BC2">
      <w:pPr>
        <w:numPr>
          <w:ilvl w:val="0"/>
          <w:numId w:val="1"/>
        </w:numPr>
        <w:spacing w:after="0"/>
        <w:jc w:val="both"/>
        <w:rPr>
          <w:rFonts w:eastAsia="Times New Roman"/>
        </w:rPr>
      </w:pPr>
      <w:r w:rsidRPr="002129EE">
        <w:rPr>
          <w:rFonts w:eastAsia="Times New Roman"/>
        </w:rPr>
        <w:t>Proiectul de lege.</w:t>
      </w:r>
    </w:p>
    <w:p w14:paraId="01BDD4D4" w14:textId="77777777" w:rsidR="00772BC2" w:rsidRPr="002129EE" w:rsidRDefault="00772BC2" w:rsidP="00772BC2">
      <w:pPr>
        <w:numPr>
          <w:ilvl w:val="0"/>
          <w:numId w:val="1"/>
        </w:numPr>
        <w:spacing w:after="0"/>
        <w:jc w:val="both"/>
        <w:rPr>
          <w:rFonts w:eastAsia="Times New Roman"/>
        </w:rPr>
      </w:pPr>
      <w:r w:rsidRPr="002129EE">
        <w:rPr>
          <w:rFonts w:eastAsia="Times New Roman"/>
        </w:rPr>
        <w:t>Nota informativă.</w:t>
      </w:r>
    </w:p>
    <w:p w14:paraId="6A9A8C73" w14:textId="77777777" w:rsidR="00772BC2" w:rsidRPr="00D03F2D" w:rsidRDefault="00772BC2" w:rsidP="00772BC2"/>
    <w:p w14:paraId="460B03E7" w14:textId="273C817A" w:rsidR="00772BC2" w:rsidRPr="00D03F2D" w:rsidRDefault="00772BC2" w:rsidP="00772BC2">
      <w:pPr>
        <w:ind w:left="5040"/>
        <w:jc w:val="right"/>
        <w:rPr>
          <w:b/>
          <w:bCs/>
        </w:rPr>
      </w:pPr>
      <w:r w:rsidRPr="00D03F2D">
        <w:rPr>
          <w:b/>
          <w:bCs/>
        </w:rPr>
        <w:t>Deputa</w:t>
      </w:r>
      <w:r w:rsidR="00C01CD7">
        <w:rPr>
          <w:b/>
          <w:bCs/>
        </w:rPr>
        <w:t>t</w:t>
      </w:r>
      <w:r w:rsidRPr="00D03F2D">
        <w:rPr>
          <w:b/>
          <w:bCs/>
        </w:rPr>
        <w:t xml:space="preserve"> în Parlament</w:t>
      </w:r>
    </w:p>
    <w:p w14:paraId="2FA18385" w14:textId="26CFDED6" w:rsidR="00772BC2" w:rsidRPr="00D03F2D" w:rsidRDefault="00F73415" w:rsidP="00772BC2">
      <w:pPr>
        <w:ind w:left="5040"/>
        <w:jc w:val="right"/>
        <w:rPr>
          <w:b/>
          <w:bCs/>
        </w:rPr>
      </w:pPr>
      <w:r>
        <w:rPr>
          <w:b/>
          <w:bCs/>
        </w:rPr>
        <w:t>Virgiliu PÂSLARIUC</w:t>
      </w:r>
    </w:p>
    <w:p w14:paraId="623F4D8C" w14:textId="77777777" w:rsidR="00772BC2" w:rsidRPr="00D03F2D" w:rsidRDefault="00772BC2" w:rsidP="00772BC2"/>
    <w:p w14:paraId="318ED199" w14:textId="77777777" w:rsidR="00772BC2" w:rsidRDefault="00772BC2" w:rsidP="00772BC2">
      <w:pPr>
        <w:rPr>
          <w:sz w:val="28"/>
          <w:szCs w:val="28"/>
        </w:rPr>
      </w:pPr>
    </w:p>
    <w:p w14:paraId="4F0B96F9" w14:textId="77777777" w:rsidR="00772BC2" w:rsidRDefault="00772BC2" w:rsidP="00772BC2">
      <w:pPr>
        <w:rPr>
          <w:sz w:val="28"/>
          <w:szCs w:val="28"/>
        </w:rPr>
      </w:pPr>
    </w:p>
    <w:p w14:paraId="4C519D02" w14:textId="77777777" w:rsidR="00D03F2D" w:rsidRDefault="00D03F2D" w:rsidP="00772BC2">
      <w:pPr>
        <w:rPr>
          <w:sz w:val="28"/>
          <w:szCs w:val="28"/>
        </w:rPr>
      </w:pPr>
    </w:p>
    <w:p w14:paraId="53023EAB" w14:textId="77777777" w:rsidR="00D03F2D" w:rsidRDefault="00D03F2D" w:rsidP="00772BC2">
      <w:pPr>
        <w:rPr>
          <w:sz w:val="28"/>
          <w:szCs w:val="28"/>
        </w:rPr>
      </w:pPr>
    </w:p>
    <w:p w14:paraId="430C64A9" w14:textId="77777777" w:rsidR="00D03F2D" w:rsidRPr="00037560" w:rsidRDefault="00D03F2D" w:rsidP="00772BC2">
      <w:pPr>
        <w:rPr>
          <w:sz w:val="28"/>
          <w:szCs w:val="28"/>
        </w:rPr>
      </w:pPr>
    </w:p>
    <w:p w14:paraId="0AABB7BC" w14:textId="77777777" w:rsidR="00772BC2" w:rsidRDefault="00772BC2" w:rsidP="00772BC2">
      <w:pPr>
        <w:rPr>
          <w:sz w:val="28"/>
          <w:szCs w:val="28"/>
        </w:rPr>
      </w:pPr>
    </w:p>
    <w:p w14:paraId="0C1F76A2" w14:textId="77777777" w:rsidR="00772BC2" w:rsidRPr="00D03F2D" w:rsidRDefault="00772BC2" w:rsidP="00D03F2D">
      <w:pPr>
        <w:jc w:val="right"/>
        <w:rPr>
          <w:i/>
          <w:iCs/>
        </w:rPr>
      </w:pPr>
      <w:r w:rsidRPr="00D03F2D">
        <w:rPr>
          <w:i/>
          <w:iCs/>
        </w:rPr>
        <w:lastRenderedPageBreak/>
        <w:t xml:space="preserve">Proiect </w:t>
      </w:r>
    </w:p>
    <w:p w14:paraId="6D5DC0E7" w14:textId="77777777" w:rsidR="00D03F2D" w:rsidRPr="00D03F2D" w:rsidRDefault="00D03F2D" w:rsidP="00D03F2D">
      <w:pPr>
        <w:jc w:val="center"/>
        <w:rPr>
          <w:b/>
        </w:rPr>
      </w:pPr>
      <w:r w:rsidRPr="00D03F2D">
        <w:rPr>
          <w:b/>
        </w:rPr>
        <w:t>LEGE</w:t>
      </w:r>
    </w:p>
    <w:p w14:paraId="40BE4FA9" w14:textId="4314AF6F" w:rsidR="00D03F2D" w:rsidRPr="00D03F2D" w:rsidRDefault="00D03F2D" w:rsidP="00E75EDF">
      <w:pPr>
        <w:pStyle w:val="NormalWeb"/>
        <w:shd w:val="clear" w:color="auto" w:fill="FFFFFF"/>
        <w:tabs>
          <w:tab w:val="left" w:pos="993"/>
        </w:tabs>
        <w:spacing w:before="0" w:beforeAutospacing="0" w:after="0" w:afterAutospacing="0" w:line="360" w:lineRule="auto"/>
        <w:ind w:left="851" w:right="-141"/>
        <w:jc w:val="center"/>
        <w:rPr>
          <w:rFonts w:ascii="Georgia" w:hAnsi="Georgia"/>
          <w:b/>
          <w:bCs/>
          <w:lang w:val="ro-RO"/>
        </w:rPr>
      </w:pPr>
      <w:r w:rsidRPr="00D03F2D">
        <w:rPr>
          <w:rFonts w:ascii="Georgia" w:hAnsi="Georgia"/>
          <w:b/>
          <w:bCs/>
          <w:lang w:val="ro-RO"/>
        </w:rPr>
        <w:t>cu privire la acordarea facilităților fiscale și vamale, la importul si/sau livrările de mărfuri şi/sau servicii destinate implementării proiectului „</w:t>
      </w:r>
      <w:r w:rsidR="00F96C5E">
        <w:rPr>
          <w:rFonts w:ascii="Georgia" w:eastAsia="Calibri" w:hAnsi="Georgia"/>
          <w:b/>
          <w:lang w:val="ro-RO"/>
        </w:rPr>
        <w:t>Î</w:t>
      </w:r>
      <w:r w:rsidR="00FB5427">
        <w:rPr>
          <w:rFonts w:ascii="Georgia" w:eastAsia="Calibri" w:hAnsi="Georgia"/>
          <w:b/>
          <w:lang w:val="ro-RO"/>
        </w:rPr>
        <w:t>mbunătățirea calității educației</w:t>
      </w:r>
      <w:r w:rsidRPr="00D03F2D">
        <w:rPr>
          <w:rFonts w:ascii="Georgia" w:hAnsi="Georgia"/>
          <w:b/>
          <w:bCs/>
          <w:lang w:val="ro-RO"/>
        </w:rPr>
        <w:t>”</w:t>
      </w:r>
    </w:p>
    <w:p w14:paraId="6002D5E4" w14:textId="77777777" w:rsidR="00D03F2D" w:rsidRPr="00D03F2D" w:rsidRDefault="00D03F2D" w:rsidP="00D03F2D">
      <w:pPr>
        <w:pStyle w:val="NormalWeb"/>
        <w:shd w:val="clear" w:color="auto" w:fill="FFFFFF"/>
        <w:tabs>
          <w:tab w:val="left" w:pos="993"/>
        </w:tabs>
        <w:spacing w:before="0" w:beforeAutospacing="0" w:after="0" w:afterAutospacing="0" w:line="360" w:lineRule="auto"/>
        <w:ind w:left="851" w:right="-141"/>
        <w:jc w:val="center"/>
        <w:rPr>
          <w:rFonts w:ascii="Georgia" w:hAnsi="Georgia"/>
          <w:b/>
          <w:bCs/>
          <w:lang w:val="ro-RO"/>
        </w:rPr>
      </w:pPr>
    </w:p>
    <w:p w14:paraId="67D48150" w14:textId="77777777" w:rsidR="00D03F2D" w:rsidRPr="00D03F2D" w:rsidRDefault="00D03F2D" w:rsidP="00D03F2D">
      <w:pPr>
        <w:jc w:val="both"/>
        <w:rPr>
          <w:rFonts w:eastAsia="Georgia"/>
        </w:rPr>
      </w:pPr>
      <w:r w:rsidRPr="00D03F2D">
        <w:rPr>
          <w:rFonts w:eastAsia="Georgia"/>
        </w:rPr>
        <w:t>Parlamentul adoptă prezenta lege organică.</w:t>
      </w:r>
    </w:p>
    <w:p w14:paraId="5E71D312" w14:textId="5E38F114" w:rsidR="00D03F2D" w:rsidRPr="00D03F2D" w:rsidRDefault="00D03F2D" w:rsidP="00D03F2D">
      <w:pPr>
        <w:pStyle w:val="NormalWeb"/>
        <w:shd w:val="clear" w:color="auto" w:fill="FFFFFF"/>
        <w:spacing w:before="0" w:beforeAutospacing="0" w:after="120" w:afterAutospacing="0" w:line="360" w:lineRule="auto"/>
        <w:ind w:left="851" w:firstLine="851"/>
        <w:jc w:val="both"/>
        <w:rPr>
          <w:rFonts w:ascii="Georgia" w:hAnsi="Georgia"/>
          <w:lang w:val="ro-RO"/>
        </w:rPr>
      </w:pPr>
      <w:r w:rsidRPr="00D03F2D">
        <w:rPr>
          <w:rStyle w:val="Robust"/>
          <w:rFonts w:ascii="Georgia" w:hAnsi="Georgia"/>
          <w:lang w:val="ro-RO"/>
        </w:rPr>
        <w:t>Art. I.</w:t>
      </w:r>
      <w:r w:rsidRPr="00D03F2D">
        <w:rPr>
          <w:rFonts w:ascii="Georgia" w:hAnsi="Georgia"/>
          <w:lang w:val="ro-RO"/>
        </w:rPr>
        <w:t> – (1) Prin derogare de la prevederile Codului fiscal nr.1163/1997, ale Codului vamal nr.1149/2000, ale Codului vamal nr. 95/2021, ale Legii nr. 1380/1997 cu privire la tariful vamal, ale Legii nr. 172/2014 privind aprobarea Nomenclaturii combinate a mărfurilor și ale Legii nr. 1540/1998 privind plata pentru poluarea mediului, în vederea realizării proiectului „</w:t>
      </w:r>
      <w:r w:rsidR="00793541">
        <w:rPr>
          <w:rFonts w:ascii="Georgia" w:eastAsia="Calibri" w:hAnsi="Georgia"/>
          <w:lang w:val="ro-RO"/>
        </w:rPr>
        <w:t>Î</w:t>
      </w:r>
      <w:r w:rsidR="00FB5427">
        <w:rPr>
          <w:rFonts w:ascii="Georgia" w:eastAsia="Calibri" w:hAnsi="Georgia"/>
          <w:lang w:val="ro-RO"/>
        </w:rPr>
        <w:t xml:space="preserve">mbunătățirea calității educației </w:t>
      </w:r>
      <w:bookmarkStart w:id="1" w:name="_Hlk151713101"/>
      <w:r w:rsidRPr="00D03F2D">
        <w:rPr>
          <w:rFonts w:ascii="Georgia" w:eastAsia="Calibri" w:hAnsi="Georgia"/>
          <w:lang w:val="ro-RO"/>
        </w:rPr>
        <w:t>”</w:t>
      </w:r>
      <w:r w:rsidRPr="00D03F2D">
        <w:rPr>
          <w:rFonts w:ascii="Georgia" w:hAnsi="Georgia"/>
          <w:lang w:val="ro-RO"/>
        </w:rPr>
        <w:t xml:space="preserve">, </w:t>
      </w:r>
      <w:bookmarkEnd w:id="1"/>
      <w:r w:rsidRPr="00D03F2D">
        <w:rPr>
          <w:rFonts w:ascii="Georgia" w:hAnsi="Georgia"/>
          <w:lang w:val="ro-RO"/>
        </w:rPr>
        <w:t xml:space="preserve">realizat în temeiul </w:t>
      </w:r>
      <w:bookmarkStart w:id="2" w:name="_Hlk127773285"/>
      <w:r w:rsidRPr="00D03F2D">
        <w:rPr>
          <w:rFonts w:ascii="Georgia" w:hAnsi="Georgia"/>
          <w:shd w:val="clear" w:color="auto" w:fill="FFFFFF"/>
          <w:lang w:val="ro-RO"/>
        </w:rPr>
        <w:t>Acordului de împrumut</w:t>
      </w:r>
      <w:r w:rsidR="002129EE">
        <w:rPr>
          <w:rFonts w:ascii="Georgia" w:hAnsi="Georgia"/>
          <w:shd w:val="clear" w:color="auto" w:fill="FFFFFF"/>
          <w:lang w:val="ro-RO"/>
        </w:rPr>
        <w:t xml:space="preserve"> 9536-MD</w:t>
      </w:r>
      <w:r w:rsidR="00501DBA">
        <w:rPr>
          <w:rFonts w:ascii="Georgia" w:hAnsi="Georgia"/>
          <w:shd w:val="clear" w:color="auto" w:fill="FFFFFF"/>
          <w:lang w:val="ro-RO"/>
        </w:rPr>
        <w:t>,</w:t>
      </w:r>
      <w:r w:rsidR="00E75EDF">
        <w:rPr>
          <w:rFonts w:ascii="Georgia" w:hAnsi="Georgia"/>
          <w:shd w:val="clear" w:color="auto" w:fill="FFFFFF"/>
          <w:lang w:val="ro-RO"/>
        </w:rPr>
        <w:t xml:space="preserve"> </w:t>
      </w:r>
      <w:r w:rsidR="00501DBA">
        <w:rPr>
          <w:rFonts w:ascii="Georgia" w:hAnsi="Georgia"/>
          <w:shd w:val="clear" w:color="auto" w:fill="FFFFFF"/>
          <w:lang w:val="ro-RO"/>
        </w:rPr>
        <w:t>numărul GCFF TF TFOC1762</w:t>
      </w:r>
      <w:r w:rsidR="0050157B">
        <w:rPr>
          <w:rFonts w:ascii="Georgia" w:hAnsi="Georgia"/>
          <w:shd w:val="clear" w:color="auto" w:fill="FFFFFF"/>
          <w:lang w:val="ro-RO"/>
        </w:rPr>
        <w:t xml:space="preserve"> </w:t>
      </w:r>
      <w:r w:rsidR="0050157B" w:rsidRPr="00D03F2D">
        <w:rPr>
          <w:rFonts w:ascii="Georgia" w:eastAsia="Calibri" w:hAnsi="Georgia"/>
          <w:lang w:val="ro-RO"/>
        </w:rPr>
        <w:t>”</w:t>
      </w:r>
      <w:r w:rsidR="0050157B" w:rsidRPr="00D03F2D">
        <w:rPr>
          <w:rFonts w:ascii="Georgia" w:hAnsi="Georgia"/>
          <w:shd w:val="clear" w:color="auto" w:fill="FFFFFF"/>
          <w:lang w:val="ro-RO"/>
        </w:rPr>
        <w:t xml:space="preserve">în sumă </w:t>
      </w:r>
      <w:r w:rsidR="0050157B" w:rsidRPr="0050157B">
        <w:rPr>
          <w:rFonts w:ascii="Georgia" w:hAnsi="Georgia"/>
          <w:shd w:val="clear" w:color="auto" w:fill="FFFFFF"/>
          <w:lang w:val="ro-RO"/>
        </w:rPr>
        <w:t xml:space="preserve">de 36,5 </w:t>
      </w:r>
      <w:r w:rsidR="0050157B" w:rsidRPr="00D03F2D">
        <w:rPr>
          <w:rFonts w:ascii="Georgia" w:hAnsi="Georgia"/>
          <w:shd w:val="clear" w:color="auto" w:fill="FFFFFF"/>
          <w:lang w:val="ro-RO"/>
        </w:rPr>
        <w:t>milioane de euro</w:t>
      </w:r>
      <w:r w:rsidR="00793541">
        <w:rPr>
          <w:rFonts w:ascii="Georgia" w:hAnsi="Georgia"/>
          <w:shd w:val="clear" w:color="auto" w:fill="FFFFFF"/>
          <w:lang w:val="ro-RO"/>
        </w:rPr>
        <w:t xml:space="preserve"> </w:t>
      </w:r>
      <w:r w:rsidR="0050157B">
        <w:rPr>
          <w:rFonts w:ascii="Georgia" w:hAnsi="Georgia"/>
          <w:shd w:val="clear" w:color="auto" w:fill="FFFFFF"/>
          <w:lang w:val="ro-RO"/>
        </w:rPr>
        <w:t>(partea neconcesională a Împrumutului) și 10,0 milioane de dolari</w:t>
      </w:r>
      <w:r w:rsidR="00793541">
        <w:rPr>
          <w:rFonts w:ascii="Georgia" w:hAnsi="Georgia"/>
          <w:shd w:val="clear" w:color="auto" w:fill="FFFFFF"/>
          <w:lang w:val="ro-RO"/>
        </w:rPr>
        <w:t xml:space="preserve"> </w:t>
      </w:r>
      <w:r w:rsidR="0050157B">
        <w:rPr>
          <w:rFonts w:ascii="Georgia" w:hAnsi="Georgia"/>
          <w:shd w:val="clear" w:color="auto" w:fill="FFFFFF"/>
          <w:lang w:val="ro-RO"/>
        </w:rPr>
        <w:t>(partea concesională a Împrumutului)</w:t>
      </w:r>
      <w:r w:rsidR="0050157B" w:rsidRPr="00D03F2D">
        <w:rPr>
          <w:rFonts w:ascii="Georgia" w:hAnsi="Georgia"/>
          <w:lang w:val="ro-RO"/>
        </w:rPr>
        <w:t>,</w:t>
      </w:r>
      <w:r w:rsidR="0050157B">
        <w:rPr>
          <w:rFonts w:ascii="Georgia" w:hAnsi="Georgia"/>
          <w:lang w:val="ro-RO"/>
        </w:rPr>
        <w:t xml:space="preserve"> </w:t>
      </w:r>
      <w:r w:rsidR="00E75EDF">
        <w:rPr>
          <w:rFonts w:ascii="Georgia" w:hAnsi="Georgia"/>
          <w:shd w:val="clear" w:color="auto" w:fill="FFFFFF"/>
          <w:lang w:val="ro-RO"/>
        </w:rPr>
        <w:t>dintre Republica Moldova ș</w:t>
      </w:r>
      <w:r w:rsidRPr="00D03F2D">
        <w:rPr>
          <w:rFonts w:ascii="Georgia" w:hAnsi="Georgia"/>
          <w:shd w:val="clear" w:color="auto" w:fill="FFFFFF"/>
          <w:lang w:val="ro-RO"/>
        </w:rPr>
        <w:t>i Banca Internațională pentru Reconstrucție și Dezvoltare</w:t>
      </w:r>
      <w:r w:rsidRPr="002E7AE1">
        <w:rPr>
          <w:rFonts w:ascii="Georgia" w:hAnsi="Georgia"/>
          <w:shd w:val="clear" w:color="auto" w:fill="FFFFFF"/>
          <w:lang w:val="ro-RO"/>
        </w:rPr>
        <w:t>, semnat la Chiș</w:t>
      </w:r>
      <w:bookmarkStart w:id="3" w:name="_Hlk135310256"/>
      <w:bookmarkEnd w:id="2"/>
      <w:r w:rsidR="002E7AE1">
        <w:rPr>
          <w:rFonts w:ascii="Georgia" w:hAnsi="Georgia"/>
          <w:shd w:val="clear" w:color="auto" w:fill="FFFFFF"/>
          <w:lang w:val="ro-RO"/>
        </w:rPr>
        <w:t>inău</w:t>
      </w:r>
      <w:bookmarkEnd w:id="3"/>
      <w:r w:rsidRPr="002E7AE1">
        <w:rPr>
          <w:rFonts w:ascii="Georgia" w:hAnsi="Georgia"/>
          <w:color w:val="FF0000"/>
          <w:shd w:val="clear" w:color="auto" w:fill="FFFFFF"/>
          <w:lang w:val="ro-RO"/>
        </w:rPr>
        <w:t xml:space="preserve"> </w:t>
      </w:r>
      <w:r w:rsidRPr="002E7AE1">
        <w:rPr>
          <w:rFonts w:ascii="Georgia" w:hAnsi="Georgia"/>
          <w:shd w:val="clear" w:color="auto" w:fill="FFFFFF"/>
          <w:lang w:val="ro-RO"/>
        </w:rPr>
        <w:t>și</w:t>
      </w:r>
      <w:r w:rsidRPr="002E7AE1">
        <w:rPr>
          <w:rFonts w:ascii="Georgia" w:hAnsi="Georgia"/>
          <w:color w:val="FF0000"/>
          <w:shd w:val="clear" w:color="auto" w:fill="FFFFFF"/>
          <w:lang w:val="ro-RO"/>
        </w:rPr>
        <w:t xml:space="preserve"> </w:t>
      </w:r>
      <w:r w:rsidRPr="00D03F2D">
        <w:rPr>
          <w:rFonts w:ascii="Georgia" w:hAnsi="Georgia"/>
          <w:shd w:val="clear" w:color="auto" w:fill="FFFFFF"/>
          <w:lang w:val="ro-RO"/>
        </w:rPr>
        <w:t>ratificat prin Legea nr.2</w:t>
      </w:r>
      <w:r w:rsidR="002E7AE1">
        <w:rPr>
          <w:rFonts w:ascii="Georgia" w:hAnsi="Georgia"/>
          <w:shd w:val="clear" w:color="auto" w:fill="FFFFFF"/>
          <w:lang w:val="ro-RO"/>
        </w:rPr>
        <w:t>24</w:t>
      </w:r>
      <w:r w:rsidRPr="00D03F2D">
        <w:rPr>
          <w:rFonts w:ascii="Georgia" w:hAnsi="Georgia"/>
          <w:shd w:val="clear" w:color="auto" w:fill="FFFFFF"/>
          <w:lang w:val="ro-RO"/>
        </w:rPr>
        <w:t xml:space="preserve">/2023 din </w:t>
      </w:r>
      <w:r w:rsidR="002E7AE1">
        <w:rPr>
          <w:rFonts w:ascii="Georgia" w:hAnsi="Georgia"/>
          <w:shd w:val="clear" w:color="auto" w:fill="FFFFFF"/>
          <w:lang w:val="ro-RO"/>
        </w:rPr>
        <w:t>31</w:t>
      </w:r>
      <w:r w:rsidRPr="00D03F2D">
        <w:rPr>
          <w:rFonts w:ascii="Georgia" w:hAnsi="Georgia"/>
          <w:shd w:val="clear" w:color="auto" w:fill="FFFFFF"/>
          <w:lang w:val="ro-RO"/>
        </w:rPr>
        <w:t xml:space="preserve"> iulie 2023, </w:t>
      </w:r>
      <w:r w:rsidRPr="00D03F2D">
        <w:rPr>
          <w:rFonts w:ascii="Georgia" w:hAnsi="Georgia"/>
          <w:lang w:val="ro-RO"/>
        </w:rPr>
        <w:t>importul de mărfuri și/sau servicii destinate realizării proiectului menționat se scutește de TVA fără drept de deducere, de accize, de taxa vamală, de taxa pentru efectuarea procedurilor vamale și de taxa pentru mărfurile care, în procesul utilizării, cauzează poluarea mediului, iar livrările de mărfuri și/sau servicii destinate realizării proiectului menționat se scutesc de TVA cu drept de deducere, de accize și de taxa pentru mărfurile care, în procesul utilizării, cauzează poluarea mediului.</w:t>
      </w:r>
    </w:p>
    <w:p w14:paraId="4FBB40CA" w14:textId="77777777" w:rsidR="00D03F2D" w:rsidRPr="00D03F2D" w:rsidRDefault="00D03F2D" w:rsidP="00D03F2D">
      <w:pPr>
        <w:pStyle w:val="NormalWeb"/>
        <w:shd w:val="clear" w:color="auto" w:fill="FFFFFF"/>
        <w:spacing w:before="0" w:beforeAutospacing="0" w:after="0" w:afterAutospacing="0" w:line="360" w:lineRule="auto"/>
        <w:ind w:left="851" w:firstLine="851"/>
        <w:jc w:val="both"/>
        <w:rPr>
          <w:rFonts w:ascii="Georgia" w:hAnsi="Georgia"/>
          <w:lang w:val="ro-RO"/>
        </w:rPr>
      </w:pPr>
      <w:r w:rsidRPr="00D03F2D">
        <w:rPr>
          <w:rFonts w:ascii="Georgia" w:hAnsi="Georgia"/>
          <w:lang w:val="ro-RO"/>
        </w:rPr>
        <w:t>(2) Modul de aplicare a facilităților fiscale și vamale respective se stabilește de către Guvern.</w:t>
      </w:r>
    </w:p>
    <w:p w14:paraId="5DB16AC2" w14:textId="77777777" w:rsidR="00D03F2D" w:rsidRPr="00D03F2D" w:rsidRDefault="00D03F2D" w:rsidP="00D03F2D">
      <w:pPr>
        <w:pStyle w:val="NormalWeb"/>
        <w:shd w:val="clear" w:color="auto" w:fill="FFFFFF"/>
        <w:spacing w:before="0" w:beforeAutospacing="0" w:after="0" w:afterAutospacing="0" w:line="360" w:lineRule="auto"/>
        <w:ind w:left="851" w:firstLine="851"/>
        <w:jc w:val="both"/>
        <w:rPr>
          <w:rFonts w:ascii="Georgia" w:hAnsi="Georgia"/>
          <w:lang w:val="ro-RO"/>
        </w:rPr>
      </w:pPr>
      <w:r w:rsidRPr="00D03F2D">
        <w:rPr>
          <w:rStyle w:val="Robust"/>
          <w:rFonts w:ascii="Georgia" w:hAnsi="Georgia"/>
          <w:lang w:val="ro-RO"/>
        </w:rPr>
        <w:t>Art. II.</w:t>
      </w:r>
      <w:r w:rsidRPr="00D03F2D">
        <w:rPr>
          <w:rFonts w:ascii="Georgia" w:hAnsi="Georgia"/>
          <w:lang w:val="ro-RO"/>
        </w:rPr>
        <w:t> – Prin derogare de la prevederile art. 56 alin. (2) din Legea nr.100/2017 cu privire la actele normative, prezenta lege intră în vigoare la data publicării în Monitorul Oficial al Republicii Moldova.</w:t>
      </w:r>
    </w:p>
    <w:p w14:paraId="584818CA" w14:textId="77777777" w:rsidR="00D03F2D" w:rsidRPr="00D03F2D" w:rsidRDefault="00D03F2D" w:rsidP="00D03F2D">
      <w:pPr>
        <w:ind w:left="0"/>
        <w:jc w:val="both"/>
      </w:pPr>
    </w:p>
    <w:p w14:paraId="60EBDF03" w14:textId="77777777" w:rsidR="00D03F2D" w:rsidRPr="00D03F2D" w:rsidRDefault="00D03F2D" w:rsidP="00D03F2D">
      <w:pPr>
        <w:jc w:val="center"/>
        <w:rPr>
          <w:b/>
          <w:lang w:eastAsia="ro-RO"/>
        </w:rPr>
      </w:pPr>
      <w:r w:rsidRPr="00D03F2D">
        <w:rPr>
          <w:b/>
          <w:lang w:eastAsia="ro-RO"/>
        </w:rPr>
        <w:t>PREŞEDINTELE PARLAMENTULUI</w:t>
      </w:r>
    </w:p>
    <w:p w14:paraId="1A594FB8" w14:textId="77777777" w:rsidR="00772BC2" w:rsidRPr="00F73415" w:rsidRDefault="00772BC2" w:rsidP="00772BC2">
      <w:pPr>
        <w:pStyle w:val="Frspaiere"/>
        <w:ind w:firstLine="0"/>
        <w:rPr>
          <w:rFonts w:ascii="Georgia" w:hAnsi="Georgia"/>
          <w:sz w:val="24"/>
          <w:szCs w:val="24"/>
          <w:lang w:val="ro-RO" w:eastAsia="ro-RO"/>
        </w:rPr>
      </w:pPr>
    </w:p>
    <w:p w14:paraId="2946E592" w14:textId="10423102" w:rsidR="003A2B13" w:rsidRPr="001C2E5B" w:rsidRDefault="003A2B13" w:rsidP="00772BC2">
      <w:pPr>
        <w:ind w:left="0"/>
        <w:jc w:val="center"/>
      </w:pPr>
    </w:p>
    <w:p w14:paraId="4E86098C" w14:textId="77777777" w:rsidR="00D03F2D" w:rsidRPr="001C2E5B" w:rsidRDefault="00D03F2D" w:rsidP="00772BC2">
      <w:pPr>
        <w:ind w:left="0"/>
        <w:jc w:val="center"/>
      </w:pPr>
    </w:p>
    <w:p w14:paraId="521E936B" w14:textId="77777777" w:rsidR="00D03F2D" w:rsidRPr="001C2E5B" w:rsidRDefault="00D03F2D" w:rsidP="00772BC2">
      <w:pPr>
        <w:ind w:left="0"/>
        <w:jc w:val="center"/>
      </w:pPr>
    </w:p>
    <w:p w14:paraId="78D4501D" w14:textId="77777777" w:rsidR="00D03F2D" w:rsidRPr="001C2E5B" w:rsidRDefault="00D03F2D" w:rsidP="00772BC2">
      <w:pPr>
        <w:ind w:left="0"/>
        <w:jc w:val="center"/>
      </w:pPr>
    </w:p>
    <w:p w14:paraId="38B0CAAB" w14:textId="77777777" w:rsidR="004F641C" w:rsidRDefault="004F641C" w:rsidP="00D03F2D">
      <w:pPr>
        <w:spacing w:line="276" w:lineRule="auto"/>
        <w:jc w:val="center"/>
        <w:rPr>
          <w:b/>
        </w:rPr>
      </w:pPr>
    </w:p>
    <w:p w14:paraId="3962A61B" w14:textId="605F0788" w:rsidR="00D03F2D" w:rsidRPr="00D03F2D" w:rsidRDefault="00D03F2D" w:rsidP="00D03F2D">
      <w:pPr>
        <w:spacing w:line="276" w:lineRule="auto"/>
        <w:jc w:val="center"/>
        <w:rPr>
          <w:b/>
        </w:rPr>
      </w:pPr>
      <w:r w:rsidRPr="00D03F2D">
        <w:rPr>
          <w:b/>
        </w:rPr>
        <w:t xml:space="preserve">NOTĂ INFORMATIVĂ </w:t>
      </w:r>
    </w:p>
    <w:p w14:paraId="188B3812" w14:textId="611CE8D3" w:rsidR="00D03F2D" w:rsidRDefault="00D03F2D" w:rsidP="00A05298">
      <w:pPr>
        <w:spacing w:line="276" w:lineRule="auto"/>
        <w:jc w:val="center"/>
        <w:rPr>
          <w:b/>
        </w:rPr>
      </w:pPr>
      <w:r w:rsidRPr="00D03F2D">
        <w:rPr>
          <w:b/>
        </w:rPr>
        <w:t>la proiectul de Lege cu privire la acordarea facilităților fiscale și vamale la importul și livrările de mărfuri (bunuri, lucrări, servicii) destinate implementării Proiectului „</w:t>
      </w:r>
      <w:r w:rsidR="00A05298" w:rsidRPr="00A05298">
        <w:rPr>
          <w:b/>
        </w:rPr>
        <w:t>Îmbunătățirea calității educației</w:t>
      </w:r>
      <w:r w:rsidRPr="00D03F2D">
        <w:rPr>
          <w:b/>
        </w:rPr>
        <w:t>”</w:t>
      </w:r>
    </w:p>
    <w:p w14:paraId="498561E9" w14:textId="77777777" w:rsidR="00E75EDF" w:rsidRPr="00D03F2D" w:rsidRDefault="00E75EDF" w:rsidP="00A05298">
      <w:pPr>
        <w:spacing w:line="276" w:lineRule="auto"/>
        <w:jc w:val="center"/>
        <w:rPr>
          <w:b/>
        </w:rPr>
      </w:pPr>
    </w:p>
    <w:tbl>
      <w:tblPr>
        <w:tblStyle w:val="Tabelgril"/>
        <w:tblW w:w="8779" w:type="dxa"/>
        <w:tblInd w:w="846" w:type="dxa"/>
        <w:tblLook w:val="04A0" w:firstRow="1" w:lastRow="0" w:firstColumn="1" w:lastColumn="0" w:noHBand="0" w:noVBand="1"/>
      </w:tblPr>
      <w:tblGrid>
        <w:gridCol w:w="8779"/>
      </w:tblGrid>
      <w:tr w:rsidR="00D03F2D" w:rsidRPr="00D03F2D" w14:paraId="11560FC3" w14:textId="77777777" w:rsidTr="00D03F2D">
        <w:tc>
          <w:tcPr>
            <w:tcW w:w="8779" w:type="dxa"/>
            <w:shd w:val="clear" w:color="auto" w:fill="D9D9D9" w:themeFill="background1" w:themeFillShade="D9"/>
          </w:tcPr>
          <w:p w14:paraId="2FF2D159" w14:textId="77777777" w:rsidR="00D03F2D" w:rsidRPr="00D03F2D" w:rsidRDefault="00D03F2D" w:rsidP="00D03F2D">
            <w:pPr>
              <w:pStyle w:val="Listparagraf"/>
              <w:widowControl w:val="0"/>
              <w:numPr>
                <w:ilvl w:val="0"/>
                <w:numId w:val="3"/>
              </w:numPr>
              <w:overflowPunct w:val="0"/>
              <w:adjustRightInd w:val="0"/>
              <w:spacing w:before="60" w:after="60" w:line="276" w:lineRule="auto"/>
              <w:contextualSpacing w:val="0"/>
              <w:jc w:val="both"/>
              <w:rPr>
                <w:b/>
              </w:rPr>
            </w:pPr>
            <w:bookmarkStart w:id="4" w:name="_Hlk491071512"/>
            <w:r w:rsidRPr="00D03F2D">
              <w:rPr>
                <w:b/>
              </w:rPr>
              <w:t>Denumirea autorului, și, după caz, a participanților la elaborarea proiectului</w:t>
            </w:r>
          </w:p>
        </w:tc>
      </w:tr>
      <w:tr w:rsidR="00D03F2D" w:rsidRPr="00D03F2D" w14:paraId="0A92E5FF" w14:textId="77777777" w:rsidTr="00D03F2D">
        <w:tc>
          <w:tcPr>
            <w:tcW w:w="8779" w:type="dxa"/>
          </w:tcPr>
          <w:p w14:paraId="2DA769CF" w14:textId="2AA2D760" w:rsidR="00D03F2D" w:rsidRPr="00D03F2D" w:rsidRDefault="00D03F2D" w:rsidP="00F73415">
            <w:pPr>
              <w:ind w:left="0"/>
              <w:jc w:val="both"/>
            </w:pPr>
            <w:r w:rsidRPr="00D03F2D">
              <w:t>Proiectul legii cu privire la acordarea facilităților fiscale și vamale la importul și livrările de mărfuri (bunuri, lucrări, servicii) destinate implementării Proiectului „</w:t>
            </w:r>
            <w:r w:rsidR="00793541">
              <w:rPr>
                <w:rFonts w:eastAsia="Calibri"/>
              </w:rPr>
              <w:t>Îmbunătățirea calității educației</w:t>
            </w:r>
            <w:r w:rsidRPr="00D03F2D">
              <w:t>”, este înaintat cu titlu de in</w:t>
            </w:r>
            <w:r w:rsidR="00793541">
              <w:t>iț</w:t>
            </w:r>
            <w:r w:rsidR="00F73415">
              <w:t>iativă legislativă de către</w:t>
            </w:r>
            <w:r w:rsidRPr="00D03F2D">
              <w:t xml:space="preserve"> </w:t>
            </w:r>
            <w:r w:rsidR="00F73415">
              <w:t>Virgiliu PÂSLARIUC</w:t>
            </w:r>
            <w:r w:rsidRPr="00D03F2D">
              <w:t xml:space="preserve">, Deputat în Parlamentul Republicii Moldova, </w:t>
            </w:r>
            <w:r w:rsidR="00F73415">
              <w:t>Vice-</w:t>
            </w:r>
            <w:r w:rsidRPr="00D03F2D">
              <w:t>Președinte al Comisiei parlamentare „</w:t>
            </w:r>
            <w:r w:rsidR="00793541">
              <w:t>C</w:t>
            </w:r>
            <w:r w:rsidR="00793541" w:rsidRPr="00793541">
              <w:t>ultură, educație, cercetare, tineret, sport și mass-media</w:t>
            </w:r>
            <w:r w:rsidRPr="00D03F2D">
              <w:t xml:space="preserve">”, </w:t>
            </w:r>
            <w:r w:rsidRPr="00D03F2D">
              <w:rPr>
                <w:color w:val="000000" w:themeColor="text1"/>
              </w:rPr>
              <w:t xml:space="preserve">în conformitate cu art. </w:t>
            </w:r>
            <w:r w:rsidRPr="00D03F2D">
              <w:t>47 din Regulamentul Parlamentului aprobat prin Legea nr. 797/1996.</w:t>
            </w:r>
          </w:p>
        </w:tc>
      </w:tr>
      <w:tr w:rsidR="00D03F2D" w:rsidRPr="00D03F2D" w14:paraId="26683C92" w14:textId="77777777" w:rsidTr="00D03F2D">
        <w:tc>
          <w:tcPr>
            <w:tcW w:w="8779" w:type="dxa"/>
            <w:shd w:val="clear" w:color="auto" w:fill="D9D9D9" w:themeFill="background1" w:themeFillShade="D9"/>
          </w:tcPr>
          <w:p w14:paraId="408E192A" w14:textId="77777777" w:rsidR="00D03F2D" w:rsidRPr="00D03F2D" w:rsidRDefault="00D03F2D" w:rsidP="00D03F2D">
            <w:pPr>
              <w:pStyle w:val="Listparagraf"/>
              <w:widowControl w:val="0"/>
              <w:numPr>
                <w:ilvl w:val="0"/>
                <w:numId w:val="3"/>
              </w:numPr>
              <w:overflowPunct w:val="0"/>
              <w:adjustRightInd w:val="0"/>
              <w:spacing w:before="60" w:after="60" w:line="276" w:lineRule="auto"/>
              <w:contextualSpacing w:val="0"/>
              <w:jc w:val="both"/>
              <w:rPr>
                <w:b/>
              </w:rPr>
            </w:pPr>
            <w:r w:rsidRPr="00D03F2D">
              <w:rPr>
                <w:b/>
              </w:rPr>
              <w:t>Condițiile ce au impus elaborarea proiectului de act normativ și finalitățile acestuia</w:t>
            </w:r>
          </w:p>
        </w:tc>
      </w:tr>
      <w:tr w:rsidR="00D03F2D" w:rsidRPr="00D03F2D" w14:paraId="56858CE2" w14:textId="77777777" w:rsidTr="00D03F2D">
        <w:tc>
          <w:tcPr>
            <w:tcW w:w="8779" w:type="dxa"/>
          </w:tcPr>
          <w:p w14:paraId="5753C188" w14:textId="46B5E2EF" w:rsidR="00641E68" w:rsidRPr="00641E68" w:rsidRDefault="00D03F2D" w:rsidP="00A05298">
            <w:pPr>
              <w:tabs>
                <w:tab w:val="left" w:pos="884"/>
                <w:tab w:val="left" w:pos="1196"/>
              </w:tabs>
              <w:ind w:left="0"/>
              <w:jc w:val="both"/>
              <w:rPr>
                <w:shd w:val="clear" w:color="auto" w:fill="FFFFFF"/>
              </w:rPr>
            </w:pPr>
            <w:r w:rsidRPr="00D03F2D">
              <w:t>Implementarea Proiectului „</w:t>
            </w:r>
            <w:r w:rsidR="00793541">
              <w:rPr>
                <w:rFonts w:eastAsia="Calibri"/>
              </w:rPr>
              <w:t>Îmbunătățirea calității educației</w:t>
            </w:r>
            <w:r w:rsidRPr="00D03F2D">
              <w:t xml:space="preserve">” se realizează în conformitate cu prevederile </w:t>
            </w:r>
            <w:r w:rsidRPr="00D03F2D">
              <w:rPr>
                <w:shd w:val="clear" w:color="auto" w:fill="FFFFFF"/>
              </w:rPr>
              <w:t xml:space="preserve">Acordului de împrumut dintre </w:t>
            </w:r>
            <w:r w:rsidR="00A05298">
              <w:rPr>
                <w:shd w:val="clear" w:color="auto" w:fill="FFFFFF"/>
              </w:rPr>
              <w:t>Republica Moldova ș</w:t>
            </w:r>
            <w:r w:rsidR="00793541">
              <w:rPr>
                <w:shd w:val="clear" w:color="auto" w:fill="FFFFFF"/>
              </w:rPr>
              <w:t>i</w:t>
            </w:r>
            <w:r w:rsidR="00793541" w:rsidRPr="00D03F2D">
              <w:rPr>
                <w:shd w:val="clear" w:color="auto" w:fill="FFFFFF"/>
              </w:rPr>
              <w:t xml:space="preserve"> Banca Internațională pentru Reconstrucție și Dezvoltare</w:t>
            </w:r>
            <w:r w:rsidR="00793541" w:rsidRPr="002E7AE1">
              <w:rPr>
                <w:shd w:val="clear" w:color="auto" w:fill="FFFFFF"/>
              </w:rPr>
              <w:t>, semnat la Chiș</w:t>
            </w:r>
            <w:r w:rsidR="00793541">
              <w:rPr>
                <w:shd w:val="clear" w:color="auto" w:fill="FFFFFF"/>
              </w:rPr>
              <w:t>inău</w:t>
            </w:r>
            <w:r w:rsidR="00793541" w:rsidRPr="002E7AE1">
              <w:rPr>
                <w:color w:val="FF0000"/>
                <w:shd w:val="clear" w:color="auto" w:fill="FFFFFF"/>
              </w:rPr>
              <w:t xml:space="preserve"> </w:t>
            </w:r>
            <w:r w:rsidR="00793541" w:rsidRPr="002E7AE1">
              <w:rPr>
                <w:shd w:val="clear" w:color="auto" w:fill="FFFFFF"/>
              </w:rPr>
              <w:t>și</w:t>
            </w:r>
            <w:r w:rsidR="00793541" w:rsidRPr="002E7AE1">
              <w:rPr>
                <w:color w:val="FF0000"/>
                <w:shd w:val="clear" w:color="auto" w:fill="FFFFFF"/>
              </w:rPr>
              <w:t xml:space="preserve"> </w:t>
            </w:r>
            <w:r w:rsidR="00793541" w:rsidRPr="00D03F2D">
              <w:rPr>
                <w:shd w:val="clear" w:color="auto" w:fill="FFFFFF"/>
              </w:rPr>
              <w:t>ratificat prin Legea nr.2</w:t>
            </w:r>
            <w:r w:rsidR="00793541">
              <w:rPr>
                <w:shd w:val="clear" w:color="auto" w:fill="FFFFFF"/>
              </w:rPr>
              <w:t>24</w:t>
            </w:r>
            <w:r w:rsidR="00793541" w:rsidRPr="00D03F2D">
              <w:rPr>
                <w:shd w:val="clear" w:color="auto" w:fill="FFFFFF"/>
              </w:rPr>
              <w:t xml:space="preserve">/2023 din </w:t>
            </w:r>
            <w:r w:rsidR="00793541">
              <w:rPr>
                <w:shd w:val="clear" w:color="auto" w:fill="FFFFFF"/>
              </w:rPr>
              <w:t>31</w:t>
            </w:r>
            <w:r w:rsidR="00793541" w:rsidRPr="00D03F2D">
              <w:rPr>
                <w:shd w:val="clear" w:color="auto" w:fill="FFFFFF"/>
              </w:rPr>
              <w:t xml:space="preserve"> iulie 2023</w:t>
            </w:r>
            <w:r w:rsidRPr="00D03F2D">
              <w:t xml:space="preserve"> </w:t>
            </w:r>
            <w:r w:rsidRPr="00D03F2D">
              <w:rPr>
                <w:shd w:val="clear" w:color="auto" w:fill="FFFFFF"/>
              </w:rPr>
              <w:t xml:space="preserve">privind </w:t>
            </w:r>
            <w:r w:rsidR="00A05298">
              <w:rPr>
                <w:shd w:val="clear" w:color="auto" w:fill="FFFFFF"/>
              </w:rPr>
              <w:t>îmbunătățirea</w:t>
            </w:r>
            <w:r w:rsidR="00641E68" w:rsidRPr="00641E68">
              <w:rPr>
                <w:shd w:val="clear" w:color="auto" w:fill="FFFFFF"/>
              </w:rPr>
              <w:t xml:space="preserve"> calității mediilor de predare și învățare în cadrul învățământului preșcolar, primar și secundar din Republica Moldova. </w:t>
            </w:r>
            <w:r w:rsidR="00A05298">
              <w:rPr>
                <w:shd w:val="clear" w:color="auto" w:fill="FFFFFF"/>
              </w:rPr>
              <w:t>Prin acest proiect sistemul educațional va fi susținut in reducerea inegalităților î</w:t>
            </w:r>
            <w:r w:rsidR="00A05298" w:rsidRPr="00A05298">
              <w:rPr>
                <w:shd w:val="clear" w:color="auto" w:fill="FFFFFF"/>
              </w:rPr>
              <w:t>n</w:t>
            </w:r>
            <w:r w:rsidR="00A05298">
              <w:rPr>
                <w:shd w:val="clear" w:color="auto" w:fill="FFFFFF"/>
              </w:rPr>
              <w:t xml:space="preserve"> accesul la serviciile educaționale, îmbunătățirea calității serviciilor educaț</w:t>
            </w:r>
            <w:r w:rsidR="00A05298" w:rsidRPr="00A05298">
              <w:rPr>
                <w:shd w:val="clear" w:color="auto" w:fill="FFFFFF"/>
              </w:rPr>
              <w:t>ionale, cu accent pe</w:t>
            </w:r>
            <w:r w:rsidR="00A05298">
              <w:rPr>
                <w:shd w:val="clear" w:color="auto" w:fill="FFFFFF"/>
              </w:rPr>
              <w:t xml:space="preserve"> cei mai dezavantajați și vulner</w:t>
            </w:r>
            <w:r w:rsidR="00A05298" w:rsidRPr="00A05298">
              <w:rPr>
                <w:shd w:val="clear" w:color="auto" w:fill="FFFFFF"/>
              </w:rPr>
              <w:t>abili copii din</w:t>
            </w:r>
            <w:r w:rsidR="00A05298">
              <w:rPr>
                <w:shd w:val="clear" w:color="auto" w:fill="FFFFFF"/>
              </w:rPr>
              <w:t xml:space="preserve"> Moldova, inclusiv pe refugiaț</w:t>
            </w:r>
            <w:r w:rsidR="00A05298" w:rsidRPr="00A05298">
              <w:rPr>
                <w:shd w:val="clear" w:color="auto" w:fill="FFFFFF"/>
              </w:rPr>
              <w:t>ii din Ucraina.</w:t>
            </w:r>
          </w:p>
          <w:p w14:paraId="7F0B3CC7" w14:textId="368C9FAD" w:rsidR="00D03F2D" w:rsidRDefault="00A05298" w:rsidP="00D03F2D">
            <w:pPr>
              <w:tabs>
                <w:tab w:val="left" w:pos="884"/>
                <w:tab w:val="left" w:pos="1196"/>
              </w:tabs>
              <w:ind w:left="0"/>
              <w:jc w:val="both"/>
            </w:pPr>
            <w:r>
              <w:t>T</w:t>
            </w:r>
            <w:r w:rsidR="00D03F2D" w:rsidRPr="00D03F2D">
              <w:t>extul Legii nr.</w:t>
            </w:r>
            <w:r w:rsidR="00641E68" w:rsidRPr="00D03F2D">
              <w:rPr>
                <w:shd w:val="clear" w:color="auto" w:fill="FFFFFF"/>
              </w:rPr>
              <w:t xml:space="preserve"> 2</w:t>
            </w:r>
            <w:r w:rsidR="00641E68">
              <w:rPr>
                <w:shd w:val="clear" w:color="auto" w:fill="FFFFFF"/>
              </w:rPr>
              <w:t>24</w:t>
            </w:r>
            <w:r w:rsidR="00D03F2D" w:rsidRPr="00D03F2D">
              <w:t xml:space="preserve">/2023 pentru ratificarea Acordului de finanțare dintre Republica Moldova și </w:t>
            </w:r>
            <w:r w:rsidR="00D03F2D" w:rsidRPr="00D03F2D">
              <w:rPr>
                <w:shd w:val="clear" w:color="auto" w:fill="FFFFFF"/>
              </w:rPr>
              <w:t>Banca Internațională pentru Reconstrucție și Dezvoltare</w:t>
            </w:r>
            <w:r w:rsidR="00D03F2D" w:rsidRPr="00D03F2D">
              <w:t xml:space="preserve"> în vederea realizării Proiectului „</w:t>
            </w:r>
            <w:r w:rsidR="00641E68">
              <w:rPr>
                <w:rFonts w:eastAsia="Calibri"/>
              </w:rPr>
              <w:t>Îmbunătățirea calității educației</w:t>
            </w:r>
            <w:r w:rsidR="00D03F2D" w:rsidRPr="00D03F2D">
              <w:t xml:space="preserve">” </w:t>
            </w:r>
            <w:r w:rsidR="00D03F2D" w:rsidRPr="00CF4AEB">
              <w:rPr>
                <w:color w:val="000000" w:themeColor="text1"/>
              </w:rPr>
              <w:t>nu include o prevedere prin care proiectul este scutit de plata taxelor vamale și TVA</w:t>
            </w:r>
            <w:r w:rsidR="00D03F2D" w:rsidRPr="00D03F2D">
              <w:t>. Astfel, pentru a exclude obligativitatea alocării cheltuielilor aferente TVA și a taxelor vamale din contul bugetului de stat, este necesară aprobarea prezentului proiect de lege cu privire la acordarea facilităților fiscale și vamale la importul și/sau livrările de mărfuri și/sau servicii destinate implementării Proiectului „</w:t>
            </w:r>
            <w:r w:rsidR="00641E68">
              <w:rPr>
                <w:rFonts w:eastAsia="Calibri"/>
              </w:rPr>
              <w:t>Îmbunătățirea calității educației</w:t>
            </w:r>
            <w:r w:rsidR="00D03F2D" w:rsidRPr="00D03F2D">
              <w:t xml:space="preserve">” prin care: </w:t>
            </w:r>
          </w:p>
          <w:p w14:paraId="6D278F5B" w14:textId="06330AD1" w:rsidR="00D03F2D" w:rsidRPr="00CF4AEB" w:rsidRDefault="00D03F2D" w:rsidP="00D03F2D">
            <w:pPr>
              <w:tabs>
                <w:tab w:val="left" w:pos="884"/>
                <w:tab w:val="left" w:pos="1196"/>
              </w:tabs>
              <w:ind w:left="0"/>
              <w:jc w:val="both"/>
              <w:rPr>
                <w:color w:val="000000" w:themeColor="text1"/>
              </w:rPr>
            </w:pPr>
            <w:r w:rsidRPr="00D03F2D">
              <w:lastRenderedPageBreak/>
              <w:t xml:space="preserve">a. importul de mărfuri și/sau servicii destinate implementării proiectului se scutesc de </w:t>
            </w:r>
            <w:r w:rsidRPr="00CF4AEB">
              <w:rPr>
                <w:color w:val="000000" w:themeColor="text1"/>
              </w:rPr>
              <w:t xml:space="preserve">plata TVA fără drept de deducere, </w:t>
            </w:r>
            <w:r w:rsidR="00F96C5E" w:rsidRPr="00CF4AEB">
              <w:rPr>
                <w:color w:val="000000" w:themeColor="text1"/>
              </w:rPr>
              <w:t xml:space="preserve">de accize, </w:t>
            </w:r>
            <w:r w:rsidRPr="00CF4AEB">
              <w:rPr>
                <w:color w:val="000000" w:themeColor="text1"/>
              </w:rPr>
              <w:t>de taxe vamale și de taxa pentru efectuarea procedurilor vamale;</w:t>
            </w:r>
          </w:p>
          <w:p w14:paraId="21B39A02" w14:textId="77777777" w:rsidR="00D03F2D" w:rsidRPr="00CF4AEB" w:rsidRDefault="00D03F2D" w:rsidP="00D03F2D">
            <w:pPr>
              <w:tabs>
                <w:tab w:val="left" w:pos="884"/>
                <w:tab w:val="left" w:pos="1196"/>
              </w:tabs>
              <w:ind w:left="0"/>
              <w:jc w:val="both"/>
              <w:rPr>
                <w:color w:val="000000" w:themeColor="text1"/>
              </w:rPr>
            </w:pPr>
            <w:r w:rsidRPr="00CF4AEB">
              <w:rPr>
                <w:color w:val="000000" w:themeColor="text1"/>
              </w:rPr>
              <w:t>b. livrările de mărfuri și/sau servicii se scutesc de TVA cu drept de deducere.</w:t>
            </w:r>
          </w:p>
          <w:p w14:paraId="022813A0" w14:textId="0BE17F95" w:rsidR="00D03F2D" w:rsidRPr="00D03F2D" w:rsidRDefault="00D03F2D" w:rsidP="00641E68">
            <w:pPr>
              <w:spacing w:before="60" w:after="60"/>
              <w:ind w:left="0"/>
              <w:jc w:val="both"/>
            </w:pPr>
            <w:r w:rsidRPr="00D03F2D">
              <w:t xml:space="preserve">Prin urmare, pentru a asigura posibilitatea lansării procedurilor de procurare a mărfurilor și serviciilor, este importantă aprobarea </w:t>
            </w:r>
            <w:r w:rsidR="00F96C5E">
              <w:t>unui a</w:t>
            </w:r>
            <w:r w:rsidRPr="00D03F2D">
              <w:t>ct legislativ care ar pune în aplicare prevederile aprobate.</w:t>
            </w:r>
          </w:p>
        </w:tc>
      </w:tr>
      <w:tr w:rsidR="00D03F2D" w:rsidRPr="00D03F2D" w14:paraId="65FD680D" w14:textId="77777777" w:rsidTr="00D03F2D">
        <w:tc>
          <w:tcPr>
            <w:tcW w:w="8779" w:type="dxa"/>
            <w:shd w:val="clear" w:color="auto" w:fill="D9D9D9" w:themeFill="background1" w:themeFillShade="D9"/>
          </w:tcPr>
          <w:p w14:paraId="5C7A96F0" w14:textId="77777777" w:rsidR="00D03F2D" w:rsidRPr="00D03F2D" w:rsidRDefault="00D03F2D" w:rsidP="00D03F2D">
            <w:pPr>
              <w:pStyle w:val="Listparagraf"/>
              <w:widowControl w:val="0"/>
              <w:numPr>
                <w:ilvl w:val="0"/>
                <w:numId w:val="3"/>
              </w:numPr>
              <w:overflowPunct w:val="0"/>
              <w:adjustRightInd w:val="0"/>
              <w:spacing w:before="60" w:after="60" w:line="276" w:lineRule="auto"/>
              <w:contextualSpacing w:val="0"/>
              <w:jc w:val="both"/>
              <w:rPr>
                <w:b/>
              </w:rPr>
            </w:pPr>
            <w:r w:rsidRPr="00D03F2D">
              <w:rPr>
                <w:b/>
              </w:rPr>
              <w:lastRenderedPageBreak/>
              <w:t xml:space="preserve">Descrierea gradului de compatibilitate, pentru proiectele care au ca scop armonizarea legislației naționale cu legislația Uniunii Europene </w:t>
            </w:r>
          </w:p>
        </w:tc>
      </w:tr>
      <w:tr w:rsidR="00D03F2D" w:rsidRPr="00D03F2D" w14:paraId="6626EBD9" w14:textId="77777777" w:rsidTr="00D03F2D">
        <w:tc>
          <w:tcPr>
            <w:tcW w:w="8779" w:type="dxa"/>
          </w:tcPr>
          <w:p w14:paraId="458DA605" w14:textId="77777777" w:rsidR="00D03F2D" w:rsidRPr="00D03F2D" w:rsidRDefault="00D03F2D" w:rsidP="00641E68">
            <w:pPr>
              <w:pStyle w:val="Frspaiere"/>
              <w:spacing w:before="60" w:after="60" w:line="360" w:lineRule="auto"/>
              <w:ind w:firstLine="0"/>
              <w:rPr>
                <w:rFonts w:ascii="Georgia" w:hAnsi="Georgia"/>
                <w:sz w:val="24"/>
                <w:szCs w:val="24"/>
              </w:rPr>
            </w:pPr>
            <w:r w:rsidRPr="00D03F2D">
              <w:rPr>
                <w:rFonts w:ascii="Georgia" w:hAnsi="Georgia"/>
                <w:sz w:val="24"/>
                <w:szCs w:val="24"/>
              </w:rPr>
              <w:t xml:space="preserve">Adoptarea prezentului act normativ nu presupune o </w:t>
            </w:r>
            <w:proofErr w:type="spellStart"/>
            <w:r w:rsidRPr="00D03F2D">
              <w:rPr>
                <w:rFonts w:ascii="Georgia" w:hAnsi="Georgia"/>
                <w:sz w:val="24"/>
                <w:szCs w:val="24"/>
              </w:rPr>
              <w:t>acțiune</w:t>
            </w:r>
            <w:proofErr w:type="spellEnd"/>
            <w:r w:rsidRPr="00D03F2D">
              <w:rPr>
                <w:rFonts w:ascii="Georgia" w:hAnsi="Georgia"/>
                <w:sz w:val="24"/>
                <w:szCs w:val="24"/>
              </w:rPr>
              <w:t xml:space="preserve"> de </w:t>
            </w:r>
            <w:proofErr w:type="spellStart"/>
            <w:r w:rsidRPr="00D03F2D">
              <w:rPr>
                <w:rFonts w:ascii="Georgia" w:hAnsi="Georgia"/>
                <w:sz w:val="24"/>
                <w:szCs w:val="24"/>
              </w:rPr>
              <w:t>armonizare</w:t>
            </w:r>
            <w:proofErr w:type="spellEnd"/>
            <w:r w:rsidRPr="00D03F2D">
              <w:rPr>
                <w:rFonts w:ascii="Georgia" w:hAnsi="Georgia"/>
                <w:sz w:val="24"/>
                <w:szCs w:val="24"/>
              </w:rPr>
              <w:t xml:space="preserve"> a </w:t>
            </w:r>
            <w:proofErr w:type="spellStart"/>
            <w:r w:rsidRPr="00D03F2D">
              <w:rPr>
                <w:rFonts w:ascii="Georgia" w:hAnsi="Georgia"/>
                <w:sz w:val="24"/>
                <w:szCs w:val="24"/>
              </w:rPr>
              <w:t>legislaţiei</w:t>
            </w:r>
            <w:proofErr w:type="spellEnd"/>
            <w:r w:rsidRPr="00D03F2D">
              <w:rPr>
                <w:rFonts w:ascii="Georgia" w:hAnsi="Georgia"/>
                <w:sz w:val="24"/>
                <w:szCs w:val="24"/>
              </w:rPr>
              <w:t xml:space="preserve"> </w:t>
            </w:r>
            <w:proofErr w:type="spellStart"/>
            <w:r w:rsidRPr="00D03F2D">
              <w:rPr>
                <w:rFonts w:ascii="Georgia" w:hAnsi="Georgia"/>
                <w:sz w:val="24"/>
                <w:szCs w:val="24"/>
              </w:rPr>
              <w:t>naționale</w:t>
            </w:r>
            <w:proofErr w:type="spellEnd"/>
            <w:r w:rsidRPr="00D03F2D">
              <w:rPr>
                <w:rFonts w:ascii="Georgia" w:hAnsi="Georgia"/>
                <w:sz w:val="24"/>
                <w:szCs w:val="24"/>
              </w:rPr>
              <w:t xml:space="preserve"> cu </w:t>
            </w:r>
            <w:proofErr w:type="spellStart"/>
            <w:r w:rsidRPr="00D03F2D">
              <w:rPr>
                <w:rFonts w:ascii="Georgia" w:hAnsi="Georgia"/>
                <w:sz w:val="24"/>
                <w:szCs w:val="24"/>
              </w:rPr>
              <w:t>cea</w:t>
            </w:r>
            <w:proofErr w:type="spellEnd"/>
            <w:r w:rsidRPr="00D03F2D">
              <w:rPr>
                <w:rFonts w:ascii="Georgia" w:hAnsi="Georgia"/>
                <w:sz w:val="24"/>
                <w:szCs w:val="24"/>
              </w:rPr>
              <w:t xml:space="preserve"> a </w:t>
            </w:r>
            <w:proofErr w:type="spellStart"/>
            <w:r w:rsidRPr="00D03F2D">
              <w:rPr>
                <w:rFonts w:ascii="Georgia" w:hAnsi="Georgia"/>
                <w:sz w:val="24"/>
                <w:szCs w:val="24"/>
              </w:rPr>
              <w:t>Uniunii</w:t>
            </w:r>
            <w:proofErr w:type="spellEnd"/>
            <w:r w:rsidRPr="00D03F2D">
              <w:rPr>
                <w:rFonts w:ascii="Georgia" w:hAnsi="Georgia"/>
                <w:sz w:val="24"/>
                <w:szCs w:val="24"/>
              </w:rPr>
              <w:t xml:space="preserve"> </w:t>
            </w:r>
            <w:proofErr w:type="spellStart"/>
            <w:r w:rsidRPr="00D03F2D">
              <w:rPr>
                <w:rFonts w:ascii="Georgia" w:hAnsi="Georgia"/>
                <w:sz w:val="24"/>
                <w:szCs w:val="24"/>
              </w:rPr>
              <w:t>Europene</w:t>
            </w:r>
            <w:proofErr w:type="spellEnd"/>
            <w:r w:rsidRPr="00D03F2D">
              <w:rPr>
                <w:rFonts w:ascii="Georgia" w:hAnsi="Georgia"/>
                <w:sz w:val="24"/>
                <w:szCs w:val="24"/>
              </w:rPr>
              <w:t xml:space="preserve">.  </w:t>
            </w:r>
          </w:p>
        </w:tc>
      </w:tr>
      <w:tr w:rsidR="00D03F2D" w:rsidRPr="00D03F2D" w14:paraId="0126A1A9" w14:textId="77777777" w:rsidTr="00D03F2D">
        <w:tc>
          <w:tcPr>
            <w:tcW w:w="8779" w:type="dxa"/>
            <w:shd w:val="clear" w:color="auto" w:fill="D9D9D9" w:themeFill="background1" w:themeFillShade="D9"/>
          </w:tcPr>
          <w:p w14:paraId="7E32E275" w14:textId="77777777" w:rsidR="00D03F2D" w:rsidRPr="00D03F2D" w:rsidRDefault="00D03F2D" w:rsidP="00D03F2D">
            <w:pPr>
              <w:pStyle w:val="Listparagraf"/>
              <w:widowControl w:val="0"/>
              <w:numPr>
                <w:ilvl w:val="0"/>
                <w:numId w:val="3"/>
              </w:numPr>
              <w:overflowPunct w:val="0"/>
              <w:adjustRightInd w:val="0"/>
              <w:spacing w:before="60" w:after="60" w:line="276" w:lineRule="auto"/>
              <w:contextualSpacing w:val="0"/>
              <w:jc w:val="both"/>
              <w:rPr>
                <w:b/>
              </w:rPr>
            </w:pPr>
            <w:r w:rsidRPr="00D03F2D">
              <w:rPr>
                <w:b/>
              </w:rPr>
              <w:t>Principalele prevederi ale proiectului și evidențierea elementelor noi</w:t>
            </w:r>
          </w:p>
        </w:tc>
      </w:tr>
      <w:bookmarkEnd w:id="4"/>
      <w:tr w:rsidR="00D03F2D" w:rsidRPr="00D03F2D" w14:paraId="6DAE4CB7" w14:textId="77777777" w:rsidTr="00D03F2D">
        <w:tc>
          <w:tcPr>
            <w:tcW w:w="8779" w:type="dxa"/>
          </w:tcPr>
          <w:p w14:paraId="42148D50" w14:textId="69D60F17" w:rsidR="00D03F2D" w:rsidRPr="00D03F2D" w:rsidRDefault="00D03F2D" w:rsidP="00D03F2D">
            <w:pPr>
              <w:tabs>
                <w:tab w:val="left" w:pos="884"/>
                <w:tab w:val="left" w:pos="1196"/>
              </w:tabs>
              <w:ind w:left="0"/>
              <w:jc w:val="both"/>
              <w:rPr>
                <w:lang w:val="en-US"/>
              </w:rPr>
            </w:pPr>
            <w:proofErr w:type="spellStart"/>
            <w:r w:rsidRPr="00D03F2D">
              <w:rPr>
                <w:lang w:val="en-US"/>
              </w:rPr>
              <w:t>Proiectul</w:t>
            </w:r>
            <w:proofErr w:type="spellEnd"/>
            <w:r w:rsidRPr="00D03F2D">
              <w:rPr>
                <w:lang w:val="en-US"/>
              </w:rPr>
              <w:t xml:space="preserve"> de </w:t>
            </w:r>
            <w:proofErr w:type="spellStart"/>
            <w:r w:rsidRPr="00D03F2D">
              <w:rPr>
                <w:lang w:val="en-US"/>
              </w:rPr>
              <w:t>lege</w:t>
            </w:r>
            <w:proofErr w:type="spellEnd"/>
            <w:r w:rsidRPr="00D03F2D">
              <w:rPr>
                <w:lang w:val="en-US"/>
              </w:rPr>
              <w:t xml:space="preserve"> are </w:t>
            </w:r>
            <w:proofErr w:type="spellStart"/>
            <w:r w:rsidRPr="00D03F2D">
              <w:rPr>
                <w:lang w:val="en-US"/>
              </w:rPr>
              <w:t>drept</w:t>
            </w:r>
            <w:proofErr w:type="spellEnd"/>
            <w:r w:rsidRPr="00D03F2D">
              <w:rPr>
                <w:lang w:val="en-US"/>
              </w:rPr>
              <w:t xml:space="preserve"> </w:t>
            </w:r>
            <w:proofErr w:type="spellStart"/>
            <w:r w:rsidRPr="00D03F2D">
              <w:rPr>
                <w:lang w:val="en-US"/>
              </w:rPr>
              <w:t>scop</w:t>
            </w:r>
            <w:proofErr w:type="spellEnd"/>
            <w:r w:rsidRPr="00D03F2D">
              <w:rPr>
                <w:lang w:val="en-US"/>
              </w:rPr>
              <w:t xml:space="preserve"> </w:t>
            </w:r>
            <w:proofErr w:type="spellStart"/>
            <w:r w:rsidRPr="00D03F2D">
              <w:rPr>
                <w:lang w:val="en-US"/>
              </w:rPr>
              <w:t>derogarea</w:t>
            </w:r>
            <w:proofErr w:type="spellEnd"/>
            <w:r w:rsidRPr="00D03F2D">
              <w:rPr>
                <w:lang w:val="en-US"/>
              </w:rPr>
              <w:t xml:space="preserve"> cu </w:t>
            </w:r>
            <w:proofErr w:type="spellStart"/>
            <w:r w:rsidRPr="00D03F2D">
              <w:rPr>
                <w:lang w:val="en-US"/>
              </w:rPr>
              <w:t>titlu</w:t>
            </w:r>
            <w:proofErr w:type="spellEnd"/>
            <w:r w:rsidRPr="00D03F2D">
              <w:rPr>
                <w:lang w:val="en-US"/>
              </w:rPr>
              <w:t xml:space="preserve"> de </w:t>
            </w:r>
            <w:proofErr w:type="spellStart"/>
            <w:r w:rsidRPr="00D03F2D">
              <w:rPr>
                <w:lang w:val="en-US"/>
              </w:rPr>
              <w:t>excepție</w:t>
            </w:r>
            <w:proofErr w:type="spellEnd"/>
            <w:r w:rsidRPr="00D03F2D">
              <w:rPr>
                <w:lang w:val="en-US"/>
              </w:rPr>
              <w:t xml:space="preserve"> de la </w:t>
            </w:r>
            <w:proofErr w:type="spellStart"/>
            <w:r w:rsidRPr="00D03F2D">
              <w:rPr>
                <w:lang w:val="en-US"/>
              </w:rPr>
              <w:t>prevederile</w:t>
            </w:r>
            <w:proofErr w:type="spellEnd"/>
            <w:r w:rsidRPr="00D03F2D">
              <w:rPr>
                <w:lang w:val="en-US"/>
              </w:rPr>
              <w:t xml:space="preserve"> </w:t>
            </w:r>
            <w:proofErr w:type="spellStart"/>
            <w:r w:rsidRPr="00D03F2D">
              <w:rPr>
                <w:lang w:val="en-US"/>
              </w:rPr>
              <w:t>Codului</w:t>
            </w:r>
            <w:proofErr w:type="spellEnd"/>
            <w:r w:rsidRPr="00D03F2D">
              <w:rPr>
                <w:lang w:val="en-US"/>
              </w:rPr>
              <w:t xml:space="preserve"> fiscal nr.1163/1997, </w:t>
            </w:r>
            <w:proofErr w:type="spellStart"/>
            <w:r w:rsidRPr="00D03F2D">
              <w:rPr>
                <w:lang w:val="en-US"/>
              </w:rPr>
              <w:t>Codului</w:t>
            </w:r>
            <w:proofErr w:type="spellEnd"/>
            <w:r w:rsidRPr="00D03F2D">
              <w:rPr>
                <w:lang w:val="en-US"/>
              </w:rPr>
              <w:t xml:space="preserve"> </w:t>
            </w:r>
            <w:proofErr w:type="spellStart"/>
            <w:r w:rsidRPr="00D03F2D">
              <w:rPr>
                <w:lang w:val="en-US"/>
              </w:rPr>
              <w:t>vamal</w:t>
            </w:r>
            <w:proofErr w:type="spellEnd"/>
            <w:r w:rsidRPr="00D03F2D">
              <w:rPr>
                <w:lang w:val="en-US"/>
              </w:rPr>
              <w:t xml:space="preserve"> al </w:t>
            </w:r>
            <w:proofErr w:type="spellStart"/>
            <w:r w:rsidRPr="00D03F2D">
              <w:rPr>
                <w:lang w:val="en-US"/>
              </w:rPr>
              <w:t>Republicii</w:t>
            </w:r>
            <w:proofErr w:type="spellEnd"/>
            <w:r w:rsidRPr="00D03F2D">
              <w:rPr>
                <w:lang w:val="en-US"/>
              </w:rPr>
              <w:t xml:space="preserve"> Moldova nr.1149/2000, </w:t>
            </w:r>
            <w:proofErr w:type="spellStart"/>
            <w:r w:rsidRPr="00D03F2D">
              <w:rPr>
                <w:lang w:val="en-US"/>
              </w:rPr>
              <w:t>Legii</w:t>
            </w:r>
            <w:proofErr w:type="spellEnd"/>
            <w:r w:rsidRPr="00D03F2D">
              <w:rPr>
                <w:lang w:val="en-US"/>
              </w:rPr>
              <w:t xml:space="preserve"> nr.1380/1997 cu </w:t>
            </w:r>
            <w:proofErr w:type="spellStart"/>
            <w:r w:rsidRPr="00D03F2D">
              <w:rPr>
                <w:lang w:val="en-US"/>
              </w:rPr>
              <w:t>privire</w:t>
            </w:r>
            <w:proofErr w:type="spellEnd"/>
            <w:r w:rsidRPr="00D03F2D">
              <w:rPr>
                <w:lang w:val="en-US"/>
              </w:rPr>
              <w:t xml:space="preserve"> la </w:t>
            </w:r>
            <w:proofErr w:type="spellStart"/>
            <w:r w:rsidRPr="00D03F2D">
              <w:rPr>
                <w:lang w:val="en-US"/>
              </w:rPr>
              <w:t>tariful</w:t>
            </w:r>
            <w:proofErr w:type="spellEnd"/>
            <w:r w:rsidRPr="00D03F2D">
              <w:rPr>
                <w:lang w:val="en-US"/>
              </w:rPr>
              <w:t xml:space="preserve"> </w:t>
            </w:r>
            <w:proofErr w:type="spellStart"/>
            <w:r w:rsidRPr="00D03F2D">
              <w:rPr>
                <w:lang w:val="en-US"/>
              </w:rPr>
              <w:t>vamal</w:t>
            </w:r>
            <w:proofErr w:type="spellEnd"/>
            <w:r w:rsidRPr="00D03F2D">
              <w:rPr>
                <w:lang w:val="en-US"/>
              </w:rPr>
              <w:t xml:space="preserve"> </w:t>
            </w:r>
            <w:proofErr w:type="spellStart"/>
            <w:r w:rsidRPr="00D03F2D">
              <w:rPr>
                <w:lang w:val="en-US"/>
              </w:rPr>
              <w:t>pentru</w:t>
            </w:r>
            <w:proofErr w:type="spellEnd"/>
            <w:r w:rsidRPr="00D03F2D">
              <w:rPr>
                <w:lang w:val="en-US"/>
              </w:rPr>
              <w:t xml:space="preserve"> a </w:t>
            </w:r>
            <w:proofErr w:type="spellStart"/>
            <w:r w:rsidRPr="00D03F2D">
              <w:rPr>
                <w:lang w:val="en-US"/>
              </w:rPr>
              <w:t>pune</w:t>
            </w:r>
            <w:proofErr w:type="spellEnd"/>
            <w:r w:rsidRPr="00D03F2D">
              <w:rPr>
                <w:lang w:val="en-US"/>
              </w:rPr>
              <w:t xml:space="preserve"> </w:t>
            </w:r>
            <w:proofErr w:type="spellStart"/>
            <w:r w:rsidRPr="00D03F2D">
              <w:rPr>
                <w:lang w:val="en-US"/>
              </w:rPr>
              <w:t>în</w:t>
            </w:r>
            <w:proofErr w:type="spellEnd"/>
            <w:r w:rsidRPr="00D03F2D">
              <w:rPr>
                <w:lang w:val="en-US"/>
              </w:rPr>
              <w:t xml:space="preserve"> </w:t>
            </w:r>
            <w:proofErr w:type="spellStart"/>
            <w:r w:rsidRPr="00D03F2D">
              <w:rPr>
                <w:lang w:val="en-US"/>
              </w:rPr>
              <w:t>aplicare</w:t>
            </w:r>
            <w:proofErr w:type="spellEnd"/>
            <w:r w:rsidRPr="00D03F2D">
              <w:rPr>
                <w:lang w:val="en-US"/>
              </w:rPr>
              <w:t xml:space="preserve"> </w:t>
            </w:r>
            <w:proofErr w:type="spellStart"/>
            <w:r w:rsidRPr="00D03F2D">
              <w:rPr>
                <w:lang w:val="en-US"/>
              </w:rPr>
              <w:t>cadrul</w:t>
            </w:r>
            <w:proofErr w:type="spellEnd"/>
            <w:r w:rsidRPr="00D03F2D">
              <w:rPr>
                <w:lang w:val="en-US"/>
              </w:rPr>
              <w:t xml:space="preserve"> </w:t>
            </w:r>
            <w:proofErr w:type="spellStart"/>
            <w:r w:rsidRPr="00D03F2D">
              <w:rPr>
                <w:lang w:val="en-US"/>
              </w:rPr>
              <w:t>juridic</w:t>
            </w:r>
            <w:proofErr w:type="spellEnd"/>
            <w:r w:rsidRPr="00D03F2D">
              <w:rPr>
                <w:lang w:val="en-US"/>
              </w:rPr>
              <w:t xml:space="preserve"> </w:t>
            </w:r>
            <w:proofErr w:type="spellStart"/>
            <w:r w:rsidRPr="00D03F2D">
              <w:rPr>
                <w:lang w:val="en-US"/>
              </w:rPr>
              <w:t>privind</w:t>
            </w:r>
            <w:proofErr w:type="spellEnd"/>
            <w:r w:rsidRPr="00D03F2D">
              <w:rPr>
                <w:lang w:val="en-US"/>
              </w:rPr>
              <w:t xml:space="preserve"> </w:t>
            </w:r>
            <w:proofErr w:type="spellStart"/>
            <w:r w:rsidRPr="00D03F2D">
              <w:rPr>
                <w:lang w:val="en-US"/>
              </w:rPr>
              <w:t>scutirea</w:t>
            </w:r>
            <w:proofErr w:type="spellEnd"/>
            <w:r w:rsidRPr="00D03F2D">
              <w:rPr>
                <w:lang w:val="en-US"/>
              </w:rPr>
              <w:t xml:space="preserve"> de TVA </w:t>
            </w:r>
            <w:proofErr w:type="spellStart"/>
            <w:r w:rsidRPr="00D03F2D">
              <w:rPr>
                <w:lang w:val="en-US"/>
              </w:rPr>
              <w:t>fără</w:t>
            </w:r>
            <w:proofErr w:type="spellEnd"/>
            <w:r w:rsidRPr="00D03F2D">
              <w:rPr>
                <w:lang w:val="en-US"/>
              </w:rPr>
              <w:t xml:space="preserve"> </w:t>
            </w:r>
            <w:proofErr w:type="spellStart"/>
            <w:r w:rsidRPr="00D03F2D">
              <w:rPr>
                <w:lang w:val="en-US"/>
              </w:rPr>
              <w:t>drept</w:t>
            </w:r>
            <w:proofErr w:type="spellEnd"/>
            <w:r w:rsidRPr="00D03F2D">
              <w:rPr>
                <w:lang w:val="en-US"/>
              </w:rPr>
              <w:t xml:space="preserve"> de </w:t>
            </w:r>
            <w:proofErr w:type="spellStart"/>
            <w:r w:rsidRPr="00D03F2D">
              <w:rPr>
                <w:lang w:val="en-US"/>
              </w:rPr>
              <w:t>deducere</w:t>
            </w:r>
            <w:proofErr w:type="spellEnd"/>
            <w:r w:rsidRPr="00D03F2D">
              <w:rPr>
                <w:lang w:val="en-US"/>
              </w:rPr>
              <w:t xml:space="preserve">, de </w:t>
            </w:r>
            <w:proofErr w:type="spellStart"/>
            <w:r w:rsidRPr="00D03F2D">
              <w:rPr>
                <w:lang w:val="en-US"/>
              </w:rPr>
              <w:t>accize</w:t>
            </w:r>
            <w:proofErr w:type="spellEnd"/>
            <w:r w:rsidRPr="00D03F2D">
              <w:rPr>
                <w:lang w:val="en-US"/>
              </w:rPr>
              <w:t xml:space="preserve">, de </w:t>
            </w:r>
            <w:proofErr w:type="spellStart"/>
            <w:r w:rsidRPr="00D03F2D">
              <w:rPr>
                <w:lang w:val="en-US"/>
              </w:rPr>
              <w:t>plata</w:t>
            </w:r>
            <w:proofErr w:type="spellEnd"/>
            <w:r w:rsidRPr="00D03F2D">
              <w:rPr>
                <w:lang w:val="en-US"/>
              </w:rPr>
              <w:t xml:space="preserve"> </w:t>
            </w:r>
            <w:proofErr w:type="spellStart"/>
            <w:r w:rsidRPr="00D03F2D">
              <w:rPr>
                <w:lang w:val="en-US"/>
              </w:rPr>
              <w:t>taxei</w:t>
            </w:r>
            <w:proofErr w:type="spellEnd"/>
            <w:r w:rsidRPr="00D03F2D">
              <w:rPr>
                <w:lang w:val="en-US"/>
              </w:rPr>
              <w:t xml:space="preserve"> </w:t>
            </w:r>
            <w:proofErr w:type="spellStart"/>
            <w:r w:rsidRPr="00D03F2D">
              <w:rPr>
                <w:lang w:val="en-US"/>
              </w:rPr>
              <w:t>vamale</w:t>
            </w:r>
            <w:proofErr w:type="spellEnd"/>
            <w:r w:rsidRPr="00D03F2D">
              <w:rPr>
                <w:lang w:val="en-US"/>
              </w:rPr>
              <w:t xml:space="preserve">, a </w:t>
            </w:r>
            <w:proofErr w:type="spellStart"/>
            <w:r w:rsidRPr="00D03F2D">
              <w:rPr>
                <w:lang w:val="en-US"/>
              </w:rPr>
              <w:t>taxei</w:t>
            </w:r>
            <w:proofErr w:type="spellEnd"/>
            <w:r w:rsidRPr="00D03F2D">
              <w:rPr>
                <w:lang w:val="en-US"/>
              </w:rPr>
              <w:t xml:space="preserve"> </w:t>
            </w:r>
            <w:proofErr w:type="spellStart"/>
            <w:r w:rsidRPr="00D03F2D">
              <w:rPr>
                <w:lang w:val="en-US"/>
              </w:rPr>
              <w:t>pentru</w:t>
            </w:r>
            <w:proofErr w:type="spellEnd"/>
            <w:r w:rsidRPr="00D03F2D">
              <w:rPr>
                <w:lang w:val="en-US"/>
              </w:rPr>
              <w:t xml:space="preserve"> </w:t>
            </w:r>
            <w:proofErr w:type="spellStart"/>
            <w:r w:rsidRPr="00D03F2D">
              <w:rPr>
                <w:lang w:val="en-US"/>
              </w:rPr>
              <w:t>efectuarea</w:t>
            </w:r>
            <w:proofErr w:type="spellEnd"/>
            <w:r w:rsidRPr="00D03F2D">
              <w:rPr>
                <w:lang w:val="en-US"/>
              </w:rPr>
              <w:t xml:space="preserve"> </w:t>
            </w:r>
            <w:proofErr w:type="spellStart"/>
            <w:r w:rsidRPr="00D03F2D">
              <w:rPr>
                <w:lang w:val="en-US"/>
              </w:rPr>
              <w:t>procedurilor</w:t>
            </w:r>
            <w:proofErr w:type="spellEnd"/>
            <w:r w:rsidRPr="00D03F2D">
              <w:rPr>
                <w:lang w:val="en-US"/>
              </w:rPr>
              <w:t xml:space="preserve"> </w:t>
            </w:r>
            <w:proofErr w:type="spellStart"/>
            <w:r w:rsidRPr="00D03F2D">
              <w:rPr>
                <w:lang w:val="en-US"/>
              </w:rPr>
              <w:t>vamale</w:t>
            </w:r>
            <w:proofErr w:type="spellEnd"/>
            <w:r w:rsidRPr="00D03F2D">
              <w:rPr>
                <w:lang w:val="en-US"/>
              </w:rPr>
              <w:t xml:space="preserve">, </w:t>
            </w:r>
            <w:proofErr w:type="spellStart"/>
            <w:r w:rsidRPr="00D03F2D">
              <w:rPr>
                <w:lang w:val="en-US"/>
              </w:rPr>
              <w:t>destinate</w:t>
            </w:r>
            <w:proofErr w:type="spellEnd"/>
            <w:r w:rsidRPr="00D03F2D">
              <w:rPr>
                <w:lang w:val="en-US"/>
              </w:rPr>
              <w:t xml:space="preserve"> </w:t>
            </w:r>
            <w:proofErr w:type="spellStart"/>
            <w:r w:rsidRPr="00D03F2D">
              <w:rPr>
                <w:lang w:val="en-US"/>
              </w:rPr>
              <w:t>impleme</w:t>
            </w:r>
            <w:r w:rsidR="007E14DB">
              <w:rPr>
                <w:lang w:val="en-US"/>
              </w:rPr>
              <w:t>ntării</w:t>
            </w:r>
            <w:proofErr w:type="spellEnd"/>
            <w:r w:rsidR="007E14DB">
              <w:rPr>
                <w:lang w:val="en-US"/>
              </w:rPr>
              <w:t xml:space="preserve"> </w:t>
            </w:r>
            <w:proofErr w:type="spellStart"/>
            <w:r w:rsidR="007E14DB">
              <w:rPr>
                <w:lang w:val="en-US"/>
              </w:rPr>
              <w:t>Proiectului</w:t>
            </w:r>
            <w:proofErr w:type="spellEnd"/>
            <w:r w:rsidRPr="00D03F2D">
              <w:rPr>
                <w:lang w:val="en-US"/>
              </w:rPr>
              <w:t xml:space="preserve"> </w:t>
            </w:r>
            <w:r w:rsidRPr="00D03F2D">
              <w:rPr>
                <w:lang w:val="pt-BR"/>
              </w:rPr>
              <w:t>„</w:t>
            </w:r>
            <w:r w:rsidR="00F96C5E">
              <w:rPr>
                <w:rFonts w:eastAsia="Calibri"/>
              </w:rPr>
              <w:t xml:space="preserve"> Îmbunătățirea calității educației</w:t>
            </w:r>
            <w:r w:rsidRPr="00D03F2D">
              <w:rPr>
                <w:lang w:val="en-US"/>
              </w:rPr>
              <w:t>”.</w:t>
            </w:r>
          </w:p>
          <w:p w14:paraId="297E0364" w14:textId="70FD15E5" w:rsidR="00D03F2D" w:rsidRPr="00D03F2D" w:rsidRDefault="00D03F2D" w:rsidP="00D03F2D">
            <w:pPr>
              <w:tabs>
                <w:tab w:val="left" w:pos="884"/>
                <w:tab w:val="left" w:pos="1196"/>
              </w:tabs>
              <w:ind w:left="0"/>
              <w:jc w:val="both"/>
              <w:rPr>
                <w:lang w:val="en-US"/>
              </w:rPr>
            </w:pPr>
            <w:proofErr w:type="spellStart"/>
            <w:r w:rsidRPr="00D03F2D">
              <w:rPr>
                <w:lang w:val="en-US"/>
              </w:rPr>
              <w:t>Prevederile</w:t>
            </w:r>
            <w:proofErr w:type="spellEnd"/>
            <w:r w:rsidRPr="00D03F2D">
              <w:rPr>
                <w:lang w:val="en-US"/>
              </w:rPr>
              <w:t xml:space="preserve"> </w:t>
            </w:r>
            <w:proofErr w:type="spellStart"/>
            <w:r w:rsidRPr="00D03F2D">
              <w:rPr>
                <w:lang w:val="en-US"/>
              </w:rPr>
              <w:t>prezentului</w:t>
            </w:r>
            <w:proofErr w:type="spellEnd"/>
            <w:r w:rsidRPr="00D03F2D">
              <w:rPr>
                <w:lang w:val="en-US"/>
              </w:rPr>
              <w:t xml:space="preserve"> act </w:t>
            </w:r>
            <w:proofErr w:type="spellStart"/>
            <w:r w:rsidRPr="00D03F2D">
              <w:rPr>
                <w:lang w:val="en-US"/>
              </w:rPr>
              <w:t>normativ</w:t>
            </w:r>
            <w:proofErr w:type="spellEnd"/>
            <w:r w:rsidRPr="00D03F2D">
              <w:rPr>
                <w:lang w:val="en-US"/>
              </w:rPr>
              <w:t xml:space="preserve"> sunt elaborate </w:t>
            </w:r>
            <w:proofErr w:type="spellStart"/>
            <w:r w:rsidRPr="00D03F2D">
              <w:rPr>
                <w:lang w:val="en-US"/>
              </w:rPr>
              <w:t>reieșind</w:t>
            </w:r>
            <w:proofErr w:type="spellEnd"/>
            <w:r w:rsidRPr="00D03F2D">
              <w:rPr>
                <w:lang w:val="en-US"/>
              </w:rPr>
              <w:t xml:space="preserve"> din </w:t>
            </w:r>
            <w:proofErr w:type="spellStart"/>
            <w:r w:rsidRPr="00D03F2D">
              <w:rPr>
                <w:lang w:val="en-US"/>
              </w:rPr>
              <w:t>necesitatea</w:t>
            </w:r>
            <w:proofErr w:type="spellEnd"/>
            <w:r w:rsidRPr="00D03F2D">
              <w:rPr>
                <w:lang w:val="en-US"/>
              </w:rPr>
              <w:t xml:space="preserve"> </w:t>
            </w:r>
            <w:proofErr w:type="spellStart"/>
            <w:r w:rsidRPr="00D03F2D">
              <w:rPr>
                <w:lang w:val="en-US"/>
              </w:rPr>
              <w:t>lansării</w:t>
            </w:r>
            <w:proofErr w:type="spellEnd"/>
            <w:r w:rsidRPr="00D03F2D">
              <w:rPr>
                <w:lang w:val="en-US"/>
              </w:rPr>
              <w:t xml:space="preserve"> </w:t>
            </w:r>
            <w:proofErr w:type="spellStart"/>
            <w:r w:rsidRPr="00D03F2D">
              <w:rPr>
                <w:lang w:val="en-US"/>
              </w:rPr>
              <w:t>activităților</w:t>
            </w:r>
            <w:proofErr w:type="spellEnd"/>
            <w:r w:rsidRPr="00D03F2D">
              <w:rPr>
                <w:lang w:val="en-US"/>
              </w:rPr>
              <w:t xml:space="preserve"> </w:t>
            </w:r>
            <w:proofErr w:type="spellStart"/>
            <w:r w:rsidRPr="00D03F2D">
              <w:rPr>
                <w:lang w:val="en-US"/>
              </w:rPr>
              <w:t>în</w:t>
            </w:r>
            <w:proofErr w:type="spellEnd"/>
            <w:r w:rsidRPr="00D03F2D">
              <w:rPr>
                <w:lang w:val="en-US"/>
              </w:rPr>
              <w:t xml:space="preserve"> </w:t>
            </w:r>
            <w:proofErr w:type="spellStart"/>
            <w:r w:rsidRPr="00D03F2D">
              <w:rPr>
                <w:lang w:val="en-US"/>
              </w:rPr>
              <w:t>cadrul</w:t>
            </w:r>
            <w:proofErr w:type="spellEnd"/>
            <w:r w:rsidRPr="00D03F2D">
              <w:rPr>
                <w:lang w:val="en-US"/>
              </w:rPr>
              <w:t xml:space="preserve"> </w:t>
            </w:r>
            <w:proofErr w:type="spellStart"/>
            <w:r w:rsidRPr="00D03F2D">
              <w:rPr>
                <w:lang w:val="en-US"/>
              </w:rPr>
              <w:t>Proiectului</w:t>
            </w:r>
            <w:proofErr w:type="spellEnd"/>
            <w:r w:rsidRPr="00D03F2D">
              <w:rPr>
                <w:lang w:val="en-US"/>
              </w:rPr>
              <w:t xml:space="preserve"> </w:t>
            </w:r>
            <w:proofErr w:type="spellStart"/>
            <w:r w:rsidRPr="00D03F2D">
              <w:rPr>
                <w:lang w:val="en-US"/>
              </w:rPr>
              <w:t>și</w:t>
            </w:r>
            <w:proofErr w:type="spellEnd"/>
            <w:r w:rsidRPr="00D03F2D">
              <w:rPr>
                <w:lang w:val="en-US"/>
              </w:rPr>
              <w:t xml:space="preserve"> </w:t>
            </w:r>
            <w:proofErr w:type="spellStart"/>
            <w:r w:rsidRPr="00D03F2D">
              <w:rPr>
                <w:lang w:val="en-US"/>
              </w:rPr>
              <w:t>inițierii</w:t>
            </w:r>
            <w:proofErr w:type="spellEnd"/>
            <w:r w:rsidRPr="00D03F2D">
              <w:rPr>
                <w:lang w:val="en-US"/>
              </w:rPr>
              <w:t xml:space="preserve"> </w:t>
            </w:r>
            <w:proofErr w:type="spellStart"/>
            <w:r w:rsidRPr="00D03F2D">
              <w:rPr>
                <w:lang w:val="en-US"/>
              </w:rPr>
              <w:t>procedurilor</w:t>
            </w:r>
            <w:proofErr w:type="spellEnd"/>
            <w:r w:rsidRPr="00D03F2D">
              <w:rPr>
                <w:lang w:val="en-US"/>
              </w:rPr>
              <w:t xml:space="preserve"> de </w:t>
            </w:r>
            <w:proofErr w:type="spellStart"/>
            <w:r w:rsidRPr="00D03F2D">
              <w:rPr>
                <w:lang w:val="en-US"/>
              </w:rPr>
              <w:t>achiziții</w:t>
            </w:r>
            <w:proofErr w:type="spellEnd"/>
            <w:r w:rsidRPr="00D03F2D">
              <w:rPr>
                <w:lang w:val="en-US"/>
              </w:rPr>
              <w:t xml:space="preserve">, care </w:t>
            </w:r>
            <w:proofErr w:type="spellStart"/>
            <w:r w:rsidRPr="00D03F2D">
              <w:rPr>
                <w:lang w:val="en-US"/>
              </w:rPr>
              <w:t>însă</w:t>
            </w:r>
            <w:proofErr w:type="spellEnd"/>
            <w:r w:rsidRPr="00D03F2D">
              <w:rPr>
                <w:lang w:val="en-US"/>
              </w:rPr>
              <w:t xml:space="preserve"> nu pot fi </w:t>
            </w:r>
            <w:proofErr w:type="spellStart"/>
            <w:r w:rsidRPr="00D03F2D">
              <w:rPr>
                <w:lang w:val="en-US"/>
              </w:rPr>
              <w:t>lansate</w:t>
            </w:r>
            <w:proofErr w:type="spellEnd"/>
            <w:r w:rsidRPr="00D03F2D">
              <w:rPr>
                <w:lang w:val="en-US"/>
              </w:rPr>
              <w:t xml:space="preserve"> </w:t>
            </w:r>
            <w:proofErr w:type="spellStart"/>
            <w:r w:rsidRPr="00D03F2D">
              <w:rPr>
                <w:lang w:val="en-US"/>
              </w:rPr>
              <w:t>în</w:t>
            </w:r>
            <w:proofErr w:type="spellEnd"/>
            <w:r w:rsidRPr="00D03F2D">
              <w:rPr>
                <w:lang w:val="en-US"/>
              </w:rPr>
              <w:t xml:space="preserve"> </w:t>
            </w:r>
            <w:proofErr w:type="spellStart"/>
            <w:r w:rsidRPr="00D03F2D">
              <w:rPr>
                <w:lang w:val="en-US"/>
              </w:rPr>
              <w:t>lipsa</w:t>
            </w:r>
            <w:proofErr w:type="spellEnd"/>
            <w:r w:rsidRPr="00D03F2D">
              <w:rPr>
                <w:lang w:val="en-US"/>
              </w:rPr>
              <w:t xml:space="preserve"> </w:t>
            </w:r>
            <w:proofErr w:type="spellStart"/>
            <w:r w:rsidRPr="00D03F2D">
              <w:rPr>
                <w:lang w:val="en-US"/>
              </w:rPr>
              <w:t>unui</w:t>
            </w:r>
            <w:proofErr w:type="spellEnd"/>
            <w:r w:rsidRPr="00D03F2D">
              <w:rPr>
                <w:lang w:val="en-US"/>
              </w:rPr>
              <w:t xml:space="preserve"> act </w:t>
            </w:r>
            <w:proofErr w:type="spellStart"/>
            <w:r w:rsidRPr="00D03F2D">
              <w:rPr>
                <w:lang w:val="en-US"/>
              </w:rPr>
              <w:t>normativ</w:t>
            </w:r>
            <w:proofErr w:type="spellEnd"/>
            <w:r w:rsidRPr="00D03F2D">
              <w:rPr>
                <w:lang w:val="en-US"/>
              </w:rPr>
              <w:t xml:space="preserve"> care </w:t>
            </w:r>
            <w:proofErr w:type="spellStart"/>
            <w:r w:rsidRPr="00D03F2D">
              <w:rPr>
                <w:lang w:val="en-US"/>
              </w:rPr>
              <w:t>ar</w:t>
            </w:r>
            <w:proofErr w:type="spellEnd"/>
            <w:r w:rsidRPr="00D03F2D">
              <w:rPr>
                <w:lang w:val="en-US"/>
              </w:rPr>
              <w:t xml:space="preserve"> </w:t>
            </w:r>
            <w:proofErr w:type="spellStart"/>
            <w:r w:rsidRPr="00D03F2D">
              <w:rPr>
                <w:lang w:val="en-US"/>
              </w:rPr>
              <w:t>asigura</w:t>
            </w:r>
            <w:proofErr w:type="spellEnd"/>
            <w:r w:rsidRPr="00D03F2D">
              <w:rPr>
                <w:lang w:val="en-US"/>
              </w:rPr>
              <w:t xml:space="preserve"> </w:t>
            </w:r>
            <w:proofErr w:type="spellStart"/>
            <w:r w:rsidRPr="00D03F2D">
              <w:rPr>
                <w:lang w:val="en-US"/>
              </w:rPr>
              <w:t>scutirea</w:t>
            </w:r>
            <w:proofErr w:type="spellEnd"/>
            <w:r w:rsidRPr="00D03F2D">
              <w:rPr>
                <w:lang w:val="en-US"/>
              </w:rPr>
              <w:t xml:space="preserve"> de TVA </w:t>
            </w:r>
            <w:r w:rsidRPr="00CF4AEB">
              <w:rPr>
                <w:color w:val="000000" w:themeColor="text1"/>
                <w:lang w:val="en-US"/>
              </w:rPr>
              <w:t xml:space="preserve">(cu </w:t>
            </w:r>
            <w:proofErr w:type="spellStart"/>
            <w:r w:rsidRPr="00CF4AEB">
              <w:rPr>
                <w:color w:val="000000" w:themeColor="text1"/>
                <w:lang w:val="en-US"/>
              </w:rPr>
              <w:t>sau</w:t>
            </w:r>
            <w:proofErr w:type="spellEnd"/>
            <w:r w:rsidRPr="00CF4AEB">
              <w:rPr>
                <w:color w:val="000000" w:themeColor="text1"/>
                <w:lang w:val="en-US"/>
              </w:rPr>
              <w:t xml:space="preserve"> </w:t>
            </w:r>
            <w:proofErr w:type="spellStart"/>
            <w:r w:rsidRPr="00CF4AEB">
              <w:rPr>
                <w:color w:val="000000" w:themeColor="text1"/>
                <w:lang w:val="en-US"/>
              </w:rPr>
              <w:t>fără</w:t>
            </w:r>
            <w:proofErr w:type="spellEnd"/>
            <w:r w:rsidRPr="00CF4AEB">
              <w:rPr>
                <w:color w:val="000000" w:themeColor="text1"/>
                <w:lang w:val="en-US"/>
              </w:rPr>
              <w:t xml:space="preserve"> </w:t>
            </w:r>
            <w:proofErr w:type="spellStart"/>
            <w:r w:rsidRPr="00CF4AEB">
              <w:rPr>
                <w:color w:val="000000" w:themeColor="text1"/>
                <w:lang w:val="en-US"/>
              </w:rPr>
              <w:t>drept</w:t>
            </w:r>
            <w:proofErr w:type="spellEnd"/>
            <w:r w:rsidRPr="00CF4AEB">
              <w:rPr>
                <w:color w:val="000000" w:themeColor="text1"/>
                <w:lang w:val="en-US"/>
              </w:rPr>
              <w:t xml:space="preserve"> de </w:t>
            </w:r>
            <w:proofErr w:type="spellStart"/>
            <w:r w:rsidRPr="00CF4AEB">
              <w:rPr>
                <w:color w:val="000000" w:themeColor="text1"/>
                <w:lang w:val="en-US"/>
              </w:rPr>
              <w:t>deducere</w:t>
            </w:r>
            <w:proofErr w:type="spellEnd"/>
            <w:r w:rsidRPr="00CF4AEB">
              <w:rPr>
                <w:color w:val="000000" w:themeColor="text1"/>
                <w:lang w:val="en-US"/>
              </w:rPr>
              <w:t xml:space="preserve">) </w:t>
            </w:r>
            <w:proofErr w:type="spellStart"/>
            <w:r w:rsidRPr="00D03F2D">
              <w:rPr>
                <w:lang w:val="en-US"/>
              </w:rPr>
              <w:t>și</w:t>
            </w:r>
            <w:proofErr w:type="spellEnd"/>
            <w:r w:rsidRPr="00D03F2D">
              <w:rPr>
                <w:lang w:val="en-US"/>
              </w:rPr>
              <w:t xml:space="preserve"> de </w:t>
            </w:r>
            <w:proofErr w:type="spellStart"/>
            <w:r w:rsidRPr="00D03F2D">
              <w:rPr>
                <w:lang w:val="en-US"/>
              </w:rPr>
              <w:t>taxele</w:t>
            </w:r>
            <w:proofErr w:type="spellEnd"/>
            <w:r w:rsidRPr="00D03F2D">
              <w:rPr>
                <w:lang w:val="en-US"/>
              </w:rPr>
              <w:t xml:space="preserve"> </w:t>
            </w:r>
            <w:proofErr w:type="spellStart"/>
            <w:r w:rsidRPr="00D03F2D">
              <w:rPr>
                <w:lang w:val="en-US"/>
              </w:rPr>
              <w:t>vamale</w:t>
            </w:r>
            <w:proofErr w:type="spellEnd"/>
            <w:r w:rsidRPr="00D03F2D">
              <w:rPr>
                <w:lang w:val="en-US"/>
              </w:rPr>
              <w:t xml:space="preserve"> </w:t>
            </w:r>
            <w:proofErr w:type="spellStart"/>
            <w:r w:rsidRPr="00D03F2D">
              <w:rPr>
                <w:lang w:val="en-US"/>
              </w:rPr>
              <w:t>pentru</w:t>
            </w:r>
            <w:proofErr w:type="spellEnd"/>
            <w:r w:rsidRPr="00D03F2D">
              <w:rPr>
                <w:lang w:val="en-US"/>
              </w:rPr>
              <w:t xml:space="preserve"> </w:t>
            </w:r>
            <w:proofErr w:type="spellStart"/>
            <w:r w:rsidRPr="00D03F2D">
              <w:rPr>
                <w:lang w:val="en-US"/>
              </w:rPr>
              <w:t>bunurile</w:t>
            </w:r>
            <w:proofErr w:type="spellEnd"/>
            <w:r w:rsidRPr="00D03F2D">
              <w:rPr>
                <w:lang w:val="en-US"/>
              </w:rPr>
              <w:t xml:space="preserve">, </w:t>
            </w:r>
            <w:proofErr w:type="spellStart"/>
            <w:r w:rsidRPr="00D03F2D">
              <w:rPr>
                <w:lang w:val="en-US"/>
              </w:rPr>
              <w:t>lucrările</w:t>
            </w:r>
            <w:proofErr w:type="spellEnd"/>
            <w:r w:rsidRPr="00D03F2D">
              <w:rPr>
                <w:lang w:val="en-US"/>
              </w:rPr>
              <w:t xml:space="preserve">, </w:t>
            </w:r>
            <w:proofErr w:type="spellStart"/>
            <w:r w:rsidRPr="00D03F2D">
              <w:rPr>
                <w:lang w:val="en-US"/>
              </w:rPr>
              <w:t>serviciile</w:t>
            </w:r>
            <w:proofErr w:type="spellEnd"/>
            <w:r w:rsidRPr="00D03F2D">
              <w:rPr>
                <w:lang w:val="en-US"/>
              </w:rPr>
              <w:t xml:space="preserve"> non-</w:t>
            </w:r>
            <w:proofErr w:type="spellStart"/>
            <w:r w:rsidRPr="00D03F2D">
              <w:rPr>
                <w:lang w:val="en-US"/>
              </w:rPr>
              <w:t>consultanță</w:t>
            </w:r>
            <w:proofErr w:type="spellEnd"/>
            <w:r w:rsidRPr="00D03F2D">
              <w:rPr>
                <w:lang w:val="en-US"/>
              </w:rPr>
              <w:t xml:space="preserve">, </w:t>
            </w:r>
            <w:proofErr w:type="spellStart"/>
            <w:r w:rsidRPr="00D03F2D">
              <w:rPr>
                <w:lang w:val="en-US"/>
              </w:rPr>
              <w:t>serviciile</w:t>
            </w:r>
            <w:proofErr w:type="spellEnd"/>
            <w:r w:rsidRPr="00D03F2D">
              <w:rPr>
                <w:lang w:val="en-US"/>
              </w:rPr>
              <w:t xml:space="preserve"> de </w:t>
            </w:r>
            <w:proofErr w:type="spellStart"/>
            <w:r w:rsidRPr="00D03F2D">
              <w:rPr>
                <w:lang w:val="en-US"/>
              </w:rPr>
              <w:t>consultanță</w:t>
            </w:r>
            <w:proofErr w:type="spellEnd"/>
            <w:r w:rsidRPr="00D03F2D">
              <w:rPr>
                <w:lang w:val="en-US"/>
              </w:rPr>
              <w:t xml:space="preserve">, de </w:t>
            </w:r>
            <w:proofErr w:type="spellStart"/>
            <w:r w:rsidRPr="00D03F2D">
              <w:rPr>
                <w:lang w:val="en-US"/>
              </w:rPr>
              <w:t>instruire</w:t>
            </w:r>
            <w:proofErr w:type="spellEnd"/>
            <w:r w:rsidRPr="00D03F2D">
              <w:rPr>
                <w:lang w:val="en-US"/>
              </w:rPr>
              <w:t xml:space="preserve"> </w:t>
            </w:r>
            <w:proofErr w:type="spellStart"/>
            <w:r w:rsidRPr="00D03F2D">
              <w:rPr>
                <w:lang w:val="en-US"/>
              </w:rPr>
              <w:t>și</w:t>
            </w:r>
            <w:proofErr w:type="spellEnd"/>
            <w:r w:rsidRPr="00D03F2D">
              <w:rPr>
                <w:lang w:val="en-US"/>
              </w:rPr>
              <w:t xml:space="preserve"> </w:t>
            </w:r>
            <w:proofErr w:type="spellStart"/>
            <w:r w:rsidRPr="00D03F2D">
              <w:rPr>
                <w:lang w:val="en-US"/>
              </w:rPr>
              <w:t>operaționale</w:t>
            </w:r>
            <w:proofErr w:type="spellEnd"/>
            <w:r w:rsidRPr="00D03F2D">
              <w:rPr>
                <w:lang w:val="en-US"/>
              </w:rPr>
              <w:t xml:space="preserve"> </w:t>
            </w:r>
            <w:proofErr w:type="spellStart"/>
            <w:r w:rsidRPr="00D03F2D">
              <w:rPr>
                <w:lang w:val="en-US"/>
              </w:rPr>
              <w:t>în</w:t>
            </w:r>
            <w:proofErr w:type="spellEnd"/>
            <w:r w:rsidRPr="00D03F2D">
              <w:rPr>
                <w:lang w:val="en-US"/>
              </w:rPr>
              <w:t xml:space="preserve"> </w:t>
            </w:r>
            <w:proofErr w:type="spellStart"/>
            <w:r w:rsidRPr="00D03F2D">
              <w:rPr>
                <w:lang w:val="en-US"/>
              </w:rPr>
              <w:t>cadrul</w:t>
            </w:r>
            <w:proofErr w:type="spellEnd"/>
            <w:r w:rsidRPr="00D03F2D">
              <w:rPr>
                <w:lang w:val="en-US"/>
              </w:rPr>
              <w:t xml:space="preserve"> </w:t>
            </w:r>
            <w:proofErr w:type="spellStart"/>
            <w:r w:rsidRPr="00D03F2D">
              <w:rPr>
                <w:lang w:val="en-US"/>
              </w:rPr>
              <w:t>tuturor</w:t>
            </w:r>
            <w:proofErr w:type="spellEnd"/>
            <w:r w:rsidRPr="00D03F2D">
              <w:rPr>
                <w:lang w:val="en-US"/>
              </w:rPr>
              <w:t xml:space="preserve"> </w:t>
            </w:r>
            <w:proofErr w:type="spellStart"/>
            <w:r w:rsidRPr="00D03F2D">
              <w:rPr>
                <w:lang w:val="en-US"/>
              </w:rPr>
              <w:t>componentelor</w:t>
            </w:r>
            <w:proofErr w:type="spellEnd"/>
            <w:r w:rsidRPr="00D03F2D">
              <w:rPr>
                <w:lang w:val="en-US"/>
              </w:rPr>
              <w:t xml:space="preserve"> </w:t>
            </w:r>
            <w:proofErr w:type="spellStart"/>
            <w:r w:rsidRPr="00D03F2D">
              <w:rPr>
                <w:lang w:val="en-US"/>
              </w:rPr>
              <w:t>Proiectului</w:t>
            </w:r>
            <w:proofErr w:type="spellEnd"/>
            <w:r w:rsidRPr="00D03F2D">
              <w:rPr>
                <w:lang w:val="en-US"/>
              </w:rPr>
              <w:t xml:space="preserve"> </w:t>
            </w:r>
            <w:r w:rsidRPr="00D03F2D">
              <w:rPr>
                <w:lang w:val="pt-BR"/>
              </w:rPr>
              <w:t>„</w:t>
            </w:r>
            <w:r w:rsidR="00641E68">
              <w:rPr>
                <w:rFonts w:eastAsia="Calibri"/>
              </w:rPr>
              <w:t>Îmbunătățirea calității educației</w:t>
            </w:r>
            <w:r w:rsidRPr="00D03F2D">
              <w:rPr>
                <w:lang w:val="en-US"/>
              </w:rPr>
              <w:t xml:space="preserve">”. </w:t>
            </w:r>
          </w:p>
          <w:p w14:paraId="6254E3A6" w14:textId="3E32F793" w:rsidR="00D03F2D" w:rsidRPr="00D03F2D" w:rsidRDefault="00D03F2D" w:rsidP="00A05298">
            <w:pPr>
              <w:spacing w:before="60" w:after="60"/>
              <w:ind w:left="0"/>
              <w:jc w:val="both"/>
            </w:pPr>
            <w:proofErr w:type="spellStart"/>
            <w:r w:rsidRPr="00CF4AEB">
              <w:rPr>
                <w:color w:val="000000" w:themeColor="text1"/>
                <w:lang w:val="en-US"/>
              </w:rPr>
              <w:t>Complementar</w:t>
            </w:r>
            <w:proofErr w:type="spellEnd"/>
            <w:r w:rsidRPr="00CF4AEB">
              <w:rPr>
                <w:color w:val="000000" w:themeColor="text1"/>
                <w:lang w:val="en-US"/>
              </w:rPr>
              <w:t xml:space="preserve">, se </w:t>
            </w:r>
            <w:proofErr w:type="spellStart"/>
            <w:r w:rsidRPr="00CF4AEB">
              <w:rPr>
                <w:color w:val="000000" w:themeColor="text1"/>
                <w:lang w:val="en-US"/>
              </w:rPr>
              <w:t>menționează</w:t>
            </w:r>
            <w:proofErr w:type="spellEnd"/>
            <w:r w:rsidRPr="00CF4AEB">
              <w:rPr>
                <w:color w:val="000000" w:themeColor="text1"/>
                <w:lang w:val="en-US"/>
              </w:rPr>
              <w:t xml:space="preserve"> </w:t>
            </w:r>
            <w:proofErr w:type="spellStart"/>
            <w:r w:rsidRPr="00CF4AEB">
              <w:rPr>
                <w:color w:val="000000" w:themeColor="text1"/>
                <w:lang w:val="en-US"/>
              </w:rPr>
              <w:t>faptul</w:t>
            </w:r>
            <w:proofErr w:type="spellEnd"/>
            <w:r w:rsidRPr="00CF4AEB">
              <w:rPr>
                <w:color w:val="000000" w:themeColor="text1"/>
                <w:lang w:val="en-US"/>
              </w:rPr>
              <w:t xml:space="preserve"> </w:t>
            </w:r>
            <w:proofErr w:type="spellStart"/>
            <w:r w:rsidRPr="00CF4AEB">
              <w:rPr>
                <w:color w:val="000000" w:themeColor="text1"/>
                <w:lang w:val="en-US"/>
              </w:rPr>
              <w:t>că</w:t>
            </w:r>
            <w:proofErr w:type="spellEnd"/>
            <w:r w:rsidRPr="00CF4AEB">
              <w:rPr>
                <w:color w:val="000000" w:themeColor="text1"/>
                <w:lang w:val="en-US"/>
              </w:rPr>
              <w:t xml:space="preserve">, </w:t>
            </w:r>
            <w:proofErr w:type="spellStart"/>
            <w:r w:rsidRPr="00CF4AEB">
              <w:rPr>
                <w:color w:val="000000" w:themeColor="text1"/>
                <w:lang w:val="en-US"/>
              </w:rPr>
              <w:t>proiectul</w:t>
            </w:r>
            <w:proofErr w:type="spellEnd"/>
            <w:r w:rsidRPr="00CF4AEB">
              <w:rPr>
                <w:color w:val="000000" w:themeColor="text1"/>
                <w:lang w:val="en-US"/>
              </w:rPr>
              <w:t xml:space="preserve"> </w:t>
            </w:r>
            <w:r w:rsidRPr="00CF4AEB">
              <w:rPr>
                <w:color w:val="000000" w:themeColor="text1"/>
                <w:lang w:val="pt-BR"/>
              </w:rPr>
              <w:t>„</w:t>
            </w:r>
            <w:r w:rsidR="00641E68" w:rsidRPr="00CF4AEB">
              <w:rPr>
                <w:rFonts w:eastAsia="Calibri"/>
                <w:color w:val="000000" w:themeColor="text1"/>
              </w:rPr>
              <w:t>Îmbunătățirea calității educației</w:t>
            </w:r>
            <w:r w:rsidRPr="00CF4AEB">
              <w:rPr>
                <w:color w:val="000000" w:themeColor="text1"/>
                <w:lang w:val="en-US"/>
              </w:rPr>
              <w:t xml:space="preserve">”, a </w:t>
            </w:r>
            <w:proofErr w:type="spellStart"/>
            <w:r w:rsidRPr="00CF4AEB">
              <w:rPr>
                <w:color w:val="000000" w:themeColor="text1"/>
                <w:lang w:val="en-US"/>
              </w:rPr>
              <w:t>îndeplinit</w:t>
            </w:r>
            <w:proofErr w:type="spellEnd"/>
            <w:r w:rsidRPr="00CF4AEB">
              <w:rPr>
                <w:color w:val="000000" w:themeColor="text1"/>
                <w:lang w:val="en-US"/>
              </w:rPr>
              <w:t xml:space="preserve"> </w:t>
            </w:r>
            <w:proofErr w:type="spellStart"/>
            <w:r w:rsidRPr="00CF4AEB">
              <w:rPr>
                <w:color w:val="000000" w:themeColor="text1"/>
                <w:lang w:val="en-US"/>
              </w:rPr>
              <w:t>condițiile</w:t>
            </w:r>
            <w:proofErr w:type="spellEnd"/>
            <w:r w:rsidRPr="00CF4AEB">
              <w:rPr>
                <w:color w:val="000000" w:themeColor="text1"/>
                <w:lang w:val="en-US"/>
              </w:rPr>
              <w:t xml:space="preserve"> de </w:t>
            </w:r>
            <w:proofErr w:type="spellStart"/>
            <w:r w:rsidRPr="00CF4AEB">
              <w:rPr>
                <w:color w:val="000000" w:themeColor="text1"/>
                <w:lang w:val="en-US"/>
              </w:rPr>
              <w:t>intrare</w:t>
            </w:r>
            <w:proofErr w:type="spellEnd"/>
            <w:r w:rsidRPr="00CF4AEB">
              <w:rPr>
                <w:color w:val="000000" w:themeColor="text1"/>
                <w:lang w:val="en-US"/>
              </w:rPr>
              <w:t xml:space="preserve"> </w:t>
            </w:r>
            <w:proofErr w:type="spellStart"/>
            <w:r w:rsidRPr="00CF4AEB">
              <w:rPr>
                <w:color w:val="000000" w:themeColor="text1"/>
                <w:lang w:val="en-US"/>
              </w:rPr>
              <w:t>în</w:t>
            </w:r>
            <w:proofErr w:type="spellEnd"/>
            <w:r w:rsidRPr="00CF4AEB">
              <w:rPr>
                <w:color w:val="000000" w:themeColor="text1"/>
                <w:lang w:val="en-US"/>
              </w:rPr>
              <w:t xml:space="preserve"> </w:t>
            </w:r>
            <w:proofErr w:type="spellStart"/>
            <w:r w:rsidRPr="00CF4AEB">
              <w:rPr>
                <w:color w:val="000000" w:themeColor="text1"/>
                <w:lang w:val="en-US"/>
              </w:rPr>
              <w:t>vigoare</w:t>
            </w:r>
            <w:proofErr w:type="spellEnd"/>
            <w:r w:rsidRPr="00CF4AEB">
              <w:rPr>
                <w:color w:val="000000" w:themeColor="text1"/>
                <w:lang w:val="en-US"/>
              </w:rPr>
              <w:t xml:space="preserve"> solicitate de Banca </w:t>
            </w:r>
            <w:proofErr w:type="spellStart"/>
            <w:r w:rsidRPr="00CF4AEB">
              <w:rPr>
                <w:color w:val="000000" w:themeColor="text1"/>
                <w:lang w:val="en-US"/>
              </w:rPr>
              <w:t>Mondială</w:t>
            </w:r>
            <w:proofErr w:type="spellEnd"/>
            <w:r w:rsidRPr="00CF4AEB">
              <w:rPr>
                <w:color w:val="000000" w:themeColor="text1"/>
                <w:lang w:val="en-US"/>
              </w:rPr>
              <w:t xml:space="preserve"> la data de </w:t>
            </w:r>
            <w:r w:rsidR="00CF4AEB" w:rsidRPr="00CF4AEB">
              <w:rPr>
                <w:color w:val="000000" w:themeColor="text1"/>
                <w:lang w:val="en-US"/>
              </w:rPr>
              <w:t>15</w:t>
            </w:r>
            <w:r w:rsidRPr="00CF4AEB">
              <w:rPr>
                <w:color w:val="000000" w:themeColor="text1"/>
                <w:lang w:val="en-US"/>
              </w:rPr>
              <w:t xml:space="preserve"> </w:t>
            </w:r>
            <w:proofErr w:type="spellStart"/>
            <w:r w:rsidRPr="00CF4AEB">
              <w:rPr>
                <w:color w:val="000000" w:themeColor="text1"/>
                <w:lang w:val="en-US"/>
              </w:rPr>
              <w:t>octombrie</w:t>
            </w:r>
            <w:proofErr w:type="spellEnd"/>
            <w:r w:rsidRPr="00CF4AEB">
              <w:rPr>
                <w:color w:val="000000" w:themeColor="text1"/>
                <w:lang w:val="en-US"/>
              </w:rPr>
              <w:t xml:space="preserve"> </w:t>
            </w:r>
            <w:proofErr w:type="spellStart"/>
            <w:r w:rsidRPr="00CF4AEB">
              <w:rPr>
                <w:color w:val="000000" w:themeColor="text1"/>
                <w:lang w:val="en-US"/>
              </w:rPr>
              <w:t>curent</w:t>
            </w:r>
            <w:proofErr w:type="spellEnd"/>
            <w:r w:rsidRPr="00CF4AEB">
              <w:rPr>
                <w:color w:val="000000" w:themeColor="text1"/>
                <w:lang w:val="en-US"/>
              </w:rPr>
              <w:t xml:space="preserve">. </w:t>
            </w:r>
            <w:r w:rsidR="00CF4AEB" w:rsidRPr="00CF4AEB">
              <w:t>Termenul de finalizare a proie</w:t>
            </w:r>
            <w:r w:rsidR="00D21BD0">
              <w:t>ctului este 31 decembrie</w:t>
            </w:r>
            <w:r w:rsidR="00CF4AEB" w:rsidRPr="00CF4AEB">
              <w:t xml:space="preserve"> 2029.</w:t>
            </w:r>
          </w:p>
        </w:tc>
      </w:tr>
      <w:tr w:rsidR="00D03F2D" w:rsidRPr="00D03F2D" w14:paraId="76B4ABB0" w14:textId="77777777" w:rsidTr="00D03F2D">
        <w:tc>
          <w:tcPr>
            <w:tcW w:w="8779" w:type="dxa"/>
            <w:shd w:val="clear" w:color="auto" w:fill="D9D9D9" w:themeFill="background1" w:themeFillShade="D9"/>
          </w:tcPr>
          <w:p w14:paraId="52C1FA85" w14:textId="77777777" w:rsidR="00D03F2D" w:rsidRPr="00D03F2D" w:rsidRDefault="00D03F2D" w:rsidP="00D03F2D">
            <w:pPr>
              <w:pStyle w:val="Listparagraf"/>
              <w:widowControl w:val="0"/>
              <w:numPr>
                <w:ilvl w:val="0"/>
                <w:numId w:val="3"/>
              </w:numPr>
              <w:overflowPunct w:val="0"/>
              <w:adjustRightInd w:val="0"/>
              <w:spacing w:before="60" w:after="60" w:line="276" w:lineRule="auto"/>
              <w:contextualSpacing w:val="0"/>
              <w:jc w:val="both"/>
              <w:rPr>
                <w:b/>
              </w:rPr>
            </w:pPr>
            <w:r w:rsidRPr="00D03F2D">
              <w:rPr>
                <w:b/>
              </w:rPr>
              <w:t>Fundamentarea economico-financiară</w:t>
            </w:r>
          </w:p>
        </w:tc>
      </w:tr>
      <w:tr w:rsidR="00D03F2D" w:rsidRPr="00D03F2D" w14:paraId="77A5E8B1" w14:textId="77777777" w:rsidTr="00D03F2D">
        <w:trPr>
          <w:trHeight w:val="414"/>
        </w:trPr>
        <w:tc>
          <w:tcPr>
            <w:tcW w:w="8779" w:type="dxa"/>
            <w:tcBorders>
              <w:bottom w:val="single" w:sz="4" w:space="0" w:color="auto"/>
            </w:tcBorders>
          </w:tcPr>
          <w:p w14:paraId="0C2B63F2" w14:textId="3515FA9F" w:rsidR="00C01CD7" w:rsidRPr="00D03F2D" w:rsidRDefault="00D03F2D" w:rsidP="00C01CD7">
            <w:pPr>
              <w:widowControl w:val="0"/>
              <w:autoSpaceDE w:val="0"/>
              <w:autoSpaceDN w:val="0"/>
              <w:adjustRightInd w:val="0"/>
              <w:spacing w:before="60" w:after="60"/>
              <w:ind w:left="0"/>
              <w:jc w:val="both"/>
              <w:rPr>
                <w:rFonts w:cs="Geeza Pro"/>
                <w:lang w:eastAsia="ro-RO"/>
              </w:rPr>
            </w:pPr>
            <w:r w:rsidRPr="00D03F2D">
              <w:rPr>
                <w:rFonts w:cs="Geeza Pro"/>
              </w:rPr>
              <w:t>Implementarea prevederilor proiectului de lege nu necesit</w:t>
            </w:r>
            <w:r w:rsidRPr="00D03F2D">
              <w:rPr>
                <w:rFonts w:cs="Cambria"/>
              </w:rPr>
              <w:t>ă</w:t>
            </w:r>
            <w:r w:rsidRPr="00D03F2D">
              <w:rPr>
                <w:rFonts w:cs="Geeza Pro"/>
              </w:rPr>
              <w:t xml:space="preserve"> alocarea de mijloace financiare suplimentare din bugetul de stat.</w:t>
            </w:r>
          </w:p>
        </w:tc>
      </w:tr>
      <w:tr w:rsidR="00D03F2D" w:rsidRPr="00D03F2D" w14:paraId="5BD11DB3" w14:textId="77777777" w:rsidTr="00D03F2D">
        <w:trPr>
          <w:trHeight w:val="331"/>
        </w:trPr>
        <w:tc>
          <w:tcPr>
            <w:tcW w:w="8779" w:type="dxa"/>
            <w:tcBorders>
              <w:bottom w:val="single" w:sz="4" w:space="0" w:color="auto"/>
            </w:tcBorders>
            <w:shd w:val="clear" w:color="auto" w:fill="D9D9D9" w:themeFill="background1" w:themeFillShade="D9"/>
          </w:tcPr>
          <w:p w14:paraId="32DCCDD4" w14:textId="77777777" w:rsidR="00D03F2D" w:rsidRPr="00D03F2D" w:rsidRDefault="00D03F2D" w:rsidP="00D03F2D">
            <w:pPr>
              <w:pStyle w:val="Listparagraf"/>
              <w:widowControl w:val="0"/>
              <w:numPr>
                <w:ilvl w:val="0"/>
                <w:numId w:val="3"/>
              </w:numPr>
              <w:overflowPunct w:val="0"/>
              <w:adjustRightInd w:val="0"/>
              <w:spacing w:before="60" w:after="60" w:line="276" w:lineRule="auto"/>
              <w:ind w:left="370"/>
              <w:contextualSpacing w:val="0"/>
              <w:rPr>
                <w:b/>
              </w:rPr>
            </w:pPr>
            <w:r w:rsidRPr="00D03F2D">
              <w:rPr>
                <w:b/>
              </w:rPr>
              <w:t xml:space="preserve">Modul de încorporare a proiectului în sistemul actelor normative în vigoare: </w:t>
            </w:r>
          </w:p>
        </w:tc>
      </w:tr>
      <w:tr w:rsidR="00D03F2D" w:rsidRPr="00D03F2D" w14:paraId="78763A4B" w14:textId="77777777" w:rsidTr="00D03F2D">
        <w:trPr>
          <w:trHeight w:val="557"/>
        </w:trPr>
        <w:tc>
          <w:tcPr>
            <w:tcW w:w="8779" w:type="dxa"/>
            <w:tcBorders>
              <w:top w:val="single" w:sz="4" w:space="0" w:color="auto"/>
              <w:bottom w:val="single" w:sz="4" w:space="0" w:color="auto"/>
            </w:tcBorders>
          </w:tcPr>
          <w:p w14:paraId="006D3426" w14:textId="77777777" w:rsidR="00D03F2D" w:rsidRPr="00D03F2D" w:rsidRDefault="00D03F2D" w:rsidP="00D03F2D">
            <w:pPr>
              <w:spacing w:before="60" w:after="60"/>
              <w:ind w:left="0"/>
              <w:jc w:val="both"/>
            </w:pPr>
            <w:proofErr w:type="spellStart"/>
            <w:r w:rsidRPr="00D03F2D">
              <w:rPr>
                <w:lang w:val="en-US"/>
              </w:rPr>
              <w:lastRenderedPageBreak/>
              <w:t>Urmare</w:t>
            </w:r>
            <w:proofErr w:type="spellEnd"/>
            <w:r w:rsidRPr="00D03F2D">
              <w:rPr>
                <w:lang w:val="en-US"/>
              </w:rPr>
              <w:t xml:space="preserve"> a </w:t>
            </w:r>
            <w:proofErr w:type="spellStart"/>
            <w:r w:rsidRPr="00D03F2D">
              <w:rPr>
                <w:lang w:val="en-US"/>
              </w:rPr>
              <w:t>elaborării</w:t>
            </w:r>
            <w:proofErr w:type="spellEnd"/>
            <w:r w:rsidRPr="00D03F2D">
              <w:rPr>
                <w:lang w:val="en-US"/>
              </w:rPr>
              <w:t xml:space="preserve"> </w:t>
            </w:r>
            <w:proofErr w:type="spellStart"/>
            <w:r w:rsidRPr="00D03F2D">
              <w:rPr>
                <w:lang w:val="en-US"/>
              </w:rPr>
              <w:t>proiectului</w:t>
            </w:r>
            <w:proofErr w:type="spellEnd"/>
            <w:r w:rsidRPr="00D03F2D">
              <w:rPr>
                <w:lang w:val="en-US"/>
              </w:rPr>
              <w:t xml:space="preserve"> de </w:t>
            </w:r>
            <w:proofErr w:type="spellStart"/>
            <w:r w:rsidRPr="00D03F2D">
              <w:rPr>
                <w:lang w:val="en-US"/>
              </w:rPr>
              <w:t>lege</w:t>
            </w:r>
            <w:proofErr w:type="spellEnd"/>
            <w:r w:rsidRPr="00D03F2D">
              <w:rPr>
                <w:lang w:val="en-US"/>
              </w:rPr>
              <w:t xml:space="preserve"> nu au </w:t>
            </w:r>
            <w:proofErr w:type="spellStart"/>
            <w:r w:rsidRPr="00D03F2D">
              <w:rPr>
                <w:lang w:val="en-US"/>
              </w:rPr>
              <w:t>fost</w:t>
            </w:r>
            <w:proofErr w:type="spellEnd"/>
            <w:r w:rsidRPr="00D03F2D">
              <w:rPr>
                <w:lang w:val="en-US"/>
              </w:rPr>
              <w:t xml:space="preserve"> </w:t>
            </w:r>
            <w:proofErr w:type="spellStart"/>
            <w:r w:rsidRPr="00D03F2D">
              <w:rPr>
                <w:lang w:val="en-US"/>
              </w:rPr>
              <w:t>identificate</w:t>
            </w:r>
            <w:proofErr w:type="spellEnd"/>
            <w:r w:rsidRPr="00D03F2D">
              <w:rPr>
                <w:lang w:val="en-US"/>
              </w:rPr>
              <w:t xml:space="preserve"> </w:t>
            </w:r>
            <w:proofErr w:type="spellStart"/>
            <w:r w:rsidRPr="00D03F2D">
              <w:rPr>
                <w:lang w:val="en-US"/>
              </w:rPr>
              <w:t>acte</w:t>
            </w:r>
            <w:proofErr w:type="spellEnd"/>
            <w:r w:rsidRPr="00D03F2D">
              <w:rPr>
                <w:lang w:val="en-US"/>
              </w:rPr>
              <w:t xml:space="preserve"> normative </w:t>
            </w:r>
            <w:proofErr w:type="spellStart"/>
            <w:r w:rsidRPr="00D03F2D">
              <w:rPr>
                <w:lang w:val="en-US"/>
              </w:rPr>
              <w:t>ce</w:t>
            </w:r>
            <w:proofErr w:type="spellEnd"/>
            <w:r w:rsidRPr="00D03F2D">
              <w:rPr>
                <w:lang w:val="en-US"/>
              </w:rPr>
              <w:t xml:space="preserve"> </w:t>
            </w:r>
            <w:proofErr w:type="spellStart"/>
            <w:r w:rsidRPr="00D03F2D">
              <w:rPr>
                <w:lang w:val="en-US"/>
              </w:rPr>
              <w:t>urmează</w:t>
            </w:r>
            <w:proofErr w:type="spellEnd"/>
            <w:r w:rsidRPr="00D03F2D">
              <w:rPr>
                <w:lang w:val="en-US"/>
              </w:rPr>
              <w:t xml:space="preserve"> a fi </w:t>
            </w:r>
            <w:proofErr w:type="spellStart"/>
            <w:r w:rsidRPr="00D03F2D">
              <w:rPr>
                <w:lang w:val="en-US"/>
              </w:rPr>
              <w:t>modificate</w:t>
            </w:r>
            <w:proofErr w:type="spellEnd"/>
            <w:r w:rsidRPr="00D03F2D">
              <w:rPr>
                <w:lang w:val="en-US"/>
              </w:rPr>
              <w:t xml:space="preserve"> </w:t>
            </w:r>
            <w:proofErr w:type="spellStart"/>
            <w:r w:rsidRPr="00D03F2D">
              <w:rPr>
                <w:lang w:val="en-US"/>
              </w:rPr>
              <w:t>sau</w:t>
            </w:r>
            <w:proofErr w:type="spellEnd"/>
            <w:r w:rsidRPr="00D03F2D">
              <w:rPr>
                <w:lang w:val="en-US"/>
              </w:rPr>
              <w:t xml:space="preserve"> abrogate. De </w:t>
            </w:r>
            <w:proofErr w:type="spellStart"/>
            <w:r w:rsidRPr="00D03F2D">
              <w:rPr>
                <w:lang w:val="en-US"/>
              </w:rPr>
              <w:t>asemenea</w:t>
            </w:r>
            <w:proofErr w:type="spellEnd"/>
            <w:r w:rsidRPr="00D03F2D">
              <w:rPr>
                <w:lang w:val="en-US"/>
              </w:rPr>
              <w:t xml:space="preserve">, nu </w:t>
            </w:r>
            <w:proofErr w:type="spellStart"/>
            <w:r w:rsidRPr="00D03F2D">
              <w:rPr>
                <w:lang w:val="en-US"/>
              </w:rPr>
              <w:t>este</w:t>
            </w:r>
            <w:proofErr w:type="spellEnd"/>
            <w:r w:rsidRPr="00D03F2D">
              <w:rPr>
                <w:lang w:val="en-US"/>
              </w:rPr>
              <w:t xml:space="preserve"> </w:t>
            </w:r>
            <w:proofErr w:type="spellStart"/>
            <w:r w:rsidRPr="00D03F2D">
              <w:rPr>
                <w:lang w:val="en-US"/>
              </w:rPr>
              <w:t>necesară</w:t>
            </w:r>
            <w:proofErr w:type="spellEnd"/>
            <w:r w:rsidRPr="00D03F2D">
              <w:rPr>
                <w:lang w:val="en-US"/>
              </w:rPr>
              <w:t xml:space="preserve"> </w:t>
            </w:r>
            <w:proofErr w:type="spellStart"/>
            <w:r w:rsidRPr="00D03F2D">
              <w:rPr>
                <w:lang w:val="en-US"/>
              </w:rPr>
              <w:t>adoptarea</w:t>
            </w:r>
            <w:proofErr w:type="spellEnd"/>
            <w:r w:rsidRPr="00D03F2D">
              <w:rPr>
                <w:lang w:val="en-US"/>
              </w:rPr>
              <w:t xml:space="preserve"> </w:t>
            </w:r>
            <w:proofErr w:type="spellStart"/>
            <w:r w:rsidRPr="00D03F2D">
              <w:rPr>
                <w:lang w:val="en-US"/>
              </w:rPr>
              <w:t>unor</w:t>
            </w:r>
            <w:proofErr w:type="spellEnd"/>
            <w:r w:rsidRPr="00D03F2D">
              <w:rPr>
                <w:lang w:val="en-US"/>
              </w:rPr>
              <w:t xml:space="preserve"> </w:t>
            </w:r>
            <w:proofErr w:type="spellStart"/>
            <w:r w:rsidRPr="00D03F2D">
              <w:rPr>
                <w:lang w:val="en-US"/>
              </w:rPr>
              <w:t>acte</w:t>
            </w:r>
            <w:proofErr w:type="spellEnd"/>
            <w:r w:rsidRPr="00D03F2D">
              <w:rPr>
                <w:lang w:val="en-US"/>
              </w:rPr>
              <w:t xml:space="preserve"> normative </w:t>
            </w:r>
            <w:proofErr w:type="spellStart"/>
            <w:r w:rsidRPr="00D03F2D">
              <w:rPr>
                <w:lang w:val="en-US"/>
              </w:rPr>
              <w:t>noi</w:t>
            </w:r>
            <w:proofErr w:type="spellEnd"/>
            <w:r w:rsidRPr="00D03F2D">
              <w:rPr>
                <w:lang w:val="en-US"/>
              </w:rPr>
              <w:t xml:space="preserve"> care </w:t>
            </w:r>
            <w:proofErr w:type="spellStart"/>
            <w:r w:rsidRPr="00D03F2D">
              <w:rPr>
                <w:lang w:val="en-US"/>
              </w:rPr>
              <w:t>vor</w:t>
            </w:r>
            <w:proofErr w:type="spellEnd"/>
            <w:r w:rsidRPr="00D03F2D">
              <w:rPr>
                <w:lang w:val="en-US"/>
              </w:rPr>
              <w:t xml:space="preserve"> </w:t>
            </w:r>
            <w:proofErr w:type="spellStart"/>
            <w:r w:rsidRPr="00D03F2D">
              <w:rPr>
                <w:lang w:val="en-US"/>
              </w:rPr>
              <w:t>avea</w:t>
            </w:r>
            <w:proofErr w:type="spellEnd"/>
            <w:r w:rsidRPr="00D03F2D">
              <w:rPr>
                <w:lang w:val="en-US"/>
              </w:rPr>
              <w:t xml:space="preserve"> ca </w:t>
            </w:r>
            <w:proofErr w:type="spellStart"/>
            <w:r w:rsidRPr="00D03F2D">
              <w:rPr>
                <w:lang w:val="en-US"/>
              </w:rPr>
              <w:t>scop</w:t>
            </w:r>
            <w:proofErr w:type="spellEnd"/>
            <w:r w:rsidRPr="00D03F2D">
              <w:rPr>
                <w:lang w:val="en-US"/>
              </w:rPr>
              <w:t xml:space="preserve"> </w:t>
            </w:r>
            <w:proofErr w:type="spellStart"/>
            <w:r w:rsidRPr="00D03F2D">
              <w:rPr>
                <w:lang w:val="en-US"/>
              </w:rPr>
              <w:t>implementarea</w:t>
            </w:r>
            <w:proofErr w:type="spellEnd"/>
            <w:r w:rsidRPr="00D03F2D">
              <w:rPr>
                <w:lang w:val="en-US"/>
              </w:rPr>
              <w:t xml:space="preserve"> </w:t>
            </w:r>
            <w:proofErr w:type="spellStart"/>
            <w:r w:rsidRPr="00D03F2D">
              <w:rPr>
                <w:lang w:val="en-US"/>
              </w:rPr>
              <w:t>prevederilor</w:t>
            </w:r>
            <w:proofErr w:type="spellEnd"/>
            <w:r w:rsidRPr="00D03F2D">
              <w:rPr>
                <w:lang w:val="en-US"/>
              </w:rPr>
              <w:t xml:space="preserve"> </w:t>
            </w:r>
            <w:proofErr w:type="spellStart"/>
            <w:r w:rsidRPr="00D03F2D">
              <w:rPr>
                <w:lang w:val="en-US"/>
              </w:rPr>
              <w:t>intervenției</w:t>
            </w:r>
            <w:proofErr w:type="spellEnd"/>
            <w:r w:rsidRPr="00D03F2D">
              <w:rPr>
                <w:lang w:val="en-US"/>
              </w:rPr>
              <w:t xml:space="preserve"> </w:t>
            </w:r>
            <w:proofErr w:type="spellStart"/>
            <w:r w:rsidRPr="00D03F2D">
              <w:rPr>
                <w:lang w:val="en-US"/>
              </w:rPr>
              <w:t>în</w:t>
            </w:r>
            <w:proofErr w:type="spellEnd"/>
            <w:r w:rsidRPr="00D03F2D">
              <w:rPr>
                <w:lang w:val="en-US"/>
              </w:rPr>
              <w:t xml:space="preserve"> </w:t>
            </w:r>
            <w:proofErr w:type="spellStart"/>
            <w:r w:rsidRPr="00D03F2D">
              <w:rPr>
                <w:lang w:val="en-US"/>
              </w:rPr>
              <w:t>cauză</w:t>
            </w:r>
            <w:proofErr w:type="spellEnd"/>
            <w:r w:rsidRPr="00D03F2D">
              <w:rPr>
                <w:lang w:val="en-US"/>
              </w:rPr>
              <w:t>.</w:t>
            </w:r>
          </w:p>
        </w:tc>
      </w:tr>
      <w:tr w:rsidR="00D03F2D" w:rsidRPr="00D03F2D" w14:paraId="2C838FD0" w14:textId="77777777" w:rsidTr="00D03F2D">
        <w:trPr>
          <w:trHeight w:val="428"/>
        </w:trPr>
        <w:tc>
          <w:tcPr>
            <w:tcW w:w="8779" w:type="dxa"/>
            <w:tcBorders>
              <w:top w:val="single" w:sz="4" w:space="0" w:color="auto"/>
              <w:bottom w:val="single" w:sz="4" w:space="0" w:color="auto"/>
            </w:tcBorders>
            <w:shd w:val="clear" w:color="auto" w:fill="D9D9D9" w:themeFill="background1" w:themeFillShade="D9"/>
          </w:tcPr>
          <w:p w14:paraId="6AA73AB1" w14:textId="77777777" w:rsidR="00D03F2D" w:rsidRPr="00D03F2D" w:rsidRDefault="00D03F2D" w:rsidP="00D03F2D">
            <w:pPr>
              <w:widowControl w:val="0"/>
              <w:overflowPunct w:val="0"/>
              <w:adjustRightInd w:val="0"/>
              <w:spacing w:before="60" w:after="60" w:line="276" w:lineRule="auto"/>
              <w:ind w:left="0"/>
              <w:jc w:val="both"/>
            </w:pPr>
            <w:r w:rsidRPr="00D03F2D">
              <w:rPr>
                <w:b/>
              </w:rPr>
              <w:t>7.</w:t>
            </w:r>
            <w:r w:rsidRPr="00D03F2D">
              <w:t xml:space="preserve"> </w:t>
            </w:r>
            <w:r w:rsidRPr="00D03F2D">
              <w:rPr>
                <w:b/>
              </w:rPr>
              <w:t>Avizare și consultarea publică a proiectului</w:t>
            </w:r>
          </w:p>
        </w:tc>
      </w:tr>
      <w:tr w:rsidR="00D03F2D" w:rsidRPr="00D03F2D" w14:paraId="46158BD8" w14:textId="77777777" w:rsidTr="00D03F2D">
        <w:trPr>
          <w:trHeight w:val="983"/>
        </w:trPr>
        <w:tc>
          <w:tcPr>
            <w:tcW w:w="8779" w:type="dxa"/>
            <w:tcBorders>
              <w:top w:val="single" w:sz="4" w:space="0" w:color="auto"/>
              <w:bottom w:val="single" w:sz="4" w:space="0" w:color="auto"/>
            </w:tcBorders>
          </w:tcPr>
          <w:p w14:paraId="4E30ED89" w14:textId="77777777" w:rsidR="00D03F2D" w:rsidRPr="00D03F2D" w:rsidRDefault="00D03F2D" w:rsidP="00D03F2D">
            <w:pPr>
              <w:spacing w:before="60" w:after="60"/>
              <w:ind w:left="0"/>
              <w:jc w:val="both"/>
            </w:pPr>
            <w:r w:rsidRPr="00D03F2D">
              <w:rPr>
                <w:rFonts w:cs="Arial"/>
                <w:color w:val="000000"/>
                <w:shd w:val="clear" w:color="auto" w:fill="FFFFFF"/>
              </w:rPr>
              <w:t>În scopul respectării prevederilor Legii nr. 239/2008 privind transparența în procesul decizional, proiectul de lege urmează a fi supus consultărilor publice în conformitate cu prevederile legale.</w:t>
            </w:r>
          </w:p>
        </w:tc>
      </w:tr>
      <w:tr w:rsidR="00D03F2D" w:rsidRPr="00D03F2D" w14:paraId="51DE2036" w14:textId="77777777" w:rsidTr="00D03F2D">
        <w:trPr>
          <w:trHeight w:val="472"/>
        </w:trPr>
        <w:tc>
          <w:tcPr>
            <w:tcW w:w="8779" w:type="dxa"/>
            <w:tcBorders>
              <w:top w:val="single" w:sz="4" w:space="0" w:color="auto"/>
              <w:bottom w:val="single" w:sz="4" w:space="0" w:color="auto"/>
            </w:tcBorders>
            <w:shd w:val="clear" w:color="auto" w:fill="D9D9D9" w:themeFill="background1" w:themeFillShade="D9"/>
          </w:tcPr>
          <w:p w14:paraId="43A2A699" w14:textId="77777777" w:rsidR="00D03F2D" w:rsidRPr="00D03F2D" w:rsidRDefault="00D03F2D" w:rsidP="00D03F2D">
            <w:pPr>
              <w:widowControl w:val="0"/>
              <w:autoSpaceDE w:val="0"/>
              <w:autoSpaceDN w:val="0"/>
              <w:adjustRightInd w:val="0"/>
              <w:spacing w:before="60" w:after="60" w:line="276" w:lineRule="auto"/>
              <w:ind w:left="0"/>
              <w:jc w:val="both"/>
            </w:pPr>
            <w:r w:rsidRPr="00D03F2D">
              <w:rPr>
                <w:b/>
              </w:rPr>
              <w:t>8. Constatările expertizei anticorupție</w:t>
            </w:r>
          </w:p>
        </w:tc>
      </w:tr>
      <w:tr w:rsidR="00D03F2D" w:rsidRPr="00D03F2D" w14:paraId="033123E9" w14:textId="77777777" w:rsidTr="00D03F2D">
        <w:trPr>
          <w:trHeight w:val="687"/>
        </w:trPr>
        <w:tc>
          <w:tcPr>
            <w:tcW w:w="8779" w:type="dxa"/>
            <w:tcBorders>
              <w:top w:val="single" w:sz="4" w:space="0" w:color="auto"/>
              <w:bottom w:val="single" w:sz="4" w:space="0" w:color="auto"/>
            </w:tcBorders>
          </w:tcPr>
          <w:p w14:paraId="51868F48" w14:textId="77777777" w:rsidR="00D03F2D" w:rsidRPr="00D03F2D" w:rsidRDefault="00D03F2D" w:rsidP="00D03F2D">
            <w:pPr>
              <w:shd w:val="clear" w:color="auto" w:fill="FFFFFF"/>
              <w:spacing w:before="60" w:after="60"/>
              <w:ind w:left="0"/>
              <w:jc w:val="both"/>
              <w:rPr>
                <w:rFonts w:cs="Arial"/>
                <w:color w:val="000000"/>
                <w:shd w:val="clear" w:color="auto" w:fill="FFFFFF"/>
              </w:rPr>
            </w:pPr>
            <w:r w:rsidRPr="00D03F2D">
              <w:rPr>
                <w:rFonts w:cs="Arial"/>
                <w:color w:val="000000"/>
                <w:shd w:val="clear" w:color="auto" w:fill="FFFFFF"/>
              </w:rPr>
              <w:t xml:space="preserve">Proiectul va fi supus expertizei anticorupție în conformitate cu art. 35 din Legea cu privire la actele normative nr. 100/2017, fiind solicitată efectuarea expertizei anticorupție de către Centrul Național Anticorupție. </w:t>
            </w:r>
          </w:p>
          <w:p w14:paraId="3233AAED" w14:textId="77777777" w:rsidR="00D03F2D" w:rsidRPr="00D03F2D" w:rsidRDefault="00D03F2D" w:rsidP="00D03F2D">
            <w:pPr>
              <w:shd w:val="clear" w:color="auto" w:fill="FFFFFF"/>
              <w:spacing w:before="60" w:after="60"/>
              <w:ind w:left="0"/>
              <w:jc w:val="both"/>
              <w:rPr>
                <w:rFonts w:cs="Arial"/>
                <w:color w:val="000000"/>
                <w:shd w:val="clear" w:color="auto" w:fill="FFFFFF"/>
              </w:rPr>
            </w:pPr>
            <w:r w:rsidRPr="00D03F2D">
              <w:rPr>
                <w:rFonts w:cs="Arial"/>
                <w:color w:val="000000"/>
                <w:shd w:val="clear" w:color="auto" w:fill="FFFFFF"/>
              </w:rPr>
              <w:t xml:space="preserve">Informația privind rezultatele expertizei anticorupție va fi inclusă după recepționarea raportului de expertiză anticorupție în sinteza obiecțiilor și propunerilor/recomandărilor la proiectul de lege. </w:t>
            </w:r>
          </w:p>
        </w:tc>
      </w:tr>
    </w:tbl>
    <w:p w14:paraId="0F3B6502" w14:textId="77777777" w:rsidR="00D03F2D" w:rsidRDefault="00D03F2D" w:rsidP="00D03F2D">
      <w:pPr>
        <w:spacing w:line="276" w:lineRule="auto"/>
        <w:ind w:right="-5" w:firstLine="720"/>
        <w:rPr>
          <w:b/>
        </w:rPr>
      </w:pPr>
    </w:p>
    <w:p w14:paraId="1E6B90DF" w14:textId="77777777" w:rsidR="00F96C5E" w:rsidRPr="00D03F2D" w:rsidRDefault="00F96C5E" w:rsidP="00D03F2D">
      <w:pPr>
        <w:spacing w:line="276" w:lineRule="auto"/>
        <w:ind w:right="-5" w:firstLine="720"/>
        <w:rPr>
          <w:b/>
        </w:rPr>
      </w:pPr>
    </w:p>
    <w:p w14:paraId="14686631" w14:textId="244B4300" w:rsidR="00D03F2D" w:rsidRDefault="00D03F2D" w:rsidP="00D03F2D">
      <w:pPr>
        <w:ind w:left="426"/>
        <w:jc w:val="center"/>
        <w:rPr>
          <w:lang w:val="en-US"/>
        </w:rPr>
      </w:pPr>
      <w:r w:rsidRPr="00D03F2D">
        <w:rPr>
          <w:b/>
        </w:rPr>
        <w:t xml:space="preserve">Deputat </w:t>
      </w:r>
      <w:r w:rsidRPr="00D03F2D">
        <w:rPr>
          <w:b/>
        </w:rPr>
        <w:tab/>
      </w:r>
      <w:r w:rsidRPr="00D03F2D">
        <w:rPr>
          <w:b/>
        </w:rPr>
        <w:tab/>
      </w:r>
      <w:r w:rsidRPr="00D03F2D">
        <w:rPr>
          <w:b/>
        </w:rPr>
        <w:tab/>
      </w:r>
      <w:r w:rsidRPr="00D03F2D">
        <w:rPr>
          <w:b/>
        </w:rPr>
        <w:tab/>
      </w:r>
      <w:r w:rsidRPr="00D03F2D">
        <w:rPr>
          <w:b/>
        </w:rPr>
        <w:tab/>
      </w:r>
      <w:r w:rsidRPr="00D03F2D">
        <w:rPr>
          <w:b/>
        </w:rPr>
        <w:tab/>
      </w:r>
      <w:r w:rsidR="00F73415">
        <w:rPr>
          <w:b/>
        </w:rPr>
        <w:t>Virgiliu PÂSLARIUC</w:t>
      </w:r>
      <w:r>
        <w:rPr>
          <w:b/>
        </w:rPr>
        <w:tab/>
      </w:r>
      <w:r w:rsidR="00A05298">
        <w:rPr>
          <w:b/>
        </w:rPr>
        <w:tab/>
      </w:r>
    </w:p>
    <w:permEnd w:id="72294455"/>
    <w:p w14:paraId="21C8621E" w14:textId="77777777" w:rsidR="00D03F2D" w:rsidRPr="00D03F2D" w:rsidRDefault="00D03F2D" w:rsidP="00772BC2">
      <w:pPr>
        <w:ind w:left="0"/>
        <w:jc w:val="center"/>
        <w:rPr>
          <w:lang w:val="en-US"/>
        </w:rPr>
      </w:pPr>
    </w:p>
    <w:sectPr w:rsidR="00D03F2D" w:rsidRPr="00D03F2D" w:rsidSect="00E75EDF">
      <w:type w:val="continuous"/>
      <w:pgSz w:w="11906" w:h="16838" w:code="9"/>
      <w:pgMar w:top="851" w:right="907" w:bottom="851" w:left="1134" w:header="851"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4347A3" w14:textId="77777777" w:rsidR="003E49F8" w:rsidRPr="00150C8A" w:rsidRDefault="003E49F8" w:rsidP="00764062">
      <w:r w:rsidRPr="00150C8A">
        <w:separator/>
      </w:r>
    </w:p>
  </w:endnote>
  <w:endnote w:type="continuationSeparator" w:id="0">
    <w:p w14:paraId="1BD7FD7F" w14:textId="77777777" w:rsidR="003E49F8" w:rsidRPr="00150C8A" w:rsidRDefault="003E49F8"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 w:name="Geeza Pro">
    <w:charset w:val="B2"/>
    <w:family w:val="auto"/>
    <w:pitch w:val="variable"/>
    <w:sig w:usb0="80002001"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73268189"/>
      <w:docPartObj>
        <w:docPartGallery w:val="Page Numbers (Bottom of Page)"/>
        <w:docPartUnique/>
      </w:docPartObj>
    </w:sdtPr>
    <w:sdtEndPr>
      <w:rPr>
        <w:noProof/>
      </w:rPr>
    </w:sdtEndPr>
    <w:sdtContent>
      <w:p w14:paraId="679A3BFD" w14:textId="77777777" w:rsidR="000E7772" w:rsidRDefault="000E7772">
        <w:pPr>
          <w:pStyle w:val="Subsol"/>
          <w:jc w:val="right"/>
        </w:pPr>
        <w:r>
          <w:fldChar w:fldCharType="begin"/>
        </w:r>
        <w:r>
          <w:instrText xml:space="preserve"> PAGE   \* MERGEFORMAT </w:instrText>
        </w:r>
        <w:r>
          <w:fldChar w:fldCharType="separate"/>
        </w:r>
        <w:r w:rsidR="00F73415">
          <w:rPr>
            <w:noProof/>
          </w:rPr>
          <w:t>2</w:t>
        </w:r>
        <w:r>
          <w:rPr>
            <w:noProof/>
          </w:rPr>
          <w:fldChar w:fldCharType="end"/>
        </w:r>
      </w:p>
    </w:sdtContent>
  </w:sdt>
  <w:p w14:paraId="22FC5166" w14:textId="77777777" w:rsidR="000E7772" w:rsidRDefault="000E7772">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9D135D" w14:textId="77777777" w:rsidR="007C7A42" w:rsidRPr="00416C17" w:rsidRDefault="007C7A42" w:rsidP="007C7A42">
    <w:pPr>
      <w:pStyle w:val="Subsol"/>
      <w:ind w:left="851"/>
      <w:rPr>
        <w:lang w:val="ro-RO"/>
      </w:rPr>
    </w:pPr>
    <w:r w:rsidRPr="00416C17">
      <w:rPr>
        <w:noProof/>
        <w:lang w:val="ro-RO" w:eastAsia="ro-RO"/>
      </w:rPr>
      <mc:AlternateContent>
        <mc:Choice Requires="wps">
          <w:drawing>
            <wp:anchor distT="0" distB="0" distL="114300" distR="114300" simplePos="0" relativeHeight="251669504" behindDoc="0" locked="0" layoutInCell="1" allowOverlap="1" wp14:anchorId="11A3C4ED" wp14:editId="52C66CEC">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32E7C90"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5FFCD57D" w14:textId="77777777" w:rsidR="007C7A42" w:rsidRPr="00416C17" w:rsidRDefault="007C7A42" w:rsidP="00416C17">
    <w:pPr>
      <w:pStyle w:val="Subsol"/>
      <w:tabs>
        <w:tab w:val="clear" w:pos="7027"/>
        <w:tab w:val="clear" w:pos="9689"/>
        <w:tab w:val="right" w:pos="9883"/>
      </w:tabs>
      <w:ind w:left="851"/>
      <w:rPr>
        <w:lang w:val="ro-RO"/>
      </w:rPr>
    </w:pPr>
    <w:r w:rsidRPr="00416C17">
      <w:rPr>
        <w:lang w:val="ro-RO"/>
      </w:rPr>
      <w:t>Republica Moldova, MD-20</w:t>
    </w:r>
    <w:r w:rsidR="00593A5F">
      <w:rPr>
        <w:lang w:val="ro-RO"/>
      </w:rPr>
      <w:t>04</w:t>
    </w:r>
    <w:r w:rsidRPr="00416C17">
      <w:rPr>
        <w:lang w:val="ro-RO"/>
      </w:rPr>
      <w:t>, Chişinău</w:t>
    </w:r>
    <w:r w:rsidRPr="00416C17">
      <w:rPr>
        <w:lang w:val="ro-RO"/>
      </w:rPr>
      <w:tab/>
      <w:t>info@parlament.md</w:t>
    </w:r>
  </w:p>
  <w:p w14:paraId="0196FC3F" w14:textId="77777777" w:rsidR="007C7A42" w:rsidRPr="00416C17" w:rsidRDefault="007C7A42" w:rsidP="00416C17">
    <w:pPr>
      <w:pStyle w:val="Subsol"/>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0FBE52" w14:textId="77777777" w:rsidR="003E49F8" w:rsidRPr="00150C8A" w:rsidRDefault="003E49F8" w:rsidP="00764062">
      <w:r w:rsidRPr="00150C8A">
        <w:separator/>
      </w:r>
    </w:p>
  </w:footnote>
  <w:footnote w:type="continuationSeparator" w:id="0">
    <w:p w14:paraId="5717A045" w14:textId="77777777" w:rsidR="003E49F8" w:rsidRPr="00150C8A" w:rsidRDefault="003E49F8" w:rsidP="00764062">
      <w:r w:rsidRPr="00150C8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0F52E8" w14:textId="77777777" w:rsidR="00402A12" w:rsidRPr="00764062" w:rsidRDefault="00764062" w:rsidP="00764062">
    <w:pPr>
      <w:pStyle w:val="Antet"/>
    </w:pPr>
    <w:r>
      <w:rPr>
        <w:noProof/>
        <w:lang w:val="ro-RO" w:eastAsia="ro-RO"/>
      </w:rPr>
      <w:drawing>
        <wp:anchor distT="0" distB="0" distL="114300" distR="114300" simplePos="0" relativeHeight="251671552" behindDoc="0" locked="0" layoutInCell="1" allowOverlap="1" wp14:anchorId="4D1B2693" wp14:editId="25A3A2A8">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E4A3972"/>
    <w:multiLevelType w:val="hybridMultilevel"/>
    <w:tmpl w:val="5C1630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78F5A44"/>
    <w:multiLevelType w:val="hybridMultilevel"/>
    <w:tmpl w:val="5B123188"/>
    <w:lvl w:ilvl="0" w:tplc="BAE8FA84">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2" w15:restartNumberingAfterBreak="0">
    <w:nsid w:val="65AE0244"/>
    <w:multiLevelType w:val="hybridMultilevel"/>
    <w:tmpl w:val="63FE61E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AES" w:cryptAlgorithmClass="hash" w:cryptAlgorithmType="typeAny" w:cryptAlgorithmSid="14" w:cryptSpinCount="100000" w:hash="qj8VdPgZNhQnCSUqAiQkq6WAyterYkmIddTIitlubpEqLyMyYW+UV+x1U6VwnuQZjN9kc8t5gY2Jl/ZVpxuhXg==" w:salt="x1T60jH8KB24+hhpXkgbaw=="/>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575"/>
    <w:rsid w:val="000210F4"/>
    <w:rsid w:val="000265DE"/>
    <w:rsid w:val="000313D1"/>
    <w:rsid w:val="000E7772"/>
    <w:rsid w:val="000F1809"/>
    <w:rsid w:val="000F50B3"/>
    <w:rsid w:val="00103C98"/>
    <w:rsid w:val="00116BCB"/>
    <w:rsid w:val="00117A96"/>
    <w:rsid w:val="00136EBA"/>
    <w:rsid w:val="00150C8A"/>
    <w:rsid w:val="001B09CB"/>
    <w:rsid w:val="001C2E5B"/>
    <w:rsid w:val="001D6384"/>
    <w:rsid w:val="002129EE"/>
    <w:rsid w:val="00292A2A"/>
    <w:rsid w:val="002B51B3"/>
    <w:rsid w:val="002C68A5"/>
    <w:rsid w:val="002E5519"/>
    <w:rsid w:val="002E7AE1"/>
    <w:rsid w:val="0030625D"/>
    <w:rsid w:val="0030625E"/>
    <w:rsid w:val="003341D8"/>
    <w:rsid w:val="003A2B13"/>
    <w:rsid w:val="003C1380"/>
    <w:rsid w:val="003E3923"/>
    <w:rsid w:val="003E49F8"/>
    <w:rsid w:val="003F5940"/>
    <w:rsid w:val="003F6102"/>
    <w:rsid w:val="00400697"/>
    <w:rsid w:val="00402A12"/>
    <w:rsid w:val="00416C17"/>
    <w:rsid w:val="004641A6"/>
    <w:rsid w:val="004752AF"/>
    <w:rsid w:val="00475CD7"/>
    <w:rsid w:val="004F641C"/>
    <w:rsid w:val="0050157B"/>
    <w:rsid w:val="00501DBA"/>
    <w:rsid w:val="00521F95"/>
    <w:rsid w:val="00576D77"/>
    <w:rsid w:val="00593A5F"/>
    <w:rsid w:val="005B30B5"/>
    <w:rsid w:val="0060542C"/>
    <w:rsid w:val="0062156D"/>
    <w:rsid w:val="00641E68"/>
    <w:rsid w:val="0066558D"/>
    <w:rsid w:val="0068447D"/>
    <w:rsid w:val="006F3401"/>
    <w:rsid w:val="00764062"/>
    <w:rsid w:val="0076676E"/>
    <w:rsid w:val="00772BC2"/>
    <w:rsid w:val="00793541"/>
    <w:rsid w:val="007C7A42"/>
    <w:rsid w:val="007D6E66"/>
    <w:rsid w:val="007E14DB"/>
    <w:rsid w:val="0080031B"/>
    <w:rsid w:val="008123BE"/>
    <w:rsid w:val="0086341B"/>
    <w:rsid w:val="008F3EB3"/>
    <w:rsid w:val="009072B4"/>
    <w:rsid w:val="009509EF"/>
    <w:rsid w:val="009845B0"/>
    <w:rsid w:val="009A0925"/>
    <w:rsid w:val="009A621E"/>
    <w:rsid w:val="009C75DF"/>
    <w:rsid w:val="00A05298"/>
    <w:rsid w:val="00A13FF5"/>
    <w:rsid w:val="00A5720D"/>
    <w:rsid w:val="00A64D9F"/>
    <w:rsid w:val="00A804FA"/>
    <w:rsid w:val="00AB2715"/>
    <w:rsid w:val="00AC489F"/>
    <w:rsid w:val="00AC5B3E"/>
    <w:rsid w:val="00AD495B"/>
    <w:rsid w:val="00AD66D2"/>
    <w:rsid w:val="00B02E8A"/>
    <w:rsid w:val="00B26597"/>
    <w:rsid w:val="00B4091E"/>
    <w:rsid w:val="00B82575"/>
    <w:rsid w:val="00B876B0"/>
    <w:rsid w:val="00BB3B3E"/>
    <w:rsid w:val="00BC41FF"/>
    <w:rsid w:val="00BE0744"/>
    <w:rsid w:val="00BF2ED1"/>
    <w:rsid w:val="00C01CD7"/>
    <w:rsid w:val="00C14D92"/>
    <w:rsid w:val="00C544A9"/>
    <w:rsid w:val="00CF4AEB"/>
    <w:rsid w:val="00CF4BA5"/>
    <w:rsid w:val="00D03F2D"/>
    <w:rsid w:val="00D21BD0"/>
    <w:rsid w:val="00D2604C"/>
    <w:rsid w:val="00D341A9"/>
    <w:rsid w:val="00D63C28"/>
    <w:rsid w:val="00D76E2D"/>
    <w:rsid w:val="00D872E8"/>
    <w:rsid w:val="00DF56BE"/>
    <w:rsid w:val="00DF66DF"/>
    <w:rsid w:val="00E67414"/>
    <w:rsid w:val="00E75EDF"/>
    <w:rsid w:val="00E903A8"/>
    <w:rsid w:val="00EB2985"/>
    <w:rsid w:val="00EE7413"/>
    <w:rsid w:val="00F26B54"/>
    <w:rsid w:val="00F35E58"/>
    <w:rsid w:val="00F404FA"/>
    <w:rsid w:val="00F73415"/>
    <w:rsid w:val="00F96C5E"/>
    <w:rsid w:val="00FA7177"/>
    <w:rsid w:val="00FB0C80"/>
    <w:rsid w:val="00FB5427"/>
    <w:rsid w:val="00FB77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6F7C62"/>
  <w15:docId w15:val="{2D9CDC47-C8C7-4EFC-8F60-D0C74184E4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5">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atentStyles>
  <w:style w:type="paragraph" w:default="1" w:styleId="Normal">
    <w:name w:val="Normal"/>
    <w:rsid w:val="00764062"/>
    <w:pPr>
      <w:spacing w:after="120" w:line="360" w:lineRule="auto"/>
      <w:ind w:left="851"/>
    </w:pPr>
    <w:rPr>
      <w:rFonts w:ascii="Georgia" w:hAnsi="Georgia"/>
      <w:sz w:val="24"/>
      <w:szCs w:val="24"/>
      <w:lang w:val="ro-RO"/>
    </w:rPr>
  </w:style>
  <w:style w:type="paragraph" w:styleId="Titlu1">
    <w:name w:val="heading 1"/>
    <w:next w:val="Normal"/>
    <w:link w:val="Titlu1Caracter"/>
    <w:uiPriority w:val="9"/>
    <w:qFormat/>
    <w:locked/>
    <w:rsid w:val="005B30B5"/>
    <w:pPr>
      <w:outlineLvl w:val="0"/>
    </w:pPr>
    <w:rPr>
      <w:rFonts w:ascii="Georgia" w:hAnsi="Georgia"/>
      <w:sz w:val="24"/>
      <w:szCs w:val="24"/>
      <w:lang w:val="ro-RO"/>
    </w:rPr>
  </w:style>
  <w:style w:type="paragraph" w:styleId="Titlu2">
    <w:name w:val="heading 2"/>
    <w:next w:val="Normal"/>
    <w:link w:val="Titlu2Caracter"/>
    <w:uiPriority w:val="9"/>
    <w:semiHidden/>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5B30B5"/>
    <w:rPr>
      <w:rFonts w:ascii="Georgia" w:hAnsi="Georgia"/>
      <w:sz w:val="24"/>
      <w:szCs w:val="24"/>
      <w:lang w:val="ro-RO"/>
    </w:rPr>
  </w:style>
  <w:style w:type="paragraph" w:styleId="Subsol">
    <w:name w:val="footer"/>
    <w:link w:val="SubsolCaracter"/>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SubsolCaracter">
    <w:name w:val="Subsol Caracter"/>
    <w:basedOn w:val="Fontdeparagrafimplicit"/>
    <w:link w:val="Subsol"/>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Normal"/>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Fontdeparagrafimplicit"/>
    <w:uiPriority w:val="1"/>
    <w:qFormat/>
    <w:locked/>
    <w:rsid w:val="002C68A5"/>
    <w:rPr>
      <w:sz w:val="16"/>
    </w:rPr>
  </w:style>
  <w:style w:type="paragraph" w:styleId="Antet">
    <w:name w:val="header"/>
    <w:link w:val="AntetCaracter"/>
    <w:uiPriority w:val="99"/>
    <w:unhideWhenUsed/>
    <w:rsid w:val="005B30B5"/>
    <w:pPr>
      <w:tabs>
        <w:tab w:val="center" w:pos="4844"/>
        <w:tab w:val="right" w:pos="9689"/>
      </w:tabs>
      <w:spacing w:after="0" w:line="240" w:lineRule="auto"/>
    </w:pPr>
  </w:style>
  <w:style w:type="character" w:customStyle="1" w:styleId="AntetCaracter">
    <w:name w:val="Antet Caracter"/>
    <w:basedOn w:val="Fontdeparagrafimplicit"/>
    <w:link w:val="Antet"/>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Titlu2Caracter">
    <w:name w:val="Titlu 2 Caracter"/>
    <w:basedOn w:val="Fontdeparagrafimplicit"/>
    <w:link w:val="Titlu2"/>
    <w:uiPriority w:val="9"/>
    <w:semiHidden/>
    <w:rsid w:val="005B30B5"/>
    <w:rPr>
      <w:rFonts w:asciiTheme="majorHAnsi" w:eastAsiaTheme="majorEastAsia" w:hAnsiTheme="majorHAnsi" w:cstheme="majorBidi"/>
      <w:color w:val="2E74B5" w:themeColor="accent1" w:themeShade="BF"/>
      <w:sz w:val="26"/>
      <w:szCs w:val="26"/>
    </w:rPr>
  </w:style>
  <w:style w:type="paragraph" w:styleId="Listparagraf">
    <w:name w:val="List Paragraph"/>
    <w:basedOn w:val="Normal"/>
    <w:link w:val="ListparagrafCaracter"/>
    <w:uiPriority w:val="34"/>
    <w:qFormat/>
    <w:locked/>
    <w:rsid w:val="008123BE"/>
    <w:pPr>
      <w:ind w:left="720"/>
      <w:contextualSpacing/>
    </w:pPr>
  </w:style>
  <w:style w:type="paragraph" w:styleId="Frspaiere">
    <w:name w:val="No Spacing"/>
    <w:uiPriority w:val="1"/>
    <w:qFormat/>
    <w:locked/>
    <w:rsid w:val="00772BC2"/>
    <w:pPr>
      <w:spacing w:after="0" w:line="240" w:lineRule="auto"/>
      <w:ind w:firstLine="348"/>
      <w:jc w:val="both"/>
    </w:pPr>
    <w:rPr>
      <w:rFonts w:ascii="Times New Roman" w:eastAsia="Times New Roman" w:hAnsi="Times New Roman" w:cs="Times New Roman"/>
      <w:color w:val="000000"/>
      <w:sz w:val="28"/>
      <w:lang w:val="en-GB" w:eastAsia="en-GB"/>
    </w:rPr>
  </w:style>
  <w:style w:type="character" w:styleId="Robust">
    <w:name w:val="Strong"/>
    <w:basedOn w:val="Fontdeparagrafimplicit"/>
    <w:uiPriority w:val="22"/>
    <w:qFormat/>
    <w:locked/>
    <w:rsid w:val="00D03F2D"/>
    <w:rPr>
      <w:b/>
      <w:bCs/>
    </w:rPr>
  </w:style>
  <w:style w:type="paragraph" w:styleId="NormalWeb">
    <w:name w:val="Normal (Web)"/>
    <w:basedOn w:val="Normal"/>
    <w:link w:val="NormalWebCaracter"/>
    <w:uiPriority w:val="99"/>
    <w:unhideWhenUsed/>
    <w:locked/>
    <w:rsid w:val="00D03F2D"/>
    <w:pPr>
      <w:spacing w:before="100" w:beforeAutospacing="1" w:after="100" w:afterAutospacing="1" w:line="240" w:lineRule="auto"/>
      <w:ind w:left="0"/>
    </w:pPr>
    <w:rPr>
      <w:rFonts w:ascii="Times New Roman" w:eastAsia="Times New Roman" w:hAnsi="Times New Roman" w:cs="Times New Roman"/>
      <w:lang w:val="en-US"/>
    </w:rPr>
  </w:style>
  <w:style w:type="character" w:customStyle="1" w:styleId="NormalWebCaracter">
    <w:name w:val="Normal (Web) Caracter"/>
    <w:link w:val="NormalWeb"/>
    <w:uiPriority w:val="99"/>
    <w:locked/>
    <w:rsid w:val="00D03F2D"/>
    <w:rPr>
      <w:rFonts w:ascii="Times New Roman" w:eastAsia="Times New Roman" w:hAnsi="Times New Roman" w:cs="Times New Roman"/>
      <w:sz w:val="24"/>
      <w:szCs w:val="24"/>
    </w:rPr>
  </w:style>
  <w:style w:type="table" w:styleId="Tabelgril">
    <w:name w:val="Table Grid"/>
    <w:basedOn w:val="TabelNormal"/>
    <w:uiPriority w:val="59"/>
    <w:locked/>
    <w:rsid w:val="00D03F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fCaracter">
    <w:name w:val="Listă paragraf Caracter"/>
    <w:link w:val="Listparagraf"/>
    <w:uiPriority w:val="34"/>
    <w:locked/>
    <w:rsid w:val="00D03F2D"/>
    <w:rPr>
      <w:rFonts w:ascii="Georgia" w:hAnsi="Georgia"/>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053A15-C3FA-4061-8A92-05B4C5835FE4}"/>
</file>

<file path=customXml/itemProps2.xml><?xml version="1.0" encoding="utf-8"?>
<ds:datastoreItem xmlns:ds="http://schemas.openxmlformats.org/officeDocument/2006/customXml" ds:itemID="{56293930-88EB-4AED-A8E5-03D3B9D10F3C}"/>
</file>

<file path=customXml/itemProps3.xml><?xml version="1.0" encoding="utf-8"?>
<ds:datastoreItem xmlns:ds="http://schemas.openxmlformats.org/officeDocument/2006/customXml" ds:itemID="{E1F9E507-0AD6-4398-8229-FC932F3C940E}"/>
</file>

<file path=customXml/itemProps4.xml><?xml version="1.0" encoding="utf-8"?>
<ds:datastoreItem xmlns:ds="http://schemas.openxmlformats.org/officeDocument/2006/customXml" ds:itemID="{2BD4EE88-5963-4CC9-8F06-BDCC63AED82D}"/>
</file>

<file path=docProps/app.xml><?xml version="1.0" encoding="utf-8"?>
<Properties xmlns="http://schemas.openxmlformats.org/officeDocument/2006/extended-properties" xmlns:vt="http://schemas.openxmlformats.org/officeDocument/2006/docPropsVTypes">
  <Template>Normal.dotm</Template>
  <TotalTime>0</TotalTime>
  <Pages>5</Pages>
  <Words>1179</Words>
  <Characters>6839</Characters>
  <Application>Microsoft Office Word</Application>
  <DocSecurity>8</DocSecurity>
  <Lines>56</Lines>
  <Paragraphs>16</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399.2023.ro</vt:lpstr>
      <vt:lpstr>399.2023.ro</vt:lpstr>
    </vt:vector>
  </TitlesOfParts>
  <Company/>
  <LinksUpToDate>false</LinksUpToDate>
  <CharactersWithSpaces>8002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422.2023.ro</dc:title>
  <dc:creator>Sorin</dc:creator>
  <cp:lastModifiedBy>Virgiliu Pâslariuc</cp:lastModifiedBy>
  <cp:revision>2</cp:revision>
  <cp:lastPrinted>2023-11-10T10:52:00Z</cp:lastPrinted>
  <dcterms:created xsi:type="dcterms:W3CDTF">2023-11-28T12:41:00Z</dcterms:created>
  <dcterms:modified xsi:type="dcterms:W3CDTF">2023-11-28T12:41:00Z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