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48ECF" w14:textId="77777777" w:rsidR="00C62726" w:rsidRPr="00665F6E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0"/>
        </w:rPr>
      </w:pPr>
    </w:p>
    <w:p w14:paraId="70076C6B" w14:textId="77777777" w:rsidR="00C62726" w:rsidRPr="00665F6E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14:paraId="47EC4260" w14:textId="08A0E78D" w:rsidR="00C62726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1FDFB6B6" w14:textId="77777777" w:rsidR="003109F8" w:rsidRPr="00822CFD" w:rsidRDefault="003109F8" w:rsidP="00665F6E">
      <w:p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32329F14" w14:textId="77777777" w:rsidR="00822CFD" w:rsidRPr="00822CFD" w:rsidRDefault="00822CFD" w:rsidP="00665F6E">
      <w:pPr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4DBB2D59" w14:textId="77777777" w:rsidR="00C62726" w:rsidRPr="00822CFD" w:rsidRDefault="00C62726" w:rsidP="00D463C1">
      <w:pPr>
        <w:spacing w:after="0" w:line="240" w:lineRule="auto"/>
        <w:ind w:left="567" w:right="1985"/>
        <w:jc w:val="center"/>
        <w:outlineLvl w:val="0"/>
        <w:rPr>
          <w:rFonts w:ascii="Times New Roman" w:hAnsi="Times New Roman"/>
          <w:b/>
          <w:spacing w:val="80"/>
          <w:sz w:val="28"/>
          <w:szCs w:val="28"/>
        </w:rPr>
      </w:pPr>
      <w:r w:rsidRPr="00822CFD">
        <w:rPr>
          <w:rFonts w:ascii="Times New Roman" w:hAnsi="Times New Roman"/>
          <w:b/>
          <w:spacing w:val="80"/>
          <w:sz w:val="28"/>
          <w:szCs w:val="28"/>
        </w:rPr>
        <w:t>LEGE</w:t>
      </w:r>
    </w:p>
    <w:p w14:paraId="20C78C52" w14:textId="77777777" w:rsidR="00C62726" w:rsidRPr="00665F6E" w:rsidRDefault="00C62726" w:rsidP="00822CFD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225EE93A" w14:textId="54262CB1" w:rsidR="00C62726" w:rsidRPr="00665F6E" w:rsidRDefault="00C62726" w:rsidP="00822CFD">
      <w:pPr>
        <w:pStyle w:val="tt"/>
        <w:ind w:left="567" w:right="1985"/>
        <w:rPr>
          <w:sz w:val="28"/>
          <w:szCs w:val="28"/>
        </w:rPr>
      </w:pPr>
      <w:r w:rsidRPr="00665F6E">
        <w:rPr>
          <w:sz w:val="28"/>
          <w:szCs w:val="28"/>
        </w:rPr>
        <w:t>pentru modificarea Legii culturii nr.</w:t>
      </w:r>
      <w:r w:rsidR="00822CFD">
        <w:rPr>
          <w:sz w:val="28"/>
          <w:szCs w:val="28"/>
        </w:rPr>
        <w:t xml:space="preserve"> </w:t>
      </w:r>
      <w:r w:rsidRPr="00665F6E">
        <w:rPr>
          <w:sz w:val="28"/>
          <w:szCs w:val="28"/>
        </w:rPr>
        <w:t>413/1999</w:t>
      </w:r>
    </w:p>
    <w:p w14:paraId="2E261BD4" w14:textId="578D6A73" w:rsidR="00C62726" w:rsidRDefault="00822CFD" w:rsidP="00665F6E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C06280" wp14:editId="1C1DFA20">
                <wp:simplePos x="0" y="0"/>
                <wp:positionH relativeFrom="column">
                  <wp:posOffset>790575</wp:posOffset>
                </wp:positionH>
                <wp:positionV relativeFrom="paragraph">
                  <wp:posOffset>34290</wp:posOffset>
                </wp:positionV>
                <wp:extent cx="3473450" cy="0"/>
                <wp:effectExtent l="0" t="0" r="0" b="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3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8D280EB" id="Conector drept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25pt,2.7pt" to="335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" strokecolor="black [3040]"/>
            </w:pict>
          </mc:Fallback>
        </mc:AlternateContent>
      </w:r>
    </w:p>
    <w:p w14:paraId="3A5F965D" w14:textId="187EEE9D" w:rsidR="00822CFD" w:rsidRPr="00665F6E" w:rsidRDefault="00822CFD" w:rsidP="00665F6E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70671FB" w14:textId="3152BC3B" w:rsidR="00C62726" w:rsidRPr="00D463C1" w:rsidRDefault="00C62726" w:rsidP="00D463C1">
      <w:p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D463C1">
        <w:rPr>
          <w:rFonts w:ascii="Times New Roman" w:hAnsi="Times New Roman"/>
          <w:bCs/>
          <w:sz w:val="28"/>
          <w:szCs w:val="28"/>
        </w:rPr>
        <w:t>Parlamentul adoptă prezenta lege organică</w:t>
      </w:r>
      <w:r w:rsidR="00822CFD" w:rsidRPr="00D463C1">
        <w:rPr>
          <w:rFonts w:ascii="Times New Roman" w:hAnsi="Times New Roman"/>
          <w:bCs/>
          <w:sz w:val="28"/>
          <w:szCs w:val="28"/>
        </w:rPr>
        <w:t>.</w:t>
      </w:r>
    </w:p>
    <w:p w14:paraId="1D4F551F" w14:textId="77777777" w:rsidR="00C62726" w:rsidRPr="00D463C1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406B409" w14:textId="466A85BF" w:rsidR="00C62726" w:rsidRPr="00D463C1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63C1">
        <w:rPr>
          <w:rFonts w:ascii="Times New Roman" w:hAnsi="Times New Roman"/>
          <w:b/>
          <w:sz w:val="28"/>
          <w:szCs w:val="28"/>
        </w:rPr>
        <w:t>Art. I</w:t>
      </w:r>
      <w:r w:rsidR="00822CFD" w:rsidRPr="00D463C1">
        <w:rPr>
          <w:rFonts w:ascii="Times New Roman" w:hAnsi="Times New Roman"/>
          <w:b/>
          <w:sz w:val="28"/>
          <w:szCs w:val="28"/>
        </w:rPr>
        <w:t>.</w:t>
      </w:r>
      <w:r w:rsidRPr="00D463C1">
        <w:rPr>
          <w:rFonts w:ascii="Times New Roman" w:hAnsi="Times New Roman"/>
          <w:bCs/>
          <w:sz w:val="28"/>
          <w:szCs w:val="28"/>
        </w:rPr>
        <w:t xml:space="preserve"> </w:t>
      </w:r>
      <w:r w:rsidR="00822CFD" w:rsidRPr="00D463C1">
        <w:rPr>
          <w:rFonts w:ascii="Times New Roman" w:hAnsi="Times New Roman"/>
          <w:bCs/>
          <w:sz w:val="28"/>
          <w:szCs w:val="28"/>
        </w:rPr>
        <w:t>–</w:t>
      </w:r>
      <w:r w:rsidRPr="00D463C1">
        <w:rPr>
          <w:rFonts w:ascii="Times New Roman" w:hAnsi="Times New Roman"/>
          <w:bCs/>
          <w:sz w:val="28"/>
          <w:szCs w:val="28"/>
        </w:rPr>
        <w:t xml:space="preserve"> </w:t>
      </w:r>
      <w:r w:rsidRPr="00D463C1">
        <w:rPr>
          <w:rFonts w:ascii="Times New Roman" w:hAnsi="Times New Roman"/>
          <w:sz w:val="28"/>
          <w:szCs w:val="28"/>
        </w:rPr>
        <w:t xml:space="preserve">Legea culturii nr. 413/1999 (Monitorul Oficial al Republicii Moldova, </w:t>
      </w:r>
      <w:r w:rsidR="00717C9C" w:rsidRPr="00D463C1">
        <w:rPr>
          <w:rFonts w:ascii="Times New Roman" w:hAnsi="Times New Roman"/>
          <w:sz w:val="28"/>
          <w:szCs w:val="28"/>
        </w:rPr>
        <w:t xml:space="preserve">1999, </w:t>
      </w:r>
      <w:r w:rsidRPr="00D463C1">
        <w:rPr>
          <w:rFonts w:ascii="Times New Roman" w:hAnsi="Times New Roman"/>
          <w:sz w:val="28"/>
          <w:szCs w:val="28"/>
        </w:rPr>
        <w:t>nr.</w:t>
      </w:r>
      <w:r w:rsidR="00717C9C" w:rsidRPr="00D463C1">
        <w:rPr>
          <w:rFonts w:ascii="Times New Roman" w:hAnsi="Times New Roman"/>
          <w:sz w:val="28"/>
          <w:szCs w:val="28"/>
        </w:rPr>
        <w:t xml:space="preserve"> </w:t>
      </w:r>
      <w:r w:rsidRPr="00D463C1">
        <w:rPr>
          <w:rFonts w:ascii="Times New Roman" w:hAnsi="Times New Roman"/>
          <w:sz w:val="28"/>
          <w:szCs w:val="28"/>
        </w:rPr>
        <w:t>83</w:t>
      </w:r>
      <w:r w:rsidR="00717C9C" w:rsidRPr="00D463C1">
        <w:rPr>
          <w:rFonts w:ascii="Times New Roman" w:hAnsi="Times New Roman"/>
          <w:sz w:val="28"/>
          <w:szCs w:val="28"/>
        </w:rPr>
        <w:t>–</w:t>
      </w:r>
      <w:r w:rsidRPr="00D463C1">
        <w:rPr>
          <w:rFonts w:ascii="Times New Roman" w:hAnsi="Times New Roman"/>
          <w:sz w:val="28"/>
          <w:szCs w:val="28"/>
        </w:rPr>
        <w:t>86</w:t>
      </w:r>
      <w:r w:rsidR="00717C9C" w:rsidRPr="00D463C1">
        <w:rPr>
          <w:rFonts w:ascii="Times New Roman" w:hAnsi="Times New Roman"/>
          <w:sz w:val="28"/>
          <w:szCs w:val="28"/>
        </w:rPr>
        <w:t xml:space="preserve">, art. </w:t>
      </w:r>
      <w:r w:rsidRPr="00D463C1">
        <w:rPr>
          <w:rFonts w:ascii="Times New Roman" w:hAnsi="Times New Roman"/>
          <w:sz w:val="28"/>
          <w:szCs w:val="28"/>
        </w:rPr>
        <w:t>401), cu modificările ulterioare, se modifică după cum urmează:</w:t>
      </w:r>
    </w:p>
    <w:p w14:paraId="103560CA" w14:textId="77777777" w:rsidR="00C62726" w:rsidRPr="00D463C1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ACEDC9A" w14:textId="7F99BB50" w:rsidR="00C62726" w:rsidRPr="00D463C1" w:rsidRDefault="00C62726" w:rsidP="00D463C1">
      <w:p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  <w:r w:rsidRPr="00D463C1">
        <w:rPr>
          <w:rFonts w:ascii="Times New Roman" w:hAnsi="Times New Roman"/>
          <w:sz w:val="28"/>
          <w:szCs w:val="28"/>
        </w:rPr>
        <w:t xml:space="preserve">1. Articolul 2 se completează cu </w:t>
      </w:r>
      <w:r w:rsidR="00717C9C" w:rsidRPr="00D463C1">
        <w:rPr>
          <w:rFonts w:ascii="Times New Roman" w:hAnsi="Times New Roman"/>
          <w:sz w:val="28"/>
          <w:szCs w:val="28"/>
        </w:rPr>
        <w:t xml:space="preserve">două </w:t>
      </w:r>
      <w:r w:rsidRPr="00D463C1">
        <w:rPr>
          <w:rFonts w:ascii="Times New Roman" w:hAnsi="Times New Roman"/>
          <w:sz w:val="28"/>
          <w:szCs w:val="28"/>
        </w:rPr>
        <w:t xml:space="preserve">noțiuni noi cu </w:t>
      </w:r>
      <w:r w:rsidR="00717C9C" w:rsidRPr="00D463C1">
        <w:rPr>
          <w:rFonts w:ascii="Times New Roman" w:hAnsi="Times New Roman"/>
          <w:sz w:val="28"/>
          <w:szCs w:val="28"/>
        </w:rPr>
        <w:t>următorul cuprins</w:t>
      </w:r>
      <w:r w:rsidRPr="00D463C1">
        <w:rPr>
          <w:rFonts w:ascii="Times New Roman" w:hAnsi="Times New Roman"/>
          <w:sz w:val="28"/>
          <w:szCs w:val="28"/>
        </w:rPr>
        <w:t>:</w:t>
      </w:r>
    </w:p>
    <w:p w14:paraId="1CF1FB21" w14:textId="77777777" w:rsidR="00C62726" w:rsidRPr="00D463C1" w:rsidRDefault="00C62726" w:rsidP="00665F6E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</w:rPr>
      </w:pPr>
    </w:p>
    <w:p w14:paraId="0A3BEC25" w14:textId="48B04472" w:rsidR="00C62726" w:rsidRPr="00D463C1" w:rsidRDefault="00717C9C" w:rsidP="00665F6E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463C1">
        <w:rPr>
          <w:rFonts w:ascii="Times New Roman" w:eastAsia="Times New Roman" w:hAnsi="Times New Roman"/>
          <w:sz w:val="28"/>
          <w:szCs w:val="28"/>
        </w:rPr>
        <w:t>„</w:t>
      </w:r>
      <w:r w:rsidRPr="00D463C1">
        <w:rPr>
          <w:rFonts w:ascii="Times New Roman" w:eastAsia="Times New Roman" w:hAnsi="Times New Roman"/>
          <w:i/>
          <w:iCs/>
          <w:sz w:val="28"/>
          <w:szCs w:val="28"/>
        </w:rPr>
        <w:t>v</w:t>
      </w:r>
      <w:r w:rsidR="00C62726" w:rsidRPr="00D463C1">
        <w:rPr>
          <w:rFonts w:ascii="Times New Roman" w:eastAsia="Times New Roman" w:hAnsi="Times New Roman"/>
          <w:i/>
          <w:iCs/>
          <w:sz w:val="28"/>
          <w:szCs w:val="28"/>
        </w:rPr>
        <w:t>oucher cultural</w:t>
      </w:r>
      <w:r w:rsidR="00947300">
        <w:rPr>
          <w:rFonts w:ascii="Times New Roman" w:eastAsia="Times New Roman" w:hAnsi="Times New Roman"/>
          <w:i/>
          <w:iCs/>
          <w:sz w:val="28"/>
          <w:szCs w:val="28"/>
        </w:rPr>
        <w:t xml:space="preserve"> </w:t>
      </w:r>
      <w:r w:rsidR="00C62726" w:rsidRPr="00D463C1">
        <w:rPr>
          <w:rFonts w:ascii="Times New Roman" w:eastAsia="Times New Roman" w:hAnsi="Times New Roman"/>
          <w:sz w:val="28"/>
          <w:szCs w:val="28"/>
        </w:rPr>
        <w:t>– bilet digital, cu echivalent bănesc contabilizat în contul virtual al beneficiarului, netransmisibil, care asigură accesul la servicii și produse culturale oferite de către prestatorii de servicii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37DF0209" w14:textId="77777777" w:rsidR="00C62726" w:rsidRPr="00D463C1" w:rsidRDefault="00C62726" w:rsidP="00665F6E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015DEEC3" w14:textId="1D2C8160" w:rsidR="00C62726" w:rsidRPr="00D463C1" w:rsidRDefault="00332222" w:rsidP="00665F6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463C1">
        <w:rPr>
          <w:rFonts w:ascii="Times New Roman" w:eastAsia="Times New Roman" w:hAnsi="Times New Roman"/>
          <w:i/>
          <w:color w:val="000000"/>
          <w:sz w:val="28"/>
          <w:szCs w:val="28"/>
        </w:rPr>
        <w:t>c</w:t>
      </w:r>
      <w:r w:rsidR="00C62726" w:rsidRPr="00D463C1">
        <w:rPr>
          <w:rFonts w:ascii="Times New Roman" w:eastAsia="Times New Roman" w:hAnsi="Times New Roman"/>
          <w:i/>
          <w:color w:val="000000"/>
          <w:sz w:val="28"/>
          <w:szCs w:val="28"/>
        </w:rPr>
        <w:t>asă de cultură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– organizație de cultură, cu sau fără personalitate juridică, care desfășoară activități în domeniul cultur</w:t>
      </w:r>
      <w:r w:rsidR="00E718A5" w:rsidRPr="00D463C1">
        <w:rPr>
          <w:rFonts w:ascii="Times New Roman" w:eastAsia="Times New Roman" w:hAnsi="Times New Roman"/>
          <w:color w:val="000000"/>
          <w:sz w:val="28"/>
          <w:szCs w:val="28"/>
        </w:rPr>
        <w:t>ii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, prestează servicii culturale, inițiază proiecte culturale și are drept scop </w:t>
      </w:r>
      <w:r w:rsidR="00771D61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satisfacerea 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>intereselor culturale ale comunității.”</w:t>
      </w:r>
    </w:p>
    <w:p w14:paraId="0B9D5A01" w14:textId="77777777" w:rsidR="00C62726" w:rsidRPr="00D463C1" w:rsidRDefault="00C62726" w:rsidP="006F7858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04372557" w14:textId="07806171" w:rsidR="006F7858" w:rsidRDefault="004A1C70" w:rsidP="006F785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2. Legea </w:t>
      </w:r>
      <w:r w:rsidRPr="00D463C1">
        <w:rPr>
          <w:rFonts w:ascii="Times New Roman" w:hAnsi="Times New Roman"/>
          <w:sz w:val="28"/>
          <w:szCs w:val="28"/>
        </w:rPr>
        <w:t>se completează cu art</w:t>
      </w:r>
      <w:r w:rsidR="006F7858">
        <w:rPr>
          <w:rFonts w:ascii="Times New Roman" w:hAnsi="Times New Roman"/>
          <w:sz w:val="28"/>
          <w:szCs w:val="28"/>
        </w:rPr>
        <w:t>icolul</w:t>
      </w:r>
      <w:r w:rsidRPr="00D463C1">
        <w:rPr>
          <w:rFonts w:ascii="Times New Roman" w:hAnsi="Times New Roman"/>
          <w:sz w:val="28"/>
          <w:szCs w:val="28"/>
        </w:rPr>
        <w:t xml:space="preserve"> 6</w:t>
      </w:r>
      <w:r w:rsidRPr="00D463C1">
        <w:rPr>
          <w:rFonts w:ascii="Times New Roman" w:hAnsi="Times New Roman"/>
          <w:sz w:val="28"/>
          <w:szCs w:val="28"/>
          <w:vertAlign w:val="superscript"/>
        </w:rPr>
        <w:t>1</w:t>
      </w:r>
      <w:r w:rsidRPr="00D463C1">
        <w:rPr>
          <w:rFonts w:ascii="Times New Roman" w:hAnsi="Times New Roman"/>
          <w:sz w:val="28"/>
          <w:szCs w:val="28"/>
        </w:rPr>
        <w:t xml:space="preserve"> cu următorul cuprins:</w:t>
      </w:r>
    </w:p>
    <w:p w14:paraId="4852E858" w14:textId="6326DD5A" w:rsidR="004A1C70" w:rsidRPr="00D463C1" w:rsidRDefault="004A1C70" w:rsidP="006F785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FA84C44" w14:textId="6506B377" w:rsidR="004A1C70" w:rsidRDefault="006F7858" w:rsidP="006F785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</w:t>
      </w:r>
      <w:r w:rsidR="004A1C70" w:rsidRPr="00947300">
        <w:rPr>
          <w:rFonts w:ascii="Times New Roman" w:hAnsi="Times New Roman"/>
          <w:b/>
          <w:sz w:val="28"/>
          <w:szCs w:val="28"/>
        </w:rPr>
        <w:t>Articolul 6</w:t>
      </w:r>
      <w:r w:rsidR="004A1C70" w:rsidRPr="00947300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="004A1C70" w:rsidRPr="00947300">
        <w:rPr>
          <w:rFonts w:ascii="Times New Roman" w:hAnsi="Times New Roman"/>
          <w:b/>
          <w:sz w:val="28"/>
          <w:szCs w:val="28"/>
        </w:rPr>
        <w:t>.</w:t>
      </w:r>
      <w:r w:rsidR="004A1C70" w:rsidRPr="00D463C1">
        <w:rPr>
          <w:rFonts w:ascii="Times New Roman" w:hAnsi="Times New Roman"/>
          <w:sz w:val="28"/>
          <w:szCs w:val="28"/>
        </w:rPr>
        <w:t xml:space="preserve"> Voucherul </w:t>
      </w:r>
      <w:r>
        <w:rPr>
          <w:rFonts w:ascii="Times New Roman" w:hAnsi="Times New Roman"/>
          <w:sz w:val="28"/>
          <w:szCs w:val="28"/>
        </w:rPr>
        <w:t>c</w:t>
      </w:r>
      <w:r w:rsidR="004A1C70" w:rsidRPr="00D463C1">
        <w:rPr>
          <w:rFonts w:ascii="Times New Roman" w:hAnsi="Times New Roman"/>
          <w:sz w:val="28"/>
          <w:szCs w:val="28"/>
        </w:rPr>
        <w:t>ultural</w:t>
      </w:r>
    </w:p>
    <w:p w14:paraId="6805601A" w14:textId="77777777" w:rsidR="006F7858" w:rsidRPr="00D463C1" w:rsidRDefault="006F7858" w:rsidP="006F785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E87FABA" w14:textId="5530FB5B" w:rsidR="006F7858" w:rsidRDefault="004A1C70" w:rsidP="006F785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63C1">
        <w:rPr>
          <w:rFonts w:ascii="Times New Roman" w:hAnsi="Times New Roman"/>
          <w:sz w:val="28"/>
          <w:szCs w:val="28"/>
        </w:rPr>
        <w:t>Titulari a</w:t>
      </w:r>
      <w:r w:rsidR="001F1249">
        <w:rPr>
          <w:rFonts w:ascii="Times New Roman" w:hAnsi="Times New Roman"/>
          <w:sz w:val="28"/>
          <w:szCs w:val="28"/>
        </w:rPr>
        <w:t>i</w:t>
      </w:r>
      <w:r w:rsidRPr="00D463C1">
        <w:rPr>
          <w:rFonts w:ascii="Times New Roman" w:hAnsi="Times New Roman"/>
          <w:sz w:val="28"/>
          <w:szCs w:val="28"/>
        </w:rPr>
        <w:t xml:space="preserve"> voucherul</w:t>
      </w:r>
      <w:r w:rsidR="006F7858">
        <w:rPr>
          <w:rFonts w:ascii="Times New Roman" w:hAnsi="Times New Roman"/>
          <w:sz w:val="28"/>
          <w:szCs w:val="28"/>
        </w:rPr>
        <w:t>ui</w:t>
      </w:r>
      <w:r w:rsidRPr="00D463C1">
        <w:rPr>
          <w:rFonts w:ascii="Times New Roman" w:hAnsi="Times New Roman"/>
          <w:sz w:val="28"/>
          <w:szCs w:val="28"/>
        </w:rPr>
        <w:t xml:space="preserve"> cultural sunt persoanele care au împlinit vârsta de 18 ani. Titularul poate beneficia de servicii culturale în baza voucherului </w:t>
      </w:r>
      <w:r w:rsidR="006F7858">
        <w:rPr>
          <w:rFonts w:ascii="Times New Roman" w:hAnsi="Times New Roman"/>
          <w:sz w:val="28"/>
          <w:szCs w:val="28"/>
        </w:rPr>
        <w:t xml:space="preserve">cultural </w:t>
      </w:r>
      <w:r w:rsidRPr="00D463C1">
        <w:rPr>
          <w:rFonts w:ascii="Times New Roman" w:hAnsi="Times New Roman"/>
          <w:sz w:val="28"/>
          <w:szCs w:val="28"/>
        </w:rPr>
        <w:t>nu mai târziu de 12 luni din momentul acordării acestuia.</w:t>
      </w:r>
    </w:p>
    <w:p w14:paraId="66828D70" w14:textId="11AA6B91" w:rsidR="004A1C70" w:rsidRPr="00D463C1" w:rsidRDefault="004A1C70" w:rsidP="00947300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463C1">
        <w:rPr>
          <w:rFonts w:ascii="Times New Roman" w:hAnsi="Times New Roman"/>
          <w:sz w:val="28"/>
          <w:szCs w:val="28"/>
        </w:rPr>
        <w:t xml:space="preserve"> </w:t>
      </w:r>
    </w:p>
    <w:p w14:paraId="3978FF7E" w14:textId="797C40A9" w:rsidR="004A1C70" w:rsidRDefault="004A1C70" w:rsidP="006F785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7D40">
        <w:rPr>
          <w:rFonts w:ascii="Times New Roman" w:hAnsi="Times New Roman"/>
          <w:sz w:val="28"/>
          <w:szCs w:val="28"/>
        </w:rPr>
        <w:t xml:space="preserve">Ministerul de </w:t>
      </w:r>
      <w:r w:rsidR="001F1249" w:rsidRPr="00B17D40">
        <w:rPr>
          <w:rFonts w:ascii="Times New Roman" w:hAnsi="Times New Roman"/>
          <w:sz w:val="28"/>
          <w:szCs w:val="28"/>
        </w:rPr>
        <w:t>profil</w:t>
      </w:r>
      <w:r w:rsidR="00947300">
        <w:rPr>
          <w:rFonts w:ascii="Times New Roman" w:hAnsi="Times New Roman"/>
          <w:sz w:val="28"/>
          <w:szCs w:val="28"/>
        </w:rPr>
        <w:t xml:space="preserve"> </w:t>
      </w:r>
      <w:r w:rsidRPr="00D463C1">
        <w:rPr>
          <w:rFonts w:ascii="Times New Roman" w:hAnsi="Times New Roman"/>
          <w:sz w:val="28"/>
          <w:szCs w:val="28"/>
        </w:rPr>
        <w:t xml:space="preserve">este responsabil pentru implementarea programului național </w:t>
      </w:r>
      <w:r w:rsidR="006F7858">
        <w:rPr>
          <w:rFonts w:ascii="Times New Roman" w:hAnsi="Times New Roman"/>
          <w:sz w:val="28"/>
          <w:szCs w:val="28"/>
        </w:rPr>
        <w:t>„</w:t>
      </w:r>
      <w:r w:rsidRPr="00D463C1">
        <w:rPr>
          <w:rFonts w:ascii="Times New Roman" w:hAnsi="Times New Roman"/>
          <w:sz w:val="28"/>
          <w:szCs w:val="28"/>
        </w:rPr>
        <w:t xml:space="preserve">Voucher </w:t>
      </w:r>
      <w:r w:rsidR="006F7858">
        <w:rPr>
          <w:rFonts w:ascii="Times New Roman" w:hAnsi="Times New Roman"/>
          <w:sz w:val="28"/>
          <w:szCs w:val="28"/>
        </w:rPr>
        <w:t>c</w:t>
      </w:r>
      <w:r w:rsidRPr="00D463C1">
        <w:rPr>
          <w:rFonts w:ascii="Times New Roman" w:hAnsi="Times New Roman"/>
          <w:sz w:val="28"/>
          <w:szCs w:val="28"/>
        </w:rPr>
        <w:t xml:space="preserve">ultural”, </w:t>
      </w:r>
      <w:r w:rsidR="006F7858">
        <w:rPr>
          <w:rFonts w:ascii="Times New Roman" w:hAnsi="Times New Roman"/>
          <w:sz w:val="28"/>
          <w:szCs w:val="28"/>
        </w:rPr>
        <w:t>precum</w:t>
      </w:r>
      <w:r w:rsidR="006F7858" w:rsidRPr="00D463C1">
        <w:rPr>
          <w:rFonts w:ascii="Times New Roman" w:hAnsi="Times New Roman"/>
          <w:sz w:val="28"/>
          <w:szCs w:val="28"/>
        </w:rPr>
        <w:t xml:space="preserve"> </w:t>
      </w:r>
      <w:r w:rsidRPr="00D463C1">
        <w:rPr>
          <w:rFonts w:ascii="Times New Roman" w:hAnsi="Times New Roman"/>
          <w:sz w:val="28"/>
          <w:szCs w:val="28"/>
        </w:rPr>
        <w:t xml:space="preserve">și pentru desfășurarea campaniei de informare și promovare a programului. </w:t>
      </w:r>
    </w:p>
    <w:p w14:paraId="5B2DDCCD" w14:textId="77777777" w:rsidR="006F7858" w:rsidRPr="00D463C1" w:rsidRDefault="006F7858" w:rsidP="0094730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6B2B1C7" w14:textId="0E239CC3" w:rsidR="004A1C70" w:rsidRDefault="006F7858" w:rsidP="0094730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(3) </w:t>
      </w:r>
      <w:r w:rsidR="004A1C70" w:rsidRPr="00D463C1">
        <w:rPr>
          <w:rFonts w:ascii="Times New Roman" w:hAnsi="Times New Roman"/>
          <w:sz w:val="28"/>
          <w:szCs w:val="28"/>
        </w:rPr>
        <w:t xml:space="preserve">Serviciile, produsele și prestatorii de servicii culturale, precum și modalitatea de accesare a serviciilor </w:t>
      </w:r>
      <w:r>
        <w:rPr>
          <w:rFonts w:ascii="Times New Roman" w:hAnsi="Times New Roman"/>
          <w:sz w:val="28"/>
          <w:szCs w:val="28"/>
        </w:rPr>
        <w:t>de care se poate beneficia în baza</w:t>
      </w:r>
      <w:r w:rsidR="004A1C70" w:rsidRPr="00D463C1">
        <w:rPr>
          <w:rFonts w:ascii="Times New Roman" w:hAnsi="Times New Roman"/>
          <w:sz w:val="28"/>
          <w:szCs w:val="28"/>
        </w:rPr>
        <w:t xml:space="preserve"> voucherul</w:t>
      </w:r>
      <w:r>
        <w:rPr>
          <w:rFonts w:ascii="Times New Roman" w:hAnsi="Times New Roman"/>
          <w:sz w:val="28"/>
          <w:szCs w:val="28"/>
        </w:rPr>
        <w:t>ui</w:t>
      </w:r>
      <w:r w:rsidR="004A1C70" w:rsidRPr="00D463C1">
        <w:rPr>
          <w:rFonts w:ascii="Times New Roman" w:hAnsi="Times New Roman"/>
          <w:sz w:val="28"/>
          <w:szCs w:val="28"/>
        </w:rPr>
        <w:t xml:space="preserve"> cultural </w:t>
      </w:r>
      <w:r>
        <w:rPr>
          <w:rFonts w:ascii="Times New Roman" w:hAnsi="Times New Roman"/>
          <w:sz w:val="28"/>
          <w:szCs w:val="28"/>
        </w:rPr>
        <w:t xml:space="preserve">se stabilesc în </w:t>
      </w:r>
      <w:r w:rsidR="001F1249">
        <w:rPr>
          <w:rFonts w:ascii="Times New Roman" w:hAnsi="Times New Roman"/>
          <w:sz w:val="28"/>
          <w:szCs w:val="28"/>
        </w:rPr>
        <w:t>r</w:t>
      </w:r>
      <w:r w:rsidR="004A1C70" w:rsidRPr="00D463C1">
        <w:rPr>
          <w:rFonts w:ascii="Times New Roman" w:hAnsi="Times New Roman"/>
          <w:sz w:val="28"/>
          <w:szCs w:val="28"/>
        </w:rPr>
        <w:t xml:space="preserve">egulamentul aprobat de </w:t>
      </w:r>
      <w:r w:rsidR="001F1249">
        <w:rPr>
          <w:rFonts w:ascii="Times New Roman" w:hAnsi="Times New Roman"/>
          <w:sz w:val="28"/>
          <w:szCs w:val="28"/>
        </w:rPr>
        <w:t>G</w:t>
      </w:r>
      <w:r w:rsidR="004A1C70" w:rsidRPr="00D463C1">
        <w:rPr>
          <w:rFonts w:ascii="Times New Roman" w:hAnsi="Times New Roman"/>
          <w:sz w:val="28"/>
          <w:szCs w:val="28"/>
        </w:rPr>
        <w:t>uvern.</w:t>
      </w:r>
      <w:r w:rsidR="00530BDD">
        <w:rPr>
          <w:rFonts w:ascii="Times New Roman" w:hAnsi="Times New Roman"/>
          <w:sz w:val="28"/>
          <w:szCs w:val="28"/>
        </w:rPr>
        <w:t>”</w:t>
      </w:r>
    </w:p>
    <w:p w14:paraId="73BC8D0C" w14:textId="77777777" w:rsidR="006F7858" w:rsidRPr="00947300" w:rsidRDefault="006F7858" w:rsidP="00947300">
      <w:pPr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44E3AD1C" w14:textId="7B9BB358" w:rsidR="00C62726" w:rsidRPr="00947300" w:rsidRDefault="006F7858" w:rsidP="00947300">
      <w:pPr>
        <w:spacing w:after="0" w:line="240" w:lineRule="auto"/>
        <w:ind w:left="0"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332222" w:rsidRPr="00947300">
        <w:rPr>
          <w:rFonts w:ascii="Times New Roman" w:hAnsi="Times New Roman"/>
          <w:sz w:val="28"/>
          <w:szCs w:val="28"/>
        </w:rPr>
        <w:t>La a</w:t>
      </w:r>
      <w:r w:rsidR="00C62726" w:rsidRPr="00947300">
        <w:rPr>
          <w:rFonts w:ascii="Times New Roman" w:hAnsi="Times New Roman"/>
          <w:sz w:val="28"/>
          <w:szCs w:val="28"/>
        </w:rPr>
        <w:t>rticolul 8</w:t>
      </w:r>
      <w:r w:rsidR="00332222" w:rsidRPr="00947300">
        <w:rPr>
          <w:rFonts w:ascii="Times New Roman" w:hAnsi="Times New Roman"/>
          <w:sz w:val="28"/>
          <w:szCs w:val="28"/>
        </w:rPr>
        <w:t>, alineatul (2)</w:t>
      </w:r>
      <w:r w:rsidR="00C62726" w:rsidRPr="00947300">
        <w:rPr>
          <w:rFonts w:ascii="Times New Roman" w:hAnsi="Times New Roman"/>
          <w:b/>
          <w:sz w:val="28"/>
          <w:szCs w:val="28"/>
        </w:rPr>
        <w:t xml:space="preserve"> </w:t>
      </w:r>
      <w:r w:rsidR="00C62726" w:rsidRPr="00947300">
        <w:rPr>
          <w:rFonts w:ascii="Times New Roman" w:hAnsi="Times New Roman"/>
          <w:sz w:val="28"/>
          <w:szCs w:val="28"/>
        </w:rPr>
        <w:t>se completează cu litera d) cu următorul cuprins:</w:t>
      </w:r>
    </w:p>
    <w:p w14:paraId="6D74E4D2" w14:textId="77777777" w:rsidR="00C62726" w:rsidRPr="00D463C1" w:rsidRDefault="00C62726" w:rsidP="006F7858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387B4620" w14:textId="1A2452DB" w:rsidR="00C62726" w:rsidRPr="00D463C1" w:rsidRDefault="00E3327B" w:rsidP="006F7858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>„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d) asigură, prin intermediul </w:t>
      </w:r>
      <w:r w:rsidR="004A1C70" w:rsidRPr="00B17D40">
        <w:rPr>
          <w:rFonts w:ascii="Times New Roman" w:eastAsia="Times New Roman" w:hAnsi="Times New Roman"/>
          <w:color w:val="000000"/>
          <w:sz w:val="28"/>
          <w:szCs w:val="28"/>
        </w:rPr>
        <w:t>ministerului de profil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, finanțarea cheltuielilor aferente acordării voucherelor culturale</w:t>
      </w:r>
      <w:r w:rsidR="006F7858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în limitele alocațiilor bugetare aprobate prin legea bugetară anuală</w:t>
      </w:r>
      <w:r w:rsidR="006F7858">
        <w:rPr>
          <w:rFonts w:ascii="Times New Roman" w:eastAsia="Times New Roman" w:hAnsi="Times New Roman"/>
          <w:color w:val="000000"/>
          <w:sz w:val="28"/>
          <w:szCs w:val="28"/>
        </w:rPr>
        <w:t>.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”</w:t>
      </w:r>
    </w:p>
    <w:p w14:paraId="6C3DFA96" w14:textId="05833611" w:rsidR="00C62726" w:rsidRPr="00D463C1" w:rsidRDefault="00C62726" w:rsidP="006F7858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iCs/>
          <w:sz w:val="28"/>
          <w:szCs w:val="28"/>
        </w:rPr>
      </w:pPr>
    </w:p>
    <w:p w14:paraId="20C338D7" w14:textId="3308D54C" w:rsidR="00C62726" w:rsidRPr="00D463C1" w:rsidRDefault="006F7858" w:rsidP="00947300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4. </w:t>
      </w:r>
      <w:r w:rsidR="00974812" w:rsidRPr="00D463C1">
        <w:rPr>
          <w:rFonts w:ascii="Times New Roman" w:eastAsia="Times New Roman" w:hAnsi="Times New Roman"/>
          <w:color w:val="000000"/>
          <w:sz w:val="28"/>
          <w:szCs w:val="28"/>
        </w:rPr>
        <w:t>Articolul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19 se </w:t>
      </w:r>
      <w:r w:rsidR="00974812" w:rsidRPr="00D463C1">
        <w:rPr>
          <w:rFonts w:ascii="Times New Roman" w:eastAsia="Times New Roman" w:hAnsi="Times New Roman"/>
          <w:color w:val="000000"/>
          <w:sz w:val="28"/>
          <w:szCs w:val="28"/>
        </w:rPr>
        <w:t>completează cu alineatul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(2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1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) cu următorul </w:t>
      </w:r>
      <w:r w:rsidR="00974812" w:rsidRPr="00D463C1">
        <w:rPr>
          <w:rFonts w:ascii="Times New Roman" w:eastAsia="Times New Roman" w:hAnsi="Times New Roman"/>
          <w:color w:val="000000"/>
          <w:sz w:val="28"/>
          <w:szCs w:val="28"/>
        </w:rPr>
        <w:t>cuprins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14:paraId="7C685CC1" w14:textId="77777777" w:rsidR="00C62726" w:rsidRPr="00D463C1" w:rsidRDefault="00C62726" w:rsidP="006F7858">
      <w:pPr>
        <w:pStyle w:val="ListParagraph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3B113AFD" w14:textId="7A4DFD99" w:rsidR="004A1C70" w:rsidRPr="00D463C1" w:rsidRDefault="006F7858" w:rsidP="006F78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„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(2</w:t>
      </w:r>
      <w:r w:rsidR="004A1C70" w:rsidRPr="00947300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1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) Casele de cultură pot fi create de către </w:t>
      </w:r>
      <w:r w:rsidR="004A1C70" w:rsidRPr="00B17D40">
        <w:rPr>
          <w:rFonts w:ascii="Times New Roman" w:eastAsia="Times New Roman" w:hAnsi="Times New Roman"/>
          <w:color w:val="000000"/>
          <w:sz w:val="28"/>
          <w:szCs w:val="28"/>
        </w:rPr>
        <w:t>autoritatea administrației publice centrale de specialitate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, autoritățile administrației publice locale și de către instituții publice. Tipurile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caselor de cultură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modalitatea de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organizare și administrare, precum și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de 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desfășurare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a activității acestora se </w:t>
      </w:r>
      <w:r w:rsidR="007F0994">
        <w:rPr>
          <w:rFonts w:ascii="Times New Roman" w:eastAsia="Times New Roman" w:hAnsi="Times New Roman"/>
          <w:color w:val="000000"/>
          <w:sz w:val="28"/>
          <w:szCs w:val="28"/>
        </w:rPr>
        <w:t>stabilesc</w:t>
      </w:r>
      <w:r w:rsidR="007F0994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în regulamentul aprobat de Guvern.”</w:t>
      </w:r>
    </w:p>
    <w:p w14:paraId="0F2C9947" w14:textId="77777777" w:rsidR="00C62726" w:rsidRPr="00D463C1" w:rsidRDefault="00C62726" w:rsidP="006F7858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3D00F962" w14:textId="41BF0221" w:rsidR="00C62726" w:rsidRPr="00D463C1" w:rsidRDefault="007F0994" w:rsidP="00947300">
      <w:pPr>
        <w:pStyle w:val="ListParagraph"/>
        <w:spacing w:after="0" w:line="240" w:lineRule="auto"/>
        <w:ind w:left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5. 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>Articolul 21 se completează cu alineat</w:t>
      </w:r>
      <w:r w:rsidR="00974812" w:rsidRPr="00D463C1">
        <w:rPr>
          <w:rFonts w:ascii="Times New Roman" w:eastAsia="Times New Roman" w:hAnsi="Times New Roman"/>
          <w:color w:val="000000"/>
          <w:sz w:val="28"/>
          <w:szCs w:val="28"/>
        </w:rPr>
        <w:t>ul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74812" w:rsidRPr="00D463C1">
        <w:rPr>
          <w:rFonts w:ascii="Times New Roman" w:eastAsia="Times New Roman" w:hAnsi="Times New Roman"/>
          <w:color w:val="000000"/>
          <w:sz w:val="28"/>
          <w:szCs w:val="28"/>
        </w:rPr>
        <w:t>(2</w:t>
      </w:r>
      <w:r w:rsidR="00974812" w:rsidRPr="00D463C1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1</w:t>
      </w:r>
      <w:r w:rsidR="00974812" w:rsidRPr="00D463C1">
        <w:rPr>
          <w:rFonts w:ascii="Times New Roman" w:eastAsia="Times New Roman" w:hAnsi="Times New Roman"/>
          <w:color w:val="000000"/>
          <w:sz w:val="28"/>
          <w:szCs w:val="28"/>
        </w:rPr>
        <w:t>)</w:t>
      </w:r>
      <w:r w:rsidR="00441595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cu următorul cuprins: </w:t>
      </w:r>
    </w:p>
    <w:p w14:paraId="696BEE1B" w14:textId="77777777" w:rsidR="00C62726" w:rsidRPr="00D463C1" w:rsidRDefault="00C62726" w:rsidP="006F7858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6C9A62EA" w14:textId="3FEE30B7" w:rsidR="00C62726" w:rsidRPr="00D463C1" w:rsidRDefault="00974812" w:rsidP="006F7858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>„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>(</w:t>
      </w: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Pr="00D463C1">
        <w:rPr>
          <w:rFonts w:ascii="Times New Roman" w:eastAsia="Times New Roman" w:hAnsi="Times New Roman"/>
          <w:color w:val="000000"/>
          <w:sz w:val="28"/>
          <w:szCs w:val="28"/>
          <w:vertAlign w:val="superscript"/>
        </w:rPr>
        <w:t>1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) Mecanismul și modul de acordare și utilizare a voucherelor culturale se stabilesc </w:t>
      </w:r>
      <w:r w:rsidR="00101E6A" w:rsidRPr="00D463C1">
        <w:rPr>
          <w:rFonts w:ascii="Times New Roman" w:eastAsia="Times New Roman" w:hAnsi="Times New Roman"/>
          <w:color w:val="000000"/>
          <w:sz w:val="28"/>
          <w:szCs w:val="28"/>
        </w:rPr>
        <w:t>în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regulament</w:t>
      </w:r>
      <w:r w:rsidR="00101E6A" w:rsidRPr="00D463C1">
        <w:rPr>
          <w:rFonts w:ascii="Times New Roman" w:eastAsia="Times New Roman" w:hAnsi="Times New Roman"/>
          <w:color w:val="000000"/>
          <w:sz w:val="28"/>
          <w:szCs w:val="28"/>
        </w:rPr>
        <w:t>ul</w:t>
      </w:r>
      <w:r w:rsidR="00C62726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aprobat de Guvern.</w:t>
      </w: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>”</w:t>
      </w:r>
    </w:p>
    <w:p w14:paraId="79D1946E" w14:textId="77777777" w:rsidR="00C62726" w:rsidRPr="00D463C1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DE57565" w14:textId="26C758AB" w:rsidR="004A1C70" w:rsidRPr="00D463C1" w:rsidRDefault="00C62726" w:rsidP="00D463C1">
      <w:p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color w:val="000000"/>
          <w:sz w:val="28"/>
          <w:szCs w:val="28"/>
        </w:rPr>
      </w:pPr>
      <w:bookmarkStart w:id="0" w:name="_Hlk108517293"/>
      <w:r w:rsidRPr="00D463C1">
        <w:rPr>
          <w:rFonts w:ascii="Times New Roman" w:hAnsi="Times New Roman"/>
          <w:b/>
          <w:sz w:val="28"/>
          <w:szCs w:val="28"/>
        </w:rPr>
        <w:t>Art. II</w:t>
      </w:r>
      <w:r w:rsidR="00717C9C" w:rsidRPr="00D463C1">
        <w:rPr>
          <w:rFonts w:ascii="Times New Roman" w:hAnsi="Times New Roman"/>
          <w:b/>
          <w:sz w:val="28"/>
          <w:szCs w:val="28"/>
        </w:rPr>
        <w:t>.</w:t>
      </w:r>
      <w:r w:rsidRPr="00D463C1">
        <w:rPr>
          <w:rFonts w:ascii="Times New Roman" w:hAnsi="Times New Roman"/>
          <w:sz w:val="28"/>
          <w:szCs w:val="28"/>
        </w:rPr>
        <w:t xml:space="preserve"> – 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Guvernul, în termen de </w:t>
      </w:r>
      <w:r w:rsidR="007F0994">
        <w:rPr>
          <w:rFonts w:ascii="Times New Roman" w:eastAsia="Times New Roman" w:hAnsi="Times New Roman"/>
          <w:color w:val="000000"/>
          <w:sz w:val="28"/>
          <w:szCs w:val="28"/>
        </w:rPr>
        <w:t>două</w:t>
      </w:r>
      <w:r w:rsidR="007F0994"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4A1C70" w:rsidRPr="00D463C1">
        <w:rPr>
          <w:rFonts w:ascii="Times New Roman" w:eastAsia="Times New Roman" w:hAnsi="Times New Roman"/>
          <w:color w:val="000000"/>
          <w:sz w:val="28"/>
          <w:szCs w:val="28"/>
        </w:rPr>
        <w:t>luni de la data publicării prezentei legi:</w:t>
      </w:r>
    </w:p>
    <w:p w14:paraId="76D57B6E" w14:textId="0E9963BF" w:rsidR="004A1C70" w:rsidRPr="00D463C1" w:rsidRDefault="004A1C70" w:rsidP="00D463C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a) va elabora și va aproba actele normative </w:t>
      </w:r>
      <w:r w:rsidR="007F0994">
        <w:rPr>
          <w:rFonts w:ascii="Times New Roman" w:eastAsia="Times New Roman" w:hAnsi="Times New Roman"/>
          <w:color w:val="000000"/>
          <w:sz w:val="28"/>
          <w:szCs w:val="28"/>
        </w:rPr>
        <w:t xml:space="preserve">necesare </w:t>
      </w: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pentru </w:t>
      </w:r>
      <w:r w:rsidR="007936A4">
        <w:rPr>
          <w:rFonts w:ascii="Times New Roman" w:eastAsia="Times New Roman" w:hAnsi="Times New Roman"/>
          <w:color w:val="000000"/>
          <w:sz w:val="28"/>
          <w:szCs w:val="28"/>
        </w:rPr>
        <w:t>aplicarea</w:t>
      </w: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F0994">
        <w:rPr>
          <w:rFonts w:ascii="Times New Roman" w:eastAsia="Times New Roman" w:hAnsi="Times New Roman"/>
          <w:color w:val="000000"/>
          <w:sz w:val="28"/>
          <w:szCs w:val="28"/>
        </w:rPr>
        <w:t>acesteia</w:t>
      </w:r>
      <w:r w:rsidR="00530BDD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76ED1FB2" w14:textId="74785DB8" w:rsidR="004A1C70" w:rsidRPr="00D463C1" w:rsidRDefault="004A1C70" w:rsidP="004A1C7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 xml:space="preserve">b) va aduce actele sale normative în conformitate cu </w:t>
      </w:r>
      <w:r w:rsidR="007F0994">
        <w:rPr>
          <w:rFonts w:ascii="Times New Roman" w:eastAsia="Times New Roman" w:hAnsi="Times New Roman"/>
          <w:color w:val="000000"/>
          <w:sz w:val="28"/>
          <w:szCs w:val="28"/>
        </w:rPr>
        <w:t>aceasta</w:t>
      </w:r>
      <w:r w:rsidRPr="00D463C1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bookmarkEnd w:id="0"/>
    <w:p w14:paraId="1125DC0C" w14:textId="77777777" w:rsidR="00C62726" w:rsidRPr="00665F6E" w:rsidRDefault="00C62726" w:rsidP="00665F6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47764A4" w14:textId="77777777" w:rsidR="00C62726" w:rsidRPr="00665F6E" w:rsidRDefault="00C62726" w:rsidP="003109F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ABA4D92" w14:textId="77777777" w:rsidR="007F3109" w:rsidRPr="007B4DBF" w:rsidRDefault="007F3109" w:rsidP="003109F8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B4DBF">
        <w:rPr>
          <w:rFonts w:ascii="Times New Roman" w:hAnsi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383EBE4B" w14:textId="77777777" w:rsidR="007F3109" w:rsidRPr="007B4DBF" w:rsidRDefault="007F3109" w:rsidP="003109F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A171E6F" w14:textId="7EAF4990" w:rsidR="007F3109" w:rsidRDefault="007F3109" w:rsidP="003109F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25A61ACA" w14:textId="77777777" w:rsidR="003109F8" w:rsidRPr="007B4DBF" w:rsidRDefault="003109F8" w:rsidP="003109F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3F76456" w14:textId="77777777" w:rsidR="007F3109" w:rsidRPr="007B4DBF" w:rsidRDefault="007F3109" w:rsidP="003109F8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  <w:r w:rsidRPr="007B4DBF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04D1132F" w14:textId="77777777" w:rsidR="007F3109" w:rsidRPr="007B4DBF" w:rsidRDefault="007F3109" w:rsidP="003109F8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63D9A0AE" w14:textId="77777777" w:rsidR="007F3109" w:rsidRPr="007B4DBF" w:rsidRDefault="007F3109" w:rsidP="003109F8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554B5A85" w14:textId="77777777" w:rsidR="003109F8" w:rsidRDefault="003109F8" w:rsidP="003109F8">
      <w:pPr>
        <w:spacing w:after="0" w:line="240" w:lineRule="auto"/>
        <w:ind w:left="0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11DA12A1" w14:textId="77777777" w:rsidR="003109F8" w:rsidRDefault="003109F8" w:rsidP="003109F8">
      <w:pPr>
        <w:spacing w:after="0" w:line="240" w:lineRule="auto"/>
        <w:ind w:left="0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640714A1" w14:textId="77777777" w:rsidR="003109F8" w:rsidRDefault="003109F8" w:rsidP="003109F8">
      <w:pPr>
        <w:spacing w:after="0" w:line="240" w:lineRule="auto"/>
        <w:ind w:left="0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2EF60C4D" w14:textId="7609762A" w:rsidR="007F3109" w:rsidRPr="007B4DBF" w:rsidRDefault="007F3109" w:rsidP="003109F8">
      <w:pPr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7B4DBF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C</w:t>
      </w:r>
      <w:r w:rsidRPr="007B4DB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hișinău, 29 iulie 2022.     </w:t>
      </w:r>
    </w:p>
    <w:p w14:paraId="3042BEB0" w14:textId="485A3F27" w:rsidR="007F3109" w:rsidRPr="00ED5816" w:rsidRDefault="007F3109" w:rsidP="003109F8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7B4DBF">
        <w:rPr>
          <w:rFonts w:ascii="Times New Roman" w:hAnsi="Times New Roman"/>
          <w:b/>
          <w:bCs/>
          <w:color w:val="000000" w:themeColor="text1"/>
          <w:sz w:val="28"/>
          <w:szCs w:val="28"/>
        </w:rPr>
        <w:t>Nr. 25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3</w:t>
      </w:r>
      <w:r w:rsidRPr="007B4DBF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14:paraId="2ADB79BB" w14:textId="77777777" w:rsidR="00C62726" w:rsidRPr="00717C9C" w:rsidRDefault="00C62726" w:rsidP="007F3109">
      <w:pPr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Cs/>
          <w:sz w:val="28"/>
          <w:szCs w:val="27"/>
        </w:rPr>
      </w:pPr>
    </w:p>
    <w:sectPr w:rsidR="00C62726" w:rsidRPr="00717C9C" w:rsidSect="003109F8">
      <w:headerReference w:type="default" r:id="rId10"/>
      <w:footerReference w:type="first" r:id="rId11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477C1" w14:textId="77777777" w:rsidR="00E45D8C" w:rsidRDefault="00E45D8C">
      <w:pPr>
        <w:spacing w:after="0" w:line="240" w:lineRule="auto"/>
      </w:pPr>
      <w:r>
        <w:separator/>
      </w:r>
    </w:p>
  </w:endnote>
  <w:endnote w:type="continuationSeparator" w:id="0">
    <w:p w14:paraId="1E36F97C" w14:textId="77777777" w:rsidR="00E45D8C" w:rsidRDefault="00E45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50302" w14:textId="7341ECD1" w:rsidR="001260D4" w:rsidRPr="00416C17" w:rsidRDefault="003109F8" w:rsidP="007C7A42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79EA3" w14:textId="77777777" w:rsidR="00E45D8C" w:rsidRDefault="00E45D8C">
      <w:pPr>
        <w:spacing w:after="0" w:line="240" w:lineRule="auto"/>
      </w:pPr>
      <w:r>
        <w:separator/>
      </w:r>
    </w:p>
  </w:footnote>
  <w:footnote w:type="continuationSeparator" w:id="0">
    <w:p w14:paraId="4503A5A4" w14:textId="77777777" w:rsidR="00E45D8C" w:rsidRDefault="00E45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59899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24CBB557" w14:textId="1B3D23F5" w:rsidR="003F6040" w:rsidRPr="003F6040" w:rsidRDefault="003F6040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3F6040">
          <w:rPr>
            <w:rFonts w:ascii="Times New Roman" w:hAnsi="Times New Roman"/>
            <w:sz w:val="28"/>
            <w:szCs w:val="28"/>
          </w:rPr>
          <w:fldChar w:fldCharType="begin"/>
        </w:r>
        <w:r w:rsidRPr="003F604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3F6040">
          <w:rPr>
            <w:rFonts w:ascii="Times New Roman" w:hAnsi="Times New Roman"/>
            <w:sz w:val="28"/>
            <w:szCs w:val="28"/>
          </w:rPr>
          <w:fldChar w:fldCharType="separate"/>
        </w:r>
        <w:r w:rsidR="007936A4" w:rsidRPr="007936A4">
          <w:rPr>
            <w:rFonts w:ascii="Times New Roman" w:hAnsi="Times New Roman"/>
            <w:noProof/>
            <w:sz w:val="28"/>
            <w:szCs w:val="28"/>
            <w:lang w:val="ro-RO"/>
          </w:rPr>
          <w:t>2</w:t>
        </w:r>
        <w:r w:rsidRPr="003F604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30D2F180" w14:textId="77777777" w:rsidR="003F6040" w:rsidRDefault="003F60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C4136"/>
    <w:multiLevelType w:val="hybridMultilevel"/>
    <w:tmpl w:val="6EB0F960"/>
    <w:lvl w:ilvl="0" w:tplc="5CB875BE">
      <w:start w:val="2"/>
      <w:numFmt w:val="decimal"/>
      <w:suff w:val="space"/>
      <w:lvlText w:val="%1."/>
      <w:lvlJc w:val="left"/>
      <w:pPr>
        <w:ind w:left="108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A22B22"/>
    <w:multiLevelType w:val="multilevel"/>
    <w:tmpl w:val="C0227544"/>
    <w:lvl w:ilvl="0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rFonts w:hint="default"/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hint="default"/>
        <w:u w:val="none"/>
      </w:rPr>
    </w:lvl>
  </w:abstractNum>
  <w:abstractNum w:abstractNumId="2" w15:restartNumberingAfterBreak="0">
    <w:nsid w:val="2DEB3C45"/>
    <w:multiLevelType w:val="hybridMultilevel"/>
    <w:tmpl w:val="E3EA1A00"/>
    <w:lvl w:ilvl="0" w:tplc="5C20BB2A">
      <w:start w:val="1"/>
      <w:numFmt w:val="lowerLetter"/>
      <w:suff w:val="space"/>
      <w:lvlText w:val="%1)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726"/>
    <w:rsid w:val="000064EF"/>
    <w:rsid w:val="0002498E"/>
    <w:rsid w:val="000776C7"/>
    <w:rsid w:val="000E5CA4"/>
    <w:rsid w:val="00101E6A"/>
    <w:rsid w:val="001551E1"/>
    <w:rsid w:val="001F1249"/>
    <w:rsid w:val="003109F8"/>
    <w:rsid w:val="00332222"/>
    <w:rsid w:val="00350807"/>
    <w:rsid w:val="003A53AC"/>
    <w:rsid w:val="003F6040"/>
    <w:rsid w:val="00441595"/>
    <w:rsid w:val="00444D9E"/>
    <w:rsid w:val="00482034"/>
    <w:rsid w:val="004A1C70"/>
    <w:rsid w:val="004C1BA2"/>
    <w:rsid w:val="00530BDD"/>
    <w:rsid w:val="005C0509"/>
    <w:rsid w:val="0061247E"/>
    <w:rsid w:val="00665F6E"/>
    <w:rsid w:val="006A5CB2"/>
    <w:rsid w:val="006D0DF6"/>
    <w:rsid w:val="006F7858"/>
    <w:rsid w:val="00700F2A"/>
    <w:rsid w:val="00717C9C"/>
    <w:rsid w:val="00743EF3"/>
    <w:rsid w:val="007455F9"/>
    <w:rsid w:val="00771D61"/>
    <w:rsid w:val="00777F89"/>
    <w:rsid w:val="007936A4"/>
    <w:rsid w:val="007B4C4C"/>
    <w:rsid w:val="007D4DA2"/>
    <w:rsid w:val="007F0994"/>
    <w:rsid w:val="007F3109"/>
    <w:rsid w:val="00822CFD"/>
    <w:rsid w:val="00875786"/>
    <w:rsid w:val="00881ABD"/>
    <w:rsid w:val="008D7F88"/>
    <w:rsid w:val="009019B4"/>
    <w:rsid w:val="00906F83"/>
    <w:rsid w:val="00947300"/>
    <w:rsid w:val="00974812"/>
    <w:rsid w:val="00A34D00"/>
    <w:rsid w:val="00B17D40"/>
    <w:rsid w:val="00B23791"/>
    <w:rsid w:val="00B34FEB"/>
    <w:rsid w:val="00B8127C"/>
    <w:rsid w:val="00B90CB4"/>
    <w:rsid w:val="00B97CAE"/>
    <w:rsid w:val="00BB41A9"/>
    <w:rsid w:val="00C10CE2"/>
    <w:rsid w:val="00C54393"/>
    <w:rsid w:val="00C60413"/>
    <w:rsid w:val="00C62726"/>
    <w:rsid w:val="00CA7820"/>
    <w:rsid w:val="00D463C1"/>
    <w:rsid w:val="00D472B4"/>
    <w:rsid w:val="00D641EA"/>
    <w:rsid w:val="00D93868"/>
    <w:rsid w:val="00E13231"/>
    <w:rsid w:val="00E206F4"/>
    <w:rsid w:val="00E3327B"/>
    <w:rsid w:val="00E45D8C"/>
    <w:rsid w:val="00E718A5"/>
    <w:rsid w:val="00EA0AFA"/>
    <w:rsid w:val="00F94021"/>
    <w:rsid w:val="00FB78B9"/>
    <w:rsid w:val="00FF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9915D6B"/>
  <w15:docId w15:val="{E7D0905E-4EFA-4856-A4D2-B213114C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62726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27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C62726"/>
    <w:pPr>
      <w:tabs>
        <w:tab w:val="left" w:pos="7027"/>
        <w:tab w:val="right" w:pos="9689"/>
      </w:tabs>
      <w:spacing w:after="0"/>
      <w:ind w:left="1036"/>
    </w:pPr>
    <w:rPr>
      <w:rFonts w:ascii="Georgia" w:eastAsia="Calibri" w:hAnsi="Georgia" w:cs="Times New Roman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62726"/>
    <w:rPr>
      <w:rFonts w:ascii="Georgia" w:eastAsia="Calibri" w:hAnsi="Georgia" w:cs="Times New Roman"/>
      <w:sz w:val="18"/>
      <w:szCs w:val="18"/>
    </w:rPr>
  </w:style>
  <w:style w:type="paragraph" w:customStyle="1" w:styleId="Titlustinga">
    <w:name w:val="Titlu stinga"/>
    <w:qFormat/>
    <w:rsid w:val="00C62726"/>
    <w:pPr>
      <w:spacing w:after="560" w:line="252" w:lineRule="auto"/>
      <w:ind w:left="851"/>
    </w:pPr>
    <w:rPr>
      <w:rFonts w:ascii="Georgia" w:eastAsia="Calibri" w:hAnsi="Georgia" w:cs="Times New Roman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C62726"/>
    <w:pPr>
      <w:tabs>
        <w:tab w:val="right" w:pos="9072"/>
      </w:tabs>
      <w:spacing w:after="400" w:line="252" w:lineRule="auto"/>
      <w:jc w:val="right"/>
    </w:pPr>
    <w:rPr>
      <w:rFonts w:ascii="Georgia" w:eastAsia="Calibri" w:hAnsi="Georgia" w:cs="Times New Roman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C62726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C62726"/>
    <w:rPr>
      <w:rFonts w:ascii="Calibri" w:eastAsia="Calibri" w:hAnsi="Calibri" w:cs="Times New Roman"/>
    </w:rPr>
  </w:style>
  <w:style w:type="paragraph" w:styleId="ListParagraph">
    <w:name w:val="List Paragraph"/>
    <w:aliases w:val="References,NUMBERED PARAGRAPH,List Paragraph 1,Bullets,List_Paragraph,Multilevel para_II,List Paragraph1"/>
    <w:basedOn w:val="Normal"/>
    <w:link w:val="ListParagraphChar"/>
    <w:uiPriority w:val="34"/>
    <w:qFormat/>
    <w:rsid w:val="00C62726"/>
    <w:pPr>
      <w:ind w:left="720"/>
      <w:contextualSpacing/>
    </w:pPr>
    <w:rPr>
      <w:lang w:eastAsia="x-none"/>
    </w:rPr>
  </w:style>
  <w:style w:type="paragraph" w:styleId="NormalWeb">
    <w:name w:val="Normal (Web)"/>
    <w:basedOn w:val="Normal"/>
    <w:uiPriority w:val="99"/>
    <w:unhideWhenUsed/>
    <w:rsid w:val="00C62726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en-US"/>
    </w:rPr>
  </w:style>
  <w:style w:type="character" w:customStyle="1" w:styleId="ListParagraphChar">
    <w:name w:val="List Paragraph Char"/>
    <w:aliases w:val="References Char,NUMBERED PARAGRAPH Char,List Paragraph 1 Char,Bullets Char,List_Paragraph Char,Multilevel para_II Char,List Paragraph1 Char"/>
    <w:link w:val="ListParagraph"/>
    <w:uiPriority w:val="34"/>
    <w:locked/>
    <w:rsid w:val="00C62726"/>
    <w:rPr>
      <w:rFonts w:ascii="Georgia" w:eastAsia="Calibri" w:hAnsi="Georgia" w:cs="Times New Roman"/>
      <w:sz w:val="24"/>
      <w:szCs w:val="24"/>
      <w:lang w:val="ro-RO" w:eastAsia="x-none"/>
    </w:rPr>
  </w:style>
  <w:style w:type="paragraph" w:customStyle="1" w:styleId="tt">
    <w:name w:val="tt"/>
    <w:basedOn w:val="Normal"/>
    <w:rsid w:val="00C62726"/>
    <w:pPr>
      <w:spacing w:after="0" w:line="240" w:lineRule="auto"/>
      <w:ind w:left="0"/>
      <w:jc w:val="center"/>
    </w:pPr>
    <w:rPr>
      <w:rFonts w:ascii="Times New Roman" w:eastAsia="Times New Roman" w:hAnsi="Times New Roman"/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627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4C1B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1B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1BA2"/>
    <w:rPr>
      <w:rFonts w:ascii="Georgia" w:eastAsia="Calibri" w:hAnsi="Georgia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1B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1BA2"/>
    <w:rPr>
      <w:rFonts w:ascii="Georgia" w:eastAsia="Calibri" w:hAnsi="Georgia" w:cs="Times New Roman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4C1BA2"/>
    <w:pPr>
      <w:spacing w:after="0" w:line="240" w:lineRule="auto"/>
    </w:pPr>
    <w:rPr>
      <w:rFonts w:ascii="Georgia" w:eastAsia="Calibri" w:hAnsi="Georgia" w:cs="Times New Roman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C70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C70"/>
    <w:rPr>
      <w:rFonts w:ascii="Times New Roman" w:eastAsia="Calibri" w:hAnsi="Times New Roman" w:cs="Times New Roman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6FF9AE5-42ED-4978-B8BE-F2744BC34B33}"/>
</file>

<file path=customXml/itemProps2.xml><?xml version="1.0" encoding="utf-8"?>
<ds:datastoreItem xmlns:ds="http://schemas.openxmlformats.org/officeDocument/2006/customXml" ds:itemID="{9DB5ADC9-D38C-4EA1-AE6F-10D87D8BAF7B}"/>
</file>

<file path=customXml/itemProps3.xml><?xml version="1.0" encoding="utf-8"?>
<ds:datastoreItem xmlns:ds="http://schemas.openxmlformats.org/officeDocument/2006/customXml" ds:itemID="{771B4CED-1256-4B0F-8211-BB2E705BFF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2349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257.2022.ro</vt:lpstr>
      <vt:lpstr>257.2022.ro</vt:lpstr>
      <vt:lpstr>257.2022.ro</vt:lpstr>
    </vt:vector>
  </TitlesOfParts>
  <Company>SPecialiST RePack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L_253_2022.ro</dc:title>
  <dc:creator>MARCELA</dc:creator>
  <cp:lastModifiedBy>Inga Rusnac</cp:lastModifiedBy>
  <cp:revision>3</cp:revision>
  <dcterms:created xsi:type="dcterms:W3CDTF">2022-07-29T10:36:00Z</dcterms:created>
  <dcterms:modified xsi:type="dcterms:W3CDTF">2022-07-29T10:37:00Z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