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Pr="00357D28" w:rsidRDefault="00D82395" w:rsidP="00D82395">
      <w:pPr>
        <w:spacing w:after="0" w:line="240" w:lineRule="auto"/>
        <w:ind w:left="4820"/>
        <w:rPr>
          <w:rFonts w:ascii="Times New Roman" w:hAnsi="Times New Roman" w:cs="Times New Roman"/>
          <w:b/>
          <w:sz w:val="28"/>
          <w:szCs w:val="28"/>
        </w:rPr>
      </w:pPr>
      <w:r w:rsidRPr="00357D28">
        <w:rPr>
          <w:rFonts w:ascii="Times New Roman" w:hAnsi="Times New Roman" w:cs="Times New Roman"/>
          <w:b/>
          <w:sz w:val="28"/>
          <w:szCs w:val="28"/>
        </w:rPr>
        <w:t>Biroul Permanent</w:t>
      </w:r>
    </w:p>
    <w:p w:rsidR="00D82395" w:rsidRPr="00357D28" w:rsidRDefault="00D82395" w:rsidP="00D82395">
      <w:pPr>
        <w:spacing w:after="0" w:line="240" w:lineRule="auto"/>
        <w:ind w:left="4820"/>
        <w:rPr>
          <w:rFonts w:ascii="Times New Roman" w:hAnsi="Times New Roman" w:cs="Times New Roman"/>
          <w:b/>
          <w:sz w:val="28"/>
          <w:szCs w:val="28"/>
        </w:rPr>
      </w:pPr>
      <w:r w:rsidRPr="00357D28">
        <w:rPr>
          <w:rFonts w:ascii="Times New Roman" w:hAnsi="Times New Roman" w:cs="Times New Roman"/>
          <w:b/>
          <w:sz w:val="28"/>
          <w:szCs w:val="28"/>
        </w:rPr>
        <w:t>al Parlamentului Republicii Moldova</w:t>
      </w:r>
    </w:p>
    <w:p w:rsidR="00D82395" w:rsidRPr="00357D28" w:rsidRDefault="00D82395" w:rsidP="00D82395">
      <w:pPr>
        <w:rPr>
          <w:rFonts w:ascii="Times New Roman" w:hAnsi="Times New Roman" w:cs="Times New Roman"/>
          <w:sz w:val="28"/>
          <w:szCs w:val="28"/>
        </w:rPr>
      </w:pPr>
    </w:p>
    <w:p w:rsidR="00D82395" w:rsidRPr="00F04D02" w:rsidRDefault="00D82395" w:rsidP="00D82395">
      <w:pPr>
        <w:rPr>
          <w:rFonts w:ascii="Times New Roman" w:hAnsi="Times New Roman" w:cs="Times New Roman"/>
          <w:sz w:val="28"/>
          <w:szCs w:val="28"/>
          <w:lang w:val="en-US"/>
        </w:rPr>
      </w:pPr>
    </w:p>
    <w:p w:rsidR="00D82395" w:rsidRPr="00D82395" w:rsidRDefault="00D82395" w:rsidP="00D82395">
      <w:pPr>
        <w:spacing w:after="0" w:line="240" w:lineRule="auto"/>
        <w:ind w:firstLine="708"/>
        <w:jc w:val="both"/>
        <w:rPr>
          <w:rFonts w:ascii="Times New Roman" w:eastAsia="Times New Roman" w:hAnsi="Times New Roman" w:cs="Times New Roman"/>
          <w:sz w:val="24"/>
          <w:szCs w:val="24"/>
          <w:lang w:eastAsia="ro-MD"/>
        </w:rPr>
      </w:pPr>
      <w:r w:rsidRPr="00357D28">
        <w:rPr>
          <w:rFonts w:ascii="Times New Roman" w:hAnsi="Times New Roman" w:cs="Times New Roman"/>
          <w:sz w:val="28"/>
          <w:szCs w:val="28"/>
        </w:rPr>
        <w:t>În conformitate cu prevederile art.</w:t>
      </w:r>
      <w:r>
        <w:rPr>
          <w:rFonts w:ascii="Times New Roman" w:hAnsi="Times New Roman" w:cs="Times New Roman"/>
          <w:sz w:val="28"/>
          <w:szCs w:val="28"/>
        </w:rPr>
        <w:t xml:space="preserve"> </w:t>
      </w:r>
      <w:r w:rsidRPr="00357D28">
        <w:rPr>
          <w:rFonts w:ascii="Times New Roman" w:hAnsi="Times New Roman" w:cs="Times New Roman"/>
          <w:sz w:val="28"/>
          <w:szCs w:val="28"/>
        </w:rPr>
        <w:t xml:space="preserve">73 din </w:t>
      </w:r>
      <w:proofErr w:type="spellStart"/>
      <w:r w:rsidRPr="00357D28">
        <w:rPr>
          <w:rFonts w:ascii="Times New Roman" w:hAnsi="Times New Roman" w:cs="Times New Roman"/>
          <w:sz w:val="28"/>
          <w:szCs w:val="28"/>
        </w:rPr>
        <w:t>Constituţia</w:t>
      </w:r>
      <w:proofErr w:type="spellEnd"/>
      <w:r w:rsidRPr="00357D28">
        <w:rPr>
          <w:rFonts w:ascii="Times New Roman" w:hAnsi="Times New Roman" w:cs="Times New Roman"/>
          <w:sz w:val="28"/>
          <w:szCs w:val="28"/>
        </w:rPr>
        <w:t xml:space="preserve"> Republicii Moldova </w:t>
      </w:r>
      <w:proofErr w:type="spellStart"/>
      <w:r w:rsidRPr="00357D28">
        <w:rPr>
          <w:rFonts w:ascii="Times New Roman" w:hAnsi="Times New Roman" w:cs="Times New Roman"/>
          <w:sz w:val="28"/>
          <w:szCs w:val="28"/>
        </w:rPr>
        <w:t>şi</w:t>
      </w:r>
      <w:proofErr w:type="spellEnd"/>
      <w:r w:rsidRPr="00357D28">
        <w:rPr>
          <w:rFonts w:ascii="Times New Roman" w:hAnsi="Times New Roman" w:cs="Times New Roman"/>
          <w:sz w:val="28"/>
          <w:szCs w:val="28"/>
        </w:rPr>
        <w:t xml:space="preserve"> art.</w:t>
      </w:r>
      <w:r>
        <w:rPr>
          <w:rFonts w:ascii="Times New Roman" w:hAnsi="Times New Roman" w:cs="Times New Roman"/>
          <w:sz w:val="28"/>
          <w:szCs w:val="28"/>
        </w:rPr>
        <w:t xml:space="preserve"> </w:t>
      </w:r>
      <w:r w:rsidRPr="00357D28">
        <w:rPr>
          <w:rFonts w:ascii="Times New Roman" w:hAnsi="Times New Roman" w:cs="Times New Roman"/>
          <w:sz w:val="28"/>
          <w:szCs w:val="28"/>
        </w:rPr>
        <w:t xml:space="preserve">47 din Regulamentul Parlamentului se înaintează cu titlu de </w:t>
      </w:r>
      <w:proofErr w:type="spellStart"/>
      <w:r w:rsidRPr="00357D28">
        <w:rPr>
          <w:rFonts w:ascii="Times New Roman" w:hAnsi="Times New Roman" w:cs="Times New Roman"/>
          <w:sz w:val="28"/>
          <w:szCs w:val="28"/>
        </w:rPr>
        <w:t>iniţiativă</w:t>
      </w:r>
      <w:proofErr w:type="spellEnd"/>
      <w:r w:rsidRPr="00357D28">
        <w:rPr>
          <w:rFonts w:ascii="Times New Roman" w:hAnsi="Times New Roman" w:cs="Times New Roman"/>
          <w:sz w:val="28"/>
          <w:szCs w:val="28"/>
        </w:rPr>
        <w:t xml:space="preserve"> legislativă proiectul de </w:t>
      </w:r>
      <w:r>
        <w:rPr>
          <w:rFonts w:ascii="Times New Roman" w:hAnsi="Times New Roman" w:cs="Times New Roman"/>
          <w:sz w:val="28"/>
          <w:szCs w:val="28"/>
        </w:rPr>
        <w:t xml:space="preserve">lege </w:t>
      </w:r>
      <w:r w:rsidRPr="00D82395">
        <w:rPr>
          <w:rFonts w:ascii="Times New Roman" w:eastAsia="Times New Roman" w:hAnsi="Times New Roman" w:cs="Times New Roman"/>
          <w:bCs/>
          <w:color w:val="000000"/>
          <w:sz w:val="28"/>
          <w:szCs w:val="28"/>
          <w:lang w:eastAsia="ro-MD"/>
        </w:rPr>
        <w:t xml:space="preserve">pentru modificarea </w:t>
      </w:r>
      <w:r w:rsidR="00FB726D">
        <w:rPr>
          <w:rFonts w:ascii="Times New Roman" w:eastAsia="Times New Roman" w:hAnsi="Times New Roman" w:cs="Times New Roman"/>
          <w:bCs/>
          <w:color w:val="000000"/>
          <w:sz w:val="28"/>
          <w:szCs w:val="28"/>
          <w:lang w:eastAsia="ro-MD"/>
        </w:rPr>
        <w:t>L</w:t>
      </w:r>
      <w:r w:rsidRPr="00D82395">
        <w:rPr>
          <w:rFonts w:ascii="Times New Roman" w:eastAsia="Times New Roman" w:hAnsi="Times New Roman" w:cs="Times New Roman"/>
          <w:bCs/>
          <w:color w:val="000000"/>
          <w:sz w:val="28"/>
          <w:szCs w:val="28"/>
          <w:lang w:eastAsia="ro-MD"/>
        </w:rPr>
        <w:t>egii cu privire la activitatea Poliției și statutul polițistului</w:t>
      </w:r>
      <w:r w:rsidR="00FB726D">
        <w:rPr>
          <w:rFonts w:ascii="Times New Roman" w:eastAsia="Times New Roman" w:hAnsi="Times New Roman" w:cs="Times New Roman"/>
          <w:bCs/>
          <w:color w:val="000000"/>
          <w:sz w:val="28"/>
          <w:szCs w:val="28"/>
          <w:lang w:eastAsia="ro-MD"/>
        </w:rPr>
        <w:t xml:space="preserve"> nr.320/2012.</w:t>
      </w:r>
    </w:p>
    <w:p w:rsidR="00D82395" w:rsidRPr="00D82395" w:rsidRDefault="00D82395" w:rsidP="00D82395">
      <w:pPr>
        <w:ind w:firstLine="708"/>
        <w:jc w:val="both"/>
        <w:rPr>
          <w:rFonts w:ascii="Times New Roman" w:hAnsi="Times New Roman" w:cs="Times New Roman"/>
          <w:sz w:val="28"/>
          <w:szCs w:val="28"/>
        </w:rPr>
      </w:pPr>
    </w:p>
    <w:p w:rsidR="00D82395" w:rsidRPr="000B5314" w:rsidRDefault="00D82395" w:rsidP="00D82395">
      <w:pPr>
        <w:pStyle w:val="NoSpacing"/>
        <w:ind w:firstLine="708"/>
        <w:jc w:val="both"/>
        <w:rPr>
          <w:rFonts w:ascii="Times New Roman" w:hAnsi="Times New Roman"/>
          <w:b/>
          <w:sz w:val="28"/>
          <w:szCs w:val="28"/>
          <w:lang w:val="ro-RO"/>
        </w:rPr>
      </w:pPr>
      <w:r w:rsidRPr="000B5314">
        <w:rPr>
          <w:rFonts w:ascii="Times New Roman" w:hAnsi="Times New Roman"/>
          <w:b/>
          <w:sz w:val="28"/>
          <w:szCs w:val="28"/>
          <w:lang w:val="ro-RO"/>
        </w:rPr>
        <w:t>Anexe:</w:t>
      </w:r>
    </w:p>
    <w:p w:rsidR="00D82395" w:rsidRPr="004E78BD" w:rsidRDefault="00D82395" w:rsidP="00D82395">
      <w:pPr>
        <w:pStyle w:val="NoSpacing"/>
        <w:ind w:firstLine="708"/>
        <w:jc w:val="both"/>
        <w:rPr>
          <w:rFonts w:ascii="Times New Roman" w:hAnsi="Times New Roman"/>
          <w:sz w:val="28"/>
          <w:szCs w:val="28"/>
          <w:lang w:val="ro-RO"/>
        </w:rPr>
      </w:pPr>
    </w:p>
    <w:p w:rsidR="00D82395" w:rsidRPr="004E78BD" w:rsidRDefault="00D82395" w:rsidP="00D82395">
      <w:pPr>
        <w:pStyle w:val="NoSpacing"/>
        <w:numPr>
          <w:ilvl w:val="0"/>
          <w:numId w:val="1"/>
        </w:numPr>
        <w:jc w:val="both"/>
        <w:rPr>
          <w:rFonts w:ascii="Times New Roman" w:hAnsi="Times New Roman"/>
          <w:sz w:val="28"/>
          <w:szCs w:val="28"/>
          <w:lang w:val="ro-RO"/>
        </w:rPr>
      </w:pPr>
      <w:r w:rsidRPr="004E78BD">
        <w:rPr>
          <w:rFonts w:ascii="Times New Roman" w:hAnsi="Times New Roman"/>
          <w:sz w:val="28"/>
          <w:szCs w:val="28"/>
          <w:lang w:val="ro-RO"/>
        </w:rPr>
        <w:t xml:space="preserve">Proiectul </w:t>
      </w:r>
      <w:r w:rsidR="00FB726D">
        <w:rPr>
          <w:rFonts w:ascii="Times New Roman" w:hAnsi="Times New Roman"/>
          <w:sz w:val="28"/>
          <w:szCs w:val="28"/>
          <w:lang w:val="ro-RO"/>
        </w:rPr>
        <w:t>legii</w:t>
      </w:r>
      <w:r>
        <w:rPr>
          <w:rFonts w:ascii="Times New Roman" w:hAnsi="Times New Roman"/>
          <w:sz w:val="28"/>
          <w:szCs w:val="28"/>
          <w:lang w:val="ro-RO"/>
        </w:rPr>
        <w:t>.</w:t>
      </w:r>
    </w:p>
    <w:p w:rsidR="00D82395" w:rsidRPr="004E78BD" w:rsidRDefault="00D82395" w:rsidP="00D82395">
      <w:pPr>
        <w:pStyle w:val="NoSpacing"/>
        <w:numPr>
          <w:ilvl w:val="0"/>
          <w:numId w:val="1"/>
        </w:numPr>
        <w:jc w:val="both"/>
        <w:rPr>
          <w:rFonts w:ascii="Times New Roman" w:hAnsi="Times New Roman"/>
          <w:sz w:val="28"/>
          <w:szCs w:val="28"/>
          <w:lang w:val="ro-RO"/>
        </w:rPr>
      </w:pPr>
      <w:r w:rsidRPr="004E78BD">
        <w:rPr>
          <w:rFonts w:ascii="Times New Roman" w:hAnsi="Times New Roman"/>
          <w:sz w:val="28"/>
          <w:szCs w:val="28"/>
          <w:lang w:val="ro-RO"/>
        </w:rPr>
        <w:t>Nota informativă</w:t>
      </w:r>
      <w:r>
        <w:rPr>
          <w:rFonts w:ascii="Times New Roman" w:hAnsi="Times New Roman"/>
          <w:sz w:val="28"/>
          <w:szCs w:val="28"/>
          <w:lang w:val="ro-RO"/>
        </w:rPr>
        <w:t>.</w:t>
      </w:r>
    </w:p>
    <w:p w:rsidR="00D82395" w:rsidRPr="004E78BD" w:rsidRDefault="00D82395" w:rsidP="00D82395">
      <w:pPr>
        <w:pStyle w:val="NoSpacing"/>
        <w:ind w:left="1068"/>
        <w:jc w:val="both"/>
        <w:rPr>
          <w:rFonts w:ascii="Times New Roman" w:hAnsi="Times New Roman"/>
          <w:sz w:val="28"/>
          <w:szCs w:val="28"/>
          <w:lang w:val="ro-RO"/>
        </w:rPr>
      </w:pPr>
    </w:p>
    <w:p w:rsidR="00D82395" w:rsidRPr="004E78BD" w:rsidRDefault="00D82395" w:rsidP="00D82395">
      <w:pPr>
        <w:pStyle w:val="NoSpacing"/>
        <w:ind w:left="1068"/>
        <w:jc w:val="both"/>
        <w:rPr>
          <w:rFonts w:ascii="Times New Roman" w:hAnsi="Times New Roman"/>
          <w:sz w:val="28"/>
          <w:szCs w:val="28"/>
          <w:lang w:val="ro-RO"/>
        </w:rPr>
      </w:pPr>
    </w:p>
    <w:p w:rsidR="00D82395" w:rsidRPr="004E78BD" w:rsidRDefault="00D82395" w:rsidP="00D82395">
      <w:pPr>
        <w:pStyle w:val="NoSpacing"/>
        <w:ind w:firstLine="708"/>
        <w:jc w:val="right"/>
        <w:rPr>
          <w:rFonts w:ascii="Times New Roman" w:hAnsi="Times New Roman"/>
          <w:b/>
          <w:sz w:val="28"/>
          <w:szCs w:val="28"/>
          <w:lang w:val="ro-RO"/>
        </w:rPr>
      </w:pPr>
    </w:p>
    <w:p w:rsidR="00D82395" w:rsidRPr="004E78BD" w:rsidRDefault="00D82395" w:rsidP="00D82395">
      <w:pPr>
        <w:rPr>
          <w:rFonts w:ascii="Times New Roman" w:hAnsi="Times New Roman"/>
          <w:b/>
          <w:sz w:val="28"/>
          <w:szCs w:val="28"/>
        </w:rPr>
      </w:pPr>
    </w:p>
    <w:p w:rsidR="00D82395" w:rsidRDefault="00D82395" w:rsidP="00D82395">
      <w:pPr>
        <w:jc w:val="right"/>
        <w:rPr>
          <w:rFonts w:ascii="Times New Roman" w:hAnsi="Times New Roman"/>
          <w:b/>
          <w:sz w:val="28"/>
          <w:szCs w:val="28"/>
        </w:rPr>
      </w:pPr>
      <w:r w:rsidRPr="004E78BD">
        <w:rPr>
          <w:rFonts w:ascii="Times New Roman" w:hAnsi="Times New Roman"/>
          <w:b/>
          <w:sz w:val="28"/>
          <w:szCs w:val="28"/>
        </w:rPr>
        <w:t>Deputa</w:t>
      </w:r>
      <w:r>
        <w:rPr>
          <w:rFonts w:ascii="Times New Roman" w:hAnsi="Times New Roman"/>
          <w:b/>
          <w:sz w:val="28"/>
          <w:szCs w:val="28"/>
        </w:rPr>
        <w:t>t în Parlament,</w:t>
      </w: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D82395" w:rsidRDefault="00D82395" w:rsidP="00D82395">
      <w:pPr>
        <w:spacing w:after="0" w:line="240" w:lineRule="auto"/>
        <w:rPr>
          <w:rFonts w:ascii="Times New Roman" w:eastAsia="Times New Roman" w:hAnsi="Times New Roman" w:cs="Times New Roman"/>
          <w:b/>
          <w:bCs/>
          <w:color w:val="000000"/>
          <w:sz w:val="27"/>
          <w:szCs w:val="27"/>
          <w:lang w:eastAsia="ro-MD"/>
        </w:rPr>
      </w:pPr>
    </w:p>
    <w:p w:rsidR="00D82395" w:rsidRPr="005E613A" w:rsidRDefault="005E613A" w:rsidP="005E613A">
      <w:pPr>
        <w:spacing w:after="0" w:line="240" w:lineRule="auto"/>
        <w:jc w:val="right"/>
        <w:rPr>
          <w:rFonts w:ascii="Times New Roman" w:eastAsia="Times New Roman" w:hAnsi="Times New Roman" w:cs="Times New Roman"/>
          <w:bCs/>
          <w:i/>
          <w:color w:val="000000"/>
          <w:sz w:val="27"/>
          <w:szCs w:val="27"/>
          <w:lang w:eastAsia="ro-MD"/>
        </w:rPr>
      </w:pPr>
      <w:bookmarkStart w:id="0" w:name="_GoBack"/>
      <w:r w:rsidRPr="005E613A">
        <w:rPr>
          <w:rFonts w:ascii="Times New Roman" w:eastAsia="Times New Roman" w:hAnsi="Times New Roman" w:cs="Times New Roman"/>
          <w:bCs/>
          <w:i/>
          <w:color w:val="000000"/>
          <w:sz w:val="27"/>
          <w:szCs w:val="27"/>
          <w:lang w:eastAsia="ro-MD"/>
        </w:rPr>
        <w:lastRenderedPageBreak/>
        <w:t>proiect</w:t>
      </w:r>
    </w:p>
    <w:bookmarkEnd w:id="0"/>
    <w:p w:rsidR="00D82395" w:rsidRDefault="00D82395" w:rsidP="00536084">
      <w:pPr>
        <w:spacing w:after="0" w:line="240" w:lineRule="auto"/>
        <w:jc w:val="center"/>
        <w:rPr>
          <w:rFonts w:ascii="Times New Roman" w:eastAsia="Times New Roman" w:hAnsi="Times New Roman" w:cs="Times New Roman"/>
          <w:b/>
          <w:bCs/>
          <w:color w:val="000000"/>
          <w:sz w:val="27"/>
          <w:szCs w:val="27"/>
          <w:lang w:eastAsia="ro-MD"/>
        </w:rPr>
      </w:pPr>
    </w:p>
    <w:p w:rsidR="00536084" w:rsidRPr="00536084" w:rsidRDefault="00536084" w:rsidP="00536084">
      <w:pPr>
        <w:spacing w:after="0" w:line="240" w:lineRule="auto"/>
        <w:jc w:val="center"/>
        <w:rPr>
          <w:rFonts w:ascii="Times New Roman" w:eastAsia="Times New Roman" w:hAnsi="Times New Roman" w:cs="Times New Roman"/>
          <w:sz w:val="24"/>
          <w:szCs w:val="24"/>
          <w:lang w:eastAsia="ro-MD"/>
        </w:rPr>
      </w:pPr>
      <w:r w:rsidRPr="00536084">
        <w:rPr>
          <w:rFonts w:ascii="Times New Roman" w:eastAsia="Times New Roman" w:hAnsi="Times New Roman" w:cs="Times New Roman"/>
          <w:b/>
          <w:bCs/>
          <w:color w:val="000000"/>
          <w:sz w:val="27"/>
          <w:szCs w:val="27"/>
          <w:lang w:eastAsia="ro-MD"/>
        </w:rPr>
        <w:t>L E G E</w:t>
      </w:r>
    </w:p>
    <w:p w:rsidR="00536084" w:rsidRPr="00536084" w:rsidRDefault="00536084" w:rsidP="00536084">
      <w:pPr>
        <w:spacing w:after="0" w:line="240" w:lineRule="auto"/>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lang w:eastAsia="ro-MD"/>
        </w:rPr>
        <w:t> </w:t>
      </w:r>
    </w:p>
    <w:p w:rsidR="00536084" w:rsidRPr="00536084" w:rsidRDefault="00536084" w:rsidP="00536084">
      <w:pPr>
        <w:spacing w:after="0" w:line="240" w:lineRule="auto"/>
        <w:jc w:val="center"/>
        <w:rPr>
          <w:rFonts w:ascii="Times New Roman" w:eastAsia="Times New Roman" w:hAnsi="Times New Roman" w:cs="Times New Roman"/>
          <w:sz w:val="24"/>
          <w:szCs w:val="24"/>
          <w:lang w:eastAsia="ro-MD"/>
        </w:rPr>
      </w:pPr>
      <w:r w:rsidRPr="00536084">
        <w:rPr>
          <w:rFonts w:ascii="Times New Roman" w:eastAsia="Times New Roman" w:hAnsi="Times New Roman" w:cs="Times New Roman"/>
          <w:b/>
          <w:bCs/>
          <w:color w:val="000000"/>
          <w:sz w:val="27"/>
          <w:szCs w:val="27"/>
          <w:lang w:eastAsia="ro-MD"/>
        </w:rPr>
        <w:t>     </w:t>
      </w:r>
      <w:r w:rsidRPr="00536084">
        <w:rPr>
          <w:rFonts w:ascii="Times New Roman" w:eastAsia="Times New Roman" w:hAnsi="Times New Roman" w:cs="Times New Roman"/>
          <w:b/>
          <w:bCs/>
          <w:color w:val="000000"/>
          <w:sz w:val="28"/>
          <w:szCs w:val="28"/>
          <w:lang w:eastAsia="ro-MD"/>
        </w:rPr>
        <w:t xml:space="preserve">pentru modificarea </w:t>
      </w:r>
      <w:r w:rsidR="00FB726D">
        <w:rPr>
          <w:rFonts w:ascii="Times New Roman" w:eastAsia="Times New Roman" w:hAnsi="Times New Roman" w:cs="Times New Roman"/>
          <w:b/>
          <w:bCs/>
          <w:color w:val="000000"/>
          <w:sz w:val="28"/>
          <w:szCs w:val="28"/>
          <w:lang w:eastAsia="ro-MD"/>
        </w:rPr>
        <w:t>L</w:t>
      </w:r>
      <w:r>
        <w:rPr>
          <w:rFonts w:ascii="Times New Roman" w:eastAsia="Times New Roman" w:hAnsi="Times New Roman" w:cs="Times New Roman"/>
          <w:b/>
          <w:bCs/>
          <w:color w:val="000000"/>
          <w:sz w:val="28"/>
          <w:szCs w:val="28"/>
          <w:lang w:eastAsia="ro-MD"/>
        </w:rPr>
        <w:t>egii cu privire la activitatea Poliției și statutul polițistului</w:t>
      </w:r>
      <w:r w:rsidR="00FB726D">
        <w:rPr>
          <w:rFonts w:ascii="Times New Roman" w:eastAsia="Times New Roman" w:hAnsi="Times New Roman" w:cs="Times New Roman"/>
          <w:b/>
          <w:bCs/>
          <w:color w:val="000000"/>
          <w:sz w:val="28"/>
          <w:szCs w:val="28"/>
          <w:lang w:eastAsia="ro-MD"/>
        </w:rPr>
        <w:t xml:space="preserve"> nr.320/2012</w:t>
      </w:r>
    </w:p>
    <w:p w:rsidR="00536084" w:rsidRPr="00536084" w:rsidRDefault="00536084" w:rsidP="00536084">
      <w:pPr>
        <w:spacing w:after="0" w:line="240" w:lineRule="auto"/>
        <w:rPr>
          <w:rFonts w:ascii="Times New Roman" w:eastAsia="Times New Roman" w:hAnsi="Times New Roman" w:cs="Times New Roman"/>
          <w:sz w:val="24"/>
          <w:szCs w:val="24"/>
          <w:lang w:eastAsia="ro-MD"/>
        </w:rPr>
      </w:pP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lang w:eastAsia="ro-MD"/>
        </w:rPr>
        <w:t>Parlamentul adoptă prezenta lege organică. </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lang w:eastAsia="ro-MD"/>
        </w:rPr>
        <w:t> </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b/>
          <w:bCs/>
          <w:color w:val="000000"/>
          <w:sz w:val="27"/>
          <w:szCs w:val="27"/>
          <w:lang w:eastAsia="ro-MD"/>
        </w:rPr>
        <w:t>Articolul I.</w:t>
      </w:r>
      <w:r w:rsidRPr="00536084">
        <w:rPr>
          <w:rFonts w:ascii="Times New Roman" w:eastAsia="Times New Roman" w:hAnsi="Times New Roman" w:cs="Times New Roman"/>
          <w:color w:val="000000"/>
          <w:sz w:val="27"/>
          <w:szCs w:val="27"/>
          <w:lang w:eastAsia="ro-MD"/>
        </w:rPr>
        <w:t xml:space="preserve"> – Articolul 15 din Legea nr.320/2012 cu privire la activitatea </w:t>
      </w:r>
      <w:proofErr w:type="spellStart"/>
      <w:r w:rsidRPr="00536084">
        <w:rPr>
          <w:rFonts w:ascii="Times New Roman" w:eastAsia="Times New Roman" w:hAnsi="Times New Roman" w:cs="Times New Roman"/>
          <w:color w:val="000000"/>
          <w:sz w:val="27"/>
          <w:szCs w:val="27"/>
          <w:lang w:eastAsia="ro-MD"/>
        </w:rPr>
        <w:t>Poliţiei</w:t>
      </w:r>
      <w:proofErr w:type="spellEnd"/>
      <w:r w:rsidRPr="00536084">
        <w:rPr>
          <w:rFonts w:ascii="Times New Roman" w:eastAsia="Times New Roman" w:hAnsi="Times New Roman" w:cs="Times New Roman"/>
          <w:color w:val="000000"/>
          <w:sz w:val="27"/>
          <w:szCs w:val="27"/>
          <w:lang w:eastAsia="ro-MD"/>
        </w:rPr>
        <w:t xml:space="preserve"> </w:t>
      </w:r>
      <w:proofErr w:type="spellStart"/>
      <w:r w:rsidRPr="00536084">
        <w:rPr>
          <w:rFonts w:ascii="Times New Roman" w:eastAsia="Times New Roman" w:hAnsi="Times New Roman" w:cs="Times New Roman"/>
          <w:color w:val="000000"/>
          <w:sz w:val="27"/>
          <w:szCs w:val="27"/>
          <w:lang w:eastAsia="ro-MD"/>
        </w:rPr>
        <w:t>şi</w:t>
      </w:r>
      <w:proofErr w:type="spellEnd"/>
      <w:r w:rsidRPr="00536084">
        <w:rPr>
          <w:rFonts w:ascii="Times New Roman" w:eastAsia="Times New Roman" w:hAnsi="Times New Roman" w:cs="Times New Roman"/>
          <w:color w:val="000000"/>
          <w:sz w:val="27"/>
          <w:szCs w:val="27"/>
          <w:lang w:eastAsia="ro-MD"/>
        </w:rPr>
        <w:t xml:space="preserve"> statutul </w:t>
      </w:r>
      <w:proofErr w:type="spellStart"/>
      <w:r w:rsidRPr="00536084">
        <w:rPr>
          <w:rFonts w:ascii="Times New Roman" w:eastAsia="Times New Roman" w:hAnsi="Times New Roman" w:cs="Times New Roman"/>
          <w:color w:val="000000"/>
          <w:sz w:val="27"/>
          <w:szCs w:val="27"/>
          <w:lang w:eastAsia="ro-MD"/>
        </w:rPr>
        <w:t>poliţistului</w:t>
      </w:r>
      <w:proofErr w:type="spellEnd"/>
      <w:r w:rsidRPr="00536084">
        <w:rPr>
          <w:rFonts w:ascii="Times New Roman" w:eastAsia="Times New Roman" w:hAnsi="Times New Roman" w:cs="Times New Roman"/>
          <w:color w:val="000000"/>
          <w:sz w:val="27"/>
          <w:szCs w:val="27"/>
          <w:lang w:eastAsia="ro-MD"/>
        </w:rPr>
        <w:t xml:space="preserve"> (Monitorul Oficial al Republicii Moldova, 2012, nr.42–47, art.145), se modifică și se completează cu următorul cuprins:</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shd w:val="clear" w:color="auto" w:fill="FFFFFF"/>
          <w:lang w:eastAsia="ro-MD"/>
        </w:rPr>
        <w:t>  Alineatul 1 se expune într-o nouă redacție: </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shd w:val="clear" w:color="auto" w:fill="FFFFFF"/>
          <w:lang w:eastAsia="ro-MD"/>
        </w:rPr>
        <w:t xml:space="preserve">,,(1) </w:t>
      </w:r>
      <w:proofErr w:type="spellStart"/>
      <w:r w:rsidRPr="00536084">
        <w:rPr>
          <w:rFonts w:ascii="Times New Roman" w:eastAsia="Times New Roman" w:hAnsi="Times New Roman" w:cs="Times New Roman"/>
          <w:color w:val="000000"/>
          <w:sz w:val="27"/>
          <w:szCs w:val="27"/>
          <w:shd w:val="clear" w:color="auto" w:fill="FFFFFF"/>
          <w:lang w:eastAsia="ro-MD"/>
        </w:rPr>
        <w:t>Poliţia</w:t>
      </w:r>
      <w:proofErr w:type="spellEnd"/>
      <w:r w:rsidRPr="00536084">
        <w:rPr>
          <w:rFonts w:ascii="Times New Roman" w:eastAsia="Times New Roman" w:hAnsi="Times New Roman" w:cs="Times New Roman"/>
          <w:color w:val="000000"/>
          <w:sz w:val="27"/>
          <w:szCs w:val="27"/>
          <w:shd w:val="clear" w:color="auto" w:fill="FFFFFF"/>
          <w:lang w:eastAsia="ro-MD"/>
        </w:rPr>
        <w:t xml:space="preserve"> se organizează în subdiviziuni teritoriale – </w:t>
      </w:r>
      <w:proofErr w:type="spellStart"/>
      <w:r w:rsidRPr="00536084">
        <w:rPr>
          <w:rFonts w:ascii="Times New Roman" w:eastAsia="Times New Roman" w:hAnsi="Times New Roman" w:cs="Times New Roman"/>
          <w:color w:val="000000"/>
          <w:sz w:val="27"/>
          <w:szCs w:val="27"/>
          <w:shd w:val="clear" w:color="auto" w:fill="FFFFFF"/>
          <w:lang w:eastAsia="ro-MD"/>
        </w:rPr>
        <w:t>unităţi</w:t>
      </w:r>
      <w:proofErr w:type="spellEnd"/>
      <w:r w:rsidRPr="00536084">
        <w:rPr>
          <w:rFonts w:ascii="Times New Roman" w:eastAsia="Times New Roman" w:hAnsi="Times New Roman" w:cs="Times New Roman"/>
          <w:color w:val="000000"/>
          <w:sz w:val="27"/>
          <w:szCs w:val="27"/>
          <w:shd w:val="clear" w:color="auto" w:fill="FFFFFF"/>
          <w:lang w:eastAsia="ro-MD"/>
        </w:rPr>
        <w:t xml:space="preserve"> ale </w:t>
      </w:r>
      <w:proofErr w:type="spellStart"/>
      <w:r w:rsidRPr="00536084">
        <w:rPr>
          <w:rFonts w:ascii="Times New Roman" w:eastAsia="Times New Roman" w:hAnsi="Times New Roman" w:cs="Times New Roman"/>
          <w:color w:val="000000"/>
          <w:sz w:val="27"/>
          <w:szCs w:val="27"/>
          <w:shd w:val="clear" w:color="auto" w:fill="FFFFFF"/>
          <w:lang w:eastAsia="ro-MD"/>
        </w:rPr>
        <w:t>Poliţiei</w:t>
      </w:r>
      <w:proofErr w:type="spellEnd"/>
      <w:r w:rsidRPr="00536084">
        <w:rPr>
          <w:rFonts w:ascii="Times New Roman" w:eastAsia="Times New Roman" w:hAnsi="Times New Roman" w:cs="Times New Roman"/>
          <w:color w:val="000000"/>
          <w:sz w:val="27"/>
          <w:szCs w:val="27"/>
          <w:shd w:val="clear" w:color="auto" w:fill="FFFFFF"/>
          <w:lang w:eastAsia="ro-MD"/>
        </w:rPr>
        <w:t xml:space="preserve"> cu personalitate juridică, de </w:t>
      </w:r>
      <w:proofErr w:type="spellStart"/>
      <w:r w:rsidRPr="00536084">
        <w:rPr>
          <w:rFonts w:ascii="Times New Roman" w:eastAsia="Times New Roman" w:hAnsi="Times New Roman" w:cs="Times New Roman"/>
          <w:color w:val="000000"/>
          <w:sz w:val="27"/>
          <w:szCs w:val="27"/>
          <w:shd w:val="clear" w:color="auto" w:fill="FFFFFF"/>
          <w:lang w:eastAsia="ro-MD"/>
        </w:rPr>
        <w:t>competenţă</w:t>
      </w:r>
      <w:proofErr w:type="spellEnd"/>
      <w:r w:rsidRPr="00536084">
        <w:rPr>
          <w:rFonts w:ascii="Times New Roman" w:eastAsia="Times New Roman" w:hAnsi="Times New Roman" w:cs="Times New Roman"/>
          <w:color w:val="000000"/>
          <w:sz w:val="27"/>
          <w:szCs w:val="27"/>
          <w:shd w:val="clear" w:color="auto" w:fill="FFFFFF"/>
          <w:lang w:eastAsia="ro-MD"/>
        </w:rPr>
        <w:t xml:space="preserve"> teritorială corespunzător </w:t>
      </w:r>
      <w:proofErr w:type="spellStart"/>
      <w:r w:rsidRPr="00536084">
        <w:rPr>
          <w:rFonts w:ascii="Times New Roman" w:eastAsia="Times New Roman" w:hAnsi="Times New Roman" w:cs="Times New Roman"/>
          <w:color w:val="000000"/>
          <w:sz w:val="27"/>
          <w:szCs w:val="27"/>
          <w:shd w:val="clear" w:color="auto" w:fill="FFFFFF"/>
          <w:lang w:eastAsia="ro-MD"/>
        </w:rPr>
        <w:t>împărţirii</w:t>
      </w:r>
      <w:proofErr w:type="spellEnd"/>
      <w:r w:rsidRPr="00536084">
        <w:rPr>
          <w:rFonts w:ascii="Times New Roman" w:eastAsia="Times New Roman" w:hAnsi="Times New Roman" w:cs="Times New Roman"/>
          <w:color w:val="000000"/>
          <w:sz w:val="27"/>
          <w:szCs w:val="27"/>
          <w:shd w:val="clear" w:color="auto" w:fill="FFFFFF"/>
          <w:lang w:eastAsia="ro-MD"/>
        </w:rPr>
        <w:t xml:space="preserve"> administrativ-teritoriale a </w:t>
      </w:r>
      <w:proofErr w:type="spellStart"/>
      <w:r w:rsidRPr="00536084">
        <w:rPr>
          <w:rFonts w:ascii="Times New Roman" w:eastAsia="Times New Roman" w:hAnsi="Times New Roman" w:cs="Times New Roman"/>
          <w:color w:val="000000"/>
          <w:sz w:val="27"/>
          <w:szCs w:val="27"/>
          <w:shd w:val="clear" w:color="auto" w:fill="FFFFFF"/>
          <w:lang w:eastAsia="ro-MD"/>
        </w:rPr>
        <w:t>ţării</w:t>
      </w:r>
      <w:proofErr w:type="spellEnd"/>
      <w:r w:rsidRPr="00536084">
        <w:rPr>
          <w:rFonts w:ascii="Times New Roman" w:eastAsia="Times New Roman" w:hAnsi="Times New Roman" w:cs="Times New Roman"/>
          <w:color w:val="000000"/>
          <w:sz w:val="27"/>
          <w:szCs w:val="27"/>
          <w:shd w:val="clear" w:color="auto" w:fill="FFFFFF"/>
          <w:lang w:eastAsia="ro-MD"/>
        </w:rPr>
        <w:t xml:space="preserve"> sau grupate regional în direcții, subordonate Inspectoratului General al </w:t>
      </w:r>
      <w:proofErr w:type="spellStart"/>
      <w:r w:rsidRPr="00536084">
        <w:rPr>
          <w:rFonts w:ascii="Times New Roman" w:eastAsia="Times New Roman" w:hAnsi="Times New Roman" w:cs="Times New Roman"/>
          <w:color w:val="000000"/>
          <w:sz w:val="27"/>
          <w:szCs w:val="27"/>
          <w:shd w:val="clear" w:color="auto" w:fill="FFFFFF"/>
          <w:lang w:eastAsia="ro-MD"/>
        </w:rPr>
        <w:t>Poliţiei</w:t>
      </w:r>
      <w:proofErr w:type="spellEnd"/>
      <w:r w:rsidRPr="00536084">
        <w:rPr>
          <w:rFonts w:ascii="Times New Roman" w:eastAsia="Times New Roman" w:hAnsi="Times New Roman" w:cs="Times New Roman"/>
          <w:color w:val="000000"/>
          <w:sz w:val="27"/>
          <w:szCs w:val="27"/>
          <w:shd w:val="clear" w:color="auto" w:fill="FFFFFF"/>
          <w:lang w:eastAsia="ro-MD"/>
        </w:rPr>
        <w:t xml:space="preserve">, care sunt amplasate </w:t>
      </w:r>
      <w:proofErr w:type="spellStart"/>
      <w:r w:rsidRPr="00536084">
        <w:rPr>
          <w:rFonts w:ascii="Times New Roman" w:eastAsia="Times New Roman" w:hAnsi="Times New Roman" w:cs="Times New Roman"/>
          <w:color w:val="000000"/>
          <w:sz w:val="27"/>
          <w:szCs w:val="27"/>
          <w:shd w:val="clear" w:color="auto" w:fill="FFFFFF"/>
          <w:lang w:eastAsia="ro-MD"/>
        </w:rPr>
        <w:t>şi</w:t>
      </w:r>
      <w:proofErr w:type="spellEnd"/>
      <w:r w:rsidRPr="00536084">
        <w:rPr>
          <w:rFonts w:ascii="Times New Roman" w:eastAsia="Times New Roman" w:hAnsi="Times New Roman" w:cs="Times New Roman"/>
          <w:color w:val="000000"/>
          <w:sz w:val="27"/>
          <w:szCs w:val="27"/>
          <w:shd w:val="clear" w:color="auto" w:fill="FFFFFF"/>
          <w:lang w:eastAsia="ro-MD"/>
        </w:rPr>
        <w:t xml:space="preserve"> </w:t>
      </w:r>
      <w:proofErr w:type="spellStart"/>
      <w:r w:rsidRPr="00536084">
        <w:rPr>
          <w:rFonts w:ascii="Times New Roman" w:eastAsia="Times New Roman" w:hAnsi="Times New Roman" w:cs="Times New Roman"/>
          <w:color w:val="000000"/>
          <w:sz w:val="27"/>
          <w:szCs w:val="27"/>
          <w:shd w:val="clear" w:color="auto" w:fill="FFFFFF"/>
          <w:lang w:eastAsia="ro-MD"/>
        </w:rPr>
        <w:t>îşi</w:t>
      </w:r>
      <w:proofErr w:type="spellEnd"/>
      <w:r w:rsidRPr="00536084">
        <w:rPr>
          <w:rFonts w:ascii="Times New Roman" w:eastAsia="Times New Roman" w:hAnsi="Times New Roman" w:cs="Times New Roman"/>
          <w:color w:val="000000"/>
          <w:sz w:val="27"/>
          <w:szCs w:val="27"/>
          <w:shd w:val="clear" w:color="auto" w:fill="FFFFFF"/>
          <w:lang w:eastAsia="ro-MD"/>
        </w:rPr>
        <w:t xml:space="preserve"> </w:t>
      </w:r>
      <w:proofErr w:type="spellStart"/>
      <w:r w:rsidRPr="00536084">
        <w:rPr>
          <w:rFonts w:ascii="Times New Roman" w:eastAsia="Times New Roman" w:hAnsi="Times New Roman" w:cs="Times New Roman"/>
          <w:color w:val="000000"/>
          <w:sz w:val="27"/>
          <w:szCs w:val="27"/>
          <w:shd w:val="clear" w:color="auto" w:fill="FFFFFF"/>
          <w:lang w:eastAsia="ro-MD"/>
        </w:rPr>
        <w:t>desfăşoară</w:t>
      </w:r>
      <w:proofErr w:type="spellEnd"/>
      <w:r w:rsidRPr="00536084">
        <w:rPr>
          <w:rFonts w:ascii="Times New Roman" w:eastAsia="Times New Roman" w:hAnsi="Times New Roman" w:cs="Times New Roman"/>
          <w:color w:val="000000"/>
          <w:sz w:val="27"/>
          <w:szCs w:val="27"/>
          <w:shd w:val="clear" w:color="auto" w:fill="FFFFFF"/>
          <w:lang w:eastAsia="ro-MD"/>
        </w:rPr>
        <w:t xml:space="preserve"> activitatea în teritoriul uneia sau mai multe </w:t>
      </w:r>
      <w:proofErr w:type="spellStart"/>
      <w:r w:rsidRPr="00536084">
        <w:rPr>
          <w:rFonts w:ascii="Times New Roman" w:eastAsia="Times New Roman" w:hAnsi="Times New Roman" w:cs="Times New Roman"/>
          <w:color w:val="000000"/>
          <w:sz w:val="27"/>
          <w:szCs w:val="27"/>
          <w:shd w:val="clear" w:color="auto" w:fill="FFFFFF"/>
          <w:lang w:eastAsia="ro-MD"/>
        </w:rPr>
        <w:t>unităţi</w:t>
      </w:r>
      <w:proofErr w:type="spellEnd"/>
      <w:r w:rsidRPr="00536084">
        <w:rPr>
          <w:rFonts w:ascii="Times New Roman" w:eastAsia="Times New Roman" w:hAnsi="Times New Roman" w:cs="Times New Roman"/>
          <w:color w:val="000000"/>
          <w:sz w:val="27"/>
          <w:szCs w:val="27"/>
          <w:shd w:val="clear" w:color="auto" w:fill="FFFFFF"/>
          <w:lang w:eastAsia="ro-MD"/>
        </w:rPr>
        <w:t xml:space="preserve"> administrativ-teritoriale în baza regulamentelor de organizare </w:t>
      </w:r>
      <w:proofErr w:type="spellStart"/>
      <w:r w:rsidRPr="00536084">
        <w:rPr>
          <w:rFonts w:ascii="Times New Roman" w:eastAsia="Times New Roman" w:hAnsi="Times New Roman" w:cs="Times New Roman"/>
          <w:color w:val="000000"/>
          <w:sz w:val="27"/>
          <w:szCs w:val="27"/>
          <w:shd w:val="clear" w:color="auto" w:fill="FFFFFF"/>
          <w:lang w:eastAsia="ro-MD"/>
        </w:rPr>
        <w:t>şi</w:t>
      </w:r>
      <w:proofErr w:type="spellEnd"/>
      <w:r w:rsidRPr="00536084">
        <w:rPr>
          <w:rFonts w:ascii="Times New Roman" w:eastAsia="Times New Roman" w:hAnsi="Times New Roman" w:cs="Times New Roman"/>
          <w:color w:val="000000"/>
          <w:sz w:val="27"/>
          <w:szCs w:val="27"/>
          <w:shd w:val="clear" w:color="auto" w:fill="FFFFFF"/>
          <w:lang w:eastAsia="ro-MD"/>
        </w:rPr>
        <w:t xml:space="preserve"> </w:t>
      </w:r>
      <w:proofErr w:type="spellStart"/>
      <w:r w:rsidRPr="00536084">
        <w:rPr>
          <w:rFonts w:ascii="Times New Roman" w:eastAsia="Times New Roman" w:hAnsi="Times New Roman" w:cs="Times New Roman"/>
          <w:color w:val="000000"/>
          <w:sz w:val="27"/>
          <w:szCs w:val="27"/>
          <w:shd w:val="clear" w:color="auto" w:fill="FFFFFF"/>
          <w:lang w:eastAsia="ro-MD"/>
        </w:rPr>
        <w:t>funcţionare</w:t>
      </w:r>
      <w:proofErr w:type="spellEnd"/>
      <w:r w:rsidRPr="00536084">
        <w:rPr>
          <w:rFonts w:ascii="Times New Roman" w:eastAsia="Times New Roman" w:hAnsi="Times New Roman" w:cs="Times New Roman"/>
          <w:color w:val="000000"/>
          <w:sz w:val="27"/>
          <w:szCs w:val="27"/>
          <w:shd w:val="clear" w:color="auto" w:fill="FFFFFF"/>
          <w:lang w:eastAsia="ro-MD"/>
        </w:rPr>
        <w:t xml:space="preserve"> aprobate de </w:t>
      </w:r>
      <w:proofErr w:type="spellStart"/>
      <w:r w:rsidRPr="00536084">
        <w:rPr>
          <w:rFonts w:ascii="Times New Roman" w:eastAsia="Times New Roman" w:hAnsi="Times New Roman" w:cs="Times New Roman"/>
          <w:color w:val="000000"/>
          <w:sz w:val="27"/>
          <w:szCs w:val="27"/>
          <w:shd w:val="clear" w:color="auto" w:fill="FFFFFF"/>
          <w:lang w:eastAsia="ro-MD"/>
        </w:rPr>
        <w:t>şeful</w:t>
      </w:r>
      <w:proofErr w:type="spellEnd"/>
      <w:r w:rsidRPr="00536084">
        <w:rPr>
          <w:rFonts w:ascii="Times New Roman" w:eastAsia="Times New Roman" w:hAnsi="Times New Roman" w:cs="Times New Roman"/>
          <w:color w:val="000000"/>
          <w:sz w:val="27"/>
          <w:szCs w:val="27"/>
          <w:shd w:val="clear" w:color="auto" w:fill="FFFFFF"/>
          <w:lang w:eastAsia="ro-MD"/>
        </w:rPr>
        <w:t xml:space="preserve"> Inspectoratului General al </w:t>
      </w:r>
      <w:proofErr w:type="spellStart"/>
      <w:r w:rsidRPr="00536084">
        <w:rPr>
          <w:rFonts w:ascii="Times New Roman" w:eastAsia="Times New Roman" w:hAnsi="Times New Roman" w:cs="Times New Roman"/>
          <w:color w:val="000000"/>
          <w:sz w:val="27"/>
          <w:szCs w:val="27"/>
          <w:shd w:val="clear" w:color="auto" w:fill="FFFFFF"/>
          <w:lang w:eastAsia="ro-MD"/>
        </w:rPr>
        <w:t>Poliţiei</w:t>
      </w:r>
      <w:proofErr w:type="spellEnd"/>
      <w:r w:rsidRPr="00536084">
        <w:rPr>
          <w:rFonts w:ascii="Times New Roman" w:eastAsia="Times New Roman" w:hAnsi="Times New Roman" w:cs="Times New Roman"/>
          <w:color w:val="000000"/>
          <w:sz w:val="27"/>
          <w:szCs w:val="27"/>
          <w:shd w:val="clear" w:color="auto" w:fill="FFFFFF"/>
          <w:lang w:eastAsia="ro-MD"/>
        </w:rPr>
        <w:t>.”;</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shd w:val="clear" w:color="auto" w:fill="FFFFFF"/>
          <w:lang w:eastAsia="ro-MD"/>
        </w:rPr>
        <w:t>  </w:t>
      </w:r>
      <w:r w:rsidR="00E545A8">
        <w:rPr>
          <w:rFonts w:ascii="Times New Roman" w:eastAsia="Times New Roman" w:hAnsi="Times New Roman" w:cs="Times New Roman"/>
          <w:color w:val="000000"/>
          <w:sz w:val="27"/>
          <w:szCs w:val="27"/>
          <w:shd w:val="clear" w:color="auto" w:fill="FFFFFF"/>
          <w:lang w:eastAsia="ro-MD"/>
        </w:rPr>
        <w:t>După a</w:t>
      </w:r>
      <w:r w:rsidRPr="00536084">
        <w:rPr>
          <w:rFonts w:ascii="Times New Roman" w:eastAsia="Times New Roman" w:hAnsi="Times New Roman" w:cs="Times New Roman"/>
          <w:color w:val="000000"/>
          <w:sz w:val="27"/>
          <w:szCs w:val="27"/>
          <w:shd w:val="clear" w:color="auto" w:fill="FFFFFF"/>
          <w:lang w:eastAsia="ro-MD"/>
        </w:rPr>
        <w:t>lineatul 2</w:t>
      </w:r>
      <w:r w:rsidR="00E545A8">
        <w:rPr>
          <w:rFonts w:ascii="Times New Roman" w:eastAsia="Times New Roman" w:hAnsi="Times New Roman" w:cs="Times New Roman"/>
          <w:color w:val="000000"/>
          <w:sz w:val="27"/>
          <w:szCs w:val="27"/>
          <w:shd w:val="clear" w:color="auto" w:fill="FFFFFF"/>
          <w:lang w:eastAsia="ro-MD"/>
        </w:rPr>
        <w:t>,</w:t>
      </w:r>
      <w:r w:rsidRPr="00536084">
        <w:rPr>
          <w:rFonts w:ascii="Times New Roman" w:eastAsia="Times New Roman" w:hAnsi="Times New Roman" w:cs="Times New Roman"/>
          <w:color w:val="000000"/>
          <w:sz w:val="27"/>
          <w:szCs w:val="27"/>
          <w:shd w:val="clear" w:color="auto" w:fill="FFFFFF"/>
          <w:lang w:eastAsia="ro-MD"/>
        </w:rPr>
        <w:t xml:space="preserve"> </w:t>
      </w:r>
      <w:r w:rsidR="00E545A8">
        <w:rPr>
          <w:rFonts w:ascii="Times New Roman" w:eastAsia="Times New Roman" w:hAnsi="Times New Roman" w:cs="Times New Roman"/>
          <w:color w:val="000000"/>
          <w:sz w:val="27"/>
          <w:szCs w:val="27"/>
          <w:shd w:val="clear" w:color="auto" w:fill="FFFFFF"/>
          <w:lang w:eastAsia="ro-MD"/>
        </w:rPr>
        <w:t xml:space="preserve">articolul </w:t>
      </w:r>
      <w:r w:rsidRPr="00536084">
        <w:rPr>
          <w:rFonts w:ascii="Times New Roman" w:eastAsia="Times New Roman" w:hAnsi="Times New Roman" w:cs="Times New Roman"/>
          <w:color w:val="000000"/>
          <w:sz w:val="27"/>
          <w:szCs w:val="27"/>
          <w:lang w:eastAsia="ro-MD"/>
        </w:rPr>
        <w:t>se completează cu alineatul 2</w:t>
      </w:r>
      <w:r w:rsidRPr="00536084">
        <w:rPr>
          <w:rFonts w:ascii="Times New Roman" w:eastAsia="Times New Roman" w:hAnsi="Times New Roman" w:cs="Times New Roman"/>
          <w:color w:val="000000"/>
          <w:sz w:val="16"/>
          <w:szCs w:val="16"/>
          <w:vertAlign w:val="superscript"/>
          <w:lang w:eastAsia="ro-MD"/>
        </w:rPr>
        <w:t>1</w:t>
      </w:r>
      <w:r w:rsidRPr="00536084">
        <w:rPr>
          <w:rFonts w:ascii="Times New Roman" w:eastAsia="Times New Roman" w:hAnsi="Times New Roman" w:cs="Times New Roman"/>
          <w:color w:val="000000"/>
          <w:sz w:val="27"/>
          <w:szCs w:val="27"/>
          <w:lang w:eastAsia="ro-MD"/>
        </w:rPr>
        <w:t>, cu următorul conținut:</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shd w:val="clear" w:color="auto" w:fill="FFFFFF"/>
          <w:lang w:eastAsia="ro-MD"/>
        </w:rPr>
        <w:t>,,(2)</w:t>
      </w:r>
      <w:r w:rsidRPr="00536084">
        <w:rPr>
          <w:rFonts w:ascii="Times New Roman" w:eastAsia="Times New Roman" w:hAnsi="Times New Roman" w:cs="Times New Roman"/>
          <w:color w:val="000000"/>
          <w:sz w:val="16"/>
          <w:szCs w:val="16"/>
          <w:shd w:val="clear" w:color="auto" w:fill="FFFFFF"/>
          <w:vertAlign w:val="superscript"/>
          <w:lang w:eastAsia="ro-MD"/>
        </w:rPr>
        <w:t xml:space="preserve">1 </w:t>
      </w:r>
      <w:r w:rsidRPr="00536084">
        <w:rPr>
          <w:rFonts w:ascii="Times New Roman" w:eastAsia="Times New Roman" w:hAnsi="Times New Roman" w:cs="Times New Roman"/>
          <w:color w:val="000000"/>
          <w:sz w:val="27"/>
          <w:szCs w:val="27"/>
          <w:shd w:val="clear" w:color="auto" w:fill="FFFFFF"/>
          <w:lang w:eastAsia="ro-MD"/>
        </w:rPr>
        <w:t>În cadrul subdiviziunilor teritoriale grupate regional în direcții se organizează și funcționează inspectorate de poliție, secții și servicii, în funcție de întinderea teritoriului, de numărul populației, de numărul și de importanța obiectivelor economice și sociale.”;</w:t>
      </w:r>
    </w:p>
    <w:p w:rsidR="00536084" w:rsidRPr="00536084" w:rsidRDefault="00536084" w:rsidP="00536084">
      <w:pPr>
        <w:spacing w:after="0" w:line="240" w:lineRule="auto"/>
        <w:ind w:firstLine="708"/>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7"/>
          <w:szCs w:val="27"/>
          <w:lang w:eastAsia="ro-MD"/>
        </w:rPr>
        <w:t>La alineatul 9 după cuvântul ,,Structura” se completează cu sintagma ,,și lista” în continuare după text.</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b/>
          <w:bCs/>
          <w:color w:val="000000"/>
          <w:sz w:val="28"/>
          <w:szCs w:val="28"/>
          <w:lang w:eastAsia="ro-MD"/>
        </w:rPr>
        <w:t xml:space="preserve">Articolul II – </w:t>
      </w:r>
      <w:r w:rsidRPr="00536084">
        <w:rPr>
          <w:rFonts w:ascii="Times New Roman" w:eastAsia="Times New Roman" w:hAnsi="Times New Roman" w:cs="Times New Roman"/>
          <w:color w:val="000000"/>
          <w:sz w:val="28"/>
          <w:szCs w:val="28"/>
          <w:lang w:eastAsia="ro-MD"/>
        </w:rPr>
        <w:t>(1)</w:t>
      </w:r>
      <w:r w:rsidRPr="00536084">
        <w:rPr>
          <w:rFonts w:ascii="Times New Roman" w:eastAsia="Times New Roman" w:hAnsi="Times New Roman" w:cs="Times New Roman"/>
          <w:b/>
          <w:bCs/>
          <w:color w:val="000000"/>
          <w:sz w:val="28"/>
          <w:szCs w:val="28"/>
          <w:lang w:eastAsia="ro-MD"/>
        </w:rPr>
        <w:t xml:space="preserve"> </w:t>
      </w:r>
      <w:r w:rsidRPr="00536084">
        <w:rPr>
          <w:rFonts w:ascii="Times New Roman" w:eastAsia="Times New Roman" w:hAnsi="Times New Roman" w:cs="Times New Roman"/>
          <w:color w:val="000000"/>
          <w:sz w:val="28"/>
          <w:szCs w:val="28"/>
          <w:lang w:eastAsia="ro-MD"/>
        </w:rPr>
        <w:t xml:space="preserve">Prezenta lege intră în vigoare </w:t>
      </w:r>
      <w:r w:rsidR="00E545A8">
        <w:rPr>
          <w:rFonts w:ascii="Times New Roman" w:eastAsia="Times New Roman" w:hAnsi="Times New Roman" w:cs="Times New Roman"/>
          <w:color w:val="000000"/>
          <w:sz w:val="28"/>
          <w:szCs w:val="28"/>
          <w:lang w:eastAsia="ro-MD"/>
        </w:rPr>
        <w:t xml:space="preserve">peste 3 luni </w:t>
      </w:r>
      <w:r w:rsidRPr="00536084">
        <w:rPr>
          <w:rFonts w:ascii="Times New Roman" w:eastAsia="Times New Roman" w:hAnsi="Times New Roman" w:cs="Times New Roman"/>
          <w:color w:val="000000"/>
          <w:sz w:val="28"/>
          <w:szCs w:val="28"/>
          <w:lang w:eastAsia="ro-MD"/>
        </w:rPr>
        <w:t>de la data publicării în Monitorul Oficial al Republicii Moldova.</w:t>
      </w:r>
    </w:p>
    <w:p w:rsidR="00536084" w:rsidRPr="00536084" w:rsidRDefault="00536084" w:rsidP="00536084">
      <w:pPr>
        <w:spacing w:after="0" w:line="240" w:lineRule="auto"/>
        <w:ind w:firstLine="567"/>
        <w:jc w:val="both"/>
        <w:rPr>
          <w:rFonts w:ascii="Times New Roman" w:eastAsia="Times New Roman" w:hAnsi="Times New Roman" w:cs="Times New Roman"/>
          <w:sz w:val="24"/>
          <w:szCs w:val="24"/>
          <w:lang w:eastAsia="ro-MD"/>
        </w:rPr>
      </w:pPr>
      <w:r w:rsidRPr="00536084">
        <w:rPr>
          <w:rFonts w:ascii="Times New Roman" w:eastAsia="Times New Roman" w:hAnsi="Times New Roman" w:cs="Times New Roman"/>
          <w:color w:val="000000"/>
          <w:sz w:val="28"/>
          <w:szCs w:val="28"/>
          <w:lang w:eastAsia="ro-MD"/>
        </w:rPr>
        <w:t xml:space="preserve"> (2) Guvernul, în termen de 3 luni de la data publicării prezentei legi, va aduce actele sale normative în </w:t>
      </w:r>
      <w:proofErr w:type="spellStart"/>
      <w:r w:rsidRPr="00536084">
        <w:rPr>
          <w:rFonts w:ascii="Times New Roman" w:eastAsia="Times New Roman" w:hAnsi="Times New Roman" w:cs="Times New Roman"/>
          <w:color w:val="000000"/>
          <w:sz w:val="28"/>
          <w:szCs w:val="28"/>
          <w:lang w:eastAsia="ro-MD"/>
        </w:rPr>
        <w:t>concordanţă</w:t>
      </w:r>
      <w:proofErr w:type="spellEnd"/>
      <w:r w:rsidRPr="00536084">
        <w:rPr>
          <w:rFonts w:ascii="Times New Roman" w:eastAsia="Times New Roman" w:hAnsi="Times New Roman" w:cs="Times New Roman"/>
          <w:color w:val="000000"/>
          <w:sz w:val="28"/>
          <w:szCs w:val="28"/>
          <w:lang w:eastAsia="ro-MD"/>
        </w:rPr>
        <w:t xml:space="preserve"> cu aceasta.</w:t>
      </w:r>
    </w:p>
    <w:p w:rsidR="00536084" w:rsidRPr="00536084" w:rsidRDefault="00536084" w:rsidP="00536084">
      <w:pPr>
        <w:spacing w:after="0" w:line="240" w:lineRule="auto"/>
        <w:rPr>
          <w:rFonts w:ascii="Times New Roman" w:eastAsia="Times New Roman" w:hAnsi="Times New Roman" w:cs="Times New Roman"/>
          <w:sz w:val="24"/>
          <w:szCs w:val="24"/>
          <w:lang w:eastAsia="ro-MD"/>
        </w:rPr>
      </w:pPr>
    </w:p>
    <w:tbl>
      <w:tblPr>
        <w:tblW w:w="0" w:type="auto"/>
        <w:tblCellMar>
          <w:top w:w="15" w:type="dxa"/>
          <w:left w:w="15" w:type="dxa"/>
          <w:bottom w:w="15" w:type="dxa"/>
          <w:right w:w="15" w:type="dxa"/>
        </w:tblCellMar>
        <w:tblLook w:val="04A0" w:firstRow="1" w:lastRow="0" w:firstColumn="1" w:lastColumn="0" w:noHBand="0" w:noVBand="1"/>
      </w:tblPr>
      <w:tblGrid>
        <w:gridCol w:w="7524"/>
        <w:gridCol w:w="96"/>
      </w:tblGrid>
      <w:tr w:rsidR="00536084" w:rsidRPr="00536084" w:rsidTr="00536084">
        <w:tc>
          <w:tcPr>
            <w:tcW w:w="0" w:type="auto"/>
            <w:tcMar>
              <w:top w:w="15" w:type="dxa"/>
              <w:left w:w="45" w:type="dxa"/>
              <w:bottom w:w="15" w:type="dxa"/>
              <w:right w:w="480" w:type="dxa"/>
            </w:tcMar>
            <w:hideMark/>
          </w:tcPr>
          <w:p w:rsidR="00FB726D" w:rsidRDefault="00D82395" w:rsidP="00D82395">
            <w:pPr>
              <w:spacing w:before="240" w:after="0" w:line="240" w:lineRule="auto"/>
              <w:jc w:val="center"/>
              <w:rPr>
                <w:rFonts w:ascii="Times New Roman" w:eastAsia="Times New Roman" w:hAnsi="Times New Roman" w:cs="Times New Roman"/>
                <w:b/>
                <w:bCs/>
                <w:color w:val="000000"/>
                <w:sz w:val="27"/>
                <w:szCs w:val="27"/>
                <w:lang w:eastAsia="ro-MD"/>
              </w:rPr>
            </w:pPr>
            <w:r>
              <w:rPr>
                <w:rFonts w:ascii="Times New Roman" w:eastAsia="Times New Roman" w:hAnsi="Times New Roman" w:cs="Times New Roman"/>
                <w:b/>
                <w:bCs/>
                <w:color w:val="000000"/>
                <w:sz w:val="27"/>
                <w:szCs w:val="27"/>
                <w:lang w:eastAsia="ro-MD"/>
              </w:rPr>
              <w:t xml:space="preserve">           </w:t>
            </w:r>
            <w:r w:rsidR="00FB726D">
              <w:rPr>
                <w:rFonts w:ascii="Times New Roman" w:eastAsia="Times New Roman" w:hAnsi="Times New Roman" w:cs="Times New Roman"/>
                <w:b/>
                <w:bCs/>
                <w:color w:val="000000"/>
                <w:sz w:val="27"/>
                <w:szCs w:val="27"/>
                <w:lang w:eastAsia="ro-MD"/>
              </w:rPr>
              <w:t xml:space="preserve">      </w:t>
            </w:r>
          </w:p>
          <w:p w:rsidR="00FB726D" w:rsidRDefault="00FB726D" w:rsidP="00D82395">
            <w:pPr>
              <w:spacing w:before="240" w:after="0" w:line="240" w:lineRule="auto"/>
              <w:jc w:val="center"/>
              <w:rPr>
                <w:rFonts w:ascii="Times New Roman" w:eastAsia="Times New Roman" w:hAnsi="Times New Roman" w:cs="Times New Roman"/>
                <w:b/>
                <w:bCs/>
                <w:color w:val="000000"/>
                <w:sz w:val="27"/>
                <w:szCs w:val="27"/>
                <w:lang w:eastAsia="ro-MD"/>
              </w:rPr>
            </w:pPr>
          </w:p>
          <w:p w:rsidR="00536084" w:rsidRPr="00536084" w:rsidRDefault="00FB726D" w:rsidP="00D82395">
            <w:pPr>
              <w:spacing w:before="240" w:after="0" w:line="240" w:lineRule="auto"/>
              <w:jc w:val="center"/>
              <w:rPr>
                <w:rFonts w:ascii="Times New Roman" w:eastAsia="Times New Roman" w:hAnsi="Times New Roman" w:cs="Times New Roman"/>
                <w:sz w:val="24"/>
                <w:szCs w:val="24"/>
                <w:lang w:eastAsia="ro-MD"/>
              </w:rPr>
            </w:pPr>
            <w:r>
              <w:rPr>
                <w:rFonts w:ascii="Times New Roman" w:eastAsia="Times New Roman" w:hAnsi="Times New Roman" w:cs="Times New Roman"/>
                <w:b/>
                <w:bCs/>
                <w:color w:val="000000"/>
                <w:sz w:val="27"/>
                <w:szCs w:val="27"/>
                <w:lang w:eastAsia="ro-MD"/>
              </w:rPr>
              <w:t xml:space="preserve">                                   </w:t>
            </w:r>
            <w:r w:rsidR="00D82395">
              <w:rPr>
                <w:rFonts w:ascii="Times New Roman" w:eastAsia="Times New Roman" w:hAnsi="Times New Roman" w:cs="Times New Roman"/>
                <w:b/>
                <w:bCs/>
                <w:color w:val="000000"/>
                <w:sz w:val="27"/>
                <w:szCs w:val="27"/>
                <w:lang w:eastAsia="ro-MD"/>
              </w:rPr>
              <w:t xml:space="preserve"> </w:t>
            </w:r>
            <w:r w:rsidR="00536084" w:rsidRPr="00536084">
              <w:rPr>
                <w:rFonts w:ascii="Times New Roman" w:eastAsia="Times New Roman" w:hAnsi="Times New Roman" w:cs="Times New Roman"/>
                <w:b/>
                <w:bCs/>
                <w:color w:val="000000"/>
                <w:sz w:val="27"/>
                <w:szCs w:val="27"/>
                <w:lang w:eastAsia="ro-MD"/>
              </w:rPr>
              <w:t>PREŞEDINTELE PARLAMENTULUI</w:t>
            </w:r>
          </w:p>
        </w:tc>
        <w:tc>
          <w:tcPr>
            <w:tcW w:w="0" w:type="auto"/>
            <w:tcMar>
              <w:top w:w="15" w:type="dxa"/>
              <w:left w:w="45" w:type="dxa"/>
              <w:bottom w:w="15" w:type="dxa"/>
              <w:right w:w="45" w:type="dxa"/>
            </w:tcMar>
            <w:hideMark/>
          </w:tcPr>
          <w:p w:rsidR="00536084" w:rsidRPr="00536084" w:rsidRDefault="00536084" w:rsidP="00D82395">
            <w:pPr>
              <w:spacing w:before="240" w:after="0" w:line="240" w:lineRule="auto"/>
              <w:ind w:right="-217"/>
              <w:rPr>
                <w:rFonts w:ascii="Times New Roman" w:eastAsia="Times New Roman" w:hAnsi="Times New Roman" w:cs="Times New Roman"/>
                <w:sz w:val="24"/>
                <w:szCs w:val="24"/>
                <w:lang w:eastAsia="ro-MD"/>
              </w:rPr>
            </w:pPr>
          </w:p>
          <w:p w:rsidR="00536084" w:rsidRPr="00536084" w:rsidRDefault="00536084" w:rsidP="00D82395">
            <w:pPr>
              <w:spacing w:after="0" w:line="240" w:lineRule="auto"/>
              <w:ind w:left="-60" w:firstLine="60"/>
              <w:jc w:val="center"/>
              <w:rPr>
                <w:rFonts w:ascii="Times New Roman" w:eastAsia="Times New Roman" w:hAnsi="Times New Roman" w:cs="Times New Roman"/>
                <w:sz w:val="24"/>
                <w:szCs w:val="24"/>
                <w:lang w:eastAsia="ro-MD"/>
              </w:rPr>
            </w:pPr>
          </w:p>
        </w:tc>
      </w:tr>
      <w:tr w:rsidR="00536084" w:rsidRPr="00536084" w:rsidTr="00536084">
        <w:tc>
          <w:tcPr>
            <w:tcW w:w="0" w:type="auto"/>
            <w:gridSpan w:val="2"/>
            <w:tcMar>
              <w:top w:w="96" w:type="dxa"/>
              <w:left w:w="45" w:type="dxa"/>
              <w:bottom w:w="15" w:type="dxa"/>
              <w:right w:w="45" w:type="dxa"/>
            </w:tcMar>
            <w:hideMark/>
          </w:tcPr>
          <w:p w:rsidR="00536084" w:rsidRPr="00536084" w:rsidRDefault="00536084" w:rsidP="00536084">
            <w:pPr>
              <w:spacing w:after="0" w:line="240" w:lineRule="auto"/>
              <w:rPr>
                <w:rFonts w:ascii="Times New Roman" w:eastAsia="Times New Roman" w:hAnsi="Times New Roman" w:cs="Times New Roman"/>
                <w:sz w:val="24"/>
                <w:szCs w:val="24"/>
                <w:lang w:eastAsia="ro-MD"/>
              </w:rPr>
            </w:pPr>
            <w:r w:rsidRPr="00536084">
              <w:rPr>
                <w:rFonts w:ascii="Times New Roman" w:eastAsia="Times New Roman" w:hAnsi="Times New Roman" w:cs="Times New Roman"/>
                <w:b/>
                <w:bCs/>
                <w:color w:val="000000"/>
                <w:sz w:val="27"/>
                <w:szCs w:val="27"/>
                <w:lang w:eastAsia="ro-MD"/>
              </w:rPr>
              <w:t>__</w:t>
            </w:r>
          </w:p>
        </w:tc>
      </w:tr>
    </w:tbl>
    <w:p w:rsidR="00536084" w:rsidRDefault="00536084"/>
    <w:p w:rsidR="00E545A8" w:rsidRDefault="00E545A8"/>
    <w:p w:rsidR="00E545A8" w:rsidRDefault="00E545A8"/>
    <w:p w:rsidR="00E545A8" w:rsidRDefault="00E545A8"/>
    <w:p w:rsidR="00E545A8" w:rsidRDefault="00E545A8"/>
    <w:p w:rsidR="00E545A8" w:rsidRDefault="00E545A8"/>
    <w:p w:rsidR="00E545A8" w:rsidRDefault="00E545A8"/>
    <w:p w:rsidR="00E545A8" w:rsidRDefault="00E545A8"/>
    <w:p w:rsidR="00E545A8" w:rsidRDefault="00E545A8"/>
    <w:p w:rsidR="00E545A8" w:rsidRDefault="00E545A8"/>
    <w:p w:rsidR="00E545A8" w:rsidRPr="00E545A8" w:rsidRDefault="00E545A8" w:rsidP="00E545A8">
      <w:pPr>
        <w:spacing w:after="0" w:line="240" w:lineRule="auto"/>
        <w:rPr>
          <w:rFonts w:ascii="Times New Roman" w:eastAsia="Times New Roman" w:hAnsi="Times New Roman" w:cs="Times New Roman"/>
          <w:sz w:val="24"/>
          <w:szCs w:val="24"/>
          <w:lang w:eastAsia="ro-MD"/>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355"/>
      </w:tblGrid>
      <w:tr w:rsidR="00E545A8" w:rsidRPr="00E545A8" w:rsidTr="00E545A8">
        <w:trPr>
          <w:jc w:val="center"/>
        </w:trPr>
        <w:tc>
          <w:tcPr>
            <w:tcW w:w="0" w:type="auto"/>
            <w:tcBorders>
              <w:bottom w:val="single" w:sz="6" w:space="0" w:color="000000"/>
            </w:tcBorders>
            <w:tcMar>
              <w:top w:w="15" w:type="dxa"/>
              <w:left w:w="45" w:type="dxa"/>
              <w:bottom w:w="15" w:type="dxa"/>
              <w:right w:w="45" w:type="dxa"/>
            </w:tcMar>
            <w:hideMark/>
          </w:tcPr>
          <w:p w:rsidR="00E545A8" w:rsidRPr="00E545A8" w:rsidRDefault="00E545A8" w:rsidP="00E545A8">
            <w:pPr>
              <w:spacing w:after="0" w:line="240" w:lineRule="auto"/>
              <w:jc w:val="center"/>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t>NOTA INFORMATIVĂ </w:t>
            </w:r>
          </w:p>
          <w:p w:rsidR="00E545A8" w:rsidRPr="00E545A8" w:rsidRDefault="00E545A8" w:rsidP="00E545A8">
            <w:pPr>
              <w:spacing w:after="0" w:line="240" w:lineRule="auto"/>
              <w:jc w:val="center"/>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t xml:space="preserve">la </w:t>
            </w:r>
            <w:r w:rsidR="00FB726D" w:rsidRPr="00FB726D">
              <w:rPr>
                <w:rFonts w:ascii="Times New Roman" w:hAnsi="Times New Roman" w:cs="Times New Roman"/>
                <w:b/>
                <w:sz w:val="28"/>
                <w:szCs w:val="28"/>
              </w:rPr>
              <w:t xml:space="preserve">proiectul de lege </w:t>
            </w:r>
            <w:r w:rsidR="00FB726D" w:rsidRPr="00FB726D">
              <w:rPr>
                <w:rFonts w:ascii="Times New Roman" w:eastAsia="Times New Roman" w:hAnsi="Times New Roman" w:cs="Times New Roman"/>
                <w:b/>
                <w:bCs/>
                <w:color w:val="000000"/>
                <w:sz w:val="28"/>
                <w:szCs w:val="28"/>
                <w:lang w:eastAsia="ro-MD"/>
              </w:rPr>
              <w:t>pentru modificarea Legii cu privire la activitatea Poliției și statutul polițistului nr.320/2012</w:t>
            </w:r>
          </w:p>
          <w:p w:rsidR="00E545A8" w:rsidRPr="00E545A8" w:rsidRDefault="00E545A8" w:rsidP="00E545A8">
            <w:pPr>
              <w:spacing w:after="0" w:line="240" w:lineRule="auto"/>
              <w:rPr>
                <w:rFonts w:ascii="Times New Roman" w:eastAsia="Times New Roman" w:hAnsi="Times New Roman" w:cs="Times New Roman"/>
                <w:sz w:val="24"/>
                <w:szCs w:val="24"/>
                <w:lang w:eastAsia="ro-MD"/>
              </w:rPr>
            </w:pP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t>1.</w:t>
            </w:r>
            <w:r w:rsidRPr="00E545A8">
              <w:rPr>
                <w:rFonts w:ascii="Times New Roman" w:eastAsia="Times New Roman" w:hAnsi="Times New Roman" w:cs="Times New Roman"/>
                <w:color w:val="000000"/>
                <w:sz w:val="28"/>
                <w:szCs w:val="28"/>
                <w:lang w:eastAsia="ro-MD"/>
              </w:rPr>
              <w:t xml:space="preserve"> </w:t>
            </w:r>
            <w:r w:rsidRPr="00E545A8">
              <w:rPr>
                <w:rFonts w:ascii="Times New Roman" w:eastAsia="Times New Roman" w:hAnsi="Times New Roman" w:cs="Times New Roman"/>
                <w:b/>
                <w:bCs/>
                <w:color w:val="000000"/>
                <w:sz w:val="28"/>
                <w:szCs w:val="28"/>
                <w:lang w:eastAsia="ro-MD"/>
              </w:rPr>
              <w:t xml:space="preserve">Denumirea autorului </w:t>
            </w:r>
            <w:proofErr w:type="spellStart"/>
            <w:r w:rsidRPr="00E545A8">
              <w:rPr>
                <w:rFonts w:ascii="Times New Roman" w:eastAsia="Times New Roman" w:hAnsi="Times New Roman" w:cs="Times New Roman"/>
                <w:b/>
                <w:bCs/>
                <w:color w:val="000000"/>
                <w:sz w:val="28"/>
                <w:szCs w:val="28"/>
                <w:lang w:eastAsia="ro-MD"/>
              </w:rPr>
              <w:t>şi</w:t>
            </w:r>
            <w:proofErr w:type="spellEnd"/>
            <w:r w:rsidRPr="00E545A8">
              <w:rPr>
                <w:rFonts w:ascii="Times New Roman" w:eastAsia="Times New Roman" w:hAnsi="Times New Roman" w:cs="Times New Roman"/>
                <w:b/>
                <w:bCs/>
                <w:color w:val="000000"/>
                <w:sz w:val="28"/>
                <w:szCs w:val="28"/>
                <w:lang w:eastAsia="ro-MD"/>
              </w:rPr>
              <w:t xml:space="preserve">, după caz, a </w:t>
            </w:r>
            <w:proofErr w:type="spellStart"/>
            <w:r w:rsidRPr="00E545A8">
              <w:rPr>
                <w:rFonts w:ascii="Times New Roman" w:eastAsia="Times New Roman" w:hAnsi="Times New Roman" w:cs="Times New Roman"/>
                <w:b/>
                <w:bCs/>
                <w:color w:val="000000"/>
                <w:sz w:val="28"/>
                <w:szCs w:val="28"/>
                <w:lang w:eastAsia="ro-MD"/>
              </w:rPr>
              <w:t>participanţilor</w:t>
            </w:r>
            <w:proofErr w:type="spellEnd"/>
            <w:r w:rsidRPr="00E545A8">
              <w:rPr>
                <w:rFonts w:ascii="Times New Roman" w:eastAsia="Times New Roman" w:hAnsi="Times New Roman" w:cs="Times New Roman"/>
                <w:b/>
                <w:bCs/>
                <w:color w:val="000000"/>
                <w:sz w:val="28"/>
                <w:szCs w:val="28"/>
                <w:lang w:eastAsia="ro-MD"/>
              </w:rPr>
              <w:t xml:space="preserve"> la elaborarea proiectului</w:t>
            </w:r>
            <w:r w:rsidRPr="00E545A8">
              <w:rPr>
                <w:rFonts w:ascii="Times New Roman" w:eastAsia="Times New Roman" w:hAnsi="Times New Roman" w:cs="Times New Roman"/>
                <w:color w:val="000000"/>
                <w:sz w:val="28"/>
                <w:szCs w:val="28"/>
                <w:lang w:eastAsia="ro-MD"/>
              </w:rPr>
              <w:t> </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536084" w:rsidRDefault="00E545A8" w:rsidP="00E545A8">
            <w:pPr>
              <w:spacing w:after="0" w:line="240" w:lineRule="auto"/>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Proiectul legii pentru modificarea </w:t>
            </w:r>
            <w:r w:rsidRPr="00E545A8">
              <w:rPr>
                <w:rFonts w:ascii="Times New Roman" w:eastAsia="Times New Roman" w:hAnsi="Times New Roman" w:cs="Times New Roman"/>
                <w:bCs/>
                <w:color w:val="000000"/>
                <w:sz w:val="28"/>
                <w:szCs w:val="28"/>
                <w:lang w:eastAsia="ro-MD"/>
              </w:rPr>
              <w:t>cu privire la activitatea Poliției și statutul polițistului.</w:t>
            </w:r>
          </w:p>
          <w:p w:rsidR="00E545A8" w:rsidRPr="00E545A8" w:rsidRDefault="00E545A8" w:rsidP="00E545A8">
            <w:pPr>
              <w:spacing w:after="0" w:line="240" w:lineRule="auto"/>
              <w:jc w:val="both"/>
              <w:rPr>
                <w:rFonts w:ascii="Times New Roman" w:eastAsia="Times New Roman" w:hAnsi="Times New Roman" w:cs="Times New Roman"/>
                <w:sz w:val="24"/>
                <w:szCs w:val="24"/>
                <w:lang w:eastAsia="ro-MD"/>
              </w:rPr>
            </w:pP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t>2.</w:t>
            </w:r>
            <w:r w:rsidRPr="00E545A8">
              <w:rPr>
                <w:rFonts w:ascii="Times New Roman" w:eastAsia="Times New Roman" w:hAnsi="Times New Roman" w:cs="Times New Roman"/>
                <w:color w:val="000000"/>
                <w:sz w:val="28"/>
                <w:szCs w:val="28"/>
                <w:lang w:eastAsia="ro-MD"/>
              </w:rPr>
              <w:t xml:space="preserve"> </w:t>
            </w:r>
            <w:proofErr w:type="spellStart"/>
            <w:r w:rsidRPr="00E545A8">
              <w:rPr>
                <w:rFonts w:ascii="Times New Roman" w:eastAsia="Times New Roman" w:hAnsi="Times New Roman" w:cs="Times New Roman"/>
                <w:b/>
                <w:bCs/>
                <w:color w:val="000000"/>
                <w:sz w:val="28"/>
                <w:szCs w:val="28"/>
                <w:lang w:eastAsia="ro-MD"/>
              </w:rPr>
              <w:t>Condiţiile</w:t>
            </w:r>
            <w:proofErr w:type="spellEnd"/>
            <w:r w:rsidRPr="00E545A8">
              <w:rPr>
                <w:rFonts w:ascii="Times New Roman" w:eastAsia="Times New Roman" w:hAnsi="Times New Roman" w:cs="Times New Roman"/>
                <w:b/>
                <w:bCs/>
                <w:color w:val="000000"/>
                <w:sz w:val="28"/>
                <w:szCs w:val="28"/>
                <w:lang w:eastAsia="ro-MD"/>
              </w:rPr>
              <w:t xml:space="preserve"> ce au impus elaborarea proiectului de act normativ </w:t>
            </w:r>
            <w:proofErr w:type="spellStart"/>
            <w:r w:rsidRPr="00E545A8">
              <w:rPr>
                <w:rFonts w:ascii="Times New Roman" w:eastAsia="Times New Roman" w:hAnsi="Times New Roman" w:cs="Times New Roman"/>
                <w:b/>
                <w:bCs/>
                <w:color w:val="000000"/>
                <w:sz w:val="28"/>
                <w:szCs w:val="28"/>
                <w:lang w:eastAsia="ro-MD"/>
              </w:rPr>
              <w:t>şi</w:t>
            </w:r>
            <w:proofErr w:type="spellEnd"/>
            <w:r w:rsidRPr="00E545A8">
              <w:rPr>
                <w:rFonts w:ascii="Times New Roman" w:eastAsia="Times New Roman" w:hAnsi="Times New Roman" w:cs="Times New Roman"/>
                <w:b/>
                <w:bCs/>
                <w:color w:val="000000"/>
                <w:sz w:val="28"/>
                <w:szCs w:val="28"/>
                <w:lang w:eastAsia="ro-MD"/>
              </w:rPr>
              <w:t xml:space="preserve"> </w:t>
            </w:r>
            <w:proofErr w:type="spellStart"/>
            <w:r w:rsidRPr="00E545A8">
              <w:rPr>
                <w:rFonts w:ascii="Times New Roman" w:eastAsia="Times New Roman" w:hAnsi="Times New Roman" w:cs="Times New Roman"/>
                <w:b/>
                <w:bCs/>
                <w:color w:val="000000"/>
                <w:sz w:val="28"/>
                <w:szCs w:val="28"/>
                <w:lang w:eastAsia="ro-MD"/>
              </w:rPr>
              <w:t>finalităţile</w:t>
            </w:r>
            <w:proofErr w:type="spellEnd"/>
            <w:r w:rsidRPr="00E545A8">
              <w:rPr>
                <w:rFonts w:ascii="Times New Roman" w:eastAsia="Times New Roman" w:hAnsi="Times New Roman" w:cs="Times New Roman"/>
                <w:b/>
                <w:bCs/>
                <w:color w:val="000000"/>
                <w:sz w:val="28"/>
                <w:szCs w:val="28"/>
                <w:lang w:eastAsia="ro-MD"/>
              </w:rPr>
              <w:t xml:space="preserve"> urmărite</w:t>
            </w:r>
            <w:r w:rsidRPr="00E545A8">
              <w:rPr>
                <w:rFonts w:ascii="Times New Roman" w:eastAsia="Times New Roman" w:hAnsi="Times New Roman" w:cs="Times New Roman"/>
                <w:color w:val="000000"/>
                <w:sz w:val="28"/>
                <w:szCs w:val="28"/>
                <w:lang w:eastAsia="ro-MD"/>
              </w:rPr>
              <w:t> </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Proiectul este elaborat în vederea excluderii carențelor de la art.15 din Legea cu privire la activitatea Poliției și statutul polițistului nr.320/2012 și art.31 din Legea nr.98/2012 privind </w:t>
            </w:r>
            <w:proofErr w:type="spellStart"/>
            <w:r w:rsidRPr="00E545A8">
              <w:rPr>
                <w:rFonts w:ascii="Times New Roman" w:eastAsia="Times New Roman" w:hAnsi="Times New Roman" w:cs="Times New Roman"/>
                <w:color w:val="000000"/>
                <w:sz w:val="28"/>
                <w:szCs w:val="28"/>
                <w:lang w:eastAsia="ro-MD"/>
              </w:rPr>
              <w:t>administraţia</w:t>
            </w:r>
            <w:proofErr w:type="spellEnd"/>
            <w:r w:rsidRPr="00E545A8">
              <w:rPr>
                <w:rFonts w:ascii="Times New Roman" w:eastAsia="Times New Roman" w:hAnsi="Times New Roman" w:cs="Times New Roman"/>
                <w:color w:val="000000"/>
                <w:sz w:val="28"/>
                <w:szCs w:val="28"/>
                <w:lang w:eastAsia="ro-MD"/>
              </w:rPr>
              <w:t xml:space="preserve"> publică centrală de specialitate</w:t>
            </w:r>
            <w:r w:rsidRPr="00E545A8">
              <w:rPr>
                <w:rFonts w:ascii="Calibri" w:eastAsia="Times New Roman" w:hAnsi="Calibri" w:cs="Calibri"/>
                <w:color w:val="000000"/>
                <w:lang w:eastAsia="ro-MD"/>
              </w:rPr>
              <w:t>.</w:t>
            </w:r>
          </w:p>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Se evidențiază că Legea cu privire la activitatea Poliției și statutul polițistului nr.320/2012 nu  reglementează cu exactitate modul de organizare a subdiviziunilor teritoriale ale Poliției, ceea ce contravine prevederilor art.31 alin.(3) din Legea privind </w:t>
            </w:r>
            <w:proofErr w:type="spellStart"/>
            <w:r w:rsidRPr="00E545A8">
              <w:rPr>
                <w:rFonts w:ascii="Times New Roman" w:eastAsia="Times New Roman" w:hAnsi="Times New Roman" w:cs="Times New Roman"/>
                <w:color w:val="000000"/>
                <w:sz w:val="28"/>
                <w:szCs w:val="28"/>
                <w:lang w:eastAsia="ro-MD"/>
              </w:rPr>
              <w:t>administraţia</w:t>
            </w:r>
            <w:proofErr w:type="spellEnd"/>
            <w:r w:rsidRPr="00E545A8">
              <w:rPr>
                <w:rFonts w:ascii="Times New Roman" w:eastAsia="Times New Roman" w:hAnsi="Times New Roman" w:cs="Times New Roman"/>
                <w:color w:val="000000"/>
                <w:sz w:val="28"/>
                <w:szCs w:val="28"/>
                <w:lang w:eastAsia="ro-MD"/>
              </w:rPr>
              <w:t xml:space="preserve"> publică centrală de specialitate nr.98/2012, care stipulează că serviciile publice desconcentrate se amplasează pe teritoriul </w:t>
            </w:r>
            <w:proofErr w:type="spellStart"/>
            <w:r w:rsidRPr="00E545A8">
              <w:rPr>
                <w:rFonts w:ascii="Times New Roman" w:eastAsia="Times New Roman" w:hAnsi="Times New Roman" w:cs="Times New Roman"/>
                <w:color w:val="000000"/>
                <w:sz w:val="28"/>
                <w:szCs w:val="28"/>
                <w:lang w:eastAsia="ro-MD"/>
              </w:rPr>
              <w:t>unităţilor</w:t>
            </w:r>
            <w:proofErr w:type="spellEnd"/>
            <w:r w:rsidRPr="00E545A8">
              <w:rPr>
                <w:rFonts w:ascii="Times New Roman" w:eastAsia="Times New Roman" w:hAnsi="Times New Roman" w:cs="Times New Roman"/>
                <w:color w:val="000000"/>
                <w:sz w:val="28"/>
                <w:szCs w:val="28"/>
                <w:lang w:eastAsia="ro-MD"/>
              </w:rPr>
              <w:t xml:space="preserve"> administrativ-teritoriale </w:t>
            </w:r>
            <w:proofErr w:type="spellStart"/>
            <w:r w:rsidRPr="00E545A8">
              <w:rPr>
                <w:rFonts w:ascii="Times New Roman" w:eastAsia="Times New Roman" w:hAnsi="Times New Roman" w:cs="Times New Roman"/>
                <w:color w:val="000000"/>
                <w:sz w:val="28"/>
                <w:szCs w:val="28"/>
                <w:lang w:eastAsia="ro-MD"/>
              </w:rPr>
              <w:t>şi</w:t>
            </w:r>
            <w:proofErr w:type="spellEnd"/>
            <w:r w:rsidRPr="00E545A8">
              <w:rPr>
                <w:rFonts w:ascii="Times New Roman" w:eastAsia="Times New Roman" w:hAnsi="Times New Roman" w:cs="Times New Roman"/>
                <w:color w:val="000000"/>
                <w:sz w:val="28"/>
                <w:szCs w:val="28"/>
                <w:lang w:eastAsia="ro-MD"/>
              </w:rPr>
              <w:t xml:space="preserve"> pot fi grupate zonal. </w:t>
            </w:r>
          </w:p>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Totodată, modificarea art.15 din Legea cu privire la activitatea Poliției și statutul polițistului nr.320/2012 este dictată de imperativul executării obiectivelor Strategiei de dezvoltare a Poliției pentru anii 2016-2020, aprobată prin Hotărârea Guvernului nr.587/2016 și a Strategiei naționale de ordine și securitate publică, aprobată prin Hotărârea Guvernului nr.354/2017, Suportul bugetar al </w:t>
            </w:r>
            <w:r>
              <w:rPr>
                <w:rFonts w:ascii="Times New Roman" w:eastAsia="Times New Roman" w:hAnsi="Times New Roman" w:cs="Times New Roman"/>
                <w:color w:val="000000"/>
                <w:sz w:val="28"/>
                <w:szCs w:val="28"/>
                <w:lang w:eastAsia="ro-MD"/>
              </w:rPr>
              <w:t>partenerilor externi</w:t>
            </w:r>
            <w:r w:rsidRPr="00E545A8">
              <w:rPr>
                <w:rFonts w:ascii="Times New Roman" w:eastAsia="Times New Roman" w:hAnsi="Times New Roman" w:cs="Times New Roman"/>
                <w:color w:val="000000"/>
                <w:sz w:val="28"/>
                <w:szCs w:val="28"/>
                <w:lang w:eastAsia="ro-MD"/>
              </w:rPr>
              <w:t xml:space="preserve"> pentru Reforma Poliței, care prevăd expres regionalizarea unor structuri ale Poliției în vederea asigurării suportului operativ și administrativ al inspectoratelor de poliție, precum și ajustarea periodică a structurilor Poliției în raport cu evoluția standardelor europene și tendințelor fenomenului infracțional.</w:t>
            </w:r>
          </w:p>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Alte condiții care au impus modificarea actelor normative existente rezidă din necesitatea îmbunătățirii cadrului normativ existent în vederea realizării scopurilor propuse de legiuitor.</w:t>
            </w:r>
          </w:p>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Finalitatea urmărită prin adoptarea acestui proiect este de a acorda Poliției pârghii eficiente și necesare în vederea exercitării corespunzătoare a atribuțiilor prevăzute de Legea cu privire la activitatea Poliției și statutul polițistului nr.320/2012 și, respectiv de a se diminua rata criminalității în Republica Moldova.</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Constatări, concluzii, recomandări, respectiv sarcini incidente regionalizării activității Poliției, se regăsesc în următoarele documente:</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lastRenderedPageBreak/>
              <w:t>1)</w:t>
            </w:r>
            <w:r w:rsidRPr="00E545A8">
              <w:rPr>
                <w:rFonts w:ascii="Times New Roman" w:eastAsia="Times New Roman" w:hAnsi="Times New Roman" w:cs="Times New Roman"/>
                <w:color w:val="000000"/>
                <w:sz w:val="28"/>
                <w:szCs w:val="28"/>
                <w:lang w:eastAsia="ro-MD"/>
              </w:rPr>
              <w:tab/>
              <w:t>Raportul de analiză funcțională a Ministerului Afacerilor Interne (2015);</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2)</w:t>
            </w:r>
            <w:r w:rsidRPr="00E545A8">
              <w:rPr>
                <w:rFonts w:ascii="Times New Roman" w:eastAsia="Times New Roman" w:hAnsi="Times New Roman" w:cs="Times New Roman"/>
                <w:b/>
                <w:bCs/>
                <w:color w:val="000000"/>
                <w:sz w:val="28"/>
                <w:szCs w:val="28"/>
                <w:lang w:eastAsia="ro-MD"/>
              </w:rPr>
              <w:tab/>
            </w:r>
            <w:r w:rsidRPr="00E545A8">
              <w:rPr>
                <w:rFonts w:ascii="Times New Roman" w:eastAsia="Times New Roman" w:hAnsi="Times New Roman" w:cs="Times New Roman"/>
                <w:color w:val="000000"/>
                <w:sz w:val="28"/>
                <w:szCs w:val="28"/>
                <w:lang w:eastAsia="ro-MD"/>
              </w:rPr>
              <w:t>Strategia de dezvoltare a Poliției pentru anii 2016-2020, aprobată prin Hotărârea de Guvern nr.587/2016;</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3)</w:t>
            </w:r>
            <w:r w:rsidRPr="00E545A8">
              <w:rPr>
                <w:rFonts w:ascii="Times New Roman" w:eastAsia="Times New Roman" w:hAnsi="Times New Roman" w:cs="Times New Roman"/>
                <w:b/>
                <w:bCs/>
                <w:color w:val="000000"/>
                <w:sz w:val="28"/>
                <w:szCs w:val="28"/>
                <w:lang w:eastAsia="ro-MD"/>
              </w:rPr>
              <w:tab/>
            </w:r>
            <w:r w:rsidRPr="00E545A8">
              <w:rPr>
                <w:rFonts w:ascii="Times New Roman" w:eastAsia="Times New Roman" w:hAnsi="Times New Roman" w:cs="Times New Roman"/>
                <w:color w:val="000000"/>
                <w:sz w:val="28"/>
                <w:szCs w:val="28"/>
                <w:lang w:eastAsia="ro-MD"/>
              </w:rPr>
              <w:t>Strategia națională de ordine și securitate publică, aprobată prin Hotărârea de Guvern nr.354/2017;</w:t>
            </w:r>
            <w:r w:rsidRPr="00E545A8">
              <w:rPr>
                <w:rFonts w:ascii="Times New Roman" w:eastAsia="Times New Roman" w:hAnsi="Times New Roman" w:cs="Times New Roman"/>
                <w:b/>
                <w:bCs/>
                <w:color w:val="000000"/>
                <w:sz w:val="28"/>
                <w:szCs w:val="28"/>
                <w:lang w:eastAsia="ro-MD"/>
              </w:rPr>
              <w:t> </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4)</w:t>
            </w:r>
            <w:r w:rsidRPr="00E545A8">
              <w:rPr>
                <w:rFonts w:ascii="Times New Roman" w:eastAsia="Times New Roman" w:hAnsi="Times New Roman" w:cs="Times New Roman"/>
                <w:b/>
                <w:bCs/>
                <w:color w:val="000000"/>
                <w:sz w:val="28"/>
                <w:szCs w:val="28"/>
                <w:lang w:eastAsia="ro-MD"/>
              </w:rPr>
              <w:tab/>
            </w:r>
            <w:r w:rsidRPr="00E545A8">
              <w:rPr>
                <w:rFonts w:ascii="Times New Roman" w:eastAsia="Times New Roman" w:hAnsi="Times New Roman" w:cs="Times New Roman"/>
                <w:color w:val="000000"/>
                <w:sz w:val="28"/>
                <w:szCs w:val="28"/>
                <w:lang w:eastAsia="ro-MD"/>
              </w:rPr>
              <w:t>Suportul bugetar al Uniunii Europene pentru Reforma Poliției.</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Din analiza documentelor menționate, au rezultat următoarele concluzii principale:</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1)</w:t>
            </w:r>
            <w:r w:rsidRPr="00E545A8">
              <w:rPr>
                <w:rFonts w:ascii="Times New Roman" w:eastAsia="Times New Roman" w:hAnsi="Times New Roman" w:cs="Times New Roman"/>
                <w:color w:val="000000"/>
                <w:sz w:val="28"/>
                <w:szCs w:val="28"/>
                <w:lang w:eastAsia="ro-MD"/>
              </w:rPr>
              <w:tab/>
              <w:t>Pe lângă constatările interne privitoare la faptul că sistemul organizatoric actual al Poliției, îndeosebi la nivel teritorial, nu mai este adecvat, asemenea observații au rezultat și din evaluări externe. Ca urmare, recomandările privind regionalizarea activității Poliției trebuie luate în considerare, cu atât mai mult că sunt prezente și în documentele de politici privind Ministerul Afacerilor Interne și Inspectoratul General al Poliției.</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2)</w:t>
            </w:r>
            <w:r w:rsidRPr="00E545A8">
              <w:rPr>
                <w:rFonts w:ascii="Times New Roman" w:eastAsia="Times New Roman" w:hAnsi="Times New Roman" w:cs="Times New Roman"/>
                <w:b/>
                <w:bCs/>
                <w:color w:val="000000"/>
                <w:sz w:val="28"/>
                <w:szCs w:val="28"/>
                <w:lang w:eastAsia="ro-MD"/>
              </w:rPr>
              <w:tab/>
            </w:r>
            <w:r w:rsidRPr="00E545A8">
              <w:rPr>
                <w:rFonts w:ascii="Times New Roman" w:eastAsia="Times New Roman" w:hAnsi="Times New Roman" w:cs="Times New Roman"/>
                <w:color w:val="000000"/>
                <w:sz w:val="28"/>
                <w:szCs w:val="28"/>
                <w:lang w:eastAsia="ro-MD"/>
              </w:rPr>
              <w:t>Ca document principal de domeniu, Strategia națională de ordine și securitate publică precizează expres sarcina regionalizării Poliției, precum și a Carabinierilor, și stabilește, conceptual, scopul și modul de realizare a acesteia. Așadar, regionalizarea activității Poliției a devenit obiectiv strategic al Ministerului Afacerilor Interne, care trebuie îndeplinit obligatoriu.</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3)</w:t>
            </w:r>
            <w:r w:rsidRPr="00E545A8">
              <w:rPr>
                <w:rFonts w:ascii="Times New Roman" w:eastAsia="Times New Roman" w:hAnsi="Times New Roman" w:cs="Times New Roman"/>
                <w:b/>
                <w:bCs/>
                <w:color w:val="000000"/>
                <w:sz w:val="28"/>
                <w:szCs w:val="28"/>
                <w:lang w:eastAsia="ro-MD"/>
              </w:rPr>
              <w:tab/>
            </w:r>
            <w:r w:rsidRPr="00E545A8">
              <w:rPr>
                <w:rFonts w:ascii="Times New Roman" w:eastAsia="Times New Roman" w:hAnsi="Times New Roman" w:cs="Times New Roman"/>
                <w:color w:val="000000"/>
                <w:sz w:val="28"/>
                <w:szCs w:val="28"/>
                <w:lang w:eastAsia="ro-MD"/>
              </w:rPr>
              <w:t>În Strategia de dezvoltare a poliției și în instrumentul Uniunii Europene de finanțare a Reformei Poliției există acțiuni concrete privind regionalizarea de activități. Deși nu este prevăzută distinct, regionalizarea rezultă ca obiectiv implicit de reformă.</w:t>
            </w:r>
          </w:p>
          <w:p w:rsidR="00E545A8" w:rsidRPr="00E545A8" w:rsidRDefault="00E545A8" w:rsidP="00E545A8">
            <w:pPr>
              <w:spacing w:after="0" w:line="240" w:lineRule="auto"/>
              <w:ind w:firstLine="567"/>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În contextul celor expuse, ținând cont de faptul că, prevederile actuale ale cadrului normativ nu prevede organizarea Poliției în subdiviziuni regionale se consideră imperioasă necesitatea completării cu aliniatele expuse supra.</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lastRenderedPageBreak/>
              <w:t xml:space="preserve">3. Descrierea gradului de compatibilitate pentru proiectele care au ca scop armonizarea </w:t>
            </w:r>
            <w:proofErr w:type="spellStart"/>
            <w:r w:rsidRPr="00E545A8">
              <w:rPr>
                <w:rFonts w:ascii="Times New Roman" w:eastAsia="Times New Roman" w:hAnsi="Times New Roman" w:cs="Times New Roman"/>
                <w:b/>
                <w:bCs/>
                <w:color w:val="000000"/>
                <w:sz w:val="28"/>
                <w:szCs w:val="28"/>
                <w:lang w:eastAsia="ro-MD"/>
              </w:rPr>
              <w:t>legislaţiei</w:t>
            </w:r>
            <w:proofErr w:type="spellEnd"/>
            <w:r w:rsidRPr="00E545A8">
              <w:rPr>
                <w:rFonts w:ascii="Times New Roman" w:eastAsia="Times New Roman" w:hAnsi="Times New Roman" w:cs="Times New Roman"/>
                <w:b/>
                <w:bCs/>
                <w:color w:val="000000"/>
                <w:sz w:val="28"/>
                <w:szCs w:val="28"/>
                <w:lang w:eastAsia="ro-MD"/>
              </w:rPr>
              <w:t xml:space="preserve"> </w:t>
            </w:r>
            <w:proofErr w:type="spellStart"/>
            <w:r w:rsidRPr="00E545A8">
              <w:rPr>
                <w:rFonts w:ascii="Times New Roman" w:eastAsia="Times New Roman" w:hAnsi="Times New Roman" w:cs="Times New Roman"/>
                <w:b/>
                <w:bCs/>
                <w:color w:val="000000"/>
                <w:sz w:val="28"/>
                <w:szCs w:val="28"/>
                <w:lang w:eastAsia="ro-MD"/>
              </w:rPr>
              <w:t>naţionale</w:t>
            </w:r>
            <w:proofErr w:type="spellEnd"/>
            <w:r w:rsidRPr="00E545A8">
              <w:rPr>
                <w:rFonts w:ascii="Times New Roman" w:eastAsia="Times New Roman" w:hAnsi="Times New Roman" w:cs="Times New Roman"/>
                <w:b/>
                <w:bCs/>
                <w:color w:val="000000"/>
                <w:sz w:val="28"/>
                <w:szCs w:val="28"/>
                <w:lang w:eastAsia="ro-MD"/>
              </w:rPr>
              <w:t xml:space="preserve"> cu </w:t>
            </w:r>
            <w:proofErr w:type="spellStart"/>
            <w:r w:rsidRPr="00E545A8">
              <w:rPr>
                <w:rFonts w:ascii="Times New Roman" w:eastAsia="Times New Roman" w:hAnsi="Times New Roman" w:cs="Times New Roman"/>
                <w:b/>
                <w:bCs/>
                <w:color w:val="000000"/>
                <w:sz w:val="28"/>
                <w:szCs w:val="28"/>
                <w:lang w:eastAsia="ro-MD"/>
              </w:rPr>
              <w:t>legislaţia</w:t>
            </w:r>
            <w:proofErr w:type="spellEnd"/>
            <w:r w:rsidRPr="00E545A8">
              <w:rPr>
                <w:rFonts w:ascii="Times New Roman" w:eastAsia="Times New Roman" w:hAnsi="Times New Roman" w:cs="Times New Roman"/>
                <w:b/>
                <w:bCs/>
                <w:color w:val="000000"/>
                <w:sz w:val="28"/>
                <w:szCs w:val="28"/>
                <w:lang w:eastAsia="ro-MD"/>
              </w:rPr>
              <w:t xml:space="preserve"> Uniunii Europene</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Prezentul proiect nu are ca scop armonizarea </w:t>
            </w:r>
            <w:proofErr w:type="spellStart"/>
            <w:r w:rsidRPr="00E545A8">
              <w:rPr>
                <w:rFonts w:ascii="Times New Roman" w:eastAsia="Times New Roman" w:hAnsi="Times New Roman" w:cs="Times New Roman"/>
                <w:color w:val="000000"/>
                <w:sz w:val="28"/>
                <w:szCs w:val="28"/>
                <w:lang w:eastAsia="ro-MD"/>
              </w:rPr>
              <w:t>legislaţiei</w:t>
            </w:r>
            <w:proofErr w:type="spellEnd"/>
            <w:r w:rsidRPr="00E545A8">
              <w:rPr>
                <w:rFonts w:ascii="Times New Roman" w:eastAsia="Times New Roman" w:hAnsi="Times New Roman" w:cs="Times New Roman"/>
                <w:color w:val="000000"/>
                <w:sz w:val="28"/>
                <w:szCs w:val="28"/>
                <w:lang w:eastAsia="ro-MD"/>
              </w:rPr>
              <w:t xml:space="preserve"> </w:t>
            </w:r>
            <w:proofErr w:type="spellStart"/>
            <w:r w:rsidRPr="00E545A8">
              <w:rPr>
                <w:rFonts w:ascii="Times New Roman" w:eastAsia="Times New Roman" w:hAnsi="Times New Roman" w:cs="Times New Roman"/>
                <w:color w:val="000000"/>
                <w:sz w:val="28"/>
                <w:szCs w:val="28"/>
                <w:lang w:eastAsia="ro-MD"/>
              </w:rPr>
              <w:t>naţionale</w:t>
            </w:r>
            <w:proofErr w:type="spellEnd"/>
            <w:r w:rsidRPr="00E545A8">
              <w:rPr>
                <w:rFonts w:ascii="Times New Roman" w:eastAsia="Times New Roman" w:hAnsi="Times New Roman" w:cs="Times New Roman"/>
                <w:color w:val="000000"/>
                <w:sz w:val="28"/>
                <w:szCs w:val="28"/>
                <w:lang w:eastAsia="ro-MD"/>
              </w:rPr>
              <w:t xml:space="preserve"> cu </w:t>
            </w:r>
            <w:proofErr w:type="spellStart"/>
            <w:r w:rsidRPr="00E545A8">
              <w:rPr>
                <w:rFonts w:ascii="Times New Roman" w:eastAsia="Times New Roman" w:hAnsi="Times New Roman" w:cs="Times New Roman"/>
                <w:color w:val="000000"/>
                <w:sz w:val="28"/>
                <w:szCs w:val="28"/>
                <w:lang w:eastAsia="ro-MD"/>
              </w:rPr>
              <w:t>legislaţia</w:t>
            </w:r>
            <w:proofErr w:type="spellEnd"/>
            <w:r w:rsidRPr="00E545A8">
              <w:rPr>
                <w:rFonts w:ascii="Times New Roman" w:eastAsia="Times New Roman" w:hAnsi="Times New Roman" w:cs="Times New Roman"/>
                <w:color w:val="000000"/>
                <w:sz w:val="28"/>
                <w:szCs w:val="28"/>
                <w:lang w:eastAsia="ro-MD"/>
              </w:rPr>
              <w:t xml:space="preserve"> Uniunii Europene.</w:t>
            </w:r>
          </w:p>
        </w:tc>
      </w:tr>
      <w:tr w:rsidR="00E545A8" w:rsidRPr="00E545A8" w:rsidTr="00E545A8">
        <w:trPr>
          <w:trHeight w:val="4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t xml:space="preserve">4. Principalele prevederi ale proiectului </w:t>
            </w:r>
            <w:proofErr w:type="spellStart"/>
            <w:r w:rsidRPr="00E545A8">
              <w:rPr>
                <w:rFonts w:ascii="Times New Roman" w:eastAsia="Times New Roman" w:hAnsi="Times New Roman" w:cs="Times New Roman"/>
                <w:b/>
                <w:bCs/>
                <w:color w:val="000000"/>
                <w:sz w:val="28"/>
                <w:szCs w:val="28"/>
                <w:lang w:eastAsia="ro-MD"/>
              </w:rPr>
              <w:t>şi</w:t>
            </w:r>
            <w:proofErr w:type="spellEnd"/>
            <w:r w:rsidRPr="00E545A8">
              <w:rPr>
                <w:rFonts w:ascii="Times New Roman" w:eastAsia="Times New Roman" w:hAnsi="Times New Roman" w:cs="Times New Roman"/>
                <w:b/>
                <w:bCs/>
                <w:color w:val="000000"/>
                <w:sz w:val="28"/>
                <w:szCs w:val="28"/>
                <w:lang w:eastAsia="ro-MD"/>
              </w:rPr>
              <w:t xml:space="preserve"> </w:t>
            </w:r>
            <w:proofErr w:type="spellStart"/>
            <w:r w:rsidRPr="00E545A8">
              <w:rPr>
                <w:rFonts w:ascii="Times New Roman" w:eastAsia="Times New Roman" w:hAnsi="Times New Roman" w:cs="Times New Roman"/>
                <w:b/>
                <w:bCs/>
                <w:color w:val="000000"/>
                <w:sz w:val="28"/>
                <w:szCs w:val="28"/>
                <w:lang w:eastAsia="ro-MD"/>
              </w:rPr>
              <w:t>evidenţierea</w:t>
            </w:r>
            <w:proofErr w:type="spellEnd"/>
            <w:r w:rsidRPr="00E545A8">
              <w:rPr>
                <w:rFonts w:ascii="Times New Roman" w:eastAsia="Times New Roman" w:hAnsi="Times New Roman" w:cs="Times New Roman"/>
                <w:b/>
                <w:bCs/>
                <w:color w:val="000000"/>
                <w:sz w:val="28"/>
                <w:szCs w:val="28"/>
                <w:lang w:eastAsia="ro-MD"/>
              </w:rPr>
              <w:t xml:space="preserve"> elementelor noi </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ind w:firstLine="522"/>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Proiectul actului normativ propune amendarea articolului 15 din Legea nr. 320/2012 cu privire la activitatea Poliției și statutul polițistului referitor la subdiviziunile teritoriale ale Poliției, creându-se posibilitatea </w:t>
            </w:r>
            <w:proofErr w:type="spellStart"/>
            <w:r w:rsidRPr="00E545A8">
              <w:rPr>
                <w:rFonts w:ascii="Times New Roman" w:eastAsia="Times New Roman" w:hAnsi="Times New Roman" w:cs="Times New Roman"/>
                <w:color w:val="000000"/>
                <w:sz w:val="28"/>
                <w:szCs w:val="28"/>
                <w:shd w:val="clear" w:color="auto" w:fill="FFFFFF"/>
                <w:lang w:eastAsia="ro-MD"/>
              </w:rPr>
              <w:t>înfiinţării</w:t>
            </w:r>
            <w:proofErr w:type="spellEnd"/>
            <w:r w:rsidRPr="00E545A8">
              <w:rPr>
                <w:rFonts w:ascii="Times New Roman" w:eastAsia="Times New Roman" w:hAnsi="Times New Roman" w:cs="Times New Roman"/>
                <w:color w:val="000000"/>
                <w:sz w:val="28"/>
                <w:szCs w:val="28"/>
                <w:shd w:val="clear" w:color="auto" w:fill="FFFFFF"/>
                <w:lang w:eastAsia="ro-MD"/>
              </w:rPr>
              <w:t xml:space="preserve"> de  subdiviziuni (direcții) regionale ale Poliției.</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rPr>
                <w:rFonts w:ascii="Times New Roman" w:eastAsia="Times New Roman" w:hAnsi="Times New Roman" w:cs="Times New Roman"/>
                <w:sz w:val="24"/>
                <w:szCs w:val="24"/>
                <w:lang w:eastAsia="ro-MD"/>
              </w:rPr>
            </w:pPr>
            <w:r w:rsidRPr="00E545A8">
              <w:rPr>
                <w:rFonts w:ascii="Times New Roman" w:eastAsia="Times New Roman" w:hAnsi="Times New Roman" w:cs="Times New Roman"/>
                <w:b/>
                <w:bCs/>
                <w:color w:val="000000"/>
                <w:sz w:val="28"/>
                <w:szCs w:val="28"/>
                <w:lang w:eastAsia="ro-MD"/>
              </w:rPr>
              <w:t>5.</w:t>
            </w:r>
            <w:r w:rsidRPr="00E545A8">
              <w:rPr>
                <w:rFonts w:ascii="Times New Roman" w:eastAsia="Times New Roman" w:hAnsi="Times New Roman" w:cs="Times New Roman"/>
                <w:color w:val="000000"/>
                <w:sz w:val="28"/>
                <w:szCs w:val="28"/>
                <w:lang w:eastAsia="ro-MD"/>
              </w:rPr>
              <w:t xml:space="preserve"> </w:t>
            </w:r>
            <w:r w:rsidRPr="00E545A8">
              <w:rPr>
                <w:rFonts w:ascii="Times New Roman" w:eastAsia="Times New Roman" w:hAnsi="Times New Roman" w:cs="Times New Roman"/>
                <w:b/>
                <w:bCs/>
                <w:color w:val="000000"/>
                <w:sz w:val="28"/>
                <w:szCs w:val="28"/>
                <w:lang w:eastAsia="ro-MD"/>
              </w:rPr>
              <w:t xml:space="preserve">Fundamentarea </w:t>
            </w:r>
            <w:proofErr w:type="spellStart"/>
            <w:r w:rsidRPr="00E545A8">
              <w:rPr>
                <w:rFonts w:ascii="Times New Roman" w:eastAsia="Times New Roman" w:hAnsi="Times New Roman" w:cs="Times New Roman"/>
                <w:b/>
                <w:bCs/>
                <w:color w:val="000000"/>
                <w:sz w:val="28"/>
                <w:szCs w:val="28"/>
                <w:lang w:eastAsia="ro-MD"/>
              </w:rPr>
              <w:t>economico</w:t>
            </w:r>
            <w:proofErr w:type="spellEnd"/>
            <w:r w:rsidRPr="00E545A8">
              <w:rPr>
                <w:rFonts w:ascii="Times New Roman" w:eastAsia="Times New Roman" w:hAnsi="Times New Roman" w:cs="Times New Roman"/>
                <w:b/>
                <w:bCs/>
                <w:color w:val="000000"/>
                <w:sz w:val="28"/>
                <w:szCs w:val="28"/>
                <w:lang w:eastAsia="ro-MD"/>
              </w:rPr>
              <w:t>-financiară</w:t>
            </w:r>
            <w:r w:rsidRPr="00E545A8">
              <w:rPr>
                <w:rFonts w:ascii="Times New Roman" w:eastAsia="Times New Roman" w:hAnsi="Times New Roman" w:cs="Times New Roman"/>
                <w:color w:val="000000"/>
                <w:sz w:val="28"/>
                <w:szCs w:val="28"/>
                <w:lang w:eastAsia="ro-MD"/>
              </w:rPr>
              <w:t> </w:t>
            </w:r>
          </w:p>
        </w:tc>
      </w:tr>
      <w:tr w:rsidR="00E545A8" w:rsidRPr="00E545A8" w:rsidTr="00E545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45A8" w:rsidRPr="00E545A8" w:rsidRDefault="00E545A8" w:rsidP="00E545A8">
            <w:pPr>
              <w:spacing w:after="0" w:line="240" w:lineRule="auto"/>
              <w:jc w:val="both"/>
              <w:rPr>
                <w:rFonts w:ascii="Times New Roman" w:eastAsia="Times New Roman" w:hAnsi="Times New Roman" w:cs="Times New Roman"/>
                <w:sz w:val="24"/>
                <w:szCs w:val="24"/>
                <w:lang w:eastAsia="ro-MD"/>
              </w:rPr>
            </w:pPr>
            <w:r w:rsidRPr="00E545A8">
              <w:rPr>
                <w:rFonts w:ascii="Times New Roman" w:eastAsia="Times New Roman" w:hAnsi="Times New Roman" w:cs="Times New Roman"/>
                <w:color w:val="000000"/>
                <w:sz w:val="28"/>
                <w:szCs w:val="28"/>
                <w:lang w:eastAsia="ro-MD"/>
              </w:rPr>
              <w:t xml:space="preserve">       Implementarea amendamentelor propuse nu implică cheltuieli financiare </w:t>
            </w:r>
            <w:proofErr w:type="spellStart"/>
            <w:r w:rsidRPr="00E545A8">
              <w:rPr>
                <w:rFonts w:ascii="Times New Roman" w:eastAsia="Times New Roman" w:hAnsi="Times New Roman" w:cs="Times New Roman"/>
                <w:color w:val="000000"/>
                <w:sz w:val="28"/>
                <w:szCs w:val="28"/>
                <w:lang w:eastAsia="ro-MD"/>
              </w:rPr>
              <w:t>şi</w:t>
            </w:r>
            <w:proofErr w:type="spellEnd"/>
            <w:r w:rsidRPr="00E545A8">
              <w:rPr>
                <w:rFonts w:ascii="Times New Roman" w:eastAsia="Times New Roman" w:hAnsi="Times New Roman" w:cs="Times New Roman"/>
                <w:color w:val="000000"/>
                <w:sz w:val="28"/>
                <w:szCs w:val="28"/>
                <w:lang w:eastAsia="ro-MD"/>
              </w:rPr>
              <w:t xml:space="preserve"> alocarea mijloacelor financiare suplimentare.</w:t>
            </w:r>
          </w:p>
        </w:tc>
      </w:tr>
    </w:tbl>
    <w:p w:rsidR="00E545A8" w:rsidRPr="00E545A8" w:rsidRDefault="00E545A8" w:rsidP="00E545A8">
      <w:pPr>
        <w:spacing w:after="0" w:line="240" w:lineRule="auto"/>
        <w:rPr>
          <w:rFonts w:ascii="Times New Roman" w:eastAsia="Times New Roman" w:hAnsi="Times New Roman" w:cs="Times New Roman"/>
          <w:sz w:val="24"/>
          <w:szCs w:val="24"/>
          <w:lang w:eastAsia="ro-MD"/>
        </w:rPr>
      </w:pPr>
    </w:p>
    <w:p w:rsidR="00E545A8" w:rsidRDefault="00E545A8"/>
    <w:sectPr w:rsidR="00E545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084"/>
    <w:rsid w:val="00536084"/>
    <w:rsid w:val="005E613A"/>
    <w:rsid w:val="008E725E"/>
    <w:rsid w:val="00D82395"/>
    <w:rsid w:val="00E545A8"/>
    <w:rsid w:val="00FB726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52B56"/>
  <w15:chartTrackingRefBased/>
  <w15:docId w15:val="{2BDA48F0-B01B-4700-A771-FF9B623B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6084"/>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apple-tab-span">
    <w:name w:val="apple-tab-span"/>
    <w:basedOn w:val="DefaultParagraphFont"/>
    <w:rsid w:val="00E545A8"/>
  </w:style>
  <w:style w:type="paragraph" w:styleId="NoSpacing">
    <w:name w:val="No Spacing"/>
    <w:uiPriority w:val="1"/>
    <w:qFormat/>
    <w:rsid w:val="00D82395"/>
    <w:pPr>
      <w:spacing w:after="0" w:line="240" w:lineRule="auto"/>
    </w:pPr>
    <w:rPr>
      <w:rFonts w:ascii="Calibri" w:eastAsia="Times New Roman" w:hAnsi="Calibri" w:cs="Times New Roman"/>
      <w:lang w:val="en-US" w:eastAsia="ru-RU"/>
    </w:rPr>
  </w:style>
  <w:style w:type="paragraph" w:styleId="BalloonText">
    <w:name w:val="Balloon Text"/>
    <w:basedOn w:val="Normal"/>
    <w:link w:val="BalloonTextChar"/>
    <w:uiPriority w:val="99"/>
    <w:semiHidden/>
    <w:unhideWhenUsed/>
    <w:rsid w:val="00D823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3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964813">
      <w:bodyDiv w:val="1"/>
      <w:marLeft w:val="0"/>
      <w:marRight w:val="0"/>
      <w:marTop w:val="0"/>
      <w:marBottom w:val="0"/>
      <w:divBdr>
        <w:top w:val="none" w:sz="0" w:space="0" w:color="auto"/>
        <w:left w:val="none" w:sz="0" w:space="0" w:color="auto"/>
        <w:bottom w:val="none" w:sz="0" w:space="0" w:color="auto"/>
        <w:right w:val="none" w:sz="0" w:space="0" w:color="auto"/>
      </w:divBdr>
    </w:div>
    <w:div w:id="1551531305">
      <w:bodyDiv w:val="1"/>
      <w:marLeft w:val="0"/>
      <w:marRight w:val="0"/>
      <w:marTop w:val="0"/>
      <w:marBottom w:val="0"/>
      <w:divBdr>
        <w:top w:val="none" w:sz="0" w:space="0" w:color="auto"/>
        <w:left w:val="none" w:sz="0" w:space="0" w:color="auto"/>
        <w:bottom w:val="none" w:sz="0" w:space="0" w:color="auto"/>
        <w:right w:val="none" w:sz="0" w:space="0" w:color="auto"/>
      </w:divBdr>
      <w:divsChild>
        <w:div w:id="1138260222">
          <w:marLeft w:val="3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1BB78C-5C54-48EC-B7E4-AE1F5F1FD197}"/>
</file>

<file path=customXml/itemProps2.xml><?xml version="1.0" encoding="utf-8"?>
<ds:datastoreItem xmlns:ds="http://schemas.openxmlformats.org/officeDocument/2006/customXml" ds:itemID="{917531AB-DC82-4A56-9240-9CA8EEFA3213}"/>
</file>

<file path=customXml/itemProps3.xml><?xml version="1.0" encoding="utf-8"?>
<ds:datastoreItem xmlns:ds="http://schemas.openxmlformats.org/officeDocument/2006/customXml" ds:itemID="{0DF3C804-87C3-46E5-975C-1B7A30F7BB82}"/>
</file>

<file path=docProps/app.xml><?xml version="1.0" encoding="utf-8"?>
<Properties xmlns="http://schemas.openxmlformats.org/officeDocument/2006/extended-properties" xmlns:vt="http://schemas.openxmlformats.org/officeDocument/2006/docPropsVTypes">
  <Template>Normal.dotm</Template>
  <TotalTime>46</TotalTime>
  <Pages>4</Pages>
  <Words>1063</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142.2020.ro</dc:title>
  <dc:subject/>
  <dc:creator>Vasile Bolea</dc:creator>
  <cp:keywords/>
  <dc:description/>
  <cp:lastModifiedBy>Cristina Rotari</cp:lastModifiedBy>
  <cp:revision>5</cp:revision>
  <cp:lastPrinted>2020-03-26T13:10:00Z</cp:lastPrinted>
  <dcterms:created xsi:type="dcterms:W3CDTF">2020-03-24T10:40:00Z</dcterms:created>
  <dcterms:modified xsi:type="dcterms:W3CDTF">2020-03-27T08:58:00Z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