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288B0" w14:textId="10E529CA" w:rsidR="00DE4ED8" w:rsidRDefault="00B619B0" w:rsidP="00DE4ED8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Cu privire la </w:t>
      </w:r>
      <w:r w:rsidR="00DE4ED8" w:rsidRPr="007E5D8A">
        <w:rPr>
          <w:b/>
          <w:lang w:val="ro-RO"/>
        </w:rPr>
        <w:t xml:space="preserve">aprobarea proiectului de </w:t>
      </w:r>
      <w:r w:rsidR="00DE4ED8">
        <w:rPr>
          <w:b/>
          <w:lang w:val="ro-RO"/>
        </w:rPr>
        <w:t>l</w:t>
      </w:r>
      <w:r w:rsidR="00DE4ED8" w:rsidRPr="007E5D8A">
        <w:rPr>
          <w:b/>
          <w:lang w:val="ro-RO"/>
        </w:rPr>
        <w:t xml:space="preserve">ege </w:t>
      </w:r>
      <w:r>
        <w:rPr>
          <w:b/>
          <w:lang w:val="ro-RO"/>
        </w:rPr>
        <w:t>pentru</w:t>
      </w:r>
    </w:p>
    <w:p w14:paraId="47A0CDD7" w14:textId="77777777" w:rsidR="00862CAD" w:rsidRDefault="00DE4ED8" w:rsidP="00DE4ED8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7E5D8A">
        <w:rPr>
          <w:b/>
          <w:lang w:val="ro-RO"/>
        </w:rPr>
        <w:t>modificarea articolului 14 din Legea nr.</w:t>
      </w:r>
      <w:r>
        <w:rPr>
          <w:b/>
          <w:lang w:val="ro-RO"/>
        </w:rPr>
        <w:t xml:space="preserve"> </w:t>
      </w:r>
      <w:r w:rsidRPr="007E5D8A">
        <w:rPr>
          <w:b/>
          <w:lang w:val="ro-RO"/>
        </w:rPr>
        <w:t>74/2020</w:t>
      </w:r>
    </w:p>
    <w:p w14:paraId="5F9DF877" w14:textId="4F554F86" w:rsidR="00862CAD" w:rsidRDefault="00DE4ED8" w:rsidP="00862CAD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7E5D8A">
        <w:rPr>
          <w:b/>
          <w:lang w:val="ro-RO"/>
        </w:rPr>
        <w:t xml:space="preserve"> privind</w:t>
      </w:r>
      <w:r w:rsidR="00862CAD">
        <w:rPr>
          <w:b/>
          <w:lang w:val="ro-RO"/>
        </w:rPr>
        <w:t xml:space="preserve"> </w:t>
      </w:r>
      <w:r w:rsidRPr="007E5D8A">
        <w:rPr>
          <w:b/>
          <w:lang w:val="ro-RO"/>
        </w:rPr>
        <w:t>achizițiile</w:t>
      </w:r>
      <w:r w:rsidR="00862CAD">
        <w:rPr>
          <w:b/>
          <w:lang w:val="ro-RO"/>
        </w:rPr>
        <w:t xml:space="preserve"> </w:t>
      </w:r>
      <w:r w:rsidRPr="007E5D8A">
        <w:rPr>
          <w:b/>
          <w:lang w:val="ro-RO"/>
        </w:rPr>
        <w:t>în sectoarele energeticii, apei,</w:t>
      </w:r>
    </w:p>
    <w:p w14:paraId="6AECDC9F" w14:textId="53142A1F" w:rsidR="00DE4ED8" w:rsidRPr="007E5D8A" w:rsidRDefault="00DE4ED8" w:rsidP="00862CAD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7E5D8A">
        <w:rPr>
          <w:b/>
          <w:lang w:val="ro-RO"/>
        </w:rPr>
        <w:t xml:space="preserve"> transporturilor</w:t>
      </w:r>
      <w:r w:rsidR="00862CAD">
        <w:rPr>
          <w:b/>
          <w:lang w:val="ro-RO"/>
        </w:rPr>
        <w:t xml:space="preserve"> </w:t>
      </w:r>
      <w:r w:rsidRPr="007E5D8A">
        <w:rPr>
          <w:b/>
          <w:lang w:val="ro-RO"/>
        </w:rPr>
        <w:t>și serviciilor poștale</w:t>
      </w:r>
    </w:p>
    <w:p w14:paraId="7D46FA4B" w14:textId="6BC0B6D5" w:rsidR="00730FEE" w:rsidRPr="00FA194B" w:rsidRDefault="00730FEE" w:rsidP="00DE4ED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</w:t>
      </w:r>
      <w:r w:rsidR="00862CAD">
        <w:rPr>
          <w:b/>
          <w:sz w:val="28"/>
          <w:szCs w:val="28"/>
          <w:lang w:val="ro-RO"/>
        </w:rPr>
        <w:t>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55A29FD5" w:rsidR="00730FEE" w:rsidRDefault="00DE4E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E4ED8">
        <w:rPr>
          <w:sz w:val="28"/>
          <w:szCs w:val="28"/>
          <w:lang w:val="ro-RO"/>
        </w:rPr>
        <w:t xml:space="preserve">Se aprobă şi se prezintă Parlamentului spre examinare proiectul de lege </w:t>
      </w:r>
      <w:r w:rsidR="00423F64">
        <w:rPr>
          <w:sz w:val="28"/>
          <w:szCs w:val="28"/>
          <w:lang w:val="ro-RO"/>
        </w:rPr>
        <w:t xml:space="preserve">pentru </w:t>
      </w:r>
      <w:r w:rsidRPr="00DE4ED8">
        <w:rPr>
          <w:sz w:val="28"/>
          <w:szCs w:val="28"/>
          <w:lang w:val="ro-RO"/>
        </w:rPr>
        <w:t>modificarea articolului 14 din Legea nr.</w:t>
      </w:r>
      <w:r>
        <w:rPr>
          <w:sz w:val="28"/>
          <w:szCs w:val="28"/>
          <w:lang w:val="ro-RO"/>
        </w:rPr>
        <w:t xml:space="preserve"> </w:t>
      </w:r>
      <w:r w:rsidRPr="00DE4ED8">
        <w:rPr>
          <w:sz w:val="28"/>
          <w:szCs w:val="28"/>
          <w:lang w:val="ro-RO"/>
        </w:rPr>
        <w:t>74/2020 privind achizițiile în sectoarele energeticii, apei, transporturilor și serviciilor poștale.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A9C565D" w14:textId="77777777" w:rsidR="00DE4ED8" w:rsidRDefault="00DE4E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AA9FFFB" w14:textId="77777777" w:rsidR="00DE4ED8" w:rsidRPr="00FA194B" w:rsidRDefault="00DE4ED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A3B3CD3" w:rsidR="0029400E" w:rsidRPr="00FA194B" w:rsidRDefault="00AA422D" w:rsidP="00AA422D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A422D">
        <w:rPr>
          <w:noProof/>
          <w:sz w:val="24"/>
          <w:szCs w:val="24"/>
        </w:rPr>
        <w:drawing>
          <wp:inline distT="0" distB="0" distL="0" distR="0" wp14:anchorId="4D995BA5" wp14:editId="0F5D9F7D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346BD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DE4ED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5D4778A6" w:rsidR="00DE4ED8" w:rsidRDefault="00DE4ED8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9EC6D1F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50C5576" w:rsidR="00C7009F" w:rsidRDefault="00C7009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5378D5F" w14:textId="6D3E8930" w:rsidR="006B17C6" w:rsidRPr="00DE5B90" w:rsidRDefault="00DE5B90" w:rsidP="00DE5B90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DE5B90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39FB9C8" w14:textId="77777777" w:rsidR="00633BD9" w:rsidRPr="00FA194B" w:rsidRDefault="00633BD9" w:rsidP="00F26452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34745D" w14:textId="77777777" w:rsidR="00DE5B90" w:rsidRPr="007E5D8A" w:rsidRDefault="00DE5B90" w:rsidP="00DE5B90">
      <w:pPr>
        <w:pStyle w:val="Titlu3"/>
        <w:tabs>
          <w:tab w:val="left" w:pos="0"/>
        </w:tabs>
        <w:ind w:firstLine="0"/>
        <w:rPr>
          <w:rFonts w:ascii="Times New Roman" w:hAnsi="Times New Roman"/>
          <w:b w:val="0"/>
          <w:sz w:val="28"/>
          <w:lang w:val="ro-RO" w:eastAsia="ar-SA"/>
        </w:rPr>
      </w:pPr>
      <w:r w:rsidRPr="007E5D8A">
        <w:rPr>
          <w:rFonts w:ascii="Times New Roman" w:hAnsi="Times New Roman"/>
          <w:sz w:val="28"/>
          <w:lang w:val="ro-RO" w:eastAsia="ar-SA"/>
        </w:rPr>
        <w:t>PARLAMENTUL REPUBLICII MOLDOVA</w:t>
      </w:r>
    </w:p>
    <w:p w14:paraId="0660EB02" w14:textId="77777777" w:rsidR="00DE5B90" w:rsidRPr="001C5DF8" w:rsidRDefault="00DE5B90" w:rsidP="00DE5B90">
      <w:pPr>
        <w:pStyle w:val="Titlu3"/>
        <w:tabs>
          <w:tab w:val="left" w:pos="0"/>
        </w:tabs>
        <w:ind w:firstLine="0"/>
        <w:rPr>
          <w:rFonts w:ascii="Times New Roman" w:hAnsi="Times New Roman"/>
          <w:b w:val="0"/>
          <w:sz w:val="28"/>
          <w:lang w:val="ro-RO"/>
        </w:rPr>
      </w:pPr>
      <w:r w:rsidRPr="007E5D8A">
        <w:rPr>
          <w:szCs w:val="32"/>
          <w:lang w:val="ro-RO"/>
        </w:rPr>
        <w:t xml:space="preserve"> </w:t>
      </w:r>
    </w:p>
    <w:p w14:paraId="4F246053" w14:textId="77777777" w:rsidR="00DE5B90" w:rsidRPr="001C5DF8" w:rsidRDefault="00DE5B90" w:rsidP="00DE5B90">
      <w:pPr>
        <w:suppressAutoHyphens/>
        <w:ind w:firstLine="0"/>
        <w:jc w:val="center"/>
        <w:rPr>
          <w:b/>
          <w:sz w:val="28"/>
          <w:lang w:val="ro-RO"/>
        </w:rPr>
      </w:pPr>
      <w:r w:rsidRPr="001C5DF8">
        <w:rPr>
          <w:b/>
          <w:sz w:val="28"/>
          <w:lang w:val="ro-RO" w:eastAsia="ar-SA"/>
        </w:rPr>
        <w:t>LEGE</w:t>
      </w:r>
    </w:p>
    <w:p w14:paraId="40AA6978" w14:textId="77777777" w:rsidR="00ED2B47" w:rsidRDefault="00ED2B47" w:rsidP="00ED2B47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r>
        <w:rPr>
          <w:b/>
          <w:lang w:val="ro-RO"/>
        </w:rPr>
        <w:t xml:space="preserve">pentru </w:t>
      </w:r>
      <w:r w:rsidR="00DE5B90" w:rsidRPr="007E5D8A">
        <w:rPr>
          <w:b/>
          <w:lang w:val="ro-RO"/>
        </w:rPr>
        <w:t>modificarea articolului 14</w:t>
      </w:r>
      <w:r>
        <w:rPr>
          <w:b/>
          <w:lang w:val="ro-RO"/>
        </w:rPr>
        <w:t xml:space="preserve"> </w:t>
      </w:r>
      <w:r w:rsidR="00DE5B90" w:rsidRPr="007E5D8A">
        <w:rPr>
          <w:b/>
          <w:lang w:val="ro-RO"/>
        </w:rPr>
        <w:t xml:space="preserve">din </w:t>
      </w:r>
    </w:p>
    <w:p w14:paraId="5598E510" w14:textId="649D0479" w:rsidR="00DE5B90" w:rsidRDefault="00DE5B90" w:rsidP="00ED2B47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r w:rsidRPr="007E5D8A">
        <w:rPr>
          <w:b/>
          <w:lang w:val="ro-RO"/>
        </w:rPr>
        <w:t>Legea nr.</w:t>
      </w:r>
      <w:r w:rsidR="00743351">
        <w:rPr>
          <w:b/>
          <w:lang w:val="ro-RO"/>
        </w:rPr>
        <w:t xml:space="preserve"> </w:t>
      </w:r>
      <w:r w:rsidRPr="007E5D8A">
        <w:rPr>
          <w:b/>
          <w:lang w:val="ro-RO"/>
        </w:rPr>
        <w:t xml:space="preserve">74/2020 privind achizițiile în sectoarele </w:t>
      </w:r>
    </w:p>
    <w:p w14:paraId="65986AA8" w14:textId="77777777" w:rsidR="00DE5B90" w:rsidRPr="007E5D8A" w:rsidRDefault="00DE5B90" w:rsidP="00DE5B90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r w:rsidRPr="007E5D8A">
        <w:rPr>
          <w:b/>
          <w:lang w:val="ro-RO"/>
        </w:rPr>
        <w:t>energeticii, apei, transporturilor și serviciilor poștale</w:t>
      </w:r>
    </w:p>
    <w:p w14:paraId="234092B0" w14:textId="77777777" w:rsidR="00DE5B90" w:rsidRDefault="00DE5B90" w:rsidP="00F26452">
      <w:pPr>
        <w:spacing w:line="360" w:lineRule="auto"/>
        <w:ind w:firstLine="0"/>
        <w:rPr>
          <w:bCs/>
          <w:color w:val="000000"/>
          <w:sz w:val="28"/>
          <w:lang w:val="ro-RO" w:eastAsia="ar-SA"/>
        </w:rPr>
      </w:pPr>
    </w:p>
    <w:p w14:paraId="7F4833BD" w14:textId="77777777" w:rsidR="00DE5B90" w:rsidRPr="007E5D8A" w:rsidRDefault="00DE5B90" w:rsidP="00DE5B90">
      <w:pPr>
        <w:spacing w:line="360" w:lineRule="auto"/>
        <w:ind w:firstLine="720"/>
        <w:rPr>
          <w:bCs/>
          <w:color w:val="000000"/>
          <w:sz w:val="28"/>
          <w:lang w:val="ro-RO" w:eastAsia="ar-SA"/>
        </w:rPr>
      </w:pPr>
      <w:r w:rsidRPr="007E5D8A">
        <w:rPr>
          <w:bCs/>
          <w:color w:val="000000"/>
          <w:sz w:val="28"/>
          <w:lang w:val="ro-RO" w:eastAsia="ar-SA"/>
        </w:rPr>
        <w:t>Parlamentul adoptă prezenta lege organică.</w:t>
      </w:r>
    </w:p>
    <w:p w14:paraId="0FF5D6A5" w14:textId="6CC3ACDF" w:rsidR="00DE5B90" w:rsidRDefault="00DE5B90" w:rsidP="00DE5B90">
      <w:pPr>
        <w:ind w:firstLine="720"/>
        <w:rPr>
          <w:bCs/>
          <w:color w:val="000000"/>
          <w:sz w:val="28"/>
          <w:lang w:val="ro-RO" w:eastAsia="ar-SA"/>
        </w:rPr>
      </w:pPr>
      <w:r w:rsidRPr="007E5D8A">
        <w:rPr>
          <w:b/>
          <w:bCs/>
          <w:color w:val="000000"/>
          <w:sz w:val="28"/>
          <w:lang w:val="ro-RO" w:eastAsia="ar-SA"/>
        </w:rPr>
        <w:t>Art. I.</w:t>
      </w:r>
      <w:r w:rsidRPr="007E5D8A">
        <w:rPr>
          <w:sz w:val="28"/>
          <w:lang w:val="ro-RO"/>
        </w:rPr>
        <w:t xml:space="preserve"> – </w:t>
      </w:r>
      <w:r w:rsidRPr="007E5D8A">
        <w:rPr>
          <w:bCs/>
          <w:color w:val="000000"/>
          <w:sz w:val="28"/>
          <w:lang w:val="ro-RO" w:eastAsia="ar-SA"/>
        </w:rPr>
        <w:t>La articolul 14 din Legea nr.</w:t>
      </w:r>
      <w:r w:rsidR="006A03F5">
        <w:rPr>
          <w:bCs/>
          <w:color w:val="000000"/>
          <w:sz w:val="28"/>
          <w:lang w:val="ro-RO" w:eastAsia="ar-SA"/>
        </w:rPr>
        <w:t xml:space="preserve"> </w:t>
      </w:r>
      <w:r w:rsidRPr="007E5D8A">
        <w:rPr>
          <w:bCs/>
          <w:color w:val="000000"/>
          <w:sz w:val="28"/>
          <w:lang w:val="ro-RO" w:eastAsia="ar-SA"/>
        </w:rPr>
        <w:t>74/2020 privind achizițiile în sectoarele energeticii, apei, transporturilor și serviciilor poștale (Monitorul</w:t>
      </w:r>
      <w:r>
        <w:rPr>
          <w:bCs/>
          <w:color w:val="000000"/>
          <w:sz w:val="28"/>
          <w:lang w:val="ro-RO" w:eastAsia="ar-SA"/>
        </w:rPr>
        <w:t xml:space="preserve"> </w:t>
      </w:r>
      <w:r w:rsidRPr="007E5D8A">
        <w:rPr>
          <w:bCs/>
          <w:color w:val="000000"/>
          <w:sz w:val="28"/>
          <w:lang w:val="ro-RO" w:eastAsia="ar-SA"/>
        </w:rPr>
        <w:t xml:space="preserve">Oficial al Republicii Moldova, </w:t>
      </w:r>
      <w:r w:rsidRPr="00E3029F">
        <w:rPr>
          <w:bCs/>
          <w:color w:val="000000"/>
          <w:sz w:val="28"/>
          <w:lang w:val="ro-RO" w:eastAsia="ar-SA"/>
        </w:rPr>
        <w:t>2020, nr.</w:t>
      </w:r>
      <w:r w:rsidR="006A03F5">
        <w:rPr>
          <w:bCs/>
          <w:color w:val="000000"/>
          <w:sz w:val="28"/>
          <w:lang w:val="ro-RO" w:eastAsia="ar-SA"/>
        </w:rPr>
        <w:t xml:space="preserve"> </w:t>
      </w:r>
      <w:r w:rsidRPr="00E3029F">
        <w:rPr>
          <w:bCs/>
          <w:color w:val="000000"/>
          <w:sz w:val="28"/>
          <w:lang w:val="ro-RO" w:eastAsia="ar-SA"/>
        </w:rPr>
        <w:t>153-158, art. 278</w:t>
      </w:r>
      <w:r w:rsidR="00DF266E">
        <w:rPr>
          <w:bCs/>
          <w:color w:val="000000"/>
          <w:sz w:val="28"/>
          <w:lang w:val="ro-RO" w:eastAsia="ar-SA"/>
        </w:rPr>
        <w:t>)</w:t>
      </w:r>
      <w:r w:rsidRPr="007E5D8A">
        <w:rPr>
          <w:bCs/>
          <w:color w:val="000000"/>
          <w:sz w:val="28"/>
          <w:lang w:val="ro-RO" w:eastAsia="ar-SA"/>
        </w:rPr>
        <w:t>,</w:t>
      </w:r>
      <w:r>
        <w:rPr>
          <w:bCs/>
          <w:color w:val="000000"/>
          <w:sz w:val="28"/>
          <w:lang w:val="ro-RO" w:eastAsia="ar-SA"/>
        </w:rPr>
        <w:t xml:space="preserve"> </w:t>
      </w:r>
      <w:r w:rsidRPr="007E5D8A">
        <w:rPr>
          <w:bCs/>
          <w:color w:val="000000"/>
          <w:sz w:val="28"/>
          <w:lang w:val="ro-RO" w:eastAsia="ar-SA"/>
        </w:rPr>
        <w:t xml:space="preserve">alineatul </w:t>
      </w:r>
      <w:r>
        <w:rPr>
          <w:bCs/>
          <w:color w:val="000000"/>
          <w:sz w:val="28"/>
          <w:lang w:val="ro-RO" w:eastAsia="ar-SA"/>
        </w:rPr>
        <w:t>(2)</w:t>
      </w:r>
      <w:r w:rsidR="008E7506">
        <w:rPr>
          <w:bCs/>
          <w:color w:val="000000"/>
          <w:sz w:val="28"/>
          <w:lang w:val="ro-RO" w:eastAsia="ar-SA"/>
        </w:rPr>
        <w:t>,</w:t>
      </w:r>
      <w:r w:rsidRPr="007E5D8A">
        <w:rPr>
          <w:bCs/>
          <w:color w:val="000000"/>
          <w:sz w:val="28"/>
          <w:lang w:val="ro-RO" w:eastAsia="ar-SA"/>
        </w:rPr>
        <w:t xml:space="preserve"> </w:t>
      </w:r>
      <w:r>
        <w:rPr>
          <w:bCs/>
          <w:color w:val="000000"/>
          <w:sz w:val="28"/>
          <w:lang w:val="ro-RO" w:eastAsia="ar-SA"/>
        </w:rPr>
        <w:t>literele a) și b)</w:t>
      </w:r>
      <w:r w:rsidR="00187124">
        <w:rPr>
          <w:bCs/>
          <w:color w:val="000000"/>
          <w:sz w:val="28"/>
          <w:lang w:val="ro-RO" w:eastAsia="ar-SA"/>
        </w:rPr>
        <w:t> </w:t>
      </w:r>
      <w:r>
        <w:rPr>
          <w:bCs/>
          <w:color w:val="000000"/>
          <w:sz w:val="28"/>
          <w:lang w:val="ro-RO" w:eastAsia="ar-SA"/>
        </w:rPr>
        <w:t>vor</w:t>
      </w:r>
      <w:r w:rsidRPr="007E5D8A">
        <w:rPr>
          <w:bCs/>
          <w:color w:val="000000"/>
          <w:sz w:val="28"/>
          <w:lang w:val="ro-RO" w:eastAsia="ar-SA"/>
        </w:rPr>
        <w:t xml:space="preserve"> avea următorul cuprins:</w:t>
      </w:r>
    </w:p>
    <w:p w14:paraId="65382A84" w14:textId="464B8154" w:rsidR="00DE5B90" w:rsidRDefault="006A03F5" w:rsidP="00DE5B90">
      <w:pPr>
        <w:ind w:firstLine="720"/>
        <w:rPr>
          <w:bCs/>
          <w:color w:val="000000"/>
          <w:sz w:val="28"/>
          <w:lang w:val="ro-RO" w:eastAsia="ar-SA"/>
        </w:rPr>
      </w:pPr>
      <w:r>
        <w:rPr>
          <w:bCs/>
          <w:color w:val="000000"/>
          <w:sz w:val="28"/>
          <w:lang w:val="ro-RO" w:eastAsia="ar-SA"/>
        </w:rPr>
        <w:t xml:space="preserve">„a) </w:t>
      </w:r>
      <w:r w:rsidRPr="006A4FF5">
        <w:rPr>
          <w:bCs/>
          <w:i/>
          <w:color w:val="000000"/>
          <w:sz w:val="28"/>
          <w:lang w:val="ro-RO" w:eastAsia="ar-SA"/>
        </w:rPr>
        <w:t>trimitere poștală</w:t>
      </w:r>
      <w:r>
        <w:rPr>
          <w:bCs/>
          <w:color w:val="000000"/>
          <w:sz w:val="28"/>
          <w:lang w:val="ro-RO" w:eastAsia="ar-SA"/>
        </w:rPr>
        <w:t xml:space="preserve"> – bun avâ</w:t>
      </w:r>
      <w:r w:rsidR="00DE5B90" w:rsidRPr="007E5D8A">
        <w:rPr>
          <w:bCs/>
          <w:color w:val="000000"/>
          <w:sz w:val="28"/>
          <w:lang w:val="ro-RO" w:eastAsia="ar-SA"/>
        </w:rPr>
        <w:t>nd înscrisă o adresă la care urmează să fie distribuit de furnizorul de servicii poștale. Din această categorie fac parte trimit</w:t>
      </w:r>
      <w:r>
        <w:rPr>
          <w:bCs/>
          <w:color w:val="000000"/>
          <w:sz w:val="28"/>
          <w:lang w:val="ro-RO" w:eastAsia="ar-SA"/>
        </w:rPr>
        <w:t>erile de corespondență, precum ș</w:t>
      </w:r>
      <w:r w:rsidR="00DE5B90" w:rsidRPr="007E5D8A">
        <w:rPr>
          <w:bCs/>
          <w:color w:val="000000"/>
          <w:sz w:val="28"/>
          <w:lang w:val="ro-RO" w:eastAsia="ar-SA"/>
        </w:rPr>
        <w:t>i imprimate (cărți, cataloage, ziare, publicații periodice) și colete poștale</w:t>
      </w:r>
      <w:r>
        <w:rPr>
          <w:bCs/>
          <w:color w:val="000000"/>
          <w:sz w:val="28"/>
          <w:lang w:val="ro-RO" w:eastAsia="ar-SA"/>
        </w:rPr>
        <w:t xml:space="preserve"> conținâ</w:t>
      </w:r>
      <w:r w:rsidR="00DE5B90" w:rsidRPr="007E5D8A">
        <w:rPr>
          <w:bCs/>
          <w:color w:val="000000"/>
          <w:sz w:val="28"/>
          <w:lang w:val="ro-RO" w:eastAsia="ar-SA"/>
        </w:rPr>
        <w:t xml:space="preserve">nd bunuri </w:t>
      </w:r>
      <w:r w:rsidR="00DE5B90">
        <w:rPr>
          <w:bCs/>
          <w:color w:val="000000"/>
          <w:sz w:val="28"/>
          <w:lang w:val="ro-RO" w:eastAsia="ar-SA"/>
        </w:rPr>
        <w:t>cu sau fără valoare comerc</w:t>
      </w:r>
      <w:r w:rsidR="006A4FF5">
        <w:rPr>
          <w:bCs/>
          <w:color w:val="000000"/>
          <w:sz w:val="28"/>
          <w:lang w:val="ro-RO" w:eastAsia="ar-SA"/>
        </w:rPr>
        <w:t>ială;</w:t>
      </w:r>
    </w:p>
    <w:p w14:paraId="36C3FB19" w14:textId="77777777" w:rsidR="00DE5B90" w:rsidRDefault="00DE5B90" w:rsidP="00DE5B90">
      <w:pPr>
        <w:ind w:firstLine="720"/>
        <w:rPr>
          <w:bCs/>
          <w:color w:val="000000"/>
          <w:sz w:val="28"/>
          <w:lang w:val="ro-RO" w:eastAsia="ar-SA"/>
        </w:rPr>
      </w:pPr>
      <w:r w:rsidRPr="00190827">
        <w:rPr>
          <w:bCs/>
          <w:color w:val="000000"/>
          <w:sz w:val="28"/>
          <w:lang w:val="ro-RO" w:eastAsia="ar-SA"/>
        </w:rPr>
        <w:t xml:space="preserve">b) </w:t>
      </w:r>
      <w:r w:rsidRPr="006A4FF5">
        <w:rPr>
          <w:bCs/>
          <w:i/>
          <w:color w:val="000000"/>
          <w:sz w:val="28"/>
          <w:lang w:val="ro-RO" w:eastAsia="ar-SA"/>
        </w:rPr>
        <w:t>servicii poștale</w:t>
      </w:r>
      <w:r w:rsidRPr="00190827">
        <w:rPr>
          <w:bCs/>
          <w:color w:val="000000"/>
          <w:sz w:val="28"/>
          <w:lang w:val="ro-RO" w:eastAsia="ar-SA"/>
        </w:rPr>
        <w:t xml:space="preserve"> – servicii destinate publicului, constând în colectarea, ambalarea (în caz de necesitate), sortarea, transportul trimiterilor poștale și distribuirea sau înmânarea acestora destinatarilor.</w:t>
      </w:r>
      <w:r>
        <w:rPr>
          <w:bCs/>
          <w:color w:val="000000"/>
          <w:sz w:val="28"/>
          <w:lang w:val="ro-RO" w:eastAsia="ar-SA"/>
        </w:rPr>
        <w:t>”</w:t>
      </w:r>
    </w:p>
    <w:p w14:paraId="430FAA90" w14:textId="77777777" w:rsidR="00743351" w:rsidRDefault="00743351" w:rsidP="00DE5B90">
      <w:pPr>
        <w:ind w:firstLine="720"/>
        <w:rPr>
          <w:bCs/>
          <w:color w:val="000000"/>
          <w:sz w:val="28"/>
          <w:lang w:val="ro-RO" w:eastAsia="ar-SA"/>
        </w:rPr>
      </w:pPr>
    </w:p>
    <w:p w14:paraId="1784AC33" w14:textId="77777777" w:rsidR="00DE5B90" w:rsidRPr="00E3029F" w:rsidRDefault="00DE5B90" w:rsidP="00DE5B90">
      <w:pPr>
        <w:ind w:firstLine="720"/>
        <w:rPr>
          <w:bCs/>
          <w:color w:val="000000"/>
          <w:sz w:val="28"/>
          <w:lang w:val="ro-RO" w:eastAsia="ar-SA"/>
        </w:rPr>
      </w:pPr>
      <w:r w:rsidRPr="007E5D8A">
        <w:rPr>
          <w:b/>
          <w:bCs/>
          <w:color w:val="000000"/>
          <w:sz w:val="28"/>
          <w:lang w:val="ro-RO" w:eastAsia="ar-SA"/>
        </w:rPr>
        <w:t>Art. II.</w:t>
      </w:r>
      <w:r w:rsidRPr="007E5D8A">
        <w:rPr>
          <w:color w:val="000000"/>
          <w:sz w:val="28"/>
          <w:lang w:val="ro-RO"/>
        </w:rPr>
        <w:t xml:space="preserve"> – </w:t>
      </w:r>
      <w:r w:rsidRPr="00E3029F">
        <w:rPr>
          <w:bCs/>
          <w:color w:val="000000"/>
          <w:sz w:val="28"/>
          <w:lang w:val="ro-RO" w:eastAsia="ar-SA"/>
        </w:rPr>
        <w:t>Prezenta lege intră în vigoare la data publicării în Monitorul Oficial</w:t>
      </w:r>
      <w:r>
        <w:rPr>
          <w:bCs/>
          <w:color w:val="000000"/>
          <w:sz w:val="28"/>
          <w:lang w:val="ro-RO" w:eastAsia="ar-SA"/>
        </w:rPr>
        <w:t xml:space="preserve"> </w:t>
      </w:r>
      <w:r w:rsidRPr="00E3029F">
        <w:rPr>
          <w:bCs/>
          <w:color w:val="000000"/>
          <w:sz w:val="28"/>
          <w:lang w:val="ro-RO" w:eastAsia="ar-SA"/>
        </w:rPr>
        <w:t>al Republicii Moldova.</w:t>
      </w:r>
    </w:p>
    <w:p w14:paraId="1B2D9830" w14:textId="77777777" w:rsidR="00DE5B90" w:rsidRDefault="00DE5B90" w:rsidP="00DE5B90">
      <w:pPr>
        <w:ind w:firstLine="720"/>
        <w:rPr>
          <w:b/>
          <w:sz w:val="28"/>
          <w:lang w:val="ro-RO"/>
        </w:rPr>
      </w:pPr>
    </w:p>
    <w:p w14:paraId="4B0F40C9" w14:textId="77777777" w:rsidR="00743351" w:rsidRPr="00E3029F" w:rsidRDefault="00743351" w:rsidP="00DE5B90">
      <w:pPr>
        <w:ind w:firstLine="720"/>
        <w:rPr>
          <w:b/>
          <w:sz w:val="28"/>
        </w:rPr>
      </w:pPr>
    </w:p>
    <w:p w14:paraId="3F3433D7" w14:textId="77777777" w:rsidR="00DE5B90" w:rsidRPr="007E5D8A" w:rsidRDefault="00DE5B90" w:rsidP="00DE5B90">
      <w:pPr>
        <w:ind w:firstLine="720"/>
        <w:rPr>
          <w:b/>
          <w:sz w:val="28"/>
          <w:lang w:val="ro-RO" w:eastAsia="ar-SA"/>
        </w:rPr>
      </w:pPr>
      <w:r w:rsidRPr="007E5D8A">
        <w:rPr>
          <w:b/>
          <w:sz w:val="28"/>
          <w:lang w:val="ro-RO" w:eastAsia="ar-SA"/>
        </w:rPr>
        <w:t>Președintele Parlamentului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D4297">
      <w:rPr>
        <w:noProof/>
        <w:sz w:val="16"/>
        <w:szCs w:val="16"/>
      </w:rPr>
      <w:t>Y:\200\2022\HOTĂRÂRI\9982\9982 -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D4297">
      <w:rPr>
        <w:noProof/>
        <w:sz w:val="16"/>
        <w:szCs w:val="16"/>
      </w:rPr>
      <w:t>Y:\200\2022\HOTĂRÂRI\9982\9982 -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A422D" w:rsidRPr="00AA422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97AECBD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AA422D">
            <w:rPr>
              <w:rFonts w:ascii="Times New Roman" w:hAnsi="Times New Roman"/>
              <w:sz w:val="32"/>
              <w:szCs w:val="32"/>
              <w:lang w:val="ro-RO"/>
            </w:rPr>
            <w:t>257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1AB980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1D429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7124"/>
    <w:rsid w:val="00191F49"/>
    <w:rsid w:val="001B2461"/>
    <w:rsid w:val="001B5608"/>
    <w:rsid w:val="001C5DF8"/>
    <w:rsid w:val="001D364E"/>
    <w:rsid w:val="001D4297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46BDE"/>
    <w:rsid w:val="003543E9"/>
    <w:rsid w:val="003852B4"/>
    <w:rsid w:val="003A4AE6"/>
    <w:rsid w:val="003B04ED"/>
    <w:rsid w:val="003B596B"/>
    <w:rsid w:val="003D470D"/>
    <w:rsid w:val="003D6BC3"/>
    <w:rsid w:val="00423F64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1F11"/>
    <w:rsid w:val="00500597"/>
    <w:rsid w:val="0050680A"/>
    <w:rsid w:val="00512A5C"/>
    <w:rsid w:val="00530592"/>
    <w:rsid w:val="005352D2"/>
    <w:rsid w:val="00542F92"/>
    <w:rsid w:val="005541A1"/>
    <w:rsid w:val="0057783C"/>
    <w:rsid w:val="005802DD"/>
    <w:rsid w:val="005850E0"/>
    <w:rsid w:val="00586D2A"/>
    <w:rsid w:val="005A0937"/>
    <w:rsid w:val="005E1FF5"/>
    <w:rsid w:val="005F1999"/>
    <w:rsid w:val="005F2B04"/>
    <w:rsid w:val="005F64BF"/>
    <w:rsid w:val="00601679"/>
    <w:rsid w:val="00602E93"/>
    <w:rsid w:val="0063090F"/>
    <w:rsid w:val="00633BD9"/>
    <w:rsid w:val="0067374F"/>
    <w:rsid w:val="006936B4"/>
    <w:rsid w:val="00695959"/>
    <w:rsid w:val="006A03F5"/>
    <w:rsid w:val="006A4FF5"/>
    <w:rsid w:val="006B17C6"/>
    <w:rsid w:val="006E3ECB"/>
    <w:rsid w:val="006E74D0"/>
    <w:rsid w:val="007276F9"/>
    <w:rsid w:val="007305B8"/>
    <w:rsid w:val="00730FEE"/>
    <w:rsid w:val="0073380E"/>
    <w:rsid w:val="00737FC1"/>
    <w:rsid w:val="0074335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7C19"/>
    <w:rsid w:val="007E0B5B"/>
    <w:rsid w:val="00814406"/>
    <w:rsid w:val="00832599"/>
    <w:rsid w:val="008358F6"/>
    <w:rsid w:val="0084667B"/>
    <w:rsid w:val="00862AB4"/>
    <w:rsid w:val="00862CAD"/>
    <w:rsid w:val="0087581E"/>
    <w:rsid w:val="00882196"/>
    <w:rsid w:val="00893B25"/>
    <w:rsid w:val="008B533A"/>
    <w:rsid w:val="008C14FC"/>
    <w:rsid w:val="008C1EB3"/>
    <w:rsid w:val="008C53C4"/>
    <w:rsid w:val="008C5F65"/>
    <w:rsid w:val="008E7506"/>
    <w:rsid w:val="009027F3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F5333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A422D"/>
    <w:rsid w:val="00AB67F5"/>
    <w:rsid w:val="00AE7568"/>
    <w:rsid w:val="00AF0010"/>
    <w:rsid w:val="00B05A8B"/>
    <w:rsid w:val="00B16328"/>
    <w:rsid w:val="00B4370D"/>
    <w:rsid w:val="00B51090"/>
    <w:rsid w:val="00B619B0"/>
    <w:rsid w:val="00B9394F"/>
    <w:rsid w:val="00BC768D"/>
    <w:rsid w:val="00BF2373"/>
    <w:rsid w:val="00BF32A6"/>
    <w:rsid w:val="00C02DFA"/>
    <w:rsid w:val="00C03113"/>
    <w:rsid w:val="00C236A3"/>
    <w:rsid w:val="00C35492"/>
    <w:rsid w:val="00C7009F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F4F"/>
    <w:rsid w:val="00D91434"/>
    <w:rsid w:val="00DB1216"/>
    <w:rsid w:val="00DB7468"/>
    <w:rsid w:val="00DB78BB"/>
    <w:rsid w:val="00DC4C6E"/>
    <w:rsid w:val="00DE4ED8"/>
    <w:rsid w:val="00DE5B90"/>
    <w:rsid w:val="00DF0E57"/>
    <w:rsid w:val="00DF181A"/>
    <w:rsid w:val="00DF266E"/>
    <w:rsid w:val="00DF7E3E"/>
    <w:rsid w:val="00E04C14"/>
    <w:rsid w:val="00E10C97"/>
    <w:rsid w:val="00E11CE2"/>
    <w:rsid w:val="00E216C5"/>
    <w:rsid w:val="00E25218"/>
    <w:rsid w:val="00E82D01"/>
    <w:rsid w:val="00EA1DFC"/>
    <w:rsid w:val="00EA3268"/>
    <w:rsid w:val="00EA7735"/>
    <w:rsid w:val="00EB50D7"/>
    <w:rsid w:val="00ED2B47"/>
    <w:rsid w:val="00ED2FE3"/>
    <w:rsid w:val="00F019B4"/>
    <w:rsid w:val="00F26452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DE4ED8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E4ED8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DE4ED8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E4ED8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969F52-CE7B-43A2-924D-C48473348F34}"/>
</file>

<file path=customXml/itemProps2.xml><?xml version="1.0" encoding="utf-8"?>
<ds:datastoreItem xmlns:ds="http://schemas.openxmlformats.org/officeDocument/2006/customXml" ds:itemID="{7B813B7A-5821-4D44-B617-31F0CFE08086}"/>
</file>

<file path=customXml/itemProps3.xml><?xml version="1.0" encoding="utf-8"?>
<ds:datastoreItem xmlns:ds="http://schemas.openxmlformats.org/officeDocument/2006/customXml" ds:itemID="{08784668-018E-4295-961C-3946C5794356}"/>
</file>

<file path=customXml/itemProps4.xml><?xml version="1.0" encoding="utf-8"?>
<ds:datastoreItem xmlns:ds="http://schemas.openxmlformats.org/officeDocument/2006/customXml" ds:itemID="{942C01D6-EF0C-4BA4-BC6C-3344164ABB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239</Words>
  <Characters>1727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152.2022.ro</dc:title>
  <dc:creator>lll</dc:creator>
  <cp:lastModifiedBy>Eugenia Cartin</cp:lastModifiedBy>
  <cp:revision>33</cp:revision>
  <cp:lastPrinted>2022-04-19T08:55:00Z</cp:lastPrinted>
  <dcterms:created xsi:type="dcterms:W3CDTF">2022-04-12T12:42:00Z</dcterms:created>
  <dcterms:modified xsi:type="dcterms:W3CDTF">2022-04-20T06:08:00Z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