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24B2C8F4" w14:textId="77777777" w:rsidR="00C87E53" w:rsidRPr="00C87E53" w:rsidRDefault="00C87E53" w:rsidP="00C87E53">
      <w:pPr>
        <w:widowControl w:val="0"/>
        <w:shd w:val="clear" w:color="auto" w:fill="FFFFFF"/>
        <w:autoSpaceDE w:val="0"/>
        <w:autoSpaceDN w:val="0"/>
        <w:adjustRightInd w:val="0"/>
        <w:ind w:left="540" w:right="792" w:firstLine="0"/>
        <w:jc w:val="center"/>
        <w:rPr>
          <w:b/>
          <w:sz w:val="28"/>
          <w:szCs w:val="28"/>
          <w:lang w:val="ro-RO" w:eastAsia="ru-RU"/>
        </w:rPr>
      </w:pPr>
      <w:r w:rsidRPr="00C87E53">
        <w:rPr>
          <w:b/>
          <w:sz w:val="28"/>
          <w:szCs w:val="28"/>
          <w:lang w:val="ro-RO" w:eastAsia="ru-RU"/>
        </w:rPr>
        <w:t>Pentru  aprobarea proiectului de lege cu privire la amalgamarea voluntară a unităților administrativ-teritoriale</w:t>
      </w:r>
      <w:bookmarkStart w:id="0" w:name="_Hlk131423990"/>
    </w:p>
    <w:bookmarkEnd w:id="0"/>
    <w:p w14:paraId="7D46FA4B" w14:textId="77777777" w:rsidR="00730FEE" w:rsidRPr="00FA194B" w:rsidRDefault="00730FEE" w:rsidP="00C87E53">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C87E53">
      <w:pPr>
        <w:rPr>
          <w:rFonts w:asciiTheme="majorBidi" w:hAnsiTheme="majorBidi" w:cstheme="majorBidi"/>
          <w:sz w:val="28"/>
          <w:szCs w:val="28"/>
          <w:lang w:val="ro-RO" w:eastAsia="ro-RO"/>
        </w:rPr>
      </w:pPr>
    </w:p>
    <w:p w14:paraId="56D32EAD" w14:textId="77777777" w:rsidR="00730FEE" w:rsidRPr="00FA194B" w:rsidRDefault="00730FEE" w:rsidP="00C87E53">
      <w:pPr>
        <w:rPr>
          <w:sz w:val="28"/>
          <w:szCs w:val="28"/>
          <w:lang w:val="ro-RO"/>
        </w:rPr>
      </w:pPr>
      <w:r w:rsidRPr="00FA194B">
        <w:rPr>
          <w:sz w:val="28"/>
          <w:szCs w:val="28"/>
          <w:lang w:val="ro-RO"/>
        </w:rPr>
        <w:t>Guvernul HOTĂRĂȘTE:</w:t>
      </w:r>
    </w:p>
    <w:p w14:paraId="7EB289F2" w14:textId="77777777" w:rsidR="00730FEE" w:rsidRPr="00FA194B" w:rsidRDefault="00730FEE" w:rsidP="00C87E53">
      <w:pPr>
        <w:rPr>
          <w:sz w:val="28"/>
          <w:szCs w:val="28"/>
          <w:lang w:val="ro-RO"/>
        </w:rPr>
      </w:pPr>
    </w:p>
    <w:p w14:paraId="4C0599C9" w14:textId="4A5308E9" w:rsidR="00730FEE" w:rsidRDefault="00C87E53" w:rsidP="00C87E53">
      <w:pPr>
        <w:rPr>
          <w:rFonts w:asciiTheme="majorBidi" w:hAnsiTheme="majorBidi" w:cstheme="majorBidi"/>
          <w:sz w:val="28"/>
          <w:szCs w:val="28"/>
          <w:lang w:val="ro-RO" w:eastAsia="ro-RO"/>
        </w:rPr>
      </w:pPr>
      <w:r w:rsidRPr="00C87E53">
        <w:rPr>
          <w:bCs/>
          <w:sz w:val="28"/>
          <w:szCs w:val="28"/>
          <w:lang w:val="ro-RO" w:eastAsia="en-GB"/>
        </w:rPr>
        <w:t>Se aprobă și se prezintă Parlamentului spre examinare proiectul de lege</w:t>
      </w:r>
      <w:r w:rsidRPr="00C87E53">
        <w:rPr>
          <w:lang w:eastAsia="ru-RU"/>
        </w:rPr>
        <w:t xml:space="preserve"> </w:t>
      </w:r>
      <w:r w:rsidRPr="00C87E53">
        <w:rPr>
          <w:bCs/>
          <w:sz w:val="28"/>
          <w:szCs w:val="28"/>
          <w:lang w:val="ro-RO" w:eastAsia="en-GB"/>
        </w:rPr>
        <w:t>cu privire la amalgamarea voluntară a unităților administrativ-teritoriale.</w:t>
      </w:r>
    </w:p>
    <w:p w14:paraId="0DE97ECD" w14:textId="10A67864" w:rsidR="00730FEE" w:rsidRDefault="00730FEE" w:rsidP="00C87E53">
      <w:pPr>
        <w:rPr>
          <w:rFonts w:asciiTheme="majorBidi" w:hAnsiTheme="majorBidi" w:cstheme="majorBidi"/>
          <w:sz w:val="28"/>
          <w:szCs w:val="28"/>
          <w:lang w:val="ro-RO" w:eastAsia="ro-RO"/>
        </w:rPr>
      </w:pPr>
    </w:p>
    <w:p w14:paraId="5D6560C1" w14:textId="153DB072" w:rsidR="00C87E53" w:rsidRDefault="00C87E53" w:rsidP="00C87E53">
      <w:pPr>
        <w:rPr>
          <w:rFonts w:asciiTheme="majorBidi" w:hAnsiTheme="majorBidi" w:cstheme="majorBidi"/>
          <w:sz w:val="28"/>
          <w:szCs w:val="28"/>
          <w:lang w:val="ro-RO" w:eastAsia="ro-RO"/>
        </w:rPr>
      </w:pPr>
    </w:p>
    <w:p w14:paraId="7AA6C134" w14:textId="77777777" w:rsidR="00C87E53" w:rsidRPr="00FA194B" w:rsidRDefault="00C87E53"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2087AB3C" w14:textId="77777777" w:rsidR="00C87E53" w:rsidRPr="009B4C08" w:rsidRDefault="00C87E53" w:rsidP="00C87E53">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Mihailov-Moraru </w:t>
      </w:r>
    </w:p>
    <w:p w14:paraId="41245D3F" w14:textId="6A4EE624" w:rsidR="007551A5" w:rsidRDefault="007551A5" w:rsidP="00DF7E3E">
      <w:pPr>
        <w:ind w:firstLine="0"/>
        <w:rPr>
          <w:rFonts w:asciiTheme="majorBidi" w:hAnsiTheme="majorBidi" w:cstheme="majorBidi"/>
          <w:sz w:val="28"/>
          <w:szCs w:val="28"/>
          <w:lang w:val="ro-RO" w:eastAsia="ru-RU"/>
        </w:rPr>
      </w:pPr>
    </w:p>
    <w:p w14:paraId="6FDFF5D3" w14:textId="77777777" w:rsidR="00C87E53" w:rsidRPr="009B4C08" w:rsidRDefault="00C87E53" w:rsidP="00DF7E3E">
      <w:pPr>
        <w:ind w:firstLine="0"/>
        <w:rPr>
          <w:rFonts w:asciiTheme="majorBidi" w:hAnsiTheme="majorBidi" w:cstheme="majorBidi"/>
          <w:sz w:val="28"/>
          <w:szCs w:val="28"/>
          <w:lang w:val="ro-RO" w:eastAsia="ru-RU"/>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6E89BB18" w:rsidR="006B17C6" w:rsidRDefault="006B17C6" w:rsidP="00E25218">
      <w:pPr>
        <w:rPr>
          <w:rFonts w:asciiTheme="majorBidi" w:hAnsiTheme="majorBidi" w:cstheme="majorBidi"/>
          <w:sz w:val="28"/>
          <w:szCs w:val="28"/>
          <w:lang w:val="ro-RO" w:eastAsia="ru-RU"/>
        </w:rPr>
      </w:pPr>
    </w:p>
    <w:p w14:paraId="34DB6980" w14:textId="606B2EFC" w:rsidR="005919F5" w:rsidRDefault="005919F5" w:rsidP="00E25218">
      <w:pPr>
        <w:rPr>
          <w:rFonts w:asciiTheme="majorBidi" w:hAnsiTheme="majorBidi" w:cstheme="majorBidi"/>
          <w:sz w:val="28"/>
          <w:szCs w:val="28"/>
          <w:lang w:val="ro-RO" w:eastAsia="ru-RU"/>
        </w:rPr>
      </w:pPr>
    </w:p>
    <w:p w14:paraId="0AF67170" w14:textId="2B6A7AC7" w:rsidR="005919F5" w:rsidRDefault="005919F5" w:rsidP="00E25218">
      <w:pPr>
        <w:rPr>
          <w:rFonts w:asciiTheme="majorBidi" w:hAnsiTheme="majorBidi" w:cstheme="majorBidi"/>
          <w:sz w:val="28"/>
          <w:szCs w:val="28"/>
          <w:lang w:val="ro-RO" w:eastAsia="ru-RU"/>
        </w:rPr>
      </w:pPr>
    </w:p>
    <w:p w14:paraId="2EF4FAC3" w14:textId="77777777" w:rsidR="005919F5" w:rsidRPr="00FA194B" w:rsidRDefault="005919F5"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46DBF710" w:rsidR="00C87E53" w:rsidRDefault="00C87E53">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FA20643"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080CA80" w14:textId="77777777" w:rsidR="00C87E53" w:rsidRPr="00C87E53" w:rsidRDefault="00C87E53" w:rsidP="00C87E53">
      <w:pPr>
        <w:spacing w:after="200" w:line="276" w:lineRule="auto"/>
        <w:ind w:left="6480" w:firstLine="720"/>
        <w:jc w:val="right"/>
        <w:rPr>
          <w:rFonts w:eastAsia="Georgia"/>
          <w:i/>
          <w:iCs/>
          <w:sz w:val="28"/>
          <w:szCs w:val="28"/>
          <w:lang w:val="ro-RO"/>
        </w:rPr>
      </w:pPr>
      <w:r w:rsidRPr="00C87E53">
        <w:rPr>
          <w:rFonts w:eastAsia="Georgia"/>
          <w:i/>
          <w:iCs/>
          <w:sz w:val="28"/>
          <w:szCs w:val="28"/>
          <w:lang w:val="ro-RO"/>
        </w:rPr>
        <w:t>Proiect</w:t>
      </w:r>
    </w:p>
    <w:p w14:paraId="07E5501E" w14:textId="77777777" w:rsidR="00C87E53" w:rsidRPr="00C87E53" w:rsidRDefault="00C87E53" w:rsidP="00C87E53">
      <w:pPr>
        <w:spacing w:after="200" w:line="276" w:lineRule="auto"/>
        <w:ind w:firstLine="0"/>
        <w:jc w:val="center"/>
        <w:rPr>
          <w:rFonts w:eastAsia="Georgia"/>
          <w:b/>
          <w:sz w:val="28"/>
          <w:szCs w:val="28"/>
          <w:lang w:val="ro-RO"/>
        </w:rPr>
      </w:pPr>
      <w:r w:rsidRPr="00C87E53">
        <w:rPr>
          <w:rFonts w:eastAsia="Georgia"/>
          <w:b/>
          <w:sz w:val="28"/>
          <w:szCs w:val="28"/>
          <w:lang w:val="ro-RO"/>
        </w:rPr>
        <w:t>PARLAMENTUL REPUBLICII MOLDOVA</w:t>
      </w:r>
    </w:p>
    <w:p w14:paraId="033F4A8C" w14:textId="77777777" w:rsidR="00C87E53" w:rsidRPr="00C87E53" w:rsidRDefault="00C87E53" w:rsidP="00C87E53">
      <w:pPr>
        <w:ind w:firstLine="0"/>
        <w:jc w:val="center"/>
        <w:rPr>
          <w:rFonts w:eastAsia="Georgia"/>
          <w:b/>
          <w:sz w:val="28"/>
          <w:szCs w:val="28"/>
          <w:lang w:val="ro-RO"/>
        </w:rPr>
      </w:pPr>
      <w:r w:rsidRPr="00C87E53">
        <w:rPr>
          <w:rFonts w:eastAsia="Georgia"/>
          <w:b/>
          <w:sz w:val="28"/>
          <w:szCs w:val="28"/>
          <w:lang w:val="ro-RO"/>
        </w:rPr>
        <w:t>LEGE</w:t>
      </w:r>
    </w:p>
    <w:p w14:paraId="2E1B8074" w14:textId="77777777" w:rsidR="00C87E53" w:rsidRPr="00C87E53" w:rsidRDefault="00C87E53" w:rsidP="00C87E53">
      <w:pPr>
        <w:ind w:firstLine="0"/>
        <w:jc w:val="center"/>
        <w:rPr>
          <w:rFonts w:eastAsia="Georgia"/>
          <w:sz w:val="28"/>
          <w:szCs w:val="28"/>
          <w:lang w:val="ro-RO"/>
        </w:rPr>
      </w:pPr>
      <w:r w:rsidRPr="00C87E53">
        <w:rPr>
          <w:rFonts w:eastAsia="Georgia"/>
          <w:b/>
          <w:sz w:val="28"/>
          <w:szCs w:val="28"/>
          <w:lang w:val="ro-RO"/>
        </w:rPr>
        <w:t>cu privire la amalgamarea voluntară a unităților administrativ-teritoriale</w:t>
      </w:r>
    </w:p>
    <w:p w14:paraId="701BA055" w14:textId="77777777" w:rsidR="00C87E53" w:rsidRPr="00C87E53" w:rsidRDefault="00C87E53" w:rsidP="00C87E53">
      <w:pPr>
        <w:ind w:firstLine="0"/>
        <w:rPr>
          <w:rFonts w:eastAsia="Georgia"/>
          <w:sz w:val="28"/>
          <w:szCs w:val="28"/>
          <w:lang w:val="ro-RO"/>
        </w:rPr>
      </w:pPr>
    </w:p>
    <w:p w14:paraId="6EE2C494" w14:textId="77777777" w:rsidR="00C87E53" w:rsidRPr="00C87E53" w:rsidRDefault="00C87E53" w:rsidP="00C87E53">
      <w:pPr>
        <w:rPr>
          <w:rFonts w:eastAsia="Georgia"/>
          <w:sz w:val="28"/>
          <w:szCs w:val="28"/>
          <w:lang w:val="ro-RO"/>
        </w:rPr>
      </w:pPr>
      <w:r w:rsidRPr="00C87E53">
        <w:rPr>
          <w:rFonts w:eastAsia="Georgia"/>
          <w:sz w:val="28"/>
          <w:szCs w:val="28"/>
          <w:lang w:val="ro-RO"/>
        </w:rPr>
        <w:t>Parlamentul adoptă prezenta lege organică.</w:t>
      </w:r>
    </w:p>
    <w:p w14:paraId="62E66130" w14:textId="77777777" w:rsidR="00C87E53" w:rsidRPr="00C87E53" w:rsidRDefault="00C87E53" w:rsidP="00A35EC0">
      <w:pPr>
        <w:ind w:firstLine="0"/>
        <w:rPr>
          <w:rFonts w:eastAsia="Georgia"/>
          <w:b/>
          <w:sz w:val="28"/>
          <w:szCs w:val="28"/>
          <w:lang w:val="ro-RO"/>
        </w:rPr>
      </w:pPr>
    </w:p>
    <w:p w14:paraId="3B2B6294" w14:textId="77777777" w:rsidR="00C87E53" w:rsidRPr="00C87E53" w:rsidRDefault="00C87E53" w:rsidP="00C87E53">
      <w:pPr>
        <w:ind w:firstLine="0"/>
        <w:jc w:val="center"/>
        <w:rPr>
          <w:rFonts w:eastAsia="Georgia"/>
          <w:b/>
          <w:sz w:val="28"/>
          <w:szCs w:val="28"/>
          <w:lang w:val="ro-RO"/>
        </w:rPr>
      </w:pPr>
      <w:r w:rsidRPr="00C87E53">
        <w:rPr>
          <w:rFonts w:eastAsia="Georgia"/>
          <w:b/>
          <w:sz w:val="28"/>
          <w:szCs w:val="28"/>
          <w:lang w:val="ro-RO"/>
        </w:rPr>
        <w:t>Capitolul I</w:t>
      </w:r>
      <w:r w:rsidRPr="00C87E53">
        <w:rPr>
          <w:rFonts w:eastAsia="Georgia"/>
          <w:b/>
          <w:sz w:val="28"/>
          <w:szCs w:val="28"/>
          <w:lang w:val="ro-RO"/>
        </w:rPr>
        <w:br/>
        <w:t>DISPOZIŢII GENERALE</w:t>
      </w:r>
    </w:p>
    <w:p w14:paraId="0A719013" w14:textId="77777777" w:rsidR="00C87E53" w:rsidRPr="00C87E53" w:rsidRDefault="00C87E53" w:rsidP="00C87E53">
      <w:pPr>
        <w:rPr>
          <w:rFonts w:eastAsia="Georgia"/>
          <w:b/>
          <w:sz w:val="28"/>
          <w:szCs w:val="28"/>
          <w:lang w:val="ro-RO"/>
        </w:rPr>
      </w:pPr>
    </w:p>
    <w:p w14:paraId="41B0E73E" w14:textId="77777777" w:rsidR="00C87E53" w:rsidRPr="00C87E53" w:rsidRDefault="00C87E53" w:rsidP="00C87E53">
      <w:pPr>
        <w:rPr>
          <w:rFonts w:eastAsia="Georgia"/>
          <w:b/>
          <w:bCs/>
          <w:sz w:val="28"/>
          <w:szCs w:val="28"/>
          <w:lang w:val="ro-RO"/>
        </w:rPr>
      </w:pPr>
      <w:r w:rsidRPr="00C87E53">
        <w:rPr>
          <w:rFonts w:eastAsia="Georgia"/>
          <w:b/>
          <w:bCs/>
          <w:sz w:val="28"/>
          <w:szCs w:val="28"/>
          <w:lang w:val="ro-RO"/>
        </w:rPr>
        <w:t>Articolul 1.</w:t>
      </w:r>
      <w:r w:rsidRPr="00C87E53">
        <w:rPr>
          <w:rFonts w:eastAsia="Georgia"/>
          <w:sz w:val="28"/>
          <w:szCs w:val="28"/>
          <w:lang w:val="ro-RO"/>
        </w:rPr>
        <w:t> </w:t>
      </w:r>
      <w:r w:rsidRPr="00D212EA">
        <w:rPr>
          <w:rFonts w:eastAsia="Georgia"/>
          <w:sz w:val="28"/>
          <w:szCs w:val="28"/>
          <w:lang w:val="ro-RO"/>
        </w:rPr>
        <w:t>Scopul  și obiectul de reglementare</w:t>
      </w:r>
    </w:p>
    <w:p w14:paraId="3AA41429" w14:textId="4A251927" w:rsidR="00C87E53" w:rsidRPr="00A35EC0" w:rsidRDefault="00C87E53" w:rsidP="00A35EC0">
      <w:pPr>
        <w:numPr>
          <w:ilvl w:val="0"/>
          <w:numId w:val="2"/>
        </w:numPr>
        <w:pBdr>
          <w:top w:val="nil"/>
          <w:left w:val="nil"/>
          <w:bottom w:val="nil"/>
          <w:right w:val="nil"/>
          <w:between w:val="nil"/>
        </w:pBdr>
        <w:tabs>
          <w:tab w:val="left" w:pos="1080"/>
        </w:tabs>
        <w:ind w:left="0" w:firstLine="720"/>
        <w:rPr>
          <w:rFonts w:eastAsia="Georgia"/>
          <w:sz w:val="28"/>
          <w:szCs w:val="28"/>
          <w:lang w:val="ro-RO"/>
        </w:rPr>
      </w:pPr>
      <w:r w:rsidRPr="00C87E53">
        <w:rPr>
          <w:rFonts w:eastAsia="Georgia"/>
          <w:sz w:val="28"/>
          <w:szCs w:val="28"/>
          <w:lang w:val="ro-RO"/>
        </w:rPr>
        <w:t xml:space="preserve">Prezenta lege reglementează principiile,  condițiile de bază și procedura de amalgamare voluntară a unităților administrativ-teritoriale (în continuare </w:t>
      </w:r>
      <w:r w:rsidR="00A35EC0">
        <w:rPr>
          <w:rFonts w:eastAsia="Georgia"/>
          <w:sz w:val="28"/>
          <w:szCs w:val="28"/>
          <w:lang w:val="ro-RO"/>
        </w:rPr>
        <w:t>–</w:t>
      </w:r>
      <w:r w:rsidRPr="00C87E53">
        <w:rPr>
          <w:rFonts w:eastAsia="Georgia"/>
          <w:sz w:val="28"/>
          <w:szCs w:val="28"/>
          <w:lang w:val="ro-RO"/>
        </w:rPr>
        <w:t xml:space="preserve"> </w:t>
      </w:r>
      <w:r w:rsidRPr="00A35EC0">
        <w:rPr>
          <w:rFonts w:eastAsia="Georgia"/>
          <w:i/>
          <w:iCs/>
          <w:sz w:val="28"/>
          <w:szCs w:val="28"/>
          <w:lang w:val="ro-RO"/>
        </w:rPr>
        <w:t>UAT</w:t>
      </w:r>
      <w:r w:rsidRPr="00A35EC0">
        <w:rPr>
          <w:rFonts w:eastAsia="Georgia"/>
          <w:sz w:val="28"/>
          <w:szCs w:val="28"/>
          <w:lang w:val="ro-RO"/>
        </w:rPr>
        <w:t xml:space="preserve">) de nivelul întâi, de aderare ulterioară a unei sau mai multor UAT la o UAT amalgamată, precum și competențele autorităților </w:t>
      </w:r>
      <w:r w:rsidR="000A4A48">
        <w:rPr>
          <w:rFonts w:eastAsia="Georgia"/>
          <w:sz w:val="28"/>
          <w:szCs w:val="28"/>
          <w:lang w:val="ro-RO"/>
        </w:rPr>
        <w:t xml:space="preserve">administrației </w:t>
      </w:r>
      <w:r w:rsidRPr="00A35EC0">
        <w:rPr>
          <w:rFonts w:eastAsia="Georgia"/>
          <w:sz w:val="28"/>
          <w:szCs w:val="28"/>
          <w:lang w:val="ro-RO"/>
        </w:rPr>
        <w:t xml:space="preserve">publice centrale și locale și formele de susținere din partea autorităților </w:t>
      </w:r>
      <w:r w:rsidR="000A4A48">
        <w:rPr>
          <w:rFonts w:eastAsia="Georgia"/>
          <w:sz w:val="28"/>
          <w:szCs w:val="28"/>
          <w:lang w:val="ro-RO"/>
        </w:rPr>
        <w:t xml:space="preserve">administrației </w:t>
      </w:r>
      <w:r w:rsidRPr="00A35EC0">
        <w:rPr>
          <w:rFonts w:eastAsia="Georgia"/>
          <w:sz w:val="28"/>
          <w:szCs w:val="28"/>
          <w:lang w:val="ro-RO"/>
        </w:rPr>
        <w:t>publice centrale a procesului de amalgamare voluntară.</w:t>
      </w:r>
    </w:p>
    <w:p w14:paraId="43A62C2E" w14:textId="515FAEA2" w:rsidR="00C87E53" w:rsidRPr="00C87E53" w:rsidRDefault="00C87E53" w:rsidP="00C87E53">
      <w:pPr>
        <w:numPr>
          <w:ilvl w:val="0"/>
          <w:numId w:val="2"/>
        </w:numPr>
        <w:pBdr>
          <w:top w:val="nil"/>
          <w:left w:val="nil"/>
          <w:bottom w:val="nil"/>
          <w:right w:val="nil"/>
          <w:between w:val="nil"/>
        </w:pBdr>
        <w:tabs>
          <w:tab w:val="left" w:pos="1080"/>
        </w:tabs>
        <w:ind w:left="0" w:firstLine="720"/>
        <w:rPr>
          <w:rFonts w:eastAsia="Georgia"/>
          <w:sz w:val="28"/>
          <w:szCs w:val="28"/>
          <w:lang w:val="ro-RO"/>
        </w:rPr>
      </w:pPr>
      <w:r w:rsidRPr="00C87E53">
        <w:rPr>
          <w:rFonts w:eastAsia="Georgia"/>
          <w:sz w:val="28"/>
          <w:szCs w:val="28"/>
          <w:lang w:val="ro-RO"/>
        </w:rPr>
        <w:t xml:space="preserve">Scopul  prezentei legi este crearea cadrului normativ necesar pentru amalgamarea voluntară a UAT de nivelul întâi în vederea consolidării capacității administrative a autorităților administrației publice locale și de prestare a serviciilor publice de calitate </w:t>
      </w:r>
      <w:r w:rsidRPr="00C87E53">
        <w:rPr>
          <w:rFonts w:eastAsia="Georgia"/>
          <w:sz w:val="28"/>
          <w:szCs w:val="28"/>
          <w:lang w:val="ro-MD"/>
        </w:rPr>
        <w:t>și accesibile populației</w:t>
      </w:r>
      <w:r w:rsidRPr="00C87E53">
        <w:rPr>
          <w:rFonts w:eastAsia="Georgia"/>
          <w:sz w:val="28"/>
          <w:szCs w:val="28"/>
          <w:lang w:val="ro-RO"/>
        </w:rPr>
        <w:t>.</w:t>
      </w:r>
    </w:p>
    <w:p w14:paraId="58F9BEE5" w14:textId="77777777" w:rsidR="00C87E53" w:rsidRPr="00C87E53" w:rsidRDefault="00C87E53" w:rsidP="00C87E53">
      <w:pPr>
        <w:rPr>
          <w:rFonts w:eastAsia="Georgia"/>
          <w:sz w:val="28"/>
          <w:szCs w:val="28"/>
          <w:lang w:val="ro-RO"/>
        </w:rPr>
      </w:pPr>
    </w:p>
    <w:p w14:paraId="001D3D66" w14:textId="77777777" w:rsidR="00C87E53" w:rsidRPr="00C87E53" w:rsidRDefault="00C87E53" w:rsidP="00C87E53">
      <w:pPr>
        <w:rPr>
          <w:rFonts w:eastAsia="Georgia"/>
          <w:b/>
          <w:sz w:val="28"/>
          <w:szCs w:val="28"/>
          <w:lang w:val="ro-RO"/>
        </w:rPr>
      </w:pPr>
      <w:r w:rsidRPr="00C87E53">
        <w:rPr>
          <w:rFonts w:eastAsia="Georgia"/>
          <w:b/>
          <w:sz w:val="28"/>
          <w:szCs w:val="28"/>
          <w:lang w:val="ro-RO"/>
        </w:rPr>
        <w:t xml:space="preserve">Articolul 2. </w:t>
      </w:r>
      <w:r w:rsidRPr="00D212EA">
        <w:rPr>
          <w:rFonts w:eastAsia="Georgia"/>
          <w:bCs/>
          <w:sz w:val="28"/>
          <w:szCs w:val="28"/>
          <w:lang w:val="ro-RO"/>
        </w:rPr>
        <w:t>Noțiuni generale</w:t>
      </w:r>
    </w:p>
    <w:p w14:paraId="7CC91C3C" w14:textId="77777777" w:rsidR="00C87E53" w:rsidRPr="00C87E53" w:rsidRDefault="00C87E53" w:rsidP="00C87E53">
      <w:pPr>
        <w:rPr>
          <w:rFonts w:eastAsia="Georgia"/>
          <w:sz w:val="28"/>
          <w:szCs w:val="28"/>
          <w:lang w:val="ro-RO"/>
        </w:rPr>
      </w:pPr>
      <w:r w:rsidRPr="00C87E53">
        <w:rPr>
          <w:rFonts w:eastAsia="Georgia"/>
          <w:sz w:val="28"/>
          <w:szCs w:val="28"/>
          <w:lang w:val="ro-RO"/>
        </w:rPr>
        <w:t>În sensul prezentei legi, următoarele noțiuni semnifică:</w:t>
      </w:r>
    </w:p>
    <w:p w14:paraId="4A4D341E" w14:textId="77777777" w:rsidR="00C87E53" w:rsidRPr="00C87E53" w:rsidRDefault="00C87E53" w:rsidP="00C87E53">
      <w:pPr>
        <w:ind w:firstLine="720"/>
        <w:rPr>
          <w:rFonts w:eastAsia="Georgia"/>
          <w:sz w:val="28"/>
          <w:szCs w:val="28"/>
          <w:lang w:val="ro-RO"/>
        </w:rPr>
      </w:pPr>
      <w:r w:rsidRPr="00C87E53">
        <w:rPr>
          <w:rFonts w:eastAsia="Georgia"/>
          <w:i/>
          <w:iCs/>
          <w:sz w:val="28"/>
          <w:szCs w:val="28"/>
          <w:lang w:val="ro-RO"/>
        </w:rPr>
        <w:t xml:space="preserve">amalgamare voluntară </w:t>
      </w:r>
      <w:r w:rsidRPr="00C87E53">
        <w:rPr>
          <w:rFonts w:eastAsia="Georgia"/>
          <w:sz w:val="28"/>
          <w:szCs w:val="28"/>
          <w:lang w:val="ro-RO"/>
        </w:rPr>
        <w:t xml:space="preserve">– comasarea benevolă a două sau a mai multor UAT de nivelul întâi, în baza deciziilor consiliilor locale respective, cu respectarea condițiilor și a procedurilor prevăzute de prezenta lege, precum și a criteriilor, condițiilor și a procedurilor prevăzute de metodologia de amalgamare voluntară a UAT și de alte acte normative;  </w:t>
      </w:r>
    </w:p>
    <w:p w14:paraId="0ED5309A" w14:textId="77777777" w:rsidR="00C87E53" w:rsidRPr="00C87E53" w:rsidRDefault="00C87E53" w:rsidP="00C87E53">
      <w:pPr>
        <w:ind w:firstLine="720"/>
        <w:rPr>
          <w:rFonts w:eastAsia="Georgia"/>
          <w:sz w:val="28"/>
          <w:szCs w:val="28"/>
          <w:lang w:val="ro-RO"/>
        </w:rPr>
      </w:pPr>
      <w:r w:rsidRPr="00C87E53">
        <w:rPr>
          <w:rFonts w:eastAsia="Georgia"/>
          <w:i/>
          <w:iCs/>
          <w:sz w:val="28"/>
          <w:szCs w:val="28"/>
          <w:lang w:val="ro-RO"/>
        </w:rPr>
        <w:t>centru administrativ al UAT amalgamate</w:t>
      </w:r>
      <w:r w:rsidRPr="00C87E53">
        <w:rPr>
          <w:rFonts w:eastAsia="Georgia"/>
          <w:sz w:val="28"/>
          <w:szCs w:val="28"/>
          <w:lang w:val="ro-RO"/>
        </w:rPr>
        <w:t xml:space="preserve"> – UAT de nivelul întâi, de regulă amplasat cel mai aproape de centrul geografic al teritoriului unei UAT amalgamate, selectat și agreat de UAT care inițiază și participă la un proces de amalgamare voluntară;</w:t>
      </w:r>
    </w:p>
    <w:p w14:paraId="23B64549" w14:textId="77777777" w:rsidR="00C87E53" w:rsidRPr="00C87E53" w:rsidRDefault="00C87E53" w:rsidP="00C87E53">
      <w:pPr>
        <w:rPr>
          <w:rFonts w:eastAsia="Georgia"/>
          <w:sz w:val="28"/>
          <w:szCs w:val="28"/>
          <w:lang w:val="ro-RO"/>
        </w:rPr>
      </w:pPr>
      <w:r w:rsidRPr="00C87E53">
        <w:rPr>
          <w:rFonts w:eastAsia="Georgia"/>
          <w:i/>
          <w:iCs/>
          <w:sz w:val="28"/>
          <w:szCs w:val="28"/>
          <w:lang w:val="ro-RO"/>
        </w:rPr>
        <w:t xml:space="preserve">proces de amalgamare voluntară – </w:t>
      </w:r>
      <w:r w:rsidRPr="00C87E53">
        <w:rPr>
          <w:rFonts w:eastAsia="Georgia"/>
          <w:sz w:val="28"/>
          <w:szCs w:val="28"/>
          <w:lang w:val="ro-RO"/>
        </w:rPr>
        <w:t>inițierea, consultarea, avizarea și aprobarea comasării a două sau a mai multor UAT de nivelul întâi, rezultând într-o unitate administrativ-teritorială amalgamată;</w:t>
      </w:r>
    </w:p>
    <w:p w14:paraId="228CC3FC" w14:textId="77777777" w:rsidR="00C87E53" w:rsidRPr="00C87E53" w:rsidRDefault="00C87E53" w:rsidP="00C87E53">
      <w:pPr>
        <w:rPr>
          <w:rFonts w:eastAsia="Georgia"/>
          <w:sz w:val="28"/>
          <w:szCs w:val="28"/>
          <w:lang w:val="ro-RO"/>
        </w:rPr>
      </w:pPr>
      <w:r w:rsidRPr="00C87E53">
        <w:rPr>
          <w:rFonts w:eastAsia="Georgia"/>
          <w:i/>
          <w:iCs/>
          <w:sz w:val="28"/>
          <w:szCs w:val="28"/>
          <w:lang w:val="ro-RO"/>
        </w:rPr>
        <w:t>unitate administrativ-teritorială amalgamată</w:t>
      </w:r>
      <w:r w:rsidRPr="00C87E53">
        <w:rPr>
          <w:rFonts w:eastAsia="Georgia"/>
          <w:sz w:val="28"/>
          <w:szCs w:val="28"/>
          <w:lang w:val="ro-RO"/>
        </w:rPr>
        <w:t xml:space="preserve"> – UAT formată prin comasarea, în modul prevăzut de prezenta lege și alte acte normative,  a două sau a mai multor UAT de nivelul întâi.</w:t>
      </w:r>
    </w:p>
    <w:p w14:paraId="0D475272" w14:textId="77777777" w:rsidR="00C87E53" w:rsidRPr="00C87E53" w:rsidRDefault="00C87E53" w:rsidP="00C87E53">
      <w:pPr>
        <w:ind w:firstLine="720"/>
        <w:rPr>
          <w:b/>
          <w:sz w:val="28"/>
          <w:szCs w:val="28"/>
          <w:lang w:val="ro-RO"/>
        </w:rPr>
      </w:pPr>
    </w:p>
    <w:p w14:paraId="0432A63A" w14:textId="77777777" w:rsidR="00C87E53" w:rsidRPr="00C87E53" w:rsidRDefault="00C87E53" w:rsidP="00C87E53">
      <w:pPr>
        <w:ind w:firstLine="720"/>
        <w:rPr>
          <w:b/>
          <w:sz w:val="28"/>
          <w:szCs w:val="28"/>
          <w:lang w:val="ro-RO"/>
        </w:rPr>
      </w:pPr>
      <w:r w:rsidRPr="00C87E53">
        <w:rPr>
          <w:b/>
          <w:sz w:val="28"/>
          <w:szCs w:val="28"/>
          <w:lang w:val="ro-RO"/>
        </w:rPr>
        <w:t xml:space="preserve">Articolul 3. </w:t>
      </w:r>
      <w:r w:rsidRPr="00D212EA">
        <w:rPr>
          <w:bCs/>
          <w:sz w:val="28"/>
          <w:szCs w:val="28"/>
          <w:lang w:val="ro-RO"/>
        </w:rPr>
        <w:t>Principii de bază</w:t>
      </w:r>
    </w:p>
    <w:p w14:paraId="261FA523" w14:textId="77777777" w:rsidR="00C87E53" w:rsidRPr="00C87E53" w:rsidRDefault="00C87E53" w:rsidP="00C87E53">
      <w:pPr>
        <w:pBdr>
          <w:top w:val="nil"/>
          <w:left w:val="nil"/>
          <w:bottom w:val="nil"/>
          <w:right w:val="nil"/>
          <w:between w:val="nil"/>
        </w:pBdr>
        <w:tabs>
          <w:tab w:val="left" w:pos="1080"/>
        </w:tabs>
        <w:rPr>
          <w:rFonts w:eastAsia="Georgia"/>
          <w:color w:val="2B579A"/>
          <w:sz w:val="28"/>
          <w:szCs w:val="28"/>
          <w:lang w:val="ro-RO"/>
        </w:rPr>
      </w:pPr>
      <w:r w:rsidRPr="00C87E53">
        <w:rPr>
          <w:rFonts w:eastAsia="Georgia"/>
          <w:sz w:val="28"/>
          <w:szCs w:val="28"/>
          <w:lang w:val="ro-RO"/>
        </w:rPr>
        <w:lastRenderedPageBreak/>
        <w:t>Amalgamarea voluntară se bazează pe următoarele principii:</w:t>
      </w:r>
    </w:p>
    <w:p w14:paraId="270EEDAF" w14:textId="7E326891" w:rsidR="00C87E53" w:rsidRPr="00A35EC0" w:rsidRDefault="00C87E53" w:rsidP="00A35EC0">
      <w:pPr>
        <w:numPr>
          <w:ilvl w:val="0"/>
          <w:numId w:val="4"/>
        </w:numPr>
        <w:pBdr>
          <w:top w:val="nil"/>
          <w:left w:val="nil"/>
          <w:bottom w:val="nil"/>
          <w:right w:val="nil"/>
          <w:between w:val="nil"/>
        </w:pBdr>
        <w:tabs>
          <w:tab w:val="left" w:pos="1134"/>
        </w:tabs>
        <w:ind w:left="0" w:firstLine="720"/>
        <w:contextualSpacing/>
        <w:rPr>
          <w:rFonts w:eastAsia="Georgia"/>
          <w:sz w:val="28"/>
          <w:szCs w:val="28"/>
          <w:lang w:val="ro-RO"/>
        </w:rPr>
      </w:pPr>
      <w:r w:rsidRPr="00C87E53">
        <w:rPr>
          <w:rFonts w:eastAsia="Georgia"/>
          <w:i/>
          <w:iCs/>
          <w:sz w:val="28"/>
          <w:szCs w:val="28"/>
          <w:lang w:val="ro-RO"/>
        </w:rPr>
        <w:t>caracterul voluntar</w:t>
      </w:r>
      <w:r w:rsidRPr="00C87E53">
        <w:rPr>
          <w:rFonts w:eastAsia="Georgia"/>
          <w:sz w:val="28"/>
          <w:szCs w:val="28"/>
          <w:lang w:val="ro-RO"/>
        </w:rPr>
        <w:t xml:space="preserve"> </w:t>
      </w:r>
      <w:r w:rsidR="00A35EC0">
        <w:rPr>
          <w:rFonts w:eastAsia="Georgia"/>
          <w:sz w:val="28"/>
          <w:szCs w:val="28"/>
          <w:lang w:val="ro-RO"/>
        </w:rPr>
        <w:t>–</w:t>
      </w:r>
      <w:r w:rsidRPr="00C87E53">
        <w:rPr>
          <w:rFonts w:eastAsia="Georgia"/>
          <w:sz w:val="28"/>
          <w:szCs w:val="28"/>
          <w:lang w:val="ro-RO"/>
        </w:rPr>
        <w:t xml:space="preserve"> </w:t>
      </w:r>
      <w:r w:rsidRPr="00A35EC0">
        <w:rPr>
          <w:rFonts w:eastAsia="Georgia"/>
          <w:sz w:val="28"/>
          <w:szCs w:val="28"/>
          <w:lang w:val="ro-RO"/>
        </w:rPr>
        <w:t>amalgamarea UAT se realizează benevol, în baza deciziilor consiliilor locale;</w:t>
      </w:r>
    </w:p>
    <w:p w14:paraId="02C10E5F" w14:textId="77777777" w:rsidR="00C87E53" w:rsidRPr="00C87E53" w:rsidRDefault="00C87E53" w:rsidP="00C87E53">
      <w:pPr>
        <w:numPr>
          <w:ilvl w:val="0"/>
          <w:numId w:val="4"/>
        </w:numPr>
        <w:pBdr>
          <w:top w:val="nil"/>
          <w:left w:val="nil"/>
          <w:bottom w:val="nil"/>
          <w:right w:val="nil"/>
          <w:between w:val="nil"/>
        </w:pBdr>
        <w:tabs>
          <w:tab w:val="left" w:pos="720"/>
          <w:tab w:val="left" w:pos="1080"/>
        </w:tabs>
        <w:ind w:left="0" w:firstLine="720"/>
        <w:contextualSpacing/>
        <w:rPr>
          <w:rFonts w:eastAsia="Georgia"/>
          <w:sz w:val="28"/>
          <w:szCs w:val="28"/>
          <w:lang w:val="ro-RO"/>
        </w:rPr>
      </w:pPr>
      <w:r w:rsidRPr="00C87E53">
        <w:rPr>
          <w:rFonts w:eastAsia="Georgia"/>
          <w:i/>
          <w:iCs/>
          <w:sz w:val="28"/>
          <w:szCs w:val="28"/>
          <w:lang w:val="ro-RO"/>
        </w:rPr>
        <w:t>accesibilitatea serviciilor publice</w:t>
      </w:r>
      <w:r w:rsidRPr="00C87E53">
        <w:rPr>
          <w:rFonts w:eastAsia="Georgia"/>
          <w:sz w:val="28"/>
          <w:szCs w:val="28"/>
          <w:lang w:val="ro-RO"/>
        </w:rPr>
        <w:t xml:space="preserve"> – amalgamarea voluntară se realizează ținând cont de  accesibilitatea serviciilor publice pentru locuitorii tuturor UAT amalgamate;</w:t>
      </w:r>
    </w:p>
    <w:p w14:paraId="4351040A" w14:textId="15E849A8" w:rsidR="00C87E53" w:rsidRPr="00A35EC0" w:rsidRDefault="00C87E53" w:rsidP="00A35EC0">
      <w:pPr>
        <w:numPr>
          <w:ilvl w:val="0"/>
          <w:numId w:val="4"/>
        </w:numPr>
        <w:pBdr>
          <w:top w:val="nil"/>
          <w:left w:val="nil"/>
          <w:bottom w:val="nil"/>
          <w:right w:val="nil"/>
          <w:between w:val="nil"/>
        </w:pBdr>
        <w:tabs>
          <w:tab w:val="left" w:pos="720"/>
          <w:tab w:val="left" w:pos="1080"/>
        </w:tabs>
        <w:ind w:left="0" w:firstLine="720"/>
        <w:contextualSpacing/>
        <w:rPr>
          <w:rFonts w:eastAsia="Georgia"/>
          <w:sz w:val="28"/>
          <w:szCs w:val="28"/>
          <w:lang w:val="ro-RO"/>
        </w:rPr>
      </w:pPr>
      <w:r w:rsidRPr="00C87E53">
        <w:rPr>
          <w:rFonts w:eastAsia="Georgia"/>
          <w:i/>
          <w:iCs/>
          <w:sz w:val="28"/>
          <w:szCs w:val="28"/>
          <w:lang w:val="ro-RO"/>
        </w:rPr>
        <w:t xml:space="preserve">transparența în procesul decizional </w:t>
      </w:r>
      <w:r w:rsidR="00A35EC0">
        <w:rPr>
          <w:rFonts w:eastAsia="Georgia"/>
          <w:sz w:val="28"/>
          <w:szCs w:val="28"/>
          <w:lang w:val="ro-RO"/>
        </w:rPr>
        <w:t>–</w:t>
      </w:r>
      <w:r w:rsidRPr="00C87E53">
        <w:rPr>
          <w:rFonts w:eastAsia="Georgia"/>
          <w:sz w:val="28"/>
          <w:szCs w:val="28"/>
          <w:lang w:val="ro-RO"/>
        </w:rPr>
        <w:t xml:space="preserve"> </w:t>
      </w:r>
      <w:r w:rsidRPr="00A35EC0">
        <w:rPr>
          <w:rFonts w:eastAsia="Georgia"/>
          <w:sz w:val="28"/>
          <w:szCs w:val="28"/>
          <w:lang w:val="ro-RO"/>
        </w:rPr>
        <w:t>în procesul de amalgamare voluntară va fi asigurată consultarea locuitorilor tuturor UAT vizate, prin utilizarea formelor și metodelor stabilite de legislație;</w:t>
      </w:r>
    </w:p>
    <w:p w14:paraId="1614CFF3" w14:textId="77777777" w:rsidR="00C87E53" w:rsidRPr="00C87E53" w:rsidDel="006454B2" w:rsidRDefault="00C87E53" w:rsidP="00C87E53">
      <w:pPr>
        <w:numPr>
          <w:ilvl w:val="0"/>
          <w:numId w:val="4"/>
        </w:numPr>
        <w:pBdr>
          <w:top w:val="nil"/>
          <w:left w:val="nil"/>
          <w:bottom w:val="nil"/>
          <w:right w:val="nil"/>
          <w:between w:val="nil"/>
        </w:pBdr>
        <w:tabs>
          <w:tab w:val="left" w:pos="720"/>
          <w:tab w:val="left" w:pos="1080"/>
        </w:tabs>
        <w:ind w:left="0" w:firstLine="720"/>
        <w:contextualSpacing/>
        <w:rPr>
          <w:rFonts w:eastAsia="Georgia"/>
          <w:sz w:val="28"/>
          <w:szCs w:val="28"/>
          <w:lang w:val="ro-RO"/>
        </w:rPr>
      </w:pPr>
      <w:r w:rsidRPr="00C87E53">
        <w:rPr>
          <w:rFonts w:eastAsia="Georgia"/>
          <w:i/>
          <w:iCs/>
          <w:sz w:val="28"/>
          <w:szCs w:val="28"/>
          <w:lang w:val="ro-RO"/>
        </w:rPr>
        <w:t xml:space="preserve">consolidarea coeziunii sociale și economice – </w:t>
      </w:r>
      <w:r w:rsidRPr="00C87E53">
        <w:rPr>
          <w:rFonts w:eastAsia="Georgia"/>
          <w:sz w:val="28"/>
          <w:szCs w:val="28"/>
          <w:lang w:val="ro-RO"/>
        </w:rPr>
        <w:t xml:space="preserve">în procesul de amalgamare voluntară a UAT se vor lua în considerare factorii istorici, naturali, etnici, culturali și alți factori relevanți în vederea asigurării dezvoltării </w:t>
      </w:r>
      <w:proofErr w:type="spellStart"/>
      <w:r w:rsidRPr="00C87E53">
        <w:rPr>
          <w:rFonts w:eastAsia="Georgia"/>
          <w:sz w:val="28"/>
          <w:szCs w:val="28"/>
          <w:lang w:val="ro-RO"/>
        </w:rPr>
        <w:t>socio</w:t>
      </w:r>
      <w:proofErr w:type="spellEnd"/>
      <w:r w:rsidRPr="00C87E53">
        <w:rPr>
          <w:rFonts w:eastAsia="Georgia"/>
          <w:sz w:val="28"/>
          <w:szCs w:val="28"/>
          <w:lang w:val="ro-RO"/>
        </w:rPr>
        <w:t>-economice a comunităților vizate;</w:t>
      </w:r>
    </w:p>
    <w:p w14:paraId="377A5F5D" w14:textId="68700106" w:rsidR="00C87E53" w:rsidRPr="00C87E53" w:rsidRDefault="00C87E53" w:rsidP="00C87E53">
      <w:pPr>
        <w:numPr>
          <w:ilvl w:val="0"/>
          <w:numId w:val="4"/>
        </w:numPr>
        <w:pBdr>
          <w:top w:val="nil"/>
          <w:left w:val="nil"/>
          <w:bottom w:val="nil"/>
          <w:right w:val="nil"/>
          <w:between w:val="nil"/>
        </w:pBdr>
        <w:tabs>
          <w:tab w:val="left" w:pos="720"/>
          <w:tab w:val="left" w:pos="1080"/>
        </w:tabs>
        <w:ind w:left="0" w:firstLine="720"/>
        <w:contextualSpacing/>
        <w:rPr>
          <w:rFonts w:eastAsia="Georgia"/>
          <w:sz w:val="28"/>
          <w:szCs w:val="28"/>
          <w:lang w:val="ro-RO"/>
        </w:rPr>
      </w:pPr>
      <w:r w:rsidRPr="00C87E53">
        <w:rPr>
          <w:rFonts w:eastAsia="Georgia"/>
          <w:i/>
          <w:iCs/>
          <w:sz w:val="28"/>
          <w:szCs w:val="28"/>
          <w:lang w:val="ro-RO"/>
        </w:rPr>
        <w:t>colaborarea dintre autoritățile publice</w:t>
      </w:r>
      <w:r w:rsidRPr="00C87E53">
        <w:rPr>
          <w:rFonts w:eastAsia="Georgia"/>
          <w:sz w:val="28"/>
          <w:szCs w:val="28"/>
          <w:lang w:val="ro-RO"/>
        </w:rPr>
        <w:t xml:space="preserve"> – autoritățile </w:t>
      </w:r>
      <w:r w:rsidR="000A4A48">
        <w:rPr>
          <w:rFonts w:eastAsia="Georgia"/>
          <w:sz w:val="28"/>
          <w:szCs w:val="28"/>
          <w:lang w:val="ro-RO"/>
        </w:rPr>
        <w:t xml:space="preserve">administrației </w:t>
      </w:r>
      <w:r w:rsidRPr="00C87E53">
        <w:rPr>
          <w:rFonts w:eastAsia="Georgia"/>
          <w:sz w:val="28"/>
          <w:szCs w:val="28"/>
          <w:lang w:val="ro-RO"/>
        </w:rPr>
        <w:t>publice centrale vor asigura asistență informațională, organizatorică, metodologică și financiară pentru încurajarea și facilitarea proceselor de amalgamare voluntară a UAT.</w:t>
      </w:r>
    </w:p>
    <w:p w14:paraId="6CA95490" w14:textId="77777777" w:rsidR="00C87E53" w:rsidRPr="00C87E53" w:rsidRDefault="00C87E53" w:rsidP="00C87E53">
      <w:pPr>
        <w:pBdr>
          <w:top w:val="nil"/>
          <w:left w:val="nil"/>
          <w:bottom w:val="nil"/>
          <w:right w:val="nil"/>
          <w:between w:val="nil"/>
        </w:pBdr>
        <w:tabs>
          <w:tab w:val="left" w:pos="720"/>
        </w:tabs>
        <w:rPr>
          <w:rFonts w:eastAsia="Georgia"/>
          <w:sz w:val="28"/>
          <w:szCs w:val="28"/>
          <w:lang w:val="ro-RO"/>
        </w:rPr>
      </w:pPr>
    </w:p>
    <w:p w14:paraId="67A01905" w14:textId="77777777" w:rsidR="00A35EC0" w:rsidRDefault="00C87E53" w:rsidP="00A35EC0">
      <w:pPr>
        <w:rPr>
          <w:bCs/>
          <w:sz w:val="28"/>
          <w:szCs w:val="28"/>
          <w:lang w:val="ro-RO"/>
        </w:rPr>
      </w:pPr>
      <w:r w:rsidRPr="00C87E53">
        <w:rPr>
          <w:b/>
          <w:sz w:val="28"/>
          <w:szCs w:val="28"/>
          <w:lang w:val="ro-RO"/>
        </w:rPr>
        <w:t xml:space="preserve">Articolul 4. </w:t>
      </w:r>
      <w:r w:rsidRPr="00D212EA">
        <w:rPr>
          <w:bCs/>
          <w:sz w:val="28"/>
          <w:szCs w:val="28"/>
          <w:lang w:val="ro-RO"/>
        </w:rPr>
        <w:t>Subiecții amalgamării voluntare</w:t>
      </w:r>
    </w:p>
    <w:p w14:paraId="18DBAEE9" w14:textId="7CB9312A" w:rsidR="00C87E53" w:rsidRPr="00A35EC0" w:rsidRDefault="00C87E53" w:rsidP="00A35EC0">
      <w:pPr>
        <w:rPr>
          <w:rFonts w:eastAsia="Georgia"/>
          <w:bCs/>
          <w:sz w:val="28"/>
          <w:szCs w:val="28"/>
          <w:lang w:val="ro-RO"/>
        </w:rPr>
      </w:pPr>
      <w:r w:rsidRPr="00C87E53">
        <w:rPr>
          <w:rFonts w:eastAsia="Georgia"/>
          <w:sz w:val="28"/>
          <w:szCs w:val="28"/>
          <w:lang w:val="ro-RO"/>
        </w:rPr>
        <w:t>Subiecții amalgamării voluntare sunt UAT de nivelul întâi, definite conform Legii nr. 764/2001 privind organizarea administrativ-teritorială a Republicii Moldova.</w:t>
      </w:r>
    </w:p>
    <w:p w14:paraId="3ED1F038" w14:textId="77777777" w:rsidR="00C87E53" w:rsidRPr="00C87E53" w:rsidRDefault="00C87E53" w:rsidP="00C87E53">
      <w:pPr>
        <w:pBdr>
          <w:top w:val="nil"/>
          <w:left w:val="nil"/>
          <w:bottom w:val="nil"/>
          <w:right w:val="nil"/>
          <w:between w:val="nil"/>
        </w:pBdr>
        <w:tabs>
          <w:tab w:val="left" w:pos="1080"/>
        </w:tabs>
        <w:rPr>
          <w:rFonts w:eastAsia="Georgia"/>
          <w:sz w:val="28"/>
          <w:szCs w:val="28"/>
          <w:lang w:val="ro-RO"/>
        </w:rPr>
      </w:pPr>
    </w:p>
    <w:p w14:paraId="16F96A70" w14:textId="77777777" w:rsidR="00C87E53" w:rsidRPr="00C87E53" w:rsidRDefault="00C87E53" w:rsidP="00C87E53">
      <w:pPr>
        <w:rPr>
          <w:rFonts w:eastAsia="Georgia"/>
          <w:b/>
          <w:sz w:val="28"/>
          <w:szCs w:val="28"/>
          <w:lang w:val="ro-RO"/>
        </w:rPr>
      </w:pPr>
      <w:r w:rsidRPr="00C87E53">
        <w:rPr>
          <w:b/>
          <w:sz w:val="28"/>
          <w:szCs w:val="28"/>
          <w:lang w:val="ro-RO"/>
        </w:rPr>
        <w:t xml:space="preserve">Articolul 5. </w:t>
      </w:r>
      <w:r w:rsidRPr="00D212EA">
        <w:rPr>
          <w:bCs/>
          <w:sz w:val="28"/>
          <w:szCs w:val="28"/>
          <w:lang w:val="ro-RO"/>
        </w:rPr>
        <w:t>Condițiile de bază ale amalgamării voluntare</w:t>
      </w:r>
    </w:p>
    <w:p w14:paraId="79751936" w14:textId="77777777" w:rsidR="00C87E53" w:rsidRPr="00C87E53" w:rsidRDefault="00C87E53" w:rsidP="00C87E53">
      <w:pPr>
        <w:numPr>
          <w:ilvl w:val="0"/>
          <w:numId w:val="6"/>
        </w:numPr>
        <w:pBdr>
          <w:top w:val="nil"/>
          <w:left w:val="nil"/>
          <w:bottom w:val="nil"/>
          <w:right w:val="nil"/>
          <w:between w:val="nil"/>
        </w:pBdr>
        <w:tabs>
          <w:tab w:val="left" w:pos="1080"/>
        </w:tabs>
        <w:ind w:left="0" w:firstLine="720"/>
        <w:contextualSpacing/>
        <w:rPr>
          <w:rFonts w:eastAsia="Georgia"/>
          <w:sz w:val="28"/>
          <w:szCs w:val="28"/>
          <w:lang w:val="ro-RO"/>
        </w:rPr>
      </w:pPr>
      <w:r w:rsidRPr="00C87E53">
        <w:rPr>
          <w:rFonts w:eastAsia="Georgia"/>
          <w:sz w:val="28"/>
          <w:szCs w:val="28"/>
          <w:lang w:val="ro-RO"/>
        </w:rPr>
        <w:t>Amalgamarea voluntară a UAT se realizează cu respectarea următoarelor condiții cumulative de bază:</w:t>
      </w:r>
    </w:p>
    <w:p w14:paraId="1C55143F" w14:textId="77777777" w:rsidR="00C87E53" w:rsidRPr="00C87E53" w:rsidRDefault="00C87E53" w:rsidP="00C87E53">
      <w:pPr>
        <w:numPr>
          <w:ilvl w:val="0"/>
          <w:numId w:val="7"/>
        </w:numPr>
        <w:pBdr>
          <w:top w:val="nil"/>
          <w:left w:val="nil"/>
          <w:bottom w:val="nil"/>
          <w:right w:val="nil"/>
          <w:between w:val="nil"/>
        </w:pBdr>
        <w:tabs>
          <w:tab w:val="left" w:pos="450"/>
          <w:tab w:val="left" w:pos="810"/>
          <w:tab w:val="left" w:pos="1080"/>
        </w:tabs>
        <w:ind w:left="0" w:firstLine="709"/>
        <w:contextualSpacing/>
        <w:rPr>
          <w:rFonts w:eastAsia="Georgia"/>
          <w:sz w:val="28"/>
          <w:szCs w:val="28"/>
          <w:lang w:val="ro-RO"/>
        </w:rPr>
      </w:pPr>
      <w:r w:rsidRPr="00C87E53">
        <w:rPr>
          <w:rFonts w:eastAsia="Georgia"/>
          <w:sz w:val="28"/>
          <w:szCs w:val="28"/>
          <w:lang w:val="ro-RO"/>
        </w:rPr>
        <w:t>teritoriul UAT amalgamate trebuie să fie continuu;</w:t>
      </w:r>
    </w:p>
    <w:p w14:paraId="06F67075" w14:textId="31FC275D" w:rsidR="00C87E53" w:rsidRPr="00C87E53" w:rsidRDefault="00C87E53" w:rsidP="00C87E53">
      <w:pPr>
        <w:numPr>
          <w:ilvl w:val="0"/>
          <w:numId w:val="7"/>
        </w:numPr>
        <w:pBdr>
          <w:top w:val="nil"/>
          <w:left w:val="nil"/>
          <w:bottom w:val="nil"/>
          <w:right w:val="nil"/>
          <w:between w:val="nil"/>
        </w:pBdr>
        <w:tabs>
          <w:tab w:val="left" w:pos="450"/>
          <w:tab w:val="left" w:pos="810"/>
          <w:tab w:val="left" w:pos="1080"/>
        </w:tabs>
        <w:ind w:left="0" w:firstLine="709"/>
        <w:contextualSpacing/>
        <w:rPr>
          <w:rFonts w:eastAsia="Georgia"/>
          <w:sz w:val="28"/>
          <w:szCs w:val="28"/>
          <w:lang w:val="ro-RO"/>
        </w:rPr>
      </w:pPr>
      <w:r w:rsidRPr="00C87E53">
        <w:rPr>
          <w:rFonts w:eastAsia="Georgia"/>
          <w:sz w:val="28"/>
          <w:szCs w:val="28"/>
          <w:lang w:val="ro-RO"/>
        </w:rPr>
        <w:t xml:space="preserve">populația UAT amalgamate trebuie să fie de regulă, </w:t>
      </w:r>
      <w:r w:rsidR="00BD35AF">
        <w:rPr>
          <w:rFonts w:eastAsia="Georgia"/>
          <w:sz w:val="28"/>
          <w:szCs w:val="28"/>
          <w:lang w:val="ro-RO"/>
        </w:rPr>
        <w:t xml:space="preserve">de </w:t>
      </w:r>
      <w:r w:rsidRPr="00C87E53">
        <w:rPr>
          <w:rFonts w:eastAsia="Georgia"/>
          <w:sz w:val="28"/>
          <w:szCs w:val="28"/>
          <w:lang w:val="ro-RO"/>
        </w:rPr>
        <w:t>minim 3000 de locuitori, conform datelor oficiale privind populația furnizate de Biroul Național de Statistică;</w:t>
      </w:r>
    </w:p>
    <w:p w14:paraId="3744FB7E" w14:textId="77777777" w:rsidR="00C87E53" w:rsidRPr="00C87E53" w:rsidRDefault="00C87E53" w:rsidP="00C87E53">
      <w:pPr>
        <w:tabs>
          <w:tab w:val="left" w:pos="450"/>
          <w:tab w:val="left" w:pos="851"/>
          <w:tab w:val="left" w:pos="1080"/>
        </w:tabs>
        <w:spacing w:line="259" w:lineRule="auto"/>
        <w:contextualSpacing/>
        <w:rPr>
          <w:rFonts w:eastAsia="Georgia"/>
          <w:sz w:val="28"/>
          <w:szCs w:val="28"/>
          <w:lang w:val="ro-RO"/>
        </w:rPr>
      </w:pPr>
      <w:r w:rsidRPr="00C87E53">
        <w:rPr>
          <w:rFonts w:eastAsia="Georgia"/>
          <w:sz w:val="28"/>
          <w:szCs w:val="28"/>
          <w:lang w:val="ro-RO"/>
        </w:rPr>
        <w:t>(2) UAT amalgamate pot fi constituite din UAT de nivelul întâi care fac parte din diferite UAT de nivelul doi. În acest caz, UAT amalgamată va intra în componența UAT de nivelul doi în care se află centrul administrativ al UAT amalgamate.</w:t>
      </w:r>
    </w:p>
    <w:p w14:paraId="6C70D315" w14:textId="77777777" w:rsidR="00C87E53" w:rsidRPr="00C87E53" w:rsidRDefault="00C87E53" w:rsidP="00C87E53">
      <w:pPr>
        <w:pBdr>
          <w:top w:val="nil"/>
          <w:left w:val="nil"/>
          <w:bottom w:val="nil"/>
          <w:right w:val="nil"/>
          <w:between w:val="nil"/>
        </w:pBdr>
        <w:tabs>
          <w:tab w:val="left" w:pos="1134"/>
        </w:tabs>
        <w:ind w:left="709" w:firstLine="0"/>
        <w:contextualSpacing/>
        <w:rPr>
          <w:rFonts w:eastAsia="Georgia"/>
          <w:sz w:val="28"/>
          <w:szCs w:val="28"/>
          <w:lang w:val="ro-RO"/>
        </w:rPr>
      </w:pPr>
      <w:r w:rsidRPr="00C87E53">
        <w:rPr>
          <w:rFonts w:eastAsia="Georgia"/>
          <w:sz w:val="28"/>
          <w:szCs w:val="28"/>
          <w:lang w:val="ro-RO"/>
        </w:rPr>
        <w:t xml:space="preserve">(3) UAT de nivelul întâi din cadrul unităților teritoriale autonome cu statut </w:t>
      </w:r>
    </w:p>
    <w:p w14:paraId="3177C97A" w14:textId="03ECC7AF" w:rsidR="00C87E53" w:rsidRPr="00C87E53" w:rsidRDefault="00C87E53" w:rsidP="00A35EC0">
      <w:pPr>
        <w:pBdr>
          <w:top w:val="nil"/>
          <w:left w:val="nil"/>
          <w:bottom w:val="nil"/>
          <w:right w:val="nil"/>
          <w:between w:val="nil"/>
        </w:pBdr>
        <w:tabs>
          <w:tab w:val="left" w:pos="1134"/>
        </w:tabs>
        <w:ind w:firstLine="0"/>
        <w:rPr>
          <w:rFonts w:eastAsia="Georgia"/>
          <w:sz w:val="28"/>
          <w:szCs w:val="28"/>
          <w:lang w:val="ro-RO"/>
        </w:rPr>
      </w:pPr>
      <w:r w:rsidRPr="00C87E53">
        <w:rPr>
          <w:rFonts w:eastAsia="Georgia"/>
          <w:sz w:val="28"/>
          <w:szCs w:val="28"/>
          <w:lang w:val="ro-RO"/>
        </w:rPr>
        <w:t>juridic special se pot amalgama doar cu alte UAT de nivelul întâi din cadrul unității teritoriale autonome respective.</w:t>
      </w:r>
    </w:p>
    <w:p w14:paraId="5B7918FF" w14:textId="77777777" w:rsidR="00C87E53" w:rsidRPr="00C87E53" w:rsidRDefault="00C87E53" w:rsidP="00C87E53">
      <w:pPr>
        <w:pBdr>
          <w:top w:val="nil"/>
          <w:left w:val="nil"/>
          <w:bottom w:val="nil"/>
          <w:right w:val="nil"/>
          <w:between w:val="nil"/>
        </w:pBdr>
        <w:tabs>
          <w:tab w:val="left" w:pos="1080"/>
        </w:tabs>
        <w:ind w:left="1440" w:firstLine="0"/>
        <w:contextualSpacing/>
        <w:rPr>
          <w:rFonts w:eastAsia="Georgia"/>
          <w:strike/>
          <w:sz w:val="28"/>
          <w:szCs w:val="28"/>
          <w:lang w:val="ro-RO"/>
        </w:rPr>
      </w:pPr>
    </w:p>
    <w:p w14:paraId="4FC0DA02" w14:textId="77777777" w:rsidR="00C87E53" w:rsidRPr="00C87E53" w:rsidRDefault="00C87E53" w:rsidP="00C87E53">
      <w:pPr>
        <w:ind w:firstLine="0"/>
        <w:jc w:val="center"/>
        <w:rPr>
          <w:rFonts w:eastAsia="Georgia"/>
          <w:b/>
          <w:sz w:val="28"/>
          <w:szCs w:val="28"/>
          <w:lang w:val="ro-RO"/>
        </w:rPr>
      </w:pPr>
      <w:r w:rsidRPr="00C87E53">
        <w:rPr>
          <w:rFonts w:eastAsia="Georgia"/>
          <w:b/>
          <w:sz w:val="28"/>
          <w:szCs w:val="28"/>
          <w:lang w:val="ro-RO"/>
        </w:rPr>
        <w:t>Capitolul II</w:t>
      </w:r>
      <w:r w:rsidRPr="00C87E53">
        <w:rPr>
          <w:rFonts w:eastAsia="Georgia"/>
          <w:b/>
          <w:sz w:val="28"/>
          <w:szCs w:val="28"/>
          <w:lang w:val="ro-RO"/>
        </w:rPr>
        <w:br/>
        <w:t xml:space="preserve">COMPETENȚA AUTORITĂȚILOR PUBLICE </w:t>
      </w:r>
    </w:p>
    <w:p w14:paraId="347863BB" w14:textId="77777777" w:rsidR="00C87E53" w:rsidRPr="00C87E53" w:rsidRDefault="00C87E53" w:rsidP="00C87E53">
      <w:pPr>
        <w:ind w:firstLine="0"/>
        <w:jc w:val="center"/>
        <w:rPr>
          <w:rFonts w:eastAsia="Georgia"/>
          <w:b/>
          <w:bCs/>
          <w:sz w:val="28"/>
          <w:szCs w:val="28"/>
          <w:lang w:val="ro-RO"/>
        </w:rPr>
      </w:pPr>
      <w:r w:rsidRPr="00C87E53">
        <w:rPr>
          <w:rFonts w:eastAsia="Georgia"/>
          <w:b/>
          <w:bCs/>
          <w:sz w:val="28"/>
          <w:szCs w:val="28"/>
          <w:lang w:val="ro-RO"/>
        </w:rPr>
        <w:t>CENTRALE ȘI LOCALE</w:t>
      </w:r>
    </w:p>
    <w:p w14:paraId="0996D115" w14:textId="77777777" w:rsidR="00C87E53" w:rsidRPr="00C87E53" w:rsidRDefault="00C87E53" w:rsidP="00C87E53">
      <w:pPr>
        <w:jc w:val="center"/>
        <w:rPr>
          <w:rFonts w:eastAsia="Georgia"/>
          <w:sz w:val="28"/>
          <w:szCs w:val="28"/>
          <w:lang w:val="ro-RO"/>
        </w:rPr>
      </w:pPr>
    </w:p>
    <w:p w14:paraId="79DFC56D" w14:textId="77777777" w:rsidR="00C87E53" w:rsidRPr="00C87E53" w:rsidRDefault="00C87E53" w:rsidP="00C87E53">
      <w:pPr>
        <w:rPr>
          <w:rFonts w:eastAsia="Georgia"/>
          <w:b/>
          <w:bCs/>
          <w:sz w:val="28"/>
          <w:szCs w:val="28"/>
          <w:lang w:val="ro-RO"/>
        </w:rPr>
      </w:pPr>
      <w:r w:rsidRPr="00C87E53">
        <w:rPr>
          <w:b/>
          <w:bCs/>
          <w:sz w:val="28"/>
          <w:szCs w:val="28"/>
          <w:lang w:val="ro-RO"/>
        </w:rPr>
        <w:t xml:space="preserve">Articolul 6. </w:t>
      </w:r>
      <w:r w:rsidRPr="00D212EA">
        <w:rPr>
          <w:sz w:val="28"/>
          <w:szCs w:val="28"/>
          <w:lang w:val="ro-RO"/>
        </w:rPr>
        <w:t>Atribuțiile Guvernului</w:t>
      </w:r>
    </w:p>
    <w:p w14:paraId="18A5ECA6" w14:textId="77777777" w:rsidR="00C87E53" w:rsidRPr="00C87E53" w:rsidRDefault="00C87E53" w:rsidP="00C87E53">
      <w:pPr>
        <w:pBdr>
          <w:top w:val="nil"/>
          <w:left w:val="nil"/>
          <w:bottom w:val="nil"/>
          <w:right w:val="nil"/>
          <w:between w:val="nil"/>
        </w:pBdr>
        <w:tabs>
          <w:tab w:val="left" w:pos="1080"/>
        </w:tabs>
        <w:ind w:left="720" w:firstLine="0"/>
        <w:rPr>
          <w:rFonts w:eastAsia="Georgia"/>
          <w:sz w:val="28"/>
          <w:szCs w:val="28"/>
          <w:lang w:val="ro-RO"/>
        </w:rPr>
      </w:pPr>
      <w:r w:rsidRPr="00C87E53">
        <w:rPr>
          <w:rFonts w:eastAsia="Georgia"/>
          <w:sz w:val="28"/>
          <w:szCs w:val="28"/>
          <w:lang w:val="ro-RO"/>
        </w:rPr>
        <w:lastRenderedPageBreak/>
        <w:t>Guvernul exercită următoarele atribuții:</w:t>
      </w:r>
    </w:p>
    <w:p w14:paraId="30744E22" w14:textId="77777777" w:rsidR="00C87E53" w:rsidRPr="00C87E53" w:rsidRDefault="00C87E53" w:rsidP="00C87E53">
      <w:pPr>
        <w:numPr>
          <w:ilvl w:val="0"/>
          <w:numId w:val="5"/>
        </w:numPr>
        <w:pBdr>
          <w:top w:val="nil"/>
          <w:left w:val="nil"/>
          <w:bottom w:val="nil"/>
          <w:right w:val="nil"/>
          <w:between w:val="nil"/>
        </w:pBdr>
        <w:tabs>
          <w:tab w:val="left" w:pos="993"/>
        </w:tabs>
        <w:ind w:left="0" w:firstLine="720"/>
        <w:contextualSpacing/>
        <w:rPr>
          <w:rFonts w:eastAsia="Georgia"/>
          <w:sz w:val="28"/>
          <w:szCs w:val="28"/>
          <w:lang w:val="ro-RO"/>
        </w:rPr>
      </w:pPr>
      <w:r w:rsidRPr="00C87E53">
        <w:rPr>
          <w:rFonts w:eastAsia="Georgia"/>
          <w:sz w:val="28"/>
          <w:szCs w:val="28"/>
          <w:lang w:val="ro-RO"/>
        </w:rPr>
        <w:t>elaborează și aprobă metodologia de amalgamare voluntară a UAT care va reglementa criteriile și condițiile detaliate pentru amalgamarea voluntară a UAT, inclusiv de selectare a centrelor administrative a UAT amalgamate, procedura de amalgamare a UAT și de aderare ulterioară a unei sau mai multor UAT la o UAT amalgamată, precum și modul de repartizare a alocațiilor de la fondul de amalgamare voluntară a localităților și de acordare a altor stimulente financiare;</w:t>
      </w:r>
    </w:p>
    <w:p w14:paraId="78E6402C" w14:textId="77777777" w:rsidR="00C87E53" w:rsidRPr="00C87E53" w:rsidRDefault="00C87E53" w:rsidP="00C87E53">
      <w:pPr>
        <w:numPr>
          <w:ilvl w:val="0"/>
          <w:numId w:val="5"/>
        </w:numPr>
        <w:pBdr>
          <w:top w:val="nil"/>
          <w:left w:val="nil"/>
          <w:bottom w:val="nil"/>
          <w:right w:val="nil"/>
          <w:between w:val="nil"/>
        </w:pBdr>
        <w:tabs>
          <w:tab w:val="left" w:pos="720"/>
          <w:tab w:val="left" w:pos="1080"/>
          <w:tab w:val="left" w:pos="1134"/>
        </w:tabs>
        <w:ind w:left="0" w:firstLine="851"/>
        <w:contextualSpacing/>
        <w:rPr>
          <w:rFonts w:eastAsia="Georgia"/>
          <w:sz w:val="28"/>
          <w:szCs w:val="28"/>
          <w:lang w:val="ro-RO"/>
        </w:rPr>
      </w:pPr>
      <w:r w:rsidRPr="00C87E53">
        <w:rPr>
          <w:rFonts w:eastAsia="Georgia"/>
          <w:sz w:val="28"/>
          <w:szCs w:val="28"/>
          <w:lang w:val="ro-RO"/>
        </w:rPr>
        <w:t>decide acordarea stimulentelor financiare UAT amalgamate, conform metodologiei de amalgamare voluntară a UAT.</w:t>
      </w:r>
    </w:p>
    <w:p w14:paraId="3438BF50" w14:textId="77777777" w:rsidR="00C87E53" w:rsidRPr="00C87E53" w:rsidRDefault="00C87E53" w:rsidP="00C87E53">
      <w:pPr>
        <w:shd w:val="clear" w:color="auto" w:fill="FFFFFF"/>
        <w:tabs>
          <w:tab w:val="left" w:pos="1134"/>
        </w:tabs>
        <w:ind w:left="851" w:firstLine="0"/>
        <w:contextualSpacing/>
        <w:rPr>
          <w:rFonts w:eastAsia="Georgia"/>
          <w:b/>
          <w:sz w:val="28"/>
          <w:szCs w:val="28"/>
          <w:lang w:val="ro-RO"/>
        </w:rPr>
      </w:pPr>
    </w:p>
    <w:p w14:paraId="00102620" w14:textId="77777777" w:rsidR="00C87E53" w:rsidRPr="00D212EA" w:rsidRDefault="00C87E53" w:rsidP="00C87E53">
      <w:pPr>
        <w:shd w:val="clear" w:color="auto" w:fill="FFFFFF"/>
        <w:contextualSpacing/>
        <w:rPr>
          <w:rFonts w:eastAsia="Georgia"/>
          <w:bCs/>
          <w:sz w:val="28"/>
          <w:szCs w:val="28"/>
          <w:lang w:val="ro-RO"/>
        </w:rPr>
      </w:pPr>
      <w:r w:rsidRPr="00C87E53">
        <w:rPr>
          <w:rFonts w:eastAsia="Georgia"/>
          <w:b/>
          <w:sz w:val="28"/>
          <w:szCs w:val="28"/>
          <w:lang w:val="ro-RO"/>
        </w:rPr>
        <w:t>Articolul 7. </w:t>
      </w:r>
      <w:r w:rsidRPr="00D212EA">
        <w:rPr>
          <w:rFonts w:eastAsia="Georgia"/>
          <w:bCs/>
          <w:sz w:val="28"/>
          <w:szCs w:val="28"/>
          <w:lang w:val="ro-RO"/>
        </w:rPr>
        <w:t>Competențele autorităților administrației publice locale de nivelul întâi</w:t>
      </w:r>
    </w:p>
    <w:p w14:paraId="069346BC" w14:textId="77777777" w:rsidR="00C87E53" w:rsidRPr="00C87E53" w:rsidRDefault="00C87E53" w:rsidP="00C87E53">
      <w:pPr>
        <w:pBdr>
          <w:top w:val="nil"/>
          <w:left w:val="nil"/>
          <w:bottom w:val="nil"/>
          <w:right w:val="nil"/>
          <w:between w:val="nil"/>
        </w:pBdr>
        <w:tabs>
          <w:tab w:val="left" w:pos="1080"/>
        </w:tabs>
        <w:ind w:left="720" w:firstLine="0"/>
        <w:rPr>
          <w:rFonts w:eastAsia="Georgia"/>
          <w:sz w:val="28"/>
          <w:szCs w:val="28"/>
          <w:lang w:val="ro-RO"/>
        </w:rPr>
      </w:pPr>
      <w:r w:rsidRPr="00C87E53">
        <w:rPr>
          <w:rFonts w:eastAsia="Georgia"/>
          <w:sz w:val="28"/>
          <w:szCs w:val="28"/>
          <w:lang w:val="ro-RO"/>
        </w:rPr>
        <w:t>Autoritățile administrației publice locale de nivelul întâi:</w:t>
      </w:r>
    </w:p>
    <w:p w14:paraId="5B0D5B1C" w14:textId="77777777" w:rsidR="00C87E53" w:rsidRPr="00C87E53" w:rsidRDefault="00C87E53" w:rsidP="00C87E53">
      <w:pPr>
        <w:numPr>
          <w:ilvl w:val="0"/>
          <w:numId w:val="1"/>
        </w:numPr>
        <w:pBdr>
          <w:top w:val="nil"/>
          <w:left w:val="nil"/>
          <w:bottom w:val="nil"/>
          <w:right w:val="nil"/>
          <w:between w:val="nil"/>
        </w:pBdr>
        <w:tabs>
          <w:tab w:val="left" w:pos="810"/>
          <w:tab w:val="left" w:pos="900"/>
          <w:tab w:val="left" w:pos="990"/>
        </w:tabs>
        <w:ind w:left="0" w:firstLine="720"/>
        <w:rPr>
          <w:rFonts w:eastAsia="Georgia"/>
          <w:sz w:val="28"/>
          <w:szCs w:val="28"/>
          <w:lang w:val="ro-RO"/>
        </w:rPr>
      </w:pPr>
      <w:r w:rsidRPr="00C87E53">
        <w:rPr>
          <w:rFonts w:eastAsia="Georgia"/>
          <w:sz w:val="28"/>
          <w:szCs w:val="28"/>
          <w:lang w:val="ro-RO"/>
        </w:rPr>
        <w:t>asigură consultarea populației în procesul de luare a deciziilor privind amalgamarea voluntară a UAT prin metodele și formele prevăzute de legislația în domeniul transparenței în procesul decizional;</w:t>
      </w:r>
    </w:p>
    <w:p w14:paraId="2A6D2D3D" w14:textId="4015ABE5" w:rsidR="00C87E53" w:rsidRPr="00C87E53" w:rsidRDefault="00C87E53" w:rsidP="00C87E53">
      <w:pPr>
        <w:numPr>
          <w:ilvl w:val="0"/>
          <w:numId w:val="1"/>
        </w:numPr>
        <w:pBdr>
          <w:top w:val="nil"/>
          <w:left w:val="nil"/>
          <w:bottom w:val="nil"/>
          <w:right w:val="nil"/>
          <w:between w:val="nil"/>
        </w:pBdr>
        <w:tabs>
          <w:tab w:val="left" w:pos="810"/>
          <w:tab w:val="left" w:pos="900"/>
          <w:tab w:val="left" w:pos="990"/>
        </w:tabs>
        <w:ind w:left="0" w:firstLine="720"/>
        <w:rPr>
          <w:rFonts w:eastAsia="Georgia"/>
          <w:sz w:val="28"/>
          <w:szCs w:val="28"/>
          <w:lang w:val="ro-RO"/>
        </w:rPr>
      </w:pPr>
      <w:r w:rsidRPr="00C87E53">
        <w:rPr>
          <w:rFonts w:eastAsia="Georgia"/>
          <w:sz w:val="28"/>
          <w:szCs w:val="28"/>
          <w:lang w:val="ro-RO"/>
        </w:rPr>
        <w:t xml:space="preserve"> creează grupuri de lucru cu participarea reprezentanților UAT interesate pentru elaborarea proiectelor deciziilor de amalgamare</w:t>
      </w:r>
      <w:r w:rsidR="0027077B">
        <w:rPr>
          <w:rFonts w:eastAsia="Georgia"/>
          <w:sz w:val="28"/>
          <w:szCs w:val="28"/>
          <w:lang w:val="ro-RO"/>
        </w:rPr>
        <w:t xml:space="preserve"> voluntară</w:t>
      </w:r>
      <w:r w:rsidRPr="00C87E53">
        <w:rPr>
          <w:rFonts w:eastAsia="Georgia"/>
          <w:sz w:val="28"/>
          <w:szCs w:val="28"/>
          <w:lang w:val="ro-RO"/>
        </w:rPr>
        <w:t xml:space="preserve">; </w:t>
      </w:r>
    </w:p>
    <w:p w14:paraId="396D4C49" w14:textId="77777777" w:rsidR="00C87E53" w:rsidRPr="00C87E53" w:rsidRDefault="00C87E53" w:rsidP="00C87E53">
      <w:pPr>
        <w:numPr>
          <w:ilvl w:val="0"/>
          <w:numId w:val="1"/>
        </w:numPr>
        <w:pBdr>
          <w:top w:val="nil"/>
          <w:left w:val="nil"/>
          <w:bottom w:val="nil"/>
          <w:right w:val="nil"/>
          <w:between w:val="nil"/>
        </w:pBdr>
        <w:tabs>
          <w:tab w:val="left" w:pos="810"/>
          <w:tab w:val="left" w:pos="900"/>
          <w:tab w:val="left" w:pos="990"/>
        </w:tabs>
        <w:ind w:left="0" w:firstLine="720"/>
        <w:rPr>
          <w:rFonts w:eastAsia="Georgia"/>
          <w:sz w:val="28"/>
          <w:szCs w:val="28"/>
          <w:lang w:val="ro-RO"/>
        </w:rPr>
      </w:pPr>
      <w:r w:rsidRPr="00C87E53">
        <w:rPr>
          <w:rFonts w:eastAsia="Georgia"/>
          <w:sz w:val="28"/>
          <w:szCs w:val="28"/>
          <w:lang w:val="ro-RO"/>
        </w:rPr>
        <w:t>decid în privința participării UAT la procese de amalgamare voluntară și privind comasarea UAT conform proiectului deciziei de amalgamare;</w:t>
      </w:r>
    </w:p>
    <w:p w14:paraId="31145F2B" w14:textId="77777777" w:rsidR="00C87E53" w:rsidRPr="00C87E53" w:rsidRDefault="00C87E53" w:rsidP="00C87E53">
      <w:pPr>
        <w:numPr>
          <w:ilvl w:val="0"/>
          <w:numId w:val="1"/>
        </w:numPr>
        <w:tabs>
          <w:tab w:val="left" w:pos="810"/>
          <w:tab w:val="left" w:pos="900"/>
          <w:tab w:val="left" w:pos="990"/>
        </w:tabs>
        <w:spacing w:line="259" w:lineRule="auto"/>
        <w:ind w:left="0" w:firstLine="720"/>
        <w:rPr>
          <w:rFonts w:eastAsia="Georgia"/>
          <w:sz w:val="28"/>
          <w:szCs w:val="28"/>
          <w:lang w:val="ro-RO"/>
        </w:rPr>
      </w:pPr>
      <w:r w:rsidRPr="00C87E53">
        <w:rPr>
          <w:rFonts w:eastAsia="Georgia"/>
          <w:sz w:val="28"/>
          <w:szCs w:val="28"/>
          <w:lang w:val="ro-RO"/>
        </w:rPr>
        <w:t xml:space="preserve"> elaborează și implementează planul de măsuri organizatorice pentru amalgamarea UAT; </w:t>
      </w:r>
    </w:p>
    <w:p w14:paraId="7593B582" w14:textId="77777777" w:rsidR="00C87E53" w:rsidRPr="00C87E53" w:rsidRDefault="00C87E53" w:rsidP="00C87E53">
      <w:pPr>
        <w:numPr>
          <w:ilvl w:val="0"/>
          <w:numId w:val="1"/>
        </w:numPr>
        <w:pBdr>
          <w:top w:val="nil"/>
          <w:left w:val="nil"/>
          <w:bottom w:val="nil"/>
          <w:right w:val="nil"/>
          <w:between w:val="nil"/>
        </w:pBdr>
        <w:tabs>
          <w:tab w:val="left" w:pos="810"/>
          <w:tab w:val="left" w:pos="900"/>
          <w:tab w:val="left" w:pos="990"/>
        </w:tabs>
        <w:ind w:left="0" w:firstLine="720"/>
        <w:rPr>
          <w:rFonts w:eastAsia="Georgia"/>
          <w:sz w:val="28"/>
          <w:szCs w:val="28"/>
          <w:lang w:val="ro-RO"/>
        </w:rPr>
      </w:pPr>
      <w:r w:rsidRPr="00C87E53">
        <w:rPr>
          <w:rFonts w:eastAsia="Georgia"/>
          <w:sz w:val="28"/>
          <w:szCs w:val="28"/>
          <w:lang w:val="ro-MD"/>
        </w:rPr>
        <w:t>întreprind</w:t>
      </w:r>
      <w:r w:rsidRPr="00C87E53">
        <w:rPr>
          <w:rFonts w:eastAsia="Georgia"/>
          <w:sz w:val="28"/>
          <w:szCs w:val="28"/>
          <w:lang w:val="ro-RO"/>
        </w:rPr>
        <w:t xml:space="preserve"> măsuri organizatorice și adoptă deciziile necesare pentru succesiunea de drept a UAT amalgamate, inclusiv pentru conservarea și transferarea patrimoniului UAT către UAT amalgamată; </w:t>
      </w:r>
    </w:p>
    <w:p w14:paraId="3EA7219B" w14:textId="77777777" w:rsidR="00C87E53" w:rsidRPr="00C87E53" w:rsidRDefault="00C87E53" w:rsidP="00C87E53">
      <w:pPr>
        <w:numPr>
          <w:ilvl w:val="0"/>
          <w:numId w:val="1"/>
        </w:numPr>
        <w:pBdr>
          <w:top w:val="nil"/>
          <w:left w:val="nil"/>
          <w:bottom w:val="nil"/>
          <w:right w:val="nil"/>
          <w:between w:val="nil"/>
        </w:pBdr>
        <w:tabs>
          <w:tab w:val="left" w:pos="810"/>
          <w:tab w:val="left" w:pos="900"/>
          <w:tab w:val="left" w:pos="990"/>
        </w:tabs>
        <w:ind w:left="0" w:firstLine="720"/>
        <w:rPr>
          <w:rFonts w:eastAsia="Georgia"/>
          <w:sz w:val="28"/>
          <w:szCs w:val="28"/>
          <w:lang w:val="ro-RO"/>
        </w:rPr>
      </w:pPr>
      <w:r w:rsidRPr="00C87E53">
        <w:rPr>
          <w:rFonts w:eastAsia="Georgia"/>
          <w:sz w:val="28"/>
          <w:szCs w:val="28"/>
          <w:lang w:val="ro-RO"/>
        </w:rPr>
        <w:t>implementează măsuri pentru asigurarea accesului la serviciile publice pentru locuitorii tuturor UAT amalgamate.</w:t>
      </w:r>
    </w:p>
    <w:p w14:paraId="045D0042" w14:textId="77777777" w:rsidR="00C87E53" w:rsidRPr="00C87E53" w:rsidRDefault="00C87E53" w:rsidP="00A35EC0">
      <w:pPr>
        <w:pBdr>
          <w:top w:val="nil"/>
          <w:left w:val="nil"/>
          <w:bottom w:val="nil"/>
          <w:right w:val="nil"/>
          <w:between w:val="nil"/>
        </w:pBdr>
        <w:tabs>
          <w:tab w:val="left" w:pos="810"/>
          <w:tab w:val="left" w:pos="900"/>
          <w:tab w:val="left" w:pos="990"/>
        </w:tabs>
        <w:ind w:firstLine="0"/>
        <w:rPr>
          <w:rFonts w:eastAsia="Georgia"/>
          <w:sz w:val="28"/>
          <w:szCs w:val="28"/>
          <w:lang w:val="ro-RO"/>
        </w:rPr>
      </w:pPr>
    </w:p>
    <w:p w14:paraId="7EDF9B0C" w14:textId="60F82108" w:rsidR="00C87E53" w:rsidRPr="00C87E53" w:rsidRDefault="00C87E53" w:rsidP="00A35EC0">
      <w:pPr>
        <w:ind w:firstLine="0"/>
        <w:jc w:val="center"/>
        <w:rPr>
          <w:rFonts w:eastAsia="Georgia"/>
          <w:b/>
          <w:sz w:val="28"/>
          <w:szCs w:val="28"/>
          <w:lang w:val="ro-RO"/>
        </w:rPr>
      </w:pPr>
      <w:r w:rsidRPr="00C87E53">
        <w:rPr>
          <w:rFonts w:eastAsia="Georgia"/>
          <w:b/>
          <w:sz w:val="28"/>
          <w:szCs w:val="28"/>
          <w:lang w:val="ro-RO"/>
        </w:rPr>
        <w:t>Capitolul III</w:t>
      </w:r>
      <w:r w:rsidRPr="00C87E53">
        <w:rPr>
          <w:rFonts w:eastAsia="Georgia"/>
          <w:b/>
          <w:sz w:val="28"/>
          <w:szCs w:val="28"/>
          <w:lang w:val="ro-RO"/>
        </w:rPr>
        <w:br/>
        <w:t>PROCEDURA DE AMALGAMARE VOLUNTARĂ</w:t>
      </w:r>
    </w:p>
    <w:p w14:paraId="634C089A" w14:textId="77777777" w:rsidR="00C87E53" w:rsidRPr="00C87E53" w:rsidRDefault="00C87E53" w:rsidP="00C87E53">
      <w:pPr>
        <w:tabs>
          <w:tab w:val="left" w:pos="900"/>
        </w:tabs>
        <w:rPr>
          <w:rFonts w:eastAsia="Georgia"/>
          <w:b/>
          <w:sz w:val="28"/>
          <w:szCs w:val="28"/>
          <w:lang w:val="ro-RO"/>
        </w:rPr>
      </w:pPr>
    </w:p>
    <w:p w14:paraId="76F2F5DA" w14:textId="77777777" w:rsidR="00C87E53" w:rsidRPr="00D212EA" w:rsidRDefault="00C87E53" w:rsidP="00C87E53">
      <w:pPr>
        <w:rPr>
          <w:rFonts w:eastAsia="Georgia"/>
          <w:sz w:val="28"/>
          <w:szCs w:val="28"/>
          <w:lang w:val="ro-RO"/>
        </w:rPr>
      </w:pPr>
      <w:r w:rsidRPr="00C87E53">
        <w:rPr>
          <w:b/>
          <w:bCs/>
          <w:sz w:val="28"/>
          <w:szCs w:val="28"/>
          <w:lang w:val="ro-RO"/>
        </w:rPr>
        <w:t xml:space="preserve">Articolul 8. </w:t>
      </w:r>
      <w:r w:rsidRPr="00D212EA">
        <w:rPr>
          <w:sz w:val="28"/>
          <w:szCs w:val="28"/>
          <w:lang w:val="ro-RO"/>
        </w:rPr>
        <w:t>Inițierea procesului de amalgamare voluntară</w:t>
      </w:r>
    </w:p>
    <w:p w14:paraId="61CE9A57" w14:textId="77777777" w:rsidR="00C87E53" w:rsidRPr="00C87E53" w:rsidRDefault="00C87E53" w:rsidP="00C87E53">
      <w:pPr>
        <w:numPr>
          <w:ilvl w:val="0"/>
          <w:numId w:val="8"/>
        </w:numPr>
        <w:pBdr>
          <w:top w:val="nil"/>
          <w:left w:val="nil"/>
          <w:bottom w:val="nil"/>
          <w:right w:val="nil"/>
          <w:between w:val="nil"/>
        </w:pBdr>
        <w:tabs>
          <w:tab w:val="left" w:pos="1080"/>
        </w:tabs>
        <w:ind w:left="0" w:firstLine="720"/>
        <w:contextualSpacing/>
        <w:rPr>
          <w:rFonts w:eastAsia="Georgia"/>
          <w:sz w:val="28"/>
          <w:szCs w:val="28"/>
          <w:lang w:val="ro-RO"/>
        </w:rPr>
      </w:pPr>
      <w:r w:rsidRPr="00C87E53">
        <w:rPr>
          <w:rFonts w:eastAsia="Georgia"/>
          <w:sz w:val="28"/>
          <w:szCs w:val="28"/>
          <w:lang w:val="ro-RO"/>
        </w:rPr>
        <w:t xml:space="preserve"> Procesul de amalgamare voluntară a UAT este inițiat prin decizii ale consiliilor locale ale UAT de nivelul întâi, adoptate cu votul majorității consilierilor locali aleși, la propunerea:</w:t>
      </w:r>
    </w:p>
    <w:p w14:paraId="4E03D60B" w14:textId="77777777" w:rsidR="00C87E53" w:rsidRPr="00C87E53" w:rsidRDefault="00C87E53" w:rsidP="00C87E53">
      <w:pPr>
        <w:numPr>
          <w:ilvl w:val="0"/>
          <w:numId w:val="9"/>
        </w:numPr>
        <w:pBdr>
          <w:top w:val="nil"/>
          <w:left w:val="nil"/>
          <w:bottom w:val="nil"/>
          <w:right w:val="nil"/>
          <w:between w:val="nil"/>
        </w:pBdr>
        <w:tabs>
          <w:tab w:val="left" w:pos="1080"/>
        </w:tabs>
        <w:contextualSpacing/>
        <w:rPr>
          <w:rFonts w:eastAsia="Georgia"/>
          <w:sz w:val="28"/>
          <w:szCs w:val="28"/>
          <w:lang w:val="ro-RO"/>
        </w:rPr>
      </w:pPr>
      <w:r w:rsidRPr="00C87E53">
        <w:rPr>
          <w:rFonts w:eastAsia="Georgia"/>
          <w:sz w:val="28"/>
          <w:szCs w:val="28"/>
          <w:lang w:val="ro-RO"/>
        </w:rPr>
        <w:t>primarului;</w:t>
      </w:r>
    </w:p>
    <w:p w14:paraId="0437470E" w14:textId="77777777" w:rsidR="00C87E53" w:rsidRPr="00C87E53" w:rsidRDefault="00C87E53" w:rsidP="00C87E53">
      <w:pPr>
        <w:numPr>
          <w:ilvl w:val="0"/>
          <w:numId w:val="9"/>
        </w:numPr>
        <w:pBdr>
          <w:top w:val="nil"/>
          <w:left w:val="nil"/>
          <w:bottom w:val="nil"/>
          <w:right w:val="nil"/>
          <w:between w:val="nil"/>
        </w:pBdr>
        <w:tabs>
          <w:tab w:val="left" w:pos="1080"/>
        </w:tabs>
        <w:contextualSpacing/>
        <w:rPr>
          <w:rFonts w:eastAsia="Georgia"/>
          <w:sz w:val="28"/>
          <w:szCs w:val="28"/>
          <w:lang w:val="ro-RO"/>
        </w:rPr>
      </w:pPr>
      <w:r w:rsidRPr="00C87E53">
        <w:rPr>
          <w:rFonts w:eastAsia="Georgia"/>
          <w:sz w:val="28"/>
          <w:szCs w:val="28"/>
          <w:lang w:val="ro-RO"/>
        </w:rPr>
        <w:t>1/3 din numărul consilierilor locali aleși.</w:t>
      </w:r>
    </w:p>
    <w:p w14:paraId="57AD9C81" w14:textId="77777777" w:rsidR="00C87E53" w:rsidRPr="00C87E53" w:rsidRDefault="00C87E53" w:rsidP="00C87E53">
      <w:pPr>
        <w:numPr>
          <w:ilvl w:val="0"/>
          <w:numId w:val="8"/>
        </w:numPr>
        <w:pBdr>
          <w:top w:val="nil"/>
          <w:left w:val="nil"/>
          <w:bottom w:val="nil"/>
          <w:right w:val="nil"/>
          <w:between w:val="nil"/>
        </w:pBdr>
        <w:tabs>
          <w:tab w:val="left" w:pos="1170"/>
        </w:tabs>
        <w:ind w:left="0" w:firstLine="720"/>
        <w:contextualSpacing/>
        <w:rPr>
          <w:rFonts w:eastAsia="Georgia"/>
          <w:sz w:val="28"/>
          <w:szCs w:val="28"/>
          <w:lang w:val="ro-RO"/>
        </w:rPr>
      </w:pPr>
      <w:r w:rsidRPr="00C87E53">
        <w:rPr>
          <w:rFonts w:eastAsia="Georgia"/>
          <w:sz w:val="28"/>
          <w:szCs w:val="28"/>
          <w:lang w:val="ro-RO"/>
        </w:rPr>
        <w:t>Propunerea de inițiere a unui proces de amalgamare voluntară a UAT se înaintează consiliului local și trebuie să conțină:</w:t>
      </w:r>
    </w:p>
    <w:p w14:paraId="3A59F873" w14:textId="77777777" w:rsidR="00C87E53" w:rsidRPr="00C87E53" w:rsidRDefault="00C87E53" w:rsidP="00C87E53">
      <w:pPr>
        <w:pBdr>
          <w:top w:val="nil"/>
          <w:left w:val="nil"/>
          <w:bottom w:val="nil"/>
          <w:right w:val="nil"/>
          <w:between w:val="nil"/>
        </w:pBdr>
        <w:tabs>
          <w:tab w:val="left" w:pos="1080"/>
        </w:tabs>
        <w:rPr>
          <w:rFonts w:eastAsia="Georgia"/>
          <w:sz w:val="28"/>
          <w:szCs w:val="28"/>
          <w:lang w:val="ro-RO"/>
        </w:rPr>
      </w:pPr>
      <w:r w:rsidRPr="00C87E53">
        <w:rPr>
          <w:rFonts w:eastAsia="Georgia"/>
          <w:sz w:val="28"/>
          <w:szCs w:val="28"/>
          <w:lang w:val="ro-RO"/>
        </w:rPr>
        <w:t>a) lista UAT a căror comasare este propusă;</w:t>
      </w:r>
    </w:p>
    <w:p w14:paraId="289D29B9" w14:textId="76E8F9A8" w:rsidR="00C87E53" w:rsidRPr="008451BD" w:rsidRDefault="00C87E53" w:rsidP="00C87E53">
      <w:pPr>
        <w:pBdr>
          <w:top w:val="nil"/>
          <w:left w:val="nil"/>
          <w:bottom w:val="nil"/>
          <w:right w:val="nil"/>
          <w:between w:val="nil"/>
        </w:pBdr>
        <w:tabs>
          <w:tab w:val="left" w:pos="1080"/>
        </w:tabs>
        <w:rPr>
          <w:rFonts w:eastAsia="Georgia"/>
          <w:sz w:val="28"/>
          <w:szCs w:val="28"/>
          <w:lang w:val="ro-RO"/>
        </w:rPr>
      </w:pPr>
      <w:r w:rsidRPr="00C87E53">
        <w:rPr>
          <w:rFonts w:eastAsia="Georgia"/>
          <w:sz w:val="28"/>
          <w:szCs w:val="28"/>
          <w:lang w:val="ro-RO"/>
        </w:rPr>
        <w:lastRenderedPageBreak/>
        <w:t xml:space="preserve">b) </w:t>
      </w:r>
      <w:r w:rsidRPr="008451BD">
        <w:rPr>
          <w:rFonts w:eastAsia="Georgia"/>
          <w:sz w:val="28"/>
          <w:szCs w:val="28"/>
          <w:lang w:val="ro-RO"/>
        </w:rPr>
        <w:t xml:space="preserve">analiza și argumentarea succintă a procesului de amalgamare voluntară propus prin prisma condițiilor </w:t>
      </w:r>
      <w:r w:rsidR="0027077B" w:rsidRPr="008451BD">
        <w:rPr>
          <w:rFonts w:eastAsia="Georgia"/>
          <w:sz w:val="28"/>
          <w:szCs w:val="28"/>
          <w:lang w:val="ro-RO"/>
        </w:rPr>
        <w:t xml:space="preserve">de bază </w:t>
      </w:r>
      <w:r w:rsidRPr="008451BD">
        <w:rPr>
          <w:rFonts w:eastAsia="Georgia"/>
          <w:sz w:val="28"/>
          <w:szCs w:val="28"/>
          <w:lang w:val="ro-RO"/>
        </w:rPr>
        <w:t>prevăzute de prezenta lege</w:t>
      </w:r>
      <w:r w:rsidR="0027077B" w:rsidRPr="008451BD">
        <w:rPr>
          <w:rFonts w:eastAsia="Georgia"/>
          <w:sz w:val="28"/>
          <w:szCs w:val="28"/>
          <w:lang w:val="ro-RO"/>
        </w:rPr>
        <w:t>, precum</w:t>
      </w:r>
      <w:r w:rsidRPr="008451BD">
        <w:rPr>
          <w:rFonts w:eastAsia="Georgia"/>
          <w:sz w:val="28"/>
          <w:szCs w:val="28"/>
          <w:lang w:val="ro-RO"/>
        </w:rPr>
        <w:t xml:space="preserve"> și</w:t>
      </w:r>
      <w:r w:rsidR="0027077B" w:rsidRPr="008451BD">
        <w:rPr>
          <w:rFonts w:eastAsia="Georgia"/>
          <w:sz w:val="28"/>
          <w:szCs w:val="28"/>
          <w:lang w:val="ro-RO"/>
        </w:rPr>
        <w:t xml:space="preserve"> a</w:t>
      </w:r>
      <w:r w:rsidRPr="008451BD">
        <w:rPr>
          <w:rFonts w:eastAsia="Georgia"/>
          <w:sz w:val="28"/>
          <w:szCs w:val="28"/>
          <w:lang w:val="ro-RO"/>
        </w:rPr>
        <w:t xml:space="preserve"> </w:t>
      </w:r>
      <w:r w:rsidR="0027077B" w:rsidRPr="008451BD">
        <w:rPr>
          <w:rFonts w:eastAsia="Georgia"/>
          <w:sz w:val="28"/>
          <w:szCs w:val="28"/>
          <w:lang w:val="ro-RO"/>
        </w:rPr>
        <w:t xml:space="preserve">criteriilor și condițiilor </w:t>
      </w:r>
      <w:r w:rsidR="00414CBB" w:rsidRPr="008451BD">
        <w:rPr>
          <w:rFonts w:eastAsia="Georgia"/>
          <w:sz w:val="28"/>
          <w:szCs w:val="28"/>
          <w:lang w:val="ro-RO"/>
        </w:rPr>
        <w:t>stipulate</w:t>
      </w:r>
      <w:r w:rsidR="0027077B" w:rsidRPr="008451BD">
        <w:rPr>
          <w:rFonts w:eastAsia="Georgia"/>
          <w:sz w:val="28"/>
          <w:szCs w:val="28"/>
          <w:lang w:val="ro-RO"/>
        </w:rPr>
        <w:t xml:space="preserve"> în </w:t>
      </w:r>
      <w:r w:rsidRPr="008451BD">
        <w:rPr>
          <w:rFonts w:eastAsia="Georgia"/>
          <w:sz w:val="28"/>
          <w:szCs w:val="28"/>
          <w:lang w:val="ro-RO"/>
        </w:rPr>
        <w:t>metodologia de amalgamare voluntară a UAT.</w:t>
      </w:r>
    </w:p>
    <w:p w14:paraId="30565ECC" w14:textId="77777777" w:rsidR="00C87E53" w:rsidRPr="00C87E53" w:rsidRDefault="00C87E53" w:rsidP="00C87E53">
      <w:pPr>
        <w:pBdr>
          <w:top w:val="nil"/>
          <w:left w:val="nil"/>
          <w:bottom w:val="nil"/>
          <w:right w:val="nil"/>
          <w:between w:val="nil"/>
        </w:pBdr>
        <w:tabs>
          <w:tab w:val="left" w:pos="1080"/>
        </w:tabs>
        <w:rPr>
          <w:rFonts w:eastAsia="Georgia"/>
          <w:sz w:val="28"/>
          <w:szCs w:val="28"/>
          <w:lang w:val="ro-RO"/>
        </w:rPr>
      </w:pPr>
      <w:r w:rsidRPr="00C87E53">
        <w:rPr>
          <w:rFonts w:eastAsia="Georgia"/>
          <w:sz w:val="28"/>
          <w:szCs w:val="28"/>
          <w:lang w:val="ro-RO"/>
        </w:rPr>
        <w:t xml:space="preserve">(3) În termen de cel mult 10 zile de la aprobarea deciziei de inițiere a procesului de amalgamare voluntară de către consiliul local, propunerea de amalgamare voluntară este expediată consiliilor locale ale UAT vizate. </w:t>
      </w:r>
    </w:p>
    <w:p w14:paraId="7C7F819C" w14:textId="77777777" w:rsidR="00C87E53" w:rsidRPr="00C87E53" w:rsidRDefault="00C87E53" w:rsidP="00C87E53">
      <w:pPr>
        <w:pBdr>
          <w:top w:val="nil"/>
          <w:left w:val="nil"/>
          <w:bottom w:val="nil"/>
          <w:right w:val="nil"/>
          <w:between w:val="nil"/>
        </w:pBdr>
        <w:tabs>
          <w:tab w:val="left" w:pos="1080"/>
        </w:tabs>
        <w:rPr>
          <w:rFonts w:eastAsia="Georgia"/>
          <w:sz w:val="28"/>
          <w:szCs w:val="28"/>
          <w:lang w:val="ro-RO"/>
        </w:rPr>
      </w:pPr>
      <w:r w:rsidRPr="00C87E53">
        <w:rPr>
          <w:rFonts w:eastAsia="Georgia"/>
          <w:sz w:val="28"/>
          <w:szCs w:val="28"/>
          <w:lang w:val="ro-RO"/>
        </w:rPr>
        <w:t xml:space="preserve">(4) Autoritățile administrației publice locale ale UAT care primesc propunerea de a iniția un proces de amalgamare voluntară din partea consiliului local al unei alte UAT asigură examinarea acesteia la următoarea ședință ordinară sau extraordinară a consiliului local respectiv. Decizia consiliul local privind acceptarea propunerii din partea consiliului local al unei alte UAT de a iniția un proces de amalgamare voluntară se aprobă cu majoritatea consilierilor locali aleși. </w:t>
      </w:r>
    </w:p>
    <w:p w14:paraId="429C4524" w14:textId="77777777" w:rsidR="00C87E53" w:rsidRPr="00C87E53" w:rsidRDefault="00C87E53" w:rsidP="00C87E53">
      <w:pPr>
        <w:pBdr>
          <w:top w:val="nil"/>
          <w:left w:val="nil"/>
          <w:bottom w:val="nil"/>
          <w:right w:val="nil"/>
          <w:between w:val="nil"/>
        </w:pBdr>
        <w:tabs>
          <w:tab w:val="left" w:pos="1080"/>
        </w:tabs>
        <w:rPr>
          <w:rFonts w:eastAsia="Georgia"/>
          <w:sz w:val="28"/>
          <w:szCs w:val="28"/>
          <w:lang w:val="ro-RO"/>
        </w:rPr>
      </w:pPr>
      <w:r w:rsidRPr="00C87E53">
        <w:rPr>
          <w:rFonts w:eastAsia="Georgia"/>
          <w:sz w:val="28"/>
          <w:szCs w:val="28"/>
          <w:lang w:val="ro-RO"/>
        </w:rPr>
        <w:t xml:space="preserve">(5) Acțiunile prevăzute la alin. (3) și (4) nu sunt necesare dacă în urma discuțiilor prealabile procesul de amalgamare voluntară a fost inițiat simultan/în paralel în toate UAT vizate. </w:t>
      </w:r>
    </w:p>
    <w:p w14:paraId="00155F82" w14:textId="7539650E" w:rsidR="00C87E53" w:rsidRPr="008451BD" w:rsidRDefault="00C87E53" w:rsidP="00C87E53">
      <w:pPr>
        <w:pBdr>
          <w:top w:val="nil"/>
          <w:left w:val="nil"/>
          <w:bottom w:val="nil"/>
          <w:right w:val="nil"/>
          <w:between w:val="nil"/>
        </w:pBdr>
        <w:tabs>
          <w:tab w:val="left" w:pos="1080"/>
        </w:tabs>
        <w:rPr>
          <w:rFonts w:eastAsia="Georgia"/>
          <w:sz w:val="28"/>
          <w:szCs w:val="28"/>
          <w:lang w:val="ro-RO"/>
        </w:rPr>
      </w:pPr>
      <w:r w:rsidRPr="008451BD">
        <w:rPr>
          <w:rFonts w:eastAsia="Georgia"/>
          <w:sz w:val="28"/>
          <w:szCs w:val="28"/>
          <w:lang w:val="ro-RO"/>
        </w:rPr>
        <w:t xml:space="preserve">(6) În cazul în care consiliul local al unei sau mai multor UAT incluse în propunerea de amalgamare voluntară refuză participarea, UAT, a căror consilii locale și-au dat acordul, pot continua procesul de amalgamare dacă </w:t>
      </w:r>
      <w:r w:rsidR="00FC42FF" w:rsidRPr="008451BD">
        <w:rPr>
          <w:rFonts w:eastAsia="Georgia"/>
          <w:sz w:val="28"/>
          <w:szCs w:val="28"/>
          <w:lang w:val="ro-RO"/>
        </w:rPr>
        <w:t xml:space="preserve">sunt respectate </w:t>
      </w:r>
      <w:r w:rsidRPr="008451BD">
        <w:rPr>
          <w:rFonts w:eastAsia="Georgia"/>
          <w:sz w:val="28"/>
          <w:szCs w:val="28"/>
          <w:lang w:val="ro-RO"/>
        </w:rPr>
        <w:t xml:space="preserve">condițiile </w:t>
      </w:r>
      <w:r w:rsidR="0027077B" w:rsidRPr="008451BD">
        <w:rPr>
          <w:rFonts w:eastAsia="Georgia"/>
          <w:sz w:val="28"/>
          <w:szCs w:val="28"/>
          <w:lang w:val="ro-RO"/>
        </w:rPr>
        <w:t xml:space="preserve">de bază </w:t>
      </w:r>
      <w:r w:rsidRPr="008451BD">
        <w:rPr>
          <w:rFonts w:eastAsia="Georgia"/>
          <w:sz w:val="28"/>
          <w:szCs w:val="28"/>
          <w:lang w:val="ro-RO"/>
        </w:rPr>
        <w:t>prevăzute de prezenta lege</w:t>
      </w:r>
      <w:r w:rsidR="00FC42FF" w:rsidRPr="008451BD">
        <w:rPr>
          <w:rFonts w:eastAsia="Georgia"/>
          <w:sz w:val="28"/>
          <w:szCs w:val="28"/>
          <w:lang w:val="ro-RO"/>
        </w:rPr>
        <w:t>, precum</w:t>
      </w:r>
      <w:r w:rsidRPr="008451BD">
        <w:rPr>
          <w:rFonts w:eastAsia="Georgia"/>
          <w:sz w:val="28"/>
          <w:szCs w:val="28"/>
          <w:lang w:val="ro-RO"/>
        </w:rPr>
        <w:t xml:space="preserve"> și </w:t>
      </w:r>
      <w:r w:rsidR="0027077B" w:rsidRPr="008451BD">
        <w:rPr>
          <w:rFonts w:eastAsia="Georgia"/>
          <w:sz w:val="28"/>
          <w:szCs w:val="28"/>
          <w:lang w:val="ro-RO"/>
        </w:rPr>
        <w:t xml:space="preserve">criteriile și condițiile </w:t>
      </w:r>
      <w:r w:rsidR="00FC42FF" w:rsidRPr="008451BD">
        <w:rPr>
          <w:rFonts w:eastAsia="Georgia"/>
          <w:sz w:val="28"/>
          <w:szCs w:val="28"/>
          <w:lang w:val="ro-RO"/>
        </w:rPr>
        <w:t>stipulate în</w:t>
      </w:r>
      <w:r w:rsidR="0027077B" w:rsidRPr="008451BD">
        <w:rPr>
          <w:rFonts w:eastAsia="Georgia"/>
          <w:sz w:val="28"/>
          <w:szCs w:val="28"/>
          <w:lang w:val="ro-RO"/>
        </w:rPr>
        <w:t xml:space="preserve"> </w:t>
      </w:r>
      <w:r w:rsidRPr="008451BD">
        <w:rPr>
          <w:rFonts w:eastAsia="Georgia"/>
          <w:sz w:val="28"/>
          <w:szCs w:val="28"/>
          <w:lang w:val="ro-RO"/>
        </w:rPr>
        <w:t xml:space="preserve">metodologia de amalgamare voluntară  a UAT.  </w:t>
      </w:r>
    </w:p>
    <w:p w14:paraId="4EFDA124" w14:textId="77777777" w:rsidR="00C87E53" w:rsidRPr="00C87E53" w:rsidRDefault="00C87E53" w:rsidP="00C87E53">
      <w:pPr>
        <w:pBdr>
          <w:top w:val="nil"/>
          <w:left w:val="nil"/>
          <w:bottom w:val="nil"/>
          <w:right w:val="nil"/>
          <w:between w:val="nil"/>
        </w:pBdr>
        <w:tabs>
          <w:tab w:val="left" w:pos="1080"/>
        </w:tabs>
        <w:rPr>
          <w:rFonts w:eastAsia="Georgia"/>
          <w:sz w:val="28"/>
          <w:szCs w:val="28"/>
          <w:lang w:val="ro-RO"/>
        </w:rPr>
      </w:pPr>
      <w:r w:rsidRPr="00C87E53">
        <w:rPr>
          <w:rFonts w:eastAsia="Georgia"/>
          <w:sz w:val="28"/>
          <w:szCs w:val="28"/>
          <w:lang w:val="ro-RO"/>
        </w:rPr>
        <w:t xml:space="preserve">(7) Dacă după refuzul consiliului local al unei sau a mai multor UAT, procesul de amalgamare voluntară inițiat nu mai corespunde criteriilor și cerințelor din prezenta lege și metodologia de amalgamare voluntară  a UAT, celelalte UAT pot expedia propunerea de amalgamare voluntară unor noi UAT, dacă sunt respectate criteriile și condițiile sus-menționate. </w:t>
      </w:r>
    </w:p>
    <w:p w14:paraId="731BD4A4" w14:textId="77777777" w:rsidR="00C87E53" w:rsidRPr="00C87E53" w:rsidRDefault="00C87E53" w:rsidP="00C87E53">
      <w:pPr>
        <w:pBdr>
          <w:top w:val="nil"/>
          <w:left w:val="nil"/>
          <w:bottom w:val="nil"/>
          <w:right w:val="nil"/>
          <w:between w:val="nil"/>
        </w:pBdr>
        <w:tabs>
          <w:tab w:val="left" w:pos="1080"/>
        </w:tabs>
        <w:rPr>
          <w:rFonts w:eastAsia="Georgia"/>
          <w:sz w:val="28"/>
          <w:szCs w:val="28"/>
          <w:lang w:val="ro-RO"/>
        </w:rPr>
      </w:pPr>
      <w:r w:rsidRPr="00C87E53">
        <w:rPr>
          <w:rFonts w:eastAsia="Georgia"/>
          <w:sz w:val="28"/>
          <w:szCs w:val="28"/>
          <w:lang w:val="ro-RO"/>
        </w:rPr>
        <w:t xml:space="preserve">   </w:t>
      </w:r>
    </w:p>
    <w:p w14:paraId="0DB99B01" w14:textId="77777777" w:rsidR="00C87E53" w:rsidRPr="00D212EA" w:rsidRDefault="00C87E53" w:rsidP="00C87E53">
      <w:pPr>
        <w:rPr>
          <w:rFonts w:eastAsia="Georgia"/>
          <w:bCs/>
          <w:sz w:val="28"/>
          <w:szCs w:val="28"/>
          <w:lang w:val="ro-RO"/>
        </w:rPr>
      </w:pPr>
      <w:r w:rsidRPr="00C87E53">
        <w:rPr>
          <w:b/>
          <w:sz w:val="28"/>
          <w:szCs w:val="28"/>
          <w:lang w:val="ro-RO"/>
        </w:rPr>
        <w:t xml:space="preserve">Articolul 9. </w:t>
      </w:r>
      <w:r w:rsidRPr="00D212EA">
        <w:rPr>
          <w:bCs/>
          <w:sz w:val="28"/>
          <w:szCs w:val="28"/>
          <w:lang w:val="ro-RO"/>
        </w:rPr>
        <w:t>Elaborarea proiectelor de decizii privind amalgamarea voluntară</w:t>
      </w:r>
    </w:p>
    <w:p w14:paraId="247C3FEB" w14:textId="77777777" w:rsidR="00C87E53" w:rsidRPr="00C87E53" w:rsidRDefault="00C87E53" w:rsidP="00C87E53">
      <w:pPr>
        <w:numPr>
          <w:ilvl w:val="0"/>
          <w:numId w:val="10"/>
        </w:numPr>
        <w:pBdr>
          <w:top w:val="nil"/>
          <w:left w:val="nil"/>
          <w:bottom w:val="nil"/>
          <w:right w:val="nil"/>
          <w:between w:val="nil"/>
        </w:pBdr>
        <w:tabs>
          <w:tab w:val="left" w:pos="1080"/>
        </w:tabs>
        <w:ind w:left="0" w:firstLine="709"/>
        <w:contextualSpacing/>
        <w:rPr>
          <w:rFonts w:eastAsia="Georgia"/>
          <w:sz w:val="28"/>
          <w:szCs w:val="28"/>
          <w:lang w:val="ro-RO"/>
        </w:rPr>
      </w:pPr>
      <w:r w:rsidRPr="00C87E53">
        <w:rPr>
          <w:rFonts w:eastAsia="Georgia"/>
          <w:sz w:val="28"/>
          <w:szCs w:val="28"/>
          <w:lang w:val="ro-RO"/>
        </w:rPr>
        <w:t>Proiectele de decizii privind amalgamarea voluntară sunt elaborate de grupul de lucru comun al UAT participante la procesul de amalgamare voluntară.</w:t>
      </w:r>
    </w:p>
    <w:p w14:paraId="4DACE9F2" w14:textId="77777777" w:rsidR="00C87E53" w:rsidRPr="00C87E53" w:rsidRDefault="00C87E53" w:rsidP="00C87E53">
      <w:pPr>
        <w:numPr>
          <w:ilvl w:val="0"/>
          <w:numId w:val="10"/>
        </w:numPr>
        <w:pBdr>
          <w:top w:val="nil"/>
          <w:left w:val="nil"/>
          <w:bottom w:val="nil"/>
          <w:right w:val="nil"/>
          <w:between w:val="nil"/>
        </w:pBdr>
        <w:tabs>
          <w:tab w:val="left" w:pos="1080"/>
        </w:tabs>
        <w:ind w:left="0" w:firstLine="709"/>
        <w:contextualSpacing/>
        <w:rPr>
          <w:rFonts w:eastAsia="Georgia"/>
          <w:sz w:val="28"/>
          <w:szCs w:val="28"/>
          <w:lang w:val="ro-RO"/>
        </w:rPr>
      </w:pPr>
      <w:r w:rsidRPr="00C87E53">
        <w:rPr>
          <w:rFonts w:eastAsia="Georgia"/>
          <w:sz w:val="28"/>
          <w:szCs w:val="28"/>
          <w:lang w:val="ro-RO"/>
        </w:rPr>
        <w:t xml:space="preserve"> Grupul de lucru comun este compus din reprezentanți ai autorităților administrației publice locale din toate UAT vizate, delegați de consiliile locale respective. </w:t>
      </w:r>
    </w:p>
    <w:p w14:paraId="7D97BF01" w14:textId="77777777" w:rsidR="00C87E53" w:rsidRPr="00C87E53" w:rsidRDefault="00C87E53" w:rsidP="00C87E53">
      <w:pPr>
        <w:numPr>
          <w:ilvl w:val="0"/>
          <w:numId w:val="10"/>
        </w:numPr>
        <w:pBdr>
          <w:top w:val="nil"/>
          <w:left w:val="nil"/>
          <w:bottom w:val="nil"/>
          <w:right w:val="nil"/>
          <w:between w:val="nil"/>
        </w:pBdr>
        <w:tabs>
          <w:tab w:val="left" w:pos="1080"/>
        </w:tabs>
        <w:ind w:left="0" w:firstLine="709"/>
        <w:contextualSpacing/>
        <w:rPr>
          <w:rFonts w:eastAsia="Georgia"/>
          <w:sz w:val="28"/>
          <w:szCs w:val="28"/>
          <w:lang w:val="ro-RO"/>
        </w:rPr>
      </w:pPr>
      <w:r w:rsidRPr="00C87E53">
        <w:rPr>
          <w:rFonts w:eastAsia="Georgia"/>
          <w:sz w:val="28"/>
          <w:szCs w:val="28"/>
          <w:lang w:val="ro-RO"/>
        </w:rPr>
        <w:t xml:space="preserve"> În activitatea grupului de lucru pot fi atrași fără drept de decizie experți, consultanți, reprezentanți ai mediului academic și ai organizațiilor neguvernamentale.</w:t>
      </w:r>
    </w:p>
    <w:p w14:paraId="41877E40" w14:textId="77777777" w:rsidR="00C87E53" w:rsidRPr="00C87E53" w:rsidRDefault="00C87E53" w:rsidP="00C87E53">
      <w:pPr>
        <w:numPr>
          <w:ilvl w:val="0"/>
          <w:numId w:val="10"/>
        </w:numPr>
        <w:pBdr>
          <w:top w:val="nil"/>
          <w:left w:val="nil"/>
          <w:bottom w:val="nil"/>
          <w:right w:val="nil"/>
          <w:between w:val="nil"/>
        </w:pBdr>
        <w:tabs>
          <w:tab w:val="left" w:pos="1170"/>
        </w:tabs>
        <w:ind w:left="0" w:firstLine="720"/>
        <w:contextualSpacing/>
        <w:rPr>
          <w:rFonts w:eastAsia="Georgia"/>
          <w:sz w:val="28"/>
          <w:szCs w:val="28"/>
          <w:lang w:val="ro-RO"/>
        </w:rPr>
      </w:pPr>
      <w:r w:rsidRPr="00C87E53">
        <w:rPr>
          <w:rFonts w:eastAsia="Georgia"/>
          <w:sz w:val="28"/>
          <w:szCs w:val="28"/>
          <w:lang w:val="ro-RO"/>
        </w:rPr>
        <w:t>Proiectele de decizii privind amalgamarea voluntară a UAT trebuie să conțină:</w:t>
      </w:r>
    </w:p>
    <w:p w14:paraId="060344E1" w14:textId="77777777" w:rsidR="00C87E53" w:rsidRPr="00C87E53" w:rsidRDefault="00C87E53" w:rsidP="00C87E53">
      <w:pPr>
        <w:numPr>
          <w:ilvl w:val="0"/>
          <w:numId w:val="11"/>
        </w:numPr>
        <w:pBdr>
          <w:top w:val="nil"/>
          <w:left w:val="nil"/>
          <w:bottom w:val="nil"/>
          <w:right w:val="nil"/>
          <w:between w:val="nil"/>
        </w:pBdr>
        <w:tabs>
          <w:tab w:val="left" w:pos="1080"/>
        </w:tabs>
        <w:ind w:left="0" w:firstLine="720"/>
        <w:contextualSpacing/>
        <w:rPr>
          <w:rFonts w:eastAsia="Georgia"/>
          <w:sz w:val="28"/>
          <w:szCs w:val="28"/>
          <w:lang w:val="ro-RO"/>
        </w:rPr>
      </w:pPr>
      <w:r w:rsidRPr="00C87E53">
        <w:rPr>
          <w:rFonts w:eastAsia="Georgia"/>
          <w:sz w:val="28"/>
          <w:szCs w:val="28"/>
          <w:lang w:val="ro-RO"/>
        </w:rPr>
        <w:t>lista UAT care urmează să se comaseze;</w:t>
      </w:r>
    </w:p>
    <w:p w14:paraId="4676273B" w14:textId="77777777" w:rsidR="00C87E53" w:rsidRPr="00C87E53" w:rsidRDefault="00C87E53" w:rsidP="00C87E53">
      <w:pPr>
        <w:numPr>
          <w:ilvl w:val="0"/>
          <w:numId w:val="11"/>
        </w:numPr>
        <w:pBdr>
          <w:top w:val="nil"/>
          <w:left w:val="nil"/>
          <w:bottom w:val="nil"/>
          <w:right w:val="nil"/>
          <w:between w:val="nil"/>
        </w:pBdr>
        <w:tabs>
          <w:tab w:val="left" w:pos="1080"/>
        </w:tabs>
        <w:ind w:left="0" w:firstLine="720"/>
        <w:contextualSpacing/>
        <w:rPr>
          <w:rFonts w:eastAsia="Georgia"/>
          <w:sz w:val="28"/>
          <w:szCs w:val="28"/>
          <w:lang w:val="ro-RO"/>
        </w:rPr>
      </w:pPr>
      <w:r w:rsidRPr="00C87E53">
        <w:rPr>
          <w:rFonts w:eastAsia="Georgia"/>
          <w:sz w:val="28"/>
          <w:szCs w:val="28"/>
          <w:lang w:val="ro-RO"/>
        </w:rPr>
        <w:t>centrul administrativ al UAT amalgamată;</w:t>
      </w:r>
    </w:p>
    <w:p w14:paraId="3DCBE4D1" w14:textId="075D2355" w:rsidR="00C87E53" w:rsidRPr="008451BD" w:rsidRDefault="00C87E53" w:rsidP="00C87E53">
      <w:pPr>
        <w:numPr>
          <w:ilvl w:val="0"/>
          <w:numId w:val="11"/>
        </w:numPr>
        <w:pBdr>
          <w:top w:val="nil"/>
          <w:left w:val="nil"/>
          <w:bottom w:val="nil"/>
          <w:right w:val="nil"/>
          <w:between w:val="nil"/>
        </w:pBdr>
        <w:tabs>
          <w:tab w:val="left" w:pos="1080"/>
        </w:tabs>
        <w:ind w:left="0" w:firstLine="720"/>
        <w:contextualSpacing/>
        <w:rPr>
          <w:rFonts w:eastAsia="Georgia"/>
          <w:sz w:val="28"/>
          <w:szCs w:val="28"/>
          <w:lang w:val="ro-RO"/>
        </w:rPr>
      </w:pPr>
      <w:r w:rsidRPr="008451BD">
        <w:rPr>
          <w:rFonts w:eastAsia="Georgia"/>
          <w:sz w:val="28"/>
          <w:szCs w:val="28"/>
          <w:lang w:val="ro-RO"/>
        </w:rPr>
        <w:t>analiza și argumentarea inițiativei de amalgamare voluntară propus</w:t>
      </w:r>
      <w:r w:rsidR="00414CBB" w:rsidRPr="008451BD">
        <w:rPr>
          <w:rFonts w:eastAsia="Georgia"/>
          <w:sz w:val="28"/>
          <w:szCs w:val="28"/>
          <w:lang w:val="ro-RO"/>
        </w:rPr>
        <w:t>ă</w:t>
      </w:r>
      <w:r w:rsidRPr="008451BD">
        <w:rPr>
          <w:rFonts w:eastAsia="Georgia"/>
          <w:sz w:val="28"/>
          <w:szCs w:val="28"/>
          <w:lang w:val="ro-RO"/>
        </w:rPr>
        <w:t xml:space="preserve"> prin prisma condițiilor </w:t>
      </w:r>
      <w:r w:rsidR="0027077B" w:rsidRPr="008451BD">
        <w:rPr>
          <w:rFonts w:eastAsia="Georgia"/>
          <w:sz w:val="28"/>
          <w:szCs w:val="28"/>
          <w:lang w:val="ro-RO"/>
        </w:rPr>
        <w:t xml:space="preserve">de bază </w:t>
      </w:r>
      <w:r w:rsidRPr="008451BD">
        <w:rPr>
          <w:rFonts w:eastAsia="Georgia"/>
          <w:sz w:val="28"/>
          <w:szCs w:val="28"/>
          <w:lang w:val="ro-RO"/>
        </w:rPr>
        <w:t>prevăzute de prezenta lege</w:t>
      </w:r>
      <w:r w:rsidR="00414CBB" w:rsidRPr="008451BD">
        <w:rPr>
          <w:rFonts w:eastAsia="Georgia"/>
          <w:sz w:val="28"/>
          <w:szCs w:val="28"/>
          <w:lang w:val="ro-RO"/>
        </w:rPr>
        <w:t>,</w:t>
      </w:r>
      <w:r w:rsidRPr="008451BD">
        <w:rPr>
          <w:rFonts w:eastAsia="Georgia"/>
          <w:sz w:val="28"/>
          <w:szCs w:val="28"/>
          <w:lang w:val="ro-RO"/>
        </w:rPr>
        <w:t xml:space="preserve"> </w:t>
      </w:r>
      <w:r w:rsidR="00FC42FF" w:rsidRPr="008451BD">
        <w:rPr>
          <w:rFonts w:eastAsia="Georgia"/>
          <w:sz w:val="28"/>
          <w:szCs w:val="28"/>
          <w:lang w:val="ro-RO"/>
        </w:rPr>
        <w:t xml:space="preserve">precum și </w:t>
      </w:r>
      <w:r w:rsidR="0027077B" w:rsidRPr="008451BD">
        <w:rPr>
          <w:rFonts w:eastAsia="Georgia"/>
          <w:sz w:val="28"/>
          <w:szCs w:val="28"/>
          <w:lang w:val="ro-RO"/>
        </w:rPr>
        <w:t xml:space="preserve">a criteriilor și </w:t>
      </w:r>
      <w:r w:rsidR="00414CBB" w:rsidRPr="008451BD">
        <w:rPr>
          <w:rFonts w:eastAsia="Georgia"/>
          <w:sz w:val="28"/>
          <w:szCs w:val="28"/>
          <w:lang w:val="ro-RO"/>
        </w:rPr>
        <w:t xml:space="preserve">a </w:t>
      </w:r>
      <w:r w:rsidR="0027077B" w:rsidRPr="008451BD">
        <w:rPr>
          <w:rFonts w:eastAsia="Georgia"/>
          <w:sz w:val="28"/>
          <w:szCs w:val="28"/>
          <w:lang w:val="ro-RO"/>
        </w:rPr>
        <w:t xml:space="preserve">condițiilor </w:t>
      </w:r>
      <w:r w:rsidR="00414CBB" w:rsidRPr="008451BD">
        <w:rPr>
          <w:rFonts w:eastAsia="Georgia"/>
          <w:sz w:val="28"/>
          <w:szCs w:val="28"/>
          <w:lang w:val="ro-RO"/>
        </w:rPr>
        <w:t>stipulate în</w:t>
      </w:r>
      <w:r w:rsidRPr="008451BD">
        <w:rPr>
          <w:rFonts w:eastAsia="Georgia"/>
          <w:sz w:val="28"/>
          <w:szCs w:val="28"/>
          <w:lang w:val="ro-RO"/>
        </w:rPr>
        <w:t xml:space="preserve"> metodologia de amalgamare voluntară  a UAT;</w:t>
      </w:r>
    </w:p>
    <w:p w14:paraId="5215EC5C" w14:textId="77777777" w:rsidR="00C87E53" w:rsidRPr="00C87E53" w:rsidRDefault="00C87E53" w:rsidP="00C87E53">
      <w:pPr>
        <w:numPr>
          <w:ilvl w:val="0"/>
          <w:numId w:val="11"/>
        </w:numPr>
        <w:pBdr>
          <w:top w:val="nil"/>
          <w:left w:val="nil"/>
          <w:bottom w:val="nil"/>
          <w:right w:val="nil"/>
          <w:between w:val="nil"/>
        </w:pBdr>
        <w:tabs>
          <w:tab w:val="left" w:pos="1080"/>
        </w:tabs>
        <w:ind w:left="0" w:firstLine="709"/>
        <w:contextualSpacing/>
        <w:rPr>
          <w:rFonts w:eastAsia="Georgia"/>
          <w:sz w:val="28"/>
          <w:szCs w:val="28"/>
          <w:lang w:val="ro-RO"/>
        </w:rPr>
      </w:pPr>
      <w:r w:rsidRPr="00C87E53">
        <w:rPr>
          <w:rFonts w:eastAsia="Georgia"/>
          <w:sz w:val="28"/>
          <w:szCs w:val="28"/>
          <w:lang w:val="ro-RO"/>
        </w:rPr>
        <w:lastRenderedPageBreak/>
        <w:t>caracteristica economică a UAT participante și a UAT amalgamată elaborată conform cerințelor prevăzute la punctul 18 din Regulamentul cu privire la modul de soluționare a chestiunilor organizării administrativ-teritoriale a Republicii Moldova, aprobat prin Legea nr. 741/1996.</w:t>
      </w:r>
    </w:p>
    <w:p w14:paraId="2E19555F" w14:textId="77777777" w:rsidR="00C87E53" w:rsidRPr="00C87E53" w:rsidRDefault="00C87E53" w:rsidP="00C87E53">
      <w:pPr>
        <w:numPr>
          <w:ilvl w:val="0"/>
          <w:numId w:val="10"/>
        </w:numPr>
        <w:pBdr>
          <w:top w:val="nil"/>
          <w:left w:val="nil"/>
          <w:bottom w:val="nil"/>
          <w:right w:val="nil"/>
          <w:between w:val="nil"/>
        </w:pBdr>
        <w:tabs>
          <w:tab w:val="left" w:pos="1080"/>
        </w:tabs>
        <w:ind w:left="0" w:firstLine="709"/>
        <w:contextualSpacing/>
        <w:rPr>
          <w:rFonts w:eastAsia="Georgia"/>
          <w:sz w:val="28"/>
          <w:szCs w:val="28"/>
          <w:lang w:val="ro-RO"/>
        </w:rPr>
      </w:pPr>
      <w:r w:rsidRPr="00C87E53">
        <w:rPr>
          <w:rFonts w:eastAsia="Georgia"/>
          <w:sz w:val="28"/>
          <w:szCs w:val="28"/>
          <w:lang w:val="ro-RO"/>
        </w:rPr>
        <w:t xml:space="preserve">Proiectul de decizie privind amalgamarea voluntară a UAT este aprobat de membrii grupului de lucru comun prin consens. Ședința Grupului de lucru comun în cadrul căreia se decide aprobarea proiectului de decizie privind amalgamarea este deliberativă dacă la ea sunt prezenți membri desemnați din partea tuturor autorităților administrației publice locale ale UAT vizate.    </w:t>
      </w:r>
    </w:p>
    <w:p w14:paraId="1CECF016" w14:textId="77777777" w:rsidR="00C87E53" w:rsidRPr="00C87E53" w:rsidRDefault="00C87E53" w:rsidP="00C87E53">
      <w:pPr>
        <w:pBdr>
          <w:top w:val="nil"/>
          <w:left w:val="nil"/>
          <w:bottom w:val="nil"/>
          <w:right w:val="nil"/>
          <w:between w:val="nil"/>
        </w:pBdr>
        <w:tabs>
          <w:tab w:val="left" w:pos="1080"/>
        </w:tabs>
        <w:rPr>
          <w:rFonts w:eastAsia="Georgia"/>
          <w:sz w:val="28"/>
          <w:szCs w:val="28"/>
          <w:lang w:val="ro-RO"/>
        </w:rPr>
      </w:pPr>
    </w:p>
    <w:p w14:paraId="48C335E9" w14:textId="77777777" w:rsidR="00C87E53" w:rsidRPr="00D212EA" w:rsidRDefault="00C87E53" w:rsidP="00C87E53">
      <w:pPr>
        <w:ind w:firstLine="720"/>
        <w:rPr>
          <w:rFonts w:eastAsia="Georgia"/>
          <w:bCs/>
          <w:i/>
          <w:iCs/>
          <w:sz w:val="28"/>
          <w:szCs w:val="28"/>
          <w:lang w:val="ro-RO"/>
        </w:rPr>
      </w:pPr>
      <w:r w:rsidRPr="00C87E53">
        <w:rPr>
          <w:b/>
          <w:sz w:val="28"/>
          <w:szCs w:val="28"/>
          <w:lang w:val="ro-RO"/>
        </w:rPr>
        <w:t xml:space="preserve">Articolul 10. </w:t>
      </w:r>
      <w:r w:rsidRPr="00D212EA">
        <w:rPr>
          <w:bCs/>
          <w:sz w:val="28"/>
          <w:szCs w:val="28"/>
          <w:lang w:val="ro-RO"/>
        </w:rPr>
        <w:t>Procedura de adoptare a deciziilor privind amalgamarea voluntară</w:t>
      </w:r>
    </w:p>
    <w:p w14:paraId="03F81526" w14:textId="77777777" w:rsidR="00C87E53" w:rsidRPr="00C87E53" w:rsidRDefault="00C87E53" w:rsidP="00335425">
      <w:pPr>
        <w:numPr>
          <w:ilvl w:val="0"/>
          <w:numId w:val="3"/>
        </w:numPr>
        <w:pBdr>
          <w:top w:val="nil"/>
          <w:left w:val="nil"/>
          <w:bottom w:val="nil"/>
          <w:right w:val="nil"/>
          <w:between w:val="nil"/>
        </w:pBdr>
        <w:tabs>
          <w:tab w:val="left" w:pos="1080"/>
        </w:tabs>
        <w:ind w:left="0" w:firstLine="709"/>
        <w:rPr>
          <w:rFonts w:eastAsia="Georgia"/>
          <w:sz w:val="28"/>
          <w:szCs w:val="28"/>
          <w:lang w:val="ro-RO"/>
        </w:rPr>
      </w:pPr>
      <w:r w:rsidRPr="00C87E53">
        <w:rPr>
          <w:rFonts w:eastAsia="Georgia"/>
          <w:sz w:val="28"/>
          <w:szCs w:val="28"/>
          <w:lang w:val="ro-RO"/>
        </w:rPr>
        <w:t>După elaborarea și aprobarea proiectului de decizie de către grupul de lucru comun, autoritățile administrației publice locale ale UAT participante asigură consultarea publică a proiectelor de decizii privind amalgamarea voluntară, prin metodele și formele prevăzute de legislația din domeniul transparenței procesului decizional. Perioada de desfășurare a consultărilor publice nu poate fi mai mică de 30 de zile.</w:t>
      </w:r>
    </w:p>
    <w:p w14:paraId="5F4FFCB0" w14:textId="77777777" w:rsidR="00C87E53" w:rsidRPr="00C87E53" w:rsidRDefault="00C87E53" w:rsidP="00C87E53">
      <w:pPr>
        <w:numPr>
          <w:ilvl w:val="0"/>
          <w:numId w:val="3"/>
        </w:numPr>
        <w:pBdr>
          <w:top w:val="nil"/>
          <w:left w:val="nil"/>
          <w:bottom w:val="nil"/>
          <w:right w:val="nil"/>
          <w:between w:val="nil"/>
        </w:pBdr>
        <w:tabs>
          <w:tab w:val="left" w:pos="1170"/>
        </w:tabs>
        <w:ind w:left="0" w:firstLine="720"/>
        <w:rPr>
          <w:rFonts w:eastAsia="Georgia"/>
          <w:sz w:val="28"/>
          <w:szCs w:val="28"/>
          <w:lang w:val="ro-RO"/>
        </w:rPr>
      </w:pPr>
      <w:r w:rsidRPr="00C87E53">
        <w:rPr>
          <w:rFonts w:eastAsia="Georgia"/>
          <w:sz w:val="28"/>
          <w:szCs w:val="28"/>
          <w:lang w:val="ro-RO"/>
        </w:rPr>
        <w:t xml:space="preserve">După finalizarea consultărilor publice, proiectul de decizie privind amalgamarea voluntară, împreună cu sinteza propunerilor și obiecțiilor recepționate în cadrul consultărilor publice sunt  supuse examinării și </w:t>
      </w:r>
      <w:r w:rsidRPr="00C87E53">
        <w:rPr>
          <w:rFonts w:eastAsia="Georgia"/>
          <w:color w:val="000000"/>
          <w:sz w:val="28"/>
          <w:szCs w:val="28"/>
          <w:lang w:val="ro-RO"/>
        </w:rPr>
        <w:t>adoptării d</w:t>
      </w:r>
      <w:r w:rsidRPr="00C87E53">
        <w:rPr>
          <w:rFonts w:eastAsia="Georgia"/>
          <w:sz w:val="28"/>
          <w:szCs w:val="28"/>
          <w:lang w:val="ro-RO"/>
        </w:rPr>
        <w:t>e către consiliile locale respective. Decizia privind amalgamarea voluntară a UAT se adoptă cu votul a 2/3  din numărul consilierilor  locali aleși.</w:t>
      </w:r>
    </w:p>
    <w:p w14:paraId="1A9DDA62" w14:textId="1BD3A943" w:rsidR="00C87E53" w:rsidRPr="00C87E53" w:rsidRDefault="00C87E53" w:rsidP="00C87E53">
      <w:pPr>
        <w:numPr>
          <w:ilvl w:val="0"/>
          <w:numId w:val="3"/>
        </w:numPr>
        <w:pBdr>
          <w:top w:val="nil"/>
          <w:left w:val="nil"/>
          <w:bottom w:val="nil"/>
          <w:right w:val="nil"/>
          <w:between w:val="nil"/>
        </w:pBdr>
        <w:tabs>
          <w:tab w:val="left" w:pos="1170"/>
        </w:tabs>
        <w:ind w:left="0" w:firstLine="720"/>
        <w:rPr>
          <w:rFonts w:eastAsia="Georgia"/>
          <w:sz w:val="28"/>
          <w:szCs w:val="28"/>
          <w:lang w:val="ro-RO"/>
        </w:rPr>
      </w:pPr>
      <w:r w:rsidRPr="00C87E53">
        <w:rPr>
          <w:rFonts w:eastAsia="Georgia"/>
          <w:sz w:val="28"/>
          <w:szCs w:val="28"/>
          <w:lang w:val="ro-RO"/>
        </w:rPr>
        <w:t>În maxim</w:t>
      </w:r>
      <w:r w:rsidR="00FC42FF">
        <w:rPr>
          <w:rFonts w:eastAsia="Georgia"/>
          <w:sz w:val="28"/>
          <w:szCs w:val="28"/>
          <w:lang w:val="ro-RO"/>
        </w:rPr>
        <w:t>um</w:t>
      </w:r>
      <w:r w:rsidRPr="00C87E53">
        <w:rPr>
          <w:rFonts w:eastAsia="Georgia"/>
          <w:sz w:val="28"/>
          <w:szCs w:val="28"/>
          <w:lang w:val="ro-RO"/>
        </w:rPr>
        <w:t xml:space="preserve"> 5 zile de la </w:t>
      </w:r>
      <w:r w:rsidRPr="00C87E53">
        <w:rPr>
          <w:rFonts w:eastAsia="Georgia"/>
          <w:color w:val="000000"/>
          <w:sz w:val="28"/>
          <w:szCs w:val="28"/>
          <w:lang w:val="ro-RO"/>
        </w:rPr>
        <w:t xml:space="preserve">adoptarea </w:t>
      </w:r>
      <w:r w:rsidRPr="00C87E53">
        <w:rPr>
          <w:rFonts w:eastAsia="Georgia"/>
          <w:sz w:val="28"/>
          <w:szCs w:val="28"/>
          <w:lang w:val="ro-RO"/>
        </w:rPr>
        <w:t xml:space="preserve">deciziei de amalgamare </w:t>
      </w:r>
      <w:r w:rsidR="0027077B">
        <w:rPr>
          <w:rFonts w:eastAsia="Georgia"/>
          <w:sz w:val="28"/>
          <w:szCs w:val="28"/>
          <w:lang w:val="ro-RO"/>
        </w:rPr>
        <w:t xml:space="preserve">voluntară </w:t>
      </w:r>
      <w:r w:rsidRPr="00C87E53">
        <w:rPr>
          <w:rFonts w:eastAsia="Georgia"/>
          <w:sz w:val="28"/>
          <w:szCs w:val="28"/>
          <w:lang w:val="ro-RO"/>
        </w:rPr>
        <w:t xml:space="preserve">de către consiliile locale ale tuturor UAT participante, autoritățile administrației publice locale ale UAT desemnată în calitate de centru administrativ al UAT amalgamate expediază Cancelariei de Stat dosarul cuprinzând toate deciziile de amalgamare voluntară ale consiliilor locale ale UAT vizate. </w:t>
      </w:r>
    </w:p>
    <w:p w14:paraId="34CFB167" w14:textId="77777777" w:rsidR="00C87E53" w:rsidRPr="00C87E53" w:rsidRDefault="00C87E53" w:rsidP="00C87E53">
      <w:pPr>
        <w:numPr>
          <w:ilvl w:val="0"/>
          <w:numId w:val="3"/>
        </w:numPr>
        <w:pBdr>
          <w:top w:val="nil"/>
          <w:left w:val="nil"/>
          <w:bottom w:val="nil"/>
          <w:right w:val="nil"/>
          <w:between w:val="nil"/>
        </w:pBdr>
        <w:tabs>
          <w:tab w:val="left" w:pos="1170"/>
        </w:tabs>
        <w:ind w:left="0" w:firstLine="720"/>
        <w:rPr>
          <w:rFonts w:eastAsia="Georgia"/>
          <w:sz w:val="28"/>
          <w:szCs w:val="28"/>
          <w:lang w:val="ro-RO"/>
        </w:rPr>
      </w:pPr>
      <w:r w:rsidRPr="00C87E53">
        <w:rPr>
          <w:rFonts w:eastAsia="Georgia"/>
          <w:sz w:val="28"/>
          <w:szCs w:val="28"/>
          <w:lang w:val="ro-RO"/>
        </w:rPr>
        <w:t xml:space="preserve"> Cancelaria de Stat  emite un aviz motivat privind corespunderea sau necorespunderea inițiativei de amalgamare voluntară criteriilor și condițiilor prevăzute de prezenta lege și de metodologia de amalgamare voluntară a UAT. </w:t>
      </w:r>
    </w:p>
    <w:p w14:paraId="1ED5810E" w14:textId="77777777" w:rsidR="00C87E53" w:rsidRPr="00C87E53" w:rsidRDefault="00C87E53" w:rsidP="00C87E53">
      <w:pPr>
        <w:numPr>
          <w:ilvl w:val="0"/>
          <w:numId w:val="3"/>
        </w:numPr>
        <w:pBdr>
          <w:top w:val="nil"/>
          <w:left w:val="nil"/>
          <w:bottom w:val="nil"/>
          <w:right w:val="nil"/>
          <w:between w:val="nil"/>
        </w:pBdr>
        <w:tabs>
          <w:tab w:val="left" w:pos="1134"/>
        </w:tabs>
        <w:ind w:left="0" w:firstLine="720"/>
        <w:rPr>
          <w:rFonts w:eastAsia="Georgia"/>
          <w:sz w:val="28"/>
          <w:szCs w:val="28"/>
          <w:lang w:val="ro-RO"/>
        </w:rPr>
      </w:pPr>
      <w:r w:rsidRPr="00C87E53">
        <w:rPr>
          <w:rFonts w:eastAsia="Georgia"/>
          <w:sz w:val="28"/>
          <w:szCs w:val="28"/>
          <w:lang w:val="ro-RO"/>
        </w:rPr>
        <w:t xml:space="preserve">În cazul unui aviz pozitiv, Cancelaria de Stat  elaborează proiectul de lege pentru modificarea Legii nr. 764/2001 privind organizarea administrativ-teritorială a Republicii Moldova în vederea includerii modificărilor necesare în anexele legii în conformitate cu deciziile consiliilor locale participante la procesul respectiv de amalgamare voluntară a UAT </w:t>
      </w:r>
      <w:r w:rsidRPr="00C87E53">
        <w:rPr>
          <w:rFonts w:eastAsia="Georgia"/>
          <w:color w:val="000000"/>
          <w:sz w:val="28"/>
          <w:szCs w:val="28"/>
          <w:lang w:val="ro-RO"/>
        </w:rPr>
        <w:t xml:space="preserve">și îl remite Guvernului spre aprobare. </w:t>
      </w:r>
    </w:p>
    <w:p w14:paraId="7FC4B83E" w14:textId="77777777" w:rsidR="00C87E53" w:rsidRPr="00C87E53" w:rsidRDefault="00C87E53" w:rsidP="00C87E53">
      <w:pPr>
        <w:numPr>
          <w:ilvl w:val="0"/>
          <w:numId w:val="3"/>
        </w:numPr>
        <w:pBdr>
          <w:top w:val="nil"/>
          <w:left w:val="nil"/>
          <w:bottom w:val="nil"/>
          <w:right w:val="nil"/>
          <w:between w:val="nil"/>
        </w:pBdr>
        <w:tabs>
          <w:tab w:val="left" w:pos="1134"/>
        </w:tabs>
        <w:ind w:left="0" w:firstLine="720"/>
        <w:rPr>
          <w:rFonts w:eastAsia="Georgia"/>
          <w:sz w:val="28"/>
          <w:szCs w:val="28"/>
          <w:lang w:val="ro-RO"/>
        </w:rPr>
      </w:pPr>
      <w:r w:rsidRPr="00C87E53">
        <w:rPr>
          <w:rFonts w:eastAsia="Georgia"/>
          <w:sz w:val="28"/>
          <w:szCs w:val="28"/>
          <w:lang w:val="ro-RO"/>
        </w:rPr>
        <w:t xml:space="preserve">În cazul unui aviz negativ, Cancelaria de Stat informează UAT vizate și le remite avizul motivat, inclusiv recomandări privind remedierea neajunsurilor depistate.   </w:t>
      </w:r>
    </w:p>
    <w:p w14:paraId="38DD31A3" w14:textId="77777777" w:rsidR="00C87E53" w:rsidRPr="00C87E53" w:rsidRDefault="00C87E53" w:rsidP="00C87E53">
      <w:pPr>
        <w:numPr>
          <w:ilvl w:val="0"/>
          <w:numId w:val="3"/>
        </w:numPr>
        <w:pBdr>
          <w:top w:val="nil"/>
          <w:left w:val="nil"/>
          <w:bottom w:val="nil"/>
          <w:right w:val="nil"/>
          <w:between w:val="nil"/>
        </w:pBdr>
        <w:tabs>
          <w:tab w:val="left" w:pos="1134"/>
        </w:tabs>
        <w:ind w:left="0" w:firstLine="720"/>
        <w:rPr>
          <w:rFonts w:eastAsia="Georgia"/>
          <w:sz w:val="28"/>
          <w:szCs w:val="28"/>
          <w:lang w:val="ro-RO"/>
        </w:rPr>
      </w:pPr>
      <w:r w:rsidRPr="00C87E53">
        <w:rPr>
          <w:rFonts w:eastAsia="Georgia"/>
          <w:sz w:val="28"/>
          <w:szCs w:val="28"/>
          <w:lang w:val="ro-RO"/>
        </w:rPr>
        <w:t>Guvernul examinează proiectele de lege prevăzute la alineatul (5) și le transmite spre examinare și aprobare Parlamentului.</w:t>
      </w:r>
    </w:p>
    <w:p w14:paraId="18C611A9" w14:textId="77777777" w:rsidR="00C87E53" w:rsidRPr="00C87E53" w:rsidRDefault="00C87E53" w:rsidP="00C87E53">
      <w:pPr>
        <w:numPr>
          <w:ilvl w:val="0"/>
          <w:numId w:val="3"/>
        </w:numPr>
        <w:pBdr>
          <w:top w:val="nil"/>
          <w:left w:val="nil"/>
          <w:bottom w:val="nil"/>
          <w:right w:val="nil"/>
          <w:between w:val="nil"/>
        </w:pBdr>
        <w:tabs>
          <w:tab w:val="left" w:pos="1560"/>
        </w:tabs>
        <w:ind w:left="0" w:firstLine="720"/>
        <w:rPr>
          <w:rFonts w:eastAsia="Georgia"/>
          <w:sz w:val="28"/>
          <w:szCs w:val="28"/>
          <w:lang w:val="ro-RO"/>
        </w:rPr>
      </w:pPr>
      <w:r w:rsidRPr="00C87E53">
        <w:rPr>
          <w:rFonts w:eastAsia="Georgia"/>
          <w:sz w:val="28"/>
          <w:szCs w:val="28"/>
          <w:lang w:val="ro-RO"/>
        </w:rPr>
        <w:t xml:space="preserve">În cazul proceselor de amalgamare voluntară a UAT de nivelul întâi din cadrul unității teritoriale autonome Găgăuzia, prin derogare de la prevederile </w:t>
      </w:r>
      <w:r w:rsidRPr="00C87E53">
        <w:rPr>
          <w:rFonts w:eastAsia="Georgia"/>
          <w:sz w:val="28"/>
          <w:szCs w:val="28"/>
          <w:lang w:val="ro-RO"/>
        </w:rPr>
        <w:lastRenderedPageBreak/>
        <w:t xml:space="preserve">alineatelor (3) – (7), autoritățile administrației publice locale ale UAT desemnată în calitate de centru administrativ al UAT amalgamate expediază Adunării Populare dosarul cuprinzând toate deciziile de amalgamare voluntară ale consiliilor locale ale UAT vizate. Adunarea Populară examinează solicitarea, și în cazul </w:t>
      </w:r>
      <w:r w:rsidRPr="00C87E53">
        <w:rPr>
          <w:rFonts w:eastAsia="Georgia"/>
          <w:color w:val="000000"/>
          <w:sz w:val="28"/>
          <w:szCs w:val="28"/>
          <w:lang w:val="ro-RO"/>
        </w:rPr>
        <w:t xml:space="preserve">aprobării </w:t>
      </w:r>
      <w:r w:rsidRPr="00C87E53">
        <w:rPr>
          <w:rFonts w:eastAsia="Georgia"/>
          <w:sz w:val="28"/>
          <w:szCs w:val="28"/>
          <w:lang w:val="ro-RO"/>
        </w:rPr>
        <w:t>înaintează Parlamentului proiectul de lege pentru modificarea corespunzătoare a Anexei nr. 4 a Legii 764/2001 privind organizarea administrativ-teritorială a Republicii Moldova.</w:t>
      </w:r>
    </w:p>
    <w:p w14:paraId="01A032E6" w14:textId="77777777" w:rsidR="00C87E53" w:rsidRPr="00C87E53" w:rsidRDefault="00C87E53" w:rsidP="00C87E53">
      <w:pPr>
        <w:pBdr>
          <w:top w:val="nil"/>
          <w:left w:val="nil"/>
          <w:bottom w:val="nil"/>
          <w:right w:val="nil"/>
          <w:between w:val="nil"/>
        </w:pBdr>
        <w:tabs>
          <w:tab w:val="left" w:pos="1080"/>
        </w:tabs>
        <w:rPr>
          <w:rFonts w:eastAsia="Georgia"/>
          <w:sz w:val="28"/>
          <w:szCs w:val="28"/>
          <w:lang w:val="ro-RO"/>
        </w:rPr>
      </w:pPr>
    </w:p>
    <w:p w14:paraId="79CD655D" w14:textId="77777777" w:rsidR="00C87E53" w:rsidRPr="00C87E53" w:rsidRDefault="00C87E53" w:rsidP="00C87E53">
      <w:pPr>
        <w:ind w:firstLine="720"/>
        <w:rPr>
          <w:b/>
          <w:sz w:val="28"/>
          <w:szCs w:val="28"/>
          <w:lang w:val="ro-RO"/>
        </w:rPr>
      </w:pPr>
      <w:r w:rsidRPr="00C87E53">
        <w:rPr>
          <w:b/>
          <w:sz w:val="28"/>
          <w:szCs w:val="28"/>
          <w:lang w:val="ro-RO"/>
        </w:rPr>
        <w:t xml:space="preserve">Articolul 11. </w:t>
      </w:r>
      <w:r w:rsidRPr="00D212EA">
        <w:rPr>
          <w:bCs/>
          <w:sz w:val="28"/>
          <w:szCs w:val="28"/>
          <w:lang w:val="ro-RO"/>
        </w:rPr>
        <w:t>Formarea UAT amalgamate și succesiunea de drept</w:t>
      </w:r>
    </w:p>
    <w:p w14:paraId="57B68963" w14:textId="77777777" w:rsidR="00C87E53" w:rsidRPr="00C87E53" w:rsidRDefault="00C87E53" w:rsidP="00C87E53">
      <w:pPr>
        <w:numPr>
          <w:ilvl w:val="0"/>
          <w:numId w:val="12"/>
        </w:numPr>
        <w:tabs>
          <w:tab w:val="left" w:pos="810"/>
          <w:tab w:val="left" w:pos="1170"/>
        </w:tabs>
        <w:ind w:left="0" w:firstLine="720"/>
        <w:contextualSpacing/>
        <w:rPr>
          <w:b/>
          <w:sz w:val="28"/>
          <w:szCs w:val="28"/>
          <w:lang w:val="ro-RO"/>
        </w:rPr>
      </w:pPr>
      <w:r w:rsidRPr="00C87E53">
        <w:rPr>
          <w:rFonts w:eastAsia="Georgia"/>
          <w:bCs/>
          <w:sz w:val="28"/>
          <w:szCs w:val="28"/>
          <w:lang w:val="ro-RO"/>
        </w:rPr>
        <w:t xml:space="preserve">O UAT amalgamată se </w:t>
      </w:r>
      <w:r w:rsidRPr="00C87E53">
        <w:rPr>
          <w:rFonts w:eastAsia="Georgia"/>
          <w:sz w:val="28"/>
          <w:szCs w:val="28"/>
          <w:lang w:val="ro-RO"/>
        </w:rPr>
        <w:t>consideră</w:t>
      </w:r>
      <w:r w:rsidRPr="00C87E53">
        <w:rPr>
          <w:rFonts w:eastAsia="Georgia"/>
          <w:bCs/>
          <w:sz w:val="28"/>
          <w:szCs w:val="28"/>
          <w:lang w:val="ro-RO"/>
        </w:rPr>
        <w:t xml:space="preserve"> ca fiind formată la data intrării în vigoare a legii de modificare a </w:t>
      </w:r>
      <w:r w:rsidRPr="00C87E53">
        <w:rPr>
          <w:rFonts w:eastAsia="Georgia"/>
          <w:sz w:val="28"/>
          <w:szCs w:val="28"/>
          <w:lang w:val="ro-RO"/>
        </w:rPr>
        <w:t>Legii nr. 764/2001 privind organizarea administrativ-teritorială a Republicii Moldova prin care se modifică lista unităților administrativ-teritoriale și a localităților din componența acestora în conformitate cu deciziile de amalgamare voluntară a UAT vizate aprobate de consiliile locale respective.</w:t>
      </w:r>
    </w:p>
    <w:p w14:paraId="10C16FDD" w14:textId="77777777" w:rsidR="00C87E53" w:rsidRPr="00C87E53" w:rsidRDefault="00C87E53" w:rsidP="00C87E53">
      <w:pPr>
        <w:numPr>
          <w:ilvl w:val="0"/>
          <w:numId w:val="12"/>
        </w:numPr>
        <w:tabs>
          <w:tab w:val="left" w:pos="810"/>
          <w:tab w:val="left" w:pos="1170"/>
        </w:tabs>
        <w:ind w:left="90" w:firstLine="630"/>
        <w:contextualSpacing/>
        <w:rPr>
          <w:color w:val="FF0000"/>
          <w:sz w:val="28"/>
          <w:szCs w:val="28"/>
          <w:lang w:val="ro-RO"/>
        </w:rPr>
      </w:pPr>
      <w:r w:rsidRPr="00C87E53">
        <w:rPr>
          <w:sz w:val="28"/>
          <w:szCs w:val="28"/>
          <w:lang w:val="ro-RO"/>
        </w:rPr>
        <w:t>Centrul administrativ al UAT amalgamate este succesorul de drept al tuturor bunurilor, drepturilor și obligațiilor ale tuturor UAT comasate.</w:t>
      </w:r>
    </w:p>
    <w:p w14:paraId="67ED1D0B" w14:textId="77777777" w:rsidR="00C87E53" w:rsidRPr="00C87E53" w:rsidRDefault="00C87E53" w:rsidP="00C87E53">
      <w:pPr>
        <w:numPr>
          <w:ilvl w:val="0"/>
          <w:numId w:val="12"/>
        </w:numPr>
        <w:tabs>
          <w:tab w:val="left" w:pos="810"/>
          <w:tab w:val="left" w:pos="1170"/>
        </w:tabs>
        <w:ind w:left="90" w:firstLine="630"/>
        <w:contextualSpacing/>
        <w:rPr>
          <w:sz w:val="28"/>
          <w:szCs w:val="28"/>
          <w:lang w:val="ro-RO"/>
        </w:rPr>
      </w:pPr>
      <w:r w:rsidRPr="00C87E53">
        <w:rPr>
          <w:sz w:val="28"/>
          <w:szCs w:val="28"/>
          <w:lang w:val="ro-RO"/>
        </w:rPr>
        <w:t>UAT amalgamate implementează planul de măsuri organizatorice pentru amalgamarea UAT.</w:t>
      </w:r>
    </w:p>
    <w:p w14:paraId="0E800BD6" w14:textId="77777777" w:rsidR="00C87E53" w:rsidRPr="00C87E53" w:rsidRDefault="00C87E53" w:rsidP="00C87E53">
      <w:pPr>
        <w:numPr>
          <w:ilvl w:val="0"/>
          <w:numId w:val="12"/>
        </w:numPr>
        <w:tabs>
          <w:tab w:val="left" w:pos="810"/>
          <w:tab w:val="left" w:pos="1170"/>
        </w:tabs>
        <w:ind w:left="90" w:firstLine="630"/>
        <w:contextualSpacing/>
        <w:rPr>
          <w:sz w:val="28"/>
          <w:szCs w:val="28"/>
          <w:lang w:val="ro-RO"/>
        </w:rPr>
      </w:pPr>
      <w:r w:rsidRPr="00C87E53">
        <w:rPr>
          <w:sz w:val="28"/>
          <w:szCs w:val="28"/>
          <w:lang w:val="ro-RO"/>
        </w:rPr>
        <w:t xml:space="preserve">Particularitățile executării bugetelor locale ale UAT amalgamate până la sfârșitul perioadei de execuție bugetară se stabilesc de Guvern. </w:t>
      </w:r>
    </w:p>
    <w:p w14:paraId="6152C63D" w14:textId="77777777" w:rsidR="00C87E53" w:rsidRPr="00C87E53" w:rsidRDefault="00C87E53" w:rsidP="00C87E53">
      <w:pPr>
        <w:tabs>
          <w:tab w:val="left" w:pos="810"/>
          <w:tab w:val="left" w:pos="1170"/>
        </w:tabs>
        <w:rPr>
          <w:bCs/>
          <w:sz w:val="28"/>
          <w:szCs w:val="28"/>
          <w:lang w:val="ro-RO"/>
        </w:rPr>
      </w:pPr>
    </w:p>
    <w:p w14:paraId="3F8C0686" w14:textId="77777777" w:rsidR="00C87E53" w:rsidRPr="00D212EA" w:rsidRDefault="00C87E53" w:rsidP="00C87E53">
      <w:pPr>
        <w:ind w:firstLine="720"/>
        <w:rPr>
          <w:bCs/>
          <w:sz w:val="28"/>
          <w:szCs w:val="28"/>
          <w:lang w:val="ro-RO"/>
        </w:rPr>
      </w:pPr>
      <w:r w:rsidRPr="00C87E53">
        <w:rPr>
          <w:b/>
          <w:sz w:val="28"/>
          <w:szCs w:val="28"/>
          <w:lang w:val="ro-RO"/>
        </w:rPr>
        <w:t xml:space="preserve">Articolul 12. </w:t>
      </w:r>
      <w:r w:rsidRPr="00D212EA">
        <w:rPr>
          <w:bCs/>
          <w:sz w:val="28"/>
          <w:szCs w:val="28"/>
          <w:lang w:val="ro-RO"/>
        </w:rPr>
        <w:t>Alegerea autorităților administrației publice locale ale UAT amalgamate</w:t>
      </w:r>
    </w:p>
    <w:p w14:paraId="79E31FE3" w14:textId="77777777" w:rsidR="00C87E53" w:rsidRPr="00C87E53" w:rsidRDefault="00C87E53" w:rsidP="00C87E53">
      <w:pPr>
        <w:numPr>
          <w:ilvl w:val="0"/>
          <w:numId w:val="13"/>
        </w:numPr>
        <w:tabs>
          <w:tab w:val="left" w:pos="1170"/>
        </w:tabs>
        <w:ind w:left="0" w:firstLine="720"/>
        <w:contextualSpacing/>
        <w:rPr>
          <w:rFonts w:eastAsia="Georgia"/>
          <w:bCs/>
          <w:i/>
          <w:iCs/>
          <w:sz w:val="28"/>
          <w:szCs w:val="28"/>
          <w:lang w:val="ro-RO"/>
        </w:rPr>
      </w:pPr>
      <w:r w:rsidRPr="00C87E53">
        <w:rPr>
          <w:rFonts w:eastAsia="Georgia"/>
          <w:sz w:val="28"/>
          <w:szCs w:val="28"/>
          <w:lang w:val="ro-RO"/>
        </w:rPr>
        <w:t>În UAT amalgamate se organizează alegeri noi, data cărora se stabilește de Comisia Electorală Centrală în conformitate cu prevederile articolului 178 din Codul electoral nr. 325/2022.</w:t>
      </w:r>
    </w:p>
    <w:p w14:paraId="194B462C" w14:textId="77777777" w:rsidR="00C87E53" w:rsidRPr="00C87E53" w:rsidRDefault="00C87E53" w:rsidP="00C87E53">
      <w:pPr>
        <w:numPr>
          <w:ilvl w:val="0"/>
          <w:numId w:val="13"/>
        </w:numPr>
        <w:tabs>
          <w:tab w:val="left" w:pos="1170"/>
        </w:tabs>
        <w:ind w:left="0" w:firstLine="720"/>
        <w:contextualSpacing/>
        <w:rPr>
          <w:rFonts w:eastAsia="Georgia"/>
          <w:i/>
          <w:iCs/>
          <w:sz w:val="28"/>
          <w:szCs w:val="28"/>
          <w:lang w:val="ro-RO"/>
        </w:rPr>
      </w:pPr>
      <w:r w:rsidRPr="00C87E53">
        <w:rPr>
          <w:rFonts w:eastAsia="Georgia"/>
          <w:sz w:val="28"/>
          <w:szCs w:val="28"/>
          <w:lang w:val="ro-RO"/>
        </w:rPr>
        <w:t>Consiliul local și primarul din cadrul UAT desemnată în calitate de centru administrativ își continuă activitatea până la confirmarea rezultatelor alegerilor noi în UAT amalgamată. Primarii și consiliile locale din restul UAT care au fost comasate în baza deciziilor de amalgamare voluntară își încetează activitatea la data intrării în vigoare a legii de  modificare a Legii nr. 764/2001 privind organizarea administrativ-teritorială a Republicii Moldova.</w:t>
      </w:r>
    </w:p>
    <w:p w14:paraId="77CFBF74" w14:textId="5B38AF42" w:rsidR="00C87E53" w:rsidRPr="00C87E53" w:rsidRDefault="00C87E53" w:rsidP="00C87E53">
      <w:pPr>
        <w:numPr>
          <w:ilvl w:val="0"/>
          <w:numId w:val="13"/>
        </w:numPr>
        <w:tabs>
          <w:tab w:val="left" w:pos="1170"/>
        </w:tabs>
        <w:ind w:left="0" w:firstLine="720"/>
        <w:contextualSpacing/>
        <w:rPr>
          <w:rFonts w:eastAsia="Georgia"/>
          <w:i/>
          <w:iCs/>
          <w:sz w:val="28"/>
          <w:szCs w:val="28"/>
          <w:lang w:val="ro-RO"/>
        </w:rPr>
      </w:pPr>
      <w:r w:rsidRPr="00C87E53">
        <w:rPr>
          <w:rFonts w:eastAsia="Georgia"/>
          <w:sz w:val="28"/>
          <w:szCs w:val="28"/>
          <w:lang w:val="ro-RO"/>
        </w:rPr>
        <w:t>În perioada de la intrarea în vigoare a legii de modificare a Legii nr.</w:t>
      </w:r>
      <w:r w:rsidR="00335425">
        <w:rPr>
          <w:rFonts w:eastAsia="Georgia"/>
          <w:sz w:val="28"/>
          <w:szCs w:val="28"/>
          <w:lang w:val="ro-RO"/>
        </w:rPr>
        <w:t> </w:t>
      </w:r>
      <w:r w:rsidRPr="00C87E53">
        <w:rPr>
          <w:rFonts w:eastAsia="Georgia"/>
          <w:sz w:val="28"/>
          <w:szCs w:val="28"/>
          <w:lang w:val="ro-RO"/>
        </w:rPr>
        <w:t xml:space="preserve">764/2001 privind organizarea administrativ-teritorială a Republicii Moldova și până la confirmarea rezultatelor alegerilor noi în UAT amalgamată, autoritățile administrației publice locale ale UAT desemnate în calitate de centru administrativ exercită competențele necesare pentru administrarea treburilor publice în UAT care au fost comasate.          </w:t>
      </w:r>
    </w:p>
    <w:p w14:paraId="77F0AB31" w14:textId="77777777" w:rsidR="00C87E53" w:rsidRPr="00C87E53" w:rsidRDefault="00C87E53" w:rsidP="00C87E53">
      <w:pPr>
        <w:tabs>
          <w:tab w:val="left" w:pos="1170"/>
        </w:tabs>
        <w:rPr>
          <w:rFonts w:eastAsia="Georgia"/>
          <w:i/>
          <w:iCs/>
          <w:sz w:val="28"/>
          <w:szCs w:val="28"/>
          <w:lang w:val="ro-RO"/>
        </w:rPr>
      </w:pPr>
    </w:p>
    <w:p w14:paraId="66E45FEC" w14:textId="77777777" w:rsidR="00C87E53" w:rsidRPr="00C87E53" w:rsidRDefault="00C87E53" w:rsidP="00C87E53">
      <w:pPr>
        <w:ind w:firstLine="720"/>
        <w:rPr>
          <w:b/>
          <w:sz w:val="28"/>
          <w:szCs w:val="28"/>
          <w:lang w:val="ro-RO"/>
        </w:rPr>
      </w:pPr>
      <w:r w:rsidRPr="00C87E53">
        <w:rPr>
          <w:b/>
          <w:sz w:val="28"/>
          <w:szCs w:val="28"/>
          <w:lang w:val="ro-RO"/>
        </w:rPr>
        <w:t xml:space="preserve">Articolul 13. </w:t>
      </w:r>
      <w:r w:rsidRPr="00D212EA">
        <w:rPr>
          <w:bCs/>
          <w:sz w:val="28"/>
          <w:szCs w:val="28"/>
          <w:lang w:val="ro-RO"/>
        </w:rPr>
        <w:t>Aderarea la o UAT amalgamată</w:t>
      </w:r>
    </w:p>
    <w:p w14:paraId="6240DAF1" w14:textId="77777777" w:rsidR="00C87E53" w:rsidRPr="00C87E53" w:rsidRDefault="00C87E53" w:rsidP="00C87E53">
      <w:pPr>
        <w:numPr>
          <w:ilvl w:val="0"/>
          <w:numId w:val="18"/>
        </w:numPr>
        <w:tabs>
          <w:tab w:val="left" w:pos="1134"/>
        </w:tabs>
        <w:ind w:left="0" w:firstLine="720"/>
        <w:contextualSpacing/>
        <w:rPr>
          <w:rFonts w:eastAsia="Georgia"/>
          <w:i/>
          <w:iCs/>
          <w:sz w:val="28"/>
          <w:szCs w:val="28"/>
          <w:lang w:val="ro-RO"/>
        </w:rPr>
      </w:pPr>
      <w:r w:rsidRPr="00C87E53">
        <w:rPr>
          <w:rFonts w:eastAsia="Georgia"/>
          <w:sz w:val="28"/>
          <w:szCs w:val="28"/>
          <w:lang w:val="ro-RO"/>
        </w:rPr>
        <w:lastRenderedPageBreak/>
        <w:t xml:space="preserve"> UAT pot adera la o UAT amalgamată dacă sunt respectate criteriile și condițiile stabilite de prezenta lege și de metodologia de amalgamare voluntară   UAT.</w:t>
      </w:r>
    </w:p>
    <w:p w14:paraId="6D1C3334" w14:textId="6C0E79E5" w:rsidR="00C87E53" w:rsidRPr="00C87E53" w:rsidRDefault="00C87E53" w:rsidP="00C87E53">
      <w:pPr>
        <w:numPr>
          <w:ilvl w:val="0"/>
          <w:numId w:val="18"/>
        </w:numPr>
        <w:tabs>
          <w:tab w:val="left" w:pos="1170"/>
        </w:tabs>
        <w:ind w:left="0" w:firstLine="720"/>
        <w:contextualSpacing/>
        <w:rPr>
          <w:rFonts w:eastAsia="Georgia"/>
          <w:bCs/>
          <w:i/>
          <w:iCs/>
          <w:sz w:val="28"/>
          <w:szCs w:val="28"/>
          <w:lang w:val="ro-RO"/>
        </w:rPr>
      </w:pPr>
      <w:r w:rsidRPr="00C87E53">
        <w:rPr>
          <w:rFonts w:eastAsia="Georgia"/>
          <w:sz w:val="28"/>
          <w:szCs w:val="28"/>
          <w:lang w:val="ro-RO"/>
        </w:rPr>
        <w:t>Procesului de aderare a unei sau a mai multor UAT la o UAT amalgamată are loc conform procedurii pentru realizarea proceselor de amalgamare voluntară a UAT prevăzută la prezentul capitol.</w:t>
      </w:r>
    </w:p>
    <w:p w14:paraId="6DE5420E" w14:textId="5BBB58E6" w:rsidR="00C87E53" w:rsidRPr="00C87E53" w:rsidRDefault="00C87E53" w:rsidP="00C87E53">
      <w:pPr>
        <w:numPr>
          <w:ilvl w:val="0"/>
          <w:numId w:val="18"/>
        </w:numPr>
        <w:tabs>
          <w:tab w:val="left" w:pos="1170"/>
        </w:tabs>
        <w:ind w:left="0" w:firstLine="720"/>
        <w:contextualSpacing/>
        <w:rPr>
          <w:rFonts w:eastAsia="Georgia"/>
          <w:bCs/>
          <w:i/>
          <w:iCs/>
          <w:sz w:val="28"/>
          <w:szCs w:val="28"/>
          <w:lang w:val="ro-RO"/>
        </w:rPr>
      </w:pPr>
      <w:r w:rsidRPr="00C87E53">
        <w:rPr>
          <w:rFonts w:eastAsia="Georgia"/>
          <w:sz w:val="28"/>
          <w:szCs w:val="28"/>
          <w:lang w:val="ro-RO"/>
        </w:rPr>
        <w:t>Consiliul local și primarul UAT care aderă la o UAT amalgamată își încetează activitatea de la data intrării în vigoare a legii de  modificare a Legii nr.</w:t>
      </w:r>
      <w:r w:rsidR="00335425">
        <w:rPr>
          <w:rFonts w:eastAsia="Georgia"/>
          <w:sz w:val="28"/>
          <w:szCs w:val="28"/>
          <w:lang w:val="ro-RO"/>
        </w:rPr>
        <w:t> </w:t>
      </w:r>
      <w:r w:rsidRPr="00C87E53">
        <w:rPr>
          <w:rFonts w:eastAsia="Georgia"/>
          <w:sz w:val="28"/>
          <w:szCs w:val="28"/>
          <w:lang w:val="ro-RO"/>
        </w:rPr>
        <w:t xml:space="preserve">764/2001 privind organizarea administrativ-teritorială a Republicii Moldova, iar consiliul local și primarul UAT amalgamate își extind activitatea și asupra UAT care a aderat.      </w:t>
      </w:r>
      <w:r w:rsidRPr="00C87E53">
        <w:rPr>
          <w:rFonts w:eastAsia="Georgia"/>
          <w:bCs/>
          <w:sz w:val="28"/>
          <w:szCs w:val="28"/>
          <w:lang w:val="ro-RO"/>
        </w:rPr>
        <w:t xml:space="preserve"> </w:t>
      </w:r>
    </w:p>
    <w:p w14:paraId="7E65D7DA" w14:textId="77777777" w:rsidR="00335425" w:rsidRDefault="00335425" w:rsidP="00335425">
      <w:pPr>
        <w:ind w:firstLine="0"/>
        <w:rPr>
          <w:rFonts w:eastAsia="Georgia"/>
          <w:b/>
          <w:sz w:val="28"/>
          <w:szCs w:val="28"/>
          <w:lang w:val="ro-RO"/>
        </w:rPr>
      </w:pPr>
    </w:p>
    <w:p w14:paraId="03358B56" w14:textId="382F01D3" w:rsidR="00335425" w:rsidRDefault="00C87E53" w:rsidP="00335425">
      <w:pPr>
        <w:ind w:firstLine="0"/>
        <w:jc w:val="center"/>
        <w:rPr>
          <w:rFonts w:eastAsia="Georgia"/>
          <w:b/>
          <w:sz w:val="28"/>
          <w:szCs w:val="28"/>
          <w:lang w:val="ro-RO"/>
        </w:rPr>
      </w:pPr>
      <w:r w:rsidRPr="00C87E53">
        <w:rPr>
          <w:rFonts w:eastAsia="Georgia"/>
          <w:b/>
          <w:sz w:val="28"/>
          <w:szCs w:val="28"/>
          <w:lang w:val="ro-RO"/>
        </w:rPr>
        <w:t>Capitolul IV</w:t>
      </w:r>
    </w:p>
    <w:p w14:paraId="758C150F" w14:textId="2416B757" w:rsidR="00C87E53" w:rsidRPr="00C87E53" w:rsidRDefault="00C87E53" w:rsidP="00335425">
      <w:pPr>
        <w:ind w:firstLine="0"/>
        <w:jc w:val="center"/>
        <w:rPr>
          <w:rFonts w:eastAsia="Georgia"/>
          <w:b/>
          <w:sz w:val="28"/>
          <w:szCs w:val="28"/>
          <w:lang w:val="ro-RO"/>
        </w:rPr>
      </w:pPr>
      <w:r w:rsidRPr="00C87E53">
        <w:rPr>
          <w:rFonts w:eastAsia="Georgia"/>
          <w:b/>
          <w:sz w:val="28"/>
          <w:szCs w:val="28"/>
          <w:lang w:val="ro-RO"/>
        </w:rPr>
        <w:t>SUSȚINEREA PROCESULUI DE AMALGAM</w:t>
      </w:r>
      <w:r w:rsidR="00335425">
        <w:rPr>
          <w:rFonts w:eastAsia="Georgia"/>
          <w:b/>
          <w:sz w:val="28"/>
          <w:szCs w:val="28"/>
          <w:lang w:val="ro-RO"/>
        </w:rPr>
        <w:t>A</w:t>
      </w:r>
      <w:r w:rsidRPr="00C87E53">
        <w:rPr>
          <w:rFonts w:eastAsia="Georgia"/>
          <w:b/>
          <w:sz w:val="28"/>
          <w:szCs w:val="28"/>
          <w:lang w:val="ro-RO"/>
        </w:rPr>
        <w:t>RE VOLUNTARĂ</w:t>
      </w:r>
    </w:p>
    <w:p w14:paraId="1A10D471" w14:textId="77777777" w:rsidR="00C87E53" w:rsidRPr="00C87E53" w:rsidRDefault="00C87E53" w:rsidP="00C87E53">
      <w:pPr>
        <w:ind w:firstLine="0"/>
        <w:jc w:val="center"/>
        <w:rPr>
          <w:rFonts w:eastAsia="Georgia"/>
          <w:i/>
          <w:iCs/>
          <w:sz w:val="28"/>
          <w:szCs w:val="28"/>
          <w:lang w:val="ro-RO"/>
        </w:rPr>
      </w:pPr>
    </w:p>
    <w:p w14:paraId="12B2AD6C" w14:textId="77777777" w:rsidR="00C87E53" w:rsidRPr="00C87E53" w:rsidRDefault="00C87E53" w:rsidP="00C87E53">
      <w:pPr>
        <w:ind w:firstLine="720"/>
        <w:rPr>
          <w:b/>
          <w:sz w:val="28"/>
          <w:szCs w:val="28"/>
          <w:lang w:val="ro-RO"/>
        </w:rPr>
      </w:pPr>
      <w:bookmarkStart w:id="1" w:name="_Hlk125926360"/>
      <w:r w:rsidRPr="00C87E53">
        <w:rPr>
          <w:b/>
          <w:sz w:val="28"/>
          <w:szCs w:val="28"/>
          <w:lang w:val="ro-RO"/>
        </w:rPr>
        <w:t xml:space="preserve">Articolul 14. </w:t>
      </w:r>
      <w:r w:rsidRPr="00D212EA">
        <w:rPr>
          <w:bCs/>
          <w:sz w:val="28"/>
          <w:szCs w:val="28"/>
          <w:lang w:val="ro-RO"/>
        </w:rPr>
        <w:t>Formele de sprijin pentru amalgamarea voluntară a UAT</w:t>
      </w:r>
    </w:p>
    <w:bookmarkEnd w:id="1"/>
    <w:p w14:paraId="6BB3CED1" w14:textId="53FB7346" w:rsidR="00C87E53" w:rsidRPr="00C87E53" w:rsidRDefault="00C87E53" w:rsidP="00C87E53">
      <w:pPr>
        <w:numPr>
          <w:ilvl w:val="0"/>
          <w:numId w:val="14"/>
        </w:numPr>
        <w:tabs>
          <w:tab w:val="left" w:pos="1170"/>
        </w:tabs>
        <w:ind w:left="0" w:firstLine="720"/>
        <w:contextualSpacing/>
        <w:rPr>
          <w:rFonts w:eastAsia="Georgia"/>
          <w:sz w:val="28"/>
          <w:szCs w:val="28"/>
          <w:lang w:val="ro-RO"/>
        </w:rPr>
      </w:pPr>
      <w:r w:rsidRPr="00C87E53">
        <w:rPr>
          <w:rFonts w:eastAsia="Georgia"/>
          <w:sz w:val="28"/>
          <w:szCs w:val="28"/>
          <w:lang w:val="ro-RO"/>
        </w:rPr>
        <w:t xml:space="preserve">Autoritățile </w:t>
      </w:r>
      <w:r w:rsidR="000A4A48">
        <w:rPr>
          <w:rFonts w:eastAsia="Georgia"/>
          <w:sz w:val="28"/>
          <w:szCs w:val="28"/>
          <w:lang w:val="ro-RO"/>
        </w:rPr>
        <w:t xml:space="preserve">administrației </w:t>
      </w:r>
      <w:r w:rsidRPr="00C87E53">
        <w:rPr>
          <w:rFonts w:eastAsia="Georgia"/>
          <w:sz w:val="28"/>
          <w:szCs w:val="28"/>
          <w:lang w:val="ro-RO"/>
        </w:rPr>
        <w:t xml:space="preserve">publice centrale oferă sprijin informațional, organizatoric și metodologic pentru realizarea amalgamării voluntare a UAT. </w:t>
      </w:r>
    </w:p>
    <w:p w14:paraId="6C1205CF" w14:textId="77777777" w:rsidR="00C87E53" w:rsidRPr="00C87E53" w:rsidRDefault="00C87E53" w:rsidP="00C87E53">
      <w:pPr>
        <w:numPr>
          <w:ilvl w:val="0"/>
          <w:numId w:val="14"/>
        </w:numPr>
        <w:tabs>
          <w:tab w:val="left" w:pos="1170"/>
        </w:tabs>
        <w:ind w:left="0" w:firstLine="720"/>
        <w:contextualSpacing/>
        <w:rPr>
          <w:rFonts w:eastAsia="Georgia"/>
          <w:sz w:val="28"/>
          <w:szCs w:val="28"/>
          <w:lang w:val="ro-RO"/>
        </w:rPr>
      </w:pPr>
      <w:r w:rsidRPr="00C87E53">
        <w:rPr>
          <w:rFonts w:eastAsia="Georgia"/>
          <w:sz w:val="28"/>
          <w:szCs w:val="28"/>
          <w:lang w:val="ro-RO"/>
        </w:rPr>
        <w:t>Sprijinul organizatoric și asistența informațională pentru realizarea amalgamării voluntare a UAT sunt organizate și acordate de Cancelaria de Stat.</w:t>
      </w:r>
    </w:p>
    <w:p w14:paraId="0A75C6F8" w14:textId="679117C4" w:rsidR="00C87E53" w:rsidRPr="00C87E53" w:rsidRDefault="00C87E53" w:rsidP="00C87E53">
      <w:pPr>
        <w:numPr>
          <w:ilvl w:val="0"/>
          <w:numId w:val="14"/>
        </w:numPr>
        <w:tabs>
          <w:tab w:val="left" w:pos="1170"/>
        </w:tabs>
        <w:ind w:left="0" w:firstLine="720"/>
        <w:contextualSpacing/>
        <w:rPr>
          <w:rFonts w:eastAsia="Georgia"/>
          <w:sz w:val="28"/>
          <w:szCs w:val="28"/>
          <w:lang w:val="ro-RO"/>
        </w:rPr>
      </w:pPr>
      <w:r w:rsidRPr="00C87E53">
        <w:rPr>
          <w:rFonts w:eastAsia="Georgia"/>
          <w:sz w:val="28"/>
          <w:szCs w:val="28"/>
          <w:lang w:val="ro-RO"/>
        </w:rPr>
        <w:t xml:space="preserve">Sprijinul metodologic pentru amalgamarea voluntară a UAT este acordat  de Cancelaria de Stat și oficiile  sale teritoriale, precum și de alte autorități </w:t>
      </w:r>
      <w:r w:rsidR="000A4A48">
        <w:rPr>
          <w:rFonts w:eastAsia="Georgia"/>
          <w:sz w:val="28"/>
          <w:szCs w:val="28"/>
          <w:lang w:val="ro-RO"/>
        </w:rPr>
        <w:t xml:space="preserve">ale administrației </w:t>
      </w:r>
      <w:r w:rsidRPr="00C87E53">
        <w:rPr>
          <w:rFonts w:eastAsia="Georgia"/>
          <w:sz w:val="28"/>
          <w:szCs w:val="28"/>
          <w:lang w:val="ro-RO"/>
        </w:rPr>
        <w:t>publice centrale, pe domeniile de competență care le aparțin.</w:t>
      </w:r>
    </w:p>
    <w:p w14:paraId="635ED9CE" w14:textId="77777777" w:rsidR="00C87E53" w:rsidRPr="00C87E53" w:rsidRDefault="00C87E53" w:rsidP="00C87E53">
      <w:pPr>
        <w:tabs>
          <w:tab w:val="left" w:pos="1170"/>
        </w:tabs>
        <w:rPr>
          <w:rFonts w:eastAsia="Georgia"/>
          <w:sz w:val="28"/>
          <w:szCs w:val="28"/>
          <w:lang w:val="ro-RO"/>
        </w:rPr>
      </w:pPr>
    </w:p>
    <w:p w14:paraId="0E00EE07" w14:textId="77777777" w:rsidR="00410C60" w:rsidRPr="00410C60" w:rsidRDefault="00410C60" w:rsidP="00410C60">
      <w:pPr>
        <w:ind w:firstLine="720"/>
        <w:rPr>
          <w:rFonts w:eastAsia="Georgia"/>
          <w:color w:val="000000" w:themeColor="text1"/>
          <w:sz w:val="28"/>
          <w:szCs w:val="28"/>
          <w:lang w:val="ro-RO"/>
        </w:rPr>
      </w:pPr>
      <w:bookmarkStart w:id="2" w:name="_Hlk135289806"/>
      <w:r w:rsidRPr="00410C60">
        <w:rPr>
          <w:b/>
          <w:color w:val="000000" w:themeColor="text1"/>
          <w:sz w:val="28"/>
          <w:szCs w:val="28"/>
          <w:lang w:val="ro-RO"/>
        </w:rPr>
        <w:t xml:space="preserve">Articolul 15. </w:t>
      </w:r>
      <w:r w:rsidRPr="00410C60">
        <w:rPr>
          <w:rFonts w:eastAsia="Georgia"/>
          <w:color w:val="000000" w:themeColor="text1"/>
          <w:sz w:val="28"/>
          <w:szCs w:val="28"/>
          <w:lang w:val="ro-RO"/>
        </w:rPr>
        <w:t>Sprijinul financiar pentru amalgamarea voluntară a UAT</w:t>
      </w:r>
    </w:p>
    <w:p w14:paraId="54B82C47" w14:textId="77777777" w:rsidR="00410C60" w:rsidRPr="00410C60" w:rsidRDefault="00410C60" w:rsidP="00410C60">
      <w:pPr>
        <w:numPr>
          <w:ilvl w:val="0"/>
          <w:numId w:val="15"/>
        </w:numPr>
        <w:tabs>
          <w:tab w:val="left" w:pos="1170"/>
        </w:tabs>
        <w:ind w:left="0" w:firstLine="709"/>
        <w:contextualSpacing/>
        <w:rPr>
          <w:rFonts w:eastAsia="Georgia"/>
          <w:color w:val="000000" w:themeColor="text1"/>
          <w:sz w:val="28"/>
          <w:szCs w:val="28"/>
          <w:lang w:val="ro-RO"/>
        </w:rPr>
      </w:pPr>
      <w:r w:rsidRPr="00410C60">
        <w:rPr>
          <w:rFonts w:eastAsia="Georgia"/>
          <w:color w:val="000000" w:themeColor="text1"/>
          <w:sz w:val="28"/>
          <w:szCs w:val="28"/>
          <w:lang w:val="ro-RO"/>
        </w:rPr>
        <w:t>Statul oferă sprijin financiar pentru amalgamarea voluntară a UAT prin intermediul fondului pentru amalgamare voluntară a localităților, și anume:</w:t>
      </w:r>
    </w:p>
    <w:p w14:paraId="3887804D" w14:textId="77FEDC37" w:rsidR="00410C60" w:rsidRPr="00410C60" w:rsidRDefault="00410C60" w:rsidP="00410C60">
      <w:pPr>
        <w:tabs>
          <w:tab w:val="left" w:pos="1170"/>
        </w:tabs>
        <w:contextualSpacing/>
        <w:rPr>
          <w:rFonts w:eastAsia="Georgia"/>
          <w:color w:val="000000" w:themeColor="text1"/>
          <w:sz w:val="28"/>
          <w:szCs w:val="28"/>
          <w:lang w:val="ro-RO"/>
        </w:rPr>
      </w:pPr>
      <w:r>
        <w:rPr>
          <w:rFonts w:eastAsia="Georgia"/>
          <w:color w:val="000000" w:themeColor="text1"/>
          <w:sz w:val="28"/>
          <w:szCs w:val="28"/>
          <w:lang w:val="ro-RO"/>
        </w:rPr>
        <w:t xml:space="preserve">a) </w:t>
      </w:r>
      <w:r w:rsidRPr="00410C60">
        <w:rPr>
          <w:rFonts w:eastAsia="Georgia"/>
          <w:color w:val="000000" w:themeColor="text1"/>
          <w:sz w:val="28"/>
          <w:szCs w:val="28"/>
          <w:lang w:val="ro-RO"/>
        </w:rPr>
        <w:t>alocarea transferurilor cu destinație specială de la bugetul de stat pentru dezvoltarea infrastructurii  în UAT amalgamate pentru o perioadă de 7 ani;</w:t>
      </w:r>
    </w:p>
    <w:p w14:paraId="42048DC0" w14:textId="0DAF1661" w:rsidR="00410C60" w:rsidRDefault="00410C60" w:rsidP="00410C60">
      <w:pPr>
        <w:tabs>
          <w:tab w:val="left" w:pos="1170"/>
        </w:tabs>
        <w:contextualSpacing/>
        <w:rPr>
          <w:rFonts w:eastAsia="Georgia"/>
          <w:color w:val="000000" w:themeColor="text1"/>
          <w:sz w:val="28"/>
          <w:szCs w:val="28"/>
          <w:lang w:val="ro-RO"/>
        </w:rPr>
      </w:pPr>
      <w:r>
        <w:rPr>
          <w:rFonts w:eastAsia="Georgia"/>
          <w:color w:val="000000" w:themeColor="text1"/>
          <w:sz w:val="28"/>
          <w:szCs w:val="28"/>
          <w:lang w:val="ro-RO"/>
        </w:rPr>
        <w:t xml:space="preserve">b) </w:t>
      </w:r>
      <w:r w:rsidRPr="00410C60">
        <w:rPr>
          <w:rFonts w:eastAsia="Georgia"/>
          <w:color w:val="000000" w:themeColor="text1"/>
          <w:sz w:val="28"/>
          <w:szCs w:val="28"/>
          <w:lang w:val="ro-RO"/>
        </w:rPr>
        <w:t>alocarea transferurilor pentru susținerea bugetelor locale ale UAT amalgamate pentru o perioadă de 7 ani;</w:t>
      </w:r>
    </w:p>
    <w:p w14:paraId="45E70DCF" w14:textId="4E20468E" w:rsidR="00410C60" w:rsidRPr="00410C60" w:rsidRDefault="00410C60" w:rsidP="00410C60">
      <w:pPr>
        <w:tabs>
          <w:tab w:val="left" w:pos="1170"/>
        </w:tabs>
        <w:contextualSpacing/>
        <w:rPr>
          <w:rFonts w:eastAsia="Georgia"/>
          <w:color w:val="000000" w:themeColor="text1"/>
          <w:sz w:val="28"/>
          <w:szCs w:val="28"/>
          <w:lang w:val="ro-RO"/>
        </w:rPr>
      </w:pPr>
      <w:r>
        <w:rPr>
          <w:rFonts w:eastAsia="Georgia"/>
          <w:color w:val="000000" w:themeColor="text1"/>
          <w:sz w:val="28"/>
          <w:szCs w:val="28"/>
          <w:lang w:val="ro-RO"/>
        </w:rPr>
        <w:t xml:space="preserve">c) </w:t>
      </w:r>
      <w:r w:rsidRPr="00410C60">
        <w:rPr>
          <w:rFonts w:eastAsia="Georgia"/>
          <w:color w:val="000000" w:themeColor="text1"/>
          <w:sz w:val="28"/>
          <w:szCs w:val="28"/>
          <w:lang w:val="ro-RO"/>
        </w:rPr>
        <w:t>alte stimulente financiare pentru promovarea amalgamării voluntare.</w:t>
      </w:r>
    </w:p>
    <w:p w14:paraId="4C09A9DF" w14:textId="77777777" w:rsidR="00410C60" w:rsidRPr="00410C60" w:rsidRDefault="00410C60" w:rsidP="00410C60">
      <w:pPr>
        <w:numPr>
          <w:ilvl w:val="0"/>
          <w:numId w:val="15"/>
        </w:numPr>
        <w:tabs>
          <w:tab w:val="left" w:pos="1170"/>
        </w:tabs>
        <w:ind w:left="0" w:firstLine="720"/>
        <w:contextualSpacing/>
        <w:rPr>
          <w:rFonts w:eastAsia="Georgia"/>
          <w:color w:val="000000" w:themeColor="text1"/>
          <w:sz w:val="28"/>
          <w:szCs w:val="28"/>
          <w:lang w:val="ro-RO"/>
        </w:rPr>
      </w:pPr>
      <w:r w:rsidRPr="00410C60">
        <w:rPr>
          <w:rFonts w:eastAsia="Georgia"/>
          <w:color w:val="000000" w:themeColor="text1"/>
          <w:sz w:val="28"/>
          <w:szCs w:val="28"/>
          <w:lang w:val="ro-RO"/>
        </w:rPr>
        <w:t>Mărimea fondului pentru amalgamare voluntară a localităților este stabilită prin legea anuală a bugetului de stat.</w:t>
      </w:r>
    </w:p>
    <w:p w14:paraId="29C6AA87" w14:textId="77777777" w:rsidR="00410C60" w:rsidRPr="00410C60" w:rsidRDefault="00410C60" w:rsidP="00410C60">
      <w:pPr>
        <w:numPr>
          <w:ilvl w:val="0"/>
          <w:numId w:val="15"/>
        </w:numPr>
        <w:tabs>
          <w:tab w:val="left" w:pos="1170"/>
        </w:tabs>
        <w:ind w:left="0" w:firstLine="720"/>
        <w:contextualSpacing/>
        <w:rPr>
          <w:rFonts w:eastAsia="Georgia"/>
          <w:color w:val="000000" w:themeColor="text1"/>
          <w:sz w:val="28"/>
          <w:szCs w:val="28"/>
          <w:lang w:val="ro-RO"/>
        </w:rPr>
      </w:pPr>
      <w:r w:rsidRPr="00410C60">
        <w:rPr>
          <w:rFonts w:eastAsia="Georgia"/>
          <w:color w:val="000000" w:themeColor="text1"/>
          <w:sz w:val="28"/>
          <w:szCs w:val="28"/>
          <w:lang w:val="ro-RO"/>
        </w:rPr>
        <w:t>Repartizarea alocațiilor din fondul de amalgamare voluntară a localităților, precum și acordarea altor stimulente financiare se vor efectua în modul stabilit de Guvern.</w:t>
      </w:r>
    </w:p>
    <w:bookmarkEnd w:id="2"/>
    <w:p w14:paraId="18FAB31C" w14:textId="77777777" w:rsidR="00C87E53" w:rsidRPr="00C87E53" w:rsidRDefault="00C87E53" w:rsidP="00C87E53">
      <w:pPr>
        <w:ind w:firstLine="0"/>
        <w:jc w:val="center"/>
        <w:rPr>
          <w:rFonts w:eastAsia="Georgia"/>
          <w:b/>
          <w:sz w:val="28"/>
          <w:szCs w:val="28"/>
          <w:lang w:val="ro-RO"/>
        </w:rPr>
      </w:pPr>
    </w:p>
    <w:p w14:paraId="64B5EF58" w14:textId="77777777" w:rsidR="00C87E53" w:rsidRPr="00C87E53" w:rsidRDefault="00C87E53" w:rsidP="00335425">
      <w:pPr>
        <w:ind w:firstLine="0"/>
        <w:jc w:val="center"/>
        <w:rPr>
          <w:rFonts w:eastAsia="Georgia"/>
          <w:sz w:val="28"/>
          <w:szCs w:val="28"/>
          <w:lang w:val="ro-RO"/>
        </w:rPr>
      </w:pPr>
      <w:r w:rsidRPr="00C87E53">
        <w:rPr>
          <w:rFonts w:eastAsia="Georgia"/>
          <w:b/>
          <w:sz w:val="28"/>
          <w:szCs w:val="28"/>
          <w:lang w:val="ro-RO"/>
        </w:rPr>
        <w:t>Capitolul V</w:t>
      </w:r>
      <w:r w:rsidRPr="00C87E53">
        <w:rPr>
          <w:rFonts w:eastAsia="Georgia"/>
          <w:b/>
          <w:sz w:val="28"/>
          <w:szCs w:val="28"/>
          <w:lang w:val="ro-RO"/>
        </w:rPr>
        <w:br/>
        <w:t>DISPOZIŢII FINALE ŞI TRANZITORII</w:t>
      </w:r>
    </w:p>
    <w:p w14:paraId="32ABE952" w14:textId="77777777" w:rsidR="00C87E53" w:rsidRPr="00C87E53" w:rsidRDefault="00C87E53" w:rsidP="00C87E53">
      <w:pPr>
        <w:jc w:val="center"/>
        <w:rPr>
          <w:rFonts w:eastAsia="Georgia"/>
          <w:b/>
          <w:sz w:val="28"/>
          <w:szCs w:val="28"/>
          <w:lang w:val="ro-RO"/>
        </w:rPr>
      </w:pPr>
    </w:p>
    <w:p w14:paraId="0822CD47" w14:textId="77777777" w:rsidR="00C87E53" w:rsidRPr="00C87E53" w:rsidRDefault="00C87E53" w:rsidP="00C87E53">
      <w:pPr>
        <w:rPr>
          <w:rFonts w:eastAsia="Georgia"/>
          <w:sz w:val="28"/>
          <w:szCs w:val="28"/>
          <w:lang w:val="ro-RO"/>
        </w:rPr>
      </w:pPr>
      <w:r w:rsidRPr="00C87E53">
        <w:rPr>
          <w:b/>
          <w:sz w:val="28"/>
          <w:szCs w:val="28"/>
          <w:lang w:val="ro-RO"/>
        </w:rPr>
        <w:t xml:space="preserve">Articolul 16. </w:t>
      </w:r>
      <w:r w:rsidRPr="00D212EA">
        <w:rPr>
          <w:bCs/>
          <w:sz w:val="28"/>
          <w:szCs w:val="28"/>
          <w:lang w:val="ro-RO"/>
        </w:rPr>
        <w:t>Dispoziții finale</w:t>
      </w:r>
    </w:p>
    <w:p w14:paraId="3A29D225" w14:textId="77777777" w:rsidR="00C87E53" w:rsidRPr="00C87E53" w:rsidRDefault="00C87E53" w:rsidP="00335425">
      <w:pPr>
        <w:numPr>
          <w:ilvl w:val="0"/>
          <w:numId w:val="16"/>
        </w:numPr>
        <w:pBdr>
          <w:top w:val="nil"/>
          <w:left w:val="nil"/>
          <w:bottom w:val="nil"/>
          <w:right w:val="nil"/>
          <w:between w:val="nil"/>
        </w:pBdr>
        <w:tabs>
          <w:tab w:val="left" w:pos="1080"/>
        </w:tabs>
        <w:ind w:left="0" w:firstLine="709"/>
        <w:rPr>
          <w:rFonts w:eastAsia="Georgia"/>
          <w:sz w:val="28"/>
          <w:szCs w:val="28"/>
          <w:lang w:val="ro-RO"/>
        </w:rPr>
      </w:pPr>
      <w:r w:rsidRPr="00C87E53">
        <w:rPr>
          <w:rFonts w:eastAsia="Georgia"/>
          <w:sz w:val="28"/>
          <w:szCs w:val="28"/>
          <w:lang w:val="ro-RO"/>
        </w:rPr>
        <w:lastRenderedPageBreak/>
        <w:t>Prezenta lege intră în vigoare la expirarea a 3 luni de la data publicării în Monitorul Oficial al Republicii Moldova.</w:t>
      </w:r>
    </w:p>
    <w:p w14:paraId="716F9581" w14:textId="73C9AECC" w:rsidR="00C87E53" w:rsidRPr="00C87E53" w:rsidRDefault="00C87E53" w:rsidP="00C87E53">
      <w:pPr>
        <w:numPr>
          <w:ilvl w:val="0"/>
          <w:numId w:val="16"/>
        </w:numPr>
        <w:pBdr>
          <w:top w:val="nil"/>
          <w:left w:val="nil"/>
          <w:bottom w:val="nil"/>
          <w:right w:val="nil"/>
          <w:between w:val="nil"/>
        </w:pBdr>
        <w:tabs>
          <w:tab w:val="left" w:pos="1170"/>
        </w:tabs>
        <w:ind w:left="0" w:firstLine="720"/>
        <w:rPr>
          <w:rFonts w:eastAsia="Georgia"/>
          <w:sz w:val="28"/>
          <w:szCs w:val="28"/>
          <w:lang w:val="ro-RO"/>
        </w:rPr>
      </w:pPr>
      <w:r w:rsidRPr="00C87E53">
        <w:rPr>
          <w:rFonts w:eastAsia="Georgia"/>
          <w:sz w:val="28"/>
          <w:szCs w:val="28"/>
          <w:lang w:val="ro-RO"/>
        </w:rPr>
        <w:t>Guvernul, în termen de 3 luni de la publicare</w:t>
      </w:r>
      <w:r w:rsidR="005919F5">
        <w:rPr>
          <w:rFonts w:eastAsia="Georgia"/>
          <w:sz w:val="28"/>
          <w:szCs w:val="28"/>
          <w:lang w:val="ro-RO"/>
        </w:rPr>
        <w:t>a prezentei legi</w:t>
      </w:r>
      <w:r w:rsidRPr="00C87E53">
        <w:rPr>
          <w:rFonts w:eastAsia="Georgia"/>
          <w:sz w:val="28"/>
          <w:szCs w:val="28"/>
          <w:lang w:val="ro-RO"/>
        </w:rPr>
        <w:t>:</w:t>
      </w:r>
    </w:p>
    <w:p w14:paraId="60C75B51" w14:textId="77777777" w:rsidR="00C87E53" w:rsidRPr="00C87E53" w:rsidRDefault="00C87E53" w:rsidP="00335425">
      <w:pPr>
        <w:numPr>
          <w:ilvl w:val="0"/>
          <w:numId w:val="17"/>
        </w:numPr>
        <w:pBdr>
          <w:top w:val="nil"/>
          <w:left w:val="nil"/>
          <w:bottom w:val="nil"/>
          <w:right w:val="nil"/>
          <w:between w:val="nil"/>
        </w:pBdr>
        <w:tabs>
          <w:tab w:val="left" w:pos="1080"/>
        </w:tabs>
        <w:ind w:left="0" w:firstLine="709"/>
        <w:contextualSpacing/>
        <w:rPr>
          <w:rFonts w:eastAsia="Georgia"/>
          <w:sz w:val="28"/>
          <w:szCs w:val="28"/>
          <w:lang w:val="ro-RO"/>
        </w:rPr>
      </w:pPr>
      <w:r w:rsidRPr="00C87E53">
        <w:rPr>
          <w:rFonts w:eastAsia="Georgia"/>
          <w:sz w:val="28"/>
          <w:szCs w:val="28"/>
          <w:lang w:val="ro-RO"/>
        </w:rPr>
        <w:t>va aproba metodologia de amalgamare voluntară a UAT;</w:t>
      </w:r>
    </w:p>
    <w:p w14:paraId="5B070A2A" w14:textId="77777777" w:rsidR="00C87E53" w:rsidRPr="00C87E53" w:rsidRDefault="00C87E53" w:rsidP="00C87E53">
      <w:pPr>
        <w:numPr>
          <w:ilvl w:val="0"/>
          <w:numId w:val="17"/>
        </w:numPr>
        <w:pBdr>
          <w:top w:val="nil"/>
          <w:left w:val="nil"/>
          <w:bottom w:val="nil"/>
          <w:right w:val="nil"/>
          <w:between w:val="nil"/>
        </w:pBdr>
        <w:tabs>
          <w:tab w:val="left" w:pos="1080"/>
        </w:tabs>
        <w:ind w:left="0" w:firstLine="720"/>
        <w:contextualSpacing/>
        <w:rPr>
          <w:rFonts w:eastAsia="Georgia"/>
          <w:sz w:val="28"/>
          <w:szCs w:val="28"/>
          <w:lang w:val="ro-RO"/>
        </w:rPr>
      </w:pPr>
      <w:r w:rsidRPr="00C87E53">
        <w:rPr>
          <w:rFonts w:eastAsia="Georgia"/>
          <w:sz w:val="28"/>
          <w:szCs w:val="28"/>
          <w:lang w:val="ro-RO"/>
        </w:rPr>
        <w:t xml:space="preserve">va elabora și va aproba alte acte normative necesare pentru facilitarea procesului de reorganizare instituțională, transfer al personalului și al dreptului de proprietate, precum și a altor operațiuni și procese care urmează să fie implementate în UAT amalgamate după aprobarea și intrarea în vigoare a legii de modificare a Legii nr. 764/2001 privind organizarea administrativ-teritorială a Republicii Moldova.   </w:t>
      </w:r>
    </w:p>
    <w:p w14:paraId="381DE1FF" w14:textId="77777777" w:rsidR="00C87E53" w:rsidRPr="00C87E53" w:rsidRDefault="00C87E53" w:rsidP="00C87E53">
      <w:pPr>
        <w:numPr>
          <w:ilvl w:val="0"/>
          <w:numId w:val="17"/>
        </w:numPr>
        <w:pBdr>
          <w:top w:val="nil"/>
          <w:left w:val="nil"/>
          <w:bottom w:val="nil"/>
          <w:right w:val="nil"/>
          <w:between w:val="nil"/>
        </w:pBdr>
        <w:tabs>
          <w:tab w:val="left" w:pos="1080"/>
        </w:tabs>
        <w:ind w:left="0" w:firstLine="720"/>
        <w:contextualSpacing/>
        <w:rPr>
          <w:rFonts w:eastAsia="Georgia"/>
          <w:sz w:val="28"/>
          <w:szCs w:val="28"/>
          <w:lang w:val="ro-RO"/>
        </w:rPr>
      </w:pPr>
      <w:r w:rsidRPr="00C87E53">
        <w:rPr>
          <w:rFonts w:eastAsia="Georgia"/>
          <w:sz w:val="28"/>
          <w:szCs w:val="28"/>
          <w:lang w:val="ro-RO"/>
        </w:rPr>
        <w:t>va aduce actele sale normative în conformitate cu prezenta lege.</w:t>
      </w:r>
    </w:p>
    <w:p w14:paraId="6D73CD53" w14:textId="0DFE206F" w:rsidR="00C87E53" w:rsidRDefault="00C87E53" w:rsidP="00C87E53">
      <w:pPr>
        <w:pBdr>
          <w:top w:val="nil"/>
          <w:left w:val="nil"/>
          <w:bottom w:val="nil"/>
          <w:right w:val="nil"/>
          <w:between w:val="nil"/>
        </w:pBdr>
        <w:ind w:hanging="10"/>
        <w:rPr>
          <w:rFonts w:eastAsia="Georgia"/>
          <w:sz w:val="28"/>
          <w:szCs w:val="28"/>
          <w:lang w:val="ro-RO"/>
        </w:rPr>
      </w:pPr>
    </w:p>
    <w:p w14:paraId="692F05C2" w14:textId="77777777" w:rsidR="00C87E53" w:rsidRPr="00C87E53" w:rsidRDefault="00C87E53" w:rsidP="00C87E53">
      <w:pPr>
        <w:pBdr>
          <w:top w:val="nil"/>
          <w:left w:val="nil"/>
          <w:bottom w:val="nil"/>
          <w:right w:val="nil"/>
          <w:between w:val="nil"/>
        </w:pBdr>
        <w:ind w:hanging="10"/>
        <w:rPr>
          <w:rFonts w:eastAsia="Georgia"/>
          <w:sz w:val="28"/>
          <w:szCs w:val="28"/>
          <w:lang w:val="ro-RO"/>
        </w:rPr>
      </w:pPr>
    </w:p>
    <w:sdt>
      <w:sdtPr>
        <w:rPr>
          <w:color w:val="2B579A"/>
          <w:sz w:val="28"/>
          <w:szCs w:val="28"/>
          <w:shd w:val="clear" w:color="auto" w:fill="E6E6E6"/>
          <w:lang w:val="ro-RO"/>
        </w:rPr>
        <w:tag w:val="goog_rdk_57"/>
        <w:id w:val="1799112604"/>
      </w:sdtPr>
      <w:sdtEndPr/>
      <w:sdtContent>
        <w:p w14:paraId="0E98D341" w14:textId="77777777" w:rsidR="00C87E53" w:rsidRPr="00C87E53" w:rsidRDefault="00C87E53" w:rsidP="00C87E53">
          <w:pPr>
            <w:rPr>
              <w:rFonts w:eastAsia="Georgia"/>
              <w:b/>
              <w:sz w:val="28"/>
              <w:szCs w:val="28"/>
              <w:lang w:val="ro-RO"/>
            </w:rPr>
          </w:pPr>
          <w:r w:rsidRPr="00C87E53">
            <w:rPr>
              <w:b/>
              <w:sz w:val="28"/>
              <w:szCs w:val="28"/>
              <w:lang w:val="ro-RO"/>
            </w:rPr>
            <w:t>Președintele Parlamentului</w:t>
          </w:r>
        </w:p>
      </w:sdtContent>
    </w:sdt>
    <w:p w14:paraId="17ED1FE2" w14:textId="77777777" w:rsidR="00C87E53" w:rsidRPr="00C87E53" w:rsidRDefault="00C87E53" w:rsidP="00C87E53">
      <w:pPr>
        <w:rPr>
          <w:rFonts w:eastAsia="Georgia"/>
          <w:b/>
          <w:sz w:val="28"/>
          <w:szCs w:val="28"/>
          <w:lang w:val="ro-RO"/>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 Benguiat_Bold">
    <w:altName w:val="Calibri"/>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AE54AB0"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56384">
      <w:rPr>
        <w:noProof/>
        <w:sz w:val="16"/>
        <w:szCs w:val="16"/>
      </w:rPr>
      <w:t>Y:\005\ANUL 2023\HOTĂRÂRI\12971\12971-redactat-ro.docx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71EEC3E"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56384">
      <w:rPr>
        <w:noProof/>
        <w:sz w:val="16"/>
        <w:szCs w:val="16"/>
      </w:rPr>
      <w:t>Y:\005\ANUL 2023\HOTĂRÂRI\12971\12971-redactat-ro.docx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6E93BD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1D0674">
            <w:rPr>
              <w:rFonts w:ascii="Times New Roman" w:hAnsi="Times New Roman"/>
              <w:b/>
              <w:sz w:val="28"/>
              <w:szCs w:val="28"/>
              <w:u w:val="single"/>
              <w:lang w:val="ro-RO"/>
            </w:rPr>
            <w:t>24 mai</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6859"/>
    <w:multiLevelType w:val="hybridMultilevel"/>
    <w:tmpl w:val="79B22314"/>
    <w:lvl w:ilvl="0" w:tplc="2AF092B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36B1A08"/>
    <w:multiLevelType w:val="multilevel"/>
    <w:tmpl w:val="B58C4E8E"/>
    <w:lvl w:ilvl="0">
      <w:start w:val="1"/>
      <w:numFmt w:val="decimal"/>
      <w:lvlText w:val="(%1)"/>
      <w:lvlJc w:val="left"/>
      <w:pPr>
        <w:ind w:left="720" w:hanging="360"/>
      </w:pPr>
      <w:rPr>
        <w:rFonts w:ascii="Times New Roman" w:eastAsia="Arial"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B74917"/>
    <w:multiLevelType w:val="hybridMultilevel"/>
    <w:tmpl w:val="46DA69C8"/>
    <w:lvl w:ilvl="0" w:tplc="893068E4">
      <w:start w:val="1"/>
      <w:numFmt w:val="decimal"/>
      <w:lvlText w:val="(%1)"/>
      <w:lvlJc w:val="left"/>
      <w:pPr>
        <w:ind w:left="1429" w:hanging="720"/>
      </w:pPr>
      <w:rPr>
        <w:rFonts w:ascii="Times New Roman"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1AC7868"/>
    <w:multiLevelType w:val="hybridMultilevel"/>
    <w:tmpl w:val="8FB4618E"/>
    <w:lvl w:ilvl="0" w:tplc="FFFFFFFF">
      <w:start w:val="1"/>
      <w:numFmt w:val="decimal"/>
      <w:lvlText w:val="(%1)"/>
      <w:lvlJc w:val="left"/>
      <w:pPr>
        <w:ind w:left="1440" w:hanging="720"/>
      </w:pPr>
      <w:rPr>
        <w:rFonts w:eastAsia="Times New Roman" w:cs="Times New Roman" w:hint="default"/>
        <w:i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226111E3"/>
    <w:multiLevelType w:val="hybridMultilevel"/>
    <w:tmpl w:val="D58605F4"/>
    <w:lvl w:ilvl="0" w:tplc="C10A4582">
      <w:start w:val="1"/>
      <w:numFmt w:val="decimal"/>
      <w:lvlText w:val="(%1)"/>
      <w:lvlJc w:val="left"/>
      <w:pPr>
        <w:ind w:left="1440" w:hanging="720"/>
      </w:pPr>
      <w:rPr>
        <w:rFonts w:eastAsia="Georgia" w:cs="Georgia"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2C7252"/>
    <w:multiLevelType w:val="hybridMultilevel"/>
    <w:tmpl w:val="B262D876"/>
    <w:lvl w:ilvl="0" w:tplc="EFB2172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53B2A26"/>
    <w:multiLevelType w:val="hybridMultilevel"/>
    <w:tmpl w:val="391A27E8"/>
    <w:lvl w:ilvl="0" w:tplc="7D883F0C">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7606854"/>
    <w:multiLevelType w:val="hybridMultilevel"/>
    <w:tmpl w:val="68F28296"/>
    <w:lvl w:ilvl="0" w:tplc="21E6BF2A">
      <w:start w:val="1"/>
      <w:numFmt w:val="lowerLetter"/>
      <w:lvlText w:val="%1)"/>
      <w:lvlJc w:val="left"/>
      <w:pPr>
        <w:ind w:left="1211"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3848BB"/>
    <w:multiLevelType w:val="hybridMultilevel"/>
    <w:tmpl w:val="F21E235C"/>
    <w:lvl w:ilvl="0" w:tplc="993E50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95E56EC"/>
    <w:multiLevelType w:val="multilevel"/>
    <w:tmpl w:val="F5AA1E6E"/>
    <w:lvl w:ilvl="0">
      <w:start w:val="1"/>
      <w:numFmt w:val="decimal"/>
      <w:lvlText w:val="(%1)"/>
      <w:lvlJc w:val="left"/>
      <w:pPr>
        <w:ind w:left="720" w:hanging="360"/>
      </w:pPr>
      <w:rPr>
        <w:rFonts w:ascii="Times New Roman" w:eastAsia="Times New Roman" w:hAnsi="Times New Roman" w:cs="Times New Roman"/>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FD61D02"/>
    <w:multiLevelType w:val="hybridMultilevel"/>
    <w:tmpl w:val="C1D837B8"/>
    <w:lvl w:ilvl="0" w:tplc="D7C2B0E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C61062"/>
    <w:multiLevelType w:val="hybridMultilevel"/>
    <w:tmpl w:val="EBE092A0"/>
    <w:lvl w:ilvl="0" w:tplc="8A5C75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4C528EF"/>
    <w:multiLevelType w:val="hybridMultilevel"/>
    <w:tmpl w:val="160E90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025552"/>
    <w:multiLevelType w:val="multilevel"/>
    <w:tmpl w:val="C2142D22"/>
    <w:lvl w:ilvl="0">
      <w:start w:val="1"/>
      <w:numFmt w:val="decimal"/>
      <w:lvlText w:val="(%1)"/>
      <w:lvlJc w:val="left"/>
      <w:pPr>
        <w:ind w:left="5039" w:hanging="360"/>
      </w:pPr>
      <w:rPr>
        <w:rFonts w:ascii="Times New Roman" w:eastAsia="Arial"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A574DD6"/>
    <w:multiLevelType w:val="hybridMultilevel"/>
    <w:tmpl w:val="C6B6D28C"/>
    <w:lvl w:ilvl="0" w:tplc="906C2922">
      <w:start w:val="1"/>
      <w:numFmt w:val="lowerLetter"/>
      <w:lvlText w:val="%1)"/>
      <w:lvlJc w:val="left"/>
      <w:pPr>
        <w:ind w:left="720" w:hanging="360"/>
      </w:pPr>
      <w:rPr>
        <w:b w:val="0"/>
      </w:rPr>
    </w:lvl>
    <w:lvl w:ilvl="1" w:tplc="5016D674">
      <w:start w:val="1"/>
      <w:numFmt w:val="lowerLetter"/>
      <w:lvlText w:val="%2."/>
      <w:lvlJc w:val="left"/>
      <w:pPr>
        <w:ind w:left="1440" w:hanging="360"/>
      </w:pPr>
    </w:lvl>
    <w:lvl w:ilvl="2" w:tplc="A6F6982A">
      <w:start w:val="1"/>
      <w:numFmt w:val="lowerRoman"/>
      <w:lvlText w:val="%3."/>
      <w:lvlJc w:val="right"/>
      <w:pPr>
        <w:ind w:left="2160" w:hanging="180"/>
      </w:pPr>
    </w:lvl>
    <w:lvl w:ilvl="3" w:tplc="FE547B92">
      <w:start w:val="1"/>
      <w:numFmt w:val="decimal"/>
      <w:lvlText w:val="%4."/>
      <w:lvlJc w:val="left"/>
      <w:pPr>
        <w:ind w:left="2880" w:hanging="360"/>
      </w:pPr>
    </w:lvl>
    <w:lvl w:ilvl="4" w:tplc="02C24DA2">
      <w:start w:val="1"/>
      <w:numFmt w:val="lowerLetter"/>
      <w:lvlText w:val="%5."/>
      <w:lvlJc w:val="left"/>
      <w:pPr>
        <w:ind w:left="3600" w:hanging="360"/>
      </w:pPr>
    </w:lvl>
    <w:lvl w:ilvl="5" w:tplc="D03AB614">
      <w:start w:val="1"/>
      <w:numFmt w:val="lowerRoman"/>
      <w:lvlText w:val="%6."/>
      <w:lvlJc w:val="right"/>
      <w:pPr>
        <w:ind w:left="4320" w:hanging="180"/>
      </w:pPr>
    </w:lvl>
    <w:lvl w:ilvl="6" w:tplc="BC360B0E">
      <w:start w:val="1"/>
      <w:numFmt w:val="decimal"/>
      <w:lvlText w:val="%7."/>
      <w:lvlJc w:val="left"/>
      <w:pPr>
        <w:ind w:left="5040" w:hanging="360"/>
      </w:pPr>
    </w:lvl>
    <w:lvl w:ilvl="7" w:tplc="7AC43B62">
      <w:start w:val="1"/>
      <w:numFmt w:val="lowerLetter"/>
      <w:lvlText w:val="%8."/>
      <w:lvlJc w:val="left"/>
      <w:pPr>
        <w:ind w:left="5760" w:hanging="360"/>
      </w:pPr>
    </w:lvl>
    <w:lvl w:ilvl="8" w:tplc="6D085A88">
      <w:start w:val="1"/>
      <w:numFmt w:val="lowerRoman"/>
      <w:lvlText w:val="%9."/>
      <w:lvlJc w:val="right"/>
      <w:pPr>
        <w:ind w:left="6480" w:hanging="180"/>
      </w:pPr>
    </w:lvl>
  </w:abstractNum>
  <w:abstractNum w:abstractNumId="15" w15:restartNumberingAfterBreak="0">
    <w:nsid w:val="76CA7B13"/>
    <w:multiLevelType w:val="hybridMultilevel"/>
    <w:tmpl w:val="B1126B80"/>
    <w:lvl w:ilvl="0" w:tplc="8B8AD4FC">
      <w:start w:val="1"/>
      <w:numFmt w:val="decimal"/>
      <w:lvlText w:val="%1)"/>
      <w:lvlJc w:val="left"/>
      <w:pPr>
        <w:ind w:left="4046" w:hanging="360"/>
      </w:pPr>
      <w:rPr>
        <w:rFonts w:hint="default"/>
        <w:color w:val="auto"/>
      </w:rPr>
    </w:lvl>
    <w:lvl w:ilvl="1" w:tplc="04090019" w:tentative="1">
      <w:start w:val="1"/>
      <w:numFmt w:val="lowerLetter"/>
      <w:lvlText w:val="%2."/>
      <w:lvlJc w:val="left"/>
      <w:pPr>
        <w:ind w:left="4766" w:hanging="360"/>
      </w:pPr>
    </w:lvl>
    <w:lvl w:ilvl="2" w:tplc="0409001B" w:tentative="1">
      <w:start w:val="1"/>
      <w:numFmt w:val="lowerRoman"/>
      <w:lvlText w:val="%3."/>
      <w:lvlJc w:val="right"/>
      <w:pPr>
        <w:ind w:left="5486" w:hanging="180"/>
      </w:pPr>
    </w:lvl>
    <w:lvl w:ilvl="3" w:tplc="0409000F" w:tentative="1">
      <w:start w:val="1"/>
      <w:numFmt w:val="decimal"/>
      <w:lvlText w:val="%4."/>
      <w:lvlJc w:val="left"/>
      <w:pPr>
        <w:ind w:left="6206" w:hanging="360"/>
      </w:pPr>
    </w:lvl>
    <w:lvl w:ilvl="4" w:tplc="04090019" w:tentative="1">
      <w:start w:val="1"/>
      <w:numFmt w:val="lowerLetter"/>
      <w:lvlText w:val="%5."/>
      <w:lvlJc w:val="left"/>
      <w:pPr>
        <w:ind w:left="6926" w:hanging="360"/>
      </w:pPr>
    </w:lvl>
    <w:lvl w:ilvl="5" w:tplc="0409001B" w:tentative="1">
      <w:start w:val="1"/>
      <w:numFmt w:val="lowerRoman"/>
      <w:lvlText w:val="%6."/>
      <w:lvlJc w:val="right"/>
      <w:pPr>
        <w:ind w:left="7646" w:hanging="180"/>
      </w:pPr>
    </w:lvl>
    <w:lvl w:ilvl="6" w:tplc="0409000F" w:tentative="1">
      <w:start w:val="1"/>
      <w:numFmt w:val="decimal"/>
      <w:lvlText w:val="%7."/>
      <w:lvlJc w:val="left"/>
      <w:pPr>
        <w:ind w:left="8366" w:hanging="360"/>
      </w:pPr>
    </w:lvl>
    <w:lvl w:ilvl="7" w:tplc="04090019" w:tentative="1">
      <w:start w:val="1"/>
      <w:numFmt w:val="lowerLetter"/>
      <w:lvlText w:val="%8."/>
      <w:lvlJc w:val="left"/>
      <w:pPr>
        <w:ind w:left="9086" w:hanging="360"/>
      </w:pPr>
    </w:lvl>
    <w:lvl w:ilvl="8" w:tplc="0409001B" w:tentative="1">
      <w:start w:val="1"/>
      <w:numFmt w:val="lowerRoman"/>
      <w:lvlText w:val="%9."/>
      <w:lvlJc w:val="right"/>
      <w:pPr>
        <w:ind w:left="9806" w:hanging="180"/>
      </w:pPr>
    </w:lvl>
  </w:abstractNum>
  <w:abstractNum w:abstractNumId="16" w15:restartNumberingAfterBreak="0">
    <w:nsid w:val="76D06A2E"/>
    <w:multiLevelType w:val="hybridMultilevel"/>
    <w:tmpl w:val="7CA6834C"/>
    <w:lvl w:ilvl="0" w:tplc="7D883F0C">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7A0F6153"/>
    <w:multiLevelType w:val="hybridMultilevel"/>
    <w:tmpl w:val="1C0C5C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024CBC"/>
    <w:multiLevelType w:val="hybridMultilevel"/>
    <w:tmpl w:val="8FB4618E"/>
    <w:lvl w:ilvl="0" w:tplc="4434FF3E">
      <w:start w:val="1"/>
      <w:numFmt w:val="decimal"/>
      <w:lvlText w:val="(%1)"/>
      <w:lvlJc w:val="left"/>
      <w:pPr>
        <w:ind w:left="3698" w:hanging="720"/>
      </w:pPr>
      <w:rPr>
        <w:rFonts w:eastAsia="Times New Roman" w:cs="Times New Roman"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9"/>
  </w:num>
  <w:num w:numId="3">
    <w:abstractNumId w:val="13"/>
  </w:num>
  <w:num w:numId="4">
    <w:abstractNumId w:val="15"/>
  </w:num>
  <w:num w:numId="5">
    <w:abstractNumId w:val="7"/>
  </w:num>
  <w:num w:numId="6">
    <w:abstractNumId w:val="6"/>
  </w:num>
  <w:num w:numId="7">
    <w:abstractNumId w:val="0"/>
  </w:num>
  <w:num w:numId="8">
    <w:abstractNumId w:val="10"/>
  </w:num>
  <w:num w:numId="9">
    <w:abstractNumId w:val="8"/>
  </w:num>
  <w:num w:numId="10">
    <w:abstractNumId w:val="2"/>
  </w:num>
  <w:num w:numId="11">
    <w:abstractNumId w:val="12"/>
  </w:num>
  <w:num w:numId="12">
    <w:abstractNumId w:val="4"/>
  </w:num>
  <w:num w:numId="13">
    <w:abstractNumId w:val="18"/>
  </w:num>
  <w:num w:numId="14">
    <w:abstractNumId w:val="5"/>
  </w:num>
  <w:num w:numId="15">
    <w:abstractNumId w:val="16"/>
  </w:num>
  <w:num w:numId="16">
    <w:abstractNumId w:val="1"/>
  </w:num>
  <w:num w:numId="17">
    <w:abstractNumId w:val="17"/>
  </w:num>
  <w:num w:numId="18">
    <w:abstractNumId w:val="3"/>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2729"/>
    <w:rsid w:val="0009503C"/>
    <w:rsid w:val="000A4A48"/>
    <w:rsid w:val="000B44E2"/>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0674"/>
    <w:rsid w:val="001D364E"/>
    <w:rsid w:val="001E6EB8"/>
    <w:rsid w:val="00222B19"/>
    <w:rsid w:val="00243B9C"/>
    <w:rsid w:val="00251AE0"/>
    <w:rsid w:val="0025392F"/>
    <w:rsid w:val="00256F32"/>
    <w:rsid w:val="0027077B"/>
    <w:rsid w:val="00283736"/>
    <w:rsid w:val="0029400E"/>
    <w:rsid w:val="003321A4"/>
    <w:rsid w:val="00335425"/>
    <w:rsid w:val="0034194B"/>
    <w:rsid w:val="003543E9"/>
    <w:rsid w:val="00365675"/>
    <w:rsid w:val="003724B5"/>
    <w:rsid w:val="003852B4"/>
    <w:rsid w:val="003A4AE6"/>
    <w:rsid w:val="003B04ED"/>
    <w:rsid w:val="003B596B"/>
    <w:rsid w:val="003D6BC3"/>
    <w:rsid w:val="00410C60"/>
    <w:rsid w:val="00414CBB"/>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919F5"/>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51BD"/>
    <w:rsid w:val="0084667B"/>
    <w:rsid w:val="00862AB4"/>
    <w:rsid w:val="008630EB"/>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35EC0"/>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D35AF"/>
    <w:rsid w:val="00BF2373"/>
    <w:rsid w:val="00BF32A6"/>
    <w:rsid w:val="00C02DFA"/>
    <w:rsid w:val="00C03113"/>
    <w:rsid w:val="00C2477D"/>
    <w:rsid w:val="00C35492"/>
    <w:rsid w:val="00C428C7"/>
    <w:rsid w:val="00C56384"/>
    <w:rsid w:val="00C74719"/>
    <w:rsid w:val="00C74905"/>
    <w:rsid w:val="00C87E53"/>
    <w:rsid w:val="00C97309"/>
    <w:rsid w:val="00CB05D3"/>
    <w:rsid w:val="00CB0FCF"/>
    <w:rsid w:val="00CC7AFF"/>
    <w:rsid w:val="00CE0DA1"/>
    <w:rsid w:val="00CF2559"/>
    <w:rsid w:val="00D1121D"/>
    <w:rsid w:val="00D212EA"/>
    <w:rsid w:val="00D30198"/>
    <w:rsid w:val="00D41305"/>
    <w:rsid w:val="00D64123"/>
    <w:rsid w:val="00D642D3"/>
    <w:rsid w:val="00D8311D"/>
    <w:rsid w:val="00D84052"/>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2FF"/>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4A622AF7-E14C-4518-956E-06C49982F208}"/>
</file>

<file path=customXml/itemProps3.xml><?xml version="1.0" encoding="utf-8"?>
<ds:datastoreItem xmlns:ds="http://schemas.openxmlformats.org/officeDocument/2006/customXml" ds:itemID="{04E649B8-C956-4197-966C-3A2C0DC086E7}"/>
</file>

<file path=customXml/itemProps4.xml><?xml version="1.0" encoding="utf-8"?>
<ds:datastoreItem xmlns:ds="http://schemas.openxmlformats.org/officeDocument/2006/customXml" ds:itemID="{3913C025-15A8-4E50-8E1C-750E276B9AFD}"/>
</file>

<file path=docProps/app.xml><?xml version="1.0" encoding="utf-8"?>
<Properties xmlns="http://schemas.openxmlformats.org/officeDocument/2006/extended-properties" xmlns:vt="http://schemas.openxmlformats.org/officeDocument/2006/docPropsVTypes">
  <Template>Normal</Template>
  <TotalTime>140</TotalTime>
  <Pages>10</Pages>
  <Words>2530</Words>
  <Characters>15777</Characters>
  <Application>Microsoft Office Word</Application>
  <DocSecurity>0</DocSecurity>
  <Lines>131</Lines>
  <Paragraphs>36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152.2023.ro</dc:title>
  <dc:creator>lll</dc:creator>
  <cp:lastModifiedBy>Eugenia Cartin</cp:lastModifiedBy>
  <cp:revision>32</cp:revision>
  <cp:lastPrinted>2023-05-22T11:07:00Z</cp:lastPrinted>
  <dcterms:created xsi:type="dcterms:W3CDTF">2022-11-15T09:07:00Z</dcterms:created>
  <dcterms:modified xsi:type="dcterms:W3CDTF">2023-05-24T04:22:00Z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