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77EBE" w:rsidRPr="00B32AC9" w:rsidRDefault="001F1D69" w:rsidP="00277EBE">
      <w:pPr>
        <w:ind w:firstLine="0"/>
        <w:jc w:val="center"/>
        <w:rPr>
          <w:b/>
          <w:bCs/>
          <w:sz w:val="28"/>
          <w:szCs w:val="28"/>
        </w:rPr>
      </w:pPr>
      <w:bookmarkStart w:id="0" w:name="_GoBack"/>
      <w:bookmarkEnd w:id="0"/>
      <w:r w:rsidRPr="00B32AC9">
        <w:rPr>
          <w:b/>
          <w:sz w:val="28"/>
          <w:szCs w:val="28"/>
        </w:rPr>
        <w:t>О</w:t>
      </w:r>
      <w:r w:rsidR="00277EBE" w:rsidRPr="00B32AC9">
        <w:rPr>
          <w:b/>
          <w:sz w:val="28"/>
          <w:szCs w:val="28"/>
        </w:rPr>
        <w:t xml:space="preserve"> проект</w:t>
      </w:r>
      <w:r w:rsidRPr="00B32AC9">
        <w:rPr>
          <w:b/>
          <w:sz w:val="28"/>
          <w:szCs w:val="28"/>
        </w:rPr>
        <w:t>е</w:t>
      </w:r>
      <w:r w:rsidR="00277EBE" w:rsidRPr="00B32AC9">
        <w:rPr>
          <w:b/>
          <w:sz w:val="28"/>
          <w:szCs w:val="28"/>
        </w:rPr>
        <w:t xml:space="preserve"> </w:t>
      </w:r>
      <w:r w:rsidRPr="00B32AC9">
        <w:rPr>
          <w:b/>
          <w:sz w:val="28"/>
          <w:szCs w:val="28"/>
        </w:rPr>
        <w:t>з</w:t>
      </w:r>
      <w:r w:rsidR="00277EBE" w:rsidRPr="00B32AC9">
        <w:rPr>
          <w:b/>
          <w:sz w:val="28"/>
          <w:szCs w:val="28"/>
        </w:rPr>
        <w:t xml:space="preserve">акона </w:t>
      </w:r>
      <w:r w:rsidR="00277EBE" w:rsidRPr="00B32AC9">
        <w:rPr>
          <w:b/>
          <w:bCs/>
          <w:sz w:val="28"/>
          <w:szCs w:val="28"/>
        </w:rPr>
        <w:t xml:space="preserve">о  внесении изменений </w:t>
      </w:r>
      <w:proofErr w:type="gramStart"/>
      <w:r w:rsidR="00277EBE" w:rsidRPr="00B32AC9">
        <w:rPr>
          <w:b/>
          <w:bCs/>
          <w:sz w:val="28"/>
          <w:szCs w:val="28"/>
        </w:rPr>
        <w:t>в</w:t>
      </w:r>
      <w:proofErr w:type="gramEnd"/>
      <w:r w:rsidR="00277EBE" w:rsidRPr="00B32AC9">
        <w:rPr>
          <w:b/>
          <w:bCs/>
          <w:sz w:val="28"/>
          <w:szCs w:val="28"/>
        </w:rPr>
        <w:t xml:space="preserve"> </w:t>
      </w:r>
    </w:p>
    <w:p w:rsidR="00277EBE" w:rsidRPr="00B32AC9" w:rsidRDefault="00277EBE" w:rsidP="00277EBE">
      <w:pPr>
        <w:ind w:firstLine="0"/>
        <w:jc w:val="center"/>
        <w:rPr>
          <w:b/>
          <w:bCs/>
          <w:sz w:val="28"/>
          <w:szCs w:val="28"/>
        </w:rPr>
      </w:pPr>
      <w:r w:rsidRPr="00B32AC9">
        <w:rPr>
          <w:b/>
          <w:bCs/>
          <w:sz w:val="28"/>
          <w:szCs w:val="28"/>
        </w:rPr>
        <w:t>некоторые законодательные акты</w:t>
      </w:r>
    </w:p>
    <w:p w:rsidR="00277EBE" w:rsidRPr="00B32AC9" w:rsidRDefault="00277EBE" w:rsidP="00277EBE">
      <w:pPr>
        <w:ind w:firstLine="0"/>
        <w:jc w:val="center"/>
        <w:rPr>
          <w:b/>
          <w:sz w:val="28"/>
          <w:szCs w:val="28"/>
        </w:rPr>
      </w:pPr>
      <w:r w:rsidRPr="00B32AC9">
        <w:rPr>
          <w:b/>
          <w:sz w:val="28"/>
          <w:szCs w:val="28"/>
        </w:rPr>
        <w:t>-----------------------------------------------------------------------</w:t>
      </w:r>
    </w:p>
    <w:p w:rsidR="00277EBE" w:rsidRPr="00B32AC9" w:rsidRDefault="00277EBE" w:rsidP="00277EBE">
      <w:pPr>
        <w:rPr>
          <w:sz w:val="28"/>
          <w:szCs w:val="28"/>
        </w:rPr>
      </w:pPr>
    </w:p>
    <w:p w:rsidR="00277EBE" w:rsidRPr="00B32AC9" w:rsidRDefault="00277EBE" w:rsidP="00277EBE">
      <w:pPr>
        <w:pStyle w:val="cn"/>
        <w:ind w:firstLine="709"/>
        <w:jc w:val="both"/>
        <w:rPr>
          <w:sz w:val="28"/>
          <w:szCs w:val="28"/>
          <w:lang w:val="ru-RU"/>
        </w:rPr>
      </w:pPr>
      <w:r w:rsidRPr="00B32AC9">
        <w:rPr>
          <w:sz w:val="28"/>
          <w:szCs w:val="28"/>
          <w:lang w:val="ru-RU"/>
        </w:rPr>
        <w:t>Правительство ПОСТАНОВЛЯЕТ:</w:t>
      </w:r>
    </w:p>
    <w:p w:rsidR="00277EBE" w:rsidRPr="00B32AC9" w:rsidRDefault="00277EBE" w:rsidP="00277EBE">
      <w:pPr>
        <w:pStyle w:val="cn"/>
        <w:ind w:firstLine="709"/>
        <w:jc w:val="both"/>
        <w:rPr>
          <w:sz w:val="28"/>
          <w:szCs w:val="28"/>
          <w:lang w:val="ru-RU"/>
        </w:rPr>
      </w:pPr>
    </w:p>
    <w:p w:rsidR="00277EBE" w:rsidRPr="00B32AC9" w:rsidRDefault="00277EBE" w:rsidP="00277EBE">
      <w:pPr>
        <w:rPr>
          <w:sz w:val="28"/>
          <w:szCs w:val="28"/>
        </w:rPr>
      </w:pPr>
      <w:r w:rsidRPr="00B32AC9">
        <w:rPr>
          <w:sz w:val="28"/>
          <w:szCs w:val="28"/>
        </w:rPr>
        <w:t>Одобрить и представить Парламенту на рассмотрение проект закона о  внесении изменений в некоторые законодательные акты.</w:t>
      </w:r>
    </w:p>
    <w:p w:rsidR="00277EBE" w:rsidRPr="00B32AC9" w:rsidRDefault="00277EBE" w:rsidP="00277EBE">
      <w:pPr>
        <w:rPr>
          <w:sz w:val="28"/>
          <w:szCs w:val="28"/>
        </w:rPr>
      </w:pPr>
    </w:p>
    <w:p w:rsidR="00593286" w:rsidRPr="00B32AC9" w:rsidRDefault="00593286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BF1362" w:rsidRPr="00B32AC9" w:rsidRDefault="00BF1362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492257" w:rsidRPr="00B32AC9" w:rsidRDefault="00492257" w:rsidP="00F04FA2">
      <w:pPr>
        <w:pStyle w:val="news"/>
        <w:tabs>
          <w:tab w:val="left" w:pos="5387"/>
          <w:tab w:val="left" w:pos="5670"/>
        </w:tabs>
        <w:ind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</w:rPr>
      </w:pPr>
      <w:r w:rsidRPr="00B32AC9">
        <w:rPr>
          <w:rFonts w:ascii="Times New Roman" w:hAnsi="Times New Roman" w:cs="Times New Roman"/>
          <w:b/>
          <w:color w:val="000000"/>
          <w:sz w:val="28"/>
          <w:szCs w:val="28"/>
        </w:rPr>
        <w:t>Премьер-министр</w:t>
      </w:r>
      <w:r w:rsidRPr="00B32AC9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32AC9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Pr="00B32AC9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F78F3" w:rsidRPr="00B32AC9">
        <w:rPr>
          <w:rFonts w:ascii="Times New Roman" w:hAnsi="Times New Roman" w:cs="Times New Roman"/>
          <w:b/>
          <w:color w:val="000000"/>
          <w:sz w:val="28"/>
          <w:szCs w:val="28"/>
        </w:rPr>
        <w:tab/>
      </w:r>
      <w:r w:rsidR="00460279" w:rsidRPr="00B32A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ИОН </w:t>
      </w:r>
      <w:r w:rsidR="008836F5" w:rsidRPr="00B32AC9">
        <w:rPr>
          <w:rFonts w:ascii="Times New Roman" w:hAnsi="Times New Roman" w:cs="Times New Roman"/>
          <w:b/>
          <w:color w:val="000000"/>
          <w:sz w:val="28"/>
          <w:szCs w:val="28"/>
        </w:rPr>
        <w:t xml:space="preserve">КИКУ </w:t>
      </w:r>
    </w:p>
    <w:p w:rsidR="00492257" w:rsidRPr="00B32AC9" w:rsidRDefault="00492257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390C5E" w:rsidRPr="00B32AC9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B32AC9">
        <w:rPr>
          <w:rFonts w:ascii="Times New Roman" w:hAnsi="Times New Roman" w:cs="Times New Roman"/>
          <w:color w:val="000000"/>
          <w:sz w:val="28"/>
          <w:szCs w:val="28"/>
        </w:rPr>
        <w:t>Контрасигнуют</w:t>
      </w:r>
      <w:proofErr w:type="spellEnd"/>
      <w:r w:rsidRPr="00B32AC9">
        <w:rPr>
          <w:rFonts w:ascii="Times New Roman" w:hAnsi="Times New Roman" w:cs="Times New Roman"/>
          <w:color w:val="000000"/>
          <w:sz w:val="28"/>
          <w:szCs w:val="28"/>
        </w:rPr>
        <w:t>:</w:t>
      </w:r>
    </w:p>
    <w:p w:rsidR="00390C5E" w:rsidRPr="00B32AC9" w:rsidRDefault="00390C5E" w:rsidP="00F04FA2">
      <w:pPr>
        <w:tabs>
          <w:tab w:val="left" w:pos="5670"/>
        </w:tabs>
        <w:rPr>
          <w:sz w:val="28"/>
          <w:szCs w:val="28"/>
          <w:lang w:eastAsia="ru-RU"/>
        </w:rPr>
      </w:pPr>
    </w:p>
    <w:p w:rsidR="00390C5E" w:rsidRPr="00B32AC9" w:rsidRDefault="00390C5E" w:rsidP="00F04FA2">
      <w:pPr>
        <w:tabs>
          <w:tab w:val="left" w:pos="5670"/>
        </w:tabs>
        <w:rPr>
          <w:sz w:val="28"/>
          <w:szCs w:val="28"/>
          <w:lang w:eastAsia="ru-RU"/>
        </w:rPr>
      </w:pPr>
      <w:r w:rsidRPr="00B32AC9">
        <w:rPr>
          <w:sz w:val="28"/>
          <w:szCs w:val="28"/>
          <w:lang w:eastAsia="ru-RU"/>
        </w:rPr>
        <w:t xml:space="preserve">Зам. Премьер-министра, </w:t>
      </w:r>
    </w:p>
    <w:p w:rsidR="00390C5E" w:rsidRPr="00B32AC9" w:rsidRDefault="00F61844" w:rsidP="00F04FA2">
      <w:pPr>
        <w:tabs>
          <w:tab w:val="left" w:pos="5670"/>
        </w:tabs>
        <w:rPr>
          <w:sz w:val="28"/>
          <w:szCs w:val="28"/>
          <w:lang w:eastAsia="ru-RU"/>
        </w:rPr>
      </w:pPr>
      <w:r w:rsidRPr="00B32AC9">
        <w:rPr>
          <w:sz w:val="28"/>
          <w:szCs w:val="28"/>
          <w:lang w:eastAsia="ru-RU"/>
        </w:rPr>
        <w:t>м</w:t>
      </w:r>
      <w:r w:rsidR="00390C5E" w:rsidRPr="00B32AC9">
        <w:rPr>
          <w:sz w:val="28"/>
          <w:szCs w:val="28"/>
          <w:lang w:eastAsia="ru-RU"/>
        </w:rPr>
        <w:t>инистр</w:t>
      </w:r>
      <w:r w:rsidR="008836F5" w:rsidRPr="00B32AC9">
        <w:rPr>
          <w:sz w:val="28"/>
          <w:szCs w:val="28"/>
          <w:lang w:eastAsia="ru-RU"/>
        </w:rPr>
        <w:t xml:space="preserve"> финансов</w:t>
      </w:r>
      <w:r w:rsidR="004F78F3" w:rsidRPr="00B32AC9">
        <w:rPr>
          <w:sz w:val="28"/>
          <w:szCs w:val="28"/>
          <w:lang w:eastAsia="ru-RU"/>
        </w:rPr>
        <w:tab/>
      </w:r>
      <w:r w:rsidR="00626B93" w:rsidRPr="00B32AC9">
        <w:rPr>
          <w:sz w:val="28"/>
          <w:szCs w:val="28"/>
          <w:lang w:eastAsia="ru-RU"/>
        </w:rPr>
        <w:t xml:space="preserve">         </w:t>
      </w:r>
      <w:r w:rsidR="00B846B9" w:rsidRPr="00B32AC9">
        <w:rPr>
          <w:sz w:val="28"/>
          <w:szCs w:val="28"/>
          <w:lang w:eastAsia="ru-RU"/>
        </w:rPr>
        <w:t>Сер</w:t>
      </w:r>
      <w:r w:rsidR="003407F8" w:rsidRPr="00B32AC9">
        <w:rPr>
          <w:sz w:val="28"/>
          <w:szCs w:val="28"/>
          <w:lang w:eastAsia="ru-RU"/>
        </w:rPr>
        <w:t>гей</w:t>
      </w:r>
      <w:r w:rsidR="00B846B9" w:rsidRPr="00B32AC9">
        <w:rPr>
          <w:sz w:val="28"/>
          <w:szCs w:val="28"/>
          <w:lang w:eastAsia="ru-RU"/>
        </w:rPr>
        <w:t xml:space="preserve"> </w:t>
      </w:r>
      <w:r w:rsidR="00D43D3F" w:rsidRPr="00B32AC9">
        <w:rPr>
          <w:sz w:val="28"/>
          <w:szCs w:val="28"/>
          <w:lang w:eastAsia="ru-RU"/>
        </w:rPr>
        <w:t xml:space="preserve">ПУШКУЦА </w:t>
      </w:r>
    </w:p>
    <w:p w:rsidR="006A122E" w:rsidRPr="00B32AC9" w:rsidRDefault="006A122E" w:rsidP="00F04FA2">
      <w:pPr>
        <w:rPr>
          <w:sz w:val="28"/>
          <w:szCs w:val="28"/>
        </w:rPr>
      </w:pPr>
    </w:p>
    <w:p w:rsidR="00390C5E" w:rsidRPr="00B32AC9" w:rsidRDefault="00390C5E" w:rsidP="00F04FA2">
      <w:pPr>
        <w:rPr>
          <w:sz w:val="28"/>
          <w:szCs w:val="28"/>
        </w:rPr>
      </w:pPr>
      <w:r w:rsidRPr="00B32AC9">
        <w:rPr>
          <w:sz w:val="28"/>
          <w:szCs w:val="28"/>
        </w:rPr>
        <w:t xml:space="preserve">Министр здравоохранения, </w:t>
      </w:r>
    </w:p>
    <w:p w:rsidR="00390C5E" w:rsidRPr="00B32AC9" w:rsidRDefault="00390C5E" w:rsidP="00F04FA2">
      <w:pPr>
        <w:rPr>
          <w:sz w:val="28"/>
          <w:szCs w:val="28"/>
        </w:rPr>
      </w:pPr>
      <w:r w:rsidRPr="00B32AC9">
        <w:rPr>
          <w:sz w:val="28"/>
          <w:szCs w:val="28"/>
        </w:rPr>
        <w:t>труда и социальной защиты</w:t>
      </w:r>
      <w:r w:rsidR="0015418E" w:rsidRPr="00B32AC9">
        <w:rPr>
          <w:sz w:val="28"/>
          <w:szCs w:val="28"/>
        </w:rPr>
        <w:tab/>
      </w:r>
      <w:r w:rsidR="0015418E" w:rsidRPr="00B32AC9">
        <w:rPr>
          <w:sz w:val="28"/>
          <w:szCs w:val="28"/>
        </w:rPr>
        <w:tab/>
      </w:r>
      <w:r w:rsidR="0015418E" w:rsidRPr="00B32AC9">
        <w:rPr>
          <w:sz w:val="28"/>
          <w:szCs w:val="28"/>
        </w:rPr>
        <w:tab/>
      </w:r>
      <w:r w:rsidR="0015418E" w:rsidRPr="00B32AC9">
        <w:rPr>
          <w:sz w:val="28"/>
          <w:szCs w:val="28"/>
        </w:rPr>
        <w:tab/>
      </w:r>
      <w:proofErr w:type="spellStart"/>
      <w:r w:rsidR="008836F5" w:rsidRPr="00B32AC9">
        <w:rPr>
          <w:sz w:val="28"/>
          <w:szCs w:val="28"/>
        </w:rPr>
        <w:t>Виорика</w:t>
      </w:r>
      <w:proofErr w:type="spellEnd"/>
      <w:r w:rsidR="008836F5" w:rsidRPr="00B32AC9">
        <w:rPr>
          <w:sz w:val="28"/>
          <w:szCs w:val="28"/>
        </w:rPr>
        <w:t xml:space="preserve"> </w:t>
      </w:r>
      <w:proofErr w:type="spellStart"/>
      <w:r w:rsidR="008836F5" w:rsidRPr="00B32AC9">
        <w:rPr>
          <w:sz w:val="28"/>
          <w:szCs w:val="28"/>
        </w:rPr>
        <w:t>Думбрэвяну</w:t>
      </w:r>
      <w:proofErr w:type="spellEnd"/>
    </w:p>
    <w:p w:rsidR="00390C5E" w:rsidRPr="00B32AC9" w:rsidRDefault="00390C5E" w:rsidP="00F04FA2">
      <w:pPr>
        <w:rPr>
          <w:sz w:val="28"/>
          <w:szCs w:val="28"/>
        </w:rPr>
      </w:pPr>
    </w:p>
    <w:p w:rsidR="00390C5E" w:rsidRPr="00B32AC9" w:rsidRDefault="00390C5E" w:rsidP="00F04FA2">
      <w:pPr>
        <w:rPr>
          <w:sz w:val="28"/>
          <w:szCs w:val="28"/>
        </w:rPr>
      </w:pPr>
      <w:r w:rsidRPr="00B32AC9">
        <w:rPr>
          <w:sz w:val="28"/>
          <w:szCs w:val="28"/>
        </w:rPr>
        <w:t>Министр юстиции</w:t>
      </w:r>
      <w:r w:rsidR="0015418E" w:rsidRPr="00B32AC9">
        <w:rPr>
          <w:sz w:val="28"/>
          <w:szCs w:val="28"/>
        </w:rPr>
        <w:tab/>
      </w:r>
      <w:r w:rsidR="0015418E" w:rsidRPr="00B32AC9">
        <w:rPr>
          <w:sz w:val="28"/>
          <w:szCs w:val="28"/>
        </w:rPr>
        <w:tab/>
      </w:r>
      <w:r w:rsidR="0015418E" w:rsidRPr="00B32AC9">
        <w:rPr>
          <w:sz w:val="28"/>
          <w:szCs w:val="28"/>
        </w:rPr>
        <w:tab/>
      </w:r>
      <w:r w:rsidR="0015418E" w:rsidRPr="00B32AC9">
        <w:rPr>
          <w:sz w:val="28"/>
          <w:szCs w:val="28"/>
        </w:rPr>
        <w:tab/>
      </w:r>
      <w:r w:rsidR="0015418E" w:rsidRPr="00B32AC9">
        <w:rPr>
          <w:sz w:val="28"/>
          <w:szCs w:val="28"/>
        </w:rPr>
        <w:tab/>
      </w:r>
      <w:r w:rsidR="008836F5" w:rsidRPr="00B32AC9">
        <w:rPr>
          <w:sz w:val="28"/>
          <w:szCs w:val="28"/>
        </w:rPr>
        <w:t xml:space="preserve">Фадей </w:t>
      </w:r>
      <w:proofErr w:type="spellStart"/>
      <w:r w:rsidR="008836F5" w:rsidRPr="00B32AC9">
        <w:rPr>
          <w:sz w:val="28"/>
          <w:szCs w:val="28"/>
        </w:rPr>
        <w:t>Нагачевски</w:t>
      </w:r>
      <w:proofErr w:type="spellEnd"/>
    </w:p>
    <w:p w:rsidR="00390C5E" w:rsidRPr="00B32AC9" w:rsidRDefault="00390C5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122E" w:rsidRPr="00B32AC9" w:rsidRDefault="006A122E">
      <w:pPr>
        <w:rPr>
          <w:color w:val="000000"/>
          <w:sz w:val="28"/>
          <w:szCs w:val="28"/>
          <w:lang w:eastAsia="ru-RU"/>
        </w:rPr>
      </w:pPr>
      <w:r w:rsidRPr="00B32AC9">
        <w:rPr>
          <w:color w:val="000000"/>
          <w:sz w:val="28"/>
          <w:szCs w:val="28"/>
        </w:rPr>
        <w:br w:type="page"/>
      </w:r>
    </w:p>
    <w:p w:rsidR="006A122E" w:rsidRPr="00B32AC9" w:rsidRDefault="006A122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122E" w:rsidRPr="00B32AC9" w:rsidRDefault="006A122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122E" w:rsidRPr="00B32AC9" w:rsidRDefault="006A122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122E" w:rsidRPr="00B32AC9" w:rsidRDefault="006A122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6A122E" w:rsidRPr="00B32AC9" w:rsidRDefault="006A122E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B32AC9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2AC9">
        <w:rPr>
          <w:rFonts w:ascii="Times New Roman" w:hAnsi="Times New Roman" w:cs="Times New Roman"/>
          <w:color w:val="000000"/>
          <w:sz w:val="28"/>
          <w:szCs w:val="28"/>
        </w:rPr>
        <w:t>Визирует:</w:t>
      </w:r>
    </w:p>
    <w:p w:rsidR="00583825" w:rsidRPr="00B32AC9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E06FA3" w:rsidRPr="00B32AC9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32AC9">
        <w:rPr>
          <w:rFonts w:ascii="Times New Roman" w:hAnsi="Times New Roman" w:cs="Times New Roman"/>
          <w:sz w:val="28"/>
          <w:szCs w:val="28"/>
        </w:rPr>
        <w:t xml:space="preserve">Генеральный секретарь                      </w:t>
      </w:r>
    </w:p>
    <w:p w:rsidR="00E06FA3" w:rsidRPr="00B32AC9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32AC9">
        <w:rPr>
          <w:rFonts w:ascii="Times New Roman" w:hAnsi="Times New Roman" w:cs="Times New Roman"/>
          <w:sz w:val="28"/>
          <w:szCs w:val="28"/>
        </w:rPr>
        <w:t xml:space="preserve">Правительства                                       </w:t>
      </w:r>
      <w:r w:rsidR="0015418E" w:rsidRPr="00B32AC9">
        <w:rPr>
          <w:rFonts w:ascii="Times New Roman" w:hAnsi="Times New Roman" w:cs="Times New Roman"/>
          <w:sz w:val="28"/>
          <w:szCs w:val="28"/>
        </w:rPr>
        <w:tab/>
      </w:r>
      <w:r w:rsidRPr="00B32AC9">
        <w:rPr>
          <w:rFonts w:ascii="Times New Roman" w:hAnsi="Times New Roman" w:cs="Times New Roman"/>
          <w:sz w:val="28"/>
          <w:szCs w:val="28"/>
        </w:rPr>
        <w:t xml:space="preserve">         </w:t>
      </w:r>
      <w:proofErr w:type="spellStart"/>
      <w:r w:rsidRPr="00B32AC9">
        <w:rPr>
          <w:rFonts w:ascii="Times New Roman" w:hAnsi="Times New Roman" w:cs="Times New Roman"/>
          <w:sz w:val="28"/>
          <w:szCs w:val="28"/>
        </w:rPr>
        <w:t>Лилиана</w:t>
      </w:r>
      <w:proofErr w:type="spellEnd"/>
      <w:r w:rsidRPr="00B32AC9">
        <w:rPr>
          <w:rFonts w:ascii="Times New Roman" w:hAnsi="Times New Roman" w:cs="Times New Roman"/>
          <w:sz w:val="28"/>
          <w:szCs w:val="28"/>
        </w:rPr>
        <w:t xml:space="preserve"> ЯКОНИ</w:t>
      </w:r>
    </w:p>
    <w:p w:rsidR="00E06FA3" w:rsidRPr="00B32AC9" w:rsidRDefault="00E06FA3" w:rsidP="00F04FA2">
      <w:pPr>
        <w:pStyle w:val="news"/>
        <w:ind w:firstLine="709"/>
        <w:rPr>
          <w:rFonts w:ascii="Times New Roman" w:hAnsi="Times New Roman" w:cs="Times New Roman"/>
          <w:sz w:val="28"/>
          <w:szCs w:val="28"/>
        </w:rPr>
      </w:pPr>
      <w:r w:rsidRPr="00B32AC9">
        <w:rPr>
          <w:rFonts w:ascii="Times New Roman" w:hAnsi="Times New Roman" w:cs="Times New Roman"/>
          <w:sz w:val="28"/>
          <w:szCs w:val="28"/>
        </w:rPr>
        <w:t xml:space="preserve">                                     </w:t>
      </w:r>
    </w:p>
    <w:p w:rsidR="00583825" w:rsidRPr="00B32AC9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280DFC" w:rsidRPr="00B32AC9" w:rsidRDefault="00280DFC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B32AC9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2AC9">
        <w:rPr>
          <w:rFonts w:ascii="Times New Roman" w:hAnsi="Times New Roman" w:cs="Times New Roman"/>
          <w:color w:val="000000"/>
          <w:sz w:val="28"/>
          <w:szCs w:val="28"/>
        </w:rPr>
        <w:t>Утверждено на заседании</w:t>
      </w:r>
    </w:p>
    <w:p w:rsidR="00583825" w:rsidRPr="00B32AC9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B32AC9">
        <w:rPr>
          <w:rFonts w:ascii="Times New Roman" w:hAnsi="Times New Roman" w:cs="Times New Roman"/>
          <w:color w:val="000000"/>
          <w:sz w:val="28"/>
          <w:szCs w:val="28"/>
        </w:rPr>
        <w:t xml:space="preserve">Правительства </w:t>
      </w:r>
      <w:proofErr w:type="gramStart"/>
      <w:r w:rsidRPr="00B32AC9">
        <w:rPr>
          <w:rFonts w:ascii="Times New Roman" w:hAnsi="Times New Roman" w:cs="Times New Roman"/>
          <w:color w:val="000000"/>
          <w:sz w:val="28"/>
          <w:szCs w:val="28"/>
        </w:rPr>
        <w:t>от</w:t>
      </w:r>
      <w:proofErr w:type="gramEnd"/>
    </w:p>
    <w:p w:rsidR="00583825" w:rsidRPr="00B32AC9" w:rsidRDefault="00583825" w:rsidP="00F04FA2">
      <w:pPr>
        <w:pStyle w:val="news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</w:rPr>
      </w:pPr>
    </w:p>
    <w:p w:rsidR="00583825" w:rsidRPr="00B32AC9" w:rsidRDefault="00583825" w:rsidP="00F04FA2">
      <w:pPr>
        <w:rPr>
          <w:sz w:val="28"/>
          <w:szCs w:val="28"/>
        </w:rPr>
      </w:pPr>
      <w:r w:rsidRPr="00B32AC9">
        <w:rPr>
          <w:sz w:val="28"/>
          <w:szCs w:val="28"/>
        </w:rPr>
        <w:t xml:space="preserve"> </w:t>
      </w:r>
    </w:p>
    <w:p w:rsidR="00A001EE" w:rsidRPr="00B32AC9" w:rsidRDefault="00A001EE" w:rsidP="00F04FA2">
      <w:pPr>
        <w:rPr>
          <w:sz w:val="28"/>
          <w:szCs w:val="28"/>
        </w:rPr>
      </w:pPr>
    </w:p>
    <w:p w:rsidR="00A001EE" w:rsidRPr="00B32AC9" w:rsidRDefault="00A001EE" w:rsidP="00F04FA2">
      <w:pPr>
        <w:rPr>
          <w:sz w:val="28"/>
          <w:szCs w:val="28"/>
        </w:rPr>
      </w:pPr>
    </w:p>
    <w:p w:rsidR="00812763" w:rsidRPr="00B32AC9" w:rsidRDefault="00812763" w:rsidP="00F04FA2">
      <w:pPr>
        <w:rPr>
          <w:sz w:val="28"/>
          <w:szCs w:val="28"/>
        </w:rPr>
      </w:pPr>
    </w:p>
    <w:p w:rsidR="00F245E6" w:rsidRPr="00B32AC9" w:rsidRDefault="00F245E6" w:rsidP="00F245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8"/>
        <w:jc w:val="center"/>
        <w:rPr>
          <w:b/>
          <w:bCs/>
          <w:noProof/>
          <w:sz w:val="28"/>
          <w:szCs w:val="28"/>
        </w:rPr>
      </w:pPr>
    </w:p>
    <w:p w:rsidR="006A122E" w:rsidRPr="00B32AC9" w:rsidRDefault="006A122E">
      <w:pPr>
        <w:rPr>
          <w:b/>
          <w:sz w:val="28"/>
          <w:szCs w:val="28"/>
        </w:rPr>
      </w:pPr>
      <w:r w:rsidRPr="00B32AC9">
        <w:rPr>
          <w:b/>
          <w:sz w:val="28"/>
          <w:szCs w:val="28"/>
        </w:rPr>
        <w:br w:type="page"/>
      </w:r>
    </w:p>
    <w:p w:rsidR="006A122E" w:rsidRPr="00B32AC9" w:rsidRDefault="006A122E" w:rsidP="006A122E">
      <w:pPr>
        <w:jc w:val="right"/>
        <w:rPr>
          <w:b/>
          <w:i/>
          <w:sz w:val="28"/>
          <w:szCs w:val="28"/>
        </w:rPr>
      </w:pPr>
      <w:r w:rsidRPr="00B32AC9">
        <w:rPr>
          <w:i/>
          <w:sz w:val="28"/>
          <w:szCs w:val="28"/>
        </w:rPr>
        <w:lastRenderedPageBreak/>
        <w:t>Пере</w:t>
      </w:r>
      <w:r w:rsidRPr="00B32AC9">
        <w:rPr>
          <w:bCs/>
          <w:i/>
          <w:noProof/>
          <w:sz w:val="28"/>
          <w:szCs w:val="28"/>
        </w:rPr>
        <w:t>вод</w:t>
      </w:r>
    </w:p>
    <w:p w:rsidR="006A122E" w:rsidRPr="00B32AC9" w:rsidRDefault="006A122E" w:rsidP="006A122E">
      <w:pPr>
        <w:jc w:val="right"/>
        <w:rPr>
          <w:b/>
          <w:i/>
          <w:sz w:val="28"/>
          <w:szCs w:val="28"/>
        </w:rPr>
      </w:pPr>
      <w:r w:rsidRPr="00B32AC9">
        <w:rPr>
          <w:i/>
          <w:sz w:val="28"/>
          <w:szCs w:val="28"/>
        </w:rPr>
        <w:t>Прое</w:t>
      </w:r>
      <w:r w:rsidRPr="00B32AC9">
        <w:rPr>
          <w:bCs/>
          <w:i/>
          <w:noProof/>
          <w:sz w:val="28"/>
          <w:szCs w:val="28"/>
        </w:rPr>
        <w:t>кт</w:t>
      </w:r>
    </w:p>
    <w:p w:rsidR="006A122E" w:rsidRPr="00B32AC9" w:rsidRDefault="006A122E" w:rsidP="00F245E6">
      <w:pPr>
        <w:jc w:val="center"/>
        <w:rPr>
          <w:b/>
          <w:sz w:val="28"/>
          <w:szCs w:val="28"/>
        </w:rPr>
      </w:pPr>
    </w:p>
    <w:p w:rsidR="00F245E6" w:rsidRPr="00B32AC9" w:rsidRDefault="006A122E" w:rsidP="006A122E">
      <w:pPr>
        <w:ind w:firstLine="0"/>
        <w:jc w:val="center"/>
        <w:rPr>
          <w:b/>
          <w:sz w:val="28"/>
          <w:szCs w:val="28"/>
        </w:rPr>
      </w:pPr>
      <w:r w:rsidRPr="00B32AC9">
        <w:rPr>
          <w:b/>
          <w:sz w:val="28"/>
          <w:szCs w:val="28"/>
        </w:rPr>
        <w:t>ПАРЛАМЕНТ РЕСПУБЛИКИ МОЛДОВЫ</w:t>
      </w:r>
    </w:p>
    <w:p w:rsidR="00F245E6" w:rsidRPr="00B32AC9" w:rsidRDefault="00F245E6" w:rsidP="006A122E">
      <w:pPr>
        <w:ind w:firstLine="0"/>
        <w:jc w:val="center"/>
        <w:rPr>
          <w:b/>
          <w:bCs/>
          <w:sz w:val="28"/>
          <w:szCs w:val="28"/>
        </w:rPr>
      </w:pPr>
    </w:p>
    <w:p w:rsidR="00F245E6" w:rsidRPr="00B32AC9" w:rsidRDefault="006A122E" w:rsidP="006A122E">
      <w:pPr>
        <w:ind w:firstLine="0"/>
        <w:jc w:val="center"/>
        <w:rPr>
          <w:b/>
          <w:bCs/>
          <w:sz w:val="28"/>
          <w:szCs w:val="28"/>
        </w:rPr>
      </w:pPr>
      <w:r w:rsidRPr="00B32AC9">
        <w:rPr>
          <w:b/>
          <w:bCs/>
          <w:sz w:val="28"/>
          <w:szCs w:val="28"/>
        </w:rPr>
        <w:t>ЗАКОН</w:t>
      </w:r>
    </w:p>
    <w:p w:rsidR="00F245E6" w:rsidRPr="00B32AC9" w:rsidRDefault="00F245E6" w:rsidP="006A122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0"/>
        <w:jc w:val="center"/>
        <w:rPr>
          <w:b/>
          <w:bCs/>
          <w:noProof/>
          <w:sz w:val="28"/>
          <w:szCs w:val="28"/>
        </w:rPr>
      </w:pPr>
      <w:r w:rsidRPr="00B32AC9">
        <w:rPr>
          <w:b/>
          <w:bCs/>
          <w:noProof/>
          <w:sz w:val="28"/>
          <w:szCs w:val="28"/>
        </w:rPr>
        <w:t>о внесении изменений в некоторые законодательные акты</w:t>
      </w:r>
    </w:p>
    <w:p w:rsidR="00F245E6" w:rsidRPr="00B32AC9" w:rsidRDefault="00F245E6" w:rsidP="00F245E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/>
        <w:ind w:firstLine="708"/>
        <w:jc w:val="center"/>
        <w:rPr>
          <w:b/>
          <w:bCs/>
          <w:noProof/>
          <w:sz w:val="28"/>
          <w:szCs w:val="28"/>
        </w:rPr>
      </w:pPr>
    </w:p>
    <w:p w:rsidR="00F245E6" w:rsidRPr="00B32AC9" w:rsidRDefault="00F245E6" w:rsidP="00F245E6">
      <w:pPr>
        <w:ind w:firstLine="720"/>
        <w:rPr>
          <w:sz w:val="28"/>
          <w:szCs w:val="28"/>
        </w:rPr>
      </w:pPr>
      <w:r w:rsidRPr="00B32AC9">
        <w:rPr>
          <w:sz w:val="28"/>
          <w:szCs w:val="28"/>
        </w:rPr>
        <w:t>Парламент принимает настоящий органический закон.</w:t>
      </w:r>
    </w:p>
    <w:p w:rsidR="00F245E6" w:rsidRPr="00B32AC9" w:rsidRDefault="00F245E6" w:rsidP="006A122E">
      <w:pPr>
        <w:ind w:firstLine="720"/>
        <w:rPr>
          <w:b/>
          <w:bCs/>
          <w:noProof/>
          <w:sz w:val="28"/>
          <w:szCs w:val="28"/>
        </w:rPr>
      </w:pPr>
    </w:p>
    <w:p w:rsidR="00F245E6" w:rsidRDefault="00F245E6" w:rsidP="00B32AC9">
      <w:pPr>
        <w:ind w:firstLine="720"/>
        <w:rPr>
          <w:bCs/>
          <w:noProof/>
          <w:sz w:val="28"/>
          <w:szCs w:val="28"/>
          <w:lang w:val="ro-RO"/>
        </w:rPr>
      </w:pPr>
      <w:r w:rsidRPr="00B32AC9">
        <w:rPr>
          <w:b/>
          <w:bCs/>
          <w:noProof/>
          <w:sz w:val="28"/>
          <w:szCs w:val="28"/>
        </w:rPr>
        <w:t>Ст. I.</w:t>
      </w:r>
      <w:r w:rsidRPr="00B32AC9">
        <w:rPr>
          <w:bCs/>
          <w:noProof/>
          <w:sz w:val="28"/>
          <w:szCs w:val="28"/>
        </w:rPr>
        <w:t xml:space="preserve"> – В пункт</w:t>
      </w:r>
      <w:r w:rsidR="0065076E">
        <w:rPr>
          <w:bCs/>
          <w:noProof/>
          <w:sz w:val="28"/>
          <w:szCs w:val="28"/>
        </w:rPr>
        <w:t>е</w:t>
      </w:r>
      <w:r w:rsidRPr="00B32AC9">
        <w:rPr>
          <w:bCs/>
          <w:noProof/>
          <w:sz w:val="28"/>
          <w:szCs w:val="28"/>
        </w:rPr>
        <w:t xml:space="preserve"> 13) </w:t>
      </w:r>
      <w:r w:rsidR="0065076E">
        <w:rPr>
          <w:bCs/>
          <w:noProof/>
          <w:sz w:val="28"/>
          <w:szCs w:val="28"/>
        </w:rPr>
        <w:t xml:space="preserve">абзаца </w:t>
      </w:r>
      <w:r w:rsidRPr="00B32AC9">
        <w:rPr>
          <w:bCs/>
          <w:noProof/>
          <w:sz w:val="28"/>
          <w:szCs w:val="28"/>
        </w:rPr>
        <w:t>перв</w:t>
      </w:r>
      <w:r w:rsidR="0065076E">
        <w:rPr>
          <w:bCs/>
          <w:noProof/>
          <w:sz w:val="28"/>
          <w:szCs w:val="28"/>
        </w:rPr>
        <w:t>ого</w:t>
      </w:r>
      <w:r w:rsidRPr="00B32AC9">
        <w:rPr>
          <w:bCs/>
          <w:noProof/>
          <w:sz w:val="28"/>
          <w:szCs w:val="28"/>
        </w:rPr>
        <w:t xml:space="preserve"> статьи 7 Закона</w:t>
      </w:r>
      <w:r w:rsidR="0065076E">
        <w:rPr>
          <w:bCs/>
          <w:noProof/>
          <w:sz w:val="28"/>
          <w:szCs w:val="28"/>
        </w:rPr>
        <w:t xml:space="preserve"> </w:t>
      </w:r>
      <w:r w:rsidR="0065076E" w:rsidRPr="00B32AC9">
        <w:rPr>
          <w:bCs/>
          <w:noProof/>
          <w:sz w:val="28"/>
          <w:szCs w:val="28"/>
        </w:rPr>
        <w:t>№</w:t>
      </w:r>
      <w:r w:rsidR="0065076E">
        <w:rPr>
          <w:bCs/>
          <w:noProof/>
          <w:sz w:val="28"/>
          <w:szCs w:val="28"/>
        </w:rPr>
        <w:t xml:space="preserve"> </w:t>
      </w:r>
      <w:r w:rsidR="0065076E" w:rsidRPr="00B32AC9">
        <w:rPr>
          <w:bCs/>
          <w:noProof/>
          <w:sz w:val="28"/>
          <w:szCs w:val="28"/>
        </w:rPr>
        <w:t xml:space="preserve">909/1992 </w:t>
      </w:r>
      <w:r w:rsidRPr="00B32AC9">
        <w:rPr>
          <w:bCs/>
          <w:noProof/>
          <w:sz w:val="28"/>
          <w:szCs w:val="28"/>
        </w:rPr>
        <w:t xml:space="preserve"> о социальной защите граждан, пострадавших вследствие чернобыльской катастрофы (повторное опубликование: </w:t>
      </w:r>
      <w:proofErr w:type="gramStart"/>
      <w:r w:rsidRPr="00B32AC9">
        <w:rPr>
          <w:bCs/>
          <w:noProof/>
          <w:sz w:val="28"/>
          <w:szCs w:val="28"/>
        </w:rPr>
        <w:t>Официальный монитор Республики Молдова, 2004</w:t>
      </w:r>
      <w:r w:rsidR="0065076E">
        <w:rPr>
          <w:bCs/>
          <w:noProof/>
          <w:sz w:val="28"/>
          <w:szCs w:val="28"/>
        </w:rPr>
        <w:t xml:space="preserve"> </w:t>
      </w:r>
      <w:r w:rsidRPr="00B32AC9">
        <w:rPr>
          <w:bCs/>
          <w:noProof/>
          <w:sz w:val="28"/>
          <w:szCs w:val="28"/>
        </w:rPr>
        <w:t>г., № 80-82, ст. 413), с последующими изменениями, слова «Компенсация индексируется ежегодно с 1 апреля постановлением Правительства с учетом среднего годового роста индексов потребительских цен за последние три года» заменить словами «Компенсация индексируется в порядке, предусмотренном статьей 13 Закона</w:t>
      </w:r>
      <w:r w:rsidR="0065076E">
        <w:rPr>
          <w:bCs/>
          <w:noProof/>
          <w:sz w:val="28"/>
          <w:szCs w:val="28"/>
        </w:rPr>
        <w:t xml:space="preserve"> </w:t>
      </w:r>
      <w:r w:rsidR="0065076E" w:rsidRPr="00B32AC9">
        <w:rPr>
          <w:bCs/>
          <w:noProof/>
          <w:sz w:val="28"/>
          <w:szCs w:val="28"/>
        </w:rPr>
        <w:t>№ 156/1998</w:t>
      </w:r>
      <w:r w:rsidRPr="00B32AC9">
        <w:rPr>
          <w:bCs/>
          <w:noProof/>
          <w:sz w:val="28"/>
          <w:szCs w:val="28"/>
        </w:rPr>
        <w:t xml:space="preserve"> о государственной пенсионной системе;».</w:t>
      </w:r>
      <w:proofErr w:type="gramEnd"/>
    </w:p>
    <w:p w:rsidR="00B32AC9" w:rsidRPr="00B32AC9" w:rsidRDefault="00B32AC9" w:rsidP="00B32AC9">
      <w:pPr>
        <w:ind w:firstLine="720"/>
        <w:rPr>
          <w:bCs/>
          <w:noProof/>
          <w:sz w:val="28"/>
          <w:szCs w:val="28"/>
          <w:lang w:val="ro-RO"/>
        </w:rPr>
      </w:pPr>
    </w:p>
    <w:p w:rsidR="00F245E6" w:rsidRPr="00B32AC9" w:rsidRDefault="00F245E6" w:rsidP="00B32AC9">
      <w:pPr>
        <w:ind w:firstLine="708"/>
        <w:rPr>
          <w:bCs/>
          <w:noProof/>
          <w:sz w:val="28"/>
          <w:szCs w:val="28"/>
        </w:rPr>
      </w:pPr>
      <w:r w:rsidRPr="00B32AC9">
        <w:rPr>
          <w:b/>
          <w:bCs/>
          <w:noProof/>
          <w:sz w:val="28"/>
          <w:szCs w:val="28"/>
        </w:rPr>
        <w:t xml:space="preserve">Ст. II. – </w:t>
      </w:r>
      <w:proofErr w:type="gramStart"/>
      <w:r w:rsidRPr="00B32AC9">
        <w:rPr>
          <w:bCs/>
          <w:noProof/>
          <w:sz w:val="28"/>
          <w:szCs w:val="28"/>
        </w:rPr>
        <w:t xml:space="preserve">В статью 32 Закона </w:t>
      </w:r>
      <w:r w:rsidR="0065076E" w:rsidRPr="00B32AC9">
        <w:rPr>
          <w:bCs/>
          <w:noProof/>
          <w:sz w:val="28"/>
          <w:szCs w:val="28"/>
        </w:rPr>
        <w:t xml:space="preserve">№ 544/1995 </w:t>
      </w:r>
      <w:r w:rsidRPr="00B32AC9">
        <w:rPr>
          <w:sz w:val="28"/>
          <w:szCs w:val="28"/>
        </w:rPr>
        <w:t xml:space="preserve">о статусе судьи </w:t>
      </w:r>
      <w:r w:rsidRPr="00B32AC9">
        <w:rPr>
          <w:bCs/>
          <w:noProof/>
          <w:sz w:val="28"/>
          <w:szCs w:val="28"/>
        </w:rPr>
        <w:t>(повторное опубликование:</w:t>
      </w:r>
      <w:proofErr w:type="gramEnd"/>
      <w:r w:rsidRPr="00B32AC9">
        <w:rPr>
          <w:bCs/>
          <w:noProof/>
          <w:sz w:val="28"/>
          <w:szCs w:val="28"/>
        </w:rPr>
        <w:t xml:space="preserve"> </w:t>
      </w:r>
      <w:proofErr w:type="gramStart"/>
      <w:r w:rsidRPr="00B32AC9">
        <w:rPr>
          <w:bCs/>
          <w:noProof/>
          <w:sz w:val="28"/>
          <w:szCs w:val="28"/>
        </w:rPr>
        <w:t>Официальный монитор Республики Молдова, 2013</w:t>
      </w:r>
      <w:r w:rsidR="00B76AD5">
        <w:rPr>
          <w:bCs/>
          <w:noProof/>
          <w:sz w:val="28"/>
          <w:szCs w:val="28"/>
          <w:lang w:val="ro-RO"/>
        </w:rPr>
        <w:t xml:space="preserve"> </w:t>
      </w:r>
      <w:r w:rsidR="00B76AD5">
        <w:rPr>
          <w:bCs/>
          <w:noProof/>
          <w:sz w:val="28"/>
          <w:szCs w:val="28"/>
        </w:rPr>
        <w:t>г., №</w:t>
      </w:r>
      <w:r w:rsidR="00B76AD5">
        <w:rPr>
          <w:bCs/>
          <w:noProof/>
          <w:sz w:val="28"/>
          <w:szCs w:val="28"/>
          <w:lang w:val="ro-RO"/>
        </w:rPr>
        <w:t> </w:t>
      </w:r>
      <w:r w:rsidRPr="00B32AC9">
        <w:rPr>
          <w:bCs/>
          <w:noProof/>
          <w:sz w:val="28"/>
          <w:szCs w:val="28"/>
        </w:rPr>
        <w:t>15-17, ст. 63), с последующими изменениями, внести следующие изменения:</w:t>
      </w:r>
      <w:proofErr w:type="gramEnd"/>
    </w:p>
    <w:p w:rsidR="00F245E6" w:rsidRPr="00B32AC9" w:rsidRDefault="00F245E6" w:rsidP="00B32AC9">
      <w:pPr>
        <w:ind w:firstLine="705"/>
        <w:contextualSpacing/>
        <w:rPr>
          <w:bCs/>
          <w:noProof/>
          <w:sz w:val="28"/>
          <w:szCs w:val="28"/>
        </w:rPr>
      </w:pPr>
      <w:r w:rsidRPr="00D10820">
        <w:rPr>
          <w:bCs/>
          <w:noProof/>
          <w:sz w:val="28"/>
          <w:szCs w:val="28"/>
        </w:rPr>
        <w:t>1.</w:t>
      </w:r>
      <w:r w:rsidRPr="00B32AC9">
        <w:rPr>
          <w:bCs/>
          <w:noProof/>
          <w:sz w:val="28"/>
          <w:szCs w:val="28"/>
        </w:rPr>
        <w:t xml:space="preserve"> </w:t>
      </w:r>
      <w:r w:rsidR="00D10820">
        <w:rPr>
          <w:bCs/>
          <w:noProof/>
          <w:sz w:val="28"/>
          <w:szCs w:val="28"/>
        </w:rPr>
        <w:t>В</w:t>
      </w:r>
      <w:r w:rsidRPr="00B32AC9">
        <w:rPr>
          <w:bCs/>
          <w:noProof/>
          <w:sz w:val="28"/>
          <w:szCs w:val="28"/>
        </w:rPr>
        <w:t xml:space="preserve"> части (1) слова исключить;</w:t>
      </w:r>
    </w:p>
    <w:p w:rsidR="00F245E6" w:rsidRPr="00B32AC9" w:rsidRDefault="00F245E6" w:rsidP="00B32AC9">
      <w:pPr>
        <w:contextualSpacing/>
        <w:rPr>
          <w:bCs/>
          <w:noProof/>
          <w:sz w:val="28"/>
          <w:szCs w:val="28"/>
        </w:rPr>
      </w:pPr>
      <w:r w:rsidRPr="00D10820">
        <w:rPr>
          <w:bCs/>
          <w:noProof/>
          <w:sz w:val="28"/>
          <w:szCs w:val="28"/>
        </w:rPr>
        <w:t>2.</w:t>
      </w:r>
      <w:r w:rsidRPr="00B32AC9">
        <w:rPr>
          <w:bCs/>
          <w:noProof/>
          <w:sz w:val="28"/>
          <w:szCs w:val="28"/>
        </w:rPr>
        <w:t xml:space="preserve"> </w:t>
      </w:r>
      <w:r w:rsidR="00D10820">
        <w:rPr>
          <w:bCs/>
          <w:noProof/>
          <w:sz w:val="28"/>
          <w:szCs w:val="28"/>
        </w:rPr>
        <w:t>Д</w:t>
      </w:r>
      <w:r w:rsidRPr="00B32AC9">
        <w:rPr>
          <w:bCs/>
          <w:noProof/>
          <w:sz w:val="28"/>
          <w:szCs w:val="28"/>
        </w:rPr>
        <w:t>ополнить частью (1</w:t>
      </w:r>
      <w:r w:rsidRPr="00B32AC9">
        <w:rPr>
          <w:bCs/>
          <w:noProof/>
          <w:sz w:val="28"/>
          <w:szCs w:val="28"/>
          <w:vertAlign w:val="superscript"/>
        </w:rPr>
        <w:t>1</w:t>
      </w:r>
      <w:r w:rsidRPr="00B32AC9">
        <w:rPr>
          <w:bCs/>
          <w:noProof/>
          <w:sz w:val="28"/>
          <w:szCs w:val="28"/>
        </w:rPr>
        <w:t>) следующего содержания:</w:t>
      </w:r>
    </w:p>
    <w:p w:rsidR="00F245E6" w:rsidRDefault="00F245E6" w:rsidP="00B32AC9">
      <w:pPr>
        <w:ind w:firstLine="705"/>
        <w:rPr>
          <w:bCs/>
          <w:noProof/>
          <w:sz w:val="28"/>
          <w:szCs w:val="28"/>
          <w:lang w:val="ro-RO"/>
        </w:rPr>
      </w:pPr>
      <w:r w:rsidRPr="00B32AC9">
        <w:rPr>
          <w:bCs/>
          <w:noProof/>
          <w:sz w:val="28"/>
          <w:szCs w:val="28"/>
        </w:rPr>
        <w:t>«(1</w:t>
      </w:r>
      <w:r w:rsidRPr="00B32AC9">
        <w:rPr>
          <w:bCs/>
          <w:noProof/>
          <w:sz w:val="28"/>
          <w:szCs w:val="28"/>
          <w:vertAlign w:val="superscript"/>
        </w:rPr>
        <w:t>1</w:t>
      </w:r>
      <w:r w:rsidRPr="00B32AC9">
        <w:rPr>
          <w:bCs/>
          <w:noProof/>
          <w:sz w:val="28"/>
          <w:szCs w:val="28"/>
        </w:rPr>
        <w:t>) Пенсии, назначенные в соответствии с настоящим законом, индексируются в порядке, предусмотренном статьей 13 Закона</w:t>
      </w:r>
      <w:r w:rsidR="00D10820">
        <w:rPr>
          <w:bCs/>
          <w:noProof/>
          <w:sz w:val="28"/>
          <w:szCs w:val="28"/>
        </w:rPr>
        <w:t xml:space="preserve"> </w:t>
      </w:r>
      <w:r w:rsidR="00D10820" w:rsidRPr="00B32AC9">
        <w:rPr>
          <w:bCs/>
          <w:noProof/>
          <w:sz w:val="28"/>
          <w:szCs w:val="28"/>
        </w:rPr>
        <w:t>№ 156/1998</w:t>
      </w:r>
      <w:r w:rsidRPr="00B32AC9">
        <w:rPr>
          <w:bCs/>
          <w:noProof/>
          <w:sz w:val="28"/>
          <w:szCs w:val="28"/>
        </w:rPr>
        <w:t xml:space="preserve"> о государственной пенсионной системе.»</w:t>
      </w:r>
    </w:p>
    <w:p w:rsidR="00B32AC9" w:rsidRPr="00B32AC9" w:rsidRDefault="00B32AC9" w:rsidP="00B32AC9">
      <w:pPr>
        <w:ind w:firstLine="705"/>
        <w:rPr>
          <w:bCs/>
          <w:noProof/>
          <w:sz w:val="28"/>
          <w:szCs w:val="28"/>
          <w:lang w:val="ro-RO"/>
        </w:rPr>
      </w:pPr>
    </w:p>
    <w:p w:rsidR="00F245E6" w:rsidRPr="00B32AC9" w:rsidRDefault="00F245E6" w:rsidP="00B32AC9">
      <w:pPr>
        <w:ind w:firstLine="706"/>
        <w:rPr>
          <w:rFonts w:eastAsia="Calibri"/>
          <w:color w:val="000000"/>
          <w:sz w:val="28"/>
          <w:szCs w:val="28"/>
        </w:rPr>
      </w:pPr>
      <w:r w:rsidRPr="00B32AC9">
        <w:rPr>
          <w:b/>
          <w:bCs/>
          <w:noProof/>
          <w:sz w:val="28"/>
          <w:szCs w:val="28"/>
        </w:rPr>
        <w:t xml:space="preserve">Ст. III. – </w:t>
      </w:r>
      <w:r w:rsidRPr="00B32AC9">
        <w:rPr>
          <w:bCs/>
          <w:noProof/>
          <w:sz w:val="28"/>
          <w:szCs w:val="28"/>
        </w:rPr>
        <w:t xml:space="preserve"> </w:t>
      </w:r>
      <w:proofErr w:type="gramStart"/>
      <w:r w:rsidRPr="00B32AC9">
        <w:rPr>
          <w:rFonts w:eastAsia="Calibri"/>
          <w:color w:val="000000"/>
          <w:sz w:val="28"/>
          <w:szCs w:val="28"/>
        </w:rPr>
        <w:t>Часть (1) статьи 13</w:t>
      </w:r>
      <w:r w:rsidRPr="00B32AC9">
        <w:rPr>
          <w:bCs/>
          <w:noProof/>
          <w:sz w:val="28"/>
          <w:szCs w:val="28"/>
        </w:rPr>
        <w:t xml:space="preserve"> Закона </w:t>
      </w:r>
      <w:r w:rsidR="00D10820" w:rsidRPr="00B32AC9">
        <w:rPr>
          <w:bCs/>
          <w:noProof/>
          <w:sz w:val="28"/>
          <w:szCs w:val="28"/>
        </w:rPr>
        <w:t xml:space="preserve">№ 156/1998 </w:t>
      </w:r>
      <w:r w:rsidRPr="00B32AC9">
        <w:rPr>
          <w:bCs/>
          <w:noProof/>
          <w:sz w:val="28"/>
          <w:szCs w:val="28"/>
        </w:rPr>
        <w:t>о государственной пенсионной системе (повторное опубликование:</w:t>
      </w:r>
      <w:proofErr w:type="gramEnd"/>
      <w:r w:rsidRPr="00B32AC9">
        <w:rPr>
          <w:bCs/>
          <w:noProof/>
          <w:sz w:val="28"/>
          <w:szCs w:val="28"/>
        </w:rPr>
        <w:t xml:space="preserve"> </w:t>
      </w:r>
      <w:proofErr w:type="gramStart"/>
      <w:r w:rsidRPr="00B32AC9">
        <w:rPr>
          <w:bCs/>
          <w:noProof/>
          <w:sz w:val="28"/>
          <w:szCs w:val="28"/>
        </w:rPr>
        <w:t>Официальный монитор Республики Молдова, 2004 г., № 42–44, ст. 247), с последующими изменениями, изложить в следующей редакции:</w:t>
      </w:r>
      <w:proofErr w:type="gramEnd"/>
    </w:p>
    <w:p w:rsidR="00F245E6" w:rsidRDefault="00F245E6" w:rsidP="00B32AC9">
      <w:pPr>
        <w:pStyle w:val="NormalWeb"/>
        <w:shd w:val="clear" w:color="auto" w:fill="FFFFFF"/>
        <w:ind w:firstLine="540"/>
        <w:rPr>
          <w:sz w:val="28"/>
          <w:szCs w:val="28"/>
          <w:lang w:val="ro-RO"/>
        </w:rPr>
      </w:pPr>
      <w:r w:rsidRPr="00B32AC9">
        <w:rPr>
          <w:sz w:val="28"/>
          <w:szCs w:val="28"/>
        </w:rPr>
        <w:t xml:space="preserve">«(1) Пенсии индексируются каждый год, 1 апреля и 1 октября. </w:t>
      </w:r>
      <w:r w:rsidR="00B76AD5">
        <w:rPr>
          <w:sz w:val="28"/>
          <w:szCs w:val="28"/>
        </w:rPr>
        <w:t>С 1</w:t>
      </w:r>
      <w:r w:rsidR="00B76AD5">
        <w:rPr>
          <w:sz w:val="28"/>
          <w:szCs w:val="28"/>
          <w:lang w:val="ro-RO"/>
        </w:rPr>
        <w:t> </w:t>
      </w:r>
      <w:r w:rsidRPr="00B32AC9">
        <w:rPr>
          <w:sz w:val="28"/>
          <w:szCs w:val="28"/>
        </w:rPr>
        <w:t>апреля коэффициент индексации составляет инфляцию, зарегистрированную в последнем семестре года, предшествующего году индексации. С 1 октября коэффициент индексации составляет инфляцию, зарегистрированную в первом семестре текущего года. Коэффициент индексации устанавливается Правительством</w:t>
      </w:r>
      <w:proofErr w:type="gramStart"/>
      <w:r w:rsidR="00E01225">
        <w:rPr>
          <w:sz w:val="28"/>
          <w:szCs w:val="28"/>
        </w:rPr>
        <w:t>.</w:t>
      </w:r>
      <w:r w:rsidRPr="00B32AC9">
        <w:rPr>
          <w:sz w:val="28"/>
          <w:szCs w:val="28"/>
        </w:rPr>
        <w:t>»</w:t>
      </w:r>
      <w:proofErr w:type="gramEnd"/>
    </w:p>
    <w:p w:rsidR="00B32AC9" w:rsidRPr="00B32AC9" w:rsidRDefault="00B32AC9" w:rsidP="00B32AC9">
      <w:pPr>
        <w:pStyle w:val="NormalWeb"/>
        <w:shd w:val="clear" w:color="auto" w:fill="FFFFFF"/>
        <w:ind w:firstLine="540"/>
        <w:rPr>
          <w:sz w:val="28"/>
          <w:szCs w:val="28"/>
          <w:lang w:val="ro-RO"/>
        </w:rPr>
      </w:pPr>
    </w:p>
    <w:p w:rsidR="00F245E6" w:rsidRPr="00B32AC9" w:rsidRDefault="00F245E6" w:rsidP="00B32AC9">
      <w:pPr>
        <w:ind w:firstLine="706"/>
        <w:rPr>
          <w:rFonts w:eastAsia="Calibri"/>
          <w:color w:val="000000"/>
          <w:sz w:val="28"/>
          <w:szCs w:val="28"/>
        </w:rPr>
      </w:pPr>
      <w:r w:rsidRPr="00B32AC9">
        <w:rPr>
          <w:b/>
          <w:bCs/>
          <w:noProof/>
          <w:sz w:val="28"/>
          <w:szCs w:val="28"/>
        </w:rPr>
        <w:t>Ст. IV.</w:t>
      </w:r>
      <w:r w:rsidRPr="00B32AC9">
        <w:rPr>
          <w:bCs/>
          <w:noProof/>
          <w:sz w:val="28"/>
          <w:szCs w:val="28"/>
        </w:rPr>
        <w:t xml:space="preserve"> </w:t>
      </w:r>
      <w:r w:rsidRPr="00B32AC9">
        <w:rPr>
          <w:rFonts w:eastAsia="Calibri"/>
          <w:color w:val="000000"/>
          <w:sz w:val="28"/>
          <w:szCs w:val="28"/>
        </w:rPr>
        <w:t xml:space="preserve">– Часть (2) статьи 14 Закона </w:t>
      </w:r>
      <w:r w:rsidR="00D10820" w:rsidRPr="00B32AC9">
        <w:rPr>
          <w:rFonts w:eastAsia="Calibri"/>
          <w:color w:val="000000"/>
          <w:sz w:val="28"/>
          <w:szCs w:val="28"/>
        </w:rPr>
        <w:t xml:space="preserve">№ 123/1998 </w:t>
      </w:r>
      <w:r w:rsidRPr="00B32AC9">
        <w:rPr>
          <w:rFonts w:eastAsia="Calibri"/>
          <w:color w:val="000000"/>
          <w:sz w:val="28"/>
          <w:szCs w:val="28"/>
        </w:rPr>
        <w:t xml:space="preserve">о капитализации повременных платежей </w:t>
      </w:r>
      <w:r w:rsidRPr="00B32AC9">
        <w:rPr>
          <w:bCs/>
          <w:noProof/>
          <w:sz w:val="28"/>
          <w:szCs w:val="28"/>
        </w:rPr>
        <w:t>(Официальный монитор Республики Молдова, 1998</w:t>
      </w:r>
      <w:r w:rsidR="00D10820">
        <w:rPr>
          <w:bCs/>
          <w:noProof/>
          <w:sz w:val="28"/>
          <w:szCs w:val="28"/>
        </w:rPr>
        <w:t xml:space="preserve"> </w:t>
      </w:r>
      <w:r w:rsidRPr="00B32AC9">
        <w:rPr>
          <w:bCs/>
          <w:noProof/>
          <w:sz w:val="28"/>
          <w:szCs w:val="28"/>
        </w:rPr>
        <w:lastRenderedPageBreak/>
        <w:t>г., № 85-86, ст. 570), с последующими изменениями, изложить в следующей редакции:</w:t>
      </w:r>
    </w:p>
    <w:p w:rsidR="00F245E6" w:rsidRDefault="00F245E6" w:rsidP="00B32AC9">
      <w:pPr>
        <w:ind w:firstLine="705"/>
        <w:rPr>
          <w:bCs/>
          <w:noProof/>
          <w:sz w:val="28"/>
          <w:szCs w:val="28"/>
          <w:lang w:val="ro-RO"/>
        </w:rPr>
      </w:pPr>
      <w:r w:rsidRPr="00B32AC9">
        <w:rPr>
          <w:bCs/>
          <w:noProof/>
          <w:sz w:val="28"/>
          <w:szCs w:val="28"/>
        </w:rPr>
        <w:t>«(2) Ежемесячные платежи, выплачиваемые из средств государственного бюджета бенефициарам, получившим производственную травму в результате несчастного случая на производстве или профессиональное заболевание по вине предприятия без правопреемника, впоследствии ликвидированного, индексируются в порядке, предусмотренном статьей 13 Закона о государственной пенсионной системе № 156/1998.»</w:t>
      </w:r>
    </w:p>
    <w:p w:rsidR="00B32AC9" w:rsidRPr="00B32AC9" w:rsidRDefault="00B32AC9" w:rsidP="00B32AC9">
      <w:pPr>
        <w:ind w:firstLine="705"/>
        <w:rPr>
          <w:bCs/>
          <w:noProof/>
          <w:sz w:val="28"/>
          <w:szCs w:val="28"/>
          <w:lang w:val="ro-RO"/>
        </w:rPr>
      </w:pPr>
    </w:p>
    <w:p w:rsidR="00F245E6" w:rsidRPr="00B32AC9" w:rsidRDefault="00F245E6" w:rsidP="00B32AC9">
      <w:pPr>
        <w:ind w:firstLine="706"/>
        <w:rPr>
          <w:rFonts w:eastAsia="Calibri"/>
          <w:color w:val="000000"/>
          <w:sz w:val="28"/>
          <w:szCs w:val="28"/>
        </w:rPr>
      </w:pPr>
      <w:r w:rsidRPr="00B32AC9">
        <w:rPr>
          <w:bCs/>
          <w:noProof/>
          <w:sz w:val="28"/>
          <w:szCs w:val="28"/>
        </w:rPr>
        <w:t xml:space="preserve">  </w:t>
      </w:r>
      <w:r w:rsidRPr="00B32AC9">
        <w:rPr>
          <w:b/>
          <w:bCs/>
          <w:noProof/>
          <w:sz w:val="28"/>
          <w:szCs w:val="28"/>
        </w:rPr>
        <w:t xml:space="preserve">Ст. </w:t>
      </w:r>
      <w:r w:rsidRPr="00B32AC9">
        <w:rPr>
          <w:rFonts w:eastAsia="Calibri"/>
          <w:b/>
          <w:color w:val="000000"/>
          <w:sz w:val="28"/>
          <w:szCs w:val="28"/>
        </w:rPr>
        <w:t>V.</w:t>
      </w:r>
      <w:r w:rsidRPr="00B32AC9">
        <w:rPr>
          <w:rFonts w:eastAsia="Calibri"/>
          <w:color w:val="000000"/>
          <w:sz w:val="28"/>
          <w:szCs w:val="28"/>
        </w:rPr>
        <w:t xml:space="preserve"> –</w:t>
      </w:r>
      <w:r w:rsidR="00E01225">
        <w:rPr>
          <w:rFonts w:eastAsia="Calibri"/>
          <w:color w:val="000000"/>
          <w:sz w:val="28"/>
          <w:szCs w:val="28"/>
        </w:rPr>
        <w:t xml:space="preserve"> В </w:t>
      </w:r>
      <w:r w:rsidRPr="00B32AC9">
        <w:rPr>
          <w:rFonts w:eastAsia="Calibri"/>
          <w:color w:val="000000"/>
          <w:sz w:val="28"/>
          <w:szCs w:val="28"/>
        </w:rPr>
        <w:t>стать</w:t>
      </w:r>
      <w:r w:rsidR="00E01225">
        <w:rPr>
          <w:rFonts w:eastAsia="Calibri"/>
          <w:color w:val="000000"/>
          <w:sz w:val="28"/>
          <w:szCs w:val="28"/>
        </w:rPr>
        <w:t>е</w:t>
      </w:r>
      <w:r w:rsidRPr="00B32AC9">
        <w:rPr>
          <w:rFonts w:eastAsia="Calibri"/>
          <w:color w:val="000000"/>
          <w:sz w:val="28"/>
          <w:szCs w:val="28"/>
        </w:rPr>
        <w:t xml:space="preserve"> 16 Закона о страховании от несчастных случаев на производстве и профессиональных заболеваний № 756/1999 </w:t>
      </w:r>
      <w:r w:rsidRPr="00B32AC9">
        <w:rPr>
          <w:bCs/>
          <w:noProof/>
          <w:sz w:val="28"/>
          <w:szCs w:val="28"/>
        </w:rPr>
        <w:t>(Официальный монитор Республики Молдова, 2000</w:t>
      </w:r>
      <w:r w:rsidR="00D10820">
        <w:rPr>
          <w:bCs/>
          <w:noProof/>
          <w:sz w:val="28"/>
          <w:szCs w:val="28"/>
        </w:rPr>
        <w:t xml:space="preserve"> </w:t>
      </w:r>
      <w:r w:rsidRPr="00B32AC9">
        <w:rPr>
          <w:bCs/>
          <w:noProof/>
          <w:sz w:val="28"/>
          <w:szCs w:val="28"/>
        </w:rPr>
        <w:t xml:space="preserve">г., № 31-33, ст. 192), с последующими изменениями, </w:t>
      </w:r>
      <w:r w:rsidR="00E01225">
        <w:rPr>
          <w:rFonts w:eastAsia="Calibri"/>
          <w:color w:val="000000"/>
          <w:sz w:val="28"/>
          <w:szCs w:val="28"/>
        </w:rPr>
        <w:t>ч</w:t>
      </w:r>
      <w:r w:rsidR="00E01225" w:rsidRPr="00B32AC9">
        <w:rPr>
          <w:rFonts w:eastAsia="Calibri"/>
          <w:color w:val="000000"/>
          <w:sz w:val="28"/>
          <w:szCs w:val="28"/>
        </w:rPr>
        <w:t xml:space="preserve">асть (7) </w:t>
      </w:r>
      <w:r w:rsidRPr="00B32AC9">
        <w:rPr>
          <w:bCs/>
          <w:noProof/>
          <w:sz w:val="28"/>
          <w:szCs w:val="28"/>
        </w:rPr>
        <w:t>изложить в следующей редакции:</w:t>
      </w:r>
    </w:p>
    <w:p w:rsidR="00F245E6" w:rsidRDefault="00F245E6" w:rsidP="00B32AC9">
      <w:pPr>
        <w:ind w:firstLine="705"/>
        <w:rPr>
          <w:bCs/>
          <w:noProof/>
          <w:sz w:val="28"/>
          <w:szCs w:val="28"/>
          <w:lang w:val="ro-RO"/>
        </w:rPr>
      </w:pPr>
      <w:r w:rsidRPr="00B32AC9">
        <w:rPr>
          <w:sz w:val="28"/>
          <w:szCs w:val="28"/>
        </w:rPr>
        <w:t>«(7) Пособие по ограничению возможностей индексируется</w:t>
      </w:r>
      <w:r w:rsidRPr="00B32AC9">
        <w:rPr>
          <w:bCs/>
          <w:noProof/>
          <w:sz w:val="28"/>
          <w:szCs w:val="28"/>
        </w:rPr>
        <w:t xml:space="preserve"> в порядке, предусмотренном статьей 13 Закона</w:t>
      </w:r>
      <w:r w:rsidR="00D10820">
        <w:rPr>
          <w:bCs/>
          <w:noProof/>
          <w:sz w:val="28"/>
          <w:szCs w:val="28"/>
        </w:rPr>
        <w:t xml:space="preserve"> </w:t>
      </w:r>
      <w:r w:rsidR="00D10820" w:rsidRPr="00B32AC9">
        <w:rPr>
          <w:bCs/>
          <w:noProof/>
          <w:sz w:val="28"/>
          <w:szCs w:val="28"/>
        </w:rPr>
        <w:t>№ 156/1998</w:t>
      </w:r>
      <w:r w:rsidRPr="00B32AC9">
        <w:rPr>
          <w:bCs/>
          <w:noProof/>
          <w:sz w:val="28"/>
          <w:szCs w:val="28"/>
        </w:rPr>
        <w:t xml:space="preserve"> о государственной пенсионной системе.»</w:t>
      </w:r>
    </w:p>
    <w:p w:rsidR="00B32AC9" w:rsidRPr="00B32AC9" w:rsidRDefault="00B32AC9" w:rsidP="00B32AC9">
      <w:pPr>
        <w:ind w:firstLine="705"/>
        <w:rPr>
          <w:bCs/>
          <w:noProof/>
          <w:sz w:val="28"/>
          <w:szCs w:val="28"/>
          <w:lang w:val="ro-RO"/>
        </w:rPr>
      </w:pPr>
    </w:p>
    <w:p w:rsidR="00F245E6" w:rsidRPr="00B32AC9" w:rsidRDefault="00F245E6" w:rsidP="00B32AC9">
      <w:pPr>
        <w:ind w:firstLine="706"/>
        <w:rPr>
          <w:rFonts w:eastAsia="Calibri"/>
          <w:color w:val="000000"/>
          <w:sz w:val="28"/>
          <w:szCs w:val="28"/>
        </w:rPr>
      </w:pPr>
      <w:r w:rsidRPr="00B32AC9">
        <w:rPr>
          <w:b/>
          <w:bCs/>
          <w:noProof/>
          <w:sz w:val="28"/>
          <w:szCs w:val="28"/>
        </w:rPr>
        <w:t>Ст.</w:t>
      </w:r>
      <w:r w:rsidRPr="00B32AC9">
        <w:rPr>
          <w:b/>
          <w:color w:val="000000"/>
          <w:sz w:val="28"/>
          <w:szCs w:val="28"/>
          <w:shd w:val="clear" w:color="auto" w:fill="FFFFFF"/>
        </w:rPr>
        <w:t>VI.</w:t>
      </w:r>
      <w:r w:rsidRPr="00B32AC9">
        <w:rPr>
          <w:color w:val="000000"/>
          <w:sz w:val="28"/>
          <w:szCs w:val="28"/>
          <w:shd w:val="clear" w:color="auto" w:fill="FFFFFF"/>
        </w:rPr>
        <w:t xml:space="preserve"> –</w:t>
      </w:r>
      <w:r w:rsidR="00E01225">
        <w:rPr>
          <w:rFonts w:eastAsia="Calibri"/>
          <w:color w:val="000000"/>
          <w:sz w:val="28"/>
          <w:szCs w:val="28"/>
        </w:rPr>
        <w:t xml:space="preserve">В </w:t>
      </w:r>
      <w:r w:rsidRPr="00B32AC9">
        <w:rPr>
          <w:rFonts w:eastAsia="Calibri"/>
          <w:color w:val="000000"/>
          <w:sz w:val="28"/>
          <w:szCs w:val="28"/>
        </w:rPr>
        <w:t>стать</w:t>
      </w:r>
      <w:r w:rsidR="00E01225">
        <w:rPr>
          <w:rFonts w:eastAsia="Calibri"/>
          <w:color w:val="000000"/>
          <w:sz w:val="28"/>
          <w:szCs w:val="28"/>
        </w:rPr>
        <w:t>е</w:t>
      </w:r>
      <w:r w:rsidRPr="00B32AC9">
        <w:rPr>
          <w:rFonts w:eastAsia="Calibri"/>
          <w:color w:val="000000"/>
          <w:sz w:val="28"/>
          <w:szCs w:val="28"/>
        </w:rPr>
        <w:t xml:space="preserve"> 7 Закона </w:t>
      </w:r>
      <w:r w:rsidR="00E01225" w:rsidRPr="00B32AC9">
        <w:rPr>
          <w:rFonts w:eastAsia="Calibri"/>
          <w:color w:val="000000"/>
          <w:sz w:val="28"/>
          <w:szCs w:val="28"/>
        </w:rPr>
        <w:t xml:space="preserve">№ 133/2008 </w:t>
      </w:r>
      <w:r w:rsidRPr="00B32AC9">
        <w:rPr>
          <w:rFonts w:eastAsia="Calibri"/>
          <w:color w:val="000000"/>
          <w:sz w:val="28"/>
          <w:szCs w:val="28"/>
        </w:rPr>
        <w:t xml:space="preserve">о социальном пособии </w:t>
      </w:r>
      <w:r w:rsidRPr="00B32AC9">
        <w:rPr>
          <w:bCs/>
          <w:noProof/>
          <w:sz w:val="28"/>
          <w:szCs w:val="28"/>
        </w:rPr>
        <w:t xml:space="preserve">(Официальный монитор Республики Молдова, 2008г., № 179, ст. 625), с последующими изменениями, </w:t>
      </w:r>
      <w:r w:rsidR="00E01225">
        <w:rPr>
          <w:rFonts w:eastAsia="Calibri"/>
          <w:color w:val="000000"/>
          <w:sz w:val="28"/>
          <w:szCs w:val="28"/>
        </w:rPr>
        <w:t>ч</w:t>
      </w:r>
      <w:r w:rsidR="00E01225" w:rsidRPr="00B32AC9">
        <w:rPr>
          <w:rFonts w:eastAsia="Calibri"/>
          <w:color w:val="000000"/>
          <w:sz w:val="28"/>
          <w:szCs w:val="28"/>
        </w:rPr>
        <w:t xml:space="preserve">асть (3) </w:t>
      </w:r>
      <w:r w:rsidRPr="00B32AC9">
        <w:rPr>
          <w:bCs/>
          <w:noProof/>
          <w:sz w:val="28"/>
          <w:szCs w:val="28"/>
        </w:rPr>
        <w:t>изложить в следующей редакции:</w:t>
      </w:r>
    </w:p>
    <w:p w:rsidR="00F245E6" w:rsidRDefault="00F245E6" w:rsidP="00B32A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ro-RO"/>
        </w:rPr>
      </w:pPr>
      <w:r w:rsidRPr="00B32AC9">
        <w:rPr>
          <w:color w:val="000000"/>
          <w:sz w:val="28"/>
          <w:szCs w:val="28"/>
          <w:shd w:val="clear" w:color="auto" w:fill="FFFFFF"/>
        </w:rPr>
        <w:t>«(3)</w:t>
      </w:r>
      <w:r w:rsidRPr="00B32AC9">
        <w:rPr>
          <w:sz w:val="28"/>
          <w:szCs w:val="28"/>
        </w:rPr>
        <w:t xml:space="preserve"> Минимальный гарантированный ежемесячный доход индексируется каждый год, 1 апреля и 1 октября. С 1 апреля коэффициент индексации составляет инфляцию, зарегистрированную в последнем семестре года, предшествующего году индексации. С 1 октября коэффициент индексации составляет инфляцию, зарегистрированную в </w:t>
      </w:r>
      <w:r w:rsidR="00E01225">
        <w:rPr>
          <w:sz w:val="28"/>
          <w:szCs w:val="28"/>
        </w:rPr>
        <w:t>первом семестре текущего года</w:t>
      </w:r>
      <w:proofErr w:type="gramStart"/>
      <w:r w:rsidR="00E01225">
        <w:rPr>
          <w:sz w:val="28"/>
          <w:szCs w:val="28"/>
        </w:rPr>
        <w:t>.»</w:t>
      </w:r>
      <w:proofErr w:type="gramEnd"/>
    </w:p>
    <w:p w:rsidR="00B32AC9" w:rsidRPr="00B32AC9" w:rsidRDefault="00B32AC9" w:rsidP="00B32A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ro-RO"/>
        </w:rPr>
      </w:pPr>
    </w:p>
    <w:p w:rsidR="00F245E6" w:rsidRPr="00B32AC9" w:rsidRDefault="00F245E6" w:rsidP="00B32A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b/>
          <w:bCs/>
          <w:noProof/>
          <w:sz w:val="28"/>
          <w:szCs w:val="28"/>
        </w:rPr>
      </w:pPr>
      <w:r w:rsidRPr="00B32AC9">
        <w:rPr>
          <w:b/>
          <w:noProof/>
          <w:sz w:val="28"/>
          <w:szCs w:val="28"/>
        </w:rPr>
        <w:t>Ст. VII.</w:t>
      </w:r>
      <w:r w:rsidRPr="00B32AC9">
        <w:rPr>
          <w:b/>
          <w:bCs/>
          <w:noProof/>
          <w:sz w:val="28"/>
          <w:szCs w:val="28"/>
        </w:rPr>
        <w:t xml:space="preserve"> </w:t>
      </w:r>
      <w:r w:rsidRPr="00B32AC9">
        <w:rPr>
          <w:bCs/>
          <w:noProof/>
          <w:sz w:val="28"/>
          <w:szCs w:val="28"/>
        </w:rPr>
        <w:t>–</w:t>
      </w:r>
      <w:r w:rsidRPr="00B32AC9">
        <w:rPr>
          <w:b/>
          <w:bCs/>
          <w:noProof/>
          <w:sz w:val="28"/>
          <w:szCs w:val="28"/>
        </w:rPr>
        <w:t xml:space="preserve"> </w:t>
      </w:r>
      <w:r w:rsidRPr="00B32AC9">
        <w:rPr>
          <w:rFonts w:eastAsia="Calibri"/>
          <w:color w:val="000000"/>
          <w:sz w:val="28"/>
          <w:szCs w:val="28"/>
        </w:rPr>
        <w:t>Закон</w:t>
      </w:r>
      <w:r w:rsidR="00E01225">
        <w:rPr>
          <w:rFonts w:eastAsia="Calibri"/>
          <w:color w:val="000000"/>
          <w:sz w:val="28"/>
          <w:szCs w:val="28"/>
        </w:rPr>
        <w:t xml:space="preserve"> </w:t>
      </w:r>
      <w:r w:rsidR="00E01225" w:rsidRPr="00B32AC9">
        <w:rPr>
          <w:bCs/>
          <w:noProof/>
          <w:sz w:val="28"/>
          <w:szCs w:val="28"/>
        </w:rPr>
        <w:t>№</w:t>
      </w:r>
      <w:r w:rsidR="00E01225">
        <w:rPr>
          <w:bCs/>
          <w:noProof/>
          <w:sz w:val="28"/>
          <w:szCs w:val="28"/>
        </w:rPr>
        <w:t xml:space="preserve"> </w:t>
      </w:r>
      <w:r w:rsidR="00E01225" w:rsidRPr="00B32AC9">
        <w:rPr>
          <w:bCs/>
          <w:noProof/>
          <w:sz w:val="28"/>
          <w:szCs w:val="28"/>
        </w:rPr>
        <w:t xml:space="preserve">147/2014 </w:t>
      </w:r>
      <w:r w:rsidRPr="00B32AC9">
        <w:rPr>
          <w:rFonts w:eastAsia="Calibri"/>
          <w:color w:val="000000"/>
          <w:sz w:val="28"/>
          <w:szCs w:val="28"/>
        </w:rPr>
        <w:t xml:space="preserve"> </w:t>
      </w:r>
      <w:r w:rsidRPr="00B32AC9">
        <w:rPr>
          <w:bCs/>
          <w:noProof/>
          <w:sz w:val="28"/>
          <w:szCs w:val="28"/>
        </w:rPr>
        <w:t>о внесении изменений и дополнений в некоторые законодательные акты (Официальный монитор Республики Молдова, 2014г., № 223-230, ст. 505), с последующими изменениями, дополнить статьей VII</w:t>
      </w:r>
      <w:r w:rsidRPr="00B32AC9">
        <w:rPr>
          <w:bCs/>
          <w:noProof/>
          <w:sz w:val="28"/>
          <w:szCs w:val="28"/>
          <w:vertAlign w:val="superscript"/>
        </w:rPr>
        <w:t xml:space="preserve">1 </w:t>
      </w:r>
      <w:r w:rsidRPr="00B32AC9">
        <w:rPr>
          <w:bCs/>
          <w:noProof/>
          <w:sz w:val="28"/>
          <w:szCs w:val="28"/>
        </w:rPr>
        <w:t xml:space="preserve">следующего содержания: </w:t>
      </w:r>
    </w:p>
    <w:p w:rsidR="00B32AC9" w:rsidRDefault="00F245E6" w:rsidP="00B32A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ro-RO"/>
        </w:rPr>
      </w:pPr>
      <w:r w:rsidRPr="00B32AC9">
        <w:rPr>
          <w:bCs/>
          <w:noProof/>
          <w:sz w:val="28"/>
          <w:szCs w:val="28"/>
        </w:rPr>
        <w:t>«</w:t>
      </w:r>
      <w:r w:rsidR="00E01225">
        <w:rPr>
          <w:bCs/>
          <w:noProof/>
          <w:sz w:val="28"/>
          <w:szCs w:val="28"/>
        </w:rPr>
        <w:t xml:space="preserve">Ст. </w:t>
      </w:r>
      <w:r w:rsidRPr="00B32AC9">
        <w:rPr>
          <w:b/>
          <w:color w:val="333333"/>
          <w:sz w:val="28"/>
          <w:szCs w:val="28"/>
          <w:shd w:val="clear" w:color="auto" w:fill="FFFFFF"/>
        </w:rPr>
        <w:t>VII</w:t>
      </w:r>
      <w:r w:rsidRPr="00B32AC9">
        <w:rPr>
          <w:b/>
          <w:color w:val="333333"/>
          <w:sz w:val="28"/>
          <w:szCs w:val="28"/>
          <w:shd w:val="clear" w:color="auto" w:fill="FFFFFF"/>
          <w:vertAlign w:val="superscript"/>
        </w:rPr>
        <w:t>1</w:t>
      </w:r>
      <w:r w:rsidR="00B32AC9">
        <w:rPr>
          <w:color w:val="333333"/>
          <w:sz w:val="28"/>
          <w:szCs w:val="28"/>
          <w:shd w:val="clear" w:color="auto" w:fill="FFFFFF"/>
          <w:lang w:val="ro-RO"/>
        </w:rPr>
        <w:t>. –</w:t>
      </w:r>
      <w:r w:rsidRPr="00B32AC9">
        <w:rPr>
          <w:color w:val="333333"/>
          <w:sz w:val="28"/>
          <w:szCs w:val="28"/>
          <w:shd w:val="clear" w:color="auto" w:fill="FFFFFF"/>
          <w:vertAlign w:val="superscript"/>
        </w:rPr>
        <w:t xml:space="preserve"> </w:t>
      </w:r>
      <w:r w:rsidRPr="00B32AC9">
        <w:rPr>
          <w:color w:val="333333"/>
          <w:sz w:val="28"/>
          <w:szCs w:val="28"/>
          <w:shd w:val="clear" w:color="auto" w:fill="FFFFFF"/>
        </w:rPr>
        <w:t>В зависимости от свободных финансовых ресурсов из государственного бюджета, предоставляется периодически</w:t>
      </w:r>
      <w:r w:rsidRPr="00B32AC9">
        <w:rPr>
          <w:sz w:val="28"/>
          <w:szCs w:val="28"/>
        </w:rPr>
        <w:t xml:space="preserve"> единовременная финансовая помощь, согласно </w:t>
      </w:r>
      <w:r w:rsidR="00E01225" w:rsidRPr="00B32AC9">
        <w:rPr>
          <w:sz w:val="28"/>
          <w:szCs w:val="28"/>
        </w:rPr>
        <w:t>порядку</w:t>
      </w:r>
      <w:r w:rsidR="00E01225">
        <w:rPr>
          <w:sz w:val="28"/>
          <w:szCs w:val="28"/>
        </w:rPr>
        <w:t>,</w:t>
      </w:r>
      <w:r w:rsidR="00E01225" w:rsidRPr="00B32AC9">
        <w:rPr>
          <w:sz w:val="28"/>
          <w:szCs w:val="28"/>
        </w:rPr>
        <w:t xml:space="preserve"> </w:t>
      </w:r>
      <w:r w:rsidRPr="00B32AC9">
        <w:rPr>
          <w:sz w:val="28"/>
          <w:szCs w:val="28"/>
        </w:rPr>
        <w:t>установленному Правительством</w:t>
      </w:r>
      <w:proofErr w:type="gramStart"/>
      <w:r w:rsidRPr="00B32AC9">
        <w:rPr>
          <w:sz w:val="28"/>
          <w:szCs w:val="28"/>
        </w:rPr>
        <w:t>.»</w:t>
      </w:r>
      <w:proofErr w:type="gramEnd"/>
    </w:p>
    <w:p w:rsidR="00B32AC9" w:rsidRDefault="00B32AC9" w:rsidP="00B32A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sz w:val="28"/>
          <w:szCs w:val="28"/>
          <w:lang w:val="ro-RO"/>
        </w:rPr>
      </w:pPr>
    </w:p>
    <w:p w:rsidR="00F245E6" w:rsidRDefault="00F245E6" w:rsidP="00B32AC9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eastAsia="Calibri"/>
          <w:color w:val="000000"/>
          <w:sz w:val="28"/>
          <w:szCs w:val="28"/>
          <w:lang w:val="ro-RO"/>
        </w:rPr>
      </w:pPr>
      <w:r w:rsidRPr="00B32AC9">
        <w:rPr>
          <w:b/>
          <w:noProof/>
          <w:sz w:val="28"/>
          <w:szCs w:val="28"/>
        </w:rPr>
        <w:t>Ст.</w:t>
      </w:r>
      <w:r w:rsidRPr="00B32AC9">
        <w:rPr>
          <w:rFonts w:eastAsia="Calibri"/>
          <w:b/>
          <w:color w:val="000000"/>
          <w:sz w:val="28"/>
          <w:szCs w:val="28"/>
        </w:rPr>
        <w:t xml:space="preserve"> VIII.</w:t>
      </w:r>
      <w:r w:rsidRPr="00B32AC9">
        <w:rPr>
          <w:rFonts w:eastAsia="Calibri"/>
          <w:color w:val="000000"/>
          <w:sz w:val="28"/>
          <w:szCs w:val="28"/>
        </w:rPr>
        <w:t xml:space="preserve"> – </w:t>
      </w:r>
      <w:proofErr w:type="gramStart"/>
      <w:r w:rsidRPr="00B32AC9">
        <w:rPr>
          <w:rFonts w:eastAsia="Calibri"/>
          <w:color w:val="000000"/>
          <w:sz w:val="28"/>
          <w:szCs w:val="28"/>
        </w:rPr>
        <w:t xml:space="preserve">В часть (4) статьи 1 Закона </w:t>
      </w:r>
      <w:r w:rsidR="00E01225" w:rsidRPr="00B32AC9">
        <w:rPr>
          <w:rFonts w:eastAsia="Calibri"/>
          <w:color w:val="000000"/>
          <w:sz w:val="28"/>
          <w:szCs w:val="28"/>
        </w:rPr>
        <w:t xml:space="preserve">№ 156/2019 </w:t>
      </w:r>
      <w:r w:rsidRPr="00B32AC9">
        <w:rPr>
          <w:rFonts w:eastAsia="Calibri"/>
          <w:color w:val="000000"/>
          <w:sz w:val="28"/>
          <w:szCs w:val="28"/>
        </w:rPr>
        <w:t>о предоставлении пособия в случае смерти одного из супругов (Официальный монитор Республики Молдова, 2019</w:t>
      </w:r>
      <w:r w:rsidR="00E01225">
        <w:rPr>
          <w:rFonts w:eastAsia="Calibri"/>
          <w:color w:val="000000"/>
          <w:sz w:val="28"/>
          <w:szCs w:val="28"/>
        </w:rPr>
        <w:t xml:space="preserve"> </w:t>
      </w:r>
      <w:r w:rsidRPr="00B32AC9">
        <w:rPr>
          <w:rFonts w:eastAsia="Calibri"/>
          <w:color w:val="000000"/>
          <w:sz w:val="28"/>
          <w:szCs w:val="28"/>
        </w:rPr>
        <w:t>г., № 367-377, ст. 242), второе предложение дополнить словами «, чья выплачиваемая пенсия или застрахованный месячный доход</w:t>
      </w:r>
      <w:r w:rsidR="00E01225">
        <w:rPr>
          <w:rFonts w:eastAsia="Calibri"/>
          <w:color w:val="000000"/>
          <w:sz w:val="28"/>
          <w:szCs w:val="28"/>
        </w:rPr>
        <w:t>,</w:t>
      </w:r>
      <w:r w:rsidRPr="00B32AC9">
        <w:rPr>
          <w:rFonts w:eastAsia="Calibri"/>
          <w:color w:val="000000"/>
          <w:sz w:val="28"/>
          <w:szCs w:val="28"/>
        </w:rPr>
        <w:t xml:space="preserve"> реализованный в месяц смерти супруга</w:t>
      </w:r>
      <w:r w:rsidR="00E01225">
        <w:rPr>
          <w:rFonts w:eastAsia="Calibri"/>
          <w:color w:val="000000"/>
          <w:sz w:val="28"/>
          <w:szCs w:val="28"/>
        </w:rPr>
        <w:t>,</w:t>
      </w:r>
      <w:r w:rsidRPr="00B32AC9">
        <w:rPr>
          <w:rFonts w:eastAsia="Calibri"/>
          <w:color w:val="000000"/>
          <w:sz w:val="28"/>
          <w:szCs w:val="28"/>
        </w:rPr>
        <w:t xml:space="preserve"> не превышает 1,5 </w:t>
      </w:r>
      <w:r w:rsidRPr="00B32AC9">
        <w:rPr>
          <w:rFonts w:eastAsia="Calibri"/>
          <w:color w:val="000000"/>
          <w:sz w:val="28"/>
          <w:szCs w:val="28"/>
        </w:rPr>
        <w:lastRenderedPageBreak/>
        <w:t>раз прожиточного минимума для пенсионеров, согласно данным Национального бюро статистики, имеющимся на момент запроса пособия».</w:t>
      </w:r>
      <w:proofErr w:type="gramEnd"/>
    </w:p>
    <w:p w:rsidR="00B32AC9" w:rsidRPr="00B32AC9" w:rsidRDefault="00B32AC9" w:rsidP="00B32AC9">
      <w:pPr>
        <w:ind w:firstLine="567"/>
        <w:rPr>
          <w:rFonts w:eastAsia="Calibri"/>
          <w:sz w:val="28"/>
          <w:szCs w:val="28"/>
        </w:rPr>
      </w:pPr>
    </w:p>
    <w:p w:rsidR="00F245E6" w:rsidRPr="00B32AC9" w:rsidRDefault="00F245E6" w:rsidP="00B32AC9">
      <w:pPr>
        <w:ind w:firstLine="567"/>
        <w:rPr>
          <w:rFonts w:eastAsia="Calibri"/>
          <w:sz w:val="28"/>
          <w:szCs w:val="28"/>
        </w:rPr>
      </w:pPr>
      <w:r w:rsidRPr="00B32AC9">
        <w:rPr>
          <w:b/>
          <w:sz w:val="28"/>
          <w:szCs w:val="28"/>
        </w:rPr>
        <w:t>Ст.</w:t>
      </w:r>
      <w:r w:rsidRPr="00B32AC9">
        <w:rPr>
          <w:rFonts w:eastAsia="Calibri"/>
          <w:b/>
          <w:sz w:val="28"/>
          <w:szCs w:val="28"/>
        </w:rPr>
        <w:t xml:space="preserve">  IX.</w:t>
      </w:r>
      <w:r w:rsidRPr="00B32AC9">
        <w:rPr>
          <w:rFonts w:eastAsia="Calibri"/>
          <w:sz w:val="28"/>
          <w:szCs w:val="28"/>
        </w:rPr>
        <w:t xml:space="preserve"> – (1)</w:t>
      </w:r>
      <w:r w:rsidRPr="00B32AC9">
        <w:rPr>
          <w:sz w:val="28"/>
          <w:szCs w:val="28"/>
        </w:rPr>
        <w:t xml:space="preserve"> Н</w:t>
      </w:r>
      <w:r w:rsidRPr="00B32AC9">
        <w:rPr>
          <w:rFonts w:eastAsia="Calibri"/>
          <w:sz w:val="28"/>
          <w:szCs w:val="28"/>
        </w:rPr>
        <w:t xml:space="preserve">астоящий закон вступает в силу со дня опубликования, за исключением </w:t>
      </w:r>
      <w:r w:rsidR="001C408F">
        <w:rPr>
          <w:rFonts w:eastAsia="Calibri"/>
          <w:sz w:val="28"/>
          <w:szCs w:val="28"/>
        </w:rPr>
        <w:t>с</w:t>
      </w:r>
      <w:r w:rsidRPr="00B32AC9">
        <w:rPr>
          <w:rFonts w:eastAsia="Calibri"/>
          <w:sz w:val="28"/>
          <w:szCs w:val="28"/>
        </w:rPr>
        <w:t xml:space="preserve">татьи II, которая вступит в силу 1 января 2021 года, и </w:t>
      </w:r>
      <w:r w:rsidR="001C408F">
        <w:rPr>
          <w:rFonts w:eastAsia="Calibri"/>
          <w:sz w:val="28"/>
          <w:szCs w:val="28"/>
        </w:rPr>
        <w:t>с</w:t>
      </w:r>
      <w:r w:rsidRPr="00B32AC9">
        <w:rPr>
          <w:rFonts w:eastAsia="Calibri"/>
          <w:sz w:val="28"/>
          <w:szCs w:val="28"/>
        </w:rPr>
        <w:t>татьи VI, которая вступит в силу 1 апреля 2021 года.</w:t>
      </w:r>
    </w:p>
    <w:p w:rsidR="00F245E6" w:rsidRPr="00B32AC9" w:rsidRDefault="00F245E6" w:rsidP="00B32AC9">
      <w:pPr>
        <w:autoSpaceDE w:val="0"/>
        <w:autoSpaceDN w:val="0"/>
        <w:adjustRightInd w:val="0"/>
        <w:ind w:firstLine="708"/>
        <w:rPr>
          <w:rFonts w:eastAsia="Calibri"/>
          <w:bCs/>
          <w:color w:val="000000"/>
          <w:sz w:val="28"/>
          <w:szCs w:val="28"/>
        </w:rPr>
      </w:pPr>
      <w:r w:rsidRPr="00B32AC9">
        <w:rPr>
          <w:rFonts w:eastAsia="Calibri"/>
          <w:bCs/>
          <w:color w:val="000000"/>
          <w:sz w:val="28"/>
          <w:szCs w:val="28"/>
        </w:rPr>
        <w:t xml:space="preserve">(2) Метод индексации, установленный в </w:t>
      </w:r>
      <w:r w:rsidR="001C408F">
        <w:rPr>
          <w:rFonts w:eastAsia="Calibri"/>
          <w:bCs/>
          <w:color w:val="000000"/>
          <w:sz w:val="28"/>
          <w:szCs w:val="28"/>
        </w:rPr>
        <w:t>с</w:t>
      </w:r>
      <w:r w:rsidRPr="00B32AC9">
        <w:rPr>
          <w:rFonts w:eastAsia="Calibri"/>
          <w:bCs/>
          <w:color w:val="000000"/>
          <w:sz w:val="28"/>
          <w:szCs w:val="28"/>
        </w:rPr>
        <w:t>тать</w:t>
      </w:r>
      <w:r w:rsidR="001C408F">
        <w:rPr>
          <w:rFonts w:eastAsia="Calibri"/>
          <w:bCs/>
          <w:color w:val="000000"/>
          <w:sz w:val="28"/>
          <w:szCs w:val="28"/>
        </w:rPr>
        <w:t>е</w:t>
      </w:r>
      <w:r w:rsidRPr="00B32AC9">
        <w:rPr>
          <w:rFonts w:eastAsia="Calibri"/>
          <w:bCs/>
          <w:color w:val="000000"/>
          <w:sz w:val="28"/>
          <w:szCs w:val="28"/>
        </w:rPr>
        <w:t xml:space="preserve"> III настоящего </w:t>
      </w:r>
      <w:r w:rsidR="001C408F">
        <w:rPr>
          <w:rFonts w:eastAsia="Calibri"/>
          <w:bCs/>
          <w:color w:val="000000"/>
          <w:sz w:val="28"/>
          <w:szCs w:val="28"/>
        </w:rPr>
        <w:t>з</w:t>
      </w:r>
      <w:r w:rsidRPr="00B32AC9">
        <w:rPr>
          <w:rFonts w:eastAsia="Calibri"/>
          <w:bCs/>
          <w:color w:val="000000"/>
          <w:sz w:val="28"/>
          <w:szCs w:val="28"/>
        </w:rPr>
        <w:t>акона, будет использоваться для определения коэффициента индексации выплат социального страхования и некоторых государственных социальных выплат</w:t>
      </w:r>
      <w:r w:rsidR="001C408F">
        <w:rPr>
          <w:rFonts w:eastAsia="Calibri"/>
          <w:bCs/>
          <w:color w:val="000000"/>
          <w:sz w:val="28"/>
          <w:szCs w:val="28"/>
        </w:rPr>
        <w:t>,</w:t>
      </w:r>
      <w:r w:rsidRPr="00B32AC9">
        <w:rPr>
          <w:rFonts w:eastAsia="Calibri"/>
          <w:bCs/>
          <w:color w:val="000000"/>
          <w:sz w:val="28"/>
          <w:szCs w:val="28"/>
        </w:rPr>
        <w:t xml:space="preserve"> начиная с 1 октября 2020 года.</w:t>
      </w:r>
    </w:p>
    <w:p w:rsidR="00F245E6" w:rsidRPr="00B32AC9" w:rsidRDefault="00F245E6" w:rsidP="00B32AC9">
      <w:pPr>
        <w:autoSpaceDE w:val="0"/>
        <w:autoSpaceDN w:val="0"/>
        <w:adjustRightInd w:val="0"/>
        <w:ind w:firstLine="708"/>
        <w:rPr>
          <w:rFonts w:eastAsia="Calibri"/>
          <w:bCs/>
          <w:color w:val="000000"/>
          <w:sz w:val="28"/>
          <w:szCs w:val="28"/>
        </w:rPr>
      </w:pPr>
      <w:r w:rsidRPr="00B32AC9">
        <w:rPr>
          <w:rFonts w:eastAsia="Calibri"/>
          <w:bCs/>
          <w:color w:val="000000"/>
          <w:sz w:val="28"/>
          <w:szCs w:val="28"/>
        </w:rPr>
        <w:t>(3) Пенсии за выслугу лет, устан</w:t>
      </w:r>
      <w:r w:rsidR="001C408F">
        <w:rPr>
          <w:rFonts w:eastAsia="Calibri"/>
          <w:bCs/>
          <w:color w:val="000000"/>
          <w:sz w:val="28"/>
          <w:szCs w:val="28"/>
        </w:rPr>
        <w:t>овленн</w:t>
      </w:r>
      <w:r w:rsidRPr="00B32AC9">
        <w:rPr>
          <w:rFonts w:eastAsia="Calibri"/>
          <w:bCs/>
          <w:color w:val="000000"/>
          <w:sz w:val="28"/>
          <w:szCs w:val="28"/>
        </w:rPr>
        <w:t xml:space="preserve">ые </w:t>
      </w:r>
      <w:proofErr w:type="gramStart"/>
      <w:r w:rsidRPr="00B32AC9">
        <w:rPr>
          <w:rFonts w:eastAsia="Calibri"/>
          <w:bCs/>
          <w:color w:val="000000"/>
          <w:sz w:val="28"/>
          <w:szCs w:val="28"/>
        </w:rPr>
        <w:t>до</w:t>
      </w:r>
      <w:proofErr w:type="gramEnd"/>
      <w:r w:rsidRPr="00B32AC9">
        <w:rPr>
          <w:rFonts w:eastAsia="Calibri"/>
          <w:bCs/>
          <w:color w:val="000000"/>
          <w:sz w:val="28"/>
          <w:szCs w:val="28"/>
        </w:rPr>
        <w:t>:</w:t>
      </w:r>
    </w:p>
    <w:p w:rsidR="00F245E6" w:rsidRPr="00B32AC9" w:rsidRDefault="00F245E6" w:rsidP="00B32AC9">
      <w:pPr>
        <w:autoSpaceDE w:val="0"/>
        <w:autoSpaceDN w:val="0"/>
        <w:adjustRightInd w:val="0"/>
        <w:ind w:firstLine="708"/>
        <w:rPr>
          <w:rFonts w:eastAsia="Calibri"/>
          <w:bCs/>
          <w:color w:val="000000"/>
          <w:sz w:val="28"/>
          <w:szCs w:val="28"/>
        </w:rPr>
      </w:pPr>
      <w:r w:rsidRPr="00B32AC9">
        <w:rPr>
          <w:rFonts w:eastAsia="Calibri"/>
          <w:bCs/>
          <w:color w:val="000000"/>
          <w:sz w:val="28"/>
          <w:szCs w:val="28"/>
        </w:rPr>
        <w:t>- 1 января 2018 года для прокуроров и</w:t>
      </w:r>
    </w:p>
    <w:p w:rsidR="00F245E6" w:rsidRPr="00B32AC9" w:rsidRDefault="00F245E6" w:rsidP="00B32AC9">
      <w:pPr>
        <w:autoSpaceDE w:val="0"/>
        <w:autoSpaceDN w:val="0"/>
        <w:adjustRightInd w:val="0"/>
        <w:ind w:firstLine="708"/>
        <w:rPr>
          <w:rFonts w:eastAsia="Calibri"/>
          <w:bCs/>
          <w:color w:val="000000"/>
          <w:sz w:val="28"/>
          <w:szCs w:val="28"/>
        </w:rPr>
      </w:pPr>
      <w:r w:rsidRPr="00B32AC9">
        <w:rPr>
          <w:rFonts w:eastAsia="Calibri"/>
          <w:bCs/>
          <w:color w:val="000000"/>
          <w:sz w:val="28"/>
          <w:szCs w:val="28"/>
        </w:rPr>
        <w:t>- 1 января 2021 года для судей,</w:t>
      </w:r>
    </w:p>
    <w:p w:rsidR="00F245E6" w:rsidRPr="00B32AC9" w:rsidRDefault="00F245E6" w:rsidP="00B32AC9">
      <w:pPr>
        <w:autoSpaceDE w:val="0"/>
        <w:autoSpaceDN w:val="0"/>
        <w:adjustRightInd w:val="0"/>
        <w:ind w:firstLine="708"/>
        <w:rPr>
          <w:rFonts w:eastAsia="Calibri"/>
          <w:bCs/>
          <w:color w:val="000000"/>
          <w:sz w:val="28"/>
          <w:szCs w:val="28"/>
          <w:lang w:val="ro-RO"/>
        </w:rPr>
      </w:pPr>
      <w:r w:rsidRPr="00B32AC9">
        <w:rPr>
          <w:rFonts w:eastAsia="Calibri"/>
          <w:bCs/>
          <w:color w:val="000000"/>
          <w:sz w:val="28"/>
          <w:szCs w:val="28"/>
        </w:rPr>
        <w:t xml:space="preserve">будут индексированы в </w:t>
      </w:r>
      <w:r w:rsidRPr="00B32AC9">
        <w:rPr>
          <w:bCs/>
          <w:noProof/>
          <w:sz w:val="28"/>
          <w:szCs w:val="28"/>
        </w:rPr>
        <w:t>порядке, предусмотренном статьей 13 Закона</w:t>
      </w:r>
      <w:r w:rsidR="001C408F">
        <w:rPr>
          <w:bCs/>
          <w:noProof/>
          <w:sz w:val="28"/>
          <w:szCs w:val="28"/>
        </w:rPr>
        <w:t xml:space="preserve"> </w:t>
      </w:r>
      <w:r w:rsidR="001C408F" w:rsidRPr="00B32AC9">
        <w:rPr>
          <w:bCs/>
          <w:noProof/>
          <w:sz w:val="28"/>
          <w:szCs w:val="28"/>
        </w:rPr>
        <w:t>№ 156/1998</w:t>
      </w:r>
      <w:r w:rsidRPr="00B32AC9">
        <w:rPr>
          <w:bCs/>
          <w:noProof/>
          <w:sz w:val="28"/>
          <w:szCs w:val="28"/>
        </w:rPr>
        <w:t xml:space="preserve"> о государственной пенсионной системе, </w:t>
      </w:r>
      <w:r w:rsidRPr="00B32AC9">
        <w:rPr>
          <w:rFonts w:eastAsia="Calibri"/>
          <w:bCs/>
          <w:color w:val="000000"/>
          <w:sz w:val="28"/>
          <w:szCs w:val="28"/>
        </w:rPr>
        <w:t xml:space="preserve"> без пересчета </w:t>
      </w:r>
      <w:r w:rsidRPr="00B32AC9">
        <w:rPr>
          <w:bCs/>
          <w:noProof/>
          <w:sz w:val="28"/>
          <w:szCs w:val="28"/>
        </w:rPr>
        <w:t>с учетом размера месячной заработной платы</w:t>
      </w:r>
      <w:r w:rsidRPr="00B32AC9">
        <w:rPr>
          <w:rFonts w:eastAsia="Calibri"/>
          <w:bCs/>
          <w:color w:val="000000"/>
          <w:sz w:val="28"/>
          <w:szCs w:val="28"/>
        </w:rPr>
        <w:t xml:space="preserve"> данных категорий лиц, находящихся в должности</w:t>
      </w:r>
      <w:proofErr w:type="gramStart"/>
      <w:r w:rsidR="00B32AC9">
        <w:rPr>
          <w:rFonts w:eastAsia="Calibri"/>
          <w:bCs/>
          <w:color w:val="000000"/>
          <w:sz w:val="28"/>
          <w:szCs w:val="28"/>
          <w:lang w:val="ro-RO"/>
        </w:rPr>
        <w:t>.</w:t>
      </w:r>
      <w:r w:rsidR="00B32AC9">
        <w:rPr>
          <w:rFonts w:eastAsia="Calibri"/>
          <w:bCs/>
          <w:color w:val="000000"/>
          <w:sz w:val="28"/>
          <w:szCs w:val="28"/>
        </w:rPr>
        <w:t>»</w:t>
      </w:r>
      <w:proofErr w:type="gramEnd"/>
    </w:p>
    <w:p w:rsidR="00F245E6" w:rsidRDefault="00F245E6" w:rsidP="00F245E6">
      <w:pPr>
        <w:autoSpaceDE w:val="0"/>
        <w:autoSpaceDN w:val="0"/>
        <w:adjustRightInd w:val="0"/>
        <w:spacing w:before="120"/>
        <w:ind w:firstLine="708"/>
        <w:rPr>
          <w:sz w:val="28"/>
          <w:szCs w:val="28"/>
          <w:lang w:val="ro-RO"/>
        </w:rPr>
      </w:pPr>
    </w:p>
    <w:p w:rsidR="00B32AC9" w:rsidRPr="00B32AC9" w:rsidRDefault="00B32AC9" w:rsidP="00F245E6">
      <w:pPr>
        <w:autoSpaceDE w:val="0"/>
        <w:autoSpaceDN w:val="0"/>
        <w:adjustRightInd w:val="0"/>
        <w:spacing w:before="120"/>
        <w:ind w:firstLine="708"/>
        <w:rPr>
          <w:sz w:val="28"/>
          <w:szCs w:val="28"/>
          <w:lang w:val="ro-RO"/>
        </w:rPr>
      </w:pPr>
    </w:p>
    <w:p w:rsidR="00F245E6" w:rsidRPr="00B32AC9" w:rsidRDefault="00B32AC9" w:rsidP="00B32AC9">
      <w:pPr>
        <w:ind w:firstLine="851"/>
        <w:rPr>
          <w:b/>
          <w:sz w:val="28"/>
          <w:szCs w:val="28"/>
        </w:rPr>
      </w:pPr>
      <w:r w:rsidRPr="00B32AC9">
        <w:rPr>
          <w:b/>
          <w:bCs/>
          <w:sz w:val="28"/>
          <w:szCs w:val="28"/>
        </w:rPr>
        <w:t xml:space="preserve">Председатель  Парламента         </w:t>
      </w:r>
    </w:p>
    <w:p w:rsidR="00F245E6" w:rsidRPr="00B32AC9" w:rsidRDefault="00F245E6" w:rsidP="00F245E6">
      <w:pPr>
        <w:autoSpaceDE w:val="0"/>
        <w:autoSpaceDN w:val="0"/>
        <w:adjustRightInd w:val="0"/>
        <w:spacing w:before="120"/>
        <w:ind w:firstLine="708"/>
        <w:rPr>
          <w:sz w:val="28"/>
          <w:szCs w:val="28"/>
        </w:rPr>
      </w:pPr>
    </w:p>
    <w:p w:rsidR="00F245E6" w:rsidRPr="00B32AC9" w:rsidRDefault="00F245E6" w:rsidP="00F245E6">
      <w:pPr>
        <w:autoSpaceDE w:val="0"/>
        <w:autoSpaceDN w:val="0"/>
        <w:adjustRightInd w:val="0"/>
        <w:spacing w:before="120"/>
        <w:ind w:firstLine="708"/>
        <w:rPr>
          <w:sz w:val="28"/>
          <w:szCs w:val="28"/>
        </w:rPr>
      </w:pPr>
    </w:p>
    <w:p w:rsidR="00A001EE" w:rsidRPr="00B32AC9" w:rsidRDefault="00A001EE" w:rsidP="00F04FA2">
      <w:pPr>
        <w:rPr>
          <w:sz w:val="28"/>
          <w:szCs w:val="28"/>
        </w:rPr>
      </w:pPr>
    </w:p>
    <w:sectPr w:rsidR="00A001EE" w:rsidRPr="00B32AC9" w:rsidSect="00593286">
      <w:headerReference w:type="default" r:id="rId9"/>
      <w:footerReference w:type="default" r:id="rId10"/>
      <w:headerReference w:type="first" r:id="rId11"/>
      <w:footerReference w:type="first" r:id="rId12"/>
      <w:pgSz w:w="11906" w:h="16838" w:code="9"/>
      <w:pgMar w:top="1134" w:right="964" w:bottom="1134" w:left="1814" w:header="1134" w:footer="851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97324" w:rsidRDefault="00A97324" w:rsidP="003B0C7F">
      <w:r>
        <w:separator/>
      </w:r>
    </w:p>
  </w:endnote>
  <w:endnote w:type="continuationSeparator" w:id="0">
    <w:p w:rsidR="00A97324" w:rsidRDefault="00A97324" w:rsidP="003B0C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Nimbus Sans L">
    <w:altName w:val="Arial"/>
    <w:charset w:val="00"/>
    <w:family w:val="swiss"/>
    <w:pitch w:val="variable"/>
  </w:font>
  <w:font w:name="DejaVu Sans">
    <w:altName w:val="MS Gothic"/>
    <w:charset w:val="80"/>
    <w:family w:val="auto"/>
    <w:pitch w:val="variable"/>
    <w:sig w:usb0="00000000" w:usb1="08070000" w:usb2="00000010" w:usb3="00000000" w:csb0="00020000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BKIKOO+TimesNewRoman">
    <w:altName w:val="Times New Roman"/>
    <w:charset w:val="00"/>
    <w:family w:val="roman"/>
    <w:pitch w:val="default"/>
  </w:font>
  <w:font w:name="Pragmatica CR">
    <w:altName w:val="Courier New"/>
    <w:charset w:val="59"/>
    <w:family w:val="auto"/>
    <w:pitch w:val="variable"/>
    <w:sig w:usb0="01020000" w:usb1="00000000" w:usb2="00000000" w:usb3="00000000" w:csb0="00000004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Trebuchet MS">
    <w:panose1 w:val="020B0603020202020204"/>
    <w:charset w:val="CC"/>
    <w:family w:val="swiss"/>
    <w:pitch w:val="variable"/>
    <w:sig w:usb0="00000687" w:usb1="000000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87405" w:rsidRPr="008A52B4" w:rsidRDefault="00F87405" w:rsidP="00593286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13439">
      <w:rPr>
        <w:noProof/>
        <w:lang w:val="en-US"/>
      </w:rPr>
      <w:t xml:space="preserve">Y:\005\ANUL </w:t>
    </w:r>
    <w:r w:rsidR="00513439" w:rsidRPr="00513439">
      <w:rPr>
        <w:noProof/>
        <w:sz w:val="16"/>
        <w:szCs w:val="16"/>
        <w:lang w:val="en-US"/>
      </w:rPr>
      <w:t>2020\HOTĂRÂRI\2852</w:t>
    </w:r>
    <w:r w:rsidR="00513439">
      <w:rPr>
        <w:noProof/>
        <w:lang w:val="en-US"/>
      </w:rPr>
      <w:t>\2852-redactat-ru.docx</w:t>
    </w:r>
    <w:r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77EBE" w:rsidRPr="008A52B4" w:rsidRDefault="00277EBE" w:rsidP="00277EBE">
    <w:pPr>
      <w:pStyle w:val="Subsol"/>
      <w:ind w:firstLine="0"/>
      <w:rPr>
        <w:lang w:val="en-US"/>
      </w:rPr>
    </w:pPr>
    <w:r>
      <w:fldChar w:fldCharType="begin"/>
    </w:r>
    <w:r w:rsidRPr="008A52B4">
      <w:rPr>
        <w:lang w:val="en-US"/>
      </w:rPr>
      <w:instrText xml:space="preserve"> FILENAME  \p  \* MERGEFORMAT </w:instrText>
    </w:r>
    <w:r>
      <w:fldChar w:fldCharType="separate"/>
    </w:r>
    <w:r w:rsidR="00513439">
      <w:rPr>
        <w:noProof/>
        <w:lang w:val="en-US"/>
      </w:rPr>
      <w:t xml:space="preserve">Y:\005\ANUL </w:t>
    </w:r>
    <w:r w:rsidR="00513439" w:rsidRPr="00513439">
      <w:rPr>
        <w:noProof/>
        <w:sz w:val="16"/>
        <w:szCs w:val="16"/>
        <w:lang w:val="en-US"/>
      </w:rPr>
      <w:t>2020\HOTĂRÂRI\2852</w:t>
    </w:r>
    <w:r w:rsidR="00513439">
      <w:rPr>
        <w:noProof/>
        <w:lang w:val="en-US"/>
      </w:rPr>
      <w:t>\2852-redactat-ru.docx</w:t>
    </w:r>
    <w:r>
      <w:rPr>
        <w:noProof/>
      </w:rPr>
      <w:fldChar w:fldCharType="end"/>
    </w:r>
  </w:p>
  <w:p w:rsidR="00420EAE" w:rsidRPr="00420EAE" w:rsidRDefault="00420EAE" w:rsidP="00420EAE">
    <w:pPr>
      <w:pStyle w:val="Subsol"/>
      <w:ind w:firstLine="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97324" w:rsidRDefault="00A97324" w:rsidP="003B0C7F">
      <w:r>
        <w:separator/>
      </w:r>
    </w:p>
  </w:footnote>
  <w:footnote w:type="continuationSeparator" w:id="0">
    <w:p w:rsidR="00A97324" w:rsidRDefault="00A97324" w:rsidP="003B0C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59177"/>
      <w:docPartObj>
        <w:docPartGallery w:val="Page Numbers (Top of Page)"/>
        <w:docPartUnique/>
      </w:docPartObj>
    </w:sdtPr>
    <w:sdtEndPr/>
    <w:sdtContent>
      <w:p w:rsidR="00F87405" w:rsidRDefault="00F87405" w:rsidP="003B0C7F">
        <w:pPr>
          <w:pStyle w:val="Antet"/>
          <w:ind w:firstLine="0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13439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F87405" w:rsidRDefault="00F87405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jc w:val="center"/>
      <w:tblBorders>
        <w:top w:val="single" w:sz="4" w:space="0" w:color="000080"/>
        <w:bottom w:val="single" w:sz="4" w:space="0" w:color="000080"/>
      </w:tblBorders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9128"/>
    </w:tblGrid>
    <w:tr w:rsidR="008A43C5" w:rsidRPr="00E21E67" w:rsidTr="00BF6AC2">
      <w:trPr>
        <w:trHeight w:val="1276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8A43C5" w:rsidRDefault="008A43C5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  <w:r>
            <w:rPr>
              <w:noProof/>
              <w:lang w:val="en-US"/>
            </w:rPr>
            <w:drawing>
              <wp:anchor distT="0" distB="0" distL="114300" distR="114300" simplePos="0" relativeHeight="251659264" behindDoc="0" locked="0" layoutInCell="0" allowOverlap="1" wp14:anchorId="25FDC3C3" wp14:editId="134BE76F">
                <wp:simplePos x="0" y="0"/>
                <wp:positionH relativeFrom="column">
                  <wp:align>center</wp:align>
                </wp:positionH>
                <wp:positionV relativeFrom="page">
                  <wp:posOffset>723569</wp:posOffset>
                </wp:positionV>
                <wp:extent cx="828720" cy="945000"/>
                <wp:effectExtent l="0" t="0" r="0" b="7620"/>
                <wp:wrapNone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828720" cy="945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Pr="009F2C8D">
            <w:rPr>
              <w:sz w:val="24"/>
              <w:szCs w:val="24"/>
            </w:rPr>
            <w:t>Перевод</w:t>
          </w: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Default="00053CCE" w:rsidP="00CD51A8">
          <w:pPr>
            <w:ind w:firstLine="0"/>
            <w:jc w:val="right"/>
            <w:rPr>
              <w:sz w:val="24"/>
              <w:szCs w:val="24"/>
              <w:lang w:val="ro-MO"/>
            </w:rPr>
          </w:pPr>
        </w:p>
        <w:p w:rsidR="00053CCE" w:rsidRPr="00053CCE" w:rsidRDefault="00053CCE" w:rsidP="00CD51A8">
          <w:pPr>
            <w:ind w:firstLine="0"/>
            <w:jc w:val="right"/>
            <w:rPr>
              <w:sz w:val="28"/>
              <w:szCs w:val="28"/>
              <w:lang w:val="ro-MO"/>
            </w:rPr>
          </w:pPr>
        </w:p>
      </w:tc>
    </w:tr>
    <w:tr w:rsidR="00F87405" w:rsidRPr="00E21E67" w:rsidTr="00053CCE">
      <w:trPr>
        <w:cantSplit/>
        <w:trHeight w:val="1213"/>
        <w:jc w:val="center"/>
      </w:trPr>
      <w:tc>
        <w:tcPr>
          <w:tcW w:w="5000" w:type="pct"/>
          <w:tcBorders>
            <w:top w:val="nil"/>
            <w:left w:val="nil"/>
            <w:bottom w:val="nil"/>
            <w:right w:val="nil"/>
          </w:tcBorders>
        </w:tcPr>
        <w:p w:rsidR="00DF17F2" w:rsidRPr="00DF17F2" w:rsidRDefault="00DF17F2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10"/>
              <w:szCs w:val="10"/>
              <w:lang w:val="ro-MO"/>
            </w:rPr>
          </w:pPr>
        </w:p>
        <w:p w:rsidR="00F87405" w:rsidRPr="00A52AA1" w:rsidRDefault="00F87405" w:rsidP="00CD51A8">
          <w:pPr>
            <w:pStyle w:val="Titlu3"/>
            <w:spacing w:before="0"/>
            <w:ind w:firstLine="0"/>
            <w:jc w:val="center"/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</w:pP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ПРАВИТЕЛЬСТВО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 xml:space="preserve">РЕСПУБЛИКИ </w:t>
          </w:r>
          <w:r w:rsidR="00CD51A8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  <w:lang w:val="ro-MO"/>
            </w:rPr>
            <w:t xml:space="preserve"> </w:t>
          </w:r>
          <w:r w:rsidRPr="00A52AA1">
            <w:rPr>
              <w:rFonts w:ascii="Times New Roman" w:eastAsia="Times New Roman" w:hAnsi="Times New Roman" w:cs="Times New Roman"/>
              <w:bCs w:val="0"/>
              <w:color w:val="auto"/>
              <w:sz w:val="36"/>
              <w:szCs w:val="36"/>
            </w:rPr>
            <w:t>МОЛДОВА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52AA1" w:rsidRDefault="00F87405" w:rsidP="00CD51A8">
          <w:pPr>
            <w:pStyle w:val="Titlu8"/>
            <w:ind w:firstLine="0"/>
            <w:rPr>
              <w:rFonts w:ascii="Times New Roman" w:hAnsi="Times New Roman"/>
              <w:sz w:val="32"/>
              <w:szCs w:val="32"/>
            </w:rPr>
          </w:pPr>
          <w:r w:rsidRPr="00CD51A8">
            <w:rPr>
              <w:rFonts w:ascii="Times New Roman" w:hAnsi="Times New Roman"/>
              <w:spacing w:val="40"/>
              <w:sz w:val="32"/>
              <w:szCs w:val="32"/>
            </w:rPr>
            <w:t>ПОСТАНОВЛЕНИЕ</w:t>
          </w:r>
          <w:r w:rsidRPr="00A52AA1">
            <w:rPr>
              <w:rFonts w:ascii="Times New Roman" w:hAnsi="Times New Roman"/>
              <w:sz w:val="32"/>
              <w:szCs w:val="32"/>
            </w:rPr>
            <w:t xml:space="preserve"> 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>№</w:t>
          </w:r>
          <w:r w:rsidR="00513439">
            <w:rPr>
              <w:rFonts w:ascii="Times New Roman" w:hAnsi="Times New Roman"/>
              <w:sz w:val="32"/>
              <w:szCs w:val="32"/>
              <w:lang w:val="en-US"/>
            </w:rPr>
            <w:t>85</w:t>
          </w:r>
          <w:r w:rsidR="00593286" w:rsidRPr="00593286">
            <w:rPr>
              <w:rFonts w:ascii="Times New Roman" w:hAnsi="Times New Roman"/>
              <w:sz w:val="32"/>
              <w:szCs w:val="32"/>
            </w:rPr>
            <w:t xml:space="preserve">        </w:t>
          </w:r>
        </w:p>
        <w:p w:rsidR="00F87405" w:rsidRPr="00AD5EA5" w:rsidRDefault="00F87405" w:rsidP="00CD51A8">
          <w:pPr>
            <w:ind w:firstLine="0"/>
            <w:jc w:val="center"/>
          </w:pPr>
        </w:p>
        <w:p w:rsidR="00F87405" w:rsidRPr="00AD5EA5" w:rsidRDefault="00F87405" w:rsidP="00CD51A8">
          <w:pPr>
            <w:ind w:firstLine="0"/>
            <w:jc w:val="center"/>
            <w:rPr>
              <w:b/>
              <w:sz w:val="28"/>
              <w:szCs w:val="28"/>
              <w:u w:val="single"/>
            </w:rPr>
          </w:pPr>
          <w:r w:rsidRPr="00AD5EA5">
            <w:rPr>
              <w:b/>
              <w:sz w:val="28"/>
              <w:szCs w:val="28"/>
              <w:u w:val="single"/>
            </w:rPr>
            <w:t xml:space="preserve">от </w:t>
          </w:r>
          <w:r w:rsidR="00513439">
            <w:rPr>
              <w:b/>
              <w:sz w:val="28"/>
              <w:szCs w:val="28"/>
              <w:u w:val="single"/>
              <w:lang w:val="en-US"/>
            </w:rPr>
            <w:t>12</w:t>
          </w:r>
          <w:r w:rsidR="00513439">
            <w:rPr>
              <w:b/>
              <w:sz w:val="28"/>
              <w:szCs w:val="28"/>
              <w:u w:val="single"/>
            </w:rPr>
            <w:t xml:space="preserve"> февраля</w:t>
          </w:r>
          <w:r w:rsidR="00513439">
            <w:rPr>
              <w:b/>
              <w:sz w:val="28"/>
              <w:szCs w:val="28"/>
              <w:u w:val="single"/>
              <w:lang w:val="en-US"/>
            </w:rPr>
            <w:t xml:space="preserve"> </w:t>
          </w:r>
          <w:r w:rsidR="00AD5EA5">
            <w:rPr>
              <w:b/>
              <w:sz w:val="28"/>
              <w:szCs w:val="28"/>
              <w:u w:val="single"/>
            </w:rPr>
            <w:t>2020 г.</w:t>
          </w:r>
        </w:p>
        <w:p w:rsidR="00F87405" w:rsidRDefault="00F87405" w:rsidP="00CD51A8">
          <w:pPr>
            <w:spacing w:before="120"/>
            <w:ind w:firstLine="0"/>
            <w:jc w:val="center"/>
            <w:rPr>
              <w:b/>
              <w:sz w:val="24"/>
              <w:szCs w:val="24"/>
            </w:rPr>
          </w:pPr>
          <w:proofErr w:type="spellStart"/>
          <w:r w:rsidRPr="00A52AA1">
            <w:rPr>
              <w:b/>
              <w:sz w:val="24"/>
              <w:szCs w:val="24"/>
            </w:rPr>
            <w:t>Кишинэу</w:t>
          </w:r>
          <w:proofErr w:type="spellEnd"/>
        </w:p>
        <w:p w:rsidR="00AD5EA5" w:rsidRPr="00593286" w:rsidRDefault="00AD5EA5" w:rsidP="00CD51A8">
          <w:pPr>
            <w:ind w:firstLine="0"/>
            <w:jc w:val="center"/>
            <w:rPr>
              <w:b/>
            </w:rPr>
          </w:pPr>
        </w:p>
      </w:tc>
    </w:tr>
  </w:tbl>
  <w:p w:rsidR="00F87405" w:rsidRPr="00BF1362" w:rsidRDefault="00F87405" w:rsidP="00BF1362">
    <w:pPr>
      <w:pStyle w:val="Antet"/>
      <w:ind w:firstLine="0"/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3"/>
    <w:multiLevelType w:val="singleLevel"/>
    <w:tmpl w:val="CE6E11AC"/>
    <w:lvl w:ilvl="0">
      <w:start w:val="1"/>
      <w:numFmt w:val="bullet"/>
      <w:pStyle w:val="Listacumarcator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>
    <w:nsid w:val="14245B0D"/>
    <w:multiLevelType w:val="hybridMultilevel"/>
    <w:tmpl w:val="9DA674CE"/>
    <w:lvl w:ilvl="0" w:tplc="9A38DE7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716D58"/>
    <w:multiLevelType w:val="multilevel"/>
    <w:tmpl w:val="223A8776"/>
    <w:lvl w:ilvl="0">
      <w:start w:val="5"/>
      <w:numFmt w:val="decimal"/>
      <w:lvlText w:val="%1"/>
      <w:lvlJc w:val="left"/>
      <w:pPr>
        <w:ind w:left="375" w:hanging="375"/>
      </w:pPr>
      <w:rPr>
        <w:rFonts w:eastAsia="Times New Roman" w:cs="Times New Roman" w:hint="default"/>
        <w:color w:val="000000"/>
      </w:rPr>
    </w:lvl>
    <w:lvl w:ilvl="1">
      <w:start w:val="1"/>
      <w:numFmt w:val="lowerLetter"/>
      <w:lvlText w:val="%2)"/>
      <w:lvlJc w:val="left"/>
      <w:pPr>
        <w:ind w:left="942" w:hanging="375"/>
      </w:pPr>
      <w:rPr>
        <w:rFonts w:cs="Times New Roman"/>
        <w:color w:val="000000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eastAsia="Times New Roman" w:cs="Times New Roman" w:hint="default"/>
        <w:color w:val="000000"/>
      </w:rPr>
    </w:lvl>
    <w:lvl w:ilvl="3">
      <w:start w:val="1"/>
      <w:numFmt w:val="decimal"/>
      <w:lvlText w:val="%1.%2.%3.%4"/>
      <w:lvlJc w:val="left"/>
      <w:pPr>
        <w:ind w:left="2781" w:hanging="1080"/>
      </w:pPr>
      <w:rPr>
        <w:rFonts w:eastAsia="Times New Roman" w:cs="Times New Roman" w:hint="default"/>
        <w:color w:val="000000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eastAsia="Times New Roman" w:cs="Times New Roman" w:hint="default"/>
        <w:color w:val="000000"/>
      </w:rPr>
    </w:lvl>
    <w:lvl w:ilvl="5">
      <w:start w:val="1"/>
      <w:numFmt w:val="decimal"/>
      <w:lvlText w:val="%1.%2.%3.%4.%5.%6"/>
      <w:lvlJc w:val="left"/>
      <w:pPr>
        <w:ind w:left="4275" w:hanging="1440"/>
      </w:pPr>
      <w:rPr>
        <w:rFonts w:eastAsia="Times New Roman" w:cs="Times New Roman" w:hint="default"/>
        <w:color w:val="000000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eastAsia="Times New Roman" w:cs="Times New Roman" w:hint="default"/>
        <w:color w:val="000000"/>
      </w:rPr>
    </w:lvl>
    <w:lvl w:ilvl="7">
      <w:start w:val="1"/>
      <w:numFmt w:val="decimal"/>
      <w:lvlText w:val="%1.%2.%3.%4.%5.%6.%7.%8"/>
      <w:lvlJc w:val="left"/>
      <w:pPr>
        <w:ind w:left="5769" w:hanging="1800"/>
      </w:pPr>
      <w:rPr>
        <w:rFonts w:eastAsia="Times New Roman" w:cs="Times New Roman" w:hint="default"/>
        <w:color w:val="000000"/>
      </w:rPr>
    </w:lvl>
    <w:lvl w:ilvl="8">
      <w:start w:val="1"/>
      <w:numFmt w:val="decimal"/>
      <w:lvlText w:val="%1.%2.%3.%4.%5.%6.%7.%8.%9"/>
      <w:lvlJc w:val="left"/>
      <w:pPr>
        <w:ind w:left="6696" w:hanging="2160"/>
      </w:pPr>
      <w:rPr>
        <w:rFonts w:eastAsia="Times New Roman" w:cs="Times New Roman" w:hint="default"/>
        <w:color w:val="000000"/>
      </w:rPr>
    </w:lvl>
  </w:abstractNum>
  <w:abstractNum w:abstractNumId="3">
    <w:nsid w:val="187C77BA"/>
    <w:multiLevelType w:val="hybridMultilevel"/>
    <w:tmpl w:val="63FAD3F8"/>
    <w:lvl w:ilvl="0" w:tplc="FF6A114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>
    <w:nsid w:val="19B979E1"/>
    <w:multiLevelType w:val="hybridMultilevel"/>
    <w:tmpl w:val="8596598A"/>
    <w:lvl w:ilvl="0" w:tplc="D572FA4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E5C6E92"/>
    <w:multiLevelType w:val="hybridMultilevel"/>
    <w:tmpl w:val="3618A43C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C963E10"/>
    <w:multiLevelType w:val="hybridMultilevel"/>
    <w:tmpl w:val="28C22944"/>
    <w:lvl w:ilvl="0" w:tplc="7D48B60C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7">
    <w:nsid w:val="339C1E86"/>
    <w:multiLevelType w:val="hybridMultilevel"/>
    <w:tmpl w:val="02FA8A84"/>
    <w:lvl w:ilvl="0" w:tplc="2B34DA0A">
      <w:start w:val="7"/>
      <w:numFmt w:val="decimal"/>
      <w:lvlText w:val="%1)"/>
      <w:lvlJc w:val="left"/>
      <w:pPr>
        <w:ind w:left="1644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388E66A7"/>
    <w:multiLevelType w:val="hybridMultilevel"/>
    <w:tmpl w:val="B6124C86"/>
    <w:lvl w:ilvl="0" w:tplc="05945C86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4624195A"/>
    <w:multiLevelType w:val="hybridMultilevel"/>
    <w:tmpl w:val="C25E405E"/>
    <w:lvl w:ilvl="0" w:tplc="04090017">
      <w:start w:val="1"/>
      <w:numFmt w:val="lowerLetter"/>
      <w:lvlText w:val="%1)"/>
      <w:lvlJc w:val="left"/>
      <w:pPr>
        <w:ind w:left="786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10">
    <w:nsid w:val="57F4757B"/>
    <w:multiLevelType w:val="hybridMultilevel"/>
    <w:tmpl w:val="590805BA"/>
    <w:lvl w:ilvl="0" w:tplc="95F8B572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1">
    <w:nsid w:val="5B0339F6"/>
    <w:multiLevelType w:val="hybridMultilevel"/>
    <w:tmpl w:val="8F149BC4"/>
    <w:lvl w:ilvl="0" w:tplc="F46C978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>
    <w:nsid w:val="65E00FE6"/>
    <w:multiLevelType w:val="hybridMultilevel"/>
    <w:tmpl w:val="44C0DC06"/>
    <w:lvl w:ilvl="0" w:tplc="3AF2D5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68361DE2"/>
    <w:multiLevelType w:val="hybridMultilevel"/>
    <w:tmpl w:val="70DAE392"/>
    <w:lvl w:ilvl="0" w:tplc="A146853A">
      <w:start w:val="1"/>
      <w:numFmt w:val="decimal"/>
      <w:lvlText w:val="%1)"/>
      <w:lvlJc w:val="left"/>
      <w:pPr>
        <w:ind w:left="1644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364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084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804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524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244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964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684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404" w:hanging="180"/>
      </w:pPr>
      <w:rPr>
        <w:rFonts w:cs="Times New Roman"/>
      </w:rPr>
    </w:lvl>
  </w:abstractNum>
  <w:abstractNum w:abstractNumId="14">
    <w:nsid w:val="6D9A03FA"/>
    <w:multiLevelType w:val="hybridMultilevel"/>
    <w:tmpl w:val="15C6B284"/>
    <w:lvl w:ilvl="0" w:tplc="9BFCADE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725A3757"/>
    <w:multiLevelType w:val="hybridMultilevel"/>
    <w:tmpl w:val="580C3EB0"/>
    <w:lvl w:ilvl="0" w:tplc="37B8FD54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72FD2795"/>
    <w:multiLevelType w:val="hybridMultilevel"/>
    <w:tmpl w:val="A3D6E5E4"/>
    <w:lvl w:ilvl="0" w:tplc="B7666BB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364" w:hanging="360"/>
      </w:pPr>
    </w:lvl>
    <w:lvl w:ilvl="2" w:tplc="0418001B" w:tentative="1">
      <w:start w:val="1"/>
      <w:numFmt w:val="lowerRoman"/>
      <w:lvlText w:val="%3."/>
      <w:lvlJc w:val="right"/>
      <w:pPr>
        <w:ind w:left="2084" w:hanging="180"/>
      </w:pPr>
    </w:lvl>
    <w:lvl w:ilvl="3" w:tplc="0418000F" w:tentative="1">
      <w:start w:val="1"/>
      <w:numFmt w:val="decimal"/>
      <w:lvlText w:val="%4."/>
      <w:lvlJc w:val="left"/>
      <w:pPr>
        <w:ind w:left="2804" w:hanging="360"/>
      </w:pPr>
    </w:lvl>
    <w:lvl w:ilvl="4" w:tplc="04180019" w:tentative="1">
      <w:start w:val="1"/>
      <w:numFmt w:val="lowerLetter"/>
      <w:lvlText w:val="%5."/>
      <w:lvlJc w:val="left"/>
      <w:pPr>
        <w:ind w:left="3524" w:hanging="360"/>
      </w:pPr>
    </w:lvl>
    <w:lvl w:ilvl="5" w:tplc="0418001B" w:tentative="1">
      <w:start w:val="1"/>
      <w:numFmt w:val="lowerRoman"/>
      <w:lvlText w:val="%6."/>
      <w:lvlJc w:val="right"/>
      <w:pPr>
        <w:ind w:left="4244" w:hanging="180"/>
      </w:pPr>
    </w:lvl>
    <w:lvl w:ilvl="6" w:tplc="0418000F" w:tentative="1">
      <w:start w:val="1"/>
      <w:numFmt w:val="decimal"/>
      <w:lvlText w:val="%7."/>
      <w:lvlJc w:val="left"/>
      <w:pPr>
        <w:ind w:left="4964" w:hanging="360"/>
      </w:pPr>
    </w:lvl>
    <w:lvl w:ilvl="7" w:tplc="04180019" w:tentative="1">
      <w:start w:val="1"/>
      <w:numFmt w:val="lowerLetter"/>
      <w:lvlText w:val="%8."/>
      <w:lvlJc w:val="left"/>
      <w:pPr>
        <w:ind w:left="5684" w:hanging="360"/>
      </w:pPr>
    </w:lvl>
    <w:lvl w:ilvl="8" w:tplc="0418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">
    <w:nsid w:val="74B645BC"/>
    <w:multiLevelType w:val="multilevel"/>
    <w:tmpl w:val="26F012DC"/>
    <w:lvl w:ilvl="0">
      <w:start w:val="5"/>
      <w:numFmt w:val="decimal"/>
      <w:lvlText w:val="%1"/>
      <w:lvlJc w:val="left"/>
      <w:pPr>
        <w:ind w:left="375" w:hanging="375"/>
      </w:pPr>
      <w:rPr>
        <w:rFonts w:cs="Times New Roman" w:hint="default"/>
      </w:rPr>
    </w:lvl>
    <w:lvl w:ilvl="1">
      <w:start w:val="1"/>
      <w:numFmt w:val="decimal"/>
      <w:lvlText w:val="%2)"/>
      <w:lvlJc w:val="left"/>
      <w:pPr>
        <w:ind w:left="375" w:hanging="37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cs="Times New Roman" w:hint="default"/>
      </w:rPr>
    </w:lvl>
  </w:abstractNum>
  <w:abstractNum w:abstractNumId="18">
    <w:nsid w:val="762E02C3"/>
    <w:multiLevelType w:val="multilevel"/>
    <w:tmpl w:val="79065CFE"/>
    <w:lvl w:ilvl="0">
      <w:start w:val="1"/>
      <w:numFmt w:val="upperRoman"/>
      <w:pStyle w:val="Titlu1"/>
      <w:lvlText w:val="%1."/>
      <w:lvlJc w:val="right"/>
      <w:pPr>
        <w:tabs>
          <w:tab w:val="num" w:pos="720"/>
        </w:tabs>
        <w:ind w:left="72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720"/>
        </w:tabs>
        <w:ind w:left="720"/>
      </w:pPr>
      <w:rPr>
        <w:rFonts w:cs="Times New Roman"/>
      </w:rPr>
    </w:lvl>
  </w:abstractNum>
  <w:abstractNum w:abstractNumId="19">
    <w:nsid w:val="7F844A32"/>
    <w:multiLevelType w:val="hybridMultilevel"/>
    <w:tmpl w:val="9BBE43C4"/>
    <w:lvl w:ilvl="0" w:tplc="CB54DA62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8"/>
  </w:num>
  <w:num w:numId="3">
    <w:abstractNumId w:val="6"/>
  </w:num>
  <w:num w:numId="4">
    <w:abstractNumId w:val="9"/>
  </w:num>
  <w:num w:numId="5">
    <w:abstractNumId w:val="2"/>
  </w:num>
  <w:num w:numId="6">
    <w:abstractNumId w:val="17"/>
  </w:num>
  <w:num w:numId="7">
    <w:abstractNumId w:val="13"/>
  </w:num>
  <w:num w:numId="8">
    <w:abstractNumId w:val="7"/>
  </w:num>
  <w:num w:numId="9">
    <w:abstractNumId w:val="5"/>
  </w:num>
  <w:num w:numId="10">
    <w:abstractNumId w:val="19"/>
  </w:num>
  <w:num w:numId="11">
    <w:abstractNumId w:val="8"/>
  </w:num>
  <w:num w:numId="12">
    <w:abstractNumId w:val="15"/>
  </w:num>
  <w:num w:numId="13">
    <w:abstractNumId w:val="14"/>
  </w:num>
  <w:num w:numId="14">
    <w:abstractNumId w:val="10"/>
  </w:num>
  <w:num w:numId="15">
    <w:abstractNumId w:val="1"/>
  </w:num>
  <w:num w:numId="16">
    <w:abstractNumId w:val="16"/>
  </w:num>
  <w:num w:numId="17">
    <w:abstractNumId w:val="4"/>
  </w:num>
  <w:num w:numId="18">
    <w:abstractNumId w:val="11"/>
  </w:num>
  <w:num w:numId="19">
    <w:abstractNumId w:val="3"/>
  </w:num>
  <w:num w:numId="20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revisionView w:inkAnnotations="0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00"/>
    <w:rsid w:val="000133A2"/>
    <w:rsid w:val="00014A06"/>
    <w:rsid w:val="000155B6"/>
    <w:rsid w:val="00027CD3"/>
    <w:rsid w:val="00034FE9"/>
    <w:rsid w:val="000362BD"/>
    <w:rsid w:val="000401FE"/>
    <w:rsid w:val="0004340B"/>
    <w:rsid w:val="00053669"/>
    <w:rsid w:val="00053CCE"/>
    <w:rsid w:val="00072688"/>
    <w:rsid w:val="000750F9"/>
    <w:rsid w:val="0008551E"/>
    <w:rsid w:val="00092AC2"/>
    <w:rsid w:val="00094287"/>
    <w:rsid w:val="00094383"/>
    <w:rsid w:val="000A7EE5"/>
    <w:rsid w:val="000B319A"/>
    <w:rsid w:val="000D7D1F"/>
    <w:rsid w:val="000E2058"/>
    <w:rsid w:val="000E3302"/>
    <w:rsid w:val="000F29DD"/>
    <w:rsid w:val="00106893"/>
    <w:rsid w:val="00126983"/>
    <w:rsid w:val="00131797"/>
    <w:rsid w:val="00137823"/>
    <w:rsid w:val="00144449"/>
    <w:rsid w:val="00144918"/>
    <w:rsid w:val="0015418E"/>
    <w:rsid w:val="00156DBB"/>
    <w:rsid w:val="00156E99"/>
    <w:rsid w:val="001737CD"/>
    <w:rsid w:val="001918F6"/>
    <w:rsid w:val="001A1F1D"/>
    <w:rsid w:val="001B5FE2"/>
    <w:rsid w:val="001C408F"/>
    <w:rsid w:val="001C6281"/>
    <w:rsid w:val="001C67AF"/>
    <w:rsid w:val="001D03A8"/>
    <w:rsid w:val="001F1D69"/>
    <w:rsid w:val="002025DC"/>
    <w:rsid w:val="002149FF"/>
    <w:rsid w:val="002336E7"/>
    <w:rsid w:val="00242697"/>
    <w:rsid w:val="00266BE9"/>
    <w:rsid w:val="0027678C"/>
    <w:rsid w:val="00277EBE"/>
    <w:rsid w:val="00280DFC"/>
    <w:rsid w:val="002B0498"/>
    <w:rsid w:val="002B268F"/>
    <w:rsid w:val="002D0D73"/>
    <w:rsid w:val="002D316E"/>
    <w:rsid w:val="002F1090"/>
    <w:rsid w:val="002F5CA3"/>
    <w:rsid w:val="003045C0"/>
    <w:rsid w:val="00306840"/>
    <w:rsid w:val="0033524F"/>
    <w:rsid w:val="003407F8"/>
    <w:rsid w:val="00342405"/>
    <w:rsid w:val="00347F50"/>
    <w:rsid w:val="00350CC3"/>
    <w:rsid w:val="0035144B"/>
    <w:rsid w:val="00382512"/>
    <w:rsid w:val="00390C5E"/>
    <w:rsid w:val="003923DC"/>
    <w:rsid w:val="003B0C7F"/>
    <w:rsid w:val="003E5084"/>
    <w:rsid w:val="003F117D"/>
    <w:rsid w:val="003F696C"/>
    <w:rsid w:val="00405ABA"/>
    <w:rsid w:val="00411DD4"/>
    <w:rsid w:val="00413AE3"/>
    <w:rsid w:val="00417EFA"/>
    <w:rsid w:val="00420EAE"/>
    <w:rsid w:val="00431FAA"/>
    <w:rsid w:val="004346F2"/>
    <w:rsid w:val="004502BE"/>
    <w:rsid w:val="00460279"/>
    <w:rsid w:val="004879EF"/>
    <w:rsid w:val="00492257"/>
    <w:rsid w:val="004958ED"/>
    <w:rsid w:val="004B643A"/>
    <w:rsid w:val="004B6DFE"/>
    <w:rsid w:val="004C34D6"/>
    <w:rsid w:val="004C734E"/>
    <w:rsid w:val="004D5D32"/>
    <w:rsid w:val="004E6400"/>
    <w:rsid w:val="004F0C71"/>
    <w:rsid w:val="004F78F3"/>
    <w:rsid w:val="00507D25"/>
    <w:rsid w:val="00513439"/>
    <w:rsid w:val="00521744"/>
    <w:rsid w:val="00533758"/>
    <w:rsid w:val="00536CB9"/>
    <w:rsid w:val="00551758"/>
    <w:rsid w:val="00552D74"/>
    <w:rsid w:val="00553CB2"/>
    <w:rsid w:val="00575B6F"/>
    <w:rsid w:val="00576F20"/>
    <w:rsid w:val="00583825"/>
    <w:rsid w:val="005857EF"/>
    <w:rsid w:val="00593286"/>
    <w:rsid w:val="0059512A"/>
    <w:rsid w:val="00595FC5"/>
    <w:rsid w:val="005A21E1"/>
    <w:rsid w:val="005D2AD2"/>
    <w:rsid w:val="005D4FBA"/>
    <w:rsid w:val="005D6C58"/>
    <w:rsid w:val="005D6DCE"/>
    <w:rsid w:val="005E5C59"/>
    <w:rsid w:val="005F22EB"/>
    <w:rsid w:val="005F39A7"/>
    <w:rsid w:val="00612679"/>
    <w:rsid w:val="00626B93"/>
    <w:rsid w:val="006337CD"/>
    <w:rsid w:val="0065076E"/>
    <w:rsid w:val="00650B47"/>
    <w:rsid w:val="00655B05"/>
    <w:rsid w:val="00681120"/>
    <w:rsid w:val="006A122E"/>
    <w:rsid w:val="006A1B76"/>
    <w:rsid w:val="006A744F"/>
    <w:rsid w:val="006B0B3C"/>
    <w:rsid w:val="006B36F0"/>
    <w:rsid w:val="00700C2E"/>
    <w:rsid w:val="0070297E"/>
    <w:rsid w:val="00712010"/>
    <w:rsid w:val="00715D87"/>
    <w:rsid w:val="007236E1"/>
    <w:rsid w:val="00745C73"/>
    <w:rsid w:val="007503CC"/>
    <w:rsid w:val="007542A1"/>
    <w:rsid w:val="00762DE0"/>
    <w:rsid w:val="00765DBF"/>
    <w:rsid w:val="0077066B"/>
    <w:rsid w:val="00787825"/>
    <w:rsid w:val="00793D68"/>
    <w:rsid w:val="007A5957"/>
    <w:rsid w:val="007E70D1"/>
    <w:rsid w:val="007F1A2C"/>
    <w:rsid w:val="007F65AF"/>
    <w:rsid w:val="00812763"/>
    <w:rsid w:val="00817189"/>
    <w:rsid w:val="0083157F"/>
    <w:rsid w:val="00847C9E"/>
    <w:rsid w:val="0085321E"/>
    <w:rsid w:val="008661CF"/>
    <w:rsid w:val="008836F5"/>
    <w:rsid w:val="00884124"/>
    <w:rsid w:val="008917E2"/>
    <w:rsid w:val="00895F51"/>
    <w:rsid w:val="00896CB7"/>
    <w:rsid w:val="008A43C5"/>
    <w:rsid w:val="008A52B4"/>
    <w:rsid w:val="008B0F97"/>
    <w:rsid w:val="008C4B3C"/>
    <w:rsid w:val="008D1133"/>
    <w:rsid w:val="008E74E2"/>
    <w:rsid w:val="00900143"/>
    <w:rsid w:val="00925780"/>
    <w:rsid w:val="0094180B"/>
    <w:rsid w:val="00942A2D"/>
    <w:rsid w:val="00953903"/>
    <w:rsid w:val="00962E73"/>
    <w:rsid w:val="00967958"/>
    <w:rsid w:val="00986425"/>
    <w:rsid w:val="00986B7F"/>
    <w:rsid w:val="009B5934"/>
    <w:rsid w:val="009B7DCD"/>
    <w:rsid w:val="009C40E7"/>
    <w:rsid w:val="009C6C0C"/>
    <w:rsid w:val="009E2AE5"/>
    <w:rsid w:val="009E2B1C"/>
    <w:rsid w:val="009E5182"/>
    <w:rsid w:val="009F00B4"/>
    <w:rsid w:val="009F2C8D"/>
    <w:rsid w:val="009F3762"/>
    <w:rsid w:val="009F3CB9"/>
    <w:rsid w:val="009F6FC5"/>
    <w:rsid w:val="00A001EE"/>
    <w:rsid w:val="00A07B61"/>
    <w:rsid w:val="00A07CF2"/>
    <w:rsid w:val="00A136FB"/>
    <w:rsid w:val="00A156A7"/>
    <w:rsid w:val="00A32C62"/>
    <w:rsid w:val="00A44A27"/>
    <w:rsid w:val="00A52AA1"/>
    <w:rsid w:val="00A54CA9"/>
    <w:rsid w:val="00A56300"/>
    <w:rsid w:val="00A84D9B"/>
    <w:rsid w:val="00A85706"/>
    <w:rsid w:val="00A86D74"/>
    <w:rsid w:val="00A915A4"/>
    <w:rsid w:val="00A97324"/>
    <w:rsid w:val="00AB2B53"/>
    <w:rsid w:val="00AD5EA5"/>
    <w:rsid w:val="00B25E8D"/>
    <w:rsid w:val="00B32AC9"/>
    <w:rsid w:val="00B32B83"/>
    <w:rsid w:val="00B346C5"/>
    <w:rsid w:val="00B475E3"/>
    <w:rsid w:val="00B47B82"/>
    <w:rsid w:val="00B53EEB"/>
    <w:rsid w:val="00B63A8B"/>
    <w:rsid w:val="00B73348"/>
    <w:rsid w:val="00B76AD5"/>
    <w:rsid w:val="00B846B9"/>
    <w:rsid w:val="00B87FAD"/>
    <w:rsid w:val="00B9798F"/>
    <w:rsid w:val="00BA449B"/>
    <w:rsid w:val="00BB2576"/>
    <w:rsid w:val="00BC1160"/>
    <w:rsid w:val="00BC3045"/>
    <w:rsid w:val="00BC744D"/>
    <w:rsid w:val="00BD740C"/>
    <w:rsid w:val="00BE3531"/>
    <w:rsid w:val="00BF1362"/>
    <w:rsid w:val="00BF6AC2"/>
    <w:rsid w:val="00C24AAB"/>
    <w:rsid w:val="00C36403"/>
    <w:rsid w:val="00C4610E"/>
    <w:rsid w:val="00C603E2"/>
    <w:rsid w:val="00C8295C"/>
    <w:rsid w:val="00C96210"/>
    <w:rsid w:val="00CB00AF"/>
    <w:rsid w:val="00CB5503"/>
    <w:rsid w:val="00CB67BF"/>
    <w:rsid w:val="00CD51A8"/>
    <w:rsid w:val="00CD5638"/>
    <w:rsid w:val="00CE763F"/>
    <w:rsid w:val="00CF3A50"/>
    <w:rsid w:val="00CF616F"/>
    <w:rsid w:val="00D10820"/>
    <w:rsid w:val="00D270CD"/>
    <w:rsid w:val="00D27296"/>
    <w:rsid w:val="00D43D3F"/>
    <w:rsid w:val="00D476EA"/>
    <w:rsid w:val="00D77322"/>
    <w:rsid w:val="00D876E5"/>
    <w:rsid w:val="00DA58F2"/>
    <w:rsid w:val="00DA7E69"/>
    <w:rsid w:val="00DB04E8"/>
    <w:rsid w:val="00DB274E"/>
    <w:rsid w:val="00DB56BB"/>
    <w:rsid w:val="00DB6C04"/>
    <w:rsid w:val="00DC555E"/>
    <w:rsid w:val="00DF17F2"/>
    <w:rsid w:val="00DF6675"/>
    <w:rsid w:val="00E01225"/>
    <w:rsid w:val="00E06FA3"/>
    <w:rsid w:val="00E21E67"/>
    <w:rsid w:val="00E47FA8"/>
    <w:rsid w:val="00E90497"/>
    <w:rsid w:val="00E92596"/>
    <w:rsid w:val="00E9281C"/>
    <w:rsid w:val="00EA6686"/>
    <w:rsid w:val="00EB3081"/>
    <w:rsid w:val="00ED2AF9"/>
    <w:rsid w:val="00EE18F8"/>
    <w:rsid w:val="00EE6089"/>
    <w:rsid w:val="00F04FA2"/>
    <w:rsid w:val="00F11EC7"/>
    <w:rsid w:val="00F11FF1"/>
    <w:rsid w:val="00F245E6"/>
    <w:rsid w:val="00F4332D"/>
    <w:rsid w:val="00F44A24"/>
    <w:rsid w:val="00F50C39"/>
    <w:rsid w:val="00F56CE7"/>
    <w:rsid w:val="00F612CB"/>
    <w:rsid w:val="00F61844"/>
    <w:rsid w:val="00F63B9E"/>
    <w:rsid w:val="00F67444"/>
    <w:rsid w:val="00F67DB7"/>
    <w:rsid w:val="00F71EC9"/>
    <w:rsid w:val="00F757FF"/>
    <w:rsid w:val="00F8129A"/>
    <w:rsid w:val="00F87405"/>
    <w:rsid w:val="00F90453"/>
    <w:rsid w:val="00FB1B69"/>
    <w:rsid w:val="00FC3A53"/>
    <w:rsid w:val="00FD1949"/>
    <w:rsid w:val="00FD5137"/>
    <w:rsid w:val="00FF425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245E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245E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o-RO" w:eastAsia="en-US" w:bidi="ar-SA"/>
      </w:rPr>
    </w:rPrDefault>
    <w:pPrDefault>
      <w:pPr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endnote reference" w:uiPriority="0"/>
    <w:lsdException w:name="endnote text" w:uiPriority="0"/>
    <w:lsdException w:name="List" w:uiPriority="0"/>
    <w:lsdException w:name="List Bullet 2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E6400"/>
    <w:rPr>
      <w:rFonts w:eastAsia="Times New Roman" w:cs="Times New Roman"/>
      <w:sz w:val="20"/>
      <w:szCs w:val="20"/>
      <w:lang w:val="ru-RU"/>
    </w:rPr>
  </w:style>
  <w:style w:type="paragraph" w:styleId="Titlu1">
    <w:name w:val="heading 1"/>
    <w:basedOn w:val="Normal"/>
    <w:next w:val="Normal"/>
    <w:link w:val="Titlu1Caracter"/>
    <w:uiPriority w:val="9"/>
    <w:qFormat/>
    <w:rsid w:val="004C34D6"/>
    <w:pPr>
      <w:keepNext/>
      <w:numPr>
        <w:numId w:val="2"/>
      </w:numPr>
      <w:suppressAutoHyphens/>
      <w:spacing w:before="480" w:after="240"/>
      <w:ind w:left="360" w:firstLine="0"/>
      <w:jc w:val="left"/>
      <w:outlineLvl w:val="0"/>
    </w:pPr>
    <w:rPr>
      <w:rFonts w:ascii="Cambria" w:hAnsi="Cambria"/>
      <w:b/>
      <w:sz w:val="28"/>
      <w:szCs w:val="28"/>
      <w:lang w:eastAsia="ar-SA"/>
    </w:rPr>
  </w:style>
  <w:style w:type="paragraph" w:styleId="Titlu2">
    <w:name w:val="heading 2"/>
    <w:basedOn w:val="Normal"/>
    <w:next w:val="Normal"/>
    <w:link w:val="Titlu2Caracter"/>
    <w:uiPriority w:val="9"/>
    <w:unhideWhenUsed/>
    <w:qFormat/>
    <w:rsid w:val="001737CD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4E6400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F245E6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lu5">
    <w:name w:val="heading 5"/>
    <w:basedOn w:val="Normal"/>
    <w:next w:val="Normal"/>
    <w:link w:val="Titlu5Caracter"/>
    <w:unhideWhenUsed/>
    <w:qFormat/>
    <w:rsid w:val="004E6400"/>
    <w:pPr>
      <w:keepNext/>
      <w:jc w:val="center"/>
      <w:outlineLvl w:val="4"/>
    </w:pPr>
    <w:rPr>
      <w:rFonts w:ascii="$Caslon" w:hAnsi="$Caslon"/>
      <w:sz w:val="24"/>
    </w:rPr>
  </w:style>
  <w:style w:type="paragraph" w:styleId="Titlu6">
    <w:name w:val="heading 6"/>
    <w:basedOn w:val="Normal"/>
    <w:next w:val="Normal"/>
    <w:link w:val="Titlu6Caracter"/>
    <w:qFormat/>
    <w:rsid w:val="004C34D6"/>
    <w:pPr>
      <w:tabs>
        <w:tab w:val="num" w:pos="0"/>
        <w:tab w:val="left" w:pos="2664"/>
      </w:tabs>
      <w:suppressAutoHyphens/>
      <w:spacing w:before="240" w:after="60"/>
      <w:ind w:left="1332" w:hanging="1152"/>
      <w:jc w:val="left"/>
      <w:outlineLvl w:val="5"/>
    </w:pPr>
    <w:rPr>
      <w:rFonts w:ascii="Bookman Old Style" w:hAnsi="Bookman Old Style"/>
      <w:b/>
      <w:bCs/>
      <w:sz w:val="22"/>
      <w:szCs w:val="22"/>
      <w:lang w:eastAsia="ar-SA"/>
    </w:rPr>
  </w:style>
  <w:style w:type="paragraph" w:styleId="Titlu7">
    <w:name w:val="heading 7"/>
    <w:basedOn w:val="Normal"/>
    <w:next w:val="Normal"/>
    <w:link w:val="Titlu7Caracter"/>
    <w:qFormat/>
    <w:rsid w:val="004C34D6"/>
    <w:pPr>
      <w:tabs>
        <w:tab w:val="num" w:pos="0"/>
        <w:tab w:val="left" w:pos="2952"/>
      </w:tabs>
      <w:suppressAutoHyphens/>
      <w:spacing w:before="240" w:after="60"/>
      <w:ind w:left="1476" w:hanging="1296"/>
      <w:jc w:val="left"/>
      <w:outlineLvl w:val="6"/>
    </w:pPr>
    <w:rPr>
      <w:rFonts w:ascii="Bookman Old Style" w:hAnsi="Bookman Old Style"/>
      <w:sz w:val="24"/>
      <w:szCs w:val="24"/>
      <w:lang w:eastAsia="ar-SA"/>
    </w:rPr>
  </w:style>
  <w:style w:type="paragraph" w:styleId="Titlu8">
    <w:name w:val="heading 8"/>
    <w:basedOn w:val="Normal"/>
    <w:next w:val="Normal"/>
    <w:link w:val="Titlu8Caracter"/>
    <w:unhideWhenUsed/>
    <w:qFormat/>
    <w:rsid w:val="004E6400"/>
    <w:pPr>
      <w:keepNext/>
      <w:jc w:val="center"/>
      <w:outlineLvl w:val="7"/>
    </w:pPr>
    <w:rPr>
      <w:rFonts w:ascii="$Caslon" w:hAnsi="$Caslon"/>
      <w:b/>
      <w:sz w:val="24"/>
    </w:rPr>
  </w:style>
  <w:style w:type="paragraph" w:styleId="Titlu9">
    <w:name w:val="heading 9"/>
    <w:basedOn w:val="Normal"/>
    <w:next w:val="Normal"/>
    <w:link w:val="Titlu9Caracter"/>
    <w:qFormat/>
    <w:rsid w:val="004C34D6"/>
    <w:pPr>
      <w:tabs>
        <w:tab w:val="num" w:pos="0"/>
        <w:tab w:val="left" w:pos="3528"/>
      </w:tabs>
      <w:suppressAutoHyphens/>
      <w:spacing w:before="240" w:after="60"/>
      <w:ind w:left="1764" w:hanging="1584"/>
      <w:jc w:val="left"/>
      <w:outlineLvl w:val="8"/>
    </w:pPr>
    <w:rPr>
      <w:rFonts w:ascii="Arial" w:hAnsi="Arial"/>
      <w:sz w:val="22"/>
      <w:szCs w:val="22"/>
      <w:lang w:eastAsia="ar-SA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4C34D6"/>
    <w:rPr>
      <w:rFonts w:ascii="Cambria" w:eastAsia="Times New Roman" w:hAnsi="Cambria" w:cs="Times New Roman"/>
      <w:b/>
      <w:sz w:val="28"/>
      <w:szCs w:val="28"/>
      <w:lang w:val="ru-RU" w:eastAsia="ar-SA"/>
    </w:rPr>
  </w:style>
  <w:style w:type="character" w:customStyle="1" w:styleId="Titlu2Caracter">
    <w:name w:val="Titlu 2 Caracter"/>
    <w:basedOn w:val="Fontdeparagrafimplicit"/>
    <w:link w:val="Titlu2"/>
    <w:uiPriority w:val="9"/>
    <w:rsid w:val="001737CD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ru-RU"/>
    </w:rPr>
  </w:style>
  <w:style w:type="character" w:customStyle="1" w:styleId="Titlu3Caracter">
    <w:name w:val="Titlu 3 Caracter"/>
    <w:basedOn w:val="Fontdeparagrafimplicit"/>
    <w:link w:val="Titlu3"/>
    <w:rsid w:val="004E6400"/>
    <w:rPr>
      <w:rFonts w:asciiTheme="majorHAnsi" w:eastAsiaTheme="majorEastAsia" w:hAnsiTheme="majorHAnsi" w:cstheme="majorBidi"/>
      <w:b/>
      <w:bCs/>
      <w:color w:val="4F81BD" w:themeColor="accent1"/>
      <w:sz w:val="20"/>
      <w:szCs w:val="20"/>
      <w:lang w:val="en-US"/>
    </w:rPr>
  </w:style>
  <w:style w:type="character" w:customStyle="1" w:styleId="Titlu5Caracter">
    <w:name w:val="Titlu 5 Caracter"/>
    <w:basedOn w:val="Fontdeparagrafimplicit"/>
    <w:link w:val="Titlu5"/>
    <w:rsid w:val="004E6400"/>
    <w:rPr>
      <w:rFonts w:ascii="$Caslon" w:eastAsia="Times New Roman" w:hAnsi="$Caslon" w:cs="Times New Roman"/>
      <w:szCs w:val="20"/>
    </w:rPr>
  </w:style>
  <w:style w:type="character" w:customStyle="1" w:styleId="Titlu6Caracter">
    <w:name w:val="Titlu 6 Caracter"/>
    <w:basedOn w:val="Fontdeparagrafimplicit"/>
    <w:link w:val="Titlu6"/>
    <w:rsid w:val="004C34D6"/>
    <w:rPr>
      <w:rFonts w:ascii="Bookman Old Style" w:eastAsia="Times New Roman" w:hAnsi="Bookman Old Style" w:cs="Times New Roman"/>
      <w:b/>
      <w:bCs/>
      <w:sz w:val="22"/>
      <w:lang w:val="ru-RU" w:eastAsia="ar-SA"/>
    </w:rPr>
  </w:style>
  <w:style w:type="character" w:customStyle="1" w:styleId="Titlu7Caracter">
    <w:name w:val="Titlu 7 Caracter"/>
    <w:basedOn w:val="Fontdeparagrafimplicit"/>
    <w:link w:val="Titlu7"/>
    <w:rsid w:val="004C34D6"/>
    <w:rPr>
      <w:rFonts w:ascii="Bookman Old Style" w:eastAsia="Times New Roman" w:hAnsi="Bookman Old Style" w:cs="Times New Roman"/>
      <w:szCs w:val="24"/>
      <w:lang w:val="ru-RU" w:eastAsia="ar-SA"/>
    </w:rPr>
  </w:style>
  <w:style w:type="character" w:customStyle="1" w:styleId="Titlu8Caracter">
    <w:name w:val="Titlu 8 Caracter"/>
    <w:basedOn w:val="Fontdeparagrafimplicit"/>
    <w:link w:val="Titlu8"/>
    <w:rsid w:val="004E6400"/>
    <w:rPr>
      <w:rFonts w:ascii="$Caslon" w:eastAsia="Times New Roman" w:hAnsi="$Caslon" w:cs="Times New Roman"/>
      <w:b/>
      <w:szCs w:val="20"/>
      <w:lang w:val="en-US"/>
    </w:rPr>
  </w:style>
  <w:style w:type="character" w:customStyle="1" w:styleId="Titlu9Caracter">
    <w:name w:val="Titlu 9 Caracter"/>
    <w:basedOn w:val="Fontdeparagrafimplicit"/>
    <w:link w:val="Titlu9"/>
    <w:rsid w:val="004C34D6"/>
    <w:rPr>
      <w:rFonts w:ascii="Arial" w:eastAsia="Times New Roman" w:hAnsi="Arial" w:cs="Times New Roman"/>
      <w:sz w:val="22"/>
      <w:lang w:val="ru-RU" w:eastAsia="ar-SA"/>
    </w:rPr>
  </w:style>
  <w:style w:type="paragraph" w:styleId="Listparagraf">
    <w:name w:val="List Paragraph"/>
    <w:basedOn w:val="Normal"/>
    <w:uiPriority w:val="34"/>
    <w:qFormat/>
    <w:rsid w:val="00072688"/>
    <w:pPr>
      <w:spacing w:after="200" w:line="276" w:lineRule="auto"/>
      <w:ind w:left="720" w:firstLine="0"/>
      <w:contextualSpacing/>
      <w:jc w:val="left"/>
    </w:pPr>
    <w:rPr>
      <w:rFonts w:asciiTheme="minorHAnsi" w:eastAsiaTheme="minorHAnsi" w:hAnsiTheme="minorHAnsi" w:cstheme="minorBidi"/>
      <w:sz w:val="22"/>
      <w:szCs w:val="22"/>
    </w:rPr>
  </w:style>
  <w:style w:type="paragraph" w:customStyle="1" w:styleId="news">
    <w:name w:val="news"/>
    <w:basedOn w:val="Normal"/>
    <w:rsid w:val="00072688"/>
    <w:pPr>
      <w:ind w:firstLine="0"/>
      <w:jc w:val="left"/>
    </w:pPr>
    <w:rPr>
      <w:rFonts w:ascii="Arial" w:hAnsi="Arial" w:cs="Arial"/>
      <w:lang w:eastAsia="ru-RU"/>
    </w:rPr>
  </w:style>
  <w:style w:type="paragraph" w:styleId="Antet">
    <w:name w:val="header"/>
    <w:basedOn w:val="Normal"/>
    <w:link w:val="Antet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Subsol">
    <w:name w:val="footer"/>
    <w:basedOn w:val="Normal"/>
    <w:link w:val="SubsolCaracter"/>
    <w:uiPriority w:val="99"/>
    <w:unhideWhenUsed/>
    <w:rsid w:val="003B0C7F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3B0C7F"/>
    <w:rPr>
      <w:rFonts w:eastAsia="Times New Roman" w:cs="Times New Roman"/>
      <w:sz w:val="20"/>
      <w:szCs w:val="20"/>
      <w:lang w:val="ru-RU"/>
    </w:rPr>
  </w:style>
  <w:style w:type="paragraph" w:styleId="NormalWeb">
    <w:name w:val="Normal (Web)"/>
    <w:basedOn w:val="Normal"/>
    <w:link w:val="NormalWebCaracter"/>
    <w:uiPriority w:val="99"/>
    <w:unhideWhenUsed/>
    <w:rsid w:val="005A21E1"/>
    <w:pPr>
      <w:ind w:firstLine="567"/>
    </w:pPr>
    <w:rPr>
      <w:sz w:val="24"/>
      <w:szCs w:val="24"/>
      <w:lang w:eastAsia="ru-RU"/>
    </w:rPr>
  </w:style>
  <w:style w:type="character" w:customStyle="1" w:styleId="NormalWebCaracter">
    <w:name w:val="Normal (Web) Caracter"/>
    <w:link w:val="NormalWeb"/>
    <w:locked/>
    <w:rsid w:val="004C34D6"/>
    <w:rPr>
      <w:rFonts w:eastAsia="Times New Roman" w:cs="Times New Roman"/>
      <w:szCs w:val="24"/>
      <w:lang w:val="ru-RU" w:eastAsia="ru-RU"/>
    </w:rPr>
  </w:style>
  <w:style w:type="character" w:styleId="Hyperlink">
    <w:name w:val="Hyperlink"/>
    <w:basedOn w:val="Fontdeparagrafimplicit"/>
    <w:uiPriority w:val="99"/>
    <w:unhideWhenUsed/>
    <w:rsid w:val="001737CD"/>
    <w:rPr>
      <w:color w:val="0000FF"/>
      <w:u w:val="single"/>
    </w:rPr>
  </w:style>
  <w:style w:type="paragraph" w:customStyle="1" w:styleId="cn">
    <w:name w:val="cn"/>
    <w:basedOn w:val="Normal"/>
    <w:rsid w:val="008C4B3C"/>
    <w:pPr>
      <w:ind w:firstLine="0"/>
      <w:jc w:val="center"/>
    </w:pPr>
    <w:rPr>
      <w:rFonts w:eastAsia="Calibri"/>
      <w:sz w:val="24"/>
      <w:szCs w:val="24"/>
      <w:lang w:val="en-US"/>
    </w:rPr>
  </w:style>
  <w:style w:type="character" w:customStyle="1" w:styleId="hps">
    <w:name w:val="hps"/>
    <w:basedOn w:val="Fontdeparagrafimplicit"/>
    <w:rsid w:val="008C4B3C"/>
  </w:style>
  <w:style w:type="paragraph" w:styleId="TextnBalon">
    <w:name w:val="Balloon Text"/>
    <w:basedOn w:val="Normal"/>
    <w:link w:val="TextnBalonCaracter"/>
    <w:uiPriority w:val="99"/>
    <w:semiHidden/>
    <w:unhideWhenUsed/>
    <w:rsid w:val="0077066B"/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rsid w:val="0077066B"/>
    <w:rPr>
      <w:rFonts w:ascii="Tahoma" w:eastAsia="Times New Roman" w:hAnsi="Tahoma" w:cs="Tahoma"/>
      <w:sz w:val="16"/>
      <w:szCs w:val="16"/>
      <w:lang w:val="ru-RU"/>
    </w:rPr>
  </w:style>
  <w:style w:type="paragraph" w:customStyle="1" w:styleId="tt">
    <w:name w:val="tt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cb">
    <w:name w:val="cb"/>
    <w:basedOn w:val="Normal"/>
    <w:rsid w:val="004C34D6"/>
    <w:pPr>
      <w:ind w:firstLine="0"/>
      <w:jc w:val="center"/>
    </w:pPr>
    <w:rPr>
      <w:b/>
      <w:bCs/>
      <w:sz w:val="24"/>
      <w:szCs w:val="24"/>
      <w:lang w:eastAsia="ru-RU"/>
    </w:rPr>
  </w:style>
  <w:style w:type="paragraph" w:customStyle="1" w:styleId="RC">
    <w:name w:val="RC"/>
    <w:rsid w:val="004C34D6"/>
    <w:rPr>
      <w:rFonts w:eastAsia="Times New Roman" w:cs="Times New Roman"/>
      <w:sz w:val="28"/>
      <w:szCs w:val="28"/>
      <w:lang w:val="ru-RU" w:eastAsia="ru-RU"/>
    </w:rPr>
  </w:style>
  <w:style w:type="paragraph" w:styleId="Corptext">
    <w:name w:val="Body Text"/>
    <w:basedOn w:val="Normal"/>
    <w:link w:val="CorptextCaracter"/>
    <w:rsid w:val="004C34D6"/>
    <w:pPr>
      <w:suppressAutoHyphens/>
      <w:spacing w:before="120"/>
      <w:ind w:firstLine="0"/>
      <w:jc w:val="left"/>
    </w:pPr>
    <w:rPr>
      <w:rFonts w:ascii="Cambria" w:hAnsi="Cambria"/>
      <w:sz w:val="24"/>
      <w:szCs w:val="24"/>
      <w:lang w:eastAsia="ar-SA"/>
    </w:rPr>
  </w:style>
  <w:style w:type="character" w:customStyle="1" w:styleId="CorptextCaracter">
    <w:name w:val="Corp text Caracter"/>
    <w:basedOn w:val="Fontdeparagrafimplicit"/>
    <w:link w:val="Corptext"/>
    <w:rsid w:val="004C34D6"/>
    <w:rPr>
      <w:rFonts w:ascii="Cambria" w:eastAsia="Times New Roman" w:hAnsi="Cambria" w:cs="Times New Roman"/>
      <w:szCs w:val="24"/>
      <w:lang w:val="ru-RU" w:eastAsia="ar-SA"/>
    </w:rPr>
  </w:style>
  <w:style w:type="character" w:customStyle="1" w:styleId="WW8Num1z0">
    <w:name w:val="WW8Num1z0"/>
    <w:rsid w:val="004C34D6"/>
    <w:rPr>
      <w:rFonts w:ascii="Wingdings 2" w:hAnsi="Wingdings 2"/>
    </w:rPr>
  </w:style>
  <w:style w:type="character" w:customStyle="1" w:styleId="WW8Num6z0">
    <w:name w:val="WW8Num6z0"/>
    <w:rsid w:val="004C34D6"/>
    <w:rPr>
      <w:rFonts w:ascii="Wingdings" w:hAnsi="Wingdings"/>
      <w:sz w:val="16"/>
    </w:rPr>
  </w:style>
  <w:style w:type="character" w:customStyle="1" w:styleId="WW8Num6z1">
    <w:name w:val="WW8Num6z1"/>
    <w:rsid w:val="004C34D6"/>
    <w:rPr>
      <w:rFonts w:ascii="Courier New" w:hAnsi="Courier New"/>
    </w:rPr>
  </w:style>
  <w:style w:type="character" w:customStyle="1" w:styleId="WW8Num6z2">
    <w:name w:val="WW8Num6z2"/>
    <w:rsid w:val="004C34D6"/>
    <w:rPr>
      <w:rFonts w:ascii="Wingdings" w:hAnsi="Wingdings"/>
    </w:rPr>
  </w:style>
  <w:style w:type="character" w:customStyle="1" w:styleId="WW8Num6z3">
    <w:name w:val="WW8Num6z3"/>
    <w:rsid w:val="004C34D6"/>
    <w:rPr>
      <w:rFonts w:ascii="Symbol" w:hAnsi="Symbol"/>
    </w:rPr>
  </w:style>
  <w:style w:type="character" w:customStyle="1" w:styleId="WW8Num7z0">
    <w:name w:val="WW8Num7z0"/>
    <w:rsid w:val="004C34D6"/>
    <w:rPr>
      <w:rFonts w:ascii="Symbol" w:hAnsi="Symbol"/>
    </w:rPr>
  </w:style>
  <w:style w:type="character" w:customStyle="1" w:styleId="WW8Num10z0">
    <w:name w:val="WW8Num10z0"/>
    <w:rsid w:val="004C34D6"/>
    <w:rPr>
      <w:rFonts w:ascii="Symbol" w:hAnsi="Symbol"/>
    </w:rPr>
  </w:style>
  <w:style w:type="character" w:customStyle="1" w:styleId="WW8Num10z1">
    <w:name w:val="WW8Num10z1"/>
    <w:rsid w:val="004C34D6"/>
    <w:rPr>
      <w:rFonts w:ascii="Courier New" w:hAnsi="Courier New"/>
    </w:rPr>
  </w:style>
  <w:style w:type="character" w:customStyle="1" w:styleId="WW8Num10z2">
    <w:name w:val="WW8Num10z2"/>
    <w:rsid w:val="004C34D6"/>
    <w:rPr>
      <w:rFonts w:ascii="Wingdings" w:hAnsi="Wingdings"/>
    </w:rPr>
  </w:style>
  <w:style w:type="character" w:customStyle="1" w:styleId="WW8Num11z0">
    <w:name w:val="WW8Num11z0"/>
    <w:rsid w:val="004C34D6"/>
    <w:rPr>
      <w:rFonts w:ascii="Symbol" w:hAnsi="Symbol"/>
    </w:rPr>
  </w:style>
  <w:style w:type="character" w:customStyle="1" w:styleId="WW8Num11z1">
    <w:name w:val="WW8Num11z1"/>
    <w:rsid w:val="004C34D6"/>
    <w:rPr>
      <w:rFonts w:ascii="Courier New" w:hAnsi="Courier New"/>
    </w:rPr>
  </w:style>
  <w:style w:type="character" w:customStyle="1" w:styleId="WW8Num11z2">
    <w:name w:val="WW8Num11z2"/>
    <w:rsid w:val="004C34D6"/>
    <w:rPr>
      <w:rFonts w:ascii="Wingdings" w:hAnsi="Wingdings"/>
    </w:rPr>
  </w:style>
  <w:style w:type="character" w:customStyle="1" w:styleId="WW8Num12z0">
    <w:name w:val="WW8Num12z0"/>
    <w:rsid w:val="004C34D6"/>
    <w:rPr>
      <w:rFonts w:ascii="Symbol" w:hAnsi="Symbol"/>
    </w:rPr>
  </w:style>
  <w:style w:type="character" w:customStyle="1" w:styleId="WW8Num12z1">
    <w:name w:val="WW8Num12z1"/>
    <w:rsid w:val="004C34D6"/>
    <w:rPr>
      <w:rFonts w:ascii="Courier New" w:hAnsi="Courier New"/>
    </w:rPr>
  </w:style>
  <w:style w:type="character" w:customStyle="1" w:styleId="WW8Num12z2">
    <w:name w:val="WW8Num12z2"/>
    <w:rsid w:val="004C34D6"/>
    <w:rPr>
      <w:rFonts w:ascii="Wingdings" w:hAnsi="Wingdings"/>
    </w:rPr>
  </w:style>
  <w:style w:type="character" w:customStyle="1" w:styleId="WW8Num13z0">
    <w:name w:val="WW8Num13z0"/>
    <w:rsid w:val="004C34D6"/>
    <w:rPr>
      <w:rFonts w:ascii="Wingdings" w:hAnsi="Wingdings"/>
      <w:sz w:val="16"/>
    </w:rPr>
  </w:style>
  <w:style w:type="character" w:customStyle="1" w:styleId="WW8Num13z1">
    <w:name w:val="WW8Num13z1"/>
    <w:rsid w:val="004C34D6"/>
    <w:rPr>
      <w:rFonts w:ascii="Courier New" w:hAnsi="Courier New"/>
    </w:rPr>
  </w:style>
  <w:style w:type="character" w:customStyle="1" w:styleId="WW8Num13z2">
    <w:name w:val="WW8Num13z2"/>
    <w:rsid w:val="004C34D6"/>
    <w:rPr>
      <w:rFonts w:ascii="Wingdings" w:hAnsi="Wingdings"/>
    </w:rPr>
  </w:style>
  <w:style w:type="character" w:customStyle="1" w:styleId="WW8Num13z3">
    <w:name w:val="WW8Num13z3"/>
    <w:rsid w:val="004C34D6"/>
    <w:rPr>
      <w:rFonts w:ascii="Symbol" w:hAnsi="Symbol"/>
    </w:rPr>
  </w:style>
  <w:style w:type="character" w:customStyle="1" w:styleId="WW8Num15z0">
    <w:name w:val="WW8Num15z0"/>
    <w:rsid w:val="004C34D6"/>
    <w:rPr>
      <w:rFonts w:ascii="Times New Roman" w:hAnsi="Times New Roman"/>
    </w:rPr>
  </w:style>
  <w:style w:type="character" w:customStyle="1" w:styleId="WW8Num16z0">
    <w:name w:val="WW8Num16z0"/>
    <w:rsid w:val="004C34D6"/>
    <w:rPr>
      <w:rFonts w:ascii="Symbol" w:hAnsi="Symbol"/>
      <w:sz w:val="16"/>
    </w:rPr>
  </w:style>
  <w:style w:type="character" w:customStyle="1" w:styleId="WW8Num17z0">
    <w:name w:val="WW8Num17z0"/>
    <w:rsid w:val="004C34D6"/>
    <w:rPr>
      <w:rFonts w:ascii="Times New Roman" w:hAnsi="Times New Roman"/>
    </w:rPr>
  </w:style>
  <w:style w:type="character" w:customStyle="1" w:styleId="WW8Num17z1">
    <w:name w:val="WW8Num17z1"/>
    <w:rsid w:val="004C34D6"/>
    <w:rPr>
      <w:rFonts w:ascii="Courier New" w:hAnsi="Courier New"/>
    </w:rPr>
  </w:style>
  <w:style w:type="character" w:customStyle="1" w:styleId="WW8Num17z2">
    <w:name w:val="WW8Num17z2"/>
    <w:rsid w:val="004C34D6"/>
    <w:rPr>
      <w:rFonts w:ascii="Wingdings" w:hAnsi="Wingdings"/>
    </w:rPr>
  </w:style>
  <w:style w:type="character" w:customStyle="1" w:styleId="WW8Num17z3">
    <w:name w:val="WW8Num17z3"/>
    <w:rsid w:val="004C34D6"/>
    <w:rPr>
      <w:rFonts w:ascii="Symbol" w:hAnsi="Symbol"/>
    </w:rPr>
  </w:style>
  <w:style w:type="character" w:customStyle="1" w:styleId="WW8Num21z0">
    <w:name w:val="WW8Num21z0"/>
    <w:rsid w:val="004C34D6"/>
    <w:rPr>
      <w:rFonts w:ascii="Symbol" w:hAnsi="Symbol"/>
    </w:rPr>
  </w:style>
  <w:style w:type="character" w:customStyle="1" w:styleId="WW8Num22z0">
    <w:name w:val="WW8Num22z0"/>
    <w:rsid w:val="004C34D6"/>
    <w:rPr>
      <w:rFonts w:ascii="Symbol" w:hAnsi="Symbol"/>
    </w:rPr>
  </w:style>
  <w:style w:type="character" w:customStyle="1" w:styleId="WW8Num24z0">
    <w:name w:val="WW8Num24z0"/>
    <w:rsid w:val="004C34D6"/>
    <w:rPr>
      <w:rFonts w:ascii="Symbol" w:hAnsi="Symbol"/>
    </w:rPr>
  </w:style>
  <w:style w:type="character" w:customStyle="1" w:styleId="WW8Num26z1">
    <w:name w:val="WW8Num26z1"/>
    <w:rsid w:val="004C34D6"/>
    <w:rPr>
      <w:rFonts w:ascii="Courier New" w:hAnsi="Courier New"/>
    </w:rPr>
  </w:style>
  <w:style w:type="character" w:customStyle="1" w:styleId="WW8Num26z2">
    <w:name w:val="WW8Num26z2"/>
    <w:rsid w:val="004C34D6"/>
    <w:rPr>
      <w:rFonts w:ascii="Wingdings" w:hAnsi="Wingdings"/>
    </w:rPr>
  </w:style>
  <w:style w:type="character" w:customStyle="1" w:styleId="WW8Num26z3">
    <w:name w:val="WW8Num26z3"/>
    <w:rsid w:val="004C34D6"/>
    <w:rPr>
      <w:rFonts w:ascii="Symbol" w:hAnsi="Symbol"/>
    </w:rPr>
  </w:style>
  <w:style w:type="character" w:customStyle="1" w:styleId="DefaultParagraphFont1">
    <w:name w:val="Default Paragraph Font1"/>
    <w:rsid w:val="004C34D6"/>
  </w:style>
  <w:style w:type="character" w:styleId="Numrdepagin">
    <w:name w:val="page number"/>
    <w:rsid w:val="004C34D6"/>
    <w:rPr>
      <w:rFonts w:cs="Times New Roman"/>
    </w:rPr>
  </w:style>
  <w:style w:type="character" w:customStyle="1" w:styleId="FootnoteCharacters">
    <w:name w:val="Footnote Characters"/>
    <w:rsid w:val="004C34D6"/>
    <w:rPr>
      <w:vertAlign w:val="superscript"/>
    </w:rPr>
  </w:style>
  <w:style w:type="character" w:styleId="HyperlinkParcurs">
    <w:name w:val="FollowedHyperlink"/>
    <w:rsid w:val="004C34D6"/>
    <w:rPr>
      <w:color w:val="800080"/>
      <w:u w:val="single"/>
    </w:rPr>
  </w:style>
  <w:style w:type="character" w:customStyle="1" w:styleId="Heading3CharCharCharChar">
    <w:name w:val="Heading 3 Char Char Char Char"/>
    <w:rsid w:val="004C34D6"/>
    <w:rPr>
      <w:rFonts w:ascii="Arial" w:hAnsi="Arial"/>
      <w:b/>
      <w:sz w:val="26"/>
      <w:lang w:val="hr-HR" w:eastAsia="ar-SA" w:bidi="ar-SA"/>
    </w:rPr>
  </w:style>
  <w:style w:type="character" w:customStyle="1" w:styleId="tal">
    <w:name w:val="tal"/>
    <w:rsid w:val="004C34D6"/>
    <w:rPr>
      <w:rFonts w:cs="Times New Roman"/>
    </w:rPr>
  </w:style>
  <w:style w:type="character" w:customStyle="1" w:styleId="primfunc12">
    <w:name w:val="prim_func12"/>
    <w:rsid w:val="004C34D6"/>
    <w:rPr>
      <w:rFonts w:ascii="Verdana" w:hAnsi="Verdana"/>
      <w:b/>
      <w:color w:val="4A6487"/>
      <w:sz w:val="16"/>
      <w:u w:val="none"/>
    </w:rPr>
  </w:style>
  <w:style w:type="character" w:customStyle="1" w:styleId="ListBullet2Char">
    <w:name w:val="List Bullet 2 Char"/>
    <w:rsid w:val="004C34D6"/>
    <w:rPr>
      <w:rFonts w:ascii="Bookman Old Style" w:hAnsi="Bookman Old Style"/>
      <w:sz w:val="24"/>
      <w:lang w:val="en-US" w:eastAsia="x-none"/>
    </w:rPr>
  </w:style>
  <w:style w:type="character" w:customStyle="1" w:styleId="WW-FootnoteCharacters">
    <w:name w:val="WW-Footnote Characters"/>
    <w:rsid w:val="004C34D6"/>
    <w:rPr>
      <w:vertAlign w:val="superscript"/>
    </w:rPr>
  </w:style>
  <w:style w:type="character" w:customStyle="1" w:styleId="Foootnote">
    <w:name w:val="Foootnote"/>
    <w:rsid w:val="004C34D6"/>
    <w:rPr>
      <w:color w:val="000000"/>
      <w:vertAlign w:val="superscript"/>
    </w:rPr>
  </w:style>
  <w:style w:type="character" w:styleId="Robust">
    <w:name w:val="Strong"/>
    <w:qFormat/>
    <w:rsid w:val="004C34D6"/>
    <w:rPr>
      <w:b/>
    </w:rPr>
  </w:style>
  <w:style w:type="character" w:customStyle="1" w:styleId="NormalWebChar">
    <w:name w:val="Normal (Web) Char"/>
    <w:rsid w:val="004C34D6"/>
    <w:rPr>
      <w:sz w:val="24"/>
      <w:lang w:val="en-US" w:eastAsia="x-none"/>
    </w:rPr>
  </w:style>
  <w:style w:type="character" w:styleId="Accentuat">
    <w:name w:val="Emphasis"/>
    <w:qFormat/>
    <w:rsid w:val="004C34D6"/>
    <w:rPr>
      <w:i/>
    </w:rPr>
  </w:style>
  <w:style w:type="character" w:customStyle="1" w:styleId="BodyTextIndent3Char">
    <w:name w:val="Body Text Indent 3 Char"/>
    <w:rsid w:val="004C34D6"/>
    <w:rPr>
      <w:sz w:val="16"/>
      <w:lang w:val="en-AU" w:eastAsia="x-none"/>
    </w:rPr>
  </w:style>
  <w:style w:type="character" w:customStyle="1" w:styleId="BodyTextChar">
    <w:name w:val="Body Text Char"/>
    <w:rsid w:val="004C34D6"/>
    <w:rPr>
      <w:sz w:val="24"/>
      <w:lang w:val="en-US" w:eastAsia="x-none"/>
    </w:rPr>
  </w:style>
  <w:style w:type="character" w:styleId="Referinnotdefinal">
    <w:name w:val="endnote reference"/>
    <w:semiHidden/>
    <w:rsid w:val="004C34D6"/>
    <w:rPr>
      <w:vertAlign w:val="superscript"/>
    </w:rPr>
  </w:style>
  <w:style w:type="character" w:customStyle="1" w:styleId="EndnoteCharacters">
    <w:name w:val="Endnote Characters"/>
    <w:rsid w:val="004C34D6"/>
  </w:style>
  <w:style w:type="paragraph" w:customStyle="1" w:styleId="Heading">
    <w:name w:val="Heading"/>
    <w:basedOn w:val="Normal"/>
    <w:next w:val="Corptext"/>
    <w:rsid w:val="004C34D6"/>
    <w:pPr>
      <w:keepNext/>
      <w:suppressAutoHyphens/>
      <w:spacing w:before="240" w:after="120"/>
      <w:ind w:firstLine="0"/>
      <w:jc w:val="left"/>
    </w:pPr>
    <w:rPr>
      <w:rFonts w:ascii="Nimbus Sans L" w:eastAsia="DejaVu Sans" w:hAnsi="Nimbus Sans L" w:cs="DejaVu Sans"/>
      <w:sz w:val="28"/>
      <w:szCs w:val="28"/>
      <w:lang w:val="ro-RO" w:eastAsia="ar-SA"/>
    </w:rPr>
  </w:style>
  <w:style w:type="paragraph" w:styleId="List">
    <w:name w:val="List"/>
    <w:basedOn w:val="Corptext"/>
    <w:rsid w:val="004C34D6"/>
  </w:style>
  <w:style w:type="paragraph" w:customStyle="1" w:styleId="Index">
    <w:name w:val="Index"/>
    <w:basedOn w:val="Normal"/>
    <w:rsid w:val="004C34D6"/>
    <w:pPr>
      <w:suppressLineNumbers/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paragraph" w:styleId="Titlu">
    <w:name w:val="Title"/>
    <w:basedOn w:val="Normal"/>
    <w:next w:val="Subtitlu"/>
    <w:link w:val="TitluCaracter"/>
    <w:uiPriority w:val="10"/>
    <w:qFormat/>
    <w:rsid w:val="004C34D6"/>
    <w:pPr>
      <w:suppressAutoHyphens/>
      <w:ind w:firstLine="0"/>
      <w:jc w:val="center"/>
    </w:pPr>
    <w:rPr>
      <w:b/>
      <w:sz w:val="24"/>
      <w:lang w:val="en-US" w:eastAsia="ar-SA"/>
    </w:rPr>
  </w:style>
  <w:style w:type="paragraph" w:styleId="Subtitlu">
    <w:name w:val="Subtitle"/>
    <w:basedOn w:val="Heading"/>
    <w:next w:val="Corptext"/>
    <w:link w:val="SubtitluCaracter"/>
    <w:uiPriority w:val="11"/>
    <w:qFormat/>
    <w:rsid w:val="004C34D6"/>
    <w:pPr>
      <w:jc w:val="center"/>
    </w:pPr>
    <w:rPr>
      <w:rFonts w:cs="Times New Roman"/>
      <w:i/>
      <w:iCs/>
    </w:rPr>
  </w:style>
  <w:style w:type="character" w:customStyle="1" w:styleId="SubtitluCaracter">
    <w:name w:val="Subtitlu Caracter"/>
    <w:basedOn w:val="Fontdeparagrafimplicit"/>
    <w:link w:val="Subtitlu"/>
    <w:uiPriority w:val="11"/>
    <w:rsid w:val="004C34D6"/>
    <w:rPr>
      <w:rFonts w:ascii="Nimbus Sans L" w:eastAsia="DejaVu Sans" w:hAnsi="Nimbus Sans L" w:cs="Times New Roman"/>
      <w:i/>
      <w:iCs/>
      <w:sz w:val="28"/>
      <w:szCs w:val="28"/>
      <w:lang w:eastAsia="ar-SA"/>
    </w:rPr>
  </w:style>
  <w:style w:type="character" w:customStyle="1" w:styleId="TitluCaracter">
    <w:name w:val="Titlu Caracter"/>
    <w:basedOn w:val="Fontdeparagrafimplicit"/>
    <w:link w:val="Titlu"/>
    <w:uiPriority w:val="10"/>
    <w:rsid w:val="004C34D6"/>
    <w:rPr>
      <w:rFonts w:eastAsia="Times New Roman" w:cs="Times New Roman"/>
      <w:b/>
      <w:szCs w:val="20"/>
      <w:lang w:val="en-US" w:eastAsia="ar-SA"/>
    </w:rPr>
  </w:style>
  <w:style w:type="character" w:customStyle="1" w:styleId="PlandocumentCaracter">
    <w:name w:val="Plan document Caracter"/>
    <w:basedOn w:val="Fontdeparagrafimplicit"/>
    <w:link w:val="Plandocument"/>
    <w:semiHidden/>
    <w:rsid w:val="004C34D6"/>
    <w:rPr>
      <w:rFonts w:ascii="Tahoma" w:eastAsia="Times New Roman" w:hAnsi="Tahoma" w:cs="Times New Roman"/>
      <w:szCs w:val="24"/>
      <w:shd w:val="clear" w:color="auto" w:fill="000080"/>
      <w:lang w:eastAsia="ar-SA"/>
    </w:rPr>
  </w:style>
  <w:style w:type="paragraph" w:styleId="Plandocument">
    <w:name w:val="Document Map"/>
    <w:basedOn w:val="Normal"/>
    <w:link w:val="PlandocumentCaracter"/>
    <w:semiHidden/>
    <w:rsid w:val="004C34D6"/>
    <w:pPr>
      <w:shd w:val="clear" w:color="auto" w:fill="000080"/>
      <w:suppressAutoHyphens/>
      <w:ind w:firstLine="0"/>
      <w:jc w:val="left"/>
    </w:pPr>
    <w:rPr>
      <w:rFonts w:ascii="Tahoma" w:hAnsi="Tahoma"/>
      <w:sz w:val="24"/>
      <w:szCs w:val="24"/>
      <w:lang w:val="ro-RO" w:eastAsia="ar-SA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styleId="Textcomentariu">
    <w:name w:val="annotation text"/>
    <w:basedOn w:val="Normal"/>
    <w:link w:val="TextcomentariuCaracter"/>
    <w:uiPriority w:val="99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semiHidden/>
    <w:rsid w:val="004C34D6"/>
    <w:rPr>
      <w:rFonts w:ascii="Cambria Math" w:eastAsia="Times New Roman" w:hAnsi="Cambria Math" w:cs="Times New Roman"/>
      <w:b/>
      <w:bCs/>
      <w:szCs w:val="24"/>
      <w:lang w:eastAsia="ar-SA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semiHidden/>
    <w:rsid w:val="004C34D6"/>
    <w:rPr>
      <w:b/>
      <w:bCs/>
    </w:rPr>
  </w:style>
  <w:style w:type="paragraph" w:styleId="Indentcorptext2">
    <w:name w:val="Body Text Indent 2"/>
    <w:basedOn w:val="Normal"/>
    <w:link w:val="Indentcorptext2Caracter"/>
    <w:rsid w:val="004C34D6"/>
    <w:pPr>
      <w:suppressAutoHyphens/>
      <w:spacing w:after="120" w:line="480" w:lineRule="auto"/>
      <w:ind w:left="283"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Indentcorptext2Caracter">
    <w:name w:val="Indent corp text 2 Caracter"/>
    <w:basedOn w:val="Fontdeparagrafimplicit"/>
    <w:link w:val="Indent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customStyle="1" w:styleId="WW-Default">
    <w:name w:val="WW-Default"/>
    <w:rsid w:val="004C34D6"/>
    <w:pPr>
      <w:suppressAutoHyphens/>
      <w:autoSpaceDE w:val="0"/>
      <w:ind w:firstLine="0"/>
      <w:jc w:val="left"/>
    </w:pPr>
    <w:rPr>
      <w:rFonts w:ascii="BKIKOO+TimesNewRoman" w:eastAsia="Times New Roman" w:hAnsi="BKIKOO+TimesNewRoman" w:cs="BKIKOO+TimesNewRoman"/>
      <w:color w:val="000000"/>
      <w:szCs w:val="24"/>
      <w:lang w:val="ru-RU" w:eastAsia="ar-SA"/>
    </w:rPr>
  </w:style>
  <w:style w:type="paragraph" w:styleId="Corptext2">
    <w:name w:val="Body Text 2"/>
    <w:basedOn w:val="Normal"/>
    <w:link w:val="Corptext2Caracter"/>
    <w:rsid w:val="004C34D6"/>
    <w:pPr>
      <w:suppressAutoHyphens/>
      <w:spacing w:after="120" w:line="480" w:lineRule="auto"/>
      <w:ind w:firstLine="0"/>
      <w:jc w:val="left"/>
    </w:pPr>
    <w:rPr>
      <w:rFonts w:ascii="Cambria Math" w:hAnsi="Cambria Math"/>
      <w:sz w:val="24"/>
      <w:szCs w:val="24"/>
      <w:lang w:eastAsia="ar-SA"/>
    </w:rPr>
  </w:style>
  <w:style w:type="character" w:customStyle="1" w:styleId="Corptext2Caracter">
    <w:name w:val="Corp text 2 Caracter"/>
    <w:basedOn w:val="Fontdeparagrafimplicit"/>
    <w:link w:val="Corptext2"/>
    <w:rsid w:val="004C34D6"/>
    <w:rPr>
      <w:rFonts w:ascii="Cambria Math" w:eastAsia="Times New Roman" w:hAnsi="Cambria Math" w:cs="Times New Roman"/>
      <w:szCs w:val="24"/>
      <w:lang w:val="ru-RU" w:eastAsia="ar-SA"/>
    </w:rPr>
  </w:style>
  <w:style w:type="paragraph" w:styleId="Textnotdesubsol">
    <w:name w:val="footnote text"/>
    <w:basedOn w:val="Normal"/>
    <w:link w:val="TextnotdesubsolCaracter"/>
    <w:uiPriority w:val="99"/>
    <w:semiHidden/>
    <w:rsid w:val="004C34D6"/>
    <w:pPr>
      <w:suppressAutoHyphens/>
      <w:ind w:firstLine="0"/>
      <w:jc w:val="left"/>
    </w:pPr>
    <w:rPr>
      <w:lang w:val="en-AU" w:eastAsia="ar-SA"/>
    </w:rPr>
  </w:style>
  <w:style w:type="character" w:customStyle="1" w:styleId="TextnotdesubsolCaracter">
    <w:name w:val="Text notă de subsol Caracter"/>
    <w:basedOn w:val="Fontdeparagrafimplicit"/>
    <w:link w:val="Textnotdesubsol"/>
    <w:uiPriority w:val="99"/>
    <w:semiHidden/>
    <w:rsid w:val="004C34D6"/>
    <w:rPr>
      <w:rFonts w:eastAsia="Times New Roman" w:cs="Times New Roman"/>
      <w:sz w:val="20"/>
      <w:szCs w:val="20"/>
      <w:lang w:val="en-AU" w:eastAsia="ar-SA"/>
    </w:rPr>
  </w:style>
  <w:style w:type="paragraph" w:styleId="Indentcorptext">
    <w:name w:val="Body Text Indent"/>
    <w:basedOn w:val="Normal"/>
    <w:link w:val="IndentcorptextCaracter"/>
    <w:rsid w:val="004C34D6"/>
    <w:pPr>
      <w:suppressAutoHyphens/>
      <w:spacing w:after="120"/>
      <w:ind w:left="283"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IndentcorptextCaracter">
    <w:name w:val="Indent corp text Caracter"/>
    <w:basedOn w:val="Fontdeparagrafimplicit"/>
    <w:link w:val="Indentcorptext"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Normal2">
    <w:name w:val="Normal2"/>
    <w:rsid w:val="004C34D6"/>
    <w:pPr>
      <w:suppressAutoHyphens/>
      <w:spacing w:before="100" w:after="100"/>
      <w:ind w:firstLine="0"/>
      <w:jc w:val="left"/>
    </w:pPr>
    <w:rPr>
      <w:rFonts w:eastAsia="Times New Roman" w:cs="Times New Roman"/>
      <w:szCs w:val="20"/>
      <w:lang w:val="ru-RU" w:eastAsia="ar-SA"/>
    </w:rPr>
  </w:style>
  <w:style w:type="paragraph" w:customStyle="1" w:styleId="51">
    <w:name w:val="Заголовок 51"/>
    <w:basedOn w:val="Normal2"/>
    <w:next w:val="Normal2"/>
    <w:rsid w:val="004C34D6"/>
    <w:pPr>
      <w:spacing w:before="240" w:after="60"/>
    </w:pPr>
    <w:rPr>
      <w:b/>
      <w:i/>
      <w:sz w:val="26"/>
    </w:rPr>
  </w:style>
  <w:style w:type="paragraph" w:customStyle="1" w:styleId="BodyTextIndent1">
    <w:name w:val="Body Text Indent1"/>
    <w:basedOn w:val="WW-Default"/>
    <w:next w:val="WW-Default"/>
    <w:rsid w:val="004C34D6"/>
    <w:rPr>
      <w:rFonts w:cs="Times New Roman"/>
      <w:color w:val="auto"/>
    </w:rPr>
  </w:style>
  <w:style w:type="paragraph" w:styleId="Indentcorptext3">
    <w:name w:val="Body Text Indent 3"/>
    <w:basedOn w:val="Normal"/>
    <w:link w:val="Indentcorptext3Caracter"/>
    <w:rsid w:val="004C34D6"/>
    <w:pPr>
      <w:suppressAutoHyphens/>
      <w:spacing w:after="120"/>
      <w:ind w:left="360" w:firstLine="0"/>
      <w:jc w:val="left"/>
    </w:pPr>
    <w:rPr>
      <w:rFonts w:ascii="Cambria Math" w:hAnsi="Cambria Math"/>
      <w:sz w:val="16"/>
      <w:szCs w:val="16"/>
      <w:lang w:val="ro-RO" w:eastAsia="ar-SA"/>
    </w:rPr>
  </w:style>
  <w:style w:type="character" w:customStyle="1" w:styleId="Indentcorptext3Caracter">
    <w:name w:val="Indent corp text 3 Caracter"/>
    <w:basedOn w:val="Fontdeparagrafimplicit"/>
    <w:link w:val="Indentcorptext3"/>
    <w:rsid w:val="004C34D6"/>
    <w:rPr>
      <w:rFonts w:ascii="Cambria Math" w:eastAsia="Times New Roman" w:hAnsi="Cambria Math" w:cs="Times New Roman"/>
      <w:sz w:val="16"/>
      <w:szCs w:val="16"/>
      <w:lang w:eastAsia="ar-SA"/>
    </w:rPr>
  </w:style>
  <w:style w:type="paragraph" w:customStyle="1" w:styleId="CharCharCharCharCharCharCharCharCharChar">
    <w:name w:val="Char Char Char Char Char Char Char Char Char Char"/>
    <w:basedOn w:val="Normal"/>
    <w:rsid w:val="004C34D6"/>
    <w:pPr>
      <w:widowControl w:val="0"/>
      <w:suppressAutoHyphens/>
      <w:spacing w:after="160" w:line="240" w:lineRule="exact"/>
      <w:ind w:firstLine="0"/>
      <w:textAlignment w:val="baseline"/>
    </w:pPr>
    <w:rPr>
      <w:rFonts w:ascii="Verdana" w:hAnsi="Verdana"/>
      <w:sz w:val="24"/>
      <w:szCs w:val="24"/>
      <w:lang w:val="en-US" w:eastAsia="ar-SA"/>
    </w:rPr>
  </w:style>
  <w:style w:type="paragraph" w:customStyle="1" w:styleId="Paragraphofthereport">
    <w:name w:val="Paragraph of the report"/>
    <w:basedOn w:val="Normal"/>
    <w:rsid w:val="004C34D6"/>
    <w:pPr>
      <w:tabs>
        <w:tab w:val="num" w:pos="720"/>
      </w:tabs>
      <w:suppressAutoHyphens/>
      <w:spacing w:before="120" w:after="120"/>
      <w:ind w:firstLine="0"/>
    </w:pPr>
    <w:rPr>
      <w:rFonts w:ascii="Cambria Math" w:hAnsi="Cambria Math"/>
      <w:sz w:val="22"/>
      <w:szCs w:val="24"/>
      <w:lang w:val="en-US" w:eastAsia="ar-SA"/>
    </w:rPr>
  </w:style>
  <w:style w:type="paragraph" w:styleId="Listacumarcatori2">
    <w:name w:val="List Bullet 2"/>
    <w:basedOn w:val="Corptext"/>
    <w:rsid w:val="004C34D6"/>
    <w:pPr>
      <w:numPr>
        <w:numId w:val="1"/>
      </w:numPr>
      <w:tabs>
        <w:tab w:val="clear" w:pos="643"/>
      </w:tabs>
      <w:spacing w:after="160" w:line="312" w:lineRule="auto"/>
      <w:ind w:left="0" w:firstLine="0"/>
    </w:pPr>
    <w:rPr>
      <w:rFonts w:ascii="Bookman Old Style" w:hAnsi="Bookman Old Style"/>
    </w:rPr>
  </w:style>
  <w:style w:type="paragraph" w:customStyle="1" w:styleId="21">
    <w:name w:val="Цитата 21"/>
    <w:basedOn w:val="Normal"/>
    <w:rsid w:val="004C34D6"/>
    <w:pPr>
      <w:suppressAutoHyphens/>
      <w:ind w:left="1440" w:right="1440" w:firstLine="0"/>
    </w:pPr>
    <w:rPr>
      <w:rFonts w:ascii="Cambria Math" w:hAnsi="Cambria Math"/>
      <w:sz w:val="22"/>
      <w:szCs w:val="24"/>
      <w:lang w:val="en-US" w:eastAsia="ar-SA"/>
    </w:rPr>
  </w:style>
  <w:style w:type="paragraph" w:customStyle="1" w:styleId="TableContents">
    <w:name w:val="Table Contents"/>
    <w:basedOn w:val="Normal"/>
    <w:rsid w:val="004C34D6"/>
    <w:pPr>
      <w:widowControl w:val="0"/>
      <w:suppressLineNumbers/>
      <w:suppressAutoHyphens/>
      <w:ind w:firstLine="0"/>
      <w:jc w:val="left"/>
    </w:pPr>
    <w:rPr>
      <w:rFonts w:ascii="Cambria Math" w:hAnsi="Cambria Math"/>
      <w:kern w:val="1"/>
      <w:sz w:val="24"/>
      <w:szCs w:val="24"/>
      <w:lang w:eastAsia="ar-SA"/>
    </w:rPr>
  </w:style>
  <w:style w:type="paragraph" w:customStyle="1" w:styleId="ConceptTitle">
    <w:name w:val="ConceptTitle"/>
    <w:basedOn w:val="Normal"/>
    <w:rsid w:val="004C34D6"/>
    <w:pPr>
      <w:suppressAutoHyphens/>
      <w:spacing w:line="360" w:lineRule="auto"/>
      <w:jc w:val="center"/>
    </w:pPr>
    <w:rPr>
      <w:rFonts w:ascii="Arial" w:hAnsi="Arial"/>
      <w:b/>
      <w:bCs/>
      <w:color w:val="000080"/>
      <w:sz w:val="32"/>
      <w:szCs w:val="24"/>
      <w:lang w:eastAsia="ar-SA"/>
    </w:rPr>
  </w:style>
  <w:style w:type="paragraph" w:customStyle="1" w:styleId="NoSpacing1">
    <w:name w:val="No Spacing1"/>
    <w:rsid w:val="004C34D6"/>
    <w:pPr>
      <w:suppressAutoHyphens/>
      <w:spacing w:before="120" w:after="120"/>
      <w:ind w:firstLine="0"/>
    </w:pPr>
    <w:rPr>
      <w:rFonts w:ascii="Calibri" w:eastAsia="Times New Roman" w:hAnsi="Calibri" w:cs="Times New Roman"/>
      <w:sz w:val="22"/>
      <w:lang w:eastAsia="ar-SA"/>
    </w:rPr>
  </w:style>
  <w:style w:type="paragraph" w:customStyle="1" w:styleId="ListParagraph1">
    <w:name w:val="List Paragraph1"/>
    <w:basedOn w:val="Normal"/>
    <w:rsid w:val="004C34D6"/>
    <w:pPr>
      <w:suppressAutoHyphens/>
      <w:spacing w:after="200" w:line="276" w:lineRule="auto"/>
      <w:ind w:left="720" w:firstLine="0"/>
      <w:jc w:val="left"/>
    </w:pPr>
    <w:rPr>
      <w:rFonts w:ascii="Calibri" w:hAnsi="Calibri"/>
      <w:sz w:val="22"/>
      <w:szCs w:val="22"/>
      <w:lang w:val="ro-RO" w:eastAsia="ar-SA"/>
    </w:rPr>
  </w:style>
  <w:style w:type="paragraph" w:customStyle="1" w:styleId="Normal1">
    <w:name w:val="Normal+1"/>
    <w:basedOn w:val="Normal"/>
    <w:next w:val="Normal"/>
    <w:rsid w:val="004C34D6"/>
    <w:pPr>
      <w:suppressAutoHyphens/>
      <w:autoSpaceDE w:val="0"/>
      <w:ind w:firstLine="0"/>
      <w:jc w:val="left"/>
    </w:pPr>
    <w:rPr>
      <w:rFonts w:ascii="Verdana" w:hAnsi="Verdana"/>
      <w:sz w:val="24"/>
      <w:szCs w:val="24"/>
      <w:lang w:eastAsia="ar-SA"/>
    </w:rPr>
  </w:style>
  <w:style w:type="paragraph" w:customStyle="1" w:styleId="Framecontents">
    <w:name w:val="Frame contents"/>
    <w:basedOn w:val="Corptext"/>
    <w:rsid w:val="004C34D6"/>
  </w:style>
  <w:style w:type="paragraph" w:customStyle="1" w:styleId="TableHeading">
    <w:name w:val="Table Heading"/>
    <w:basedOn w:val="TableContents"/>
    <w:rsid w:val="004C34D6"/>
    <w:pPr>
      <w:jc w:val="center"/>
    </w:pPr>
    <w:rPr>
      <w:b/>
      <w:bCs/>
    </w:rPr>
  </w:style>
  <w:style w:type="paragraph" w:customStyle="1" w:styleId="TOCHeading1">
    <w:name w:val="TOC Heading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customStyle="1" w:styleId="CharChar3CharChar">
    <w:name w:val="Char Char3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a">
    <w:name w:val="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">
    <w:name w:val="Char Char2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HTMLPreformatted1">
    <w:name w:val="HTML Preformatted1"/>
    <w:basedOn w:val="Normal"/>
    <w:rsid w:val="004C34D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ind w:firstLine="0"/>
      <w:jc w:val="left"/>
    </w:pPr>
    <w:rPr>
      <w:rFonts w:ascii="Courier New" w:hAnsi="Courier New" w:cs="Pragmatica CR"/>
      <w:sz w:val="24"/>
      <w:szCs w:val="24"/>
      <w:lang w:val="ro-RO" w:eastAsia="ru-RU"/>
    </w:rPr>
  </w:style>
  <w:style w:type="paragraph" w:customStyle="1" w:styleId="CharChar1CharCharCharChar">
    <w:name w:val="Char Char1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FoootnoteText">
    <w:name w:val="Foootnote Text"/>
    <w:basedOn w:val="Normal"/>
    <w:link w:val="FoootnoteTextChar"/>
    <w:rsid w:val="004C34D6"/>
    <w:pPr>
      <w:suppressAutoHyphens/>
      <w:autoSpaceDE w:val="0"/>
      <w:ind w:firstLine="0"/>
      <w:jc w:val="left"/>
    </w:pPr>
    <w:rPr>
      <w:lang w:val="en-AU" w:eastAsia="ar-SA"/>
    </w:rPr>
  </w:style>
  <w:style w:type="character" w:customStyle="1" w:styleId="FoootnoteTextChar">
    <w:name w:val="Foootnote Text Char"/>
    <w:link w:val="FoootnoteText"/>
    <w:locked/>
    <w:rsid w:val="004C34D6"/>
    <w:rPr>
      <w:rFonts w:eastAsia="Times New Roman" w:cs="Times New Roman"/>
      <w:sz w:val="20"/>
      <w:szCs w:val="20"/>
      <w:lang w:val="en-AU" w:eastAsia="ar-SA"/>
    </w:rPr>
  </w:style>
  <w:style w:type="paragraph" w:customStyle="1" w:styleId="CharChar1">
    <w:name w:val="Char Char1 Знак Знак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1CharChar">
    <w:name w:val="Char Char1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">
    <w:name w:val="Char Char Знак Знак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CharChar2CharCharCharCharCharChar">
    <w:name w:val="Char Char2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CharChar">
    <w:name w:val="Char Char Знак Знак Char Char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sz w:val="24"/>
      <w:szCs w:val="24"/>
      <w:lang w:val="en-US"/>
    </w:rPr>
  </w:style>
  <w:style w:type="paragraph" w:customStyle="1" w:styleId="Heading2aCharChar">
    <w:name w:val="Heading 2a Char Char"/>
    <w:basedOn w:val="Normal"/>
    <w:next w:val="Normal"/>
    <w:rsid w:val="004C34D6"/>
    <w:pPr>
      <w:widowControl w:val="0"/>
      <w:adjustRightInd w:val="0"/>
      <w:ind w:firstLine="567"/>
      <w:textAlignment w:val="baseline"/>
    </w:pPr>
    <w:rPr>
      <w:rFonts w:ascii="Cambria Math" w:hAnsi="Cambria Math"/>
      <w:sz w:val="24"/>
      <w:szCs w:val="24"/>
      <w:lang w:val="en-US"/>
    </w:rPr>
  </w:style>
  <w:style w:type="paragraph" w:customStyle="1" w:styleId="CharChar10">
    <w:name w:val="Char Char1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paragraph" w:customStyle="1" w:styleId="CharChar0">
    <w:name w:val="Знак Знак Char Char Знак"/>
    <w:basedOn w:val="Normal"/>
    <w:rsid w:val="004C34D6"/>
    <w:pPr>
      <w:spacing w:after="160" w:line="240" w:lineRule="exact"/>
      <w:ind w:firstLine="0"/>
      <w:jc w:val="left"/>
    </w:pPr>
    <w:rPr>
      <w:rFonts w:ascii="Arial" w:eastAsia="Batang" w:hAnsi="Arial" w:cs="Arial"/>
      <w:sz w:val="24"/>
      <w:szCs w:val="24"/>
      <w:lang w:val="ro-RO"/>
    </w:rPr>
  </w:style>
  <w:style w:type="character" w:customStyle="1" w:styleId="apple-style-span">
    <w:name w:val="apple-style-span"/>
    <w:rsid w:val="004C34D6"/>
  </w:style>
  <w:style w:type="paragraph" w:customStyle="1" w:styleId="1CharCharCharCharCharCharCharCharCharChar">
    <w:name w:val="Знак Знак1 Char Char Знак Знак Char Char Знак Знак Char Char Знак Знак Char Char Знак Знак Char Char"/>
    <w:basedOn w:val="Normal"/>
    <w:next w:val="Normal"/>
    <w:rsid w:val="004C34D6"/>
    <w:pPr>
      <w:spacing w:after="160" w:line="240" w:lineRule="exact"/>
      <w:ind w:firstLine="0"/>
      <w:jc w:val="left"/>
    </w:pPr>
    <w:rPr>
      <w:rFonts w:ascii="Tahoma" w:hAnsi="Tahoma"/>
      <w:sz w:val="24"/>
      <w:szCs w:val="24"/>
      <w:lang w:val="ro-RO"/>
    </w:rPr>
  </w:style>
  <w:style w:type="character" w:customStyle="1" w:styleId="sttalineat">
    <w:name w:val="sttalineat"/>
    <w:rsid w:val="004C34D6"/>
    <w:rPr>
      <w:rFonts w:cs="Times New Roman"/>
    </w:rPr>
  </w:style>
  <w:style w:type="paragraph" w:customStyle="1" w:styleId="Listparagraf1">
    <w:name w:val="Listă paragraf1"/>
    <w:basedOn w:val="Normal"/>
    <w:rsid w:val="004C34D6"/>
    <w:pPr>
      <w:spacing w:after="200" w:line="276" w:lineRule="auto"/>
      <w:ind w:left="720" w:firstLine="0"/>
      <w:jc w:val="left"/>
    </w:pPr>
    <w:rPr>
      <w:rFonts w:ascii="Calibri" w:hAnsi="Calibri" w:cs="Calibri"/>
      <w:color w:val="000000"/>
      <w:sz w:val="22"/>
      <w:szCs w:val="22"/>
      <w:lang w:val="en-US"/>
    </w:rPr>
  </w:style>
  <w:style w:type="paragraph" w:customStyle="1" w:styleId="Titlucuprins1">
    <w:name w:val="Titlu cuprins1"/>
    <w:basedOn w:val="Titlu1"/>
    <w:next w:val="Normal"/>
    <w:rsid w:val="004C34D6"/>
    <w:pPr>
      <w:keepLines/>
      <w:numPr>
        <w:numId w:val="0"/>
      </w:numPr>
      <w:suppressAutoHyphens w:val="0"/>
      <w:spacing w:line="276" w:lineRule="auto"/>
      <w:outlineLvl w:val="9"/>
    </w:pPr>
    <w:rPr>
      <w:bCs/>
      <w:color w:val="365F91"/>
      <w:lang w:eastAsia="en-US"/>
    </w:rPr>
  </w:style>
  <w:style w:type="paragraph" w:styleId="Textnotdefinal">
    <w:name w:val="endnote text"/>
    <w:basedOn w:val="Normal"/>
    <w:link w:val="TextnotdefinalCaracter"/>
    <w:semiHidden/>
    <w:rsid w:val="004C34D6"/>
    <w:pPr>
      <w:suppressAutoHyphens/>
      <w:ind w:firstLine="0"/>
      <w:jc w:val="left"/>
    </w:pPr>
    <w:rPr>
      <w:rFonts w:ascii="Cambria Math" w:hAnsi="Cambria Math"/>
      <w:sz w:val="24"/>
      <w:szCs w:val="24"/>
      <w:lang w:val="ro-RO" w:eastAsia="ar-SA"/>
    </w:rPr>
  </w:style>
  <w:style w:type="character" w:customStyle="1" w:styleId="TextnotdefinalCaracter">
    <w:name w:val="Text notă de final Caracter"/>
    <w:basedOn w:val="Fontdeparagrafimplicit"/>
    <w:link w:val="Textnotdefinal"/>
    <w:semiHidden/>
    <w:rsid w:val="004C34D6"/>
    <w:rPr>
      <w:rFonts w:ascii="Cambria Math" w:eastAsia="Times New Roman" w:hAnsi="Cambria Math" w:cs="Times New Roman"/>
      <w:szCs w:val="24"/>
      <w:lang w:eastAsia="ar-SA"/>
    </w:rPr>
  </w:style>
  <w:style w:type="paragraph" w:customStyle="1" w:styleId="Frspaiere1">
    <w:name w:val="Fără spațiere1"/>
    <w:link w:val="NoSpacingChar"/>
    <w:rsid w:val="004C34D6"/>
    <w:pPr>
      <w:ind w:firstLine="0"/>
      <w:jc w:val="left"/>
    </w:pPr>
    <w:rPr>
      <w:rFonts w:ascii="Calibri" w:eastAsia="PMingLiU" w:hAnsi="Calibri" w:cs="Times New Roman"/>
      <w:sz w:val="22"/>
      <w:lang w:val="en-US"/>
    </w:rPr>
  </w:style>
  <w:style w:type="character" w:customStyle="1" w:styleId="NoSpacingChar">
    <w:name w:val="No Spacing Char"/>
    <w:link w:val="Frspaiere1"/>
    <w:locked/>
    <w:rsid w:val="004C34D6"/>
    <w:rPr>
      <w:rFonts w:ascii="Calibri" w:eastAsia="PMingLiU" w:hAnsi="Calibri" w:cs="Times New Roman"/>
      <w:sz w:val="22"/>
      <w:lang w:val="en-US"/>
    </w:rPr>
  </w:style>
  <w:style w:type="paragraph" w:customStyle="1" w:styleId="FootNote">
    <w:name w:val="FootNote"/>
    <w:basedOn w:val="Textnotdesubsol"/>
    <w:link w:val="FootNoteChar"/>
    <w:rsid w:val="004C34D6"/>
    <w:rPr>
      <w:rFonts w:ascii="Calibri" w:hAnsi="Calibri"/>
      <w:sz w:val="18"/>
    </w:rPr>
  </w:style>
  <w:style w:type="character" w:customStyle="1" w:styleId="FootNoteChar">
    <w:name w:val="FootNote Char"/>
    <w:link w:val="FootNote"/>
    <w:locked/>
    <w:rsid w:val="004C34D6"/>
    <w:rPr>
      <w:rFonts w:ascii="Calibri" w:eastAsia="Times New Roman" w:hAnsi="Calibri" w:cs="Times New Roman"/>
      <w:sz w:val="18"/>
      <w:szCs w:val="20"/>
      <w:lang w:val="en-AU" w:eastAsia="ar-SA"/>
    </w:rPr>
  </w:style>
  <w:style w:type="paragraph" w:customStyle="1" w:styleId="Default">
    <w:name w:val="Default"/>
    <w:rsid w:val="004C34D6"/>
    <w:pPr>
      <w:autoSpaceDE w:val="0"/>
      <w:autoSpaceDN w:val="0"/>
      <w:adjustRightInd w:val="0"/>
      <w:ind w:firstLine="0"/>
      <w:jc w:val="left"/>
    </w:pPr>
    <w:rPr>
      <w:rFonts w:eastAsia="Times New Roman" w:cs="Times New Roman"/>
      <w:color w:val="000000"/>
      <w:szCs w:val="24"/>
      <w:lang w:val="ru-RU"/>
    </w:rPr>
  </w:style>
  <w:style w:type="paragraph" w:customStyle="1" w:styleId="Citat1">
    <w:name w:val="Citat1"/>
    <w:basedOn w:val="Normal"/>
    <w:next w:val="Normal"/>
    <w:link w:val="QuoteChar"/>
    <w:rsid w:val="004C34D6"/>
    <w:pPr>
      <w:suppressAutoHyphens/>
      <w:ind w:firstLine="0"/>
      <w:jc w:val="left"/>
    </w:pPr>
    <w:rPr>
      <w:rFonts w:ascii="Cambria Math" w:hAnsi="Cambria Math"/>
      <w:i/>
      <w:iCs/>
      <w:color w:val="000000"/>
      <w:sz w:val="24"/>
      <w:szCs w:val="24"/>
      <w:lang w:val="ro-RO" w:eastAsia="ar-SA"/>
    </w:rPr>
  </w:style>
  <w:style w:type="character" w:customStyle="1" w:styleId="QuoteChar">
    <w:name w:val="Quote Char"/>
    <w:link w:val="Citat1"/>
    <w:locked/>
    <w:rsid w:val="004C34D6"/>
    <w:rPr>
      <w:rFonts w:ascii="Cambria Math" w:eastAsia="Times New Roman" w:hAnsi="Cambria Math" w:cs="Times New Roman"/>
      <w:i/>
      <w:iCs/>
      <w:color w:val="000000"/>
      <w:szCs w:val="24"/>
      <w:lang w:eastAsia="ar-SA"/>
    </w:rPr>
  </w:style>
  <w:style w:type="paragraph" w:customStyle="1" w:styleId="CharCharCharChar1">
    <w:name w:val="Char Char Знак Знак Char Char1"/>
    <w:basedOn w:val="Normal"/>
    <w:rsid w:val="004C34D6"/>
    <w:pPr>
      <w:widowControl w:val="0"/>
      <w:adjustRightInd w:val="0"/>
      <w:spacing w:after="160" w:line="240" w:lineRule="exact"/>
      <w:ind w:firstLine="0"/>
    </w:pPr>
    <w:rPr>
      <w:rFonts w:ascii="Verdana" w:hAnsi="Verdana"/>
      <w:lang w:val="en-US"/>
    </w:rPr>
  </w:style>
  <w:style w:type="paragraph" w:customStyle="1" w:styleId="cp">
    <w:name w:val="cp"/>
    <w:basedOn w:val="Normal"/>
    <w:rsid w:val="002F1090"/>
    <w:pPr>
      <w:ind w:firstLine="0"/>
      <w:jc w:val="center"/>
    </w:pPr>
    <w:rPr>
      <w:rFonts w:eastAsiaTheme="minorEastAsia"/>
      <w:b/>
      <w:bCs/>
      <w:sz w:val="24"/>
      <w:szCs w:val="24"/>
      <w:lang w:val="en-US"/>
    </w:rPr>
  </w:style>
  <w:style w:type="paragraph" w:customStyle="1" w:styleId="rg">
    <w:name w:val="rg"/>
    <w:basedOn w:val="Normal"/>
    <w:rsid w:val="002F1090"/>
    <w:pPr>
      <w:ind w:firstLine="0"/>
      <w:jc w:val="right"/>
    </w:pPr>
    <w:rPr>
      <w:rFonts w:eastAsiaTheme="minorEastAsia"/>
      <w:sz w:val="24"/>
      <w:szCs w:val="24"/>
      <w:lang w:val="en-US"/>
    </w:rPr>
  </w:style>
  <w:style w:type="character" w:customStyle="1" w:styleId="docheader">
    <w:name w:val="doc_header"/>
    <w:basedOn w:val="Fontdeparagrafimplicit"/>
    <w:rsid w:val="00DF6675"/>
  </w:style>
  <w:style w:type="character" w:customStyle="1" w:styleId="apple-converted-space">
    <w:name w:val="apple-converted-space"/>
    <w:basedOn w:val="Fontdeparagrafimplicit"/>
    <w:rsid w:val="00DF6675"/>
  </w:style>
  <w:style w:type="character" w:customStyle="1" w:styleId="docheader1">
    <w:name w:val="doc_header1"/>
    <w:basedOn w:val="Fontdeparagrafimplicit"/>
    <w:rsid w:val="001918F6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customStyle="1" w:styleId="st">
    <w:name w:val="st"/>
    <w:basedOn w:val="Fontdeparagrafimplicit"/>
    <w:rsid w:val="00EE6089"/>
  </w:style>
  <w:style w:type="character" w:styleId="Referincomentariu">
    <w:name w:val="annotation reference"/>
    <w:basedOn w:val="Fontdeparagrafimplicit"/>
    <w:uiPriority w:val="99"/>
    <w:semiHidden/>
    <w:unhideWhenUsed/>
    <w:rsid w:val="00EE6089"/>
    <w:rPr>
      <w:sz w:val="16"/>
      <w:szCs w:val="16"/>
    </w:rPr>
  </w:style>
  <w:style w:type="character" w:customStyle="1" w:styleId="docbody">
    <w:name w:val="doc_body"/>
    <w:basedOn w:val="Fontdeparagrafimplicit"/>
    <w:rsid w:val="00EE6089"/>
  </w:style>
  <w:style w:type="table" w:styleId="GrilTabel">
    <w:name w:val="Table Grid"/>
    <w:basedOn w:val="TabelNormal"/>
    <w:uiPriority w:val="59"/>
    <w:rsid w:val="00EE6089"/>
    <w:rPr>
      <w:rFonts w:asciiTheme="minorHAnsi" w:eastAsiaTheme="minorEastAsia" w:hAnsiTheme="minorHAnsi"/>
      <w:sz w:val="22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d">
    <w:name w:val="md"/>
    <w:basedOn w:val="Normal"/>
    <w:rsid w:val="00EE6089"/>
    <w:pPr>
      <w:ind w:firstLine="567"/>
    </w:pPr>
    <w:rPr>
      <w:rFonts w:eastAsiaTheme="minorEastAsia"/>
      <w:i/>
      <w:iCs/>
      <w:color w:val="663300"/>
      <w:lang w:eastAsia="ru-RU"/>
    </w:rPr>
  </w:style>
  <w:style w:type="paragraph" w:styleId="PreformatatHTML">
    <w:name w:val="HTML Preformatted"/>
    <w:basedOn w:val="Normal"/>
    <w:link w:val="PreformatatHTMLCaracter"/>
    <w:uiPriority w:val="99"/>
    <w:unhideWhenUsed/>
    <w:rsid w:val="00EE608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lang w:eastAsia="ru-RU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EE6089"/>
    <w:rPr>
      <w:rFonts w:ascii="Courier New" w:eastAsia="Times New Roman" w:hAnsi="Courier New" w:cs="Courier New"/>
      <w:sz w:val="20"/>
      <w:szCs w:val="20"/>
      <w:lang w:val="ru-RU" w:eastAsia="ru-RU"/>
    </w:rPr>
  </w:style>
  <w:style w:type="character" w:customStyle="1" w:styleId="shorttext">
    <w:name w:val="short_text"/>
    <w:basedOn w:val="Fontdeparagrafimplicit"/>
    <w:rsid w:val="00D876E5"/>
  </w:style>
  <w:style w:type="paragraph" w:styleId="Frspaiere">
    <w:name w:val="No Spacing"/>
    <w:uiPriority w:val="1"/>
    <w:qFormat/>
    <w:rsid w:val="00D876E5"/>
    <w:rPr>
      <w:b/>
      <w:lang w:val="en-US"/>
    </w:rPr>
  </w:style>
  <w:style w:type="character" w:styleId="Titlulcrii">
    <w:name w:val="Book Title"/>
    <w:basedOn w:val="Fontdeparagrafimplicit"/>
    <w:uiPriority w:val="33"/>
    <w:qFormat/>
    <w:rsid w:val="00D876E5"/>
    <w:rPr>
      <w:b/>
      <w:bCs/>
      <w:smallCaps/>
      <w:spacing w:val="5"/>
    </w:rPr>
  </w:style>
  <w:style w:type="paragraph" w:styleId="Textbloc">
    <w:name w:val="Block Text"/>
    <w:basedOn w:val="Normal"/>
    <w:rsid w:val="00787825"/>
    <w:pPr>
      <w:widowControl w:val="0"/>
      <w:autoSpaceDE w:val="0"/>
      <w:autoSpaceDN w:val="0"/>
      <w:adjustRightInd w:val="0"/>
      <w:spacing w:before="20" w:line="320" w:lineRule="auto"/>
      <w:ind w:left="680" w:right="600" w:firstLine="0"/>
      <w:jc w:val="center"/>
    </w:pPr>
    <w:rPr>
      <w:b/>
      <w:sz w:val="24"/>
      <w:lang w:val="ro-RO" w:eastAsia="ru-RU"/>
    </w:rPr>
  </w:style>
  <w:style w:type="numbering" w:customStyle="1" w:styleId="1">
    <w:name w:val="Нет списка1"/>
    <w:next w:val="FrListare"/>
    <w:uiPriority w:val="99"/>
    <w:semiHidden/>
    <w:unhideWhenUsed/>
    <w:rsid w:val="00942A2D"/>
  </w:style>
  <w:style w:type="character" w:customStyle="1" w:styleId="a0">
    <w:name w:val="Сноска_"/>
    <w:link w:val="a1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2">
    <w:name w:val="Основной текст (2)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20">
    <w:name w:val="Основной текст (2)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single"/>
      <w:lang w:val="ro-RO"/>
    </w:rPr>
  </w:style>
  <w:style w:type="character" w:customStyle="1" w:styleId="a2">
    <w:name w:val="Основной текст_"/>
    <w:link w:val="4"/>
    <w:rsid w:val="00942A2D"/>
    <w:rPr>
      <w:rFonts w:eastAsia="Times New Roman"/>
      <w:sz w:val="23"/>
      <w:szCs w:val="23"/>
      <w:shd w:val="clear" w:color="auto" w:fill="FFFFFF"/>
    </w:rPr>
  </w:style>
  <w:style w:type="character" w:customStyle="1" w:styleId="a3">
    <w:name w:val="Колонтитул_"/>
    <w:link w:val="a4"/>
    <w:rsid w:val="00942A2D"/>
    <w:rPr>
      <w:rFonts w:ascii="Trebuchet MS" w:eastAsia="Trebuchet MS" w:hAnsi="Trebuchet MS" w:cs="Trebuchet MS"/>
      <w:sz w:val="15"/>
      <w:szCs w:val="15"/>
      <w:shd w:val="clear" w:color="auto" w:fill="FFFFFF"/>
    </w:rPr>
  </w:style>
  <w:style w:type="character" w:customStyle="1" w:styleId="65pt">
    <w:name w:val="Колонтитул + 6;5 pt;Полужирный"/>
    <w:rsid w:val="00942A2D"/>
    <w:rPr>
      <w:rFonts w:ascii="Trebuchet MS" w:eastAsia="Trebuchet MS" w:hAnsi="Trebuchet MS" w:cs="Trebuchet MS"/>
      <w:b/>
      <w:bCs/>
      <w:i w:val="0"/>
      <w:iCs w:val="0"/>
      <w:smallCaps w:val="0"/>
      <w:strike w:val="0"/>
      <w:color w:val="000000"/>
      <w:spacing w:val="0"/>
      <w:w w:val="100"/>
      <w:position w:val="0"/>
      <w:sz w:val="13"/>
      <w:szCs w:val="13"/>
      <w:u w:val="none"/>
    </w:rPr>
  </w:style>
  <w:style w:type="character" w:customStyle="1" w:styleId="a5">
    <w:name w:val="Основной текст +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10">
    <w:name w:val="Основной текст1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22">
    <w:name w:val="Основной текст2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single"/>
      <w:lang w:val="ro-RO"/>
    </w:rPr>
  </w:style>
  <w:style w:type="character" w:customStyle="1" w:styleId="11pt">
    <w:name w:val="Основной текст + 11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95pt">
    <w:name w:val="Основной текст + 9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</w:rPr>
  </w:style>
  <w:style w:type="character" w:customStyle="1" w:styleId="4pt">
    <w:name w:val="Основной текст + 4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  <w:lang w:val="ro-RO"/>
    </w:rPr>
  </w:style>
  <w:style w:type="character" w:customStyle="1" w:styleId="3">
    <w:name w:val="Основной текст (3)_"/>
    <w:link w:val="30"/>
    <w:rsid w:val="00942A2D"/>
    <w:rPr>
      <w:rFonts w:eastAsia="Times New Roman"/>
      <w:i/>
      <w:iCs/>
      <w:sz w:val="8"/>
      <w:szCs w:val="8"/>
      <w:shd w:val="clear" w:color="auto" w:fill="FFFFFF"/>
    </w:rPr>
  </w:style>
  <w:style w:type="character" w:customStyle="1" w:styleId="TimesNewRoman115pt">
    <w:name w:val="Колонтитул + Times New Roman;11;5 pt;Полужирный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en-US"/>
    </w:rPr>
  </w:style>
  <w:style w:type="character" w:customStyle="1" w:styleId="65pt1pt">
    <w:name w:val="Колонтитул + 6;5 pt;Курсив;Интервал 1 pt"/>
    <w:rsid w:val="00942A2D"/>
    <w:rPr>
      <w:rFonts w:ascii="Trebuchet MS" w:eastAsia="Trebuchet MS" w:hAnsi="Trebuchet MS" w:cs="Trebuchet MS"/>
      <w:b w:val="0"/>
      <w:bCs w:val="0"/>
      <w:i/>
      <w:iCs/>
      <w:smallCaps w:val="0"/>
      <w:strike w:val="0"/>
      <w:color w:val="000000"/>
      <w:spacing w:val="20"/>
      <w:w w:val="100"/>
      <w:position w:val="0"/>
      <w:sz w:val="13"/>
      <w:szCs w:val="13"/>
      <w:u w:val="none"/>
    </w:rPr>
  </w:style>
  <w:style w:type="character" w:customStyle="1" w:styleId="40">
    <w:name w:val="Основной текст (4)_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z w:val="23"/>
      <w:szCs w:val="23"/>
      <w:u w:val="none"/>
    </w:rPr>
  </w:style>
  <w:style w:type="character" w:customStyle="1" w:styleId="5">
    <w:name w:val="Основной текст (5)_"/>
    <w:link w:val="5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6">
    <w:name w:val="Основной текст (6)_"/>
    <w:link w:val="6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31">
    <w:name w:val="Основной текст3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7">
    <w:name w:val="Основной текст (7)_"/>
    <w:link w:val="7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23">
    <w:name w:val="Заголовок №2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8">
    <w:name w:val="Основной текст (8)_"/>
    <w:link w:val="8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">
    <w:name w:val="Заголовок №1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2"/>
      <w:szCs w:val="22"/>
      <w:u w:val="none"/>
    </w:rPr>
  </w:style>
  <w:style w:type="character" w:customStyle="1" w:styleId="9">
    <w:name w:val="Основной текст (9)_"/>
    <w:link w:val="9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">
    <w:name w:val="Заголовок №1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24">
    <w:name w:val="Заголовок №2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2"/>
      <w:szCs w:val="22"/>
      <w:u w:val="none"/>
      <w:lang w:val="ro-RO"/>
    </w:rPr>
  </w:style>
  <w:style w:type="character" w:customStyle="1" w:styleId="100">
    <w:name w:val="Основной текст (10)_"/>
    <w:link w:val="10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10">
    <w:name w:val="Основной текст (11)_"/>
    <w:link w:val="111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20">
    <w:name w:val="Основной текст (12)_"/>
    <w:link w:val="121"/>
    <w:rsid w:val="00942A2D"/>
    <w:rPr>
      <w:rFonts w:ascii="SimSun" w:eastAsia="SimSun" w:hAnsi="SimSun" w:cs="SimSun"/>
      <w:sz w:val="8"/>
      <w:szCs w:val="8"/>
      <w:shd w:val="clear" w:color="auto" w:fill="FFFFFF"/>
    </w:rPr>
  </w:style>
  <w:style w:type="character" w:customStyle="1" w:styleId="13">
    <w:name w:val="Основной текст (13)_"/>
    <w:link w:val="130"/>
    <w:rsid w:val="00942A2D"/>
    <w:rPr>
      <w:rFonts w:ascii="Bookman Old Style" w:eastAsia="Bookman Old Style" w:hAnsi="Bookman Old Style" w:cs="Bookman Old Style"/>
      <w:sz w:val="8"/>
      <w:szCs w:val="8"/>
      <w:shd w:val="clear" w:color="auto" w:fill="FFFFFF"/>
    </w:rPr>
  </w:style>
  <w:style w:type="character" w:customStyle="1" w:styleId="13TimesNewRoman45pt">
    <w:name w:val="Основной текст (13) + Times New Roman;4;5 p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9"/>
      <w:szCs w:val="9"/>
      <w:u w:val="none"/>
    </w:rPr>
  </w:style>
  <w:style w:type="character" w:customStyle="1" w:styleId="41">
    <w:name w:val="Основной текст (4)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3"/>
      <w:szCs w:val="23"/>
      <w:u w:val="none"/>
      <w:lang w:val="ro-RO"/>
    </w:rPr>
  </w:style>
  <w:style w:type="character" w:customStyle="1" w:styleId="a6">
    <w:name w:val="Подпись к таблице_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a7">
    <w:name w:val="Подпись к таблице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single"/>
      <w:lang w:val="ro-RO"/>
    </w:rPr>
  </w:style>
  <w:style w:type="character" w:customStyle="1" w:styleId="BookmanOldStyle4pt">
    <w:name w:val="Основной текст + Bookman Old Style;4 pt"/>
    <w:rsid w:val="00942A2D"/>
    <w:rPr>
      <w:rFonts w:ascii="Bookman Old Style" w:eastAsia="Bookman Old Style" w:hAnsi="Bookman Old Style" w:cs="Bookman Old Style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4pt0">
    <w:name w:val="Основной текст + 4 pt;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8"/>
      <w:szCs w:val="8"/>
      <w:u w:val="none"/>
    </w:rPr>
  </w:style>
  <w:style w:type="character" w:customStyle="1" w:styleId="2Exact">
    <w:name w:val="Основной текст (2)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141414"/>
      <w:spacing w:val="3"/>
      <w:sz w:val="21"/>
      <w:szCs w:val="21"/>
      <w:u w:val="none"/>
    </w:rPr>
  </w:style>
  <w:style w:type="character" w:customStyle="1" w:styleId="20ptExact">
    <w:name w:val="Основной текст (2) + Интервал 0 pt Exact"/>
    <w:rsid w:val="00942A2D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FFFFFF"/>
      <w:spacing w:val="2"/>
      <w:w w:val="100"/>
      <w:position w:val="0"/>
      <w:sz w:val="21"/>
      <w:szCs w:val="21"/>
      <w:u w:val="none"/>
      <w:lang w:val="ro-RO"/>
    </w:rPr>
  </w:style>
  <w:style w:type="character" w:customStyle="1" w:styleId="Exact">
    <w:name w:val="Основной текст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4"/>
      <w:sz w:val="21"/>
      <w:szCs w:val="21"/>
      <w:u w:val="none"/>
    </w:rPr>
  </w:style>
  <w:style w:type="character" w:customStyle="1" w:styleId="0ptExact">
    <w:name w:val="Основной текст + Интервал 0 pt Exact"/>
    <w:rsid w:val="00942A2D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3"/>
      <w:w w:val="100"/>
      <w:position w:val="0"/>
      <w:sz w:val="21"/>
      <w:szCs w:val="21"/>
      <w:u w:val="none"/>
      <w:lang w:val="ro-RO"/>
    </w:rPr>
  </w:style>
  <w:style w:type="character" w:customStyle="1" w:styleId="14">
    <w:name w:val="Основной текст (14)_"/>
    <w:link w:val="140"/>
    <w:rsid w:val="00942A2D"/>
    <w:rPr>
      <w:rFonts w:eastAsia="Times New Roman"/>
      <w:i/>
      <w:iCs/>
      <w:sz w:val="21"/>
      <w:szCs w:val="21"/>
      <w:shd w:val="clear" w:color="auto" w:fill="FFFFFF"/>
    </w:rPr>
  </w:style>
  <w:style w:type="character" w:customStyle="1" w:styleId="141">
    <w:name w:val="Основной текст (14) + Не курсив"/>
    <w:rsid w:val="00942A2D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color w:val="000000"/>
      <w:spacing w:val="0"/>
      <w:w w:val="100"/>
      <w:position w:val="0"/>
      <w:sz w:val="21"/>
      <w:szCs w:val="21"/>
      <w:u w:val="none"/>
      <w:lang w:val="ro-RO"/>
    </w:rPr>
  </w:style>
  <w:style w:type="character" w:customStyle="1" w:styleId="15">
    <w:name w:val="Основной текст (15)_"/>
    <w:link w:val="150"/>
    <w:rsid w:val="00942A2D"/>
    <w:rPr>
      <w:rFonts w:eastAsia="Times New Roman"/>
      <w:b/>
      <w:bCs/>
      <w:sz w:val="18"/>
      <w:szCs w:val="18"/>
      <w:shd w:val="clear" w:color="auto" w:fill="FFFFFF"/>
    </w:rPr>
  </w:style>
  <w:style w:type="paragraph" w:customStyle="1" w:styleId="a1">
    <w:name w:val="Сноска"/>
    <w:basedOn w:val="Normal"/>
    <w:link w:val="a0"/>
    <w:rsid w:val="00942A2D"/>
    <w:pPr>
      <w:widowControl w:val="0"/>
      <w:shd w:val="clear" w:color="auto" w:fill="FFFFFF"/>
      <w:spacing w:line="274" w:lineRule="exact"/>
      <w:ind w:firstLine="0"/>
      <w:jc w:val="left"/>
    </w:pPr>
    <w:rPr>
      <w:rFonts w:cstheme="minorBidi"/>
      <w:sz w:val="23"/>
      <w:szCs w:val="23"/>
      <w:lang w:val="ro-RO"/>
    </w:rPr>
  </w:style>
  <w:style w:type="paragraph" w:customStyle="1" w:styleId="4">
    <w:name w:val="Основной текст4"/>
    <w:basedOn w:val="Normal"/>
    <w:link w:val="a2"/>
    <w:rsid w:val="00942A2D"/>
    <w:pPr>
      <w:widowControl w:val="0"/>
      <w:shd w:val="clear" w:color="auto" w:fill="FFFFFF"/>
      <w:spacing w:before="540" w:line="259" w:lineRule="exact"/>
      <w:ind w:hanging="380"/>
      <w:jc w:val="left"/>
    </w:pPr>
    <w:rPr>
      <w:rFonts w:cstheme="minorBidi"/>
      <w:sz w:val="23"/>
      <w:szCs w:val="23"/>
      <w:lang w:val="ro-RO"/>
    </w:rPr>
  </w:style>
  <w:style w:type="paragraph" w:customStyle="1" w:styleId="a4">
    <w:name w:val="Колонтитул"/>
    <w:basedOn w:val="Normal"/>
    <w:link w:val="a3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Trebuchet MS" w:eastAsia="Trebuchet MS" w:hAnsi="Trebuchet MS" w:cs="Trebuchet MS"/>
      <w:sz w:val="15"/>
      <w:szCs w:val="15"/>
      <w:lang w:val="ro-RO"/>
    </w:rPr>
  </w:style>
  <w:style w:type="paragraph" w:customStyle="1" w:styleId="30">
    <w:name w:val="Основной текст (3)"/>
    <w:basedOn w:val="Normal"/>
    <w:link w:val="3"/>
    <w:rsid w:val="00942A2D"/>
    <w:pPr>
      <w:widowControl w:val="0"/>
      <w:shd w:val="clear" w:color="auto" w:fill="FFFFFF"/>
      <w:spacing w:after="60" w:line="0" w:lineRule="atLeast"/>
      <w:ind w:firstLine="0"/>
      <w:jc w:val="left"/>
    </w:pPr>
    <w:rPr>
      <w:rFonts w:cstheme="minorBidi"/>
      <w:i/>
      <w:iCs/>
      <w:sz w:val="8"/>
      <w:szCs w:val="8"/>
      <w:lang w:val="ro-RO"/>
    </w:rPr>
  </w:style>
  <w:style w:type="paragraph" w:customStyle="1" w:styleId="50">
    <w:name w:val="Основной текст (5)"/>
    <w:basedOn w:val="Normal"/>
    <w:link w:val="5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60">
    <w:name w:val="Основной текст (6)"/>
    <w:basedOn w:val="Normal"/>
    <w:link w:val="6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70">
    <w:name w:val="Основной текст (7)"/>
    <w:basedOn w:val="Normal"/>
    <w:link w:val="7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80">
    <w:name w:val="Основной текст (8)"/>
    <w:basedOn w:val="Normal"/>
    <w:link w:val="8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90">
    <w:name w:val="Основной текст (9)"/>
    <w:basedOn w:val="Normal"/>
    <w:link w:val="9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01">
    <w:name w:val="Основной текст (10)"/>
    <w:basedOn w:val="Normal"/>
    <w:link w:val="10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11">
    <w:name w:val="Основной текст (11)"/>
    <w:basedOn w:val="Normal"/>
    <w:link w:val="11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21">
    <w:name w:val="Основной текст (12)"/>
    <w:basedOn w:val="Normal"/>
    <w:link w:val="120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ascii="SimSun" w:eastAsia="SimSun" w:hAnsi="SimSun" w:cs="SimSun"/>
      <w:sz w:val="8"/>
      <w:szCs w:val="8"/>
      <w:lang w:val="ro-RO"/>
    </w:rPr>
  </w:style>
  <w:style w:type="paragraph" w:customStyle="1" w:styleId="130">
    <w:name w:val="Основной текст (13)"/>
    <w:basedOn w:val="Normal"/>
    <w:link w:val="13"/>
    <w:rsid w:val="00942A2D"/>
    <w:pPr>
      <w:widowControl w:val="0"/>
      <w:shd w:val="clear" w:color="auto" w:fill="FFFFFF"/>
      <w:spacing w:after="240" w:line="0" w:lineRule="atLeast"/>
      <w:ind w:firstLine="0"/>
      <w:jc w:val="left"/>
    </w:pPr>
    <w:rPr>
      <w:rFonts w:ascii="Bookman Old Style" w:eastAsia="Bookman Old Style" w:hAnsi="Bookman Old Style" w:cs="Bookman Old Style"/>
      <w:sz w:val="8"/>
      <w:szCs w:val="8"/>
      <w:lang w:val="ro-RO"/>
    </w:rPr>
  </w:style>
  <w:style w:type="paragraph" w:customStyle="1" w:styleId="140">
    <w:name w:val="Основной текст (14)"/>
    <w:basedOn w:val="Normal"/>
    <w:link w:val="14"/>
    <w:rsid w:val="00942A2D"/>
    <w:pPr>
      <w:widowControl w:val="0"/>
      <w:shd w:val="clear" w:color="auto" w:fill="FFFFFF"/>
      <w:spacing w:before="4980" w:after="180" w:line="254" w:lineRule="exact"/>
      <w:ind w:firstLine="0"/>
    </w:pPr>
    <w:rPr>
      <w:rFonts w:cstheme="minorBidi"/>
      <w:i/>
      <w:iCs/>
      <w:sz w:val="21"/>
      <w:szCs w:val="21"/>
      <w:lang w:val="ro-RO"/>
    </w:rPr>
  </w:style>
  <w:style w:type="paragraph" w:customStyle="1" w:styleId="150">
    <w:name w:val="Основной текст (15)"/>
    <w:basedOn w:val="Normal"/>
    <w:link w:val="15"/>
    <w:rsid w:val="00942A2D"/>
    <w:pPr>
      <w:widowControl w:val="0"/>
      <w:shd w:val="clear" w:color="auto" w:fill="FFFFFF"/>
      <w:spacing w:line="0" w:lineRule="atLeast"/>
      <w:ind w:firstLine="0"/>
      <w:jc w:val="left"/>
    </w:pPr>
    <w:rPr>
      <w:rFonts w:cstheme="minorBidi"/>
      <w:b/>
      <w:bCs/>
      <w:sz w:val="18"/>
      <w:szCs w:val="18"/>
      <w:lang w:val="ro-RO"/>
    </w:rPr>
  </w:style>
  <w:style w:type="paragraph" w:styleId="Titlucuprins">
    <w:name w:val="TOC Heading"/>
    <w:basedOn w:val="Titlu1"/>
    <w:next w:val="Normal"/>
    <w:uiPriority w:val="39"/>
    <w:unhideWhenUsed/>
    <w:qFormat/>
    <w:rsid w:val="00942A2D"/>
    <w:pPr>
      <w:keepLines/>
      <w:numPr>
        <w:numId w:val="0"/>
      </w:numPr>
      <w:suppressAutoHyphens w:val="0"/>
      <w:spacing w:before="240" w:after="0" w:line="259" w:lineRule="auto"/>
      <w:outlineLvl w:val="9"/>
    </w:pPr>
    <w:rPr>
      <w:rFonts w:ascii="Calibri Light" w:hAnsi="Calibri Light" w:cs="Arial Unicode MS"/>
      <w:b w:val="0"/>
      <w:color w:val="2E74B5"/>
      <w:sz w:val="32"/>
      <w:szCs w:val="32"/>
      <w:lang w:val="en-US" w:eastAsia="en-US" w:bidi="bo-CN"/>
    </w:rPr>
  </w:style>
  <w:style w:type="paragraph" w:styleId="Cuprins2">
    <w:name w:val="toc 2"/>
    <w:basedOn w:val="Normal"/>
    <w:next w:val="Normal"/>
    <w:autoRedefine/>
    <w:uiPriority w:val="39"/>
    <w:unhideWhenUsed/>
    <w:rsid w:val="00942A2D"/>
    <w:pPr>
      <w:widowControl w:val="0"/>
      <w:spacing w:before="120"/>
      <w:ind w:left="240" w:firstLine="0"/>
      <w:jc w:val="left"/>
    </w:pPr>
    <w:rPr>
      <w:rFonts w:ascii="Calibri" w:eastAsia="Courier New" w:hAnsi="Calibri" w:cs="Courier New"/>
      <w:b/>
      <w:bCs/>
      <w:color w:val="000000"/>
      <w:sz w:val="22"/>
      <w:szCs w:val="22"/>
      <w:lang w:val="ro-RO" w:eastAsia="ru-RU"/>
    </w:rPr>
  </w:style>
  <w:style w:type="paragraph" w:styleId="Cuprins1">
    <w:name w:val="toc 1"/>
    <w:basedOn w:val="Normal"/>
    <w:next w:val="Normal"/>
    <w:autoRedefine/>
    <w:uiPriority w:val="39"/>
    <w:unhideWhenUsed/>
    <w:rsid w:val="00942A2D"/>
    <w:pPr>
      <w:widowControl w:val="0"/>
      <w:spacing w:before="120"/>
      <w:ind w:firstLine="0"/>
      <w:jc w:val="left"/>
    </w:pPr>
    <w:rPr>
      <w:rFonts w:ascii="Calibri" w:eastAsia="Courier New" w:hAnsi="Calibri" w:cs="Courier New"/>
      <w:b/>
      <w:bCs/>
      <w:i/>
      <w:iCs/>
      <w:color w:val="000000"/>
      <w:sz w:val="24"/>
      <w:szCs w:val="24"/>
      <w:lang w:val="ro-RO" w:eastAsia="ru-RU"/>
    </w:rPr>
  </w:style>
  <w:style w:type="paragraph" w:styleId="Cuprins3">
    <w:name w:val="toc 3"/>
    <w:basedOn w:val="Normal"/>
    <w:next w:val="Normal"/>
    <w:autoRedefine/>
    <w:uiPriority w:val="39"/>
    <w:unhideWhenUsed/>
    <w:rsid w:val="00942A2D"/>
    <w:pPr>
      <w:widowControl w:val="0"/>
      <w:ind w:left="4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942A2D"/>
    <w:pPr>
      <w:widowControl w:val="0"/>
      <w:ind w:left="7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5">
    <w:name w:val="toc 5"/>
    <w:basedOn w:val="Normal"/>
    <w:next w:val="Normal"/>
    <w:autoRedefine/>
    <w:uiPriority w:val="39"/>
    <w:unhideWhenUsed/>
    <w:rsid w:val="00942A2D"/>
    <w:pPr>
      <w:widowControl w:val="0"/>
      <w:ind w:left="96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6">
    <w:name w:val="toc 6"/>
    <w:basedOn w:val="Normal"/>
    <w:next w:val="Normal"/>
    <w:autoRedefine/>
    <w:uiPriority w:val="39"/>
    <w:unhideWhenUsed/>
    <w:rsid w:val="00942A2D"/>
    <w:pPr>
      <w:widowControl w:val="0"/>
      <w:ind w:left="120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7">
    <w:name w:val="toc 7"/>
    <w:basedOn w:val="Normal"/>
    <w:next w:val="Normal"/>
    <w:autoRedefine/>
    <w:uiPriority w:val="39"/>
    <w:unhideWhenUsed/>
    <w:rsid w:val="00942A2D"/>
    <w:pPr>
      <w:widowControl w:val="0"/>
      <w:ind w:left="144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8">
    <w:name w:val="toc 8"/>
    <w:basedOn w:val="Normal"/>
    <w:next w:val="Normal"/>
    <w:autoRedefine/>
    <w:uiPriority w:val="39"/>
    <w:unhideWhenUsed/>
    <w:rsid w:val="00942A2D"/>
    <w:pPr>
      <w:widowControl w:val="0"/>
      <w:ind w:left="168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paragraph" w:styleId="Cuprins9">
    <w:name w:val="toc 9"/>
    <w:basedOn w:val="Normal"/>
    <w:next w:val="Normal"/>
    <w:autoRedefine/>
    <w:uiPriority w:val="39"/>
    <w:unhideWhenUsed/>
    <w:rsid w:val="00942A2D"/>
    <w:pPr>
      <w:widowControl w:val="0"/>
      <w:ind w:left="1920" w:firstLine="0"/>
      <w:jc w:val="left"/>
    </w:pPr>
    <w:rPr>
      <w:rFonts w:ascii="Calibri" w:eastAsia="Courier New" w:hAnsi="Calibri" w:cs="Courier New"/>
      <w:color w:val="000000"/>
      <w:lang w:val="ro-RO" w:eastAsia="ru-RU"/>
    </w:rPr>
  </w:style>
  <w:style w:type="character" w:styleId="Referinnotdesubsol">
    <w:name w:val="footnote reference"/>
    <w:uiPriority w:val="99"/>
    <w:unhideWhenUsed/>
    <w:rsid w:val="00942A2D"/>
    <w:rPr>
      <w:vertAlign w:val="superscript"/>
    </w:rPr>
  </w:style>
  <w:style w:type="character" w:customStyle="1" w:styleId="FontStyle30">
    <w:name w:val="Font Style30"/>
    <w:uiPriority w:val="99"/>
    <w:rsid w:val="00942A2D"/>
    <w:rPr>
      <w:rFonts w:ascii="Times New Roman" w:hAnsi="Times New Roman" w:cs="Times New Roman"/>
      <w:spacing w:val="10"/>
      <w:sz w:val="24"/>
      <w:szCs w:val="24"/>
    </w:rPr>
  </w:style>
  <w:style w:type="paragraph" w:customStyle="1" w:styleId="16">
    <w:name w:val="Абзац списка1"/>
    <w:basedOn w:val="Normal"/>
    <w:rsid w:val="00027CD3"/>
    <w:pPr>
      <w:spacing w:after="200" w:line="276" w:lineRule="auto"/>
      <w:ind w:left="708" w:firstLine="0"/>
      <w:jc w:val="left"/>
    </w:pPr>
    <w:rPr>
      <w:rFonts w:ascii="Calibri" w:hAnsi="Calibri"/>
      <w:sz w:val="22"/>
      <w:szCs w:val="22"/>
      <w:lang w:val="en-US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F245E6"/>
    <w:rPr>
      <w:rFonts w:asciiTheme="majorHAnsi" w:eastAsiaTheme="majorEastAsia" w:hAnsiTheme="majorHAnsi" w:cstheme="majorBidi"/>
      <w:b/>
      <w:bCs/>
      <w:i/>
      <w:iCs/>
      <w:color w:val="4F81BD" w:themeColor="accent1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10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16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19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49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9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14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9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32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4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48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14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35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7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35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428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2219D930-ABDE-435E-A7F9-8CC91636A873}"/>
</file>

<file path=customXml/itemProps2.xml><?xml version="1.0" encoding="utf-8"?>
<ds:datastoreItem xmlns:ds="http://schemas.openxmlformats.org/officeDocument/2006/customXml" ds:itemID="{A9711C10-8DBA-4878-ABD5-848688A14BE4}"/>
</file>

<file path=customXml/itemProps3.xml><?xml version="1.0" encoding="utf-8"?>
<ds:datastoreItem xmlns:ds="http://schemas.openxmlformats.org/officeDocument/2006/customXml" ds:itemID="{8089F118-A519-44F5-8600-637DA9C6B157}"/>
</file>

<file path=customXml/itemProps4.xml><?xml version="1.0" encoding="utf-8"?>
<ds:datastoreItem xmlns:ds="http://schemas.openxmlformats.org/officeDocument/2006/customXml" ds:itemID="{896DA9AC-A22F-4803-9554-4ABF0B7DA08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106</TotalTime>
  <Pages>5</Pages>
  <Words>866</Words>
  <Characters>4938</Characters>
  <Application>Microsoft Office Word</Application>
  <DocSecurity>0</DocSecurity>
  <Lines>41</Lines>
  <Paragraphs>11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SPecialiST RePack</Company>
  <LinksUpToDate>false</LinksUpToDate>
  <CharactersWithSpaces>5793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58.2020.ru</dc:title>
  <dc:creator>user</dc:creator>
  <cp:lastModifiedBy>Eugenia Cartin</cp:lastModifiedBy>
  <cp:revision>10</cp:revision>
  <cp:lastPrinted>2020-02-12T14:11:00Z</cp:lastPrinted>
  <dcterms:created xsi:type="dcterms:W3CDTF">2020-02-12T11:47:00Z</dcterms:created>
  <dcterms:modified xsi:type="dcterms:W3CDTF">2020-02-12T14:12:00Z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