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1E93E201" w14:textId="43BCBEB8" w:rsidR="00081A9B" w:rsidRDefault="00081A9B" w:rsidP="00081A9B">
      <w:pPr>
        <w:tabs>
          <w:tab w:val="left" w:pos="540"/>
        </w:tabs>
        <w:ind w:firstLine="0"/>
        <w:jc w:val="center"/>
        <w:rPr>
          <w:b/>
          <w:color w:val="000000" w:themeColor="text1"/>
          <w:sz w:val="28"/>
          <w:szCs w:val="24"/>
          <w:lang w:eastAsia="ru-RU"/>
        </w:rPr>
      </w:pPr>
      <w:bookmarkStart w:id="0" w:name="_Hlk108001078"/>
      <w:r>
        <w:rPr>
          <w:b/>
          <w:color w:val="000000" w:themeColor="text1"/>
          <w:sz w:val="28"/>
          <w:szCs w:val="24"/>
          <w:lang w:eastAsia="ru-RU"/>
        </w:rPr>
        <w:t>О</w:t>
      </w:r>
      <w:r w:rsidRPr="00007FBA">
        <w:rPr>
          <w:b/>
          <w:color w:val="000000" w:themeColor="text1"/>
          <w:sz w:val="28"/>
          <w:szCs w:val="24"/>
          <w:lang w:eastAsia="ru-RU"/>
        </w:rPr>
        <w:t xml:space="preserve"> проект</w:t>
      </w:r>
      <w:r>
        <w:rPr>
          <w:b/>
          <w:color w:val="000000" w:themeColor="text1"/>
          <w:sz w:val="28"/>
          <w:szCs w:val="24"/>
          <w:lang w:eastAsia="ru-RU"/>
        </w:rPr>
        <w:t>е</w:t>
      </w:r>
      <w:r w:rsidRPr="00007FBA">
        <w:rPr>
          <w:b/>
          <w:color w:val="000000" w:themeColor="text1"/>
          <w:sz w:val="28"/>
          <w:szCs w:val="24"/>
          <w:lang w:eastAsia="ru-RU"/>
        </w:rPr>
        <w:t xml:space="preserve"> закона</w:t>
      </w:r>
      <w:r>
        <w:rPr>
          <w:b/>
          <w:color w:val="000000" w:themeColor="text1"/>
          <w:sz w:val="28"/>
          <w:szCs w:val="24"/>
          <w:lang w:val="ro-RO" w:eastAsia="ru-RU"/>
        </w:rPr>
        <w:t xml:space="preserve"> </w:t>
      </w:r>
      <w:r w:rsidRPr="0032567C">
        <w:rPr>
          <w:b/>
          <w:color w:val="000000" w:themeColor="text1"/>
          <w:sz w:val="28"/>
          <w:szCs w:val="24"/>
          <w:lang w:eastAsia="ru-RU"/>
        </w:rPr>
        <w:t xml:space="preserve">о денонсации </w:t>
      </w:r>
      <w:bookmarkStart w:id="1" w:name="_Hlk141439608"/>
      <w:bookmarkStart w:id="2" w:name="_Hlk141439220"/>
      <w:bookmarkEnd w:id="0"/>
      <w:r w:rsidRPr="0032567C">
        <w:rPr>
          <w:b/>
          <w:color w:val="000000" w:themeColor="text1"/>
          <w:sz w:val="28"/>
          <w:szCs w:val="24"/>
          <w:lang w:eastAsia="ru-RU"/>
        </w:rPr>
        <w:t>Соглашения о координации межгосударств</w:t>
      </w:r>
      <w:r>
        <w:rPr>
          <w:b/>
          <w:color w:val="000000" w:themeColor="text1"/>
          <w:sz w:val="28"/>
          <w:szCs w:val="24"/>
          <w:lang w:eastAsia="ru-RU"/>
        </w:rPr>
        <w:t>енных</w:t>
      </w:r>
      <w:r w:rsidRPr="0032567C">
        <w:rPr>
          <w:b/>
          <w:color w:val="000000" w:themeColor="text1"/>
          <w:sz w:val="28"/>
          <w:szCs w:val="24"/>
          <w:lang w:eastAsia="ru-RU"/>
        </w:rPr>
        <w:t xml:space="preserve"> отношений в области электроэнергетики Содружества Независимых Государств</w:t>
      </w:r>
      <w:bookmarkEnd w:id="1"/>
      <w:r w:rsidRPr="0032567C">
        <w:rPr>
          <w:b/>
          <w:color w:val="000000" w:themeColor="text1"/>
          <w:sz w:val="28"/>
          <w:szCs w:val="24"/>
          <w:lang w:eastAsia="ru-RU"/>
        </w:rPr>
        <w:t xml:space="preserve">, </w:t>
      </w:r>
    </w:p>
    <w:p w14:paraId="2A520560" w14:textId="481A1C1A" w:rsidR="00081A9B" w:rsidRPr="00851F26" w:rsidRDefault="00081A9B" w:rsidP="00081A9B">
      <w:pPr>
        <w:tabs>
          <w:tab w:val="left" w:pos="540"/>
        </w:tabs>
        <w:ind w:firstLine="0"/>
        <w:jc w:val="center"/>
        <w:rPr>
          <w:b/>
          <w:bCs/>
          <w:color w:val="000000" w:themeColor="text1"/>
          <w:sz w:val="28"/>
          <w:szCs w:val="24"/>
          <w:lang w:eastAsia="ru-RU"/>
        </w:rPr>
      </w:pPr>
      <w:r w:rsidRPr="0032567C">
        <w:rPr>
          <w:b/>
          <w:color w:val="000000" w:themeColor="text1"/>
          <w:sz w:val="28"/>
          <w:szCs w:val="24"/>
          <w:lang w:eastAsia="ru-RU"/>
        </w:rPr>
        <w:t>заключен</w:t>
      </w:r>
      <w:r>
        <w:rPr>
          <w:b/>
          <w:color w:val="000000" w:themeColor="text1"/>
          <w:sz w:val="28"/>
          <w:szCs w:val="24"/>
          <w:lang w:eastAsia="ru-RU"/>
        </w:rPr>
        <w:t>ного в Минске</w:t>
      </w:r>
      <w:r w:rsidRPr="0032567C">
        <w:rPr>
          <w:b/>
          <w:color w:val="000000" w:themeColor="text1"/>
          <w:sz w:val="28"/>
          <w:szCs w:val="24"/>
          <w:lang w:eastAsia="ru-RU"/>
        </w:rPr>
        <w:t xml:space="preserve"> 14 февраля 1992 г</w:t>
      </w:r>
      <w:r>
        <w:rPr>
          <w:b/>
          <w:color w:val="000000" w:themeColor="text1"/>
          <w:sz w:val="28"/>
          <w:szCs w:val="24"/>
          <w:lang w:eastAsia="ru-RU"/>
        </w:rPr>
        <w:t>ода</w:t>
      </w:r>
    </w:p>
    <w:bookmarkEnd w:id="2"/>
    <w:p w14:paraId="3DB6FF92" w14:textId="27A4F284" w:rsidR="00BF1362" w:rsidRPr="00420EAE" w:rsidRDefault="00BF1362" w:rsidP="00081A9B">
      <w:pPr>
        <w:tabs>
          <w:tab w:val="left" w:pos="540"/>
        </w:tabs>
        <w:ind w:firstLine="284"/>
        <w:jc w:val="center"/>
        <w:rPr>
          <w:rFonts w:cstheme="majorBidi"/>
          <w:b/>
          <w:color w:val="000000"/>
          <w:sz w:val="28"/>
          <w:szCs w:val="28"/>
        </w:rPr>
      </w:pPr>
      <w:r w:rsidRPr="00420EAE">
        <w:rPr>
          <w:rFonts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3091E21" w:rsidR="00BF1362" w:rsidRPr="00420EAE" w:rsidRDefault="00081A9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 xml:space="preserve">На основании пункта </w:t>
      </w:r>
      <w:r>
        <w:rPr>
          <w:rFonts w:ascii="Times New Roman" w:hAnsi="Times New Roman" w:cs="Times New Roman"/>
          <w:bCs/>
          <w:color w:val="000000" w:themeColor="text1"/>
          <w:sz w:val="28"/>
          <w:szCs w:val="24"/>
          <w:lang w:val="ro-RO"/>
        </w:rPr>
        <w:t>a</w:t>
      </w:r>
      <w:r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 xml:space="preserve">) </w:t>
      </w:r>
      <w:r w:rsidRPr="000E679D"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>части (1)</w:t>
      </w:r>
      <w:r>
        <w:rPr>
          <w:rFonts w:ascii="Times New Roman" w:hAnsi="Times New Roman" w:cs="Times New Roman"/>
          <w:bCs/>
          <w:color w:val="000000" w:themeColor="text1"/>
          <w:sz w:val="28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>статьи 24</w:t>
      </w:r>
      <w:r w:rsidRPr="00851F26"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>Закона № 595/1999</w:t>
      </w:r>
      <w:r w:rsidRPr="00851F26"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 xml:space="preserve"> </w:t>
      </w:r>
      <w:r w:rsidR="00F055D4">
        <w:rPr>
          <w:rFonts w:ascii="Times New Roman" w:hAnsi="Times New Roman" w:cs="Times New Roman"/>
          <w:bCs/>
          <w:color w:val="000000" w:themeColor="text1"/>
          <w:sz w:val="28"/>
          <w:szCs w:val="24"/>
        </w:rPr>
        <w:br/>
      </w:r>
      <w:r w:rsidRPr="0032567C"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>о международных договорах</w:t>
      </w:r>
      <w:r>
        <w:rPr>
          <w:rFonts w:ascii="Times New Roman" w:hAnsi="Times New Roman" w:cs="Times New Roman"/>
          <w:bCs/>
          <w:color w:val="000000" w:themeColor="text1"/>
          <w:sz w:val="28"/>
          <w:szCs w:val="24"/>
          <w:lang w:val="ro-RO"/>
        </w:rPr>
        <w:t xml:space="preserve"> </w:t>
      </w:r>
      <w:r w:rsidRPr="0032567C"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 xml:space="preserve">Республики Молдова </w:t>
      </w:r>
      <w:r w:rsidRPr="00851F26"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 xml:space="preserve">(Официальный </w:t>
      </w:r>
      <w:r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>монитор Республики Молдова, 20</w:t>
      </w:r>
      <w:r>
        <w:rPr>
          <w:rFonts w:ascii="Times New Roman" w:hAnsi="Times New Roman" w:cs="Times New Roman"/>
          <w:bCs/>
          <w:color w:val="000000" w:themeColor="text1"/>
          <w:sz w:val="28"/>
          <w:szCs w:val="24"/>
          <w:lang w:val="ro-RO"/>
        </w:rPr>
        <w:t>00</w:t>
      </w:r>
      <w:r w:rsidR="00551F72"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> </w:t>
      </w:r>
      <w:r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>г., №</w:t>
      </w:r>
      <w:r w:rsidR="00551F72"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> </w:t>
      </w:r>
      <w:r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>24</w:t>
      </w:r>
      <w:r w:rsidR="00551F72"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>–</w:t>
      </w:r>
      <w:r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>26, ст.</w:t>
      </w:r>
      <w:r w:rsidR="00551F72">
        <w:t> </w:t>
      </w:r>
      <w:r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>13</w:t>
      </w:r>
      <w:r w:rsidRPr="00851F26"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 xml:space="preserve">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0FD57EF5" w:rsidR="00593286" w:rsidRPr="00081A9B" w:rsidRDefault="00081A9B" w:rsidP="00081A9B">
      <w:pPr>
        <w:tabs>
          <w:tab w:val="left" w:pos="709"/>
        </w:tabs>
        <w:spacing w:before="120"/>
        <w:ind w:firstLine="720"/>
        <w:rPr>
          <w:color w:val="000000" w:themeColor="text1"/>
          <w:sz w:val="28"/>
          <w:lang w:eastAsia="ru-RU"/>
        </w:rPr>
      </w:pPr>
      <w:r w:rsidRPr="00A93AAE">
        <w:rPr>
          <w:color w:val="000000" w:themeColor="text1"/>
          <w:sz w:val="28"/>
          <w:lang w:eastAsia="ru-RU"/>
        </w:rPr>
        <w:t>Одобрить и представить Парламенту для рассмотрения проект закона</w:t>
      </w:r>
      <w:r>
        <w:rPr>
          <w:color w:val="000000" w:themeColor="text1"/>
          <w:sz w:val="28"/>
          <w:lang w:val="ro-RO" w:eastAsia="ru-RU"/>
        </w:rPr>
        <w:t xml:space="preserve"> </w:t>
      </w:r>
      <w:r w:rsidRPr="00007FBA">
        <w:rPr>
          <w:color w:val="000000" w:themeColor="text1"/>
          <w:sz w:val="28"/>
          <w:lang w:eastAsia="ru-RU"/>
        </w:rPr>
        <w:t>о денонсации</w:t>
      </w:r>
      <w:r w:rsidRPr="001B67FB">
        <w:rPr>
          <w:color w:val="000000" w:themeColor="text1"/>
          <w:sz w:val="28"/>
          <w:lang w:eastAsia="ru-RU"/>
        </w:rPr>
        <w:t xml:space="preserve"> </w:t>
      </w:r>
      <w:r w:rsidRPr="00081A9B">
        <w:rPr>
          <w:color w:val="000000" w:themeColor="text1"/>
          <w:sz w:val="28"/>
          <w:lang w:eastAsia="ru-RU"/>
        </w:rPr>
        <w:t>Соглашения о координации межгосударственных отношений в области электроэнергетики Содружества Независимых Государств, заключенного в Минске 14 февраля 1992 г</w:t>
      </w:r>
      <w:r>
        <w:rPr>
          <w:color w:val="000000" w:themeColor="text1"/>
          <w:sz w:val="28"/>
          <w:lang w:eastAsia="ru-RU"/>
        </w:rPr>
        <w:t>ода</w:t>
      </w:r>
      <w:r w:rsidRPr="00081A9B">
        <w:rPr>
          <w:color w:val="000000" w:themeColor="text1"/>
          <w:sz w:val="28"/>
          <w:lang w:eastAsia="ru-RU"/>
        </w:rPr>
        <w:t>.</w:t>
      </w: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987BCC4" w14:textId="05D5F4E9" w:rsidR="0064535B" w:rsidRPr="0064535B" w:rsidRDefault="001168C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>
        <w:rPr>
          <w:rFonts w:cstheme="majorBidi"/>
          <w:sz w:val="28"/>
          <w:szCs w:val="28"/>
        </w:rPr>
        <w:t>энергетики</w:t>
      </w:r>
      <w:r w:rsidR="00956A50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ab/>
      </w:r>
      <w:r w:rsidR="00956A50">
        <w:rPr>
          <w:rFonts w:cstheme="majorBidi"/>
          <w:sz w:val="28"/>
          <w:szCs w:val="28"/>
        </w:rPr>
        <w:tab/>
        <w:t xml:space="preserve">Виктор </w:t>
      </w:r>
      <w:proofErr w:type="spellStart"/>
      <w:r w:rsidR="00956A50">
        <w:rPr>
          <w:rFonts w:cstheme="majorBidi"/>
          <w:sz w:val="28"/>
          <w:szCs w:val="28"/>
        </w:rPr>
        <w:t>Парликов</w:t>
      </w:r>
      <w:proofErr w:type="spellEnd"/>
      <w:r w:rsidR="00F4283E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5BF24E88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9BBA4E0" w14:textId="2EB10DAD" w:rsidR="00081A9B" w:rsidRDefault="00081A9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96679B1" w14:textId="77777777" w:rsidR="00081A9B" w:rsidRDefault="00081A9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2BF7F6D" w:rsidR="00A001EE" w:rsidRDefault="00A001EE" w:rsidP="00F04FA2">
      <w:pPr>
        <w:rPr>
          <w:rFonts w:cstheme="majorBidi"/>
          <w:sz w:val="28"/>
          <w:szCs w:val="28"/>
        </w:rPr>
      </w:pPr>
    </w:p>
    <w:p w14:paraId="67885B0D" w14:textId="7519F57C" w:rsidR="00081A9B" w:rsidRDefault="00081A9B" w:rsidP="00F04FA2">
      <w:pPr>
        <w:rPr>
          <w:rFonts w:cstheme="majorBidi"/>
          <w:sz w:val="28"/>
          <w:szCs w:val="28"/>
        </w:rPr>
      </w:pPr>
    </w:p>
    <w:p w14:paraId="7FEB883C" w14:textId="09D65F1C" w:rsidR="00081A9B" w:rsidRDefault="00081A9B" w:rsidP="00F04FA2">
      <w:pPr>
        <w:rPr>
          <w:rFonts w:cstheme="majorBidi"/>
          <w:sz w:val="28"/>
          <w:szCs w:val="28"/>
        </w:rPr>
      </w:pPr>
    </w:p>
    <w:p w14:paraId="000B6BA6" w14:textId="512D74CE" w:rsidR="00081A9B" w:rsidRDefault="00081A9B" w:rsidP="00F04FA2">
      <w:pPr>
        <w:rPr>
          <w:rFonts w:cstheme="majorBidi"/>
          <w:sz w:val="28"/>
          <w:szCs w:val="28"/>
        </w:rPr>
      </w:pPr>
    </w:p>
    <w:p w14:paraId="57E6D0D6" w14:textId="4CE68C97" w:rsidR="00081A9B" w:rsidRDefault="00081A9B" w:rsidP="00F04FA2">
      <w:pPr>
        <w:rPr>
          <w:rFonts w:cstheme="majorBidi"/>
          <w:sz w:val="28"/>
          <w:szCs w:val="28"/>
        </w:rPr>
      </w:pPr>
    </w:p>
    <w:p w14:paraId="43AC5772" w14:textId="45A37B0B" w:rsidR="00081A9B" w:rsidRDefault="00081A9B" w:rsidP="00F04FA2">
      <w:pPr>
        <w:rPr>
          <w:rFonts w:cstheme="majorBidi"/>
          <w:sz w:val="28"/>
          <w:szCs w:val="28"/>
        </w:rPr>
      </w:pPr>
    </w:p>
    <w:p w14:paraId="2BB42B8A" w14:textId="39F71F1B" w:rsidR="00081A9B" w:rsidRDefault="00081A9B" w:rsidP="00F04FA2">
      <w:pPr>
        <w:rPr>
          <w:rFonts w:cstheme="majorBidi"/>
          <w:sz w:val="28"/>
          <w:szCs w:val="28"/>
        </w:rPr>
      </w:pPr>
    </w:p>
    <w:p w14:paraId="58711DB5" w14:textId="068D8CDD" w:rsidR="00081A9B" w:rsidRDefault="00081A9B" w:rsidP="00F04FA2">
      <w:pPr>
        <w:rPr>
          <w:rFonts w:cstheme="majorBidi"/>
          <w:sz w:val="28"/>
          <w:szCs w:val="28"/>
        </w:rPr>
      </w:pPr>
    </w:p>
    <w:p w14:paraId="7F61A12B" w14:textId="5F70F93D" w:rsidR="00081A9B" w:rsidRDefault="00081A9B" w:rsidP="00F04FA2">
      <w:pPr>
        <w:rPr>
          <w:rFonts w:cstheme="majorBidi"/>
          <w:sz w:val="28"/>
          <w:szCs w:val="28"/>
        </w:rPr>
      </w:pPr>
    </w:p>
    <w:p w14:paraId="0C167480" w14:textId="54801616" w:rsidR="00081A9B" w:rsidRDefault="00081A9B" w:rsidP="00F04FA2">
      <w:pPr>
        <w:rPr>
          <w:rFonts w:cstheme="majorBidi"/>
          <w:sz w:val="28"/>
          <w:szCs w:val="28"/>
        </w:rPr>
      </w:pPr>
    </w:p>
    <w:p w14:paraId="50DC1DB0" w14:textId="276BBEA8" w:rsidR="00081A9B" w:rsidRDefault="00081A9B" w:rsidP="00F04FA2">
      <w:pPr>
        <w:rPr>
          <w:rFonts w:cstheme="majorBidi"/>
          <w:sz w:val="28"/>
          <w:szCs w:val="28"/>
        </w:rPr>
      </w:pPr>
    </w:p>
    <w:p w14:paraId="6B7E0513" w14:textId="5C95A622" w:rsidR="00081A9B" w:rsidRDefault="00081A9B" w:rsidP="00F04FA2">
      <w:pPr>
        <w:rPr>
          <w:rFonts w:cstheme="majorBidi"/>
          <w:sz w:val="28"/>
          <w:szCs w:val="28"/>
        </w:rPr>
      </w:pPr>
    </w:p>
    <w:p w14:paraId="7413467B" w14:textId="2283DE9D" w:rsidR="00081A9B" w:rsidRDefault="00081A9B" w:rsidP="00F04FA2">
      <w:pPr>
        <w:rPr>
          <w:rFonts w:cstheme="majorBidi"/>
          <w:sz w:val="28"/>
          <w:szCs w:val="28"/>
        </w:rPr>
      </w:pPr>
    </w:p>
    <w:p w14:paraId="37FFDF50" w14:textId="6E26D554" w:rsidR="00081A9B" w:rsidRDefault="00081A9B" w:rsidP="00F04FA2">
      <w:pPr>
        <w:rPr>
          <w:rFonts w:cstheme="majorBidi"/>
          <w:sz w:val="28"/>
          <w:szCs w:val="28"/>
        </w:rPr>
      </w:pPr>
    </w:p>
    <w:p w14:paraId="62D2EC7A" w14:textId="50C6F2FD" w:rsidR="00081A9B" w:rsidRDefault="00081A9B" w:rsidP="00F04FA2">
      <w:pPr>
        <w:rPr>
          <w:rFonts w:cstheme="majorBidi"/>
          <w:sz w:val="28"/>
          <w:szCs w:val="28"/>
        </w:rPr>
      </w:pPr>
    </w:p>
    <w:p w14:paraId="7B64B89C" w14:textId="620B3DAB" w:rsidR="00081A9B" w:rsidRDefault="00081A9B" w:rsidP="00F04FA2">
      <w:pPr>
        <w:rPr>
          <w:rFonts w:cstheme="majorBidi"/>
          <w:sz w:val="28"/>
          <w:szCs w:val="28"/>
        </w:rPr>
      </w:pPr>
    </w:p>
    <w:p w14:paraId="6449B2D8" w14:textId="7A5EED9E" w:rsidR="00081A9B" w:rsidRDefault="00081A9B" w:rsidP="00F04FA2">
      <w:pPr>
        <w:rPr>
          <w:rFonts w:cstheme="majorBidi"/>
          <w:sz w:val="28"/>
          <w:szCs w:val="28"/>
        </w:rPr>
      </w:pPr>
    </w:p>
    <w:p w14:paraId="26CECED8" w14:textId="66E20577" w:rsidR="00081A9B" w:rsidRDefault="00081A9B" w:rsidP="00F04FA2">
      <w:pPr>
        <w:rPr>
          <w:rFonts w:cstheme="majorBidi"/>
          <w:sz w:val="28"/>
          <w:szCs w:val="28"/>
        </w:rPr>
      </w:pPr>
    </w:p>
    <w:p w14:paraId="07F88DA3" w14:textId="4B575EF4" w:rsidR="00081A9B" w:rsidRDefault="00081A9B" w:rsidP="00F04FA2">
      <w:pPr>
        <w:rPr>
          <w:rFonts w:cstheme="majorBidi"/>
          <w:sz w:val="28"/>
          <w:szCs w:val="28"/>
        </w:rPr>
      </w:pPr>
    </w:p>
    <w:p w14:paraId="71E2A6CE" w14:textId="1F2629D2" w:rsidR="00081A9B" w:rsidRDefault="00081A9B" w:rsidP="00F04FA2">
      <w:pPr>
        <w:rPr>
          <w:rFonts w:cstheme="majorBidi"/>
          <w:sz w:val="28"/>
          <w:szCs w:val="28"/>
        </w:rPr>
      </w:pPr>
    </w:p>
    <w:p w14:paraId="161F0FDE" w14:textId="40B0826D" w:rsidR="00081A9B" w:rsidRDefault="00081A9B" w:rsidP="00F04FA2">
      <w:pPr>
        <w:rPr>
          <w:rFonts w:cstheme="majorBidi"/>
          <w:sz w:val="28"/>
          <w:szCs w:val="28"/>
        </w:rPr>
      </w:pPr>
    </w:p>
    <w:p w14:paraId="4E887413" w14:textId="63D9ECFE" w:rsidR="00081A9B" w:rsidRDefault="00081A9B" w:rsidP="00F04FA2">
      <w:pPr>
        <w:rPr>
          <w:rFonts w:cstheme="majorBidi"/>
          <w:sz w:val="28"/>
          <w:szCs w:val="28"/>
        </w:rPr>
      </w:pPr>
    </w:p>
    <w:p w14:paraId="3A65C249" w14:textId="6CDB4794" w:rsidR="00081A9B" w:rsidRDefault="00081A9B" w:rsidP="00F04FA2">
      <w:pPr>
        <w:rPr>
          <w:rFonts w:cstheme="majorBidi"/>
          <w:sz w:val="28"/>
          <w:szCs w:val="28"/>
        </w:rPr>
      </w:pPr>
    </w:p>
    <w:p w14:paraId="3355E989" w14:textId="01ECEE7C" w:rsidR="00081A9B" w:rsidRDefault="00081A9B" w:rsidP="00F04FA2">
      <w:pPr>
        <w:rPr>
          <w:rFonts w:cstheme="majorBidi"/>
          <w:sz w:val="28"/>
          <w:szCs w:val="28"/>
        </w:rPr>
      </w:pPr>
    </w:p>
    <w:p w14:paraId="7985C9FC" w14:textId="1CA2B892" w:rsidR="00081A9B" w:rsidRDefault="00081A9B" w:rsidP="00F04FA2">
      <w:pPr>
        <w:rPr>
          <w:rFonts w:cstheme="majorBidi"/>
          <w:sz w:val="28"/>
          <w:szCs w:val="28"/>
        </w:rPr>
      </w:pPr>
    </w:p>
    <w:p w14:paraId="7F230B89" w14:textId="1746D1F8" w:rsidR="00081A9B" w:rsidRDefault="00081A9B" w:rsidP="00081A9B">
      <w:pPr>
        <w:keepNext/>
        <w:spacing w:line="276" w:lineRule="auto"/>
        <w:jc w:val="right"/>
        <w:outlineLvl w:val="0"/>
        <w:rPr>
          <w:bCs/>
          <w:i/>
          <w:sz w:val="28"/>
          <w:szCs w:val="28"/>
        </w:rPr>
      </w:pPr>
      <w:r w:rsidRPr="00D603EF">
        <w:rPr>
          <w:bCs/>
          <w:i/>
          <w:sz w:val="28"/>
          <w:szCs w:val="28"/>
        </w:rPr>
        <w:lastRenderedPageBreak/>
        <w:t>Проект</w:t>
      </w:r>
    </w:p>
    <w:p w14:paraId="12F1D117" w14:textId="329F7D90" w:rsidR="00081A9B" w:rsidRPr="00D603EF" w:rsidRDefault="00081A9B" w:rsidP="00081A9B">
      <w:pPr>
        <w:keepNext/>
        <w:spacing w:line="276" w:lineRule="auto"/>
        <w:jc w:val="right"/>
        <w:outlineLvl w:val="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Перевод</w:t>
      </w:r>
    </w:p>
    <w:p w14:paraId="5539BB87" w14:textId="77777777" w:rsidR="00081A9B" w:rsidRDefault="00081A9B" w:rsidP="00081A9B">
      <w:pPr>
        <w:spacing w:line="276" w:lineRule="auto"/>
        <w:jc w:val="center"/>
        <w:rPr>
          <w:b/>
          <w:sz w:val="28"/>
          <w:szCs w:val="28"/>
        </w:rPr>
      </w:pPr>
    </w:p>
    <w:p w14:paraId="7E7E77FC" w14:textId="72D1391A" w:rsidR="00081A9B" w:rsidRPr="00376360" w:rsidRDefault="00081A9B" w:rsidP="00081A9B">
      <w:pPr>
        <w:spacing w:line="276" w:lineRule="auto"/>
        <w:ind w:firstLine="0"/>
        <w:jc w:val="center"/>
        <w:rPr>
          <w:b/>
          <w:sz w:val="28"/>
          <w:szCs w:val="28"/>
        </w:rPr>
      </w:pPr>
      <w:r w:rsidRPr="00D603EF">
        <w:rPr>
          <w:b/>
          <w:sz w:val="28"/>
          <w:szCs w:val="28"/>
        </w:rPr>
        <w:t>ПАРЛАМЕНТ</w:t>
      </w:r>
      <w:r>
        <w:rPr>
          <w:b/>
          <w:sz w:val="28"/>
          <w:szCs w:val="28"/>
        </w:rPr>
        <w:t xml:space="preserve"> </w:t>
      </w:r>
      <w:r w:rsidRPr="0007018B">
        <w:rPr>
          <w:b/>
          <w:sz w:val="28"/>
          <w:szCs w:val="28"/>
        </w:rPr>
        <w:t>РЕСПУБЛИКИ МОЛДОВА</w:t>
      </w:r>
    </w:p>
    <w:p w14:paraId="54CDEA11" w14:textId="77777777" w:rsidR="00081A9B" w:rsidRPr="00D603EF" w:rsidRDefault="00081A9B" w:rsidP="00081A9B">
      <w:pPr>
        <w:spacing w:line="276" w:lineRule="auto"/>
        <w:jc w:val="center"/>
        <w:rPr>
          <w:b/>
          <w:sz w:val="28"/>
          <w:szCs w:val="28"/>
        </w:rPr>
      </w:pPr>
    </w:p>
    <w:p w14:paraId="62963599" w14:textId="1673A620" w:rsidR="00081A9B" w:rsidRPr="00D603EF" w:rsidRDefault="00081A9B" w:rsidP="00F055D4">
      <w:pPr>
        <w:keepNext/>
        <w:ind w:firstLine="0"/>
        <w:jc w:val="center"/>
        <w:outlineLvl w:val="1"/>
        <w:rPr>
          <w:b/>
          <w:sz w:val="28"/>
          <w:szCs w:val="28"/>
        </w:rPr>
      </w:pPr>
      <w:r w:rsidRPr="00D603EF">
        <w:rPr>
          <w:b/>
          <w:sz w:val="28"/>
          <w:szCs w:val="28"/>
        </w:rPr>
        <w:t xml:space="preserve">ЗАКОН </w:t>
      </w:r>
    </w:p>
    <w:p w14:paraId="00230069" w14:textId="17672ED2" w:rsidR="00081A9B" w:rsidRDefault="00F055D4" w:rsidP="00F055D4">
      <w:pPr>
        <w:ind w:firstLine="0"/>
        <w:jc w:val="center"/>
        <w:rPr>
          <w:b/>
          <w:bCs/>
          <w:sz w:val="28"/>
          <w:szCs w:val="28"/>
        </w:rPr>
      </w:pPr>
      <w:r w:rsidRPr="00F055D4">
        <w:rPr>
          <w:b/>
          <w:bCs/>
          <w:sz w:val="28"/>
          <w:szCs w:val="28"/>
        </w:rPr>
        <w:t>о денонсации Соглашения о координации межгосударственных отношений в области электроэнергетики Содружества Независимых Государств, заключенного в Минске 14 февраля 1992 года</w:t>
      </w:r>
    </w:p>
    <w:p w14:paraId="6C7BE37C" w14:textId="77777777" w:rsidR="00F055D4" w:rsidRPr="00F055D4" w:rsidRDefault="00F055D4" w:rsidP="00F055D4">
      <w:pPr>
        <w:ind w:firstLine="0"/>
        <w:jc w:val="center"/>
        <w:rPr>
          <w:b/>
          <w:bCs/>
          <w:sz w:val="28"/>
          <w:szCs w:val="28"/>
        </w:rPr>
      </w:pPr>
    </w:p>
    <w:p w14:paraId="5629EE3A" w14:textId="19F579CE" w:rsidR="00081A9B" w:rsidRDefault="00081A9B" w:rsidP="00081A9B">
      <w:pPr>
        <w:rPr>
          <w:sz w:val="28"/>
          <w:szCs w:val="28"/>
        </w:rPr>
      </w:pPr>
      <w:bookmarkStart w:id="3" w:name="_Hlk33530168"/>
      <w:r w:rsidRPr="00081A9B">
        <w:rPr>
          <w:sz w:val="28"/>
          <w:szCs w:val="28"/>
        </w:rPr>
        <w:t>Парламент принимает настоящий органический закон.</w:t>
      </w:r>
    </w:p>
    <w:p w14:paraId="794E9E76" w14:textId="77777777" w:rsidR="00081A9B" w:rsidRPr="00081A9B" w:rsidRDefault="00081A9B" w:rsidP="00081A9B">
      <w:pPr>
        <w:rPr>
          <w:sz w:val="28"/>
          <w:szCs w:val="28"/>
        </w:rPr>
      </w:pPr>
    </w:p>
    <w:p w14:paraId="2E10AAFA" w14:textId="1A56A26F" w:rsidR="00081A9B" w:rsidRDefault="00081A9B" w:rsidP="00C879B4">
      <w:pPr>
        <w:ind w:right="-52"/>
        <w:rPr>
          <w:bCs/>
          <w:sz w:val="28"/>
          <w:szCs w:val="28"/>
        </w:rPr>
      </w:pPr>
      <w:r>
        <w:rPr>
          <w:b/>
          <w:sz w:val="28"/>
          <w:szCs w:val="28"/>
        </w:rPr>
        <w:t>Ст</w:t>
      </w:r>
      <w:r w:rsidRPr="00D603EF">
        <w:rPr>
          <w:b/>
          <w:sz w:val="28"/>
          <w:szCs w:val="28"/>
        </w:rPr>
        <w:t>.</w:t>
      </w:r>
      <w:r w:rsidR="00C879B4">
        <w:rPr>
          <w:b/>
          <w:sz w:val="28"/>
          <w:szCs w:val="28"/>
        </w:rPr>
        <w:t> </w:t>
      </w:r>
      <w:r w:rsidRPr="00D603EF">
        <w:rPr>
          <w:b/>
          <w:sz w:val="28"/>
          <w:szCs w:val="28"/>
        </w:rPr>
        <w:t>1.</w:t>
      </w:r>
      <w:r w:rsidR="00C879B4">
        <w:rPr>
          <w:b/>
          <w:sz w:val="28"/>
          <w:szCs w:val="28"/>
        </w:rPr>
        <w:t> </w:t>
      </w:r>
      <w:r w:rsidRPr="00D603EF">
        <w:rPr>
          <w:bCs/>
          <w:sz w:val="28"/>
          <w:szCs w:val="28"/>
        </w:rPr>
        <w:t>–</w:t>
      </w:r>
      <w:r w:rsidR="00F055D4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Денонсир</w:t>
      </w:r>
      <w:r w:rsidR="003B5035">
        <w:rPr>
          <w:bCs/>
          <w:sz w:val="28"/>
          <w:szCs w:val="28"/>
        </w:rPr>
        <w:t>овать</w:t>
      </w:r>
      <w:r>
        <w:rPr>
          <w:bCs/>
          <w:sz w:val="28"/>
          <w:szCs w:val="28"/>
        </w:rPr>
        <w:t xml:space="preserve"> Соглашение </w:t>
      </w:r>
      <w:r w:rsidRPr="00081A9B">
        <w:rPr>
          <w:bCs/>
          <w:sz w:val="28"/>
          <w:szCs w:val="28"/>
        </w:rPr>
        <w:t>о координации межгосударственных отношений в области электроэнергетики Содружества Независимых Государств</w:t>
      </w:r>
      <w:r w:rsidR="00F055D4">
        <w:rPr>
          <w:bCs/>
          <w:sz w:val="28"/>
          <w:szCs w:val="28"/>
        </w:rPr>
        <w:t>, заключенное в Минске 14 февраля 1992</w:t>
      </w:r>
      <w:r w:rsidR="00C879B4">
        <w:rPr>
          <w:bCs/>
          <w:sz w:val="28"/>
          <w:szCs w:val="28"/>
        </w:rPr>
        <w:t xml:space="preserve"> года.</w:t>
      </w:r>
    </w:p>
    <w:p w14:paraId="34082DB9" w14:textId="77777777" w:rsidR="00C879B4" w:rsidRPr="00BA70B3" w:rsidRDefault="00C879B4" w:rsidP="00C879B4">
      <w:pPr>
        <w:ind w:right="-52"/>
        <w:rPr>
          <w:bCs/>
          <w:sz w:val="28"/>
          <w:szCs w:val="28"/>
        </w:rPr>
      </w:pPr>
    </w:p>
    <w:p w14:paraId="50D91686" w14:textId="1F722646" w:rsidR="00081A9B" w:rsidRDefault="00081A9B" w:rsidP="00C879B4">
      <w:pPr>
        <w:ind w:right="-52"/>
        <w:rPr>
          <w:bCs/>
          <w:sz w:val="28"/>
          <w:szCs w:val="28"/>
        </w:rPr>
      </w:pPr>
      <w:r>
        <w:rPr>
          <w:b/>
          <w:sz w:val="28"/>
          <w:szCs w:val="28"/>
        </w:rPr>
        <w:t>Ст</w:t>
      </w:r>
      <w:r w:rsidRPr="00D603EF">
        <w:rPr>
          <w:b/>
          <w:sz w:val="28"/>
          <w:szCs w:val="28"/>
        </w:rPr>
        <w:t>. 2.</w:t>
      </w:r>
      <w:r w:rsidRPr="00D603EF">
        <w:rPr>
          <w:b/>
          <w:bCs/>
          <w:sz w:val="28"/>
          <w:szCs w:val="28"/>
        </w:rPr>
        <w:t xml:space="preserve"> </w:t>
      </w:r>
      <w:r w:rsidRPr="00D603EF">
        <w:rPr>
          <w:bCs/>
          <w:sz w:val="28"/>
          <w:szCs w:val="28"/>
        </w:rPr>
        <w:t xml:space="preserve">– </w:t>
      </w:r>
      <w:r w:rsidRPr="00B8311D">
        <w:rPr>
          <w:bCs/>
          <w:sz w:val="28"/>
          <w:szCs w:val="28"/>
        </w:rPr>
        <w:t>Министерств</w:t>
      </w:r>
      <w:r w:rsidR="00C879B4">
        <w:rPr>
          <w:bCs/>
          <w:sz w:val="28"/>
          <w:szCs w:val="28"/>
        </w:rPr>
        <w:t>у</w:t>
      </w:r>
      <w:r w:rsidRPr="00B8311D">
        <w:rPr>
          <w:bCs/>
          <w:sz w:val="28"/>
          <w:szCs w:val="28"/>
        </w:rPr>
        <w:t xml:space="preserve"> </w:t>
      </w:r>
      <w:r w:rsidR="00C879B4">
        <w:rPr>
          <w:bCs/>
          <w:sz w:val="28"/>
          <w:szCs w:val="28"/>
        </w:rPr>
        <w:t>и</w:t>
      </w:r>
      <w:r w:rsidRPr="00B8311D">
        <w:rPr>
          <w:bCs/>
          <w:sz w:val="28"/>
          <w:szCs w:val="28"/>
        </w:rPr>
        <w:t xml:space="preserve">ностранных </w:t>
      </w:r>
      <w:r w:rsidR="00C879B4">
        <w:rPr>
          <w:bCs/>
          <w:sz w:val="28"/>
          <w:szCs w:val="28"/>
        </w:rPr>
        <w:t>д</w:t>
      </w:r>
      <w:r w:rsidRPr="00B8311D">
        <w:rPr>
          <w:bCs/>
          <w:sz w:val="28"/>
          <w:szCs w:val="28"/>
        </w:rPr>
        <w:t xml:space="preserve">ел и </w:t>
      </w:r>
      <w:r w:rsidR="00C879B4">
        <w:rPr>
          <w:bCs/>
          <w:sz w:val="28"/>
          <w:szCs w:val="28"/>
        </w:rPr>
        <w:t>е</w:t>
      </w:r>
      <w:r w:rsidRPr="00B8311D">
        <w:rPr>
          <w:bCs/>
          <w:sz w:val="28"/>
          <w:szCs w:val="28"/>
        </w:rPr>
        <w:t xml:space="preserve">вропейской </w:t>
      </w:r>
      <w:r w:rsidR="00C879B4">
        <w:rPr>
          <w:bCs/>
          <w:sz w:val="28"/>
          <w:szCs w:val="28"/>
        </w:rPr>
        <w:t>и</w:t>
      </w:r>
      <w:r w:rsidRPr="00B8311D">
        <w:rPr>
          <w:bCs/>
          <w:sz w:val="28"/>
          <w:szCs w:val="28"/>
        </w:rPr>
        <w:t xml:space="preserve">нтеграции </w:t>
      </w:r>
      <w:r w:rsidR="008A6E97">
        <w:rPr>
          <w:bCs/>
          <w:sz w:val="28"/>
          <w:szCs w:val="28"/>
        </w:rPr>
        <w:t>нотифицирова</w:t>
      </w:r>
      <w:r w:rsidRPr="00B8311D">
        <w:rPr>
          <w:bCs/>
          <w:sz w:val="28"/>
          <w:szCs w:val="28"/>
        </w:rPr>
        <w:t>т</w:t>
      </w:r>
      <w:r w:rsidR="00C879B4">
        <w:rPr>
          <w:bCs/>
          <w:sz w:val="28"/>
          <w:szCs w:val="28"/>
        </w:rPr>
        <w:t>ь</w:t>
      </w:r>
      <w:r w:rsidRPr="00B8311D">
        <w:rPr>
          <w:bCs/>
          <w:sz w:val="28"/>
          <w:szCs w:val="28"/>
        </w:rPr>
        <w:t xml:space="preserve"> </w:t>
      </w:r>
      <w:r w:rsidR="00C879B4">
        <w:rPr>
          <w:bCs/>
          <w:sz w:val="28"/>
          <w:szCs w:val="28"/>
        </w:rPr>
        <w:t>д</w:t>
      </w:r>
      <w:r w:rsidRPr="00B8311D">
        <w:rPr>
          <w:bCs/>
          <w:sz w:val="28"/>
          <w:szCs w:val="28"/>
        </w:rPr>
        <w:t xml:space="preserve">епозитария о денонсации данного </w:t>
      </w:r>
      <w:r w:rsidR="00C879B4">
        <w:rPr>
          <w:bCs/>
          <w:sz w:val="28"/>
          <w:szCs w:val="28"/>
        </w:rPr>
        <w:t>согла</w:t>
      </w:r>
      <w:r w:rsidRPr="00B8311D">
        <w:rPr>
          <w:bCs/>
          <w:sz w:val="28"/>
          <w:szCs w:val="28"/>
        </w:rPr>
        <w:t>шения.</w:t>
      </w:r>
    </w:p>
    <w:p w14:paraId="4158AF3A" w14:textId="024713DF" w:rsidR="00C879B4" w:rsidRDefault="00C879B4" w:rsidP="00C879B4">
      <w:pPr>
        <w:ind w:right="-52"/>
        <w:rPr>
          <w:bCs/>
          <w:sz w:val="28"/>
          <w:szCs w:val="28"/>
        </w:rPr>
      </w:pPr>
    </w:p>
    <w:p w14:paraId="7BD216A5" w14:textId="3621EA54" w:rsidR="00C879B4" w:rsidRDefault="00C879B4" w:rsidP="00C879B4">
      <w:pPr>
        <w:ind w:right="-52"/>
        <w:rPr>
          <w:bCs/>
          <w:sz w:val="28"/>
          <w:szCs w:val="28"/>
        </w:rPr>
      </w:pPr>
      <w:r w:rsidRPr="00C879B4">
        <w:rPr>
          <w:b/>
          <w:sz w:val="28"/>
          <w:szCs w:val="28"/>
        </w:rPr>
        <w:t>Ст. 3.</w:t>
      </w:r>
      <w:r>
        <w:rPr>
          <w:bCs/>
          <w:sz w:val="28"/>
          <w:szCs w:val="28"/>
        </w:rPr>
        <w:t xml:space="preserve"> – Правительству принять все необходимые меры для выхода Республики Молдова из состава Электроэнергетического Совета. </w:t>
      </w:r>
    </w:p>
    <w:p w14:paraId="424C55EC" w14:textId="77777777" w:rsidR="00081A9B" w:rsidRPr="00D603EF" w:rsidRDefault="00081A9B" w:rsidP="00C879B4">
      <w:pPr>
        <w:ind w:right="-52"/>
        <w:rPr>
          <w:bCs/>
          <w:sz w:val="28"/>
          <w:szCs w:val="28"/>
        </w:rPr>
      </w:pPr>
    </w:p>
    <w:p w14:paraId="3341ED7E" w14:textId="4C4FC645" w:rsidR="00081A9B" w:rsidRPr="00D603EF" w:rsidRDefault="00081A9B" w:rsidP="00C879B4">
      <w:pPr>
        <w:ind w:right="-52"/>
        <w:rPr>
          <w:bCs/>
          <w:sz w:val="28"/>
          <w:szCs w:val="28"/>
        </w:rPr>
      </w:pPr>
      <w:r>
        <w:rPr>
          <w:b/>
          <w:sz w:val="28"/>
          <w:szCs w:val="28"/>
        </w:rPr>
        <w:t>Ст</w:t>
      </w:r>
      <w:r w:rsidRPr="00D603EF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C879B4">
        <w:rPr>
          <w:b/>
          <w:sz w:val="28"/>
          <w:szCs w:val="28"/>
        </w:rPr>
        <w:t>4</w:t>
      </w:r>
      <w:r w:rsidRPr="00D603EF">
        <w:rPr>
          <w:b/>
          <w:sz w:val="28"/>
          <w:szCs w:val="28"/>
        </w:rPr>
        <w:t>.</w:t>
      </w:r>
      <w:r w:rsidRPr="00D603EF">
        <w:rPr>
          <w:bCs/>
          <w:sz w:val="28"/>
          <w:szCs w:val="28"/>
        </w:rPr>
        <w:t xml:space="preserve"> – </w:t>
      </w:r>
      <w:r w:rsidRPr="00B8311D">
        <w:rPr>
          <w:bCs/>
          <w:sz w:val="28"/>
          <w:szCs w:val="28"/>
        </w:rPr>
        <w:t>Настоящий закон вступает в силу с</w:t>
      </w:r>
      <w:r w:rsidR="00F055D4">
        <w:rPr>
          <w:bCs/>
          <w:sz w:val="28"/>
          <w:szCs w:val="28"/>
        </w:rPr>
        <w:t>о дня</w:t>
      </w:r>
      <w:r w:rsidRPr="00B8311D">
        <w:rPr>
          <w:bCs/>
          <w:sz w:val="28"/>
          <w:szCs w:val="28"/>
        </w:rPr>
        <w:t xml:space="preserve"> опубликования в</w:t>
      </w:r>
      <w:r w:rsidR="00C879B4">
        <w:rPr>
          <w:bCs/>
          <w:sz w:val="28"/>
          <w:szCs w:val="28"/>
        </w:rPr>
        <w:t> </w:t>
      </w:r>
      <w:r w:rsidRPr="00B8311D">
        <w:rPr>
          <w:bCs/>
          <w:sz w:val="28"/>
          <w:szCs w:val="28"/>
        </w:rPr>
        <w:t>Официальном мониторе Республики Молдова.</w:t>
      </w:r>
    </w:p>
    <w:bookmarkEnd w:id="3"/>
    <w:p w14:paraId="1128F3CE" w14:textId="77777777" w:rsidR="00081A9B" w:rsidRDefault="00081A9B" w:rsidP="00081A9B">
      <w:pPr>
        <w:ind w:right="-13" w:firstLine="720"/>
        <w:jc w:val="left"/>
        <w:rPr>
          <w:b/>
          <w:sz w:val="28"/>
          <w:szCs w:val="28"/>
        </w:rPr>
      </w:pPr>
    </w:p>
    <w:p w14:paraId="7431F7B4" w14:textId="77777777" w:rsidR="00081A9B" w:rsidRDefault="00081A9B" w:rsidP="00081A9B">
      <w:pPr>
        <w:ind w:right="-13" w:firstLine="720"/>
        <w:jc w:val="left"/>
        <w:rPr>
          <w:b/>
          <w:sz w:val="28"/>
          <w:szCs w:val="28"/>
        </w:rPr>
      </w:pPr>
    </w:p>
    <w:p w14:paraId="731F7636" w14:textId="6B1DE047" w:rsidR="00081A9B" w:rsidRPr="00D603EF" w:rsidRDefault="00081A9B" w:rsidP="00081A9B">
      <w:pPr>
        <w:ind w:right="-13" w:firstLine="720"/>
        <w:jc w:val="left"/>
        <w:rPr>
          <w:b/>
          <w:sz w:val="28"/>
          <w:szCs w:val="28"/>
        </w:rPr>
      </w:pPr>
      <w:r w:rsidRPr="00B8311D">
        <w:rPr>
          <w:b/>
          <w:sz w:val="28"/>
          <w:szCs w:val="28"/>
        </w:rPr>
        <w:t>Председатель Парламента</w:t>
      </w:r>
      <w:r>
        <w:rPr>
          <w:b/>
          <w:sz w:val="28"/>
          <w:szCs w:val="28"/>
        </w:rPr>
        <w:t xml:space="preserve">                                                </w:t>
      </w:r>
    </w:p>
    <w:p w14:paraId="1906EFAE" w14:textId="77777777" w:rsidR="00081A9B" w:rsidRPr="00D603EF" w:rsidRDefault="00081A9B" w:rsidP="00081A9B">
      <w:pPr>
        <w:spacing w:after="1245"/>
        <w:ind w:right="-13"/>
        <w:jc w:val="center"/>
        <w:rPr>
          <w:b/>
          <w:sz w:val="28"/>
          <w:szCs w:val="28"/>
        </w:rPr>
      </w:pPr>
    </w:p>
    <w:p w14:paraId="298F725C" w14:textId="77777777" w:rsidR="00081A9B" w:rsidRDefault="00081A9B" w:rsidP="00F04FA2">
      <w:pPr>
        <w:rPr>
          <w:rFonts w:cstheme="majorBidi"/>
          <w:sz w:val="28"/>
          <w:szCs w:val="28"/>
        </w:rPr>
      </w:pPr>
    </w:p>
    <w:sectPr w:rsidR="00081A9B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23D4665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D2FD9">
      <w:rPr>
        <w:noProof/>
        <w:lang w:val="en-US"/>
      </w:rPr>
      <w:t>Y:\700\2023\</w:t>
    </w:r>
    <w:r w:rsidR="008D2FD9" w:rsidRPr="008D2FD9">
      <w:rPr>
        <w:noProof/>
        <w:sz w:val="16"/>
        <w:szCs w:val="16"/>
        <w:lang w:val="en-US"/>
      </w:rPr>
      <w:t>HOTARARI\16647\16647-redactat-ru.docx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F0B93CE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D2FD9">
      <w:rPr>
        <w:noProof/>
        <w:lang w:val="en-US"/>
      </w:rPr>
      <w:t>Y:\700\2023\</w:t>
    </w:r>
    <w:r w:rsidR="008D2FD9" w:rsidRPr="008D2FD9">
      <w:rPr>
        <w:noProof/>
        <w:sz w:val="16"/>
        <w:szCs w:val="16"/>
        <w:lang w:val="en-US"/>
      </w:rPr>
      <w:t>HOTARARI\16647\16647-redactat-ru.docx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2FD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173CD6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B53616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 августа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1A9B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1E17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5035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37E99"/>
    <w:rsid w:val="005477CD"/>
    <w:rsid w:val="00551758"/>
    <w:rsid w:val="00551F72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A6E97"/>
    <w:rsid w:val="008B0F97"/>
    <w:rsid w:val="008C4B3C"/>
    <w:rsid w:val="008D1133"/>
    <w:rsid w:val="008D2FD9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36A6"/>
    <w:rsid w:val="00AD5EA5"/>
    <w:rsid w:val="00AE0E41"/>
    <w:rsid w:val="00B07B32"/>
    <w:rsid w:val="00B25E8D"/>
    <w:rsid w:val="00B32B83"/>
    <w:rsid w:val="00B346C5"/>
    <w:rsid w:val="00B475E3"/>
    <w:rsid w:val="00B47B82"/>
    <w:rsid w:val="00B53616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879B4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6371D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055D4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2100472E"/>
  <w15:docId w15:val="{D2CD8047-6FE0-48DB-BE68-31C89BB46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5FF4C51-06EE-4FB5-9776-BC18EF85DD46}"/>
</file>

<file path=customXml/itemProps2.xml><?xml version="1.0" encoding="utf-8"?>
<ds:datastoreItem xmlns:ds="http://schemas.openxmlformats.org/officeDocument/2006/customXml" ds:itemID="{23316D79-0422-4BC6-AA90-8A77C6CA71AF}"/>
</file>

<file path=customXml/itemProps3.xml><?xml version="1.0" encoding="utf-8"?>
<ds:datastoreItem xmlns:ds="http://schemas.openxmlformats.org/officeDocument/2006/customXml" ds:itemID="{B7E378F8-9076-4B2B-991A-72A0CCF71133}"/>
</file>

<file path=customXml/itemProps4.xml><?xml version="1.0" encoding="utf-8"?>
<ds:datastoreItem xmlns:ds="http://schemas.openxmlformats.org/officeDocument/2006/customXml" ds:itemID="{FB4ED777-B253-4A49-A692-ACF77057C3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289</Words>
  <Characters>1682</Characters>
  <Application>Microsoft Office Word</Application>
  <DocSecurity>0</DocSecurity>
  <Lines>14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279.2023.ru</dc:title>
  <dc:creator>user</dc:creator>
  <cp:lastModifiedBy>Eugenia Cartin</cp:lastModifiedBy>
  <cp:revision>10</cp:revision>
  <cp:lastPrinted>2023-08-01T10:35:00Z</cp:lastPrinted>
  <dcterms:created xsi:type="dcterms:W3CDTF">2023-07-28T09:08:00Z</dcterms:created>
  <dcterms:modified xsi:type="dcterms:W3CDTF">2023-08-02T04:47:00Z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