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65BB83" w14:textId="77777777" w:rsidR="00365C85" w:rsidRDefault="001427A0" w:rsidP="0060039F">
      <w:pPr>
        <w:ind w:firstLine="0"/>
        <w:jc w:val="center"/>
        <w:rPr>
          <w:rFonts w:eastAsia="Calibri"/>
          <w:b/>
          <w:sz w:val="28"/>
          <w:szCs w:val="28"/>
          <w:lang w:val="ro-RO"/>
        </w:rPr>
      </w:pPr>
      <w:r>
        <w:rPr>
          <w:rFonts w:eastAsia="Calibri"/>
          <w:b/>
          <w:sz w:val="28"/>
          <w:szCs w:val="28"/>
          <w:lang w:val="ro-RO"/>
        </w:rPr>
        <w:t>Pentru</w:t>
      </w:r>
      <w:r w:rsidR="0060039F" w:rsidRPr="0060039F">
        <w:rPr>
          <w:rFonts w:eastAsia="Calibri"/>
          <w:b/>
          <w:sz w:val="28"/>
          <w:szCs w:val="28"/>
          <w:lang w:val="ro-RO"/>
        </w:rPr>
        <w:t xml:space="preserve"> aprobarea proiectului de lege privind răspunderea </w:t>
      </w:r>
    </w:p>
    <w:p w14:paraId="29D7572D" w14:textId="77777777" w:rsidR="00365C85" w:rsidRDefault="007D462C" w:rsidP="0060039F">
      <w:pPr>
        <w:ind w:firstLine="0"/>
        <w:jc w:val="center"/>
        <w:rPr>
          <w:rFonts w:eastAsia="Calibri"/>
          <w:b/>
          <w:sz w:val="28"/>
          <w:szCs w:val="28"/>
          <w:lang w:val="ro-RO"/>
        </w:rPr>
      </w:pPr>
      <w:r>
        <w:rPr>
          <w:rFonts w:eastAsia="Calibri"/>
          <w:b/>
          <w:sz w:val="28"/>
          <w:szCs w:val="28"/>
          <w:lang w:val="ro-RO"/>
        </w:rPr>
        <w:t>ș</w:t>
      </w:r>
      <w:r w:rsidR="0060039F" w:rsidRPr="0060039F">
        <w:rPr>
          <w:rFonts w:eastAsia="Calibri"/>
          <w:b/>
          <w:sz w:val="28"/>
          <w:szCs w:val="28"/>
          <w:lang w:val="ro-RO"/>
        </w:rPr>
        <w:t>i cerin</w:t>
      </w:r>
      <w:r>
        <w:rPr>
          <w:rFonts w:eastAsia="Calibri"/>
          <w:b/>
          <w:sz w:val="28"/>
          <w:szCs w:val="28"/>
          <w:lang w:val="ro-RO"/>
        </w:rPr>
        <w:t>ț</w:t>
      </w:r>
      <w:r w:rsidR="0060039F" w:rsidRPr="0060039F">
        <w:rPr>
          <w:rFonts w:eastAsia="Calibri"/>
          <w:b/>
          <w:sz w:val="28"/>
          <w:szCs w:val="28"/>
          <w:lang w:val="ro-RO"/>
        </w:rPr>
        <w:t xml:space="preserve">ele de asigurare a operatorilor aerieni </w:t>
      </w:r>
    </w:p>
    <w:p w14:paraId="453810DF" w14:textId="77777777" w:rsidR="0060039F" w:rsidRPr="0060039F" w:rsidRDefault="007D462C" w:rsidP="0060039F">
      <w:pPr>
        <w:ind w:firstLine="0"/>
        <w:jc w:val="center"/>
        <w:rPr>
          <w:rFonts w:eastAsia="Calibri"/>
          <w:b/>
          <w:sz w:val="28"/>
          <w:szCs w:val="28"/>
          <w:lang w:val="ro-RO"/>
        </w:rPr>
      </w:pPr>
      <w:r>
        <w:rPr>
          <w:rFonts w:eastAsia="Calibri"/>
          <w:b/>
          <w:sz w:val="28"/>
          <w:szCs w:val="28"/>
          <w:lang w:val="ro-RO"/>
        </w:rPr>
        <w:t>ș</w:t>
      </w:r>
      <w:r w:rsidR="0060039F" w:rsidRPr="0060039F">
        <w:rPr>
          <w:rFonts w:eastAsia="Calibri"/>
          <w:b/>
          <w:sz w:val="28"/>
          <w:szCs w:val="28"/>
          <w:lang w:val="ro-RO"/>
        </w:rPr>
        <w:t>i a operatorilor de aeronave</w:t>
      </w:r>
    </w:p>
    <w:p w14:paraId="12EC0558" w14:textId="77777777" w:rsidR="0060039F" w:rsidRPr="0060039F" w:rsidRDefault="0060039F" w:rsidP="0060039F">
      <w:pPr>
        <w:ind w:firstLine="0"/>
        <w:jc w:val="center"/>
        <w:rPr>
          <w:b/>
          <w:bCs/>
          <w:sz w:val="28"/>
          <w:szCs w:val="28"/>
          <w:lang w:val="ro-RO"/>
        </w:rPr>
      </w:pPr>
      <w:r w:rsidRPr="0060039F">
        <w:rPr>
          <w:rFonts w:eastAsia="Calibri"/>
          <w:b/>
          <w:sz w:val="28"/>
          <w:szCs w:val="28"/>
          <w:lang w:val="ro-RO"/>
        </w:rPr>
        <w:t>-------------------------------------------------------</w:t>
      </w:r>
    </w:p>
    <w:p w14:paraId="0395BBA4" w14:textId="77777777" w:rsidR="0060039F" w:rsidRPr="0060039F" w:rsidRDefault="0060039F" w:rsidP="0060039F">
      <w:pPr>
        <w:ind w:firstLine="0"/>
        <w:rPr>
          <w:sz w:val="28"/>
          <w:szCs w:val="28"/>
          <w:lang w:val="ro-RO"/>
        </w:rPr>
      </w:pPr>
    </w:p>
    <w:p w14:paraId="224C3EAC" w14:textId="77777777" w:rsidR="0060039F" w:rsidRPr="0060039F" w:rsidRDefault="0060039F" w:rsidP="0060039F">
      <w:pPr>
        <w:ind w:firstLine="709"/>
        <w:jc w:val="left"/>
        <w:rPr>
          <w:b/>
          <w:bCs/>
          <w:sz w:val="28"/>
          <w:szCs w:val="28"/>
          <w:lang w:val="ro-RO"/>
        </w:rPr>
      </w:pPr>
      <w:r w:rsidRPr="0060039F">
        <w:rPr>
          <w:sz w:val="28"/>
          <w:szCs w:val="28"/>
          <w:lang w:val="ro-RO"/>
        </w:rPr>
        <w:t xml:space="preserve">Guvernul </w:t>
      </w:r>
      <w:r w:rsidRPr="001427A0">
        <w:rPr>
          <w:sz w:val="28"/>
          <w:szCs w:val="28"/>
          <w:lang w:val="ro-RO"/>
        </w:rPr>
        <w:t>HOTĂRĂ</w:t>
      </w:r>
      <w:r w:rsidR="007D462C">
        <w:rPr>
          <w:sz w:val="28"/>
          <w:szCs w:val="28"/>
          <w:lang w:val="ro-RO"/>
        </w:rPr>
        <w:t>Ș</w:t>
      </w:r>
      <w:r w:rsidRPr="001427A0">
        <w:rPr>
          <w:sz w:val="28"/>
          <w:szCs w:val="28"/>
          <w:lang w:val="ro-RO"/>
        </w:rPr>
        <w:t>TE:</w:t>
      </w:r>
    </w:p>
    <w:p w14:paraId="620D19E2" w14:textId="77777777" w:rsidR="0060039F" w:rsidRPr="0060039F" w:rsidRDefault="0060039F" w:rsidP="0060039F">
      <w:pPr>
        <w:ind w:firstLine="709"/>
        <w:jc w:val="left"/>
        <w:rPr>
          <w:b/>
          <w:bCs/>
          <w:sz w:val="28"/>
          <w:szCs w:val="28"/>
          <w:lang w:val="ro-RO"/>
        </w:rPr>
      </w:pPr>
    </w:p>
    <w:p w14:paraId="2BA6E54B" w14:textId="77777777" w:rsidR="0060039F" w:rsidRPr="0060039F" w:rsidRDefault="0060039F" w:rsidP="0060039F">
      <w:pPr>
        <w:ind w:firstLine="709"/>
        <w:rPr>
          <w:b/>
          <w:bCs/>
          <w:color w:val="000000"/>
          <w:sz w:val="28"/>
          <w:szCs w:val="28"/>
          <w:lang w:val="ro-RO"/>
        </w:rPr>
      </w:pPr>
      <w:r w:rsidRPr="0060039F">
        <w:rPr>
          <w:bCs/>
          <w:sz w:val="28"/>
          <w:szCs w:val="28"/>
          <w:lang w:val="ro-RO"/>
        </w:rPr>
        <w:t xml:space="preserve">Se aprobă </w:t>
      </w:r>
      <w:r w:rsidR="007D462C">
        <w:rPr>
          <w:bCs/>
          <w:sz w:val="28"/>
          <w:szCs w:val="28"/>
          <w:lang w:val="ro-RO"/>
        </w:rPr>
        <w:t>ș</w:t>
      </w:r>
      <w:r w:rsidRPr="0060039F">
        <w:rPr>
          <w:bCs/>
          <w:sz w:val="28"/>
          <w:szCs w:val="28"/>
          <w:lang w:val="ro-RO"/>
        </w:rPr>
        <w:t>i se prezintă Parlamentului spre examinare proiectul de lege privind</w:t>
      </w:r>
      <w:r w:rsidRPr="0060039F">
        <w:rPr>
          <w:rFonts w:eastAsia="Calibri"/>
          <w:b/>
          <w:sz w:val="28"/>
          <w:szCs w:val="28"/>
          <w:lang w:val="ro-RO"/>
        </w:rPr>
        <w:t xml:space="preserve"> </w:t>
      </w:r>
      <w:r w:rsidRPr="0060039F">
        <w:rPr>
          <w:rFonts w:eastAsia="Calibri"/>
          <w:sz w:val="28"/>
          <w:szCs w:val="28"/>
          <w:lang w:val="ro-RO"/>
        </w:rPr>
        <w:t xml:space="preserve">răspunderea </w:t>
      </w:r>
      <w:r w:rsidR="007D462C">
        <w:rPr>
          <w:rFonts w:eastAsia="Calibri"/>
          <w:sz w:val="28"/>
          <w:szCs w:val="28"/>
          <w:lang w:val="ro-RO"/>
        </w:rPr>
        <w:t>ș</w:t>
      </w:r>
      <w:r w:rsidRPr="0060039F">
        <w:rPr>
          <w:rFonts w:eastAsia="Calibri"/>
          <w:sz w:val="28"/>
          <w:szCs w:val="28"/>
          <w:lang w:val="ro-RO"/>
        </w:rPr>
        <w:t>i cerin</w:t>
      </w:r>
      <w:r w:rsidR="007D462C">
        <w:rPr>
          <w:rFonts w:eastAsia="Calibri"/>
          <w:sz w:val="28"/>
          <w:szCs w:val="28"/>
          <w:lang w:val="ro-RO"/>
        </w:rPr>
        <w:t>ț</w:t>
      </w:r>
      <w:r w:rsidRPr="0060039F">
        <w:rPr>
          <w:rFonts w:eastAsia="Calibri"/>
          <w:sz w:val="28"/>
          <w:szCs w:val="28"/>
          <w:lang w:val="ro-RO"/>
        </w:rPr>
        <w:t xml:space="preserve">ele de asigurare a operatorilor aerieni </w:t>
      </w:r>
      <w:r w:rsidR="007D462C">
        <w:rPr>
          <w:rFonts w:eastAsia="Calibri"/>
          <w:sz w:val="28"/>
          <w:szCs w:val="28"/>
          <w:lang w:val="ro-RO"/>
        </w:rPr>
        <w:t>ș</w:t>
      </w:r>
      <w:r w:rsidRPr="0060039F">
        <w:rPr>
          <w:rFonts w:eastAsia="Calibri"/>
          <w:sz w:val="28"/>
          <w:szCs w:val="28"/>
          <w:lang w:val="ro-RO"/>
        </w:rPr>
        <w:t>i a operatorilor de aeronave.</w:t>
      </w:r>
    </w:p>
    <w:p w14:paraId="3CB74131" w14:textId="77777777" w:rsidR="003B04ED" w:rsidRPr="00E04C14" w:rsidRDefault="003B04ED" w:rsidP="003B04ED">
      <w:pPr>
        <w:ind w:firstLine="0"/>
        <w:jc w:val="center"/>
        <w:rPr>
          <w:rFonts w:asciiTheme="majorBidi" w:hAnsiTheme="majorBidi" w:cstheme="majorBidi"/>
          <w:b/>
          <w:bCs/>
          <w:sz w:val="28"/>
          <w:szCs w:val="28"/>
          <w:lang w:val="ro-RO" w:eastAsia="ro-RO"/>
        </w:rPr>
      </w:pPr>
    </w:p>
    <w:p w14:paraId="5D4CD18F" w14:textId="77777777" w:rsidR="0060039F" w:rsidRDefault="0060039F" w:rsidP="0014378C">
      <w:pPr>
        <w:ind w:firstLine="709"/>
        <w:rPr>
          <w:rFonts w:asciiTheme="majorBidi" w:hAnsiTheme="majorBidi" w:cstheme="majorBidi"/>
          <w:b/>
          <w:sz w:val="28"/>
          <w:szCs w:val="28"/>
          <w:lang w:val="ro-RO" w:eastAsia="ro-RO"/>
        </w:rPr>
      </w:pPr>
    </w:p>
    <w:p w14:paraId="67105634" w14:textId="77777777" w:rsidR="0060039F" w:rsidRDefault="0060039F" w:rsidP="0014378C">
      <w:pPr>
        <w:ind w:firstLine="709"/>
        <w:rPr>
          <w:rFonts w:asciiTheme="majorBidi" w:hAnsiTheme="majorBidi" w:cstheme="majorBidi"/>
          <w:b/>
          <w:sz w:val="28"/>
          <w:szCs w:val="28"/>
          <w:lang w:val="ro-RO" w:eastAsia="ro-RO"/>
        </w:rPr>
      </w:pPr>
    </w:p>
    <w:p w14:paraId="78C8015F" w14:textId="77777777" w:rsidR="003B04ED" w:rsidRPr="00E04C14" w:rsidRDefault="003B04ED" w:rsidP="0014378C">
      <w:pPr>
        <w:ind w:firstLine="709"/>
        <w:rPr>
          <w:rFonts w:asciiTheme="majorBidi" w:hAnsiTheme="majorBidi" w:cstheme="majorBidi"/>
          <w:b/>
          <w:sz w:val="28"/>
          <w:szCs w:val="28"/>
          <w:lang w:val="ro-RO" w:eastAsia="ro-RO"/>
        </w:rPr>
      </w:pPr>
      <w:r w:rsidRPr="00E04C14">
        <w:rPr>
          <w:rFonts w:asciiTheme="majorBidi" w:hAnsiTheme="majorBidi" w:cstheme="majorBidi"/>
          <w:b/>
          <w:sz w:val="28"/>
          <w:szCs w:val="28"/>
          <w:lang w:val="ro-RO" w:eastAsia="ro-RO"/>
        </w:rPr>
        <w:t>Prim-ministru</w:t>
      </w:r>
      <w:r w:rsidR="0014378C" w:rsidRPr="00E04C14">
        <w:rPr>
          <w:rFonts w:asciiTheme="majorBidi" w:hAnsiTheme="majorBidi" w:cstheme="majorBidi"/>
          <w:b/>
          <w:sz w:val="28"/>
          <w:szCs w:val="28"/>
          <w:lang w:val="ro-RO" w:eastAsia="ro-RO"/>
        </w:rPr>
        <w:tab/>
      </w:r>
      <w:r w:rsidR="0014378C" w:rsidRPr="00E04C14">
        <w:rPr>
          <w:rFonts w:asciiTheme="majorBidi" w:hAnsiTheme="majorBidi" w:cstheme="majorBidi"/>
          <w:b/>
          <w:sz w:val="28"/>
          <w:szCs w:val="28"/>
          <w:lang w:val="ro-RO" w:eastAsia="ro-RO"/>
        </w:rPr>
        <w:tab/>
      </w:r>
      <w:r w:rsidR="0014378C" w:rsidRPr="00E04C14">
        <w:rPr>
          <w:rFonts w:asciiTheme="majorBidi" w:hAnsiTheme="majorBidi" w:cstheme="majorBidi"/>
          <w:b/>
          <w:sz w:val="28"/>
          <w:szCs w:val="28"/>
          <w:lang w:val="ro-RO" w:eastAsia="ro-RO"/>
        </w:rPr>
        <w:tab/>
      </w:r>
      <w:r w:rsidR="0014378C" w:rsidRPr="00E04C14">
        <w:rPr>
          <w:rFonts w:asciiTheme="majorBidi" w:hAnsiTheme="majorBidi" w:cstheme="majorBidi"/>
          <w:b/>
          <w:sz w:val="28"/>
          <w:szCs w:val="28"/>
          <w:lang w:val="ro-RO" w:eastAsia="ro-RO"/>
        </w:rPr>
        <w:tab/>
      </w:r>
      <w:r w:rsidR="0014378C" w:rsidRPr="00E04C14">
        <w:rPr>
          <w:rFonts w:asciiTheme="majorBidi" w:hAnsiTheme="majorBidi" w:cstheme="majorBidi"/>
          <w:b/>
          <w:sz w:val="28"/>
          <w:szCs w:val="28"/>
          <w:lang w:val="ro-RO" w:eastAsia="ro-RO"/>
        </w:rPr>
        <w:tab/>
      </w:r>
      <w:r w:rsidR="0014378C" w:rsidRPr="00E04C14">
        <w:rPr>
          <w:rFonts w:asciiTheme="majorBidi" w:hAnsiTheme="majorBidi" w:cstheme="majorBidi"/>
          <w:b/>
          <w:sz w:val="28"/>
          <w:szCs w:val="28"/>
          <w:lang w:val="ro-RO" w:eastAsia="ro-RO"/>
        </w:rPr>
        <w:tab/>
      </w:r>
      <w:r w:rsidRPr="00E04C14">
        <w:rPr>
          <w:rFonts w:asciiTheme="majorBidi" w:hAnsiTheme="majorBidi" w:cstheme="majorBidi"/>
          <w:b/>
          <w:sz w:val="28"/>
          <w:szCs w:val="28"/>
          <w:lang w:val="ro-RO" w:eastAsia="ro-RO"/>
        </w:rPr>
        <w:t>PAVEL FILIP</w:t>
      </w:r>
    </w:p>
    <w:p w14:paraId="2BE99CB6" w14:textId="77777777" w:rsidR="003B04ED" w:rsidRPr="00E04C14" w:rsidRDefault="003B04ED" w:rsidP="0014378C">
      <w:pPr>
        <w:ind w:firstLine="709"/>
        <w:rPr>
          <w:rFonts w:asciiTheme="majorBidi" w:hAnsiTheme="majorBidi" w:cstheme="majorBidi"/>
          <w:b/>
          <w:sz w:val="28"/>
          <w:szCs w:val="28"/>
          <w:lang w:val="ro-RO" w:eastAsia="ro-RO"/>
        </w:rPr>
      </w:pPr>
    </w:p>
    <w:p w14:paraId="3C2DCE0E" w14:textId="77777777" w:rsidR="0060039F" w:rsidRDefault="0060039F" w:rsidP="0014378C">
      <w:pPr>
        <w:ind w:firstLine="709"/>
        <w:rPr>
          <w:rFonts w:asciiTheme="majorBidi" w:hAnsiTheme="majorBidi" w:cstheme="majorBidi"/>
          <w:sz w:val="28"/>
          <w:szCs w:val="28"/>
          <w:lang w:val="ro-RO" w:eastAsia="ro-RO"/>
        </w:rPr>
      </w:pPr>
    </w:p>
    <w:p w14:paraId="4446C40E" w14:textId="77777777" w:rsidR="003B04ED" w:rsidRPr="00E04C14" w:rsidRDefault="003B04ED" w:rsidP="0014378C">
      <w:pPr>
        <w:ind w:firstLine="709"/>
        <w:rPr>
          <w:rFonts w:asciiTheme="majorBidi" w:hAnsiTheme="majorBidi" w:cstheme="majorBidi"/>
          <w:sz w:val="28"/>
          <w:szCs w:val="28"/>
          <w:lang w:val="ro-RO" w:eastAsia="ro-RO"/>
        </w:rPr>
      </w:pPr>
      <w:r w:rsidRPr="00E04C14">
        <w:rPr>
          <w:rFonts w:asciiTheme="majorBidi" w:hAnsiTheme="majorBidi" w:cstheme="majorBidi"/>
          <w:sz w:val="28"/>
          <w:szCs w:val="28"/>
          <w:lang w:val="ro-RO" w:eastAsia="ro-RO"/>
        </w:rPr>
        <w:t>Contrasemnează:</w:t>
      </w:r>
    </w:p>
    <w:p w14:paraId="69DC262C" w14:textId="77777777" w:rsidR="00E04C14" w:rsidRPr="00E04C14" w:rsidRDefault="00E04C14" w:rsidP="0060039F">
      <w:pPr>
        <w:ind w:firstLine="0"/>
        <w:rPr>
          <w:rFonts w:asciiTheme="majorBidi" w:hAnsiTheme="majorBidi" w:cstheme="majorBidi"/>
          <w:sz w:val="28"/>
          <w:szCs w:val="28"/>
          <w:lang w:val="ro-RO" w:eastAsia="ru-RU"/>
        </w:rPr>
      </w:pPr>
    </w:p>
    <w:p w14:paraId="3DB16510" w14:textId="77777777" w:rsidR="0014378C" w:rsidRPr="00E04C14" w:rsidRDefault="00E04C14" w:rsidP="0014378C">
      <w:pPr>
        <w:ind w:firstLine="709"/>
        <w:rPr>
          <w:rFonts w:asciiTheme="majorBidi" w:hAnsiTheme="majorBidi" w:cstheme="majorBidi"/>
          <w:sz w:val="28"/>
          <w:szCs w:val="28"/>
          <w:lang w:val="ro-RO" w:eastAsia="ru-RU"/>
        </w:rPr>
      </w:pPr>
      <w:r w:rsidRPr="00E04C14">
        <w:rPr>
          <w:rFonts w:asciiTheme="majorBidi" w:hAnsiTheme="majorBidi" w:cstheme="majorBidi"/>
          <w:sz w:val="28"/>
          <w:szCs w:val="28"/>
          <w:lang w:val="ro-RO" w:eastAsia="ru-RU"/>
        </w:rPr>
        <w:t xml:space="preserve">Ministrul </w:t>
      </w:r>
      <w:r w:rsidR="0014378C" w:rsidRPr="00E04C14">
        <w:rPr>
          <w:rFonts w:asciiTheme="majorBidi" w:hAnsiTheme="majorBidi" w:cstheme="majorBidi"/>
          <w:sz w:val="28"/>
          <w:szCs w:val="28"/>
          <w:lang w:val="ro-RO" w:eastAsia="ru-RU"/>
        </w:rPr>
        <w:t xml:space="preserve">economiei </w:t>
      </w:r>
    </w:p>
    <w:p w14:paraId="597EF30C" w14:textId="77777777" w:rsidR="0014378C" w:rsidRPr="00E04C14" w:rsidRDefault="007D462C" w:rsidP="0014378C">
      <w:pPr>
        <w:ind w:firstLine="709"/>
        <w:rPr>
          <w:rFonts w:asciiTheme="majorBidi" w:hAnsiTheme="majorBidi" w:cstheme="majorBidi"/>
          <w:sz w:val="28"/>
          <w:szCs w:val="28"/>
          <w:lang w:val="ro-RO" w:eastAsia="ru-RU"/>
        </w:rPr>
      </w:pPr>
      <w:r>
        <w:rPr>
          <w:rFonts w:asciiTheme="majorBidi" w:hAnsiTheme="majorBidi" w:cstheme="majorBidi"/>
          <w:sz w:val="28"/>
          <w:szCs w:val="28"/>
          <w:lang w:val="ro-RO" w:eastAsia="ru-RU"/>
        </w:rPr>
        <w:t>ș</w:t>
      </w:r>
      <w:r w:rsidR="0014378C" w:rsidRPr="00E04C14">
        <w:rPr>
          <w:rFonts w:asciiTheme="majorBidi" w:hAnsiTheme="majorBidi" w:cstheme="majorBidi"/>
          <w:sz w:val="28"/>
          <w:szCs w:val="28"/>
          <w:lang w:val="ro-RO" w:eastAsia="ru-RU"/>
        </w:rPr>
        <w:t>i infrastructurii</w:t>
      </w:r>
      <w:r w:rsidR="0014378C" w:rsidRPr="00E04C14">
        <w:rPr>
          <w:rFonts w:asciiTheme="majorBidi" w:hAnsiTheme="majorBidi" w:cstheme="majorBidi"/>
          <w:sz w:val="28"/>
          <w:szCs w:val="28"/>
          <w:lang w:val="ro-RO" w:eastAsia="ru-RU"/>
        </w:rPr>
        <w:tab/>
      </w:r>
      <w:r w:rsidR="0014378C" w:rsidRPr="00E04C14">
        <w:rPr>
          <w:rFonts w:asciiTheme="majorBidi" w:hAnsiTheme="majorBidi" w:cstheme="majorBidi"/>
          <w:sz w:val="28"/>
          <w:szCs w:val="28"/>
          <w:lang w:val="ro-RO" w:eastAsia="ru-RU"/>
        </w:rPr>
        <w:tab/>
      </w:r>
      <w:r w:rsidR="0014378C" w:rsidRPr="00E04C14">
        <w:rPr>
          <w:rFonts w:asciiTheme="majorBidi" w:hAnsiTheme="majorBidi" w:cstheme="majorBidi"/>
          <w:sz w:val="28"/>
          <w:szCs w:val="28"/>
          <w:lang w:val="ro-RO" w:eastAsia="ru-RU"/>
        </w:rPr>
        <w:tab/>
      </w:r>
      <w:r w:rsidR="0014378C" w:rsidRPr="00E04C14">
        <w:rPr>
          <w:rFonts w:asciiTheme="majorBidi" w:hAnsiTheme="majorBidi" w:cstheme="majorBidi"/>
          <w:sz w:val="28"/>
          <w:szCs w:val="28"/>
          <w:lang w:val="ro-RO" w:eastAsia="ru-RU"/>
        </w:rPr>
        <w:tab/>
      </w:r>
      <w:r w:rsidR="0014378C" w:rsidRPr="00E04C14">
        <w:rPr>
          <w:rFonts w:asciiTheme="majorBidi" w:hAnsiTheme="majorBidi" w:cstheme="majorBidi"/>
          <w:sz w:val="28"/>
          <w:szCs w:val="28"/>
          <w:lang w:val="ro-RO" w:eastAsia="ru-RU"/>
        </w:rPr>
        <w:tab/>
      </w:r>
      <w:r w:rsidR="0014378C" w:rsidRPr="00E04C14">
        <w:rPr>
          <w:rFonts w:asciiTheme="majorBidi" w:hAnsiTheme="majorBidi" w:cstheme="majorBidi"/>
          <w:sz w:val="28"/>
          <w:szCs w:val="28"/>
          <w:lang w:val="ro-RO" w:eastAsia="ru-RU"/>
        </w:rPr>
        <w:tab/>
      </w:r>
      <w:r w:rsidR="00E04C14">
        <w:rPr>
          <w:rFonts w:asciiTheme="majorBidi" w:hAnsiTheme="majorBidi" w:cstheme="majorBidi"/>
          <w:sz w:val="28"/>
          <w:szCs w:val="28"/>
          <w:lang w:val="ro-RO" w:eastAsia="ru-RU"/>
        </w:rPr>
        <w:t xml:space="preserve">Chiril Gaburici </w:t>
      </w:r>
    </w:p>
    <w:p w14:paraId="763F0433" w14:textId="77777777" w:rsidR="0014378C" w:rsidRPr="00E04C14" w:rsidRDefault="0014378C" w:rsidP="0014378C">
      <w:pPr>
        <w:ind w:firstLine="709"/>
        <w:rPr>
          <w:rFonts w:asciiTheme="majorBidi" w:hAnsiTheme="majorBidi" w:cstheme="majorBidi"/>
          <w:sz w:val="28"/>
          <w:szCs w:val="28"/>
          <w:lang w:val="ro-RO" w:eastAsia="ru-RU"/>
        </w:rPr>
      </w:pPr>
    </w:p>
    <w:p w14:paraId="6A91077E" w14:textId="77777777" w:rsidR="0014378C" w:rsidRPr="00E04C14" w:rsidRDefault="0014378C" w:rsidP="0014378C">
      <w:pPr>
        <w:ind w:firstLine="709"/>
        <w:rPr>
          <w:rFonts w:asciiTheme="majorBidi" w:hAnsiTheme="majorBidi" w:cstheme="majorBidi"/>
          <w:sz w:val="28"/>
          <w:szCs w:val="28"/>
          <w:lang w:val="ro-RO" w:eastAsia="ru-RU"/>
        </w:rPr>
      </w:pPr>
    </w:p>
    <w:p w14:paraId="58D96D6D" w14:textId="77777777" w:rsidR="0014378C" w:rsidRPr="00E04C14" w:rsidRDefault="0014378C" w:rsidP="0014378C">
      <w:pPr>
        <w:ind w:firstLine="709"/>
        <w:rPr>
          <w:rFonts w:asciiTheme="majorBidi" w:hAnsiTheme="majorBidi" w:cstheme="majorBidi"/>
          <w:sz w:val="28"/>
          <w:szCs w:val="28"/>
          <w:lang w:val="ro-RO" w:eastAsia="ru-RU"/>
        </w:rPr>
      </w:pPr>
      <w:r w:rsidRPr="00E04C14">
        <w:rPr>
          <w:rFonts w:asciiTheme="majorBidi" w:hAnsiTheme="majorBidi" w:cstheme="majorBidi"/>
          <w:sz w:val="28"/>
          <w:szCs w:val="28"/>
          <w:lang w:val="ro-RO" w:eastAsia="ru-RU"/>
        </w:rPr>
        <w:t>Ministrul justi</w:t>
      </w:r>
      <w:r w:rsidR="007D462C">
        <w:rPr>
          <w:rFonts w:asciiTheme="majorBidi" w:hAnsiTheme="majorBidi" w:cstheme="majorBidi"/>
          <w:sz w:val="28"/>
          <w:szCs w:val="28"/>
          <w:lang w:val="ro-RO" w:eastAsia="ru-RU"/>
        </w:rPr>
        <w:t>ț</w:t>
      </w:r>
      <w:r w:rsidRPr="00E04C14">
        <w:rPr>
          <w:rFonts w:asciiTheme="majorBidi" w:hAnsiTheme="majorBidi" w:cstheme="majorBidi"/>
          <w:sz w:val="28"/>
          <w:szCs w:val="28"/>
          <w:lang w:val="ro-RO" w:eastAsia="ru-RU"/>
        </w:rPr>
        <w:t>iei</w:t>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00951C5D">
        <w:rPr>
          <w:rFonts w:asciiTheme="majorBidi" w:hAnsiTheme="majorBidi" w:cstheme="majorBidi"/>
          <w:sz w:val="28"/>
          <w:szCs w:val="28"/>
          <w:lang w:val="ro-RO" w:eastAsia="ru-RU"/>
        </w:rPr>
        <w:t>Victoria Iftodi</w:t>
      </w:r>
    </w:p>
    <w:p w14:paraId="2847C3B8" w14:textId="77777777" w:rsidR="0014378C" w:rsidRPr="00E04C14" w:rsidRDefault="0014378C" w:rsidP="0014378C">
      <w:pPr>
        <w:ind w:firstLine="709"/>
        <w:rPr>
          <w:rFonts w:asciiTheme="majorBidi" w:hAnsiTheme="majorBidi" w:cstheme="majorBidi"/>
          <w:sz w:val="28"/>
          <w:szCs w:val="28"/>
          <w:lang w:val="ro-RO" w:eastAsia="ru-RU"/>
        </w:rPr>
      </w:pPr>
    </w:p>
    <w:p w14:paraId="642C2A81" w14:textId="77777777" w:rsidR="00085DA8" w:rsidRDefault="00085DA8" w:rsidP="0014378C">
      <w:pPr>
        <w:ind w:firstLine="709"/>
        <w:rPr>
          <w:rFonts w:asciiTheme="majorBidi" w:hAnsiTheme="majorBidi" w:cstheme="majorBidi"/>
          <w:sz w:val="28"/>
          <w:szCs w:val="28"/>
          <w:lang w:val="ro-RO" w:eastAsia="ru-RU"/>
        </w:rPr>
      </w:pPr>
    </w:p>
    <w:p w14:paraId="0D678DB4" w14:textId="77777777" w:rsidR="0060039F" w:rsidRDefault="0060039F" w:rsidP="0014378C">
      <w:pPr>
        <w:ind w:firstLine="709"/>
        <w:rPr>
          <w:rFonts w:asciiTheme="majorBidi" w:hAnsiTheme="majorBidi" w:cstheme="majorBidi"/>
          <w:sz w:val="28"/>
          <w:szCs w:val="28"/>
          <w:lang w:val="ro-RO" w:eastAsia="ru-RU"/>
        </w:rPr>
      </w:pPr>
    </w:p>
    <w:p w14:paraId="58B3E903" w14:textId="77777777" w:rsidR="0060039F" w:rsidRDefault="0060039F" w:rsidP="0014378C">
      <w:pPr>
        <w:ind w:firstLine="709"/>
        <w:rPr>
          <w:rFonts w:asciiTheme="majorBidi" w:hAnsiTheme="majorBidi" w:cstheme="majorBidi"/>
          <w:sz w:val="28"/>
          <w:szCs w:val="28"/>
          <w:lang w:val="ro-RO" w:eastAsia="ru-RU"/>
        </w:rPr>
      </w:pPr>
    </w:p>
    <w:p w14:paraId="08FF01E4" w14:textId="77777777" w:rsidR="0060039F" w:rsidRDefault="0060039F" w:rsidP="0014378C">
      <w:pPr>
        <w:ind w:firstLine="709"/>
        <w:rPr>
          <w:rFonts w:asciiTheme="majorBidi" w:hAnsiTheme="majorBidi" w:cstheme="majorBidi"/>
          <w:sz w:val="28"/>
          <w:szCs w:val="28"/>
          <w:lang w:val="ro-RO" w:eastAsia="ru-RU"/>
        </w:rPr>
      </w:pPr>
    </w:p>
    <w:p w14:paraId="39F84D96" w14:textId="77777777" w:rsidR="0060039F" w:rsidRDefault="0060039F" w:rsidP="0014378C">
      <w:pPr>
        <w:ind w:firstLine="709"/>
        <w:rPr>
          <w:rFonts w:asciiTheme="majorBidi" w:hAnsiTheme="majorBidi" w:cstheme="majorBidi"/>
          <w:sz w:val="28"/>
          <w:szCs w:val="28"/>
          <w:lang w:val="ro-RO" w:eastAsia="ru-RU"/>
        </w:rPr>
      </w:pPr>
    </w:p>
    <w:p w14:paraId="05C55175" w14:textId="77777777" w:rsidR="0060039F" w:rsidRPr="00E04C14" w:rsidRDefault="0060039F" w:rsidP="0014378C">
      <w:pPr>
        <w:ind w:firstLine="709"/>
        <w:rPr>
          <w:rFonts w:asciiTheme="majorBidi" w:hAnsiTheme="majorBidi" w:cstheme="majorBidi"/>
          <w:sz w:val="28"/>
          <w:szCs w:val="28"/>
          <w:lang w:val="ro-RO" w:eastAsia="ru-RU"/>
        </w:rPr>
      </w:pPr>
    </w:p>
    <w:p w14:paraId="7DD2A06F" w14:textId="77777777" w:rsidR="00085DA8" w:rsidRPr="00E04C14" w:rsidRDefault="00085DA8" w:rsidP="00CF2559">
      <w:pPr>
        <w:ind w:firstLine="709"/>
        <w:rPr>
          <w:rFonts w:asciiTheme="majorBidi" w:hAnsiTheme="majorBidi" w:cstheme="majorBidi"/>
          <w:sz w:val="28"/>
          <w:szCs w:val="28"/>
          <w:lang w:val="ro-RO" w:eastAsia="ru-RU"/>
        </w:rPr>
      </w:pPr>
    </w:p>
    <w:p w14:paraId="1461C59A" w14:textId="77777777" w:rsidR="00085DA8" w:rsidRPr="00E04C14" w:rsidRDefault="00085DA8" w:rsidP="00CF2559">
      <w:pPr>
        <w:ind w:firstLine="709"/>
        <w:rPr>
          <w:rFonts w:asciiTheme="majorBidi" w:hAnsiTheme="majorBidi" w:cstheme="majorBidi"/>
          <w:sz w:val="28"/>
          <w:szCs w:val="28"/>
          <w:lang w:val="ro-RO" w:eastAsia="ru-RU"/>
        </w:rPr>
      </w:pPr>
    </w:p>
    <w:p w14:paraId="05E6616B" w14:textId="77777777" w:rsidR="00085DA8" w:rsidRPr="00E04C14" w:rsidRDefault="00085DA8" w:rsidP="00CF2559">
      <w:pPr>
        <w:ind w:firstLine="709"/>
        <w:rPr>
          <w:rFonts w:asciiTheme="majorBidi" w:hAnsiTheme="majorBidi" w:cstheme="majorBidi"/>
          <w:sz w:val="28"/>
          <w:szCs w:val="28"/>
          <w:lang w:val="ro-RO" w:eastAsia="ru-RU"/>
        </w:rPr>
      </w:pPr>
    </w:p>
    <w:p w14:paraId="7233E962" w14:textId="77777777" w:rsidR="00085DA8" w:rsidRPr="00E04C14" w:rsidRDefault="00085DA8" w:rsidP="00CF2559">
      <w:pPr>
        <w:ind w:firstLine="709"/>
        <w:rPr>
          <w:rFonts w:asciiTheme="majorBidi" w:hAnsiTheme="majorBidi" w:cstheme="majorBidi"/>
          <w:sz w:val="28"/>
          <w:szCs w:val="28"/>
          <w:lang w:val="ro-RO" w:eastAsia="ru-RU"/>
        </w:rPr>
      </w:pPr>
    </w:p>
    <w:p w14:paraId="4C8D588D" w14:textId="77777777" w:rsidR="00085DA8" w:rsidRPr="00E04C14" w:rsidRDefault="00085DA8" w:rsidP="00CF2559">
      <w:pPr>
        <w:ind w:firstLine="709"/>
        <w:rPr>
          <w:rFonts w:asciiTheme="majorBidi" w:hAnsiTheme="majorBidi" w:cstheme="majorBidi"/>
          <w:sz w:val="28"/>
          <w:szCs w:val="28"/>
          <w:lang w:val="ro-RO" w:eastAsia="ru-RU"/>
        </w:rPr>
      </w:pPr>
    </w:p>
    <w:p w14:paraId="658AEE1D" w14:textId="77777777" w:rsidR="0084667B" w:rsidRPr="00E04C14" w:rsidRDefault="0084667B" w:rsidP="00CF2559">
      <w:pPr>
        <w:ind w:firstLine="709"/>
        <w:rPr>
          <w:rFonts w:asciiTheme="majorBidi" w:hAnsiTheme="majorBidi" w:cstheme="majorBidi"/>
          <w:sz w:val="28"/>
          <w:szCs w:val="28"/>
          <w:lang w:val="ro-RO" w:eastAsia="ru-RU"/>
        </w:rPr>
      </w:pPr>
    </w:p>
    <w:p w14:paraId="1DDDC706" w14:textId="77777777" w:rsidR="0084667B" w:rsidRPr="00E04C14" w:rsidRDefault="0084667B" w:rsidP="00CF2559">
      <w:pPr>
        <w:ind w:firstLine="709"/>
        <w:rPr>
          <w:rFonts w:asciiTheme="majorBidi" w:hAnsiTheme="majorBidi" w:cstheme="majorBidi"/>
          <w:sz w:val="28"/>
          <w:szCs w:val="28"/>
          <w:lang w:val="ro-RO" w:eastAsia="ru-RU"/>
        </w:rPr>
      </w:pPr>
    </w:p>
    <w:p w14:paraId="6028E7A7" w14:textId="77777777" w:rsidR="0060039F" w:rsidRDefault="0060039F" w:rsidP="00CF2559">
      <w:pPr>
        <w:ind w:firstLine="709"/>
        <w:rPr>
          <w:rFonts w:asciiTheme="majorBidi" w:hAnsiTheme="majorBidi" w:cstheme="majorBidi"/>
          <w:sz w:val="28"/>
          <w:szCs w:val="28"/>
          <w:lang w:val="ro-RO" w:eastAsia="ru-RU"/>
        </w:rPr>
      </w:pPr>
    </w:p>
    <w:p w14:paraId="1C4BCD88" w14:textId="77777777" w:rsidR="0060039F" w:rsidRDefault="0060039F" w:rsidP="00CF2559">
      <w:pPr>
        <w:ind w:firstLine="709"/>
        <w:rPr>
          <w:rFonts w:asciiTheme="majorBidi" w:hAnsiTheme="majorBidi" w:cstheme="majorBidi"/>
          <w:sz w:val="28"/>
          <w:szCs w:val="28"/>
          <w:lang w:val="ro-RO" w:eastAsia="ru-RU"/>
        </w:rPr>
      </w:pPr>
    </w:p>
    <w:p w14:paraId="2318A869" w14:textId="77777777" w:rsidR="0060039F" w:rsidRDefault="0060039F" w:rsidP="00CF2559">
      <w:pPr>
        <w:ind w:firstLine="709"/>
        <w:rPr>
          <w:rFonts w:asciiTheme="majorBidi" w:hAnsiTheme="majorBidi" w:cstheme="majorBidi"/>
          <w:sz w:val="28"/>
          <w:szCs w:val="28"/>
          <w:lang w:val="ro-RO" w:eastAsia="ru-RU"/>
        </w:rPr>
      </w:pPr>
    </w:p>
    <w:p w14:paraId="04017AFF" w14:textId="77777777" w:rsidR="00CF2559" w:rsidRPr="00E04C14" w:rsidRDefault="00CF2559" w:rsidP="00CF2559">
      <w:pPr>
        <w:ind w:firstLine="709"/>
        <w:rPr>
          <w:rFonts w:asciiTheme="majorBidi" w:hAnsiTheme="majorBidi" w:cstheme="majorBidi"/>
          <w:sz w:val="28"/>
          <w:szCs w:val="28"/>
          <w:lang w:val="ro-RO" w:eastAsia="ru-RU"/>
        </w:rPr>
      </w:pPr>
      <w:r w:rsidRPr="00E04C14">
        <w:rPr>
          <w:rFonts w:asciiTheme="majorBidi" w:hAnsiTheme="majorBidi" w:cstheme="majorBidi"/>
          <w:sz w:val="28"/>
          <w:szCs w:val="28"/>
          <w:lang w:val="ro-RO" w:eastAsia="ru-RU"/>
        </w:rPr>
        <w:t>Vizează:</w:t>
      </w:r>
    </w:p>
    <w:p w14:paraId="47D83A9D" w14:textId="77777777" w:rsidR="00CF2559" w:rsidRPr="00E04C14" w:rsidRDefault="00CF2559" w:rsidP="00CF2559">
      <w:pPr>
        <w:ind w:firstLine="709"/>
        <w:rPr>
          <w:rFonts w:asciiTheme="majorBidi" w:hAnsiTheme="majorBidi" w:cstheme="majorBidi"/>
          <w:sz w:val="28"/>
          <w:szCs w:val="28"/>
          <w:lang w:val="ro-RO" w:eastAsia="ru-RU"/>
        </w:rPr>
      </w:pPr>
    </w:p>
    <w:p w14:paraId="4D4D78CB" w14:textId="77777777" w:rsidR="00CF2559" w:rsidRPr="00E04C14" w:rsidRDefault="00CF2559" w:rsidP="00CF2559">
      <w:pPr>
        <w:ind w:firstLine="709"/>
        <w:rPr>
          <w:rFonts w:asciiTheme="majorBidi" w:hAnsiTheme="majorBidi" w:cstheme="majorBidi"/>
          <w:sz w:val="28"/>
          <w:szCs w:val="28"/>
          <w:lang w:val="ro-RO" w:eastAsia="ru-RU"/>
        </w:rPr>
      </w:pPr>
    </w:p>
    <w:p w14:paraId="301FE2D5" w14:textId="77777777" w:rsidR="00CF2559" w:rsidRPr="00E04C14" w:rsidRDefault="00CF2559" w:rsidP="00CF2559">
      <w:pPr>
        <w:ind w:firstLine="709"/>
        <w:rPr>
          <w:rFonts w:asciiTheme="majorBidi" w:hAnsiTheme="majorBidi" w:cstheme="majorBidi"/>
          <w:sz w:val="28"/>
          <w:szCs w:val="28"/>
          <w:lang w:val="ro-RO" w:eastAsia="ru-RU"/>
        </w:rPr>
      </w:pPr>
      <w:r w:rsidRPr="00E04C14">
        <w:rPr>
          <w:rFonts w:asciiTheme="majorBidi" w:hAnsiTheme="majorBidi" w:cstheme="majorBidi"/>
          <w:sz w:val="28"/>
          <w:szCs w:val="28"/>
          <w:lang w:val="ro-RO" w:eastAsia="ru-RU"/>
        </w:rPr>
        <w:t>Secretar general al Guvernului</w:t>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00A35DD9" w:rsidRPr="00E04C14">
        <w:rPr>
          <w:rFonts w:asciiTheme="majorBidi" w:hAnsiTheme="majorBidi" w:cstheme="majorBidi"/>
          <w:sz w:val="28"/>
          <w:szCs w:val="28"/>
          <w:lang w:val="ro-RO" w:eastAsia="ru-RU"/>
        </w:rPr>
        <w:t>Lilia PALII</w:t>
      </w:r>
      <w:r w:rsidRPr="00E04C14">
        <w:rPr>
          <w:rFonts w:asciiTheme="majorBidi" w:hAnsiTheme="majorBidi" w:cstheme="majorBidi"/>
          <w:sz w:val="28"/>
          <w:szCs w:val="28"/>
          <w:lang w:val="ro-RO" w:eastAsia="ru-RU"/>
        </w:rPr>
        <w:t xml:space="preserve"> </w:t>
      </w:r>
    </w:p>
    <w:p w14:paraId="524DCC1C" w14:textId="77777777" w:rsidR="00CF2559" w:rsidRPr="00E04C14" w:rsidRDefault="00CF2559" w:rsidP="00CF2559">
      <w:pPr>
        <w:ind w:firstLine="709"/>
        <w:rPr>
          <w:rFonts w:asciiTheme="majorBidi" w:hAnsiTheme="majorBidi" w:cstheme="majorBidi"/>
          <w:sz w:val="28"/>
          <w:szCs w:val="28"/>
          <w:lang w:val="ro-RO" w:eastAsia="ru-RU"/>
        </w:rPr>
      </w:pPr>
    </w:p>
    <w:p w14:paraId="0D9C39FF" w14:textId="77777777" w:rsidR="00CF2559" w:rsidRPr="00E04C14" w:rsidRDefault="00CF2559" w:rsidP="00CF2559">
      <w:pPr>
        <w:ind w:firstLine="709"/>
        <w:rPr>
          <w:rFonts w:asciiTheme="majorBidi" w:hAnsiTheme="majorBidi" w:cstheme="majorBidi"/>
          <w:sz w:val="28"/>
          <w:szCs w:val="28"/>
          <w:lang w:val="ro-RO" w:eastAsia="ru-RU"/>
        </w:rPr>
      </w:pPr>
    </w:p>
    <w:p w14:paraId="3D69ADB9" w14:textId="77777777" w:rsidR="00CF2559" w:rsidRPr="00E04C14" w:rsidRDefault="00CF2559" w:rsidP="00CF2559">
      <w:pPr>
        <w:ind w:firstLine="709"/>
        <w:rPr>
          <w:rFonts w:asciiTheme="majorBidi" w:hAnsiTheme="majorBidi" w:cstheme="majorBidi"/>
          <w:sz w:val="28"/>
          <w:szCs w:val="28"/>
          <w:lang w:val="ro-RO" w:eastAsia="ru-RU"/>
        </w:rPr>
      </w:pPr>
    </w:p>
    <w:p w14:paraId="1A3A73FE" w14:textId="77777777" w:rsidR="00CF2559" w:rsidRPr="00E04C14" w:rsidRDefault="00CF2559" w:rsidP="00CF2559">
      <w:pPr>
        <w:ind w:firstLine="709"/>
        <w:rPr>
          <w:rFonts w:asciiTheme="majorBidi" w:hAnsiTheme="majorBidi" w:cstheme="majorBidi"/>
          <w:sz w:val="28"/>
          <w:szCs w:val="28"/>
          <w:lang w:val="ro-RO" w:eastAsia="ru-RU"/>
        </w:rPr>
      </w:pPr>
    </w:p>
    <w:p w14:paraId="4F808C52" w14:textId="77777777" w:rsidR="00CF2559" w:rsidRPr="00E04C14" w:rsidRDefault="00CF2559" w:rsidP="00CF2559">
      <w:pPr>
        <w:ind w:firstLine="709"/>
        <w:rPr>
          <w:rFonts w:asciiTheme="majorBidi" w:hAnsiTheme="majorBidi" w:cstheme="majorBidi"/>
          <w:sz w:val="28"/>
          <w:szCs w:val="28"/>
          <w:lang w:val="ro-RO" w:eastAsia="ru-RU"/>
        </w:rPr>
      </w:pPr>
      <w:r w:rsidRPr="00E04C14">
        <w:rPr>
          <w:rFonts w:asciiTheme="majorBidi" w:hAnsiTheme="majorBidi" w:cstheme="majorBidi"/>
          <w:sz w:val="28"/>
          <w:szCs w:val="28"/>
          <w:lang w:val="ro-RO" w:eastAsia="ru-RU"/>
        </w:rPr>
        <w:t xml:space="preserve">Aprobată în </w:t>
      </w:r>
      <w:r w:rsidR="007D462C">
        <w:rPr>
          <w:rFonts w:asciiTheme="majorBidi" w:hAnsiTheme="majorBidi" w:cstheme="majorBidi"/>
          <w:sz w:val="28"/>
          <w:szCs w:val="28"/>
          <w:lang w:val="ro-RO" w:eastAsia="ru-RU"/>
        </w:rPr>
        <w:t>ș</w:t>
      </w:r>
      <w:r w:rsidRPr="00E04C14">
        <w:rPr>
          <w:rFonts w:asciiTheme="majorBidi" w:hAnsiTheme="majorBidi" w:cstheme="majorBidi"/>
          <w:sz w:val="28"/>
          <w:szCs w:val="28"/>
          <w:lang w:val="ro-RO" w:eastAsia="ru-RU"/>
        </w:rPr>
        <w:t>edin</w:t>
      </w:r>
      <w:r w:rsidR="007D462C">
        <w:rPr>
          <w:rFonts w:asciiTheme="majorBidi" w:hAnsiTheme="majorBidi" w:cstheme="majorBidi"/>
          <w:sz w:val="28"/>
          <w:szCs w:val="28"/>
          <w:lang w:val="ro-RO" w:eastAsia="ru-RU"/>
        </w:rPr>
        <w:t>ț</w:t>
      </w:r>
      <w:r w:rsidRPr="00E04C14">
        <w:rPr>
          <w:rFonts w:asciiTheme="majorBidi" w:hAnsiTheme="majorBidi" w:cstheme="majorBidi"/>
          <w:sz w:val="28"/>
          <w:szCs w:val="28"/>
          <w:lang w:val="ro-RO" w:eastAsia="ru-RU"/>
        </w:rPr>
        <w:t>a Guvernului</w:t>
      </w:r>
    </w:p>
    <w:p w14:paraId="119416B6" w14:textId="77777777" w:rsidR="009E20E6" w:rsidRPr="00E04C14" w:rsidRDefault="00CF2559" w:rsidP="00CF2559">
      <w:pPr>
        <w:ind w:firstLine="709"/>
        <w:rPr>
          <w:rFonts w:asciiTheme="majorBidi" w:hAnsiTheme="majorBidi" w:cstheme="majorBidi"/>
          <w:sz w:val="28"/>
          <w:szCs w:val="28"/>
          <w:lang w:val="ro-RO" w:eastAsia="ru-RU"/>
        </w:rPr>
      </w:pPr>
      <w:r w:rsidRPr="00E04C14">
        <w:rPr>
          <w:rFonts w:asciiTheme="majorBidi" w:hAnsiTheme="majorBidi" w:cstheme="majorBidi"/>
          <w:sz w:val="28"/>
          <w:szCs w:val="28"/>
          <w:lang w:val="ro-RO" w:eastAsia="ru-RU"/>
        </w:rPr>
        <w:t>din</w:t>
      </w:r>
      <w:r w:rsidRPr="00E04C14">
        <w:rPr>
          <w:rFonts w:asciiTheme="majorBidi" w:hAnsiTheme="majorBidi" w:cstheme="majorBidi"/>
          <w:sz w:val="28"/>
          <w:szCs w:val="28"/>
          <w:lang w:val="ro-RO" w:eastAsia="ru-RU"/>
        </w:rPr>
        <w:tab/>
        <w:t xml:space="preserve">                     </w:t>
      </w:r>
    </w:p>
    <w:p w14:paraId="7937ED53" w14:textId="77777777" w:rsidR="009E20E6" w:rsidRPr="00E04C14" w:rsidRDefault="009E20E6" w:rsidP="00CF2559">
      <w:pPr>
        <w:ind w:firstLine="709"/>
        <w:rPr>
          <w:rFonts w:asciiTheme="majorBidi" w:hAnsiTheme="majorBidi" w:cstheme="majorBidi"/>
          <w:sz w:val="28"/>
          <w:szCs w:val="28"/>
          <w:lang w:val="ro-RO" w:eastAsia="ru-RU"/>
        </w:rPr>
      </w:pPr>
    </w:p>
    <w:p w14:paraId="7198859B" w14:textId="77777777" w:rsidR="009E20E6" w:rsidRPr="00E04C14" w:rsidRDefault="009E20E6" w:rsidP="00CF2559">
      <w:pPr>
        <w:ind w:firstLine="709"/>
        <w:rPr>
          <w:rFonts w:asciiTheme="majorBidi" w:hAnsiTheme="majorBidi" w:cstheme="majorBidi"/>
          <w:sz w:val="28"/>
          <w:szCs w:val="28"/>
          <w:lang w:val="ro-RO" w:eastAsia="ru-RU"/>
        </w:rPr>
      </w:pPr>
    </w:p>
    <w:p w14:paraId="034A8047" w14:textId="77777777" w:rsidR="0084667B" w:rsidRPr="00E04C14" w:rsidRDefault="0084667B" w:rsidP="00CF2559">
      <w:pPr>
        <w:ind w:firstLine="709"/>
        <w:rPr>
          <w:rFonts w:asciiTheme="majorBidi" w:hAnsiTheme="majorBidi" w:cstheme="majorBidi"/>
          <w:sz w:val="28"/>
          <w:szCs w:val="28"/>
          <w:lang w:val="ro-RO" w:eastAsia="ru-RU"/>
        </w:rPr>
      </w:pPr>
    </w:p>
    <w:p w14:paraId="5C27C5BC" w14:textId="77777777" w:rsidR="0084667B" w:rsidRPr="00E04C14" w:rsidRDefault="0084667B" w:rsidP="00CF2559">
      <w:pPr>
        <w:ind w:firstLine="709"/>
        <w:rPr>
          <w:rFonts w:asciiTheme="majorBidi" w:hAnsiTheme="majorBidi" w:cstheme="majorBidi"/>
          <w:sz w:val="28"/>
          <w:szCs w:val="28"/>
          <w:lang w:val="ro-RO" w:eastAsia="ru-RU"/>
        </w:rPr>
      </w:pPr>
    </w:p>
    <w:p w14:paraId="7CD9A200" w14:textId="77777777" w:rsidR="0084667B" w:rsidRPr="00E04C14" w:rsidRDefault="0084667B" w:rsidP="00CF2559">
      <w:pPr>
        <w:ind w:firstLine="709"/>
        <w:rPr>
          <w:rFonts w:asciiTheme="majorBidi" w:hAnsiTheme="majorBidi" w:cstheme="majorBidi"/>
          <w:sz w:val="28"/>
          <w:szCs w:val="28"/>
          <w:lang w:val="ro-RO" w:eastAsia="ru-RU"/>
        </w:rPr>
      </w:pPr>
    </w:p>
    <w:p w14:paraId="4428CFA3" w14:textId="77777777" w:rsidR="00EA3268" w:rsidRPr="00E04C14" w:rsidRDefault="00EA3268" w:rsidP="00CF2559">
      <w:pPr>
        <w:ind w:firstLine="709"/>
        <w:rPr>
          <w:rFonts w:asciiTheme="majorBidi" w:hAnsiTheme="majorBidi" w:cstheme="majorBidi"/>
          <w:sz w:val="28"/>
          <w:szCs w:val="28"/>
          <w:lang w:val="ro-RO" w:eastAsia="ru-RU"/>
        </w:rPr>
      </w:pPr>
    </w:p>
    <w:p w14:paraId="6CB280F2" w14:textId="77777777" w:rsidR="00EA3268" w:rsidRPr="00E04C14" w:rsidRDefault="00EA3268" w:rsidP="00CF2559">
      <w:pPr>
        <w:ind w:firstLine="709"/>
        <w:rPr>
          <w:rFonts w:asciiTheme="majorBidi" w:hAnsiTheme="majorBidi" w:cstheme="majorBidi"/>
          <w:sz w:val="28"/>
          <w:szCs w:val="28"/>
          <w:lang w:val="ro-RO" w:eastAsia="ru-RU"/>
        </w:rPr>
      </w:pPr>
    </w:p>
    <w:p w14:paraId="1709B0DD" w14:textId="77777777" w:rsidR="00EA3268" w:rsidRPr="00E04C14" w:rsidRDefault="00EA3268" w:rsidP="00CF2559">
      <w:pPr>
        <w:ind w:firstLine="709"/>
        <w:rPr>
          <w:rFonts w:asciiTheme="majorBidi" w:hAnsiTheme="majorBidi" w:cstheme="majorBidi"/>
          <w:sz w:val="28"/>
          <w:szCs w:val="28"/>
          <w:lang w:val="ro-RO" w:eastAsia="ru-RU"/>
        </w:rPr>
      </w:pPr>
    </w:p>
    <w:p w14:paraId="69D2C5F4" w14:textId="77777777" w:rsidR="00EA3268" w:rsidRPr="00E04C14" w:rsidRDefault="00EA3268" w:rsidP="00CF2559">
      <w:pPr>
        <w:ind w:firstLine="709"/>
        <w:rPr>
          <w:rFonts w:asciiTheme="majorBidi" w:hAnsiTheme="majorBidi" w:cstheme="majorBidi"/>
          <w:sz w:val="28"/>
          <w:szCs w:val="28"/>
          <w:lang w:val="ro-RO" w:eastAsia="ru-RU"/>
        </w:rPr>
      </w:pPr>
    </w:p>
    <w:p w14:paraId="56012045" w14:textId="77777777" w:rsidR="00EA3268" w:rsidRPr="00E04C14" w:rsidRDefault="00EA3268" w:rsidP="00CF2559">
      <w:pPr>
        <w:ind w:firstLine="709"/>
        <w:rPr>
          <w:rFonts w:asciiTheme="majorBidi" w:hAnsiTheme="majorBidi" w:cstheme="majorBidi"/>
          <w:sz w:val="28"/>
          <w:szCs w:val="28"/>
          <w:lang w:val="ro-RO" w:eastAsia="ru-RU"/>
        </w:rPr>
      </w:pPr>
    </w:p>
    <w:p w14:paraId="043FCFDC" w14:textId="77777777" w:rsidR="00EA3268" w:rsidRPr="00E04C14" w:rsidRDefault="00EA3268" w:rsidP="00CF2559">
      <w:pPr>
        <w:ind w:firstLine="709"/>
        <w:rPr>
          <w:rFonts w:asciiTheme="majorBidi" w:hAnsiTheme="majorBidi" w:cstheme="majorBidi"/>
          <w:sz w:val="28"/>
          <w:szCs w:val="28"/>
          <w:lang w:val="ro-RO" w:eastAsia="ru-RU"/>
        </w:rPr>
      </w:pPr>
    </w:p>
    <w:p w14:paraId="1F15E7C4" w14:textId="77777777" w:rsidR="00EA3268" w:rsidRPr="00E04C14" w:rsidRDefault="00EA3268" w:rsidP="00CF2559">
      <w:pPr>
        <w:ind w:firstLine="709"/>
        <w:rPr>
          <w:rFonts w:asciiTheme="majorBidi" w:hAnsiTheme="majorBidi" w:cstheme="majorBidi"/>
          <w:sz w:val="28"/>
          <w:szCs w:val="28"/>
          <w:lang w:val="ro-RO" w:eastAsia="ru-RU"/>
        </w:rPr>
      </w:pPr>
    </w:p>
    <w:p w14:paraId="26691090" w14:textId="77777777" w:rsidR="00EA3268" w:rsidRPr="00E04C14" w:rsidRDefault="00EA3268" w:rsidP="00CF2559">
      <w:pPr>
        <w:ind w:firstLine="709"/>
        <w:rPr>
          <w:rFonts w:asciiTheme="majorBidi" w:hAnsiTheme="majorBidi" w:cstheme="majorBidi"/>
          <w:sz w:val="28"/>
          <w:szCs w:val="28"/>
          <w:lang w:val="ro-RO" w:eastAsia="ru-RU"/>
        </w:rPr>
      </w:pPr>
    </w:p>
    <w:p w14:paraId="27AD2D4B" w14:textId="77777777" w:rsidR="00EA3268" w:rsidRPr="00E04C14" w:rsidRDefault="00EA3268" w:rsidP="00CF2559">
      <w:pPr>
        <w:ind w:firstLine="709"/>
        <w:rPr>
          <w:rFonts w:asciiTheme="majorBidi" w:hAnsiTheme="majorBidi" w:cstheme="majorBidi"/>
          <w:sz w:val="28"/>
          <w:szCs w:val="28"/>
          <w:lang w:val="ro-RO" w:eastAsia="ru-RU"/>
        </w:rPr>
      </w:pPr>
    </w:p>
    <w:p w14:paraId="39AF6CF0" w14:textId="77777777" w:rsidR="00CB05D3" w:rsidRPr="00E04C14" w:rsidRDefault="00CB05D3" w:rsidP="00CB05D3">
      <w:pPr>
        <w:tabs>
          <w:tab w:val="left" w:pos="1134"/>
        </w:tabs>
        <w:ind w:firstLine="709"/>
        <w:rPr>
          <w:rFonts w:asciiTheme="majorBidi" w:hAnsiTheme="majorBidi" w:cstheme="majorBidi"/>
          <w:sz w:val="28"/>
          <w:szCs w:val="28"/>
          <w:lang w:val="ro-RO" w:eastAsia="ru-RU"/>
        </w:rPr>
      </w:pPr>
    </w:p>
    <w:p w14:paraId="19F31319" w14:textId="77777777" w:rsidR="0060039F" w:rsidRDefault="0060039F" w:rsidP="00CB05D3">
      <w:pPr>
        <w:tabs>
          <w:tab w:val="left" w:pos="1134"/>
        </w:tabs>
        <w:ind w:firstLine="709"/>
        <w:rPr>
          <w:rFonts w:asciiTheme="majorBidi" w:hAnsiTheme="majorBidi" w:cstheme="majorBidi"/>
          <w:sz w:val="28"/>
          <w:szCs w:val="28"/>
          <w:lang w:val="ro-RO" w:eastAsia="ru-RU"/>
        </w:rPr>
      </w:pPr>
    </w:p>
    <w:p w14:paraId="1D306CBE" w14:textId="77777777" w:rsidR="0060039F" w:rsidRPr="0060039F" w:rsidRDefault="0060039F" w:rsidP="0060039F">
      <w:pPr>
        <w:rPr>
          <w:rFonts w:asciiTheme="majorBidi" w:hAnsiTheme="majorBidi" w:cstheme="majorBidi"/>
          <w:sz w:val="28"/>
          <w:szCs w:val="28"/>
          <w:lang w:val="ro-RO" w:eastAsia="ru-RU"/>
        </w:rPr>
      </w:pPr>
    </w:p>
    <w:p w14:paraId="65C87383" w14:textId="77777777" w:rsidR="0060039F" w:rsidRPr="0060039F" w:rsidRDefault="0060039F" w:rsidP="0060039F">
      <w:pPr>
        <w:rPr>
          <w:rFonts w:asciiTheme="majorBidi" w:hAnsiTheme="majorBidi" w:cstheme="majorBidi"/>
          <w:sz w:val="28"/>
          <w:szCs w:val="28"/>
          <w:lang w:val="ro-RO" w:eastAsia="ru-RU"/>
        </w:rPr>
      </w:pPr>
    </w:p>
    <w:p w14:paraId="56045529" w14:textId="77777777" w:rsidR="0060039F" w:rsidRPr="0060039F" w:rsidRDefault="0060039F" w:rsidP="0060039F">
      <w:pPr>
        <w:rPr>
          <w:rFonts w:asciiTheme="majorBidi" w:hAnsiTheme="majorBidi" w:cstheme="majorBidi"/>
          <w:sz w:val="28"/>
          <w:szCs w:val="28"/>
          <w:lang w:val="ro-RO" w:eastAsia="ru-RU"/>
        </w:rPr>
      </w:pPr>
    </w:p>
    <w:p w14:paraId="7F43E74C" w14:textId="77777777" w:rsidR="0060039F" w:rsidRPr="0060039F" w:rsidRDefault="0060039F" w:rsidP="0060039F">
      <w:pPr>
        <w:rPr>
          <w:rFonts w:asciiTheme="majorBidi" w:hAnsiTheme="majorBidi" w:cstheme="majorBidi"/>
          <w:sz w:val="28"/>
          <w:szCs w:val="28"/>
          <w:lang w:val="ro-RO" w:eastAsia="ru-RU"/>
        </w:rPr>
      </w:pPr>
    </w:p>
    <w:p w14:paraId="6B0D53E8" w14:textId="77777777" w:rsidR="0060039F" w:rsidRPr="0060039F" w:rsidRDefault="0060039F" w:rsidP="0060039F">
      <w:pPr>
        <w:rPr>
          <w:rFonts w:asciiTheme="majorBidi" w:hAnsiTheme="majorBidi" w:cstheme="majorBidi"/>
          <w:sz w:val="28"/>
          <w:szCs w:val="28"/>
          <w:lang w:val="ro-RO" w:eastAsia="ru-RU"/>
        </w:rPr>
      </w:pPr>
    </w:p>
    <w:p w14:paraId="7958CA83" w14:textId="77777777" w:rsidR="0060039F" w:rsidRPr="0060039F" w:rsidRDefault="0060039F" w:rsidP="0060039F">
      <w:pPr>
        <w:rPr>
          <w:rFonts w:asciiTheme="majorBidi" w:hAnsiTheme="majorBidi" w:cstheme="majorBidi"/>
          <w:sz w:val="28"/>
          <w:szCs w:val="28"/>
          <w:lang w:val="ro-RO" w:eastAsia="ru-RU"/>
        </w:rPr>
      </w:pPr>
    </w:p>
    <w:p w14:paraId="5E5DFEB2" w14:textId="77777777" w:rsidR="0060039F" w:rsidRPr="0060039F" w:rsidRDefault="0060039F" w:rsidP="0060039F">
      <w:pPr>
        <w:rPr>
          <w:rFonts w:asciiTheme="majorBidi" w:hAnsiTheme="majorBidi" w:cstheme="majorBidi"/>
          <w:sz w:val="28"/>
          <w:szCs w:val="28"/>
          <w:lang w:val="ro-RO" w:eastAsia="ru-RU"/>
        </w:rPr>
      </w:pPr>
    </w:p>
    <w:p w14:paraId="5700DD49" w14:textId="77777777" w:rsidR="0060039F" w:rsidRPr="0060039F" w:rsidRDefault="0060039F" w:rsidP="0060039F">
      <w:pPr>
        <w:rPr>
          <w:rFonts w:asciiTheme="majorBidi" w:hAnsiTheme="majorBidi" w:cstheme="majorBidi"/>
          <w:sz w:val="28"/>
          <w:szCs w:val="28"/>
          <w:lang w:val="ro-RO" w:eastAsia="ru-RU"/>
        </w:rPr>
      </w:pPr>
    </w:p>
    <w:p w14:paraId="57362591" w14:textId="77777777" w:rsidR="0060039F" w:rsidRPr="0060039F" w:rsidRDefault="0060039F" w:rsidP="0060039F">
      <w:pPr>
        <w:rPr>
          <w:rFonts w:asciiTheme="majorBidi" w:hAnsiTheme="majorBidi" w:cstheme="majorBidi"/>
          <w:sz w:val="28"/>
          <w:szCs w:val="28"/>
          <w:lang w:val="ro-RO" w:eastAsia="ru-RU"/>
        </w:rPr>
      </w:pPr>
    </w:p>
    <w:p w14:paraId="534C02AB" w14:textId="77777777" w:rsidR="0060039F" w:rsidRPr="0060039F" w:rsidRDefault="0060039F" w:rsidP="0060039F">
      <w:pPr>
        <w:rPr>
          <w:rFonts w:asciiTheme="majorBidi" w:hAnsiTheme="majorBidi" w:cstheme="majorBidi"/>
          <w:sz w:val="28"/>
          <w:szCs w:val="28"/>
          <w:lang w:val="ro-RO" w:eastAsia="ru-RU"/>
        </w:rPr>
      </w:pPr>
    </w:p>
    <w:p w14:paraId="260F2F8B" w14:textId="77777777" w:rsidR="00EA7735" w:rsidRDefault="00EA7735" w:rsidP="001427A0">
      <w:pPr>
        <w:ind w:firstLine="0"/>
        <w:rPr>
          <w:rFonts w:asciiTheme="majorBidi" w:hAnsiTheme="majorBidi" w:cstheme="majorBidi"/>
          <w:sz w:val="28"/>
          <w:szCs w:val="28"/>
          <w:lang w:val="ro-RO" w:eastAsia="ru-RU"/>
        </w:rPr>
      </w:pPr>
    </w:p>
    <w:p w14:paraId="2F9F9DAC" w14:textId="77777777" w:rsidR="001427A0" w:rsidRDefault="001427A0" w:rsidP="001427A0">
      <w:pPr>
        <w:ind w:firstLine="0"/>
        <w:rPr>
          <w:rFonts w:asciiTheme="majorBidi" w:hAnsiTheme="majorBidi" w:cstheme="majorBidi"/>
          <w:sz w:val="28"/>
          <w:szCs w:val="28"/>
          <w:lang w:val="ro-RO" w:eastAsia="ru-RU"/>
        </w:rPr>
      </w:pPr>
    </w:p>
    <w:p w14:paraId="19708F7A" w14:textId="77777777" w:rsidR="0060039F" w:rsidRPr="001427A0" w:rsidRDefault="0060039F" w:rsidP="0060039F">
      <w:pPr>
        <w:ind w:firstLine="709"/>
        <w:jc w:val="right"/>
        <w:rPr>
          <w:rFonts w:eastAsia="Calibri"/>
          <w:i/>
          <w:sz w:val="24"/>
          <w:szCs w:val="24"/>
          <w:lang w:val="ro-RO"/>
        </w:rPr>
      </w:pPr>
      <w:r w:rsidRPr="001427A0">
        <w:rPr>
          <w:rFonts w:eastAsia="Calibri"/>
          <w:i/>
          <w:sz w:val="24"/>
          <w:szCs w:val="24"/>
          <w:lang w:val="ro-RO"/>
        </w:rPr>
        <w:lastRenderedPageBreak/>
        <w:t>Proiect</w:t>
      </w:r>
    </w:p>
    <w:p w14:paraId="0E3CF372" w14:textId="77777777" w:rsidR="0060039F" w:rsidRPr="0060039F" w:rsidRDefault="0060039F" w:rsidP="0060039F">
      <w:pPr>
        <w:ind w:firstLine="709"/>
        <w:jc w:val="center"/>
        <w:rPr>
          <w:rFonts w:eastAsia="Calibri"/>
          <w:b/>
          <w:sz w:val="28"/>
          <w:szCs w:val="28"/>
          <w:lang w:val="ro-RO"/>
        </w:rPr>
      </w:pPr>
    </w:p>
    <w:p w14:paraId="535411C3" w14:textId="77777777" w:rsidR="0060039F" w:rsidRDefault="0060039F" w:rsidP="0060039F">
      <w:pPr>
        <w:ind w:firstLine="0"/>
        <w:jc w:val="center"/>
        <w:rPr>
          <w:rFonts w:eastAsia="Calibri"/>
          <w:b/>
          <w:sz w:val="28"/>
          <w:szCs w:val="28"/>
          <w:lang w:val="ro-RO"/>
        </w:rPr>
      </w:pPr>
      <w:r>
        <w:rPr>
          <w:rFonts w:eastAsia="Calibri"/>
          <w:b/>
          <w:sz w:val="28"/>
          <w:szCs w:val="28"/>
          <w:lang w:val="ro-RO"/>
        </w:rPr>
        <w:t>PARLAMENTUL REPUBLICII MOLDOVA</w:t>
      </w:r>
    </w:p>
    <w:p w14:paraId="5B3A4C44" w14:textId="77777777" w:rsidR="0060039F" w:rsidRDefault="0060039F" w:rsidP="0060039F">
      <w:pPr>
        <w:ind w:firstLine="0"/>
        <w:jc w:val="center"/>
        <w:rPr>
          <w:rFonts w:eastAsia="Calibri"/>
          <w:b/>
          <w:sz w:val="28"/>
          <w:szCs w:val="28"/>
          <w:lang w:val="ro-RO"/>
        </w:rPr>
      </w:pPr>
    </w:p>
    <w:p w14:paraId="668CB227" w14:textId="77777777" w:rsidR="0060039F" w:rsidRDefault="0060039F" w:rsidP="0060039F">
      <w:pPr>
        <w:ind w:firstLine="0"/>
        <w:jc w:val="center"/>
        <w:rPr>
          <w:rFonts w:eastAsia="Calibri"/>
          <w:b/>
          <w:sz w:val="28"/>
          <w:szCs w:val="28"/>
          <w:lang w:val="ro-RO"/>
        </w:rPr>
      </w:pPr>
      <w:r>
        <w:rPr>
          <w:rFonts w:eastAsia="Calibri"/>
          <w:b/>
          <w:sz w:val="28"/>
          <w:szCs w:val="28"/>
          <w:lang w:val="ro-RO"/>
        </w:rPr>
        <w:t>LEGE</w:t>
      </w:r>
    </w:p>
    <w:p w14:paraId="3E9B801F" w14:textId="77777777" w:rsidR="0060039F" w:rsidRDefault="0060039F" w:rsidP="0060039F">
      <w:pPr>
        <w:ind w:firstLine="0"/>
        <w:jc w:val="center"/>
        <w:rPr>
          <w:rFonts w:eastAsia="Calibri"/>
          <w:b/>
          <w:sz w:val="28"/>
          <w:szCs w:val="28"/>
          <w:lang w:val="ro-RO"/>
        </w:rPr>
      </w:pPr>
      <w:r w:rsidRPr="0060039F">
        <w:rPr>
          <w:rFonts w:eastAsia="Calibri"/>
          <w:b/>
          <w:sz w:val="28"/>
          <w:szCs w:val="28"/>
          <w:lang w:val="ro-RO"/>
        </w:rPr>
        <w:t xml:space="preserve"> cu privire la răspunderea </w:t>
      </w:r>
      <w:r w:rsidR="007D462C">
        <w:rPr>
          <w:rFonts w:eastAsia="Calibri"/>
          <w:b/>
          <w:sz w:val="28"/>
          <w:szCs w:val="28"/>
          <w:lang w:val="ro-RO"/>
        </w:rPr>
        <w:t>ș</w:t>
      </w:r>
      <w:r w:rsidRPr="0060039F">
        <w:rPr>
          <w:rFonts w:eastAsia="Calibri"/>
          <w:b/>
          <w:sz w:val="28"/>
          <w:szCs w:val="28"/>
          <w:lang w:val="ro-RO"/>
        </w:rPr>
        <w:t>i cerin</w:t>
      </w:r>
      <w:r w:rsidR="007D462C">
        <w:rPr>
          <w:rFonts w:eastAsia="Calibri"/>
          <w:b/>
          <w:sz w:val="28"/>
          <w:szCs w:val="28"/>
          <w:lang w:val="ro-RO"/>
        </w:rPr>
        <w:t>ț</w:t>
      </w:r>
      <w:r w:rsidRPr="0060039F">
        <w:rPr>
          <w:rFonts w:eastAsia="Calibri"/>
          <w:b/>
          <w:sz w:val="28"/>
          <w:szCs w:val="28"/>
          <w:lang w:val="ro-RO"/>
        </w:rPr>
        <w:t xml:space="preserve">ele de asigurare a operatorilor </w:t>
      </w:r>
    </w:p>
    <w:p w14:paraId="6E8F0C10" w14:textId="77777777" w:rsidR="0060039F" w:rsidRPr="0060039F" w:rsidRDefault="0060039F" w:rsidP="0060039F">
      <w:pPr>
        <w:ind w:firstLine="0"/>
        <w:jc w:val="center"/>
        <w:rPr>
          <w:rFonts w:eastAsia="Calibri"/>
          <w:b/>
          <w:sz w:val="28"/>
          <w:szCs w:val="28"/>
          <w:lang w:val="ro-RO"/>
        </w:rPr>
      </w:pPr>
      <w:r w:rsidRPr="0060039F">
        <w:rPr>
          <w:rFonts w:eastAsia="Calibri"/>
          <w:b/>
          <w:sz w:val="28"/>
          <w:szCs w:val="28"/>
          <w:lang w:val="ro-RO"/>
        </w:rPr>
        <w:t xml:space="preserve">aerieni </w:t>
      </w:r>
      <w:r w:rsidR="007D462C">
        <w:rPr>
          <w:rFonts w:eastAsia="Calibri"/>
          <w:b/>
          <w:sz w:val="28"/>
          <w:szCs w:val="28"/>
          <w:lang w:val="ro-RO"/>
        </w:rPr>
        <w:t>ș</w:t>
      </w:r>
      <w:r w:rsidRPr="0060039F">
        <w:rPr>
          <w:rFonts w:eastAsia="Calibri"/>
          <w:b/>
          <w:sz w:val="28"/>
          <w:szCs w:val="28"/>
          <w:lang w:val="ro-RO"/>
        </w:rPr>
        <w:t>i a operatorilor de aeronave</w:t>
      </w:r>
    </w:p>
    <w:p w14:paraId="00CEA3BF" w14:textId="77777777" w:rsidR="0060039F" w:rsidRPr="0060039F" w:rsidRDefault="0060039F" w:rsidP="0060039F">
      <w:pPr>
        <w:ind w:firstLine="0"/>
        <w:rPr>
          <w:rFonts w:eastAsia="Calibri"/>
          <w:sz w:val="28"/>
          <w:szCs w:val="28"/>
          <w:lang w:val="ro-RO"/>
        </w:rPr>
      </w:pPr>
    </w:p>
    <w:p w14:paraId="126C9973" w14:textId="77777777" w:rsidR="0060039F" w:rsidRDefault="0060039F" w:rsidP="0060039F">
      <w:pPr>
        <w:ind w:firstLine="709"/>
        <w:rPr>
          <w:rFonts w:eastAsia="Calibri"/>
          <w:sz w:val="28"/>
          <w:szCs w:val="28"/>
          <w:lang w:val="ro-RO"/>
        </w:rPr>
      </w:pPr>
    </w:p>
    <w:p w14:paraId="6B479A0E" w14:textId="77777777" w:rsidR="0060039F" w:rsidRPr="0060039F" w:rsidRDefault="0060039F" w:rsidP="0060039F">
      <w:pPr>
        <w:ind w:firstLine="709"/>
        <w:rPr>
          <w:rFonts w:eastAsia="Calibri"/>
          <w:sz w:val="28"/>
          <w:szCs w:val="28"/>
          <w:lang w:val="ro-RO"/>
        </w:rPr>
      </w:pPr>
      <w:r w:rsidRPr="0060039F">
        <w:rPr>
          <w:rFonts w:eastAsia="Calibri"/>
          <w:sz w:val="28"/>
          <w:szCs w:val="28"/>
          <w:lang w:val="ro-RO"/>
        </w:rPr>
        <w:t>Parlamentul adoptă prezenta lege organică.</w:t>
      </w:r>
    </w:p>
    <w:p w14:paraId="34EE0927" w14:textId="77777777" w:rsidR="0060039F" w:rsidRPr="0060039F" w:rsidRDefault="0060039F" w:rsidP="0060039F">
      <w:pPr>
        <w:ind w:firstLine="709"/>
        <w:rPr>
          <w:rFonts w:eastAsia="Calibri"/>
          <w:sz w:val="28"/>
          <w:szCs w:val="28"/>
          <w:lang w:val="ro-RO"/>
        </w:rPr>
      </w:pPr>
    </w:p>
    <w:p w14:paraId="2AE1FB5B" w14:textId="77777777" w:rsidR="0060039F" w:rsidRPr="0060039F" w:rsidRDefault="0060039F" w:rsidP="0060039F">
      <w:pPr>
        <w:ind w:firstLine="709"/>
        <w:rPr>
          <w:rFonts w:eastAsia="Calibri"/>
          <w:sz w:val="28"/>
          <w:szCs w:val="28"/>
          <w:lang w:val="ro-RO"/>
        </w:rPr>
      </w:pPr>
      <w:r w:rsidRPr="0060039F">
        <w:rPr>
          <w:rFonts w:eastAsia="Calibri"/>
          <w:sz w:val="28"/>
          <w:szCs w:val="28"/>
          <w:lang w:val="ro-RO"/>
        </w:rPr>
        <w:t xml:space="preserve">Prezenta </w:t>
      </w:r>
      <w:r>
        <w:rPr>
          <w:rFonts w:eastAsia="Calibri"/>
          <w:sz w:val="28"/>
          <w:szCs w:val="28"/>
          <w:lang w:val="ro-RO"/>
        </w:rPr>
        <w:t>l</w:t>
      </w:r>
      <w:r w:rsidRPr="0060039F">
        <w:rPr>
          <w:rFonts w:eastAsia="Calibri"/>
          <w:sz w:val="28"/>
          <w:szCs w:val="28"/>
          <w:lang w:val="ro-RO"/>
        </w:rPr>
        <w:t>ege transpune Regulamentul (CE) nr. 2027/97 al Consiliului din 9 octombrie 1997 privind răspunderea operatorilor de transport aerian în caz de accidente, publicat în Jurnalul Oficial al Uniunii Europene L 285 din 17</w:t>
      </w:r>
      <w:r w:rsidR="002D5F90">
        <w:rPr>
          <w:rFonts w:eastAsia="Calibri"/>
          <w:sz w:val="28"/>
          <w:szCs w:val="28"/>
          <w:lang w:val="ro-RO"/>
        </w:rPr>
        <w:t> </w:t>
      </w:r>
      <w:r w:rsidRPr="0060039F">
        <w:rPr>
          <w:rFonts w:eastAsia="Calibri"/>
          <w:sz w:val="28"/>
          <w:szCs w:val="28"/>
          <w:lang w:val="ro-RO"/>
        </w:rPr>
        <w:t xml:space="preserve">octombrie 1997, precum </w:t>
      </w:r>
      <w:r w:rsidR="007D462C">
        <w:rPr>
          <w:rFonts w:eastAsia="Calibri"/>
          <w:sz w:val="28"/>
          <w:szCs w:val="28"/>
          <w:lang w:val="ro-RO"/>
        </w:rPr>
        <w:t>ș</w:t>
      </w:r>
      <w:r w:rsidRPr="0060039F">
        <w:rPr>
          <w:rFonts w:eastAsia="Calibri"/>
          <w:sz w:val="28"/>
          <w:szCs w:val="28"/>
          <w:lang w:val="ro-RO"/>
        </w:rPr>
        <w:t xml:space="preserve">i Regulamentul (CE) nr. 785/2004 al Parlamentului European </w:t>
      </w:r>
      <w:r w:rsidR="007D462C">
        <w:rPr>
          <w:rFonts w:eastAsia="Calibri"/>
          <w:sz w:val="28"/>
          <w:szCs w:val="28"/>
          <w:lang w:val="ro-RO"/>
        </w:rPr>
        <w:t>ș</w:t>
      </w:r>
      <w:r w:rsidRPr="0060039F">
        <w:rPr>
          <w:rFonts w:eastAsia="Calibri"/>
          <w:sz w:val="28"/>
          <w:szCs w:val="28"/>
          <w:lang w:val="ro-RO"/>
        </w:rPr>
        <w:t>i al Consiliului din 21  aprilie 2004 privind cerin</w:t>
      </w:r>
      <w:r w:rsidR="007D462C">
        <w:rPr>
          <w:rFonts w:eastAsia="Calibri"/>
          <w:sz w:val="28"/>
          <w:szCs w:val="28"/>
          <w:lang w:val="ro-RO"/>
        </w:rPr>
        <w:t>ț</w:t>
      </w:r>
      <w:r w:rsidRPr="0060039F">
        <w:rPr>
          <w:rFonts w:eastAsia="Calibri"/>
          <w:sz w:val="28"/>
          <w:szCs w:val="28"/>
          <w:lang w:val="ro-RO"/>
        </w:rPr>
        <w:t xml:space="preserve">ele de asigurare a operatorilor de transport aerian </w:t>
      </w:r>
      <w:r w:rsidR="007D462C">
        <w:rPr>
          <w:rFonts w:eastAsia="Calibri"/>
          <w:sz w:val="28"/>
          <w:szCs w:val="28"/>
          <w:lang w:val="ro-RO"/>
        </w:rPr>
        <w:t>ș</w:t>
      </w:r>
      <w:r w:rsidRPr="0060039F">
        <w:rPr>
          <w:rFonts w:eastAsia="Calibri"/>
          <w:sz w:val="28"/>
          <w:szCs w:val="28"/>
          <w:lang w:val="ro-RO"/>
        </w:rPr>
        <w:t>i a operatorilor de aeronave, publicat în Jurnalul Oficial al Uniunii Europene L 138 din 30 aprilie 2004</w:t>
      </w:r>
      <w:r w:rsidR="005C6724">
        <w:rPr>
          <w:rFonts w:eastAsia="Calibri"/>
          <w:sz w:val="28"/>
          <w:szCs w:val="28"/>
          <w:lang w:val="ro-RO"/>
        </w:rPr>
        <w:t>.</w:t>
      </w:r>
    </w:p>
    <w:p w14:paraId="3A7491E6" w14:textId="77777777" w:rsidR="0060039F" w:rsidRPr="0060039F" w:rsidRDefault="0060039F" w:rsidP="0060039F">
      <w:pPr>
        <w:ind w:firstLine="709"/>
        <w:rPr>
          <w:rFonts w:eastAsia="Calibri"/>
          <w:sz w:val="28"/>
          <w:szCs w:val="28"/>
          <w:lang w:val="ro-RO"/>
        </w:rPr>
      </w:pPr>
    </w:p>
    <w:p w14:paraId="250DF51B" w14:textId="77777777" w:rsidR="0060039F" w:rsidRPr="0060039F" w:rsidRDefault="0099721B" w:rsidP="00F0109E">
      <w:pPr>
        <w:ind w:firstLine="0"/>
        <w:jc w:val="center"/>
        <w:rPr>
          <w:rFonts w:eastAsia="Calibri"/>
          <w:b/>
          <w:sz w:val="28"/>
          <w:szCs w:val="28"/>
          <w:lang w:val="ro-RO"/>
        </w:rPr>
      </w:pPr>
      <w:r>
        <w:rPr>
          <w:rFonts w:eastAsia="Calibri"/>
          <w:b/>
          <w:sz w:val="28"/>
          <w:szCs w:val="28"/>
          <w:lang w:val="ro-RO"/>
        </w:rPr>
        <w:t>Capitolul I</w:t>
      </w:r>
    </w:p>
    <w:p w14:paraId="2380CA67" w14:textId="77777777" w:rsidR="0060039F" w:rsidRPr="0060039F" w:rsidRDefault="0099721B" w:rsidP="00F0109E">
      <w:pPr>
        <w:ind w:firstLine="0"/>
        <w:jc w:val="center"/>
        <w:rPr>
          <w:rFonts w:eastAsia="Calibri"/>
          <w:b/>
          <w:sz w:val="28"/>
          <w:szCs w:val="28"/>
          <w:lang w:val="ro-RO"/>
        </w:rPr>
      </w:pPr>
      <w:r>
        <w:rPr>
          <w:rFonts w:eastAsia="Calibri"/>
          <w:b/>
          <w:sz w:val="28"/>
          <w:szCs w:val="28"/>
          <w:lang w:val="ro-RO"/>
        </w:rPr>
        <w:t>DISPOZI</w:t>
      </w:r>
      <w:r w:rsidR="007D462C">
        <w:rPr>
          <w:rFonts w:eastAsia="Calibri"/>
          <w:b/>
          <w:sz w:val="28"/>
          <w:szCs w:val="28"/>
          <w:lang w:val="ro-RO"/>
        </w:rPr>
        <w:t>Ț</w:t>
      </w:r>
      <w:r>
        <w:rPr>
          <w:rFonts w:eastAsia="Calibri"/>
          <w:b/>
          <w:sz w:val="28"/>
          <w:szCs w:val="28"/>
          <w:lang w:val="ro-RO"/>
        </w:rPr>
        <w:t>II G</w:t>
      </w:r>
      <w:r w:rsidRPr="0060039F">
        <w:rPr>
          <w:rFonts w:eastAsia="Calibri"/>
          <w:b/>
          <w:sz w:val="28"/>
          <w:szCs w:val="28"/>
          <w:lang w:val="ro-RO"/>
        </w:rPr>
        <w:t>ENERALE</w:t>
      </w:r>
    </w:p>
    <w:p w14:paraId="1EE190BC" w14:textId="77777777" w:rsidR="0060039F" w:rsidRPr="0060039F" w:rsidRDefault="0060039F" w:rsidP="0060039F">
      <w:pPr>
        <w:ind w:firstLine="709"/>
        <w:rPr>
          <w:rFonts w:eastAsia="Calibri"/>
          <w:sz w:val="28"/>
          <w:szCs w:val="28"/>
          <w:lang w:val="ro-RO"/>
        </w:rPr>
      </w:pPr>
    </w:p>
    <w:p w14:paraId="4E7A426E" w14:textId="77777777" w:rsidR="0060039F" w:rsidRPr="0060039F" w:rsidRDefault="0060039F" w:rsidP="0060039F">
      <w:pPr>
        <w:ind w:firstLine="709"/>
        <w:rPr>
          <w:rFonts w:eastAsia="Calibri"/>
          <w:sz w:val="28"/>
          <w:szCs w:val="28"/>
          <w:lang w:val="ro-RO"/>
        </w:rPr>
      </w:pPr>
      <w:r w:rsidRPr="0060039F">
        <w:rPr>
          <w:rFonts w:eastAsia="Calibri"/>
          <w:b/>
          <w:sz w:val="28"/>
          <w:szCs w:val="28"/>
          <w:lang w:val="ro-RO"/>
        </w:rPr>
        <w:t>Articolul 1.</w:t>
      </w:r>
      <w:r w:rsidRPr="0060039F">
        <w:rPr>
          <w:rFonts w:eastAsia="Calibri"/>
          <w:sz w:val="28"/>
          <w:szCs w:val="28"/>
          <w:lang w:val="ro-RO"/>
        </w:rPr>
        <w:t xml:space="preserve"> Obiectul de reglementare</w:t>
      </w:r>
    </w:p>
    <w:p w14:paraId="43535066" w14:textId="77777777" w:rsidR="0060039F" w:rsidRPr="0060039F" w:rsidRDefault="0060039F" w:rsidP="0060039F">
      <w:pPr>
        <w:ind w:firstLine="709"/>
        <w:rPr>
          <w:rFonts w:eastAsia="Calibri"/>
          <w:sz w:val="28"/>
          <w:szCs w:val="28"/>
          <w:lang w:val="ro-RO"/>
        </w:rPr>
      </w:pPr>
      <w:r w:rsidRPr="0060039F">
        <w:rPr>
          <w:rFonts w:eastAsia="Calibri"/>
          <w:sz w:val="28"/>
          <w:szCs w:val="28"/>
          <w:lang w:val="ro-RO"/>
        </w:rPr>
        <w:t>(1) Prezenta lege stabile</w:t>
      </w:r>
      <w:r w:rsidR="007D462C">
        <w:rPr>
          <w:rFonts w:eastAsia="Calibri"/>
          <w:sz w:val="28"/>
          <w:szCs w:val="28"/>
          <w:lang w:val="ro-RO"/>
        </w:rPr>
        <w:t>ș</w:t>
      </w:r>
      <w:r w:rsidRPr="0060039F">
        <w:rPr>
          <w:rFonts w:eastAsia="Calibri"/>
          <w:sz w:val="28"/>
          <w:szCs w:val="28"/>
          <w:lang w:val="ro-RO"/>
        </w:rPr>
        <w:t xml:space="preserve">te regimul răspunderii civile a operatorilor </w:t>
      </w:r>
      <w:r w:rsidRPr="0060039F">
        <w:rPr>
          <w:rFonts w:eastAsia="Calibri"/>
          <w:sz w:val="28"/>
          <w:szCs w:val="28"/>
          <w:lang w:val="ro-RO" w:eastAsia="ru-RU"/>
        </w:rPr>
        <w:t xml:space="preserve">aerieni </w:t>
      </w:r>
      <w:r w:rsidR="007D462C">
        <w:rPr>
          <w:rFonts w:eastAsia="Calibri"/>
          <w:sz w:val="28"/>
          <w:szCs w:val="28"/>
          <w:lang w:val="ro-RO"/>
        </w:rPr>
        <w:t>ș</w:t>
      </w:r>
      <w:r w:rsidRPr="0060039F">
        <w:rPr>
          <w:rFonts w:eastAsia="Calibri"/>
          <w:sz w:val="28"/>
          <w:szCs w:val="28"/>
          <w:lang w:val="ro-RO"/>
        </w:rPr>
        <w:t>i a operatorilor de aeronave care efectuează opera</w:t>
      </w:r>
      <w:r w:rsidR="007D462C">
        <w:rPr>
          <w:rFonts w:eastAsia="Calibri"/>
          <w:sz w:val="28"/>
          <w:szCs w:val="28"/>
          <w:lang w:val="ro-RO"/>
        </w:rPr>
        <w:t>ț</w:t>
      </w:r>
      <w:r w:rsidRPr="0060039F">
        <w:rPr>
          <w:rFonts w:eastAsia="Calibri"/>
          <w:sz w:val="28"/>
          <w:szCs w:val="28"/>
          <w:lang w:val="ro-RO"/>
        </w:rPr>
        <w:t>iuni aeriene civile pentru daunele produse pasagerilor, bagajelor, mărfurilor, trimiterilor po</w:t>
      </w:r>
      <w:r w:rsidR="007D462C">
        <w:rPr>
          <w:rFonts w:eastAsia="Calibri"/>
          <w:sz w:val="28"/>
          <w:szCs w:val="28"/>
          <w:lang w:val="ro-RO"/>
        </w:rPr>
        <w:t>ș</w:t>
      </w:r>
      <w:r w:rsidRPr="0060039F">
        <w:rPr>
          <w:rFonts w:eastAsia="Calibri"/>
          <w:sz w:val="28"/>
          <w:szCs w:val="28"/>
          <w:lang w:val="ro-RO"/>
        </w:rPr>
        <w:t xml:space="preserve">tale </w:t>
      </w:r>
      <w:r w:rsidR="007D462C">
        <w:rPr>
          <w:rFonts w:eastAsia="Calibri"/>
          <w:sz w:val="28"/>
          <w:szCs w:val="28"/>
          <w:lang w:val="ro-RO"/>
        </w:rPr>
        <w:t>ș</w:t>
      </w:r>
      <w:r w:rsidRPr="0060039F">
        <w:rPr>
          <w:rFonts w:eastAsia="Calibri"/>
          <w:sz w:val="28"/>
          <w:szCs w:val="28"/>
          <w:lang w:val="ro-RO"/>
        </w:rPr>
        <w:t>i ter</w:t>
      </w:r>
      <w:r w:rsidR="007D462C">
        <w:rPr>
          <w:rFonts w:eastAsia="Calibri"/>
          <w:sz w:val="28"/>
          <w:szCs w:val="28"/>
          <w:lang w:val="ro-RO"/>
        </w:rPr>
        <w:t>ț</w:t>
      </w:r>
      <w:r w:rsidRPr="0060039F">
        <w:rPr>
          <w:rFonts w:eastAsia="Calibri"/>
          <w:sz w:val="28"/>
          <w:szCs w:val="28"/>
          <w:lang w:val="ro-RO"/>
        </w:rPr>
        <w:t xml:space="preserve">ilor, precum </w:t>
      </w:r>
      <w:r w:rsidR="007D462C">
        <w:rPr>
          <w:rFonts w:eastAsia="Calibri"/>
          <w:sz w:val="28"/>
          <w:szCs w:val="28"/>
          <w:lang w:val="ro-RO"/>
        </w:rPr>
        <w:t>ș</w:t>
      </w:r>
      <w:r w:rsidRPr="0060039F">
        <w:rPr>
          <w:rFonts w:eastAsia="Calibri"/>
          <w:sz w:val="28"/>
          <w:szCs w:val="28"/>
          <w:lang w:val="ro-RO"/>
        </w:rPr>
        <w:t>i limita minimă a sumelor asigurate pentru acoperirea corespunzătoare a răspunderii civile.</w:t>
      </w:r>
    </w:p>
    <w:p w14:paraId="6E403C1B" w14:textId="77777777" w:rsidR="0060039F" w:rsidRPr="0060039F" w:rsidRDefault="0060039F" w:rsidP="0060039F">
      <w:pPr>
        <w:ind w:firstLine="709"/>
        <w:rPr>
          <w:rFonts w:eastAsia="Calibri"/>
          <w:sz w:val="28"/>
          <w:szCs w:val="28"/>
          <w:lang w:val="ro-RO"/>
        </w:rPr>
      </w:pPr>
      <w:r w:rsidRPr="0060039F">
        <w:rPr>
          <w:rFonts w:eastAsia="Calibri"/>
          <w:sz w:val="28"/>
          <w:szCs w:val="28"/>
          <w:lang w:val="ro-RO"/>
        </w:rPr>
        <w:t>(2) Prezenta lege stabile</w:t>
      </w:r>
      <w:r w:rsidR="007D462C">
        <w:rPr>
          <w:rFonts w:eastAsia="Calibri"/>
          <w:sz w:val="28"/>
          <w:szCs w:val="28"/>
          <w:lang w:val="ro-RO"/>
        </w:rPr>
        <w:t>ș</w:t>
      </w:r>
      <w:r w:rsidRPr="0060039F">
        <w:rPr>
          <w:rFonts w:eastAsia="Calibri"/>
          <w:sz w:val="28"/>
          <w:szCs w:val="28"/>
          <w:lang w:val="ro-RO"/>
        </w:rPr>
        <w:t>te normele privind răspunderea civilă pentru daunele cauzate:</w:t>
      </w:r>
    </w:p>
    <w:p w14:paraId="314EDCF5" w14:textId="77777777" w:rsidR="0060039F" w:rsidRPr="0060039F" w:rsidRDefault="0060039F" w:rsidP="0060039F">
      <w:pPr>
        <w:ind w:firstLine="709"/>
        <w:rPr>
          <w:rFonts w:eastAsia="Calibri"/>
          <w:sz w:val="28"/>
          <w:szCs w:val="28"/>
          <w:lang w:val="ro-RO"/>
        </w:rPr>
      </w:pPr>
      <w:r w:rsidRPr="0060039F">
        <w:rPr>
          <w:rFonts w:eastAsia="Calibri"/>
          <w:sz w:val="28"/>
          <w:szCs w:val="28"/>
          <w:lang w:val="ro-RO"/>
        </w:rPr>
        <w:t>a) pasagerilor, bagajelor, trimiterilor po</w:t>
      </w:r>
      <w:r w:rsidR="007D462C">
        <w:rPr>
          <w:rFonts w:eastAsia="Calibri"/>
          <w:sz w:val="28"/>
          <w:szCs w:val="28"/>
          <w:lang w:val="ro-RO"/>
        </w:rPr>
        <w:t>ș</w:t>
      </w:r>
      <w:r w:rsidRPr="0060039F">
        <w:rPr>
          <w:rFonts w:eastAsia="Calibri"/>
          <w:sz w:val="28"/>
          <w:szCs w:val="28"/>
          <w:lang w:val="ro-RO"/>
        </w:rPr>
        <w:t xml:space="preserve">tale </w:t>
      </w:r>
      <w:r w:rsidR="007D462C">
        <w:rPr>
          <w:rFonts w:eastAsia="Calibri"/>
          <w:sz w:val="28"/>
          <w:szCs w:val="28"/>
          <w:lang w:val="ro-RO"/>
        </w:rPr>
        <w:t>ș</w:t>
      </w:r>
      <w:r w:rsidRPr="0060039F">
        <w:rPr>
          <w:rFonts w:eastAsia="Calibri"/>
          <w:sz w:val="28"/>
          <w:szCs w:val="28"/>
          <w:lang w:val="ro-RO"/>
        </w:rPr>
        <w:t>i mărfurilor, în cadrul opera</w:t>
      </w:r>
      <w:r w:rsidR="007D462C">
        <w:rPr>
          <w:rFonts w:eastAsia="Calibri"/>
          <w:sz w:val="28"/>
          <w:szCs w:val="28"/>
          <w:lang w:val="ro-RO"/>
        </w:rPr>
        <w:t>ț</w:t>
      </w:r>
      <w:r w:rsidRPr="0060039F">
        <w:rPr>
          <w:rFonts w:eastAsia="Calibri"/>
          <w:sz w:val="28"/>
          <w:szCs w:val="28"/>
          <w:lang w:val="ro-RO"/>
        </w:rPr>
        <w:t>iunilor de transport aerian efectuate de către operatorii de transport aerian ai Republicii Moldova, indiferent de locul efectuării zborurilor</w:t>
      </w:r>
      <w:r w:rsidRPr="0060039F">
        <w:rPr>
          <w:rFonts w:ascii="Calibri" w:eastAsia="Calibri" w:hAnsi="Calibri" w:cs="Arial"/>
          <w:sz w:val="22"/>
          <w:szCs w:val="22"/>
          <w:lang w:val="ro-RO"/>
        </w:rPr>
        <w:t xml:space="preserve"> </w:t>
      </w:r>
      <w:r w:rsidRPr="0060039F">
        <w:rPr>
          <w:rFonts w:eastAsia="Calibri"/>
          <w:sz w:val="28"/>
          <w:szCs w:val="28"/>
          <w:lang w:val="ro-RO"/>
        </w:rPr>
        <w:t xml:space="preserve">precum </w:t>
      </w:r>
      <w:r w:rsidR="007D462C">
        <w:rPr>
          <w:rFonts w:eastAsia="Calibri"/>
          <w:sz w:val="28"/>
          <w:szCs w:val="28"/>
          <w:lang w:val="ro-RO"/>
        </w:rPr>
        <w:t>ș</w:t>
      </w:r>
      <w:r w:rsidRPr="0060039F">
        <w:rPr>
          <w:rFonts w:eastAsia="Calibri"/>
          <w:sz w:val="28"/>
          <w:szCs w:val="28"/>
          <w:lang w:val="ro-RO"/>
        </w:rPr>
        <w:t xml:space="preserve">i operatorilor aerieni </w:t>
      </w:r>
      <w:r w:rsidR="007D462C">
        <w:rPr>
          <w:rFonts w:eastAsia="Calibri"/>
          <w:sz w:val="28"/>
          <w:szCs w:val="28"/>
          <w:lang w:val="ro-RO"/>
        </w:rPr>
        <w:t>ș</w:t>
      </w:r>
      <w:r w:rsidRPr="0060039F">
        <w:rPr>
          <w:rFonts w:eastAsia="Calibri"/>
          <w:sz w:val="28"/>
          <w:szCs w:val="28"/>
          <w:lang w:val="ro-RO"/>
        </w:rPr>
        <w:t>i operatorilor de aeronave străine care efectuează zboruri în, spre, din sau deasupra teritoriului R</w:t>
      </w:r>
      <w:r w:rsidR="00061EC9">
        <w:rPr>
          <w:rFonts w:eastAsia="Calibri"/>
          <w:sz w:val="28"/>
          <w:szCs w:val="28"/>
          <w:lang w:val="ro-RO"/>
        </w:rPr>
        <w:t xml:space="preserve">epublicii </w:t>
      </w:r>
      <w:r w:rsidRPr="0060039F">
        <w:rPr>
          <w:rFonts w:eastAsia="Calibri"/>
          <w:sz w:val="28"/>
          <w:szCs w:val="28"/>
          <w:lang w:val="ro-RO"/>
        </w:rPr>
        <w:t>M</w:t>
      </w:r>
      <w:r w:rsidR="00061EC9">
        <w:rPr>
          <w:rFonts w:eastAsia="Calibri"/>
          <w:sz w:val="28"/>
          <w:szCs w:val="28"/>
          <w:lang w:val="ro-RO"/>
        </w:rPr>
        <w:t>oldova</w:t>
      </w:r>
      <w:r w:rsidRPr="0060039F">
        <w:rPr>
          <w:rFonts w:eastAsia="Calibri"/>
          <w:sz w:val="28"/>
          <w:szCs w:val="28"/>
          <w:lang w:val="ro-RO"/>
        </w:rPr>
        <w:t>;</w:t>
      </w:r>
    </w:p>
    <w:p w14:paraId="397F744D" w14:textId="77777777" w:rsidR="0060039F" w:rsidRPr="0060039F" w:rsidRDefault="0060039F" w:rsidP="0060039F">
      <w:pPr>
        <w:ind w:firstLine="709"/>
        <w:rPr>
          <w:rFonts w:eastAsia="Calibri"/>
          <w:sz w:val="28"/>
          <w:szCs w:val="28"/>
          <w:lang w:val="ro-RO"/>
        </w:rPr>
      </w:pPr>
      <w:r w:rsidRPr="0060039F">
        <w:rPr>
          <w:rFonts w:eastAsia="Calibri"/>
          <w:sz w:val="28"/>
          <w:szCs w:val="28"/>
          <w:lang w:val="ro-RO"/>
        </w:rPr>
        <w:t>b) ter</w:t>
      </w:r>
      <w:r w:rsidR="007D462C">
        <w:rPr>
          <w:rFonts w:eastAsia="Calibri"/>
          <w:sz w:val="28"/>
          <w:szCs w:val="28"/>
          <w:lang w:val="ro-RO"/>
        </w:rPr>
        <w:t>ț</w:t>
      </w:r>
      <w:r w:rsidRPr="0060039F">
        <w:rPr>
          <w:rFonts w:eastAsia="Calibri"/>
          <w:sz w:val="28"/>
          <w:szCs w:val="28"/>
          <w:lang w:val="ro-RO"/>
        </w:rPr>
        <w:t>elor persoane, în legătură cu efectuarea opera</w:t>
      </w:r>
      <w:r w:rsidR="007D462C">
        <w:rPr>
          <w:rFonts w:eastAsia="Calibri"/>
          <w:sz w:val="28"/>
          <w:szCs w:val="28"/>
          <w:lang w:val="ro-RO"/>
        </w:rPr>
        <w:t>ț</w:t>
      </w:r>
      <w:r w:rsidRPr="0060039F">
        <w:rPr>
          <w:rFonts w:eastAsia="Calibri"/>
          <w:sz w:val="28"/>
          <w:szCs w:val="28"/>
          <w:lang w:val="ro-RO"/>
        </w:rPr>
        <w:t xml:space="preserve">iunilor aeriene civile (de transport aerian comercial, de lucru aerian </w:t>
      </w:r>
      <w:r w:rsidR="007D462C">
        <w:rPr>
          <w:rFonts w:eastAsia="Calibri"/>
          <w:sz w:val="28"/>
          <w:szCs w:val="28"/>
          <w:lang w:val="ro-RO"/>
        </w:rPr>
        <w:t>ș</w:t>
      </w:r>
      <w:r w:rsidRPr="0060039F">
        <w:rPr>
          <w:rFonts w:eastAsia="Calibri"/>
          <w:sz w:val="28"/>
          <w:szCs w:val="28"/>
          <w:lang w:val="ro-RO"/>
        </w:rPr>
        <w:t>i de avia</w:t>
      </w:r>
      <w:r w:rsidR="007D462C">
        <w:rPr>
          <w:rFonts w:eastAsia="Calibri"/>
          <w:sz w:val="28"/>
          <w:szCs w:val="28"/>
          <w:lang w:val="ro-RO"/>
        </w:rPr>
        <w:t>ț</w:t>
      </w:r>
      <w:r w:rsidRPr="0060039F">
        <w:rPr>
          <w:rFonts w:eastAsia="Calibri"/>
          <w:sz w:val="28"/>
          <w:szCs w:val="28"/>
          <w:lang w:val="ro-RO"/>
        </w:rPr>
        <w:t>ie generală) în spa</w:t>
      </w:r>
      <w:r w:rsidR="007D462C">
        <w:rPr>
          <w:rFonts w:eastAsia="Calibri"/>
          <w:sz w:val="28"/>
          <w:szCs w:val="28"/>
          <w:lang w:val="ro-RO"/>
        </w:rPr>
        <w:t>ț</w:t>
      </w:r>
      <w:r w:rsidRPr="0060039F">
        <w:rPr>
          <w:rFonts w:eastAsia="Calibri"/>
          <w:sz w:val="28"/>
          <w:szCs w:val="28"/>
          <w:lang w:val="ro-RO"/>
        </w:rPr>
        <w:t xml:space="preserve">iul aerian al Republicii Moldova, de către operatorii </w:t>
      </w:r>
      <w:r w:rsidRPr="0060039F">
        <w:rPr>
          <w:rFonts w:eastAsia="Calibri"/>
          <w:sz w:val="28"/>
          <w:szCs w:val="28"/>
          <w:lang w:val="ro-RO" w:eastAsia="ru-RU"/>
        </w:rPr>
        <w:t xml:space="preserve">aerieni </w:t>
      </w:r>
      <w:r w:rsidR="007D462C">
        <w:rPr>
          <w:rFonts w:eastAsia="Calibri"/>
          <w:sz w:val="28"/>
          <w:szCs w:val="28"/>
          <w:lang w:val="ro-RO"/>
        </w:rPr>
        <w:t>ș</w:t>
      </w:r>
      <w:r w:rsidRPr="0060039F">
        <w:rPr>
          <w:rFonts w:eastAsia="Calibri"/>
          <w:sz w:val="28"/>
          <w:szCs w:val="28"/>
          <w:lang w:val="ro-RO"/>
        </w:rPr>
        <w:t xml:space="preserve">i operatorii de aeronave ai Republicii Moldova </w:t>
      </w:r>
      <w:r w:rsidR="007D462C">
        <w:rPr>
          <w:rFonts w:eastAsia="Calibri"/>
          <w:sz w:val="28"/>
          <w:szCs w:val="28"/>
          <w:lang w:val="ro-RO"/>
        </w:rPr>
        <w:t>ș</w:t>
      </w:r>
      <w:r w:rsidRPr="0060039F">
        <w:rPr>
          <w:rFonts w:eastAsia="Calibri"/>
          <w:sz w:val="28"/>
          <w:szCs w:val="28"/>
          <w:lang w:val="ro-RO"/>
        </w:rPr>
        <w:t>i cei străini;</w:t>
      </w:r>
    </w:p>
    <w:p w14:paraId="699D8AE2" w14:textId="77777777" w:rsidR="0060039F" w:rsidRPr="0060039F" w:rsidRDefault="0060039F" w:rsidP="0060039F">
      <w:pPr>
        <w:ind w:firstLine="709"/>
        <w:rPr>
          <w:rFonts w:eastAsia="Calibri"/>
          <w:sz w:val="28"/>
          <w:szCs w:val="28"/>
          <w:lang w:val="ro-RO"/>
        </w:rPr>
      </w:pPr>
      <w:r w:rsidRPr="0060039F">
        <w:rPr>
          <w:rFonts w:eastAsia="Calibri"/>
          <w:sz w:val="28"/>
          <w:szCs w:val="28"/>
          <w:lang w:val="ro-RO"/>
        </w:rPr>
        <w:t xml:space="preserve">c) personalului navigant al operatorilor aerieni ai Republicii Moldova în urma unui accident, indiferent de locul producerii accidentului. </w:t>
      </w:r>
    </w:p>
    <w:p w14:paraId="5BE5E2EE" w14:textId="77777777" w:rsidR="0060039F" w:rsidRPr="0060039F" w:rsidRDefault="0060039F" w:rsidP="0060039F">
      <w:pPr>
        <w:ind w:firstLine="709"/>
        <w:rPr>
          <w:rFonts w:eastAsia="Calibri"/>
          <w:sz w:val="28"/>
          <w:szCs w:val="28"/>
          <w:lang w:val="ro-RO"/>
        </w:rPr>
      </w:pPr>
      <w:r w:rsidRPr="0060039F">
        <w:rPr>
          <w:rFonts w:eastAsia="Calibri"/>
          <w:sz w:val="28"/>
          <w:szCs w:val="28"/>
          <w:lang w:val="ro-RO"/>
        </w:rPr>
        <w:t>(3) Prezenta lege nu reglementează răspunderea civilă a operatorului aerian pentru neexecutarea altor obliga</w:t>
      </w:r>
      <w:r w:rsidR="007D462C">
        <w:rPr>
          <w:rFonts w:eastAsia="Calibri"/>
          <w:sz w:val="28"/>
          <w:szCs w:val="28"/>
          <w:lang w:val="ro-RO"/>
        </w:rPr>
        <w:t>ț</w:t>
      </w:r>
      <w:r w:rsidRPr="0060039F">
        <w:rPr>
          <w:rFonts w:eastAsia="Calibri"/>
          <w:sz w:val="28"/>
          <w:szCs w:val="28"/>
          <w:lang w:val="ro-RO"/>
        </w:rPr>
        <w:t>iuni contractuale, dacă prin neexecutarea acestora nu au fost aduse prejudicii ter</w:t>
      </w:r>
      <w:r w:rsidR="007D462C">
        <w:rPr>
          <w:rFonts w:eastAsia="Calibri"/>
          <w:sz w:val="28"/>
          <w:szCs w:val="28"/>
          <w:lang w:val="ro-RO"/>
        </w:rPr>
        <w:t>ț</w:t>
      </w:r>
      <w:r w:rsidRPr="0060039F">
        <w:rPr>
          <w:rFonts w:eastAsia="Calibri"/>
          <w:sz w:val="28"/>
          <w:szCs w:val="28"/>
          <w:lang w:val="ro-RO"/>
        </w:rPr>
        <w:t>ilor.</w:t>
      </w:r>
    </w:p>
    <w:p w14:paraId="1D3FB4B5" w14:textId="77777777" w:rsidR="0060039F" w:rsidRPr="0060039F" w:rsidRDefault="0060039F" w:rsidP="0060039F">
      <w:pPr>
        <w:ind w:firstLine="709"/>
        <w:rPr>
          <w:rFonts w:eastAsia="Calibri"/>
          <w:b/>
          <w:sz w:val="28"/>
          <w:szCs w:val="28"/>
          <w:lang w:val="ro-RO"/>
        </w:rPr>
      </w:pPr>
    </w:p>
    <w:p w14:paraId="30043AFA" w14:textId="77777777" w:rsidR="0060039F" w:rsidRPr="0060039F" w:rsidRDefault="0060039F" w:rsidP="0060039F">
      <w:pPr>
        <w:ind w:firstLine="709"/>
        <w:rPr>
          <w:rFonts w:eastAsia="Calibri"/>
          <w:sz w:val="28"/>
          <w:szCs w:val="28"/>
          <w:lang w:val="ro-RO"/>
        </w:rPr>
      </w:pPr>
      <w:r w:rsidRPr="0060039F">
        <w:rPr>
          <w:rFonts w:eastAsia="Calibri"/>
          <w:b/>
          <w:sz w:val="28"/>
          <w:szCs w:val="28"/>
          <w:lang w:val="ro-RO"/>
        </w:rPr>
        <w:lastRenderedPageBreak/>
        <w:t>Articolul 2.</w:t>
      </w:r>
      <w:r w:rsidRPr="0060039F">
        <w:rPr>
          <w:rFonts w:eastAsia="Calibri"/>
          <w:sz w:val="28"/>
          <w:szCs w:val="28"/>
          <w:lang w:val="ro-RO"/>
        </w:rPr>
        <w:t xml:space="preserve"> Scopul </w:t>
      </w:r>
      <w:r w:rsidR="007D462C">
        <w:rPr>
          <w:rFonts w:eastAsia="Calibri"/>
          <w:sz w:val="28"/>
          <w:szCs w:val="28"/>
          <w:lang w:val="ro-RO"/>
        </w:rPr>
        <w:t>ș</w:t>
      </w:r>
      <w:r w:rsidRPr="0060039F">
        <w:rPr>
          <w:rFonts w:eastAsia="Calibri"/>
          <w:sz w:val="28"/>
          <w:szCs w:val="28"/>
          <w:lang w:val="ro-RO"/>
        </w:rPr>
        <w:t>i obiectivele legii</w:t>
      </w:r>
    </w:p>
    <w:p w14:paraId="2D575DA4" w14:textId="77777777" w:rsidR="0060039F" w:rsidRPr="0060039F" w:rsidRDefault="0060039F" w:rsidP="0060039F">
      <w:pPr>
        <w:ind w:firstLine="709"/>
        <w:rPr>
          <w:rFonts w:eastAsia="Calibri"/>
          <w:sz w:val="28"/>
          <w:szCs w:val="28"/>
          <w:lang w:val="ro-RO"/>
        </w:rPr>
      </w:pPr>
      <w:r w:rsidRPr="0060039F">
        <w:rPr>
          <w:rFonts w:eastAsia="Calibri"/>
          <w:sz w:val="28"/>
          <w:szCs w:val="28"/>
          <w:lang w:val="ro-RO"/>
        </w:rPr>
        <w:t xml:space="preserve">(1) Scopul prezentei legi este armonizarea </w:t>
      </w:r>
      <w:r w:rsidR="007D462C">
        <w:rPr>
          <w:rFonts w:eastAsia="Calibri"/>
          <w:sz w:val="28"/>
          <w:szCs w:val="28"/>
          <w:lang w:val="ro-RO"/>
        </w:rPr>
        <w:t>ș</w:t>
      </w:r>
      <w:r w:rsidRPr="0060039F">
        <w:rPr>
          <w:rFonts w:eastAsia="Calibri"/>
          <w:sz w:val="28"/>
          <w:szCs w:val="28"/>
          <w:lang w:val="ro-RO"/>
        </w:rPr>
        <w:t xml:space="preserve">i consolidarea cadrului normativ în domeniul răspunderii civile a operatorilor </w:t>
      </w:r>
      <w:r w:rsidRPr="0060039F">
        <w:rPr>
          <w:rFonts w:eastAsia="Calibri"/>
          <w:sz w:val="28"/>
          <w:szCs w:val="28"/>
          <w:lang w:val="ro-RO" w:eastAsia="ru-RU"/>
        </w:rPr>
        <w:t xml:space="preserve">aerieni </w:t>
      </w:r>
      <w:r w:rsidRPr="0060039F">
        <w:rPr>
          <w:rFonts w:eastAsia="Calibri"/>
          <w:sz w:val="28"/>
          <w:szCs w:val="28"/>
          <w:lang w:val="ro-RO"/>
        </w:rPr>
        <w:t xml:space="preserve">în vederea protejării intereselor legitime ale beneficiarilor serviciilor aeriene </w:t>
      </w:r>
      <w:r w:rsidR="007D462C">
        <w:rPr>
          <w:rFonts w:eastAsia="Calibri"/>
          <w:sz w:val="28"/>
          <w:szCs w:val="28"/>
          <w:lang w:val="ro-RO"/>
        </w:rPr>
        <w:t>ș</w:t>
      </w:r>
      <w:r w:rsidRPr="0060039F">
        <w:rPr>
          <w:rFonts w:eastAsia="Calibri"/>
          <w:sz w:val="28"/>
          <w:szCs w:val="28"/>
          <w:lang w:val="ro-RO"/>
        </w:rPr>
        <w:t>i ter</w:t>
      </w:r>
      <w:r w:rsidR="007D462C">
        <w:rPr>
          <w:rFonts w:eastAsia="Calibri"/>
          <w:sz w:val="28"/>
          <w:szCs w:val="28"/>
          <w:lang w:val="ro-RO"/>
        </w:rPr>
        <w:t>ț</w:t>
      </w:r>
      <w:r w:rsidRPr="0060039F">
        <w:rPr>
          <w:rFonts w:eastAsia="Calibri"/>
          <w:sz w:val="28"/>
          <w:szCs w:val="28"/>
          <w:lang w:val="ro-RO"/>
        </w:rPr>
        <w:t>elor persoane.</w:t>
      </w:r>
    </w:p>
    <w:p w14:paraId="0BB027BC" w14:textId="77777777" w:rsidR="0060039F" w:rsidRPr="0060039F" w:rsidRDefault="0060039F" w:rsidP="0060039F">
      <w:pPr>
        <w:ind w:firstLine="709"/>
        <w:rPr>
          <w:rFonts w:eastAsia="Calibri"/>
          <w:sz w:val="28"/>
          <w:szCs w:val="28"/>
          <w:lang w:val="ro-RO"/>
        </w:rPr>
      </w:pPr>
      <w:r w:rsidRPr="0060039F">
        <w:rPr>
          <w:rFonts w:eastAsia="Calibri"/>
          <w:sz w:val="28"/>
          <w:szCs w:val="28"/>
          <w:lang w:val="ro-RO"/>
        </w:rPr>
        <w:t>(2) Prezenta lege are următoarele obiective:</w:t>
      </w:r>
    </w:p>
    <w:p w14:paraId="7FF111E3" w14:textId="77777777" w:rsidR="0060039F" w:rsidRPr="0060039F" w:rsidRDefault="0060039F" w:rsidP="0060039F">
      <w:pPr>
        <w:ind w:firstLine="709"/>
        <w:rPr>
          <w:rFonts w:eastAsia="Calibri"/>
          <w:sz w:val="28"/>
          <w:szCs w:val="28"/>
          <w:lang w:val="ro-RO"/>
        </w:rPr>
      </w:pPr>
      <w:r w:rsidRPr="0060039F">
        <w:rPr>
          <w:rFonts w:eastAsia="Calibri"/>
          <w:sz w:val="28"/>
          <w:szCs w:val="28"/>
          <w:lang w:val="ro-RO"/>
        </w:rPr>
        <w:t>a) sporirea calită</w:t>
      </w:r>
      <w:r w:rsidR="007D462C">
        <w:rPr>
          <w:rFonts w:eastAsia="Calibri"/>
          <w:sz w:val="28"/>
          <w:szCs w:val="28"/>
          <w:lang w:val="ro-RO"/>
        </w:rPr>
        <w:t>ț</w:t>
      </w:r>
      <w:r w:rsidRPr="0060039F">
        <w:rPr>
          <w:rFonts w:eastAsia="Calibri"/>
          <w:sz w:val="28"/>
          <w:szCs w:val="28"/>
          <w:lang w:val="ro-RO"/>
        </w:rPr>
        <w:t xml:space="preserve">ii serviciilor aeriene prestate </w:t>
      </w:r>
      <w:r w:rsidR="007D462C">
        <w:rPr>
          <w:rFonts w:eastAsia="Calibri"/>
          <w:sz w:val="28"/>
          <w:szCs w:val="28"/>
          <w:lang w:val="ro-RO"/>
        </w:rPr>
        <w:t>ș</w:t>
      </w:r>
      <w:r w:rsidRPr="0060039F">
        <w:rPr>
          <w:rFonts w:eastAsia="Calibri"/>
          <w:sz w:val="28"/>
          <w:szCs w:val="28"/>
          <w:lang w:val="ro-RO"/>
        </w:rPr>
        <w:t>i competitivită</w:t>
      </w:r>
      <w:r w:rsidR="007D462C">
        <w:rPr>
          <w:rFonts w:eastAsia="Calibri"/>
          <w:sz w:val="28"/>
          <w:szCs w:val="28"/>
          <w:lang w:val="ro-RO"/>
        </w:rPr>
        <w:t>ț</w:t>
      </w:r>
      <w:r w:rsidRPr="0060039F">
        <w:rPr>
          <w:rFonts w:eastAsia="Calibri"/>
          <w:sz w:val="28"/>
          <w:szCs w:val="28"/>
          <w:lang w:val="ro-RO"/>
        </w:rPr>
        <w:t xml:space="preserve">ii operatorilor </w:t>
      </w:r>
      <w:r w:rsidRPr="0060039F">
        <w:rPr>
          <w:rFonts w:eastAsia="Calibri"/>
          <w:sz w:val="28"/>
          <w:szCs w:val="28"/>
          <w:lang w:val="ro-RO" w:eastAsia="ru-RU"/>
        </w:rPr>
        <w:t xml:space="preserve">aerieni </w:t>
      </w:r>
      <w:r w:rsidRPr="0060039F">
        <w:rPr>
          <w:rFonts w:eastAsia="Calibri"/>
          <w:sz w:val="28"/>
          <w:szCs w:val="28"/>
          <w:lang w:val="ro-RO"/>
        </w:rPr>
        <w:t>na</w:t>
      </w:r>
      <w:r w:rsidR="007D462C">
        <w:rPr>
          <w:rFonts w:eastAsia="Calibri"/>
          <w:sz w:val="28"/>
          <w:szCs w:val="28"/>
          <w:lang w:val="ro-RO"/>
        </w:rPr>
        <w:t>ț</w:t>
      </w:r>
      <w:r w:rsidRPr="0060039F">
        <w:rPr>
          <w:rFonts w:eastAsia="Calibri"/>
          <w:sz w:val="28"/>
          <w:szCs w:val="28"/>
          <w:lang w:val="ro-RO"/>
        </w:rPr>
        <w:t>ionali pentru promovarea intereselor economice ale Republicii Moldova în cadrul cooperării interna</w:t>
      </w:r>
      <w:r w:rsidR="007D462C">
        <w:rPr>
          <w:rFonts w:eastAsia="Calibri"/>
          <w:sz w:val="28"/>
          <w:szCs w:val="28"/>
          <w:lang w:val="ro-RO"/>
        </w:rPr>
        <w:t>ț</w:t>
      </w:r>
      <w:r w:rsidRPr="0060039F">
        <w:rPr>
          <w:rFonts w:eastAsia="Calibri"/>
          <w:sz w:val="28"/>
          <w:szCs w:val="28"/>
          <w:lang w:val="ro-RO"/>
        </w:rPr>
        <w:t>ionale în domeniu</w:t>
      </w:r>
      <w:r w:rsidR="00061EC9">
        <w:rPr>
          <w:rFonts w:eastAsia="Calibri"/>
          <w:sz w:val="28"/>
          <w:szCs w:val="28"/>
          <w:lang w:val="ro-RO"/>
        </w:rPr>
        <w:t>;</w:t>
      </w:r>
    </w:p>
    <w:p w14:paraId="5E483350" w14:textId="77777777" w:rsidR="0060039F" w:rsidRPr="0060039F" w:rsidRDefault="0060039F" w:rsidP="0060039F">
      <w:pPr>
        <w:ind w:firstLine="709"/>
        <w:rPr>
          <w:rFonts w:eastAsia="Calibri"/>
          <w:sz w:val="28"/>
          <w:szCs w:val="28"/>
          <w:lang w:val="ro-RO"/>
        </w:rPr>
      </w:pPr>
      <w:r w:rsidRPr="0060039F">
        <w:rPr>
          <w:rFonts w:eastAsia="Calibri"/>
          <w:sz w:val="28"/>
          <w:szCs w:val="28"/>
          <w:lang w:val="ro-RO"/>
        </w:rPr>
        <w:t>b) dezvoltarea sistematică a opera</w:t>
      </w:r>
      <w:r w:rsidR="007D462C">
        <w:rPr>
          <w:rFonts w:eastAsia="Calibri"/>
          <w:sz w:val="28"/>
          <w:szCs w:val="28"/>
          <w:lang w:val="ro-RO"/>
        </w:rPr>
        <w:t>ț</w:t>
      </w:r>
      <w:r w:rsidRPr="0060039F">
        <w:rPr>
          <w:rFonts w:eastAsia="Calibri"/>
          <w:sz w:val="28"/>
          <w:szCs w:val="28"/>
          <w:lang w:val="ro-RO"/>
        </w:rPr>
        <w:t xml:space="preserve">iunilor de transport aerian </w:t>
      </w:r>
      <w:r w:rsidR="007D462C">
        <w:rPr>
          <w:rFonts w:eastAsia="Calibri"/>
          <w:sz w:val="28"/>
          <w:szCs w:val="28"/>
          <w:lang w:val="ro-RO"/>
        </w:rPr>
        <w:t>ș</w:t>
      </w:r>
      <w:r w:rsidRPr="0060039F">
        <w:rPr>
          <w:rFonts w:eastAsia="Calibri"/>
          <w:sz w:val="28"/>
          <w:szCs w:val="28"/>
          <w:lang w:val="ro-RO"/>
        </w:rPr>
        <w:t xml:space="preserve">i a unui flux continuu al pasagerilor, bagajelor </w:t>
      </w:r>
      <w:r w:rsidR="007D462C">
        <w:rPr>
          <w:rFonts w:eastAsia="Calibri"/>
          <w:sz w:val="28"/>
          <w:szCs w:val="28"/>
          <w:lang w:val="ro-RO"/>
        </w:rPr>
        <w:t>ș</w:t>
      </w:r>
      <w:r w:rsidRPr="0060039F">
        <w:rPr>
          <w:rFonts w:eastAsia="Calibri"/>
          <w:sz w:val="28"/>
          <w:szCs w:val="28"/>
          <w:lang w:val="ro-RO"/>
        </w:rPr>
        <w:t>i mărfurilor;</w:t>
      </w:r>
    </w:p>
    <w:p w14:paraId="12E57C07" w14:textId="77777777" w:rsidR="0060039F" w:rsidRPr="0060039F" w:rsidRDefault="0060039F" w:rsidP="0060039F">
      <w:pPr>
        <w:ind w:firstLine="709"/>
        <w:rPr>
          <w:rFonts w:eastAsia="Calibri"/>
          <w:sz w:val="28"/>
          <w:szCs w:val="28"/>
          <w:lang w:val="ro-RO"/>
        </w:rPr>
      </w:pPr>
      <w:r w:rsidRPr="0060039F">
        <w:rPr>
          <w:rFonts w:eastAsia="Calibri"/>
          <w:sz w:val="28"/>
          <w:szCs w:val="28"/>
          <w:lang w:val="ro-RO"/>
        </w:rPr>
        <w:t>c) îndeplinirea obliga</w:t>
      </w:r>
      <w:r w:rsidR="007D462C">
        <w:rPr>
          <w:rFonts w:eastAsia="Calibri"/>
          <w:sz w:val="28"/>
          <w:szCs w:val="28"/>
          <w:lang w:val="ro-RO"/>
        </w:rPr>
        <w:t>ț</w:t>
      </w:r>
      <w:r w:rsidRPr="0060039F">
        <w:rPr>
          <w:rFonts w:eastAsia="Calibri"/>
          <w:sz w:val="28"/>
          <w:szCs w:val="28"/>
          <w:lang w:val="ro-RO"/>
        </w:rPr>
        <w:t>iilor ce decurg din Conven</w:t>
      </w:r>
      <w:r w:rsidR="007D462C">
        <w:rPr>
          <w:rFonts w:eastAsia="Calibri"/>
          <w:sz w:val="28"/>
          <w:szCs w:val="28"/>
          <w:lang w:val="ro-RO"/>
        </w:rPr>
        <w:t>ț</w:t>
      </w:r>
      <w:r w:rsidRPr="0060039F">
        <w:rPr>
          <w:rFonts w:eastAsia="Calibri"/>
          <w:sz w:val="28"/>
          <w:szCs w:val="28"/>
          <w:lang w:val="ro-RO"/>
        </w:rPr>
        <w:t>ia pentru unificarea anumitor reguli referitoare la transportul aerian interna</w:t>
      </w:r>
      <w:r w:rsidR="007D462C">
        <w:rPr>
          <w:rFonts w:eastAsia="Calibri"/>
          <w:sz w:val="28"/>
          <w:szCs w:val="28"/>
          <w:lang w:val="ro-RO"/>
        </w:rPr>
        <w:t>ț</w:t>
      </w:r>
      <w:r w:rsidRPr="0060039F">
        <w:rPr>
          <w:rFonts w:eastAsia="Calibri"/>
          <w:sz w:val="28"/>
          <w:szCs w:val="28"/>
          <w:lang w:val="ro-RO"/>
        </w:rPr>
        <w:t xml:space="preserve">ional, încheiată la Montreal la 28 mai 1999, </w:t>
      </w:r>
      <w:r w:rsidR="007D462C">
        <w:rPr>
          <w:rFonts w:eastAsia="Calibri"/>
          <w:sz w:val="28"/>
          <w:szCs w:val="28"/>
          <w:lang w:val="ro-RO"/>
        </w:rPr>
        <w:t>ș</w:t>
      </w:r>
      <w:r w:rsidRPr="0060039F">
        <w:rPr>
          <w:rFonts w:eastAsia="Calibri"/>
          <w:sz w:val="28"/>
          <w:szCs w:val="28"/>
          <w:lang w:val="ro-RO"/>
        </w:rPr>
        <w:t>i a altor instrumente privitoare la armonizarea dreptului interna</w:t>
      </w:r>
      <w:r w:rsidR="007D462C">
        <w:rPr>
          <w:rFonts w:eastAsia="Calibri"/>
          <w:sz w:val="28"/>
          <w:szCs w:val="28"/>
          <w:lang w:val="ro-RO"/>
        </w:rPr>
        <w:t>ț</w:t>
      </w:r>
      <w:r w:rsidRPr="0060039F">
        <w:rPr>
          <w:rFonts w:eastAsia="Calibri"/>
          <w:sz w:val="28"/>
          <w:szCs w:val="28"/>
          <w:lang w:val="ro-RO"/>
        </w:rPr>
        <w:t>ional aerian privat, prin asigurarea unei bune reprezentări a acestor dispozi</w:t>
      </w:r>
      <w:r w:rsidR="007D462C">
        <w:rPr>
          <w:rFonts w:eastAsia="Calibri"/>
          <w:sz w:val="28"/>
          <w:szCs w:val="28"/>
          <w:lang w:val="ro-RO"/>
        </w:rPr>
        <w:t>ț</w:t>
      </w:r>
      <w:r w:rsidRPr="0060039F">
        <w:rPr>
          <w:rFonts w:eastAsia="Calibri"/>
          <w:sz w:val="28"/>
          <w:szCs w:val="28"/>
          <w:lang w:val="ro-RO"/>
        </w:rPr>
        <w:t xml:space="preserve">ii în prezenta lege, precum </w:t>
      </w:r>
      <w:r w:rsidR="007D462C">
        <w:rPr>
          <w:rFonts w:eastAsia="Calibri"/>
          <w:sz w:val="28"/>
          <w:szCs w:val="28"/>
          <w:lang w:val="ro-RO"/>
        </w:rPr>
        <w:t>ș</w:t>
      </w:r>
      <w:r w:rsidRPr="0060039F">
        <w:rPr>
          <w:rFonts w:eastAsia="Calibri"/>
          <w:sz w:val="28"/>
          <w:szCs w:val="28"/>
          <w:lang w:val="ro-RO"/>
        </w:rPr>
        <w:t>i în normele sale de aplicare;</w:t>
      </w:r>
    </w:p>
    <w:p w14:paraId="08D3C49B" w14:textId="77777777" w:rsidR="0060039F" w:rsidRPr="0060039F" w:rsidRDefault="0060039F" w:rsidP="0060039F">
      <w:pPr>
        <w:ind w:firstLine="709"/>
        <w:rPr>
          <w:rFonts w:eastAsia="Calibri"/>
          <w:sz w:val="28"/>
          <w:szCs w:val="28"/>
          <w:lang w:val="ro-RO"/>
        </w:rPr>
      </w:pPr>
      <w:r w:rsidRPr="0060039F">
        <w:rPr>
          <w:rFonts w:eastAsia="Calibri"/>
          <w:sz w:val="28"/>
          <w:szCs w:val="28"/>
          <w:lang w:val="ro-RO"/>
        </w:rPr>
        <w:t>d) asigurarea protec</w:t>
      </w:r>
      <w:r w:rsidR="007D462C">
        <w:rPr>
          <w:rFonts w:eastAsia="Calibri"/>
          <w:sz w:val="28"/>
          <w:szCs w:val="28"/>
          <w:lang w:val="ro-RO"/>
        </w:rPr>
        <w:t>ț</w:t>
      </w:r>
      <w:r w:rsidRPr="0060039F">
        <w:rPr>
          <w:rFonts w:eastAsia="Calibri"/>
          <w:sz w:val="28"/>
          <w:szCs w:val="28"/>
          <w:lang w:val="ro-RO"/>
        </w:rPr>
        <w:t xml:space="preserve">iei intereselor beneficiarilor serviciilor aeriene </w:t>
      </w:r>
      <w:r w:rsidR="007D462C">
        <w:rPr>
          <w:rFonts w:eastAsia="Calibri"/>
          <w:sz w:val="28"/>
          <w:szCs w:val="28"/>
          <w:lang w:val="ro-RO"/>
        </w:rPr>
        <w:t>ș</w:t>
      </w:r>
      <w:r w:rsidRPr="0060039F">
        <w:rPr>
          <w:rFonts w:eastAsia="Calibri"/>
          <w:sz w:val="28"/>
          <w:szCs w:val="28"/>
          <w:lang w:val="ro-RO"/>
        </w:rPr>
        <w:t>i a ter</w:t>
      </w:r>
      <w:r w:rsidR="007D462C">
        <w:rPr>
          <w:rFonts w:eastAsia="Calibri"/>
          <w:sz w:val="28"/>
          <w:szCs w:val="28"/>
          <w:lang w:val="ro-RO"/>
        </w:rPr>
        <w:t>ț</w:t>
      </w:r>
      <w:r w:rsidRPr="0060039F">
        <w:rPr>
          <w:rFonts w:eastAsia="Calibri"/>
          <w:sz w:val="28"/>
          <w:szCs w:val="28"/>
          <w:lang w:val="ro-RO"/>
        </w:rPr>
        <w:t>elor persoane, prin stabilirea unor despăgubiri echitabile, bazate pe principiul propor</w:t>
      </w:r>
      <w:r w:rsidR="007D462C">
        <w:rPr>
          <w:rFonts w:eastAsia="Calibri"/>
          <w:sz w:val="28"/>
          <w:szCs w:val="28"/>
          <w:lang w:val="ro-RO"/>
        </w:rPr>
        <w:t>ț</w:t>
      </w:r>
      <w:r w:rsidRPr="0060039F">
        <w:rPr>
          <w:rFonts w:eastAsia="Calibri"/>
          <w:sz w:val="28"/>
          <w:szCs w:val="28"/>
          <w:lang w:val="ro-RO"/>
        </w:rPr>
        <w:t>ionalită</w:t>
      </w:r>
      <w:r w:rsidR="007D462C">
        <w:rPr>
          <w:rFonts w:eastAsia="Calibri"/>
          <w:sz w:val="28"/>
          <w:szCs w:val="28"/>
          <w:lang w:val="ro-RO"/>
        </w:rPr>
        <w:t>ț</w:t>
      </w:r>
      <w:r w:rsidRPr="0060039F">
        <w:rPr>
          <w:rFonts w:eastAsia="Calibri"/>
          <w:sz w:val="28"/>
          <w:szCs w:val="28"/>
          <w:lang w:val="ro-RO"/>
        </w:rPr>
        <w:t>ii;</w:t>
      </w:r>
    </w:p>
    <w:p w14:paraId="3F2A1A4B" w14:textId="77777777" w:rsidR="0060039F" w:rsidRPr="0060039F" w:rsidRDefault="0060039F" w:rsidP="0060039F">
      <w:pPr>
        <w:ind w:firstLine="709"/>
        <w:rPr>
          <w:rFonts w:eastAsia="Calibri"/>
          <w:sz w:val="28"/>
          <w:szCs w:val="28"/>
          <w:lang w:val="ro-RO"/>
        </w:rPr>
      </w:pPr>
      <w:r w:rsidRPr="0060039F">
        <w:rPr>
          <w:rFonts w:eastAsia="Calibri"/>
          <w:sz w:val="28"/>
          <w:szCs w:val="28"/>
          <w:lang w:val="ro-RO"/>
        </w:rPr>
        <w:t>e) asigurarea protec</w:t>
      </w:r>
      <w:r w:rsidR="007D462C">
        <w:rPr>
          <w:rFonts w:eastAsia="Calibri"/>
          <w:sz w:val="28"/>
          <w:szCs w:val="28"/>
          <w:lang w:val="ro-RO"/>
        </w:rPr>
        <w:t>ț</w:t>
      </w:r>
      <w:r w:rsidRPr="0060039F">
        <w:rPr>
          <w:rFonts w:eastAsia="Calibri"/>
          <w:sz w:val="28"/>
          <w:szCs w:val="28"/>
          <w:lang w:val="ro-RO"/>
        </w:rPr>
        <w:t xml:space="preserve">iei intereselor operatorilor aerieni </w:t>
      </w:r>
      <w:r w:rsidR="007D462C">
        <w:rPr>
          <w:rFonts w:eastAsia="Calibri"/>
          <w:sz w:val="28"/>
          <w:szCs w:val="28"/>
          <w:lang w:val="ro-RO"/>
        </w:rPr>
        <w:t>ș</w:t>
      </w:r>
      <w:r w:rsidRPr="0060039F">
        <w:rPr>
          <w:rFonts w:eastAsia="Calibri"/>
          <w:sz w:val="28"/>
          <w:szCs w:val="28"/>
          <w:lang w:val="ro-RO"/>
        </w:rPr>
        <w:t xml:space="preserve">i operatorilor de aeronave prin stabilirea normelor privind natura </w:t>
      </w:r>
      <w:r w:rsidR="007D462C">
        <w:rPr>
          <w:rFonts w:eastAsia="Calibri"/>
          <w:sz w:val="28"/>
          <w:szCs w:val="28"/>
          <w:lang w:val="ro-RO"/>
        </w:rPr>
        <w:t>ș</w:t>
      </w:r>
      <w:r w:rsidRPr="0060039F">
        <w:rPr>
          <w:rFonts w:eastAsia="Calibri"/>
          <w:sz w:val="28"/>
          <w:szCs w:val="28"/>
          <w:lang w:val="ro-RO"/>
        </w:rPr>
        <w:t>i limita răspunderii civile a acestora (limitelor compensării daunelor) în caz de accidente;</w:t>
      </w:r>
    </w:p>
    <w:p w14:paraId="4D3F7AA0" w14:textId="77777777" w:rsidR="0060039F" w:rsidRPr="0060039F" w:rsidRDefault="0060039F" w:rsidP="0060039F">
      <w:pPr>
        <w:ind w:firstLine="709"/>
        <w:rPr>
          <w:rFonts w:eastAsia="Calibri"/>
          <w:sz w:val="28"/>
          <w:szCs w:val="28"/>
          <w:lang w:val="ro-RO"/>
        </w:rPr>
      </w:pPr>
      <w:r w:rsidRPr="0060039F">
        <w:rPr>
          <w:rFonts w:eastAsia="Calibri"/>
          <w:sz w:val="28"/>
          <w:szCs w:val="28"/>
          <w:lang w:val="ro-RO"/>
        </w:rPr>
        <w:t>f) recunoa</w:t>
      </w:r>
      <w:r w:rsidR="007D462C">
        <w:rPr>
          <w:rFonts w:eastAsia="Calibri"/>
          <w:sz w:val="28"/>
          <w:szCs w:val="28"/>
          <w:lang w:val="ro-RO"/>
        </w:rPr>
        <w:t>ș</w:t>
      </w:r>
      <w:r w:rsidRPr="0060039F">
        <w:rPr>
          <w:rFonts w:eastAsia="Calibri"/>
          <w:sz w:val="28"/>
          <w:szCs w:val="28"/>
          <w:lang w:val="ro-RO"/>
        </w:rPr>
        <w:t>terea operatorilor aerieni ai Republicii Moldova ca parteneri siguri pe pia</w:t>
      </w:r>
      <w:r w:rsidR="007D462C">
        <w:rPr>
          <w:rFonts w:eastAsia="Calibri"/>
          <w:sz w:val="28"/>
          <w:szCs w:val="28"/>
          <w:lang w:val="ro-RO"/>
        </w:rPr>
        <w:t>ț</w:t>
      </w:r>
      <w:r w:rsidRPr="0060039F">
        <w:rPr>
          <w:rFonts w:eastAsia="Calibri"/>
          <w:sz w:val="28"/>
          <w:szCs w:val="28"/>
          <w:lang w:val="ro-RO"/>
        </w:rPr>
        <w:t>a interna</w:t>
      </w:r>
      <w:r w:rsidR="007D462C">
        <w:rPr>
          <w:rFonts w:eastAsia="Calibri"/>
          <w:sz w:val="28"/>
          <w:szCs w:val="28"/>
          <w:lang w:val="ro-RO"/>
        </w:rPr>
        <w:t>ț</w:t>
      </w:r>
      <w:r w:rsidRPr="0060039F">
        <w:rPr>
          <w:rFonts w:eastAsia="Calibri"/>
          <w:sz w:val="28"/>
          <w:szCs w:val="28"/>
          <w:lang w:val="ro-RO"/>
        </w:rPr>
        <w:t>ională a serviciilor aeriene, crearea condi</w:t>
      </w:r>
      <w:r w:rsidR="007D462C">
        <w:rPr>
          <w:rFonts w:eastAsia="Calibri"/>
          <w:sz w:val="28"/>
          <w:szCs w:val="28"/>
          <w:lang w:val="ro-RO"/>
        </w:rPr>
        <w:t>ț</w:t>
      </w:r>
      <w:r w:rsidRPr="0060039F">
        <w:rPr>
          <w:rFonts w:eastAsia="Calibri"/>
          <w:sz w:val="28"/>
          <w:szCs w:val="28"/>
          <w:lang w:val="ro-RO"/>
        </w:rPr>
        <w:t>iilor optime pentru dezvoltarea viabilită</w:t>
      </w:r>
      <w:r w:rsidR="007D462C">
        <w:rPr>
          <w:rFonts w:eastAsia="Calibri"/>
          <w:sz w:val="28"/>
          <w:szCs w:val="28"/>
          <w:lang w:val="ro-RO"/>
        </w:rPr>
        <w:t>ț</w:t>
      </w:r>
      <w:r w:rsidRPr="0060039F">
        <w:rPr>
          <w:rFonts w:eastAsia="Calibri"/>
          <w:sz w:val="28"/>
          <w:szCs w:val="28"/>
          <w:lang w:val="ro-RO"/>
        </w:rPr>
        <w:t xml:space="preserve">ii </w:t>
      </w:r>
      <w:r w:rsidR="007D462C">
        <w:rPr>
          <w:rFonts w:eastAsia="Calibri"/>
          <w:sz w:val="28"/>
          <w:szCs w:val="28"/>
          <w:lang w:val="ro-RO"/>
        </w:rPr>
        <w:t>ș</w:t>
      </w:r>
      <w:r w:rsidRPr="0060039F">
        <w:rPr>
          <w:rFonts w:eastAsia="Calibri"/>
          <w:sz w:val="28"/>
          <w:szCs w:val="28"/>
          <w:lang w:val="ro-RO"/>
        </w:rPr>
        <w:t>i competitivită</w:t>
      </w:r>
      <w:r w:rsidR="007D462C">
        <w:rPr>
          <w:rFonts w:eastAsia="Calibri"/>
          <w:sz w:val="28"/>
          <w:szCs w:val="28"/>
          <w:lang w:val="ro-RO"/>
        </w:rPr>
        <w:t>ț</w:t>
      </w:r>
      <w:r w:rsidRPr="0060039F">
        <w:rPr>
          <w:rFonts w:eastAsia="Calibri"/>
          <w:sz w:val="28"/>
          <w:szCs w:val="28"/>
          <w:lang w:val="ro-RO"/>
        </w:rPr>
        <w:t>ii operatorilor aerieni na</w:t>
      </w:r>
      <w:r w:rsidR="007D462C">
        <w:rPr>
          <w:rFonts w:eastAsia="Calibri"/>
          <w:sz w:val="28"/>
          <w:szCs w:val="28"/>
          <w:lang w:val="ro-RO"/>
        </w:rPr>
        <w:t>ț</w:t>
      </w:r>
      <w:r w:rsidRPr="0060039F">
        <w:rPr>
          <w:rFonts w:eastAsia="Calibri"/>
          <w:sz w:val="28"/>
          <w:szCs w:val="28"/>
          <w:lang w:val="ro-RO"/>
        </w:rPr>
        <w:t>ionali (investi</w:t>
      </w:r>
      <w:r w:rsidR="007D462C">
        <w:rPr>
          <w:rFonts w:eastAsia="Calibri"/>
          <w:sz w:val="28"/>
          <w:szCs w:val="28"/>
          <w:lang w:val="ro-RO"/>
        </w:rPr>
        <w:t>ț</w:t>
      </w:r>
      <w:r w:rsidRPr="0060039F">
        <w:rPr>
          <w:rFonts w:eastAsia="Calibri"/>
          <w:sz w:val="28"/>
          <w:szCs w:val="28"/>
          <w:lang w:val="ro-RO"/>
        </w:rPr>
        <w:t xml:space="preserve">ii </w:t>
      </w:r>
      <w:r w:rsidR="007D462C">
        <w:rPr>
          <w:rFonts w:eastAsia="Calibri"/>
          <w:sz w:val="28"/>
          <w:szCs w:val="28"/>
          <w:lang w:val="ro-RO"/>
        </w:rPr>
        <w:t>ș</w:t>
      </w:r>
      <w:r w:rsidRPr="0060039F">
        <w:rPr>
          <w:rFonts w:eastAsia="Calibri"/>
          <w:sz w:val="28"/>
          <w:szCs w:val="28"/>
          <w:lang w:val="ro-RO"/>
        </w:rPr>
        <w:t>i export de servicii), avînd în vedere perspectivele globale în domeniul vizat;</w:t>
      </w:r>
    </w:p>
    <w:p w14:paraId="17501BA0" w14:textId="77777777" w:rsidR="0060039F" w:rsidRPr="0060039F" w:rsidRDefault="0060039F" w:rsidP="0060039F">
      <w:pPr>
        <w:ind w:firstLine="709"/>
        <w:rPr>
          <w:rFonts w:eastAsia="Calibri"/>
          <w:sz w:val="28"/>
          <w:szCs w:val="28"/>
          <w:lang w:val="ro-RO"/>
        </w:rPr>
      </w:pPr>
      <w:r w:rsidRPr="0060039F">
        <w:rPr>
          <w:rFonts w:eastAsia="Calibri"/>
          <w:sz w:val="28"/>
          <w:szCs w:val="28"/>
          <w:lang w:val="ro-RO"/>
        </w:rPr>
        <w:t xml:space="preserve">g) revizuirea periodică </w:t>
      </w:r>
      <w:r w:rsidR="007D462C">
        <w:rPr>
          <w:rFonts w:eastAsia="Calibri"/>
          <w:sz w:val="28"/>
          <w:szCs w:val="28"/>
          <w:lang w:val="ro-RO"/>
        </w:rPr>
        <w:t>ș</w:t>
      </w:r>
      <w:r w:rsidRPr="0060039F">
        <w:rPr>
          <w:rFonts w:eastAsia="Calibri"/>
          <w:sz w:val="28"/>
          <w:szCs w:val="28"/>
          <w:lang w:val="ro-RO"/>
        </w:rPr>
        <w:t xml:space="preserve">i ajustarea limitelor pecuniare exprimate în prezenta lege pentru a </w:t>
      </w:r>
      <w:r w:rsidR="007D462C">
        <w:rPr>
          <w:rFonts w:eastAsia="Calibri"/>
          <w:sz w:val="28"/>
          <w:szCs w:val="28"/>
          <w:lang w:val="ro-RO"/>
        </w:rPr>
        <w:t>ț</w:t>
      </w:r>
      <w:r w:rsidRPr="0060039F">
        <w:rPr>
          <w:rFonts w:eastAsia="Calibri"/>
          <w:sz w:val="28"/>
          <w:szCs w:val="28"/>
          <w:lang w:val="ro-RO"/>
        </w:rPr>
        <w:t>ine cont de evolu</w:t>
      </w:r>
      <w:r w:rsidR="007D462C">
        <w:rPr>
          <w:rFonts w:eastAsia="Calibri"/>
          <w:sz w:val="28"/>
          <w:szCs w:val="28"/>
          <w:lang w:val="ro-RO"/>
        </w:rPr>
        <w:t>ț</w:t>
      </w:r>
      <w:r w:rsidRPr="0060039F">
        <w:rPr>
          <w:rFonts w:eastAsia="Calibri"/>
          <w:sz w:val="28"/>
          <w:szCs w:val="28"/>
          <w:lang w:val="ro-RO"/>
        </w:rPr>
        <w:t xml:space="preserve">iile economice </w:t>
      </w:r>
      <w:r w:rsidR="007D462C">
        <w:rPr>
          <w:rFonts w:eastAsia="Calibri"/>
          <w:sz w:val="28"/>
          <w:szCs w:val="28"/>
          <w:lang w:val="ro-RO"/>
        </w:rPr>
        <w:t>ș</w:t>
      </w:r>
      <w:r w:rsidRPr="0060039F">
        <w:rPr>
          <w:rFonts w:eastAsia="Calibri"/>
          <w:sz w:val="28"/>
          <w:szCs w:val="28"/>
          <w:lang w:val="ro-RO"/>
        </w:rPr>
        <w:t>i evolu</w:t>
      </w:r>
      <w:r w:rsidR="007D462C">
        <w:rPr>
          <w:rFonts w:eastAsia="Calibri"/>
          <w:sz w:val="28"/>
          <w:szCs w:val="28"/>
          <w:lang w:val="ro-RO"/>
        </w:rPr>
        <w:t>ț</w:t>
      </w:r>
      <w:r w:rsidRPr="0060039F">
        <w:rPr>
          <w:rFonts w:eastAsia="Calibri"/>
          <w:sz w:val="28"/>
          <w:szCs w:val="28"/>
          <w:lang w:val="ro-RO"/>
        </w:rPr>
        <w:t>iile din forumurile interna</w:t>
      </w:r>
      <w:r w:rsidR="007D462C">
        <w:rPr>
          <w:rFonts w:eastAsia="Calibri"/>
          <w:sz w:val="28"/>
          <w:szCs w:val="28"/>
          <w:lang w:val="ro-RO"/>
        </w:rPr>
        <w:t>ț</w:t>
      </w:r>
      <w:r w:rsidRPr="0060039F">
        <w:rPr>
          <w:rFonts w:eastAsia="Calibri"/>
          <w:sz w:val="28"/>
          <w:szCs w:val="28"/>
          <w:lang w:val="ro-RO"/>
        </w:rPr>
        <w:t>ionale.</w:t>
      </w:r>
    </w:p>
    <w:p w14:paraId="7740983F" w14:textId="77777777" w:rsidR="0060039F" w:rsidRPr="0060039F" w:rsidRDefault="0060039F" w:rsidP="0060039F">
      <w:pPr>
        <w:ind w:firstLine="709"/>
        <w:rPr>
          <w:rFonts w:eastAsia="Calibri"/>
          <w:sz w:val="28"/>
          <w:szCs w:val="28"/>
          <w:lang w:val="ro-RO"/>
        </w:rPr>
      </w:pPr>
    </w:p>
    <w:p w14:paraId="041DA1E6" w14:textId="77777777" w:rsidR="0060039F" w:rsidRPr="0060039F" w:rsidRDefault="0060039F" w:rsidP="0060039F">
      <w:pPr>
        <w:ind w:firstLine="709"/>
        <w:rPr>
          <w:rFonts w:eastAsia="Calibri"/>
          <w:sz w:val="28"/>
          <w:szCs w:val="28"/>
          <w:lang w:val="ro-RO"/>
        </w:rPr>
      </w:pPr>
      <w:r w:rsidRPr="0060039F">
        <w:rPr>
          <w:rFonts w:eastAsia="Calibri"/>
          <w:b/>
          <w:sz w:val="28"/>
          <w:szCs w:val="28"/>
          <w:lang w:val="ro-RO"/>
        </w:rPr>
        <w:t>Articolul 3.</w:t>
      </w:r>
      <w:r w:rsidRPr="0060039F">
        <w:rPr>
          <w:rFonts w:eastAsia="Calibri"/>
          <w:sz w:val="28"/>
          <w:szCs w:val="28"/>
          <w:lang w:val="ro-RO"/>
        </w:rPr>
        <w:t xml:space="preserve"> Domeniul de aplicare</w:t>
      </w:r>
    </w:p>
    <w:p w14:paraId="7FD8B584" w14:textId="77777777" w:rsidR="0060039F" w:rsidRPr="0060039F" w:rsidRDefault="0060039F" w:rsidP="0060039F">
      <w:pPr>
        <w:ind w:firstLine="709"/>
        <w:rPr>
          <w:rFonts w:eastAsia="Calibri"/>
          <w:sz w:val="28"/>
          <w:szCs w:val="28"/>
          <w:lang w:val="ro-RO"/>
        </w:rPr>
      </w:pPr>
      <w:r w:rsidRPr="0060039F">
        <w:rPr>
          <w:rFonts w:eastAsia="Calibri"/>
          <w:sz w:val="28"/>
          <w:szCs w:val="28"/>
          <w:lang w:val="ro-RO"/>
        </w:rPr>
        <w:t>(1) Prezenta lege se aplică:</w:t>
      </w:r>
    </w:p>
    <w:p w14:paraId="37B8754D" w14:textId="77777777" w:rsidR="0060039F" w:rsidRPr="0060039F" w:rsidRDefault="0060039F" w:rsidP="0060039F">
      <w:pPr>
        <w:ind w:firstLine="709"/>
        <w:rPr>
          <w:rFonts w:eastAsia="Calibri"/>
          <w:sz w:val="28"/>
          <w:szCs w:val="28"/>
          <w:lang w:val="ro-RO"/>
        </w:rPr>
      </w:pPr>
      <w:r w:rsidRPr="0060039F">
        <w:rPr>
          <w:rFonts w:eastAsia="Calibri"/>
          <w:sz w:val="28"/>
          <w:szCs w:val="28"/>
          <w:lang w:val="ro-RO"/>
        </w:rPr>
        <w:t xml:space="preserve">a) tuturor operatorilor </w:t>
      </w:r>
      <w:r w:rsidRPr="0060039F">
        <w:rPr>
          <w:rFonts w:eastAsia="Calibri"/>
          <w:sz w:val="28"/>
          <w:szCs w:val="28"/>
          <w:lang w:val="ro-RO" w:eastAsia="ru-RU"/>
        </w:rPr>
        <w:t xml:space="preserve">aerieni </w:t>
      </w:r>
      <w:r w:rsidR="007D462C">
        <w:rPr>
          <w:rFonts w:eastAsia="Calibri"/>
          <w:sz w:val="28"/>
          <w:szCs w:val="28"/>
          <w:lang w:val="ro-RO"/>
        </w:rPr>
        <w:t>ș</w:t>
      </w:r>
      <w:r w:rsidRPr="0060039F">
        <w:rPr>
          <w:rFonts w:eastAsia="Calibri"/>
          <w:sz w:val="28"/>
          <w:szCs w:val="28"/>
          <w:lang w:val="ro-RO"/>
        </w:rPr>
        <w:t>i operatorilor de aeronave care efectuează zboruri în spa</w:t>
      </w:r>
      <w:r w:rsidR="007D462C">
        <w:rPr>
          <w:rFonts w:eastAsia="Calibri"/>
          <w:sz w:val="28"/>
          <w:szCs w:val="28"/>
          <w:lang w:val="ro-RO"/>
        </w:rPr>
        <w:t>ț</w:t>
      </w:r>
      <w:r w:rsidRPr="0060039F">
        <w:rPr>
          <w:rFonts w:eastAsia="Calibri"/>
          <w:sz w:val="28"/>
          <w:szCs w:val="28"/>
          <w:lang w:val="ro-RO"/>
        </w:rPr>
        <w:t>iul aerian în, spre, din sau deasupra teritoriului Republicii Moldova;</w:t>
      </w:r>
    </w:p>
    <w:p w14:paraId="3A78D7A0" w14:textId="77777777" w:rsidR="0060039F" w:rsidRPr="0060039F" w:rsidRDefault="0060039F" w:rsidP="0060039F">
      <w:pPr>
        <w:ind w:firstLine="709"/>
        <w:rPr>
          <w:rFonts w:eastAsia="Calibri"/>
          <w:sz w:val="28"/>
          <w:szCs w:val="28"/>
          <w:lang w:val="ro-RO"/>
        </w:rPr>
      </w:pPr>
      <w:r w:rsidRPr="0060039F">
        <w:rPr>
          <w:rFonts w:eastAsia="Calibri"/>
          <w:sz w:val="28"/>
          <w:szCs w:val="28"/>
          <w:lang w:val="ro-RO"/>
        </w:rPr>
        <w:t xml:space="preserve">b) operatorilor </w:t>
      </w:r>
      <w:r w:rsidRPr="0060039F">
        <w:rPr>
          <w:rFonts w:eastAsia="Calibri"/>
          <w:sz w:val="28"/>
          <w:szCs w:val="28"/>
          <w:lang w:val="ro-RO" w:eastAsia="ru-RU"/>
        </w:rPr>
        <w:t xml:space="preserve">aerieni </w:t>
      </w:r>
      <w:r w:rsidRPr="0060039F">
        <w:rPr>
          <w:rFonts w:eastAsia="Calibri"/>
          <w:sz w:val="28"/>
          <w:szCs w:val="28"/>
          <w:lang w:val="ro-RO"/>
        </w:rPr>
        <w:t>ai Republicii Moldova oriunde s-ar afla.</w:t>
      </w:r>
    </w:p>
    <w:p w14:paraId="48F4E7FF" w14:textId="77777777" w:rsidR="0060039F" w:rsidRPr="0060039F" w:rsidRDefault="0060039F" w:rsidP="0060039F">
      <w:pPr>
        <w:ind w:firstLine="709"/>
        <w:rPr>
          <w:rFonts w:eastAsia="Calibri"/>
          <w:sz w:val="28"/>
          <w:szCs w:val="28"/>
          <w:lang w:val="ro-RO"/>
        </w:rPr>
      </w:pPr>
      <w:r w:rsidRPr="0060039F">
        <w:rPr>
          <w:rFonts w:eastAsia="Calibri"/>
          <w:sz w:val="28"/>
          <w:szCs w:val="28"/>
          <w:lang w:val="ro-RO"/>
        </w:rPr>
        <w:t>(2) Prezenta lege nu se aplică:</w:t>
      </w:r>
    </w:p>
    <w:p w14:paraId="7674F76D" w14:textId="77777777" w:rsidR="0060039F" w:rsidRPr="0060039F" w:rsidRDefault="0060039F" w:rsidP="0060039F">
      <w:pPr>
        <w:ind w:firstLine="709"/>
        <w:rPr>
          <w:rFonts w:eastAsia="Calibri"/>
          <w:sz w:val="28"/>
          <w:szCs w:val="28"/>
          <w:lang w:val="ro-RO"/>
        </w:rPr>
      </w:pPr>
      <w:r w:rsidRPr="0060039F">
        <w:rPr>
          <w:rFonts w:eastAsia="Calibri"/>
          <w:sz w:val="28"/>
          <w:szCs w:val="28"/>
          <w:lang w:val="ro-RO"/>
        </w:rPr>
        <w:t>a) aeronavelor de stat, cum ar fi aeronavele folosite pentru serviciile militare, vamale sau de poli</w:t>
      </w:r>
      <w:r w:rsidR="007D462C">
        <w:rPr>
          <w:rFonts w:eastAsia="Calibri"/>
          <w:sz w:val="28"/>
          <w:szCs w:val="28"/>
          <w:lang w:val="ro-RO"/>
        </w:rPr>
        <w:t>ț</w:t>
      </w:r>
      <w:r w:rsidRPr="0060039F">
        <w:rPr>
          <w:rFonts w:eastAsia="Calibri"/>
          <w:sz w:val="28"/>
          <w:szCs w:val="28"/>
          <w:lang w:val="ro-RO"/>
        </w:rPr>
        <w:t>ie;</w:t>
      </w:r>
    </w:p>
    <w:p w14:paraId="00450FFB" w14:textId="77777777" w:rsidR="0060039F" w:rsidRPr="0060039F" w:rsidRDefault="0060039F" w:rsidP="0060039F">
      <w:pPr>
        <w:ind w:firstLine="709"/>
        <w:rPr>
          <w:rFonts w:eastAsia="Calibri"/>
          <w:sz w:val="28"/>
          <w:szCs w:val="28"/>
          <w:lang w:val="ro-RO"/>
        </w:rPr>
      </w:pPr>
      <w:r w:rsidRPr="0060039F">
        <w:rPr>
          <w:rFonts w:eastAsia="Calibri"/>
          <w:sz w:val="28"/>
          <w:szCs w:val="28"/>
          <w:lang w:val="ro-RO"/>
        </w:rPr>
        <w:t xml:space="preserve">b) aeronavelor cu o masă maximă de decolare (MTOM) mai mică de 20 </w:t>
      </w:r>
      <w:r w:rsidR="00061EC9">
        <w:rPr>
          <w:rFonts w:eastAsia="Calibri"/>
          <w:sz w:val="28"/>
          <w:szCs w:val="28"/>
          <w:lang w:val="ro-RO"/>
        </w:rPr>
        <w:t> k</w:t>
      </w:r>
      <w:r w:rsidRPr="0060039F">
        <w:rPr>
          <w:rFonts w:eastAsia="Calibri"/>
          <w:sz w:val="28"/>
          <w:szCs w:val="28"/>
          <w:lang w:val="ro-RO"/>
        </w:rPr>
        <w:t>g;</w:t>
      </w:r>
    </w:p>
    <w:p w14:paraId="7482BB90" w14:textId="77777777" w:rsidR="0060039F" w:rsidRPr="0060039F" w:rsidRDefault="0060039F" w:rsidP="0060039F">
      <w:pPr>
        <w:ind w:firstLine="709"/>
        <w:rPr>
          <w:rFonts w:eastAsia="Calibri"/>
          <w:sz w:val="28"/>
          <w:szCs w:val="28"/>
          <w:lang w:val="ro-RO"/>
        </w:rPr>
      </w:pPr>
      <w:r w:rsidRPr="0060039F">
        <w:rPr>
          <w:rFonts w:eastAsia="Calibri"/>
          <w:sz w:val="28"/>
          <w:szCs w:val="28"/>
          <w:lang w:val="ro-RO"/>
        </w:rPr>
        <w:t xml:space="preserve">c) aparatelor de zbor cu decolare propulsată de picior (inclusiv paraplanoare </w:t>
      </w:r>
      <w:r w:rsidR="007D462C">
        <w:rPr>
          <w:rFonts w:eastAsia="Calibri"/>
          <w:sz w:val="28"/>
          <w:szCs w:val="28"/>
          <w:lang w:val="ro-RO"/>
        </w:rPr>
        <w:t>ș</w:t>
      </w:r>
      <w:r w:rsidRPr="0060039F">
        <w:rPr>
          <w:rFonts w:eastAsia="Calibri"/>
          <w:sz w:val="28"/>
          <w:szCs w:val="28"/>
          <w:lang w:val="ro-RO"/>
        </w:rPr>
        <w:t>i deltaplane cu motor);</w:t>
      </w:r>
    </w:p>
    <w:p w14:paraId="56628A09" w14:textId="77777777" w:rsidR="0060039F" w:rsidRPr="0060039F" w:rsidRDefault="0060039F" w:rsidP="0060039F">
      <w:pPr>
        <w:ind w:firstLine="709"/>
        <w:rPr>
          <w:rFonts w:eastAsia="Calibri"/>
          <w:sz w:val="28"/>
          <w:szCs w:val="28"/>
          <w:lang w:val="ro-RO"/>
        </w:rPr>
      </w:pPr>
      <w:r w:rsidRPr="0060039F">
        <w:rPr>
          <w:rFonts w:eastAsia="Calibri"/>
          <w:sz w:val="28"/>
          <w:szCs w:val="28"/>
          <w:lang w:val="ro-RO"/>
        </w:rPr>
        <w:lastRenderedPageBreak/>
        <w:t>d) baloanelor captive, zmeielor, para</w:t>
      </w:r>
      <w:r w:rsidR="007D462C">
        <w:rPr>
          <w:rFonts w:eastAsia="Calibri"/>
          <w:sz w:val="28"/>
          <w:szCs w:val="28"/>
          <w:lang w:val="ro-RO"/>
        </w:rPr>
        <w:t>ș</w:t>
      </w:r>
      <w:r w:rsidRPr="0060039F">
        <w:rPr>
          <w:rFonts w:eastAsia="Calibri"/>
          <w:sz w:val="28"/>
          <w:szCs w:val="28"/>
          <w:lang w:val="ro-RO"/>
        </w:rPr>
        <w:t>utelor (inclusiv para</w:t>
      </w:r>
      <w:r w:rsidR="007D462C">
        <w:rPr>
          <w:rFonts w:eastAsia="Calibri"/>
          <w:sz w:val="28"/>
          <w:szCs w:val="28"/>
          <w:lang w:val="ro-RO"/>
        </w:rPr>
        <w:t>ș</w:t>
      </w:r>
      <w:r w:rsidRPr="0060039F">
        <w:rPr>
          <w:rFonts w:eastAsia="Calibri"/>
          <w:sz w:val="28"/>
          <w:szCs w:val="28"/>
          <w:lang w:val="ro-RO"/>
        </w:rPr>
        <w:t>utele ascensionale);</w:t>
      </w:r>
    </w:p>
    <w:p w14:paraId="1D5653C3" w14:textId="77777777" w:rsidR="0060039F" w:rsidRPr="0060039F" w:rsidRDefault="0060039F" w:rsidP="0060039F">
      <w:pPr>
        <w:ind w:firstLine="709"/>
        <w:rPr>
          <w:rFonts w:eastAsia="Calibri"/>
          <w:sz w:val="28"/>
          <w:szCs w:val="28"/>
          <w:lang w:val="ro-RO"/>
        </w:rPr>
      </w:pPr>
      <w:r w:rsidRPr="0060039F">
        <w:rPr>
          <w:rFonts w:eastAsia="Calibri"/>
          <w:sz w:val="28"/>
          <w:szCs w:val="28"/>
          <w:lang w:val="ro-RO"/>
        </w:rPr>
        <w:t xml:space="preserve">e) avioanelor, inclusiv planoarelor, cu motor, cu o MTOM mai mică de 500 </w:t>
      </w:r>
      <w:r w:rsidR="00D50FDC">
        <w:rPr>
          <w:rFonts w:eastAsia="Calibri"/>
          <w:sz w:val="28"/>
          <w:szCs w:val="28"/>
          <w:lang w:val="ro-RO"/>
        </w:rPr>
        <w:t>k</w:t>
      </w:r>
      <w:r w:rsidRPr="0060039F">
        <w:rPr>
          <w:rFonts w:eastAsia="Calibri"/>
          <w:sz w:val="28"/>
          <w:szCs w:val="28"/>
          <w:lang w:val="ro-RO"/>
        </w:rPr>
        <w:t xml:space="preserve">g </w:t>
      </w:r>
      <w:r w:rsidR="007D462C">
        <w:rPr>
          <w:rFonts w:eastAsia="Calibri"/>
          <w:sz w:val="28"/>
          <w:szCs w:val="28"/>
          <w:lang w:val="ro-RO"/>
        </w:rPr>
        <w:t>ș</w:t>
      </w:r>
      <w:r w:rsidRPr="0060039F">
        <w:rPr>
          <w:rFonts w:eastAsia="Calibri"/>
          <w:sz w:val="28"/>
          <w:szCs w:val="28"/>
          <w:lang w:val="ro-RO"/>
        </w:rPr>
        <w:t xml:space="preserve">i aeronave de mici dimensiuni monoloc/biloc, care </w:t>
      </w:r>
      <w:r w:rsidR="00D50FDC">
        <w:rPr>
          <w:rFonts w:eastAsia="Calibri"/>
          <w:sz w:val="28"/>
          <w:szCs w:val="28"/>
          <w:lang w:val="ro-RO"/>
        </w:rPr>
        <w:t>sînt</w:t>
      </w:r>
      <w:r w:rsidRPr="0060039F">
        <w:rPr>
          <w:rFonts w:eastAsia="Calibri"/>
          <w:sz w:val="28"/>
          <w:szCs w:val="28"/>
          <w:lang w:val="ro-RO"/>
        </w:rPr>
        <w:t xml:space="preserve"> utilizate în scop necomercial sau </w:t>
      </w:r>
      <w:r w:rsidR="00D50FDC">
        <w:rPr>
          <w:rFonts w:eastAsia="Calibri"/>
          <w:sz w:val="28"/>
          <w:szCs w:val="28"/>
          <w:lang w:val="ro-RO"/>
        </w:rPr>
        <w:t>sînt</w:t>
      </w:r>
      <w:r w:rsidRPr="0060039F">
        <w:rPr>
          <w:rFonts w:eastAsia="Calibri"/>
          <w:sz w:val="28"/>
          <w:szCs w:val="28"/>
          <w:lang w:val="ro-RO"/>
        </w:rPr>
        <w:t xml:space="preserve"> utilizate pentru instructaj de zbor, care nu implică traversarea frontierelor interna</w:t>
      </w:r>
      <w:r w:rsidR="007D462C">
        <w:rPr>
          <w:rFonts w:eastAsia="Calibri"/>
          <w:sz w:val="28"/>
          <w:szCs w:val="28"/>
          <w:lang w:val="ro-RO"/>
        </w:rPr>
        <w:t>ț</w:t>
      </w:r>
      <w:r w:rsidRPr="0060039F">
        <w:rPr>
          <w:rFonts w:eastAsia="Calibri"/>
          <w:sz w:val="28"/>
          <w:szCs w:val="28"/>
          <w:lang w:val="ro-RO"/>
        </w:rPr>
        <w:t>ionale, în ceea ce prive</w:t>
      </w:r>
      <w:r w:rsidR="007D462C">
        <w:rPr>
          <w:rFonts w:eastAsia="Calibri"/>
          <w:sz w:val="28"/>
          <w:szCs w:val="28"/>
          <w:lang w:val="ro-RO"/>
        </w:rPr>
        <w:t>ș</w:t>
      </w:r>
      <w:r w:rsidRPr="0060039F">
        <w:rPr>
          <w:rFonts w:eastAsia="Calibri"/>
          <w:sz w:val="28"/>
          <w:szCs w:val="28"/>
          <w:lang w:val="ro-RO"/>
        </w:rPr>
        <w:t>te obliga</w:t>
      </w:r>
      <w:r w:rsidR="007D462C">
        <w:rPr>
          <w:rFonts w:eastAsia="Calibri"/>
          <w:sz w:val="28"/>
          <w:szCs w:val="28"/>
          <w:lang w:val="ro-RO"/>
        </w:rPr>
        <w:t>ț</w:t>
      </w:r>
      <w:r w:rsidRPr="0060039F">
        <w:rPr>
          <w:rFonts w:eastAsia="Calibri"/>
          <w:sz w:val="28"/>
          <w:szCs w:val="28"/>
          <w:lang w:val="ro-RO"/>
        </w:rPr>
        <w:t xml:space="preserve">iile de asigurare în temeiul prezentei legi, referitoare la riscuri de război </w:t>
      </w:r>
      <w:r w:rsidR="007D462C">
        <w:rPr>
          <w:rFonts w:eastAsia="Calibri"/>
          <w:sz w:val="28"/>
          <w:szCs w:val="28"/>
          <w:lang w:val="ro-RO"/>
        </w:rPr>
        <w:t>ș</w:t>
      </w:r>
      <w:r w:rsidRPr="0060039F">
        <w:rPr>
          <w:rFonts w:eastAsia="Calibri"/>
          <w:sz w:val="28"/>
          <w:szCs w:val="28"/>
          <w:lang w:val="ro-RO"/>
        </w:rPr>
        <w:t>i terorism.</w:t>
      </w:r>
    </w:p>
    <w:p w14:paraId="13D8272D" w14:textId="77777777" w:rsidR="0060039F" w:rsidRPr="0060039F" w:rsidRDefault="0060039F" w:rsidP="0060039F">
      <w:pPr>
        <w:ind w:firstLine="709"/>
        <w:rPr>
          <w:rFonts w:eastAsia="Calibri"/>
          <w:sz w:val="28"/>
          <w:szCs w:val="28"/>
          <w:lang w:val="ro-RO"/>
        </w:rPr>
      </w:pPr>
      <w:r w:rsidRPr="0060039F">
        <w:rPr>
          <w:rFonts w:eastAsia="Calibri"/>
          <w:sz w:val="28"/>
          <w:szCs w:val="28"/>
          <w:lang w:val="ro-RO"/>
        </w:rPr>
        <w:t xml:space="preserve">(3) Prevederile referitor la răspunderea civilă a operatorilor de transport aerian pentru daunele cauzate pasagerilor, bagajelor, mărfurilor </w:t>
      </w:r>
      <w:r w:rsidR="007D462C">
        <w:rPr>
          <w:rFonts w:eastAsia="Calibri"/>
          <w:sz w:val="28"/>
          <w:szCs w:val="28"/>
          <w:lang w:val="ro-RO"/>
        </w:rPr>
        <w:t>ș</w:t>
      </w:r>
      <w:r w:rsidRPr="0060039F">
        <w:rPr>
          <w:rFonts w:eastAsia="Calibri"/>
          <w:sz w:val="28"/>
          <w:szCs w:val="28"/>
          <w:lang w:val="ro-RO"/>
        </w:rPr>
        <w:t>i trimiterilor po</w:t>
      </w:r>
      <w:r w:rsidR="007D462C">
        <w:rPr>
          <w:rFonts w:eastAsia="Calibri"/>
          <w:sz w:val="28"/>
          <w:szCs w:val="28"/>
          <w:lang w:val="ro-RO"/>
        </w:rPr>
        <w:t>ș</w:t>
      </w:r>
      <w:r w:rsidRPr="0060039F">
        <w:rPr>
          <w:rFonts w:eastAsia="Calibri"/>
          <w:sz w:val="28"/>
          <w:szCs w:val="28"/>
          <w:lang w:val="ro-RO"/>
        </w:rPr>
        <w:t>tale din prezenta lege nu se aplică zborurilor deasupra teritoriului Republicii Moldova efectuate de operatorii de transport aerian străini care nu necesită aterizarea pe sau decolarea de pe teritoriul Republicii Moldova.</w:t>
      </w:r>
    </w:p>
    <w:p w14:paraId="666399D3" w14:textId="77777777" w:rsidR="0060039F" w:rsidRPr="0060039F" w:rsidRDefault="0060039F" w:rsidP="0060039F">
      <w:pPr>
        <w:ind w:firstLine="709"/>
        <w:rPr>
          <w:rFonts w:eastAsia="Calibri"/>
          <w:sz w:val="28"/>
          <w:szCs w:val="28"/>
          <w:lang w:val="ro-RO"/>
        </w:rPr>
      </w:pPr>
      <w:r w:rsidRPr="0060039F">
        <w:rPr>
          <w:rFonts w:eastAsia="Calibri"/>
          <w:sz w:val="28"/>
          <w:szCs w:val="28"/>
          <w:lang w:val="ro-RO"/>
        </w:rPr>
        <w:t>(4) În partea ce nu este reglementată de prezenta lege se aplică normele corespunzătoare ale legisla</w:t>
      </w:r>
      <w:r w:rsidR="007D462C">
        <w:rPr>
          <w:rFonts w:eastAsia="Calibri"/>
          <w:sz w:val="28"/>
          <w:szCs w:val="28"/>
          <w:lang w:val="ro-RO"/>
        </w:rPr>
        <w:t>ț</w:t>
      </w:r>
      <w:r w:rsidRPr="0060039F">
        <w:rPr>
          <w:rFonts w:eastAsia="Calibri"/>
          <w:sz w:val="28"/>
          <w:szCs w:val="28"/>
          <w:lang w:val="ro-RO"/>
        </w:rPr>
        <w:t>iei civile, legisla</w:t>
      </w:r>
      <w:r w:rsidR="007D462C">
        <w:rPr>
          <w:rFonts w:eastAsia="Calibri"/>
          <w:sz w:val="28"/>
          <w:szCs w:val="28"/>
          <w:lang w:val="ro-RO"/>
        </w:rPr>
        <w:t>ț</w:t>
      </w:r>
      <w:r w:rsidRPr="0060039F">
        <w:rPr>
          <w:rFonts w:eastAsia="Calibri"/>
          <w:sz w:val="28"/>
          <w:szCs w:val="28"/>
          <w:lang w:val="ro-RO"/>
        </w:rPr>
        <w:t xml:space="preserve">iei cu privire la asigurări </w:t>
      </w:r>
      <w:r w:rsidR="007D462C">
        <w:rPr>
          <w:rFonts w:eastAsia="Calibri"/>
          <w:sz w:val="28"/>
          <w:szCs w:val="28"/>
          <w:lang w:val="ro-RO"/>
        </w:rPr>
        <w:t>ș</w:t>
      </w:r>
      <w:r w:rsidRPr="0060039F">
        <w:rPr>
          <w:rFonts w:eastAsia="Calibri"/>
          <w:sz w:val="28"/>
          <w:szCs w:val="28"/>
          <w:lang w:val="ro-RO"/>
        </w:rPr>
        <w:t>i legisla</w:t>
      </w:r>
      <w:r w:rsidR="007D462C">
        <w:rPr>
          <w:rFonts w:eastAsia="Calibri"/>
          <w:sz w:val="28"/>
          <w:szCs w:val="28"/>
          <w:lang w:val="ro-RO"/>
        </w:rPr>
        <w:t>ț</w:t>
      </w:r>
      <w:r w:rsidRPr="0060039F">
        <w:rPr>
          <w:rFonts w:eastAsia="Calibri"/>
          <w:sz w:val="28"/>
          <w:szCs w:val="28"/>
          <w:lang w:val="ro-RO"/>
        </w:rPr>
        <w:t>iei în domeniul trimiterilor po</w:t>
      </w:r>
      <w:r w:rsidR="007D462C">
        <w:rPr>
          <w:rFonts w:eastAsia="Calibri"/>
          <w:sz w:val="28"/>
          <w:szCs w:val="28"/>
          <w:lang w:val="ro-RO"/>
        </w:rPr>
        <w:t>ș</w:t>
      </w:r>
      <w:r w:rsidRPr="0060039F">
        <w:rPr>
          <w:rFonts w:eastAsia="Calibri"/>
          <w:sz w:val="28"/>
          <w:szCs w:val="28"/>
          <w:lang w:val="ro-RO"/>
        </w:rPr>
        <w:t>tale.</w:t>
      </w:r>
    </w:p>
    <w:p w14:paraId="16112180" w14:textId="77777777" w:rsidR="0060039F" w:rsidRPr="0060039F" w:rsidRDefault="0060039F" w:rsidP="0060039F">
      <w:pPr>
        <w:ind w:firstLine="709"/>
        <w:rPr>
          <w:rFonts w:eastAsia="Calibri"/>
          <w:b/>
          <w:sz w:val="28"/>
          <w:szCs w:val="28"/>
          <w:lang w:val="ro-RO"/>
        </w:rPr>
      </w:pPr>
    </w:p>
    <w:p w14:paraId="2A3EE9EB" w14:textId="77777777" w:rsidR="0060039F" w:rsidRPr="0060039F" w:rsidRDefault="0060039F" w:rsidP="0060039F">
      <w:pPr>
        <w:ind w:firstLine="709"/>
        <w:rPr>
          <w:rFonts w:eastAsia="Calibri"/>
          <w:sz w:val="28"/>
          <w:szCs w:val="28"/>
          <w:lang w:val="ro-RO"/>
        </w:rPr>
      </w:pPr>
      <w:r w:rsidRPr="0060039F">
        <w:rPr>
          <w:rFonts w:eastAsia="Calibri"/>
          <w:b/>
          <w:sz w:val="28"/>
          <w:szCs w:val="28"/>
          <w:lang w:val="ro-RO"/>
        </w:rPr>
        <w:t>Articolul 4.</w:t>
      </w:r>
      <w:r w:rsidRPr="0060039F">
        <w:rPr>
          <w:rFonts w:eastAsia="Calibri"/>
          <w:sz w:val="28"/>
          <w:szCs w:val="28"/>
          <w:lang w:val="ro-RO"/>
        </w:rPr>
        <w:t xml:space="preserve"> No</w:t>
      </w:r>
      <w:r w:rsidR="007D462C">
        <w:rPr>
          <w:rFonts w:eastAsia="Calibri"/>
          <w:sz w:val="28"/>
          <w:szCs w:val="28"/>
          <w:lang w:val="ro-RO"/>
        </w:rPr>
        <w:t>ț</w:t>
      </w:r>
      <w:r w:rsidRPr="0060039F">
        <w:rPr>
          <w:rFonts w:eastAsia="Calibri"/>
          <w:sz w:val="28"/>
          <w:szCs w:val="28"/>
          <w:lang w:val="ro-RO"/>
        </w:rPr>
        <w:t>iuni de bază</w:t>
      </w:r>
    </w:p>
    <w:p w14:paraId="4AA09B9C" w14:textId="77777777" w:rsidR="0060039F" w:rsidRPr="0060039F" w:rsidRDefault="0060039F" w:rsidP="0060039F">
      <w:pPr>
        <w:ind w:firstLine="709"/>
        <w:rPr>
          <w:rFonts w:eastAsia="Calibri"/>
          <w:sz w:val="28"/>
          <w:szCs w:val="28"/>
          <w:lang w:val="ro-RO"/>
        </w:rPr>
      </w:pPr>
      <w:r w:rsidRPr="0060039F">
        <w:rPr>
          <w:rFonts w:eastAsia="Calibri"/>
          <w:sz w:val="28"/>
          <w:szCs w:val="28"/>
          <w:lang w:val="ro-RO"/>
        </w:rPr>
        <w:t>(1) În sensul prezentei legi, se definesc următoarele no</w:t>
      </w:r>
      <w:r w:rsidR="007D462C">
        <w:rPr>
          <w:rFonts w:eastAsia="Calibri"/>
          <w:sz w:val="28"/>
          <w:szCs w:val="28"/>
          <w:lang w:val="ro-RO"/>
        </w:rPr>
        <w:t>ț</w:t>
      </w:r>
      <w:r w:rsidRPr="0060039F">
        <w:rPr>
          <w:rFonts w:eastAsia="Calibri"/>
          <w:sz w:val="28"/>
          <w:szCs w:val="28"/>
          <w:lang w:val="ro-RO"/>
        </w:rPr>
        <w:t>iuni:</w:t>
      </w:r>
    </w:p>
    <w:p w14:paraId="0E7E9534" w14:textId="77777777" w:rsidR="0060039F" w:rsidRPr="0060039F" w:rsidRDefault="0060039F" w:rsidP="0060039F">
      <w:pPr>
        <w:ind w:firstLine="709"/>
        <w:rPr>
          <w:rFonts w:eastAsia="Calibri"/>
          <w:sz w:val="28"/>
          <w:szCs w:val="28"/>
          <w:lang w:val="ro-RO"/>
        </w:rPr>
      </w:pPr>
      <w:r w:rsidRPr="0060039F">
        <w:rPr>
          <w:rFonts w:eastAsia="Calibri"/>
          <w:i/>
          <w:sz w:val="28"/>
          <w:szCs w:val="28"/>
          <w:lang w:val="ro-RO"/>
        </w:rPr>
        <w:t>accident</w:t>
      </w:r>
      <w:r w:rsidRPr="0060039F">
        <w:rPr>
          <w:rFonts w:eastAsia="Calibri"/>
          <w:sz w:val="28"/>
          <w:szCs w:val="28"/>
          <w:lang w:val="ro-RO"/>
        </w:rPr>
        <w:t xml:space="preserve"> </w:t>
      </w:r>
      <w:r>
        <w:rPr>
          <w:rFonts w:eastAsia="Calibri"/>
          <w:sz w:val="28"/>
          <w:szCs w:val="28"/>
          <w:lang w:val="ro-RO"/>
        </w:rPr>
        <w:t>–</w:t>
      </w:r>
      <w:r w:rsidRPr="0060039F">
        <w:rPr>
          <w:rFonts w:eastAsia="Calibri"/>
          <w:sz w:val="28"/>
          <w:szCs w:val="28"/>
          <w:lang w:val="ro-RO"/>
        </w:rPr>
        <w:t xml:space="preserve"> eveniment legat de utilizarea aeronavei</w:t>
      </w:r>
      <w:r w:rsidR="00D50FDC">
        <w:rPr>
          <w:rFonts w:eastAsia="Calibri"/>
          <w:sz w:val="28"/>
          <w:szCs w:val="28"/>
          <w:lang w:val="ro-RO"/>
        </w:rPr>
        <w:t>,</w:t>
      </w:r>
      <w:r w:rsidRPr="0060039F">
        <w:rPr>
          <w:rFonts w:eastAsia="Calibri"/>
          <w:sz w:val="28"/>
          <w:szCs w:val="28"/>
          <w:lang w:val="ro-RO"/>
        </w:rPr>
        <w:t xml:space="preserve"> produs în timpul zborului</w:t>
      </w:r>
      <w:r w:rsidR="00D50FDC">
        <w:rPr>
          <w:rFonts w:eastAsia="Calibri"/>
          <w:sz w:val="28"/>
          <w:szCs w:val="28"/>
          <w:lang w:val="ro-RO"/>
        </w:rPr>
        <w:t>,</w:t>
      </w:r>
      <w:r w:rsidRPr="0060039F">
        <w:rPr>
          <w:rFonts w:eastAsia="Calibri"/>
          <w:sz w:val="28"/>
          <w:szCs w:val="28"/>
          <w:lang w:val="ro-RO"/>
        </w:rPr>
        <w:t xml:space="preserve"> pe parcursul căruia:</w:t>
      </w:r>
    </w:p>
    <w:p w14:paraId="292EA417" w14:textId="77777777" w:rsidR="0060039F" w:rsidRPr="0060039F" w:rsidRDefault="0060039F" w:rsidP="0060039F">
      <w:pPr>
        <w:ind w:firstLine="709"/>
        <w:rPr>
          <w:rFonts w:eastAsia="Calibri"/>
          <w:sz w:val="28"/>
          <w:szCs w:val="28"/>
          <w:lang w:val="ro-RO"/>
        </w:rPr>
      </w:pPr>
      <w:r w:rsidRPr="0060039F">
        <w:rPr>
          <w:rFonts w:eastAsia="Calibri"/>
          <w:sz w:val="28"/>
          <w:szCs w:val="28"/>
          <w:lang w:val="ro-RO"/>
        </w:rPr>
        <w:t>a) persoana este rănită sau a decedat în urma:</w:t>
      </w:r>
    </w:p>
    <w:p w14:paraId="7D59C2AB" w14:textId="77777777" w:rsidR="0060039F" w:rsidRPr="0060039F" w:rsidRDefault="0060039F" w:rsidP="0060039F">
      <w:pPr>
        <w:ind w:firstLine="709"/>
        <w:rPr>
          <w:rFonts w:eastAsia="Calibri"/>
          <w:sz w:val="28"/>
          <w:szCs w:val="28"/>
          <w:lang w:val="ro-RO"/>
        </w:rPr>
      </w:pPr>
      <w:r w:rsidRPr="0060039F">
        <w:rPr>
          <w:rFonts w:eastAsia="Calibri"/>
          <w:sz w:val="28"/>
          <w:szCs w:val="28"/>
          <w:lang w:val="ro-RO"/>
        </w:rPr>
        <w:t>1) aflării la bordul aeronavei;</w:t>
      </w:r>
    </w:p>
    <w:p w14:paraId="778E22CA" w14:textId="77777777" w:rsidR="0060039F" w:rsidRPr="0060039F" w:rsidRDefault="0060039F" w:rsidP="0060039F">
      <w:pPr>
        <w:ind w:firstLine="709"/>
        <w:rPr>
          <w:rFonts w:eastAsia="Calibri"/>
          <w:sz w:val="28"/>
          <w:szCs w:val="28"/>
          <w:lang w:val="ro-RO"/>
        </w:rPr>
      </w:pPr>
      <w:r w:rsidRPr="0060039F">
        <w:rPr>
          <w:rFonts w:eastAsia="Calibri"/>
          <w:sz w:val="28"/>
          <w:szCs w:val="28"/>
          <w:lang w:val="ro-RO"/>
        </w:rPr>
        <w:t>2) contactului nemijlocit cu una din</w:t>
      </w:r>
      <w:r w:rsidR="00D50FDC">
        <w:rPr>
          <w:rFonts w:eastAsia="Calibri"/>
          <w:sz w:val="28"/>
          <w:szCs w:val="28"/>
          <w:lang w:val="ro-RO"/>
        </w:rPr>
        <w:t>tre</w:t>
      </w:r>
      <w:r w:rsidRPr="0060039F">
        <w:rPr>
          <w:rFonts w:eastAsia="Calibri"/>
          <w:sz w:val="28"/>
          <w:szCs w:val="28"/>
          <w:lang w:val="ro-RO"/>
        </w:rPr>
        <w:t xml:space="preserve"> păr</w:t>
      </w:r>
      <w:r w:rsidR="007D462C">
        <w:rPr>
          <w:rFonts w:eastAsia="Calibri"/>
          <w:sz w:val="28"/>
          <w:szCs w:val="28"/>
          <w:lang w:val="ro-RO"/>
        </w:rPr>
        <w:t>ț</w:t>
      </w:r>
      <w:r w:rsidRPr="0060039F">
        <w:rPr>
          <w:rFonts w:eastAsia="Calibri"/>
          <w:sz w:val="28"/>
          <w:szCs w:val="28"/>
          <w:lang w:val="ro-RO"/>
        </w:rPr>
        <w:t>ile aeronavei, inclusiv cele care s-au desprins de aceasta;</w:t>
      </w:r>
    </w:p>
    <w:p w14:paraId="22D98536" w14:textId="77777777" w:rsidR="0060039F" w:rsidRPr="0060039F" w:rsidRDefault="0060039F" w:rsidP="0060039F">
      <w:pPr>
        <w:ind w:firstLine="709"/>
        <w:rPr>
          <w:rFonts w:eastAsia="Calibri"/>
          <w:sz w:val="28"/>
          <w:szCs w:val="28"/>
          <w:lang w:val="ro-RO"/>
        </w:rPr>
      </w:pPr>
      <w:r w:rsidRPr="0060039F">
        <w:rPr>
          <w:rFonts w:eastAsia="Calibri"/>
          <w:sz w:val="28"/>
          <w:szCs w:val="28"/>
          <w:lang w:val="ro-RO"/>
        </w:rPr>
        <w:t>3) expunerii directe fluxului de gaze a motorului cu reac</w:t>
      </w:r>
      <w:r w:rsidR="007D462C">
        <w:rPr>
          <w:rFonts w:eastAsia="Calibri"/>
          <w:sz w:val="28"/>
          <w:szCs w:val="28"/>
          <w:lang w:val="ro-RO"/>
        </w:rPr>
        <w:t>ț</w:t>
      </w:r>
      <w:r w:rsidRPr="0060039F">
        <w:rPr>
          <w:rFonts w:eastAsia="Calibri"/>
          <w:sz w:val="28"/>
          <w:szCs w:val="28"/>
          <w:lang w:val="ro-RO"/>
        </w:rPr>
        <w:t xml:space="preserve">ie, </w:t>
      </w:r>
    </w:p>
    <w:p w14:paraId="0DD83CC4" w14:textId="77777777" w:rsidR="0060039F" w:rsidRPr="0060039F" w:rsidRDefault="0060039F" w:rsidP="0060039F">
      <w:pPr>
        <w:ind w:firstLine="0"/>
        <w:rPr>
          <w:rFonts w:eastAsia="Calibri"/>
          <w:sz w:val="28"/>
          <w:szCs w:val="28"/>
          <w:lang w:val="ro-RO"/>
        </w:rPr>
      </w:pPr>
      <w:r w:rsidRPr="0060039F">
        <w:rPr>
          <w:rFonts w:eastAsia="Calibri"/>
          <w:sz w:val="28"/>
          <w:szCs w:val="28"/>
          <w:lang w:val="ro-RO"/>
        </w:rPr>
        <w:t>cu excep</w:t>
      </w:r>
      <w:r w:rsidR="007D462C">
        <w:rPr>
          <w:rFonts w:eastAsia="Calibri"/>
          <w:sz w:val="28"/>
          <w:szCs w:val="28"/>
          <w:lang w:val="ro-RO"/>
        </w:rPr>
        <w:t>ț</w:t>
      </w:r>
      <w:r w:rsidRPr="0060039F">
        <w:rPr>
          <w:rFonts w:eastAsia="Calibri"/>
          <w:sz w:val="28"/>
          <w:szCs w:val="28"/>
          <w:lang w:val="ro-RO"/>
        </w:rPr>
        <w:t xml:space="preserve">ia cazurilor în care leziunile corporale </w:t>
      </w:r>
      <w:r w:rsidR="00D50FDC">
        <w:rPr>
          <w:rFonts w:eastAsia="Calibri"/>
          <w:sz w:val="28"/>
          <w:szCs w:val="28"/>
          <w:lang w:val="ro-RO"/>
        </w:rPr>
        <w:t>sînt</w:t>
      </w:r>
      <w:r w:rsidRPr="0060039F">
        <w:rPr>
          <w:rFonts w:eastAsia="Calibri"/>
          <w:sz w:val="28"/>
          <w:szCs w:val="28"/>
          <w:lang w:val="ro-RO"/>
        </w:rPr>
        <w:t xml:space="preserve"> provocate de cauze naturale, de sine însu</w:t>
      </w:r>
      <w:r w:rsidR="007D462C">
        <w:rPr>
          <w:rFonts w:eastAsia="Calibri"/>
          <w:sz w:val="28"/>
          <w:szCs w:val="28"/>
          <w:lang w:val="ro-RO"/>
        </w:rPr>
        <w:t>ș</w:t>
      </w:r>
      <w:r w:rsidRPr="0060039F">
        <w:rPr>
          <w:rFonts w:eastAsia="Calibri"/>
          <w:sz w:val="28"/>
          <w:szCs w:val="28"/>
          <w:lang w:val="ro-RO"/>
        </w:rPr>
        <w:t>i sau de alte persoane, ori în cazul în care leziunile sînt provocate călătorilor fără bilet ascun</w:t>
      </w:r>
      <w:r w:rsidR="007D462C">
        <w:rPr>
          <w:rFonts w:eastAsia="Calibri"/>
          <w:sz w:val="28"/>
          <w:szCs w:val="28"/>
          <w:lang w:val="ro-RO"/>
        </w:rPr>
        <w:t>ș</w:t>
      </w:r>
      <w:r w:rsidRPr="0060039F">
        <w:rPr>
          <w:rFonts w:eastAsia="Calibri"/>
          <w:sz w:val="28"/>
          <w:szCs w:val="28"/>
          <w:lang w:val="ro-RO"/>
        </w:rPr>
        <w:t xml:space="preserve">i în zonele inaccesibile pasagerilor </w:t>
      </w:r>
      <w:r w:rsidR="007D462C">
        <w:rPr>
          <w:rFonts w:eastAsia="Calibri"/>
          <w:sz w:val="28"/>
          <w:szCs w:val="28"/>
          <w:lang w:val="ro-RO"/>
        </w:rPr>
        <w:t>ș</w:t>
      </w:r>
      <w:r w:rsidRPr="0060039F">
        <w:rPr>
          <w:rFonts w:eastAsia="Calibri"/>
          <w:sz w:val="28"/>
          <w:szCs w:val="28"/>
          <w:lang w:val="ro-RO"/>
        </w:rPr>
        <w:t>i membrilor echipajului;</w:t>
      </w:r>
    </w:p>
    <w:p w14:paraId="3B9FDE01" w14:textId="77777777" w:rsidR="0060039F" w:rsidRPr="0060039F" w:rsidRDefault="0060039F" w:rsidP="00F0109E">
      <w:pPr>
        <w:ind w:firstLine="709"/>
        <w:rPr>
          <w:rFonts w:eastAsia="Calibri"/>
          <w:sz w:val="28"/>
          <w:szCs w:val="28"/>
          <w:lang w:val="ro-RO"/>
        </w:rPr>
      </w:pPr>
      <w:r w:rsidRPr="0060039F">
        <w:rPr>
          <w:rFonts w:eastAsia="Calibri"/>
          <w:sz w:val="28"/>
          <w:szCs w:val="28"/>
          <w:lang w:val="ro-RO"/>
        </w:rPr>
        <w:t>b) s-a produs daune ter</w:t>
      </w:r>
      <w:r w:rsidR="007D462C">
        <w:rPr>
          <w:rFonts w:eastAsia="Calibri"/>
          <w:sz w:val="28"/>
          <w:szCs w:val="28"/>
          <w:lang w:val="ro-RO"/>
        </w:rPr>
        <w:t>ț</w:t>
      </w:r>
      <w:r w:rsidRPr="0060039F">
        <w:rPr>
          <w:rFonts w:eastAsia="Calibri"/>
          <w:sz w:val="28"/>
          <w:szCs w:val="28"/>
          <w:lang w:val="ro-RO"/>
        </w:rPr>
        <w:t xml:space="preserve">elor persoane </w:t>
      </w:r>
      <w:r w:rsidR="007D462C">
        <w:rPr>
          <w:rFonts w:eastAsia="Calibri"/>
          <w:sz w:val="28"/>
          <w:szCs w:val="28"/>
          <w:lang w:val="ro-RO"/>
        </w:rPr>
        <w:t>ș</w:t>
      </w:r>
      <w:r w:rsidRPr="0060039F">
        <w:rPr>
          <w:rFonts w:eastAsia="Calibri"/>
          <w:sz w:val="28"/>
          <w:szCs w:val="28"/>
          <w:lang w:val="ro-RO"/>
        </w:rPr>
        <w:t>i/sau bunurilor aflate la sol;</w:t>
      </w:r>
    </w:p>
    <w:p w14:paraId="7F14AC0B" w14:textId="77777777" w:rsidR="0060039F" w:rsidRPr="0060039F" w:rsidRDefault="0060039F" w:rsidP="00F0109E">
      <w:pPr>
        <w:ind w:firstLine="709"/>
        <w:rPr>
          <w:rFonts w:eastAsia="Calibri"/>
          <w:sz w:val="28"/>
          <w:szCs w:val="28"/>
          <w:lang w:val="ro-RO"/>
        </w:rPr>
      </w:pPr>
      <w:r w:rsidRPr="0060039F">
        <w:rPr>
          <w:rFonts w:eastAsia="Calibri"/>
          <w:sz w:val="28"/>
          <w:szCs w:val="28"/>
          <w:lang w:val="ro-RO"/>
        </w:rPr>
        <w:t>c) s-a produs daune altor participan</w:t>
      </w:r>
      <w:r w:rsidR="007D462C">
        <w:rPr>
          <w:rFonts w:eastAsia="Calibri"/>
          <w:sz w:val="28"/>
          <w:szCs w:val="28"/>
          <w:lang w:val="ro-RO"/>
        </w:rPr>
        <w:t>ț</w:t>
      </w:r>
      <w:r w:rsidRPr="0060039F">
        <w:rPr>
          <w:rFonts w:eastAsia="Calibri"/>
          <w:sz w:val="28"/>
          <w:szCs w:val="28"/>
          <w:lang w:val="ro-RO"/>
        </w:rPr>
        <w:t>i la trafic aerian.</w:t>
      </w:r>
    </w:p>
    <w:p w14:paraId="57192079" w14:textId="77777777" w:rsidR="0060039F" w:rsidRPr="0060039F" w:rsidRDefault="0060039F" w:rsidP="00F0109E">
      <w:pPr>
        <w:ind w:firstLine="709"/>
        <w:rPr>
          <w:rFonts w:eastAsia="Calibri"/>
          <w:sz w:val="28"/>
          <w:szCs w:val="28"/>
          <w:lang w:val="ro-RO"/>
        </w:rPr>
      </w:pPr>
      <w:r w:rsidRPr="0060039F">
        <w:rPr>
          <w:rFonts w:eastAsia="Calibri"/>
          <w:i/>
          <w:sz w:val="28"/>
          <w:szCs w:val="28"/>
          <w:lang w:val="ro-RO"/>
        </w:rPr>
        <w:t>avia</w:t>
      </w:r>
      <w:r w:rsidR="007D462C">
        <w:rPr>
          <w:rFonts w:eastAsia="Calibri"/>
          <w:i/>
          <w:sz w:val="28"/>
          <w:szCs w:val="28"/>
          <w:lang w:val="ro-RO"/>
        </w:rPr>
        <w:t>ț</w:t>
      </w:r>
      <w:r w:rsidRPr="0060039F">
        <w:rPr>
          <w:rFonts w:eastAsia="Calibri"/>
          <w:i/>
          <w:sz w:val="28"/>
          <w:szCs w:val="28"/>
          <w:lang w:val="ro-RO"/>
        </w:rPr>
        <w:t>ie generală</w:t>
      </w:r>
      <w:r w:rsidRPr="0060039F">
        <w:rPr>
          <w:rFonts w:eastAsia="Calibri"/>
          <w:sz w:val="28"/>
          <w:szCs w:val="28"/>
          <w:lang w:val="ro-RO"/>
        </w:rPr>
        <w:t xml:space="preserve"> - zborurile care nu fac parte din categoriile opera</w:t>
      </w:r>
      <w:r w:rsidR="007D462C">
        <w:rPr>
          <w:rFonts w:eastAsia="Calibri"/>
          <w:sz w:val="28"/>
          <w:szCs w:val="28"/>
          <w:lang w:val="ro-RO"/>
        </w:rPr>
        <w:t>ț</w:t>
      </w:r>
      <w:r w:rsidRPr="0060039F">
        <w:rPr>
          <w:rFonts w:eastAsia="Calibri"/>
          <w:sz w:val="28"/>
          <w:szCs w:val="28"/>
          <w:lang w:val="ro-RO"/>
        </w:rPr>
        <w:t xml:space="preserve">iunilor prevăzute la transporturile aeriene comerciale </w:t>
      </w:r>
      <w:r w:rsidR="007D462C">
        <w:rPr>
          <w:rFonts w:eastAsia="Calibri"/>
          <w:sz w:val="28"/>
          <w:szCs w:val="28"/>
          <w:lang w:val="ro-RO"/>
        </w:rPr>
        <w:t>ș</w:t>
      </w:r>
      <w:r w:rsidRPr="0060039F">
        <w:rPr>
          <w:rFonts w:eastAsia="Calibri"/>
          <w:sz w:val="28"/>
          <w:szCs w:val="28"/>
          <w:lang w:val="ro-RO"/>
        </w:rPr>
        <w:t xml:space="preserve">i lucru aerian </w:t>
      </w:r>
      <w:r w:rsidR="007D462C">
        <w:rPr>
          <w:rFonts w:eastAsia="Calibri"/>
          <w:sz w:val="28"/>
          <w:szCs w:val="28"/>
          <w:lang w:val="ro-RO"/>
        </w:rPr>
        <w:t>ș</w:t>
      </w:r>
      <w:r w:rsidRPr="0060039F">
        <w:rPr>
          <w:rFonts w:eastAsia="Calibri"/>
          <w:sz w:val="28"/>
          <w:szCs w:val="28"/>
          <w:lang w:val="ro-RO"/>
        </w:rPr>
        <w:t xml:space="preserve">i includ transport aerian în interes propriu, zboruri în interes propriu, zboruri particulare </w:t>
      </w:r>
      <w:r w:rsidR="007D462C">
        <w:rPr>
          <w:rFonts w:eastAsia="Calibri"/>
          <w:sz w:val="28"/>
          <w:szCs w:val="28"/>
          <w:lang w:val="ro-RO"/>
        </w:rPr>
        <w:t>ș</w:t>
      </w:r>
      <w:r w:rsidRPr="0060039F">
        <w:rPr>
          <w:rFonts w:eastAsia="Calibri"/>
          <w:sz w:val="28"/>
          <w:szCs w:val="28"/>
          <w:lang w:val="ro-RO"/>
        </w:rPr>
        <w:t xml:space="preserve">i de agrement </w:t>
      </w:r>
      <w:r w:rsidR="007D462C">
        <w:rPr>
          <w:rFonts w:eastAsia="Calibri"/>
          <w:sz w:val="28"/>
          <w:szCs w:val="28"/>
          <w:lang w:val="ro-RO"/>
        </w:rPr>
        <w:t>ș</w:t>
      </w:r>
      <w:r w:rsidRPr="0060039F">
        <w:rPr>
          <w:rFonts w:eastAsia="Calibri"/>
          <w:sz w:val="28"/>
          <w:szCs w:val="28"/>
          <w:lang w:val="ro-RO"/>
        </w:rPr>
        <w:t>i zboruri sportive;</w:t>
      </w:r>
    </w:p>
    <w:p w14:paraId="79FFB32C" w14:textId="77777777" w:rsidR="0060039F" w:rsidRPr="0060039F" w:rsidRDefault="0060039F" w:rsidP="00F0109E">
      <w:pPr>
        <w:ind w:firstLine="709"/>
        <w:rPr>
          <w:rFonts w:eastAsia="Calibri"/>
          <w:sz w:val="28"/>
          <w:szCs w:val="28"/>
          <w:lang w:val="ro-RO"/>
        </w:rPr>
      </w:pPr>
      <w:r w:rsidRPr="0060039F">
        <w:rPr>
          <w:rFonts w:eastAsia="Calibri"/>
          <w:i/>
          <w:sz w:val="28"/>
          <w:szCs w:val="28"/>
          <w:lang w:val="ro-RO"/>
        </w:rPr>
        <w:t>beneficiar</w:t>
      </w:r>
      <w:r w:rsidRPr="0060039F">
        <w:rPr>
          <w:rFonts w:eastAsia="Calibri"/>
          <w:sz w:val="28"/>
          <w:szCs w:val="28"/>
          <w:lang w:val="ro-RO"/>
        </w:rPr>
        <w:t xml:space="preserve"> </w:t>
      </w:r>
      <w:r w:rsidR="00F0109E">
        <w:rPr>
          <w:rFonts w:eastAsia="Calibri"/>
          <w:sz w:val="28"/>
          <w:szCs w:val="28"/>
          <w:lang w:val="ro-RO"/>
        </w:rPr>
        <w:t>–</w:t>
      </w:r>
      <w:r w:rsidRPr="0060039F">
        <w:rPr>
          <w:rFonts w:eastAsia="Calibri"/>
          <w:sz w:val="28"/>
          <w:szCs w:val="28"/>
          <w:lang w:val="ro-RO"/>
        </w:rPr>
        <w:t xml:space="preserve"> pasagerul sau expeditorul/destinatarul de marfă sau operatorul po</w:t>
      </w:r>
      <w:r w:rsidR="007D462C">
        <w:rPr>
          <w:rFonts w:eastAsia="Calibri"/>
          <w:sz w:val="28"/>
          <w:szCs w:val="28"/>
          <w:lang w:val="ro-RO"/>
        </w:rPr>
        <w:t>ș</w:t>
      </w:r>
      <w:r w:rsidRPr="0060039F">
        <w:rPr>
          <w:rFonts w:eastAsia="Calibri"/>
          <w:sz w:val="28"/>
          <w:szCs w:val="28"/>
          <w:lang w:val="ro-RO"/>
        </w:rPr>
        <w:t xml:space="preserve">tal căruia sau în folosul căruia </w:t>
      </w:r>
      <w:r w:rsidR="00D50FDC">
        <w:rPr>
          <w:rFonts w:eastAsia="Calibri"/>
          <w:sz w:val="28"/>
          <w:szCs w:val="28"/>
          <w:lang w:val="ro-RO"/>
        </w:rPr>
        <w:t>sînt</w:t>
      </w:r>
      <w:r w:rsidRPr="0060039F">
        <w:rPr>
          <w:rFonts w:eastAsia="Calibri"/>
          <w:sz w:val="28"/>
          <w:szCs w:val="28"/>
          <w:lang w:val="ro-RO"/>
        </w:rPr>
        <w:t xml:space="preserve"> prestate serviciile de transport aerian comercial;</w:t>
      </w:r>
    </w:p>
    <w:p w14:paraId="61898A6E" w14:textId="77777777" w:rsidR="0060039F" w:rsidRPr="0060039F" w:rsidRDefault="0060039F" w:rsidP="0060039F">
      <w:pPr>
        <w:ind w:firstLine="709"/>
        <w:outlineLvl w:val="0"/>
        <w:rPr>
          <w:rFonts w:eastAsia="Calibri"/>
          <w:sz w:val="28"/>
          <w:szCs w:val="28"/>
          <w:lang w:val="ro-RO"/>
        </w:rPr>
      </w:pPr>
      <w:r w:rsidRPr="0060039F">
        <w:rPr>
          <w:rFonts w:eastAsia="Calibri"/>
          <w:i/>
          <w:sz w:val="28"/>
          <w:szCs w:val="28"/>
          <w:lang w:val="ro-RO"/>
        </w:rPr>
        <w:t>Conven</w:t>
      </w:r>
      <w:r w:rsidR="007D462C">
        <w:rPr>
          <w:rFonts w:eastAsia="Calibri"/>
          <w:i/>
          <w:sz w:val="28"/>
          <w:szCs w:val="28"/>
          <w:lang w:val="ro-RO"/>
        </w:rPr>
        <w:t>ț</w:t>
      </w:r>
      <w:r w:rsidRPr="0060039F">
        <w:rPr>
          <w:rFonts w:eastAsia="Calibri"/>
          <w:i/>
          <w:sz w:val="28"/>
          <w:szCs w:val="28"/>
          <w:lang w:val="ro-RO"/>
        </w:rPr>
        <w:t>ia de la Montr</w:t>
      </w:r>
      <w:r w:rsidR="007D462C">
        <w:rPr>
          <w:rFonts w:eastAsia="Calibri"/>
          <w:i/>
          <w:sz w:val="28"/>
          <w:szCs w:val="28"/>
          <w:lang w:val="ro-RO"/>
        </w:rPr>
        <w:t>e</w:t>
      </w:r>
      <w:r w:rsidRPr="0060039F">
        <w:rPr>
          <w:rFonts w:eastAsia="Calibri"/>
          <w:i/>
          <w:sz w:val="28"/>
          <w:szCs w:val="28"/>
          <w:lang w:val="ro-RO"/>
        </w:rPr>
        <w:t>al</w:t>
      </w:r>
      <w:r w:rsidRPr="0060039F">
        <w:rPr>
          <w:rFonts w:eastAsia="Calibri"/>
          <w:sz w:val="28"/>
          <w:szCs w:val="28"/>
          <w:lang w:val="ro-RO"/>
        </w:rPr>
        <w:t xml:space="preserve"> </w:t>
      </w:r>
      <w:r w:rsidR="00F0109E">
        <w:rPr>
          <w:rFonts w:eastAsia="Calibri"/>
          <w:sz w:val="28"/>
          <w:szCs w:val="28"/>
          <w:lang w:val="ro-RO"/>
        </w:rPr>
        <w:t>–</w:t>
      </w:r>
      <w:r w:rsidRPr="0060039F">
        <w:rPr>
          <w:rFonts w:eastAsia="Calibri"/>
          <w:sz w:val="28"/>
          <w:szCs w:val="28"/>
          <w:lang w:val="ro-RO"/>
        </w:rPr>
        <w:t xml:space="preserve"> Conven</w:t>
      </w:r>
      <w:r w:rsidR="007D462C">
        <w:rPr>
          <w:rFonts w:eastAsia="Calibri"/>
          <w:sz w:val="28"/>
          <w:szCs w:val="28"/>
          <w:lang w:val="ro-RO"/>
        </w:rPr>
        <w:t>ț</w:t>
      </w:r>
      <w:r w:rsidRPr="0060039F">
        <w:rPr>
          <w:rFonts w:eastAsia="Calibri"/>
          <w:sz w:val="28"/>
          <w:szCs w:val="28"/>
          <w:lang w:val="ro-RO"/>
        </w:rPr>
        <w:t>ia pentru unificarea anumitor norme referitoare la transportul aerian interna</w:t>
      </w:r>
      <w:r w:rsidR="007D462C">
        <w:rPr>
          <w:rFonts w:eastAsia="Calibri"/>
          <w:sz w:val="28"/>
          <w:szCs w:val="28"/>
          <w:lang w:val="ro-RO"/>
        </w:rPr>
        <w:t>ț</w:t>
      </w:r>
      <w:r w:rsidRPr="0060039F">
        <w:rPr>
          <w:rFonts w:eastAsia="Calibri"/>
          <w:sz w:val="28"/>
          <w:szCs w:val="28"/>
          <w:lang w:val="ro-RO"/>
        </w:rPr>
        <w:t>ional, adoptată la Montr</w:t>
      </w:r>
      <w:r w:rsidR="007D462C">
        <w:rPr>
          <w:rFonts w:eastAsia="Calibri"/>
          <w:sz w:val="28"/>
          <w:szCs w:val="28"/>
          <w:lang w:val="ro-RO"/>
        </w:rPr>
        <w:t>e</w:t>
      </w:r>
      <w:r w:rsidRPr="0060039F">
        <w:rPr>
          <w:rFonts w:eastAsia="Calibri"/>
          <w:sz w:val="28"/>
          <w:szCs w:val="28"/>
          <w:lang w:val="ro-RO"/>
        </w:rPr>
        <w:t>al la 28 mai 1999, la care Republica Moldova a aderat prin Legea nr. 254/2008;</w:t>
      </w:r>
    </w:p>
    <w:p w14:paraId="74908A14" w14:textId="77777777" w:rsidR="0060039F" w:rsidRPr="0060039F" w:rsidRDefault="0060039F" w:rsidP="0060039F">
      <w:pPr>
        <w:ind w:firstLine="708"/>
        <w:rPr>
          <w:rFonts w:eastAsia="Calibri"/>
          <w:sz w:val="28"/>
          <w:szCs w:val="28"/>
          <w:lang w:val="ro-RO"/>
        </w:rPr>
      </w:pPr>
      <w:r w:rsidRPr="0060039F">
        <w:rPr>
          <w:rFonts w:eastAsia="Calibri"/>
          <w:i/>
          <w:sz w:val="28"/>
          <w:szCs w:val="28"/>
          <w:lang w:val="ro-RO" w:eastAsia="ru-RU"/>
        </w:rPr>
        <w:t>Conven</w:t>
      </w:r>
      <w:r w:rsidR="007D462C">
        <w:rPr>
          <w:rFonts w:eastAsia="Calibri"/>
          <w:i/>
          <w:sz w:val="28"/>
          <w:szCs w:val="28"/>
          <w:lang w:val="ro-RO" w:eastAsia="ru-RU"/>
        </w:rPr>
        <w:t>ț</w:t>
      </w:r>
      <w:r w:rsidRPr="0060039F">
        <w:rPr>
          <w:rFonts w:eastAsia="Calibri"/>
          <w:i/>
          <w:sz w:val="28"/>
          <w:szCs w:val="28"/>
          <w:lang w:val="ro-RO" w:eastAsia="ru-RU"/>
        </w:rPr>
        <w:t>ia de la Var</w:t>
      </w:r>
      <w:r w:rsidR="007D462C">
        <w:rPr>
          <w:rFonts w:eastAsia="Calibri"/>
          <w:i/>
          <w:sz w:val="28"/>
          <w:szCs w:val="28"/>
          <w:lang w:val="ro-RO" w:eastAsia="ru-RU"/>
        </w:rPr>
        <w:t>ș</w:t>
      </w:r>
      <w:r w:rsidRPr="0060039F">
        <w:rPr>
          <w:rFonts w:eastAsia="Calibri"/>
          <w:i/>
          <w:sz w:val="28"/>
          <w:szCs w:val="28"/>
          <w:lang w:val="ro-RO" w:eastAsia="ru-RU"/>
        </w:rPr>
        <w:t>ovia</w:t>
      </w:r>
      <w:r w:rsidRPr="0060039F">
        <w:rPr>
          <w:rFonts w:eastAsia="Calibri"/>
          <w:sz w:val="28"/>
          <w:szCs w:val="28"/>
          <w:lang w:val="ro-RO" w:eastAsia="ru-RU"/>
        </w:rPr>
        <w:t xml:space="preserve"> </w:t>
      </w:r>
      <w:r w:rsidR="00F0109E">
        <w:rPr>
          <w:rFonts w:eastAsia="Calibri"/>
          <w:sz w:val="28"/>
          <w:szCs w:val="28"/>
          <w:lang w:val="ro-RO"/>
        </w:rPr>
        <w:t>–</w:t>
      </w:r>
      <w:r w:rsidRPr="0060039F">
        <w:rPr>
          <w:rFonts w:eastAsia="Calibri"/>
          <w:sz w:val="28"/>
          <w:szCs w:val="28"/>
          <w:lang w:val="ro-RO"/>
        </w:rPr>
        <w:t xml:space="preserve"> Conven</w:t>
      </w:r>
      <w:r w:rsidR="007D462C">
        <w:rPr>
          <w:rFonts w:eastAsia="Calibri"/>
          <w:sz w:val="28"/>
          <w:szCs w:val="28"/>
          <w:lang w:val="ro-RO"/>
        </w:rPr>
        <w:t>ț</w:t>
      </w:r>
      <w:r w:rsidRPr="0060039F">
        <w:rPr>
          <w:rFonts w:eastAsia="Calibri"/>
          <w:sz w:val="28"/>
          <w:szCs w:val="28"/>
          <w:lang w:val="ro-RO"/>
        </w:rPr>
        <w:t>ia pentru unificarea anumitor norme referitoare la transportul aerian interna</w:t>
      </w:r>
      <w:r w:rsidR="007D462C">
        <w:rPr>
          <w:rFonts w:eastAsia="Calibri"/>
          <w:sz w:val="28"/>
          <w:szCs w:val="28"/>
          <w:lang w:val="ro-RO"/>
        </w:rPr>
        <w:t>ț</w:t>
      </w:r>
      <w:r w:rsidRPr="0060039F">
        <w:rPr>
          <w:rFonts w:eastAsia="Calibri"/>
          <w:sz w:val="28"/>
          <w:szCs w:val="28"/>
          <w:lang w:val="ro-RO"/>
        </w:rPr>
        <w:t>ional, semnată la Var</w:t>
      </w:r>
      <w:r w:rsidR="007D462C">
        <w:rPr>
          <w:rFonts w:eastAsia="Calibri"/>
          <w:sz w:val="28"/>
          <w:szCs w:val="28"/>
          <w:lang w:val="ro-RO"/>
        </w:rPr>
        <w:t>ș</w:t>
      </w:r>
      <w:r w:rsidRPr="0060039F">
        <w:rPr>
          <w:rFonts w:eastAsia="Calibri"/>
          <w:sz w:val="28"/>
          <w:szCs w:val="28"/>
          <w:lang w:val="ro-RO"/>
        </w:rPr>
        <w:t>ovia la 12</w:t>
      </w:r>
      <w:r w:rsidR="00B43255">
        <w:rPr>
          <w:rFonts w:eastAsia="Calibri"/>
          <w:sz w:val="28"/>
          <w:szCs w:val="28"/>
          <w:lang w:val="ro-RO"/>
        </w:rPr>
        <w:t> </w:t>
      </w:r>
      <w:r w:rsidRPr="0060039F">
        <w:rPr>
          <w:rFonts w:eastAsia="Calibri"/>
          <w:sz w:val="28"/>
          <w:szCs w:val="28"/>
          <w:lang w:val="ro-RO"/>
        </w:rPr>
        <w:t>octombrie 1929, sau Conven</w:t>
      </w:r>
      <w:r w:rsidR="007D462C">
        <w:rPr>
          <w:rFonts w:eastAsia="Calibri"/>
          <w:sz w:val="28"/>
          <w:szCs w:val="28"/>
          <w:lang w:val="ro-RO"/>
        </w:rPr>
        <w:t>ț</w:t>
      </w:r>
      <w:r w:rsidRPr="0060039F">
        <w:rPr>
          <w:rFonts w:eastAsia="Calibri"/>
          <w:sz w:val="28"/>
          <w:szCs w:val="28"/>
          <w:lang w:val="ro-RO"/>
        </w:rPr>
        <w:t>ia de la Var</w:t>
      </w:r>
      <w:r w:rsidR="007D462C">
        <w:rPr>
          <w:rFonts w:eastAsia="Calibri"/>
          <w:sz w:val="28"/>
          <w:szCs w:val="28"/>
          <w:lang w:val="ro-RO"/>
        </w:rPr>
        <w:t>ș</w:t>
      </w:r>
      <w:r w:rsidRPr="0060039F">
        <w:rPr>
          <w:rFonts w:eastAsia="Calibri"/>
          <w:sz w:val="28"/>
          <w:szCs w:val="28"/>
          <w:lang w:val="ro-RO"/>
        </w:rPr>
        <w:t>ovia, modificată la Haga la 28</w:t>
      </w:r>
      <w:r w:rsidR="00B43255">
        <w:rPr>
          <w:rFonts w:eastAsia="Calibri"/>
          <w:sz w:val="28"/>
          <w:szCs w:val="28"/>
          <w:lang w:val="ro-RO"/>
        </w:rPr>
        <w:t> </w:t>
      </w:r>
      <w:r w:rsidRPr="0060039F">
        <w:rPr>
          <w:rFonts w:eastAsia="Calibri"/>
          <w:sz w:val="28"/>
          <w:szCs w:val="28"/>
          <w:lang w:val="ro-RO"/>
        </w:rPr>
        <w:t xml:space="preserve">septembrie 1955 </w:t>
      </w:r>
      <w:r w:rsidR="007D462C">
        <w:rPr>
          <w:rFonts w:eastAsia="Calibri"/>
          <w:sz w:val="28"/>
          <w:szCs w:val="28"/>
          <w:lang w:val="ro-RO"/>
        </w:rPr>
        <w:t>ș</w:t>
      </w:r>
      <w:r w:rsidRPr="0060039F">
        <w:rPr>
          <w:rFonts w:eastAsia="Calibri"/>
          <w:sz w:val="28"/>
          <w:szCs w:val="28"/>
          <w:lang w:val="ro-RO"/>
        </w:rPr>
        <w:t>i Conven</w:t>
      </w:r>
      <w:r w:rsidR="007D462C">
        <w:rPr>
          <w:rFonts w:eastAsia="Calibri"/>
          <w:sz w:val="28"/>
          <w:szCs w:val="28"/>
          <w:lang w:val="ro-RO"/>
        </w:rPr>
        <w:t>ț</w:t>
      </w:r>
      <w:r w:rsidRPr="0060039F">
        <w:rPr>
          <w:rFonts w:eastAsia="Calibri"/>
          <w:sz w:val="28"/>
          <w:szCs w:val="28"/>
          <w:lang w:val="ro-RO"/>
        </w:rPr>
        <w:t>ia complementară la Conven</w:t>
      </w:r>
      <w:r w:rsidR="007D462C">
        <w:rPr>
          <w:rFonts w:eastAsia="Calibri"/>
          <w:sz w:val="28"/>
          <w:szCs w:val="28"/>
          <w:lang w:val="ro-RO"/>
        </w:rPr>
        <w:t>ț</w:t>
      </w:r>
      <w:r w:rsidRPr="0060039F">
        <w:rPr>
          <w:rFonts w:eastAsia="Calibri"/>
          <w:sz w:val="28"/>
          <w:szCs w:val="28"/>
          <w:lang w:val="ro-RO"/>
        </w:rPr>
        <w:t>ia de la Var</w:t>
      </w:r>
      <w:r w:rsidR="007D462C">
        <w:rPr>
          <w:rFonts w:eastAsia="Calibri"/>
          <w:sz w:val="28"/>
          <w:szCs w:val="28"/>
          <w:lang w:val="ro-RO"/>
        </w:rPr>
        <w:t>ș</w:t>
      </w:r>
      <w:r w:rsidRPr="0060039F">
        <w:rPr>
          <w:rFonts w:eastAsia="Calibri"/>
          <w:sz w:val="28"/>
          <w:szCs w:val="28"/>
          <w:lang w:val="ro-RO"/>
        </w:rPr>
        <w:t xml:space="preserve">ovia </w:t>
      </w:r>
      <w:r w:rsidRPr="0060039F">
        <w:rPr>
          <w:rFonts w:eastAsia="Calibri"/>
          <w:sz w:val="28"/>
          <w:szCs w:val="28"/>
          <w:lang w:val="ro-RO"/>
        </w:rPr>
        <w:lastRenderedPageBreak/>
        <w:t>încheiată la Guadalajara la 18 septembrie 1961, la care Republica Moldova a aderat prin Hotărîrea Parlamentului nr. 766</w:t>
      </w:r>
      <w:r w:rsidR="007D462C">
        <w:rPr>
          <w:rFonts w:eastAsia="Calibri"/>
          <w:sz w:val="28"/>
          <w:szCs w:val="28"/>
          <w:lang w:val="ro-RO"/>
        </w:rPr>
        <w:t>/</w:t>
      </w:r>
      <w:r w:rsidRPr="0060039F">
        <w:rPr>
          <w:rFonts w:eastAsia="Calibri"/>
          <w:sz w:val="28"/>
          <w:szCs w:val="28"/>
          <w:lang w:val="ro-RO"/>
        </w:rPr>
        <w:t>1996;</w:t>
      </w:r>
    </w:p>
    <w:p w14:paraId="680E2596" w14:textId="77777777" w:rsidR="0060039F" w:rsidRPr="0060039F" w:rsidRDefault="0060039F" w:rsidP="0060039F">
      <w:pPr>
        <w:ind w:firstLine="708"/>
        <w:rPr>
          <w:rFonts w:eastAsia="Calibri"/>
          <w:sz w:val="28"/>
          <w:szCs w:val="28"/>
          <w:lang w:val="ro-RO"/>
        </w:rPr>
      </w:pPr>
      <w:r w:rsidRPr="0060039F">
        <w:rPr>
          <w:rFonts w:eastAsia="Calibri"/>
          <w:i/>
          <w:sz w:val="28"/>
          <w:szCs w:val="28"/>
          <w:lang w:val="ro-RO"/>
        </w:rPr>
        <w:t>Conven</w:t>
      </w:r>
      <w:r w:rsidR="007D462C">
        <w:rPr>
          <w:rFonts w:eastAsia="Calibri"/>
          <w:i/>
          <w:sz w:val="28"/>
          <w:szCs w:val="28"/>
          <w:lang w:val="ro-RO"/>
        </w:rPr>
        <w:t>ț</w:t>
      </w:r>
      <w:r w:rsidRPr="0060039F">
        <w:rPr>
          <w:rFonts w:eastAsia="Calibri"/>
          <w:i/>
          <w:sz w:val="28"/>
          <w:szCs w:val="28"/>
          <w:lang w:val="ro-RO"/>
        </w:rPr>
        <w:t>ia Po</w:t>
      </w:r>
      <w:r w:rsidR="007D462C">
        <w:rPr>
          <w:rFonts w:eastAsia="Calibri"/>
          <w:i/>
          <w:sz w:val="28"/>
          <w:szCs w:val="28"/>
          <w:lang w:val="ro-RO"/>
        </w:rPr>
        <w:t>ș</w:t>
      </w:r>
      <w:r w:rsidRPr="0060039F">
        <w:rPr>
          <w:rFonts w:eastAsia="Calibri"/>
          <w:i/>
          <w:sz w:val="28"/>
          <w:szCs w:val="28"/>
          <w:lang w:val="ro-RO"/>
        </w:rPr>
        <w:t>tală Universală</w:t>
      </w:r>
      <w:r w:rsidRPr="0060039F">
        <w:rPr>
          <w:rFonts w:eastAsia="Calibri"/>
          <w:sz w:val="28"/>
          <w:szCs w:val="28"/>
          <w:lang w:val="ro-RO"/>
        </w:rPr>
        <w:t xml:space="preserve"> </w:t>
      </w:r>
      <w:r w:rsidR="00F0109E">
        <w:rPr>
          <w:rFonts w:eastAsia="Calibri"/>
          <w:sz w:val="28"/>
          <w:szCs w:val="28"/>
          <w:lang w:val="ro-RO"/>
        </w:rPr>
        <w:t>–</w:t>
      </w:r>
      <w:r w:rsidRPr="0060039F">
        <w:rPr>
          <w:rFonts w:eastAsia="Calibri"/>
          <w:sz w:val="28"/>
          <w:szCs w:val="28"/>
          <w:lang w:val="ro-RO"/>
        </w:rPr>
        <w:t xml:space="preserve"> act al Uniunii Po</w:t>
      </w:r>
      <w:r w:rsidR="007D462C">
        <w:rPr>
          <w:rFonts w:eastAsia="Calibri"/>
          <w:sz w:val="28"/>
          <w:szCs w:val="28"/>
          <w:lang w:val="ro-RO"/>
        </w:rPr>
        <w:t>ș</w:t>
      </w:r>
      <w:r w:rsidRPr="0060039F">
        <w:rPr>
          <w:rFonts w:eastAsia="Calibri"/>
          <w:sz w:val="28"/>
          <w:szCs w:val="28"/>
          <w:lang w:val="ro-RO"/>
        </w:rPr>
        <w:t>tale Universale care con</w:t>
      </w:r>
      <w:r w:rsidR="007D462C">
        <w:rPr>
          <w:rFonts w:eastAsia="Calibri"/>
          <w:sz w:val="28"/>
          <w:szCs w:val="28"/>
          <w:lang w:val="ro-RO"/>
        </w:rPr>
        <w:t>ț</w:t>
      </w:r>
      <w:r w:rsidRPr="0060039F">
        <w:rPr>
          <w:rFonts w:eastAsia="Calibri"/>
          <w:sz w:val="28"/>
          <w:szCs w:val="28"/>
          <w:lang w:val="ro-RO"/>
        </w:rPr>
        <w:t xml:space="preserve">ine reguli </w:t>
      </w:r>
      <w:r w:rsidR="007D462C">
        <w:rPr>
          <w:rFonts w:eastAsia="Calibri"/>
          <w:sz w:val="28"/>
          <w:szCs w:val="28"/>
          <w:lang w:val="ro-RO"/>
        </w:rPr>
        <w:t>ș</w:t>
      </w:r>
      <w:r w:rsidRPr="0060039F">
        <w:rPr>
          <w:rFonts w:eastAsia="Calibri"/>
          <w:sz w:val="28"/>
          <w:szCs w:val="28"/>
          <w:lang w:val="ro-RO"/>
        </w:rPr>
        <w:t>i dispozi</w:t>
      </w:r>
      <w:r w:rsidR="007D462C">
        <w:rPr>
          <w:rFonts w:eastAsia="Calibri"/>
          <w:sz w:val="28"/>
          <w:szCs w:val="28"/>
          <w:lang w:val="ro-RO"/>
        </w:rPr>
        <w:t>ț</w:t>
      </w:r>
      <w:r w:rsidRPr="0060039F">
        <w:rPr>
          <w:rFonts w:eastAsia="Calibri"/>
          <w:sz w:val="28"/>
          <w:szCs w:val="28"/>
          <w:lang w:val="ro-RO"/>
        </w:rPr>
        <w:t>ii comune aplicate în serviciul po</w:t>
      </w:r>
      <w:r w:rsidR="007D462C">
        <w:rPr>
          <w:rFonts w:eastAsia="Calibri"/>
          <w:sz w:val="28"/>
          <w:szCs w:val="28"/>
          <w:lang w:val="ro-RO"/>
        </w:rPr>
        <w:t>ș</w:t>
      </w:r>
      <w:r w:rsidRPr="0060039F">
        <w:rPr>
          <w:rFonts w:eastAsia="Calibri"/>
          <w:sz w:val="28"/>
          <w:szCs w:val="28"/>
          <w:lang w:val="ro-RO"/>
        </w:rPr>
        <w:t>tal interna</w:t>
      </w:r>
      <w:r w:rsidR="007D462C">
        <w:rPr>
          <w:rFonts w:eastAsia="Calibri"/>
          <w:sz w:val="28"/>
          <w:szCs w:val="28"/>
          <w:lang w:val="ro-RO"/>
        </w:rPr>
        <w:t>ț</w:t>
      </w:r>
      <w:r w:rsidRPr="0060039F">
        <w:rPr>
          <w:rFonts w:eastAsia="Calibri"/>
          <w:sz w:val="28"/>
          <w:szCs w:val="28"/>
          <w:lang w:val="ro-RO"/>
        </w:rPr>
        <w:t>ional, semnată la Doha la 11 octombrie 2012, ratificată prin Legea nr. 164</w:t>
      </w:r>
      <w:r w:rsidR="007D462C">
        <w:rPr>
          <w:rFonts w:eastAsia="Calibri"/>
          <w:sz w:val="28"/>
          <w:szCs w:val="28"/>
          <w:lang w:val="ro-RO"/>
        </w:rPr>
        <w:t>/</w:t>
      </w:r>
      <w:r w:rsidRPr="0060039F">
        <w:rPr>
          <w:rFonts w:eastAsia="Calibri"/>
          <w:sz w:val="28"/>
          <w:szCs w:val="28"/>
          <w:lang w:val="ro-RO"/>
        </w:rPr>
        <w:t>2016;</w:t>
      </w:r>
    </w:p>
    <w:p w14:paraId="01C4E34F" w14:textId="77777777" w:rsidR="0060039F" w:rsidRPr="0060039F" w:rsidRDefault="0060039F" w:rsidP="0060039F">
      <w:pPr>
        <w:ind w:firstLine="708"/>
        <w:rPr>
          <w:rFonts w:eastAsia="Calibri"/>
          <w:sz w:val="28"/>
          <w:szCs w:val="28"/>
          <w:lang w:val="ro-RO"/>
        </w:rPr>
      </w:pPr>
      <w:r w:rsidRPr="0060039F">
        <w:rPr>
          <w:rFonts w:eastAsia="Calibri"/>
          <w:i/>
          <w:sz w:val="28"/>
          <w:szCs w:val="28"/>
          <w:lang w:val="ro-RO"/>
        </w:rPr>
        <w:t>DST</w:t>
      </w:r>
      <w:r w:rsidRPr="0060039F">
        <w:rPr>
          <w:rFonts w:eastAsia="Calibri"/>
          <w:sz w:val="28"/>
          <w:szCs w:val="28"/>
          <w:lang w:val="ro-RO"/>
        </w:rPr>
        <w:t xml:space="preserve"> </w:t>
      </w:r>
      <w:r w:rsidR="00F0109E">
        <w:rPr>
          <w:rFonts w:eastAsia="Calibri"/>
          <w:sz w:val="28"/>
          <w:szCs w:val="28"/>
          <w:lang w:val="ro-RO"/>
        </w:rPr>
        <w:t>–</w:t>
      </w:r>
      <w:r w:rsidRPr="0060039F">
        <w:rPr>
          <w:rFonts w:eastAsia="Calibri"/>
          <w:sz w:val="28"/>
          <w:szCs w:val="28"/>
          <w:lang w:val="ro-RO"/>
        </w:rPr>
        <w:t xml:space="preserve"> drepturile speciale de tragere, a</w:t>
      </w:r>
      <w:r w:rsidR="007D462C">
        <w:rPr>
          <w:rFonts w:eastAsia="Calibri"/>
          <w:sz w:val="28"/>
          <w:szCs w:val="28"/>
          <w:lang w:val="ro-RO"/>
        </w:rPr>
        <w:t>ș</w:t>
      </w:r>
      <w:r w:rsidRPr="0060039F">
        <w:rPr>
          <w:rFonts w:eastAsia="Calibri"/>
          <w:sz w:val="28"/>
          <w:szCs w:val="28"/>
          <w:lang w:val="ro-RO"/>
        </w:rPr>
        <w:t xml:space="preserve">a cum </w:t>
      </w:r>
      <w:r w:rsidR="00D50FDC">
        <w:rPr>
          <w:rFonts w:eastAsia="Calibri"/>
          <w:sz w:val="28"/>
          <w:szCs w:val="28"/>
          <w:lang w:val="ro-RO"/>
        </w:rPr>
        <w:t>sînt</w:t>
      </w:r>
      <w:r w:rsidRPr="0060039F">
        <w:rPr>
          <w:rFonts w:eastAsia="Calibri"/>
          <w:sz w:val="28"/>
          <w:szCs w:val="28"/>
          <w:lang w:val="ro-RO"/>
        </w:rPr>
        <w:t xml:space="preserve"> definite de către Fondul Monetar Interna</w:t>
      </w:r>
      <w:r w:rsidR="007D462C">
        <w:rPr>
          <w:rFonts w:eastAsia="Calibri"/>
          <w:sz w:val="28"/>
          <w:szCs w:val="28"/>
          <w:lang w:val="ro-RO"/>
        </w:rPr>
        <w:t>ț</w:t>
      </w:r>
      <w:r w:rsidRPr="0060039F">
        <w:rPr>
          <w:rFonts w:eastAsia="Calibri"/>
          <w:sz w:val="28"/>
          <w:szCs w:val="28"/>
          <w:lang w:val="ro-RO"/>
        </w:rPr>
        <w:t>ional;</w:t>
      </w:r>
    </w:p>
    <w:p w14:paraId="7950EBD1" w14:textId="77777777" w:rsidR="0060039F" w:rsidRPr="0060039F" w:rsidRDefault="0060039F" w:rsidP="0060039F">
      <w:pPr>
        <w:ind w:firstLine="708"/>
        <w:rPr>
          <w:rFonts w:eastAsia="Calibri"/>
          <w:sz w:val="28"/>
          <w:szCs w:val="28"/>
          <w:lang w:val="ro-RO"/>
        </w:rPr>
      </w:pPr>
      <w:r w:rsidRPr="0060039F">
        <w:rPr>
          <w:rFonts w:eastAsia="Calibri"/>
          <w:i/>
          <w:sz w:val="28"/>
          <w:szCs w:val="28"/>
          <w:lang w:val="ro-RO"/>
        </w:rPr>
        <w:t>furnizor de servicii po</w:t>
      </w:r>
      <w:r w:rsidR="007D462C">
        <w:rPr>
          <w:rFonts w:eastAsia="Calibri"/>
          <w:i/>
          <w:sz w:val="28"/>
          <w:szCs w:val="28"/>
          <w:lang w:val="ro-RO"/>
        </w:rPr>
        <w:t>ș</w:t>
      </w:r>
      <w:r w:rsidRPr="0060039F">
        <w:rPr>
          <w:rFonts w:eastAsia="Calibri"/>
          <w:i/>
          <w:sz w:val="28"/>
          <w:szCs w:val="28"/>
          <w:lang w:val="ro-RO"/>
        </w:rPr>
        <w:t>tale</w:t>
      </w:r>
      <w:r w:rsidRPr="0060039F">
        <w:rPr>
          <w:rFonts w:eastAsia="Calibri"/>
          <w:sz w:val="28"/>
          <w:szCs w:val="28"/>
          <w:lang w:val="ro-RO"/>
        </w:rPr>
        <w:t xml:space="preserve"> </w:t>
      </w:r>
      <w:r w:rsidR="00F0109E">
        <w:rPr>
          <w:rFonts w:eastAsia="Calibri"/>
          <w:sz w:val="28"/>
          <w:szCs w:val="28"/>
          <w:lang w:val="ro-RO"/>
        </w:rPr>
        <w:t>–</w:t>
      </w:r>
      <w:r w:rsidRPr="0060039F">
        <w:rPr>
          <w:rFonts w:eastAsia="Calibri"/>
          <w:sz w:val="28"/>
          <w:szCs w:val="28"/>
          <w:lang w:val="ro-RO"/>
        </w:rPr>
        <w:t xml:space="preserve"> persoană fizică sau juridică autorizată, înregistrată în calitate de întreprinzător în R</w:t>
      </w:r>
      <w:r w:rsidR="008648B7">
        <w:rPr>
          <w:rFonts w:eastAsia="Calibri"/>
          <w:sz w:val="28"/>
          <w:szCs w:val="28"/>
          <w:lang w:val="ro-RO"/>
        </w:rPr>
        <w:t xml:space="preserve">epublica </w:t>
      </w:r>
      <w:r w:rsidRPr="0060039F">
        <w:rPr>
          <w:rFonts w:eastAsia="Calibri"/>
          <w:sz w:val="28"/>
          <w:szCs w:val="28"/>
          <w:lang w:val="ro-RO"/>
        </w:rPr>
        <w:t>M</w:t>
      </w:r>
      <w:r w:rsidR="008648B7">
        <w:rPr>
          <w:rFonts w:eastAsia="Calibri"/>
          <w:sz w:val="28"/>
          <w:szCs w:val="28"/>
          <w:lang w:val="ro-RO"/>
        </w:rPr>
        <w:t>oldova</w:t>
      </w:r>
      <w:r w:rsidRPr="0060039F">
        <w:rPr>
          <w:rFonts w:eastAsia="Calibri"/>
          <w:sz w:val="28"/>
          <w:szCs w:val="28"/>
          <w:lang w:val="ro-RO"/>
        </w:rPr>
        <w:t>, a cărei activitate constă, în totalitate sau par</w:t>
      </w:r>
      <w:r w:rsidR="007D462C">
        <w:rPr>
          <w:rFonts w:eastAsia="Calibri"/>
          <w:sz w:val="28"/>
          <w:szCs w:val="28"/>
          <w:lang w:val="ro-RO"/>
        </w:rPr>
        <w:t>ț</w:t>
      </w:r>
      <w:r w:rsidRPr="0060039F">
        <w:rPr>
          <w:rFonts w:eastAsia="Calibri"/>
          <w:sz w:val="28"/>
          <w:szCs w:val="28"/>
          <w:lang w:val="ro-RO"/>
        </w:rPr>
        <w:t>ial, în furnizarea serviciilor po</w:t>
      </w:r>
      <w:r w:rsidR="007D462C">
        <w:rPr>
          <w:rFonts w:eastAsia="Calibri"/>
          <w:sz w:val="28"/>
          <w:szCs w:val="28"/>
          <w:lang w:val="ro-RO"/>
        </w:rPr>
        <w:t>ș</w:t>
      </w:r>
      <w:r w:rsidRPr="0060039F">
        <w:rPr>
          <w:rFonts w:eastAsia="Calibri"/>
          <w:sz w:val="28"/>
          <w:szCs w:val="28"/>
          <w:lang w:val="ro-RO"/>
        </w:rPr>
        <w:t>tale;</w:t>
      </w:r>
    </w:p>
    <w:p w14:paraId="3073B1E2" w14:textId="77777777" w:rsidR="0060039F" w:rsidRPr="0060039F" w:rsidRDefault="0060039F" w:rsidP="0060039F">
      <w:pPr>
        <w:ind w:firstLine="708"/>
        <w:rPr>
          <w:rFonts w:eastAsia="Calibri"/>
          <w:sz w:val="28"/>
          <w:szCs w:val="28"/>
          <w:lang w:val="ro-RO"/>
        </w:rPr>
      </w:pPr>
      <w:r w:rsidRPr="0060039F">
        <w:rPr>
          <w:rFonts w:eastAsia="Calibri"/>
          <w:i/>
          <w:sz w:val="28"/>
          <w:szCs w:val="28"/>
          <w:lang w:val="ro-RO"/>
        </w:rPr>
        <w:t>lucru aerian</w:t>
      </w:r>
      <w:r w:rsidRPr="0060039F">
        <w:rPr>
          <w:rFonts w:eastAsia="Calibri"/>
          <w:sz w:val="28"/>
          <w:szCs w:val="28"/>
          <w:lang w:val="ro-RO"/>
        </w:rPr>
        <w:t xml:space="preserve"> </w:t>
      </w:r>
      <w:r w:rsidR="00F0109E">
        <w:rPr>
          <w:rFonts w:eastAsia="Calibri"/>
          <w:sz w:val="28"/>
          <w:szCs w:val="28"/>
          <w:lang w:val="ro-RO"/>
        </w:rPr>
        <w:t>–</w:t>
      </w:r>
      <w:r w:rsidRPr="0060039F">
        <w:rPr>
          <w:rFonts w:eastAsia="Calibri"/>
          <w:sz w:val="28"/>
          <w:szCs w:val="28"/>
          <w:lang w:val="ro-RO"/>
        </w:rPr>
        <w:t xml:space="preserve"> opera</w:t>
      </w:r>
      <w:r w:rsidR="007D462C">
        <w:rPr>
          <w:rFonts w:eastAsia="Calibri"/>
          <w:sz w:val="28"/>
          <w:szCs w:val="28"/>
          <w:lang w:val="ro-RO"/>
        </w:rPr>
        <w:t>ț</w:t>
      </w:r>
      <w:r w:rsidRPr="0060039F">
        <w:rPr>
          <w:rFonts w:eastAsia="Calibri"/>
          <w:sz w:val="28"/>
          <w:szCs w:val="28"/>
          <w:lang w:val="ro-RO"/>
        </w:rPr>
        <w:t>iuni efectuate de operatori aerieni în interesul industriei, agriculturii, silviculturii, sănătă</w:t>
      </w:r>
      <w:r w:rsidR="007D462C">
        <w:rPr>
          <w:rFonts w:eastAsia="Calibri"/>
          <w:sz w:val="28"/>
          <w:szCs w:val="28"/>
          <w:lang w:val="ro-RO"/>
        </w:rPr>
        <w:t>ț</w:t>
      </w:r>
      <w:r w:rsidRPr="0060039F">
        <w:rPr>
          <w:rFonts w:eastAsia="Calibri"/>
          <w:sz w:val="28"/>
          <w:szCs w:val="28"/>
          <w:lang w:val="ro-RO"/>
        </w:rPr>
        <w:t xml:space="preserve">ii publice </w:t>
      </w:r>
      <w:r w:rsidR="007D462C">
        <w:rPr>
          <w:rFonts w:eastAsia="Calibri"/>
          <w:sz w:val="28"/>
          <w:szCs w:val="28"/>
          <w:lang w:val="ro-RO"/>
        </w:rPr>
        <w:t>ș</w:t>
      </w:r>
      <w:r w:rsidRPr="0060039F">
        <w:rPr>
          <w:rFonts w:eastAsia="Calibri"/>
          <w:sz w:val="28"/>
          <w:szCs w:val="28"/>
          <w:lang w:val="ro-RO"/>
        </w:rPr>
        <w:t>i protec</w:t>
      </w:r>
      <w:r w:rsidR="007D462C">
        <w:rPr>
          <w:rFonts w:eastAsia="Calibri"/>
          <w:sz w:val="28"/>
          <w:szCs w:val="28"/>
          <w:lang w:val="ro-RO"/>
        </w:rPr>
        <w:t>ț</w:t>
      </w:r>
      <w:r w:rsidRPr="0060039F">
        <w:rPr>
          <w:rFonts w:eastAsia="Calibri"/>
          <w:sz w:val="28"/>
          <w:szCs w:val="28"/>
          <w:lang w:val="ro-RO"/>
        </w:rPr>
        <w:t xml:space="preserve">iei mediului, cele de căutare </w:t>
      </w:r>
      <w:r w:rsidR="007D462C">
        <w:rPr>
          <w:rFonts w:eastAsia="Calibri"/>
          <w:sz w:val="28"/>
          <w:szCs w:val="28"/>
          <w:lang w:val="ro-RO"/>
        </w:rPr>
        <w:t>ș</w:t>
      </w:r>
      <w:r w:rsidRPr="0060039F">
        <w:rPr>
          <w:rFonts w:eastAsia="Calibri"/>
          <w:sz w:val="28"/>
          <w:szCs w:val="28"/>
          <w:lang w:val="ro-RO"/>
        </w:rPr>
        <w:t xml:space="preserve">i salvare, de cercetare </w:t>
      </w:r>
      <w:r w:rsidR="007D462C">
        <w:rPr>
          <w:rFonts w:eastAsia="Calibri"/>
          <w:sz w:val="28"/>
          <w:szCs w:val="28"/>
          <w:lang w:val="ro-RO"/>
        </w:rPr>
        <w:t>ș</w:t>
      </w:r>
      <w:r w:rsidRPr="0060039F">
        <w:rPr>
          <w:rFonts w:eastAsia="Calibri"/>
          <w:sz w:val="28"/>
          <w:szCs w:val="28"/>
          <w:lang w:val="ro-RO"/>
        </w:rPr>
        <w:t>tiin</w:t>
      </w:r>
      <w:r w:rsidR="007D462C">
        <w:rPr>
          <w:rFonts w:eastAsia="Calibri"/>
          <w:sz w:val="28"/>
          <w:szCs w:val="28"/>
          <w:lang w:val="ro-RO"/>
        </w:rPr>
        <w:t>ț</w:t>
      </w:r>
      <w:r w:rsidRPr="0060039F">
        <w:rPr>
          <w:rFonts w:eastAsia="Calibri"/>
          <w:sz w:val="28"/>
          <w:szCs w:val="28"/>
          <w:lang w:val="ro-RO"/>
        </w:rPr>
        <w:t>ifică, fotografiere, monitorizare, publicitate etc.;</w:t>
      </w:r>
    </w:p>
    <w:p w14:paraId="617BE65E" w14:textId="77777777" w:rsidR="0060039F" w:rsidRPr="0060039F" w:rsidRDefault="0060039F" w:rsidP="0060039F">
      <w:pPr>
        <w:ind w:firstLine="708"/>
        <w:rPr>
          <w:rFonts w:eastAsia="Calibri"/>
          <w:sz w:val="28"/>
          <w:szCs w:val="28"/>
          <w:lang w:val="ro-RO"/>
        </w:rPr>
      </w:pPr>
      <w:r w:rsidRPr="0060039F">
        <w:rPr>
          <w:rFonts w:eastAsia="Calibri"/>
          <w:i/>
          <w:sz w:val="28"/>
          <w:szCs w:val="28"/>
          <w:lang w:val="ro-RO"/>
        </w:rPr>
        <w:t>mărfuri</w:t>
      </w:r>
      <w:r w:rsidRPr="0060039F">
        <w:rPr>
          <w:rFonts w:eastAsia="Calibri"/>
          <w:sz w:val="28"/>
          <w:szCs w:val="28"/>
          <w:lang w:val="ro-RO"/>
        </w:rPr>
        <w:t xml:space="preserve"> </w:t>
      </w:r>
      <w:r w:rsidR="00F0109E">
        <w:rPr>
          <w:rFonts w:eastAsia="Calibri"/>
          <w:sz w:val="28"/>
          <w:szCs w:val="28"/>
          <w:lang w:val="ro-RO"/>
        </w:rPr>
        <w:t>–</w:t>
      </w:r>
      <w:r w:rsidRPr="0060039F">
        <w:rPr>
          <w:rFonts w:eastAsia="Calibri"/>
          <w:sz w:val="28"/>
          <w:szCs w:val="28"/>
          <w:lang w:val="ro-RO"/>
        </w:rPr>
        <w:t xml:space="preserve"> orice bunuri transportate la bordul aeronavei, cu excep</w:t>
      </w:r>
      <w:r w:rsidR="007D462C">
        <w:rPr>
          <w:rFonts w:eastAsia="Calibri"/>
          <w:sz w:val="28"/>
          <w:szCs w:val="28"/>
          <w:lang w:val="ro-RO"/>
        </w:rPr>
        <w:t>ț</w:t>
      </w:r>
      <w:r w:rsidRPr="0060039F">
        <w:rPr>
          <w:rFonts w:eastAsia="Calibri"/>
          <w:sz w:val="28"/>
          <w:szCs w:val="28"/>
          <w:lang w:val="ro-RO"/>
        </w:rPr>
        <w:t>ia trimiterilor po</w:t>
      </w:r>
      <w:r w:rsidR="007D462C">
        <w:rPr>
          <w:rFonts w:eastAsia="Calibri"/>
          <w:sz w:val="28"/>
          <w:szCs w:val="28"/>
          <w:lang w:val="ro-RO"/>
        </w:rPr>
        <w:t>ș</w:t>
      </w:r>
      <w:r w:rsidRPr="0060039F">
        <w:rPr>
          <w:rFonts w:eastAsia="Calibri"/>
          <w:sz w:val="28"/>
          <w:szCs w:val="28"/>
          <w:lang w:val="ro-RO"/>
        </w:rPr>
        <w:t xml:space="preserve">tale, proviziilor de bord </w:t>
      </w:r>
      <w:r w:rsidR="007D462C">
        <w:rPr>
          <w:rFonts w:eastAsia="Calibri"/>
          <w:sz w:val="28"/>
          <w:szCs w:val="28"/>
          <w:lang w:val="ro-RO"/>
        </w:rPr>
        <w:t>ș</w:t>
      </w:r>
      <w:r w:rsidRPr="0060039F">
        <w:rPr>
          <w:rFonts w:eastAsia="Calibri"/>
          <w:sz w:val="28"/>
          <w:szCs w:val="28"/>
          <w:lang w:val="ro-RO"/>
        </w:rPr>
        <w:t>i a bagajelor înso</w:t>
      </w:r>
      <w:r w:rsidR="007D462C">
        <w:rPr>
          <w:rFonts w:eastAsia="Calibri"/>
          <w:sz w:val="28"/>
          <w:szCs w:val="28"/>
          <w:lang w:val="ro-RO"/>
        </w:rPr>
        <w:t>ț</w:t>
      </w:r>
      <w:r w:rsidRPr="0060039F">
        <w:rPr>
          <w:rFonts w:eastAsia="Calibri"/>
          <w:sz w:val="28"/>
          <w:szCs w:val="28"/>
          <w:lang w:val="ro-RO"/>
        </w:rPr>
        <w:t>ite sau a bagajelor expediate gre</w:t>
      </w:r>
      <w:r w:rsidR="007D462C">
        <w:rPr>
          <w:rFonts w:eastAsia="Calibri"/>
          <w:sz w:val="28"/>
          <w:szCs w:val="28"/>
          <w:lang w:val="ro-RO"/>
        </w:rPr>
        <w:t>ș</w:t>
      </w:r>
      <w:r w:rsidRPr="0060039F">
        <w:rPr>
          <w:rFonts w:eastAsia="Calibri"/>
          <w:sz w:val="28"/>
          <w:szCs w:val="28"/>
          <w:lang w:val="ro-RO"/>
        </w:rPr>
        <w:t>it;</w:t>
      </w:r>
    </w:p>
    <w:p w14:paraId="694197FC" w14:textId="77777777" w:rsidR="0060039F" w:rsidRPr="0060039F" w:rsidRDefault="0060039F" w:rsidP="0060039F">
      <w:pPr>
        <w:ind w:firstLine="708"/>
        <w:rPr>
          <w:rFonts w:eastAsia="Calibri"/>
          <w:sz w:val="28"/>
          <w:szCs w:val="28"/>
          <w:lang w:val="ro-RO"/>
        </w:rPr>
      </w:pPr>
      <w:r w:rsidRPr="0060039F">
        <w:rPr>
          <w:rFonts w:eastAsia="Calibri"/>
          <w:i/>
          <w:sz w:val="28"/>
          <w:szCs w:val="28"/>
          <w:lang w:val="ro-RO"/>
        </w:rPr>
        <w:t>MTOM</w:t>
      </w:r>
      <w:r w:rsidRPr="0060039F">
        <w:rPr>
          <w:rFonts w:eastAsia="Calibri"/>
          <w:sz w:val="28"/>
          <w:szCs w:val="28"/>
          <w:lang w:val="ro-RO"/>
        </w:rPr>
        <w:t xml:space="preserve"> </w:t>
      </w:r>
      <w:r w:rsidR="00F0109E">
        <w:rPr>
          <w:rFonts w:eastAsia="Calibri"/>
          <w:sz w:val="28"/>
          <w:szCs w:val="28"/>
          <w:lang w:val="ro-RO"/>
        </w:rPr>
        <w:t>–</w:t>
      </w:r>
      <w:r w:rsidRPr="0060039F">
        <w:rPr>
          <w:rFonts w:eastAsia="Calibri"/>
          <w:sz w:val="28"/>
          <w:szCs w:val="28"/>
          <w:lang w:val="ro-RO"/>
        </w:rPr>
        <w:t xml:space="preserve"> masa maximă de decolare a aeronavei, care corespunde unei valori certificate specifice pentru toate tipurile de aeronave, indicată în Certificatul de navigabilitate sau alt document corespunzător;</w:t>
      </w:r>
    </w:p>
    <w:p w14:paraId="147097B5" w14:textId="77777777" w:rsidR="0060039F" w:rsidRPr="0060039F" w:rsidRDefault="0060039F" w:rsidP="0060039F">
      <w:pPr>
        <w:ind w:firstLine="708"/>
        <w:rPr>
          <w:rFonts w:eastAsia="Calibri"/>
          <w:sz w:val="28"/>
          <w:szCs w:val="28"/>
          <w:lang w:val="ro-RO"/>
        </w:rPr>
      </w:pPr>
      <w:r w:rsidRPr="0060039F">
        <w:rPr>
          <w:rFonts w:eastAsia="Calibri"/>
          <w:i/>
          <w:sz w:val="28"/>
          <w:szCs w:val="28"/>
          <w:lang w:val="ro-RO"/>
        </w:rPr>
        <w:t>operator aerian</w:t>
      </w:r>
      <w:r w:rsidRPr="0060039F">
        <w:rPr>
          <w:rFonts w:eastAsia="Calibri"/>
          <w:sz w:val="28"/>
          <w:szCs w:val="28"/>
          <w:lang w:val="ro-RO"/>
        </w:rPr>
        <w:t xml:space="preserve"> </w:t>
      </w:r>
      <w:r w:rsidR="00F0109E">
        <w:rPr>
          <w:rFonts w:eastAsia="Calibri"/>
          <w:sz w:val="28"/>
          <w:szCs w:val="28"/>
          <w:lang w:val="ro-RO"/>
        </w:rPr>
        <w:t>–</w:t>
      </w:r>
      <w:r w:rsidRPr="0060039F">
        <w:rPr>
          <w:rFonts w:eastAsia="Calibri"/>
          <w:sz w:val="28"/>
          <w:szCs w:val="28"/>
          <w:lang w:val="ro-RO"/>
        </w:rPr>
        <w:t xml:space="preserve"> orice persoană fizică sau juridică care operează sau propune operarea uneia sau mai multor aeronave în cadrul activită</w:t>
      </w:r>
      <w:r w:rsidR="007D462C">
        <w:rPr>
          <w:rFonts w:eastAsia="Calibri"/>
          <w:sz w:val="28"/>
          <w:szCs w:val="28"/>
          <w:lang w:val="ro-RO"/>
        </w:rPr>
        <w:t>ț</w:t>
      </w:r>
      <w:r w:rsidRPr="0060039F">
        <w:rPr>
          <w:rFonts w:eastAsia="Calibri"/>
          <w:sz w:val="28"/>
          <w:szCs w:val="28"/>
          <w:lang w:val="ro-RO"/>
        </w:rPr>
        <w:t xml:space="preserve">ilor de transport aerian comercial </w:t>
      </w:r>
      <w:r w:rsidR="007D462C">
        <w:rPr>
          <w:rFonts w:eastAsia="Calibri"/>
          <w:sz w:val="28"/>
          <w:szCs w:val="28"/>
          <w:lang w:val="ro-RO"/>
        </w:rPr>
        <w:t>ș</w:t>
      </w:r>
      <w:r w:rsidRPr="0060039F">
        <w:rPr>
          <w:rFonts w:eastAsia="Calibri"/>
          <w:sz w:val="28"/>
          <w:szCs w:val="28"/>
          <w:lang w:val="ro-RO"/>
        </w:rPr>
        <w:t>i/sau de lucru aerian;</w:t>
      </w:r>
    </w:p>
    <w:p w14:paraId="3E78C994" w14:textId="77777777" w:rsidR="0060039F" w:rsidRPr="0060039F" w:rsidRDefault="0060039F" w:rsidP="0060039F">
      <w:pPr>
        <w:ind w:firstLine="708"/>
        <w:rPr>
          <w:rFonts w:eastAsia="Calibri"/>
          <w:sz w:val="28"/>
          <w:szCs w:val="28"/>
          <w:lang w:val="ro-RO"/>
        </w:rPr>
      </w:pPr>
      <w:r w:rsidRPr="0060039F">
        <w:rPr>
          <w:rFonts w:eastAsia="Calibri"/>
          <w:i/>
          <w:sz w:val="28"/>
          <w:szCs w:val="28"/>
          <w:lang w:val="ro-RO"/>
        </w:rPr>
        <w:t>operator de aeronavă</w:t>
      </w:r>
      <w:r w:rsidRPr="0060039F">
        <w:rPr>
          <w:rFonts w:eastAsia="Calibri"/>
          <w:sz w:val="28"/>
          <w:szCs w:val="28"/>
          <w:lang w:val="ro-RO"/>
        </w:rPr>
        <w:t xml:space="preserve"> </w:t>
      </w:r>
      <w:r w:rsidR="00F0109E">
        <w:rPr>
          <w:rFonts w:eastAsia="Calibri"/>
          <w:sz w:val="28"/>
          <w:szCs w:val="28"/>
          <w:lang w:val="ro-RO"/>
        </w:rPr>
        <w:t>–</w:t>
      </w:r>
      <w:r w:rsidRPr="0060039F">
        <w:rPr>
          <w:rFonts w:eastAsia="Calibri"/>
          <w:sz w:val="28"/>
          <w:szCs w:val="28"/>
          <w:lang w:val="ro-RO"/>
        </w:rPr>
        <w:t xml:space="preserve"> persoana sau institu</w:t>
      </w:r>
      <w:r w:rsidR="007D462C">
        <w:rPr>
          <w:rFonts w:eastAsia="Calibri"/>
          <w:sz w:val="28"/>
          <w:szCs w:val="28"/>
          <w:lang w:val="ro-RO"/>
        </w:rPr>
        <w:t>ț</w:t>
      </w:r>
      <w:r w:rsidRPr="0060039F">
        <w:rPr>
          <w:rFonts w:eastAsia="Calibri"/>
          <w:sz w:val="28"/>
          <w:szCs w:val="28"/>
          <w:lang w:val="ro-RO"/>
        </w:rPr>
        <w:t>ia, alta decît un operator aerian, care dispune efectiv de un drept continuu de utilizare sau operare a aeronavelor; se prezumă că persoana fizică sau juridică pe numele căreia este înregistrată aeronava este operatorul, cu excep</w:t>
      </w:r>
      <w:r w:rsidR="007D462C">
        <w:rPr>
          <w:rFonts w:eastAsia="Calibri"/>
          <w:sz w:val="28"/>
          <w:szCs w:val="28"/>
          <w:lang w:val="ro-RO"/>
        </w:rPr>
        <w:t>ț</w:t>
      </w:r>
      <w:r w:rsidRPr="0060039F">
        <w:rPr>
          <w:rFonts w:eastAsia="Calibri"/>
          <w:sz w:val="28"/>
          <w:szCs w:val="28"/>
          <w:lang w:val="ro-RO"/>
        </w:rPr>
        <w:t>ia cazului în care această persoană poate dovedi că operatorul este o altă persoană;</w:t>
      </w:r>
    </w:p>
    <w:p w14:paraId="3ADA0FE7" w14:textId="77777777" w:rsidR="0060039F" w:rsidRPr="0060039F" w:rsidRDefault="0060039F" w:rsidP="0060039F">
      <w:pPr>
        <w:ind w:firstLine="708"/>
        <w:rPr>
          <w:rFonts w:eastAsia="Calibri"/>
          <w:sz w:val="28"/>
          <w:szCs w:val="28"/>
          <w:lang w:val="ro-RO"/>
        </w:rPr>
      </w:pPr>
      <w:r w:rsidRPr="0060039F">
        <w:rPr>
          <w:rFonts w:eastAsia="Calibri"/>
          <w:i/>
          <w:sz w:val="28"/>
          <w:szCs w:val="28"/>
          <w:lang w:val="ro-RO"/>
        </w:rPr>
        <w:t>operator de transport aerian</w:t>
      </w:r>
      <w:r w:rsidRPr="0060039F">
        <w:rPr>
          <w:rFonts w:eastAsia="Calibri"/>
          <w:sz w:val="28"/>
          <w:szCs w:val="28"/>
          <w:lang w:val="ro-RO"/>
        </w:rPr>
        <w:t xml:space="preserve"> </w:t>
      </w:r>
      <w:r w:rsidR="00F0109E">
        <w:rPr>
          <w:rFonts w:eastAsia="Calibri"/>
          <w:sz w:val="28"/>
          <w:szCs w:val="28"/>
          <w:lang w:val="ro-RO"/>
        </w:rPr>
        <w:t>–</w:t>
      </w:r>
      <w:r w:rsidRPr="0060039F">
        <w:rPr>
          <w:rFonts w:eastAsia="Calibri"/>
          <w:sz w:val="28"/>
          <w:szCs w:val="28"/>
          <w:lang w:val="ro-RO"/>
        </w:rPr>
        <w:t xml:space="preserve"> operatorul aerian care efectuează transport aerian comercial în baza unui certificat/licen</w:t>
      </w:r>
      <w:r w:rsidR="007D462C">
        <w:rPr>
          <w:rFonts w:eastAsia="Calibri"/>
          <w:sz w:val="28"/>
          <w:szCs w:val="28"/>
          <w:lang w:val="ro-RO"/>
        </w:rPr>
        <w:t>ț</w:t>
      </w:r>
      <w:r w:rsidRPr="0060039F">
        <w:rPr>
          <w:rFonts w:eastAsia="Calibri"/>
          <w:sz w:val="28"/>
          <w:szCs w:val="28"/>
          <w:lang w:val="ro-RO"/>
        </w:rPr>
        <w:t>ă valabile;</w:t>
      </w:r>
    </w:p>
    <w:p w14:paraId="5AA0E24A" w14:textId="77777777" w:rsidR="0060039F" w:rsidRPr="0060039F" w:rsidRDefault="0060039F" w:rsidP="0060039F">
      <w:pPr>
        <w:ind w:firstLine="708"/>
        <w:rPr>
          <w:rFonts w:eastAsia="Calibri"/>
          <w:sz w:val="28"/>
          <w:szCs w:val="28"/>
          <w:lang w:val="ro-RO"/>
        </w:rPr>
      </w:pPr>
      <w:r w:rsidRPr="0060039F">
        <w:rPr>
          <w:rFonts w:eastAsia="Calibri"/>
          <w:i/>
          <w:sz w:val="28"/>
          <w:szCs w:val="28"/>
          <w:lang w:val="ro-RO"/>
        </w:rPr>
        <w:t>operator de transport aerian de fapt</w:t>
      </w:r>
      <w:r w:rsidRPr="0060039F">
        <w:rPr>
          <w:rFonts w:eastAsia="Calibri"/>
          <w:sz w:val="28"/>
          <w:szCs w:val="28"/>
          <w:lang w:val="ro-RO"/>
        </w:rPr>
        <w:t xml:space="preserve"> </w:t>
      </w:r>
      <w:r w:rsidR="00F0109E">
        <w:rPr>
          <w:rFonts w:eastAsia="Calibri"/>
          <w:sz w:val="28"/>
          <w:szCs w:val="28"/>
          <w:lang w:val="ro-RO"/>
        </w:rPr>
        <w:t>–</w:t>
      </w:r>
      <w:r w:rsidRPr="0060039F">
        <w:rPr>
          <w:rFonts w:eastAsia="Calibri"/>
          <w:sz w:val="28"/>
          <w:szCs w:val="28"/>
          <w:lang w:val="ro-RO"/>
        </w:rPr>
        <w:t xml:space="preserve"> operator de transport aerian care execută efectiv sau inten</w:t>
      </w:r>
      <w:r w:rsidR="007D462C">
        <w:rPr>
          <w:rFonts w:eastAsia="Calibri"/>
          <w:sz w:val="28"/>
          <w:szCs w:val="28"/>
          <w:lang w:val="ro-RO"/>
        </w:rPr>
        <w:t>ț</w:t>
      </w:r>
      <w:r w:rsidRPr="0060039F">
        <w:rPr>
          <w:rFonts w:eastAsia="Calibri"/>
          <w:sz w:val="28"/>
          <w:szCs w:val="28"/>
          <w:lang w:val="ro-RO"/>
        </w:rPr>
        <w:t>ionează să execute un zbor în temeiul unui contract cu un beneficiar sau în numele unei alte persoane, juridice sau fizice, care a încheiat un contract cu beneficiarul respectiv;</w:t>
      </w:r>
    </w:p>
    <w:p w14:paraId="691614C3" w14:textId="77777777" w:rsidR="0060039F" w:rsidRPr="0060039F" w:rsidRDefault="0060039F" w:rsidP="0060039F">
      <w:pPr>
        <w:ind w:firstLine="708"/>
        <w:rPr>
          <w:rFonts w:eastAsia="Calibri"/>
          <w:sz w:val="28"/>
          <w:szCs w:val="28"/>
          <w:lang w:val="ro-RO"/>
        </w:rPr>
      </w:pPr>
      <w:r w:rsidRPr="0060039F">
        <w:rPr>
          <w:rFonts w:eastAsia="Calibri"/>
          <w:i/>
          <w:sz w:val="28"/>
          <w:szCs w:val="28"/>
          <w:lang w:val="ro-RO"/>
        </w:rPr>
        <w:t>opera</w:t>
      </w:r>
      <w:r w:rsidR="007D462C">
        <w:rPr>
          <w:rFonts w:eastAsia="Calibri"/>
          <w:i/>
          <w:sz w:val="28"/>
          <w:szCs w:val="28"/>
          <w:lang w:val="ro-RO"/>
        </w:rPr>
        <w:t>ț</w:t>
      </w:r>
      <w:r w:rsidRPr="0060039F">
        <w:rPr>
          <w:rFonts w:eastAsia="Calibri"/>
          <w:i/>
          <w:sz w:val="28"/>
          <w:szCs w:val="28"/>
          <w:lang w:val="ro-RO"/>
        </w:rPr>
        <w:t xml:space="preserve">iune comercială </w:t>
      </w:r>
      <w:r w:rsidR="00F0109E">
        <w:rPr>
          <w:rFonts w:eastAsia="Calibri"/>
          <w:sz w:val="28"/>
          <w:szCs w:val="28"/>
          <w:lang w:val="ro-RO"/>
        </w:rPr>
        <w:t>–</w:t>
      </w:r>
      <w:r w:rsidRPr="0060039F">
        <w:rPr>
          <w:rFonts w:eastAsia="Calibri"/>
          <w:sz w:val="28"/>
          <w:szCs w:val="28"/>
          <w:lang w:val="ro-RO"/>
        </w:rPr>
        <w:t xml:space="preserve"> o opera</w:t>
      </w:r>
      <w:r w:rsidR="007D462C">
        <w:rPr>
          <w:rFonts w:eastAsia="Calibri"/>
          <w:sz w:val="28"/>
          <w:szCs w:val="28"/>
          <w:lang w:val="ro-RO"/>
        </w:rPr>
        <w:t>ț</w:t>
      </w:r>
      <w:r w:rsidRPr="0060039F">
        <w:rPr>
          <w:rFonts w:eastAsia="Calibri"/>
          <w:sz w:val="28"/>
          <w:szCs w:val="28"/>
          <w:lang w:val="ro-RO"/>
        </w:rPr>
        <w:t>iune efectuată cu titlu oneros sau sub formă de închiriere;</w:t>
      </w:r>
    </w:p>
    <w:p w14:paraId="0F275B8D" w14:textId="77777777" w:rsidR="0060039F" w:rsidRPr="0060039F" w:rsidRDefault="0060039F" w:rsidP="0060039F">
      <w:pPr>
        <w:ind w:firstLine="708"/>
        <w:rPr>
          <w:rFonts w:eastAsia="Calibri"/>
          <w:sz w:val="28"/>
          <w:szCs w:val="28"/>
          <w:lang w:val="ro-RO"/>
        </w:rPr>
      </w:pPr>
      <w:r w:rsidRPr="0060039F">
        <w:rPr>
          <w:rFonts w:eastAsia="Calibri"/>
          <w:i/>
          <w:sz w:val="28"/>
          <w:szCs w:val="28"/>
          <w:lang w:val="ro-RO"/>
        </w:rPr>
        <w:t>pasager</w:t>
      </w:r>
      <w:r w:rsidRPr="0060039F">
        <w:rPr>
          <w:rFonts w:eastAsia="Calibri"/>
          <w:sz w:val="28"/>
          <w:szCs w:val="28"/>
          <w:lang w:val="ro-RO"/>
        </w:rPr>
        <w:t xml:space="preserve"> </w:t>
      </w:r>
      <w:r w:rsidR="00F0109E">
        <w:rPr>
          <w:rFonts w:eastAsia="Calibri"/>
          <w:sz w:val="28"/>
          <w:szCs w:val="28"/>
          <w:lang w:val="ro-RO"/>
        </w:rPr>
        <w:t>–</w:t>
      </w:r>
      <w:r w:rsidRPr="0060039F">
        <w:rPr>
          <w:rFonts w:eastAsia="Calibri"/>
          <w:sz w:val="28"/>
          <w:szCs w:val="28"/>
          <w:lang w:val="ro-RO"/>
        </w:rPr>
        <w:t xml:space="preserve"> orice persoană care călătore</w:t>
      </w:r>
      <w:r w:rsidR="007D462C">
        <w:rPr>
          <w:rFonts w:eastAsia="Calibri"/>
          <w:sz w:val="28"/>
          <w:szCs w:val="28"/>
          <w:lang w:val="ro-RO"/>
        </w:rPr>
        <w:t>ș</w:t>
      </w:r>
      <w:r w:rsidRPr="0060039F">
        <w:rPr>
          <w:rFonts w:eastAsia="Calibri"/>
          <w:sz w:val="28"/>
          <w:szCs w:val="28"/>
          <w:lang w:val="ro-RO"/>
        </w:rPr>
        <w:t>te cu acordul operatorului de transport aerian sau operatorului de aeronavă, cu excep</w:t>
      </w:r>
      <w:r w:rsidR="007D462C">
        <w:rPr>
          <w:rFonts w:eastAsia="Calibri"/>
          <w:sz w:val="28"/>
          <w:szCs w:val="28"/>
          <w:lang w:val="ro-RO"/>
        </w:rPr>
        <w:t>ț</w:t>
      </w:r>
      <w:r w:rsidRPr="0060039F">
        <w:rPr>
          <w:rFonts w:eastAsia="Calibri"/>
          <w:sz w:val="28"/>
          <w:szCs w:val="28"/>
          <w:lang w:val="ro-RO"/>
        </w:rPr>
        <w:t xml:space="preserve">ia membrilor personalului navigant, atît din rîndul echipajului de zbor, cît </w:t>
      </w:r>
      <w:r w:rsidR="007D462C">
        <w:rPr>
          <w:rFonts w:eastAsia="Calibri"/>
          <w:sz w:val="28"/>
          <w:szCs w:val="28"/>
          <w:lang w:val="ro-RO"/>
        </w:rPr>
        <w:t>ș</w:t>
      </w:r>
      <w:r w:rsidRPr="0060039F">
        <w:rPr>
          <w:rFonts w:eastAsia="Calibri"/>
          <w:sz w:val="28"/>
          <w:szCs w:val="28"/>
          <w:lang w:val="ro-RO"/>
        </w:rPr>
        <w:t>i al echipajului de cabină;</w:t>
      </w:r>
    </w:p>
    <w:p w14:paraId="73EFFA79" w14:textId="77777777" w:rsidR="0060039F" w:rsidRPr="0060039F" w:rsidRDefault="0060039F" w:rsidP="0060039F">
      <w:pPr>
        <w:ind w:firstLine="708"/>
        <w:rPr>
          <w:rFonts w:eastAsia="Calibri"/>
          <w:sz w:val="28"/>
          <w:szCs w:val="28"/>
          <w:lang w:val="ro-RO"/>
        </w:rPr>
      </w:pPr>
      <w:r w:rsidRPr="0060039F">
        <w:rPr>
          <w:rFonts w:eastAsia="Calibri"/>
          <w:i/>
          <w:sz w:val="28"/>
          <w:szCs w:val="28"/>
          <w:lang w:val="ro-RO"/>
        </w:rPr>
        <w:t>persoană care are dreptul la despăgubire</w:t>
      </w:r>
      <w:r w:rsidRPr="0060039F">
        <w:rPr>
          <w:rFonts w:eastAsia="Calibri"/>
          <w:sz w:val="28"/>
          <w:szCs w:val="28"/>
          <w:lang w:val="ro-RO"/>
        </w:rPr>
        <w:t xml:space="preserve"> </w:t>
      </w:r>
      <w:r w:rsidR="00F0109E">
        <w:rPr>
          <w:rFonts w:eastAsia="Calibri"/>
          <w:sz w:val="28"/>
          <w:szCs w:val="28"/>
          <w:lang w:val="ro-RO"/>
        </w:rPr>
        <w:t>–</w:t>
      </w:r>
      <w:r w:rsidRPr="0060039F">
        <w:rPr>
          <w:rFonts w:eastAsia="Calibri"/>
          <w:sz w:val="28"/>
          <w:szCs w:val="28"/>
          <w:lang w:val="ro-RO"/>
        </w:rPr>
        <w:t xml:space="preserve"> un beneficiar sau membru al personalului navigant, atît din rîndul echipajului de zbor, cît </w:t>
      </w:r>
      <w:r w:rsidR="007D462C">
        <w:rPr>
          <w:rFonts w:eastAsia="Calibri"/>
          <w:sz w:val="28"/>
          <w:szCs w:val="28"/>
          <w:lang w:val="ro-RO"/>
        </w:rPr>
        <w:t>ș</w:t>
      </w:r>
      <w:r w:rsidRPr="0060039F">
        <w:rPr>
          <w:rFonts w:eastAsia="Calibri"/>
          <w:sz w:val="28"/>
          <w:szCs w:val="28"/>
          <w:lang w:val="ro-RO"/>
        </w:rPr>
        <w:t>i al echipajului de cabină</w:t>
      </w:r>
      <w:r w:rsidR="008648B7">
        <w:rPr>
          <w:rFonts w:eastAsia="Calibri"/>
          <w:sz w:val="28"/>
          <w:szCs w:val="28"/>
          <w:lang w:val="ro-RO"/>
        </w:rPr>
        <w:t>,</w:t>
      </w:r>
      <w:r w:rsidRPr="0060039F">
        <w:rPr>
          <w:rFonts w:eastAsia="Calibri"/>
          <w:sz w:val="28"/>
          <w:szCs w:val="28"/>
          <w:lang w:val="ro-RO"/>
        </w:rPr>
        <w:t xml:space="preserve"> sau orice persoană care are dreptul să înainteze reclama</w:t>
      </w:r>
      <w:r w:rsidR="007D462C">
        <w:rPr>
          <w:rFonts w:eastAsia="Calibri"/>
          <w:sz w:val="28"/>
          <w:szCs w:val="28"/>
          <w:lang w:val="ro-RO"/>
        </w:rPr>
        <w:t>ț</w:t>
      </w:r>
      <w:r w:rsidRPr="0060039F">
        <w:rPr>
          <w:rFonts w:eastAsia="Calibri"/>
          <w:sz w:val="28"/>
          <w:szCs w:val="28"/>
          <w:lang w:val="ro-RO"/>
        </w:rPr>
        <w:t>ii în numele respectivului beneficiar sau membru al personalului navigant, în conformitate cu legisla</w:t>
      </w:r>
      <w:r w:rsidR="007D462C">
        <w:rPr>
          <w:rFonts w:eastAsia="Calibri"/>
          <w:sz w:val="28"/>
          <w:szCs w:val="28"/>
          <w:lang w:val="ro-RO"/>
        </w:rPr>
        <w:t>ț</w:t>
      </w:r>
      <w:r w:rsidRPr="0060039F">
        <w:rPr>
          <w:rFonts w:eastAsia="Calibri"/>
          <w:sz w:val="28"/>
          <w:szCs w:val="28"/>
          <w:lang w:val="ro-RO"/>
        </w:rPr>
        <w:t>ia aplicabilă</w:t>
      </w:r>
      <w:r w:rsidR="008648B7">
        <w:rPr>
          <w:rFonts w:eastAsia="Calibri"/>
          <w:sz w:val="28"/>
          <w:szCs w:val="28"/>
          <w:lang w:val="ro-RO"/>
        </w:rPr>
        <w:t>,</w:t>
      </w:r>
      <w:r w:rsidRPr="0060039F">
        <w:rPr>
          <w:rFonts w:eastAsia="Calibri"/>
          <w:sz w:val="28"/>
          <w:szCs w:val="28"/>
          <w:lang w:val="ro-RO"/>
        </w:rPr>
        <w:t xml:space="preserve"> sau ter</w:t>
      </w:r>
      <w:r w:rsidR="007D462C">
        <w:rPr>
          <w:rFonts w:eastAsia="Calibri"/>
          <w:sz w:val="28"/>
          <w:szCs w:val="28"/>
          <w:lang w:val="ro-RO"/>
        </w:rPr>
        <w:t>ț</w:t>
      </w:r>
      <w:r w:rsidRPr="0060039F">
        <w:rPr>
          <w:rFonts w:eastAsia="Calibri"/>
          <w:sz w:val="28"/>
          <w:szCs w:val="28"/>
          <w:lang w:val="ro-RO"/>
        </w:rPr>
        <w:t>a parte;</w:t>
      </w:r>
    </w:p>
    <w:p w14:paraId="5868F462" w14:textId="77777777" w:rsidR="0060039F" w:rsidRPr="0060039F" w:rsidRDefault="0060039F" w:rsidP="0060039F">
      <w:pPr>
        <w:ind w:firstLine="708"/>
        <w:rPr>
          <w:rFonts w:eastAsia="Calibri"/>
          <w:sz w:val="28"/>
          <w:szCs w:val="28"/>
          <w:lang w:val="ro-RO"/>
        </w:rPr>
      </w:pPr>
      <w:r w:rsidRPr="0060039F">
        <w:rPr>
          <w:rFonts w:eastAsia="Calibri"/>
          <w:i/>
          <w:sz w:val="28"/>
          <w:szCs w:val="28"/>
          <w:lang w:val="ro-RO"/>
        </w:rPr>
        <w:lastRenderedPageBreak/>
        <w:t xml:space="preserve">personal navigant </w:t>
      </w:r>
      <w:r w:rsidRPr="0060039F">
        <w:rPr>
          <w:rFonts w:eastAsia="Calibri"/>
          <w:sz w:val="28"/>
          <w:szCs w:val="28"/>
          <w:lang w:val="ro-RO"/>
        </w:rPr>
        <w:t>– personalul aeronautic este constituit din echipajul de zbor (pilo</w:t>
      </w:r>
      <w:r w:rsidR="007D462C">
        <w:rPr>
          <w:rFonts w:eastAsia="Calibri"/>
          <w:sz w:val="28"/>
          <w:szCs w:val="28"/>
          <w:lang w:val="ro-RO"/>
        </w:rPr>
        <w:t>ț</w:t>
      </w:r>
      <w:r w:rsidRPr="0060039F">
        <w:rPr>
          <w:rFonts w:eastAsia="Calibri"/>
          <w:sz w:val="28"/>
          <w:szCs w:val="28"/>
          <w:lang w:val="ro-RO"/>
        </w:rPr>
        <w:t>i, ingineri navigan</w:t>
      </w:r>
      <w:r w:rsidR="007D462C">
        <w:rPr>
          <w:rFonts w:eastAsia="Calibri"/>
          <w:sz w:val="28"/>
          <w:szCs w:val="28"/>
          <w:lang w:val="ro-RO"/>
        </w:rPr>
        <w:t>ț</w:t>
      </w:r>
      <w:r w:rsidRPr="0060039F">
        <w:rPr>
          <w:rFonts w:eastAsia="Calibri"/>
          <w:sz w:val="28"/>
          <w:szCs w:val="28"/>
          <w:lang w:val="ro-RO"/>
        </w:rPr>
        <w:t xml:space="preserve">i) </w:t>
      </w:r>
      <w:r w:rsidR="007D462C">
        <w:rPr>
          <w:rFonts w:eastAsia="Calibri"/>
          <w:sz w:val="28"/>
          <w:szCs w:val="28"/>
          <w:lang w:val="ro-RO"/>
        </w:rPr>
        <w:t>ș</w:t>
      </w:r>
      <w:r w:rsidRPr="0060039F">
        <w:rPr>
          <w:rFonts w:eastAsia="Calibri"/>
          <w:sz w:val="28"/>
          <w:szCs w:val="28"/>
          <w:lang w:val="ro-RO"/>
        </w:rPr>
        <w:t>i echipajul de cabină;</w:t>
      </w:r>
    </w:p>
    <w:p w14:paraId="4D743A54" w14:textId="77777777" w:rsidR="0060039F" w:rsidRPr="0060039F" w:rsidRDefault="0060039F" w:rsidP="0060039F">
      <w:pPr>
        <w:ind w:firstLine="708"/>
        <w:rPr>
          <w:rFonts w:eastAsia="Calibri"/>
          <w:sz w:val="28"/>
          <w:szCs w:val="28"/>
          <w:lang w:val="ro-RO"/>
        </w:rPr>
      </w:pPr>
      <w:r w:rsidRPr="0060039F">
        <w:rPr>
          <w:rFonts w:eastAsia="Calibri"/>
          <w:i/>
          <w:sz w:val="28"/>
          <w:szCs w:val="28"/>
          <w:lang w:val="ro-RO"/>
        </w:rPr>
        <w:t>supraveghere continuă</w:t>
      </w:r>
      <w:r w:rsidRPr="0060039F">
        <w:rPr>
          <w:rFonts w:eastAsia="Calibri"/>
          <w:sz w:val="28"/>
          <w:szCs w:val="28"/>
          <w:lang w:val="ro-RO"/>
        </w:rPr>
        <w:t xml:space="preserve"> </w:t>
      </w:r>
      <w:r w:rsidR="00F0109E">
        <w:rPr>
          <w:rFonts w:eastAsia="Calibri"/>
          <w:sz w:val="28"/>
          <w:szCs w:val="28"/>
          <w:lang w:val="ro-RO"/>
        </w:rPr>
        <w:t>–</w:t>
      </w:r>
      <w:r w:rsidRPr="0060039F">
        <w:rPr>
          <w:rFonts w:eastAsia="Calibri"/>
          <w:sz w:val="28"/>
          <w:szCs w:val="28"/>
          <w:lang w:val="ro-RO"/>
        </w:rPr>
        <w:t xml:space="preserve"> totalitatea ac</w:t>
      </w:r>
      <w:r w:rsidR="007D462C">
        <w:rPr>
          <w:rFonts w:eastAsia="Calibri"/>
          <w:sz w:val="28"/>
          <w:szCs w:val="28"/>
          <w:lang w:val="ro-RO"/>
        </w:rPr>
        <w:t>ț</w:t>
      </w:r>
      <w:r w:rsidRPr="0060039F">
        <w:rPr>
          <w:rFonts w:eastAsia="Calibri"/>
          <w:sz w:val="28"/>
          <w:szCs w:val="28"/>
          <w:lang w:val="ro-RO"/>
        </w:rPr>
        <w:t>iunilor întreprinse de Autoritatea Aeronautică Civilă după acordarea certificatului/autoriza</w:t>
      </w:r>
      <w:r w:rsidR="007D462C">
        <w:rPr>
          <w:rFonts w:eastAsia="Calibri"/>
          <w:sz w:val="28"/>
          <w:szCs w:val="28"/>
          <w:lang w:val="ro-RO"/>
        </w:rPr>
        <w:t>ț</w:t>
      </w:r>
      <w:r w:rsidRPr="0060039F">
        <w:rPr>
          <w:rFonts w:eastAsia="Calibri"/>
          <w:sz w:val="28"/>
          <w:szCs w:val="28"/>
          <w:lang w:val="ro-RO"/>
        </w:rPr>
        <w:t>iei/permisiunii de zbor, ce constau în analiza neîntreruptă sau periodică a informa</w:t>
      </w:r>
      <w:r w:rsidR="007D462C">
        <w:rPr>
          <w:rFonts w:eastAsia="Calibri"/>
          <w:sz w:val="28"/>
          <w:szCs w:val="28"/>
          <w:lang w:val="ro-RO"/>
        </w:rPr>
        <w:t>ț</w:t>
      </w:r>
      <w:r w:rsidRPr="0060039F">
        <w:rPr>
          <w:rFonts w:eastAsia="Calibri"/>
          <w:sz w:val="28"/>
          <w:szCs w:val="28"/>
          <w:lang w:val="ro-RO"/>
        </w:rPr>
        <w:t>iilor ob</w:t>
      </w:r>
      <w:r w:rsidR="007D462C">
        <w:rPr>
          <w:rFonts w:eastAsia="Calibri"/>
          <w:sz w:val="28"/>
          <w:szCs w:val="28"/>
          <w:lang w:val="ro-RO"/>
        </w:rPr>
        <w:t>ț</w:t>
      </w:r>
      <w:r w:rsidRPr="0060039F">
        <w:rPr>
          <w:rFonts w:eastAsia="Calibri"/>
          <w:sz w:val="28"/>
          <w:szCs w:val="28"/>
          <w:lang w:val="ro-RO"/>
        </w:rPr>
        <w:t xml:space="preserve">inute în cadrul expertizelor, controalelor sau </w:t>
      </w:r>
      <w:r w:rsidR="008648B7">
        <w:rPr>
          <w:rFonts w:eastAsia="Calibri"/>
          <w:sz w:val="28"/>
          <w:szCs w:val="28"/>
          <w:lang w:val="ro-RO"/>
        </w:rPr>
        <w:t xml:space="preserve">a </w:t>
      </w:r>
      <w:r w:rsidRPr="0060039F">
        <w:rPr>
          <w:rFonts w:eastAsia="Calibri"/>
          <w:sz w:val="28"/>
          <w:szCs w:val="28"/>
          <w:lang w:val="ro-RO"/>
        </w:rPr>
        <w:t>inspec</w:t>
      </w:r>
      <w:r w:rsidR="007D462C">
        <w:rPr>
          <w:rFonts w:eastAsia="Calibri"/>
          <w:sz w:val="28"/>
          <w:szCs w:val="28"/>
          <w:lang w:val="ro-RO"/>
        </w:rPr>
        <w:t>ț</w:t>
      </w:r>
      <w:r w:rsidRPr="0060039F">
        <w:rPr>
          <w:rFonts w:eastAsia="Calibri"/>
          <w:sz w:val="28"/>
          <w:szCs w:val="28"/>
          <w:lang w:val="ro-RO"/>
        </w:rPr>
        <w:t>iilor aeronautice, pentru a se verifica dacă condi</w:t>
      </w:r>
      <w:r w:rsidR="007D462C">
        <w:rPr>
          <w:rFonts w:eastAsia="Calibri"/>
          <w:sz w:val="28"/>
          <w:szCs w:val="28"/>
          <w:lang w:val="ro-RO"/>
        </w:rPr>
        <w:t>ț</w:t>
      </w:r>
      <w:r w:rsidRPr="0060039F">
        <w:rPr>
          <w:rFonts w:eastAsia="Calibri"/>
          <w:sz w:val="28"/>
          <w:szCs w:val="28"/>
          <w:lang w:val="ro-RO"/>
        </w:rPr>
        <w:t xml:space="preserve">iile de asigurare continuă să fie îndeplinite, precum </w:t>
      </w:r>
      <w:r w:rsidR="007D462C">
        <w:rPr>
          <w:rFonts w:eastAsia="Calibri"/>
          <w:sz w:val="28"/>
          <w:szCs w:val="28"/>
          <w:lang w:val="ro-RO"/>
        </w:rPr>
        <w:t>ș</w:t>
      </w:r>
      <w:r w:rsidRPr="0060039F">
        <w:rPr>
          <w:rFonts w:eastAsia="Calibri"/>
          <w:sz w:val="28"/>
          <w:szCs w:val="28"/>
          <w:lang w:val="ro-RO"/>
        </w:rPr>
        <w:t>i adoptarea oricăror măsuri de conformare;</w:t>
      </w:r>
    </w:p>
    <w:p w14:paraId="7EEE837A" w14:textId="77777777" w:rsidR="0060039F" w:rsidRPr="0060039F" w:rsidRDefault="0060039F" w:rsidP="0060039F">
      <w:pPr>
        <w:ind w:firstLine="708"/>
        <w:rPr>
          <w:rFonts w:eastAsia="Calibri"/>
          <w:sz w:val="28"/>
          <w:szCs w:val="28"/>
          <w:lang w:val="ro-RO"/>
        </w:rPr>
      </w:pPr>
      <w:r w:rsidRPr="0060039F">
        <w:rPr>
          <w:rFonts w:eastAsia="Calibri"/>
          <w:i/>
          <w:sz w:val="28"/>
          <w:szCs w:val="28"/>
          <w:lang w:val="ro-RO"/>
        </w:rPr>
        <w:t>ter</w:t>
      </w:r>
      <w:r w:rsidR="007D462C">
        <w:rPr>
          <w:rFonts w:eastAsia="Calibri"/>
          <w:i/>
          <w:sz w:val="28"/>
          <w:szCs w:val="28"/>
          <w:lang w:val="ro-RO"/>
        </w:rPr>
        <w:t>ț</w:t>
      </w:r>
      <w:r w:rsidRPr="0060039F">
        <w:rPr>
          <w:rFonts w:eastAsia="Calibri"/>
          <w:i/>
          <w:sz w:val="28"/>
          <w:szCs w:val="28"/>
          <w:lang w:val="ro-RO"/>
        </w:rPr>
        <w:t>ă parte</w:t>
      </w:r>
      <w:r w:rsidRPr="0060039F">
        <w:rPr>
          <w:rFonts w:eastAsia="Calibri"/>
          <w:sz w:val="28"/>
          <w:szCs w:val="28"/>
          <w:lang w:val="ro-RO"/>
        </w:rPr>
        <w:t xml:space="preserve"> </w:t>
      </w:r>
      <w:r w:rsidR="00F0109E">
        <w:rPr>
          <w:rFonts w:eastAsia="Calibri"/>
          <w:sz w:val="28"/>
          <w:szCs w:val="28"/>
          <w:lang w:val="ro-RO"/>
        </w:rPr>
        <w:t>–</w:t>
      </w:r>
      <w:r w:rsidRPr="0060039F">
        <w:rPr>
          <w:rFonts w:eastAsia="Calibri"/>
          <w:sz w:val="28"/>
          <w:szCs w:val="28"/>
          <w:lang w:val="ro-RO"/>
        </w:rPr>
        <w:t xml:space="preserve"> orice persoană juridică sau fizică, cu excep</w:t>
      </w:r>
      <w:r w:rsidR="007D462C">
        <w:rPr>
          <w:rFonts w:eastAsia="Calibri"/>
          <w:sz w:val="28"/>
          <w:szCs w:val="28"/>
          <w:lang w:val="ro-RO"/>
        </w:rPr>
        <w:t>ț</w:t>
      </w:r>
      <w:r w:rsidRPr="0060039F">
        <w:rPr>
          <w:rFonts w:eastAsia="Calibri"/>
          <w:sz w:val="28"/>
          <w:szCs w:val="28"/>
          <w:lang w:val="ro-RO"/>
        </w:rPr>
        <w:t xml:space="preserve">ia beneficiarilor </w:t>
      </w:r>
      <w:r w:rsidR="007D462C">
        <w:rPr>
          <w:rFonts w:eastAsia="Calibri"/>
          <w:sz w:val="28"/>
          <w:szCs w:val="28"/>
          <w:lang w:val="ro-RO"/>
        </w:rPr>
        <w:t>ș</w:t>
      </w:r>
      <w:r w:rsidRPr="0060039F">
        <w:rPr>
          <w:rFonts w:eastAsia="Calibri"/>
          <w:sz w:val="28"/>
          <w:szCs w:val="28"/>
          <w:lang w:val="ro-RO"/>
        </w:rPr>
        <w:t xml:space="preserve">i a membrilor personalului navigant, atît din rîndul echipajului de zbor, cît </w:t>
      </w:r>
      <w:r w:rsidR="007D462C">
        <w:rPr>
          <w:rFonts w:eastAsia="Calibri"/>
          <w:sz w:val="28"/>
          <w:szCs w:val="28"/>
          <w:lang w:val="ro-RO"/>
        </w:rPr>
        <w:t>ș</w:t>
      </w:r>
      <w:r w:rsidRPr="0060039F">
        <w:rPr>
          <w:rFonts w:eastAsia="Calibri"/>
          <w:sz w:val="28"/>
          <w:szCs w:val="28"/>
          <w:lang w:val="ro-RO"/>
        </w:rPr>
        <w:t>i al echipajului de cabină;</w:t>
      </w:r>
    </w:p>
    <w:p w14:paraId="1F36CCCB" w14:textId="77777777" w:rsidR="0060039F" w:rsidRPr="0060039F" w:rsidRDefault="0060039F" w:rsidP="0060039F">
      <w:pPr>
        <w:ind w:firstLine="708"/>
        <w:rPr>
          <w:rFonts w:eastAsia="Calibri"/>
          <w:sz w:val="28"/>
          <w:szCs w:val="28"/>
          <w:lang w:val="ro-RO"/>
        </w:rPr>
      </w:pPr>
      <w:r w:rsidRPr="0060039F">
        <w:rPr>
          <w:rFonts w:eastAsia="Calibri"/>
          <w:i/>
          <w:sz w:val="28"/>
          <w:szCs w:val="28"/>
          <w:lang w:val="ro-RO"/>
        </w:rPr>
        <w:t>timpul zborului</w:t>
      </w:r>
      <w:r w:rsidRPr="0060039F">
        <w:rPr>
          <w:rFonts w:eastAsia="Calibri"/>
          <w:sz w:val="28"/>
          <w:szCs w:val="28"/>
          <w:lang w:val="ro-RO"/>
        </w:rPr>
        <w:t xml:space="preserve"> </w:t>
      </w:r>
      <w:r w:rsidR="00F0109E">
        <w:rPr>
          <w:rFonts w:eastAsia="Calibri"/>
          <w:sz w:val="28"/>
          <w:szCs w:val="28"/>
          <w:lang w:val="ro-RO"/>
        </w:rPr>
        <w:t>–</w:t>
      </w:r>
      <w:r w:rsidRPr="0060039F">
        <w:rPr>
          <w:rFonts w:eastAsia="Calibri"/>
          <w:sz w:val="28"/>
          <w:szCs w:val="28"/>
          <w:lang w:val="ro-RO"/>
        </w:rPr>
        <w:t xml:space="preserve"> este:</w:t>
      </w:r>
    </w:p>
    <w:p w14:paraId="145B49C3" w14:textId="77777777" w:rsidR="0060039F" w:rsidRPr="0060039F" w:rsidRDefault="0060039F" w:rsidP="0060039F">
      <w:pPr>
        <w:ind w:firstLine="708"/>
        <w:rPr>
          <w:rFonts w:eastAsia="Calibri"/>
          <w:sz w:val="28"/>
          <w:szCs w:val="28"/>
          <w:lang w:val="ro-RO"/>
        </w:rPr>
      </w:pPr>
      <w:r w:rsidRPr="0060039F">
        <w:rPr>
          <w:rFonts w:eastAsia="Calibri"/>
          <w:sz w:val="28"/>
          <w:szCs w:val="28"/>
          <w:lang w:val="ro-RO"/>
        </w:rPr>
        <w:t xml:space="preserve">a) pentru pasageri </w:t>
      </w:r>
      <w:r w:rsidR="007D462C">
        <w:rPr>
          <w:rFonts w:eastAsia="Calibri"/>
          <w:sz w:val="28"/>
          <w:szCs w:val="28"/>
          <w:lang w:val="ro-RO"/>
        </w:rPr>
        <w:t>ș</w:t>
      </w:r>
      <w:r w:rsidRPr="0060039F">
        <w:rPr>
          <w:rFonts w:eastAsia="Calibri"/>
          <w:sz w:val="28"/>
          <w:szCs w:val="28"/>
          <w:lang w:val="ro-RO"/>
        </w:rPr>
        <w:t xml:space="preserve">i bagajele neînregistrate, perioada de transport aerian al pasagerilor, inclusiv îmbarcarea </w:t>
      </w:r>
      <w:r w:rsidR="007D462C">
        <w:rPr>
          <w:rFonts w:eastAsia="Calibri"/>
          <w:sz w:val="28"/>
          <w:szCs w:val="28"/>
          <w:lang w:val="ro-RO"/>
        </w:rPr>
        <w:t>ș</w:t>
      </w:r>
      <w:r w:rsidRPr="0060039F">
        <w:rPr>
          <w:rFonts w:eastAsia="Calibri"/>
          <w:sz w:val="28"/>
          <w:szCs w:val="28"/>
          <w:lang w:val="ro-RO"/>
        </w:rPr>
        <w:t>i debarcarea acestora;</w:t>
      </w:r>
    </w:p>
    <w:p w14:paraId="0D29724B" w14:textId="77777777" w:rsidR="0060039F" w:rsidRPr="0060039F" w:rsidRDefault="0060039F" w:rsidP="0060039F">
      <w:pPr>
        <w:ind w:firstLine="708"/>
        <w:rPr>
          <w:rFonts w:eastAsia="Calibri"/>
          <w:sz w:val="28"/>
          <w:szCs w:val="28"/>
          <w:lang w:val="ro-RO"/>
        </w:rPr>
      </w:pPr>
      <w:r w:rsidRPr="0060039F">
        <w:rPr>
          <w:rFonts w:eastAsia="Calibri"/>
          <w:sz w:val="28"/>
          <w:szCs w:val="28"/>
          <w:lang w:val="ro-RO"/>
        </w:rPr>
        <w:t xml:space="preserve">b) pentru mărfuri </w:t>
      </w:r>
      <w:r w:rsidR="007D462C">
        <w:rPr>
          <w:rFonts w:eastAsia="Calibri"/>
          <w:sz w:val="28"/>
          <w:szCs w:val="28"/>
          <w:lang w:val="ro-RO"/>
        </w:rPr>
        <w:t>ș</w:t>
      </w:r>
      <w:r w:rsidRPr="0060039F">
        <w:rPr>
          <w:rFonts w:eastAsia="Calibri"/>
          <w:sz w:val="28"/>
          <w:szCs w:val="28"/>
          <w:lang w:val="ro-RO"/>
        </w:rPr>
        <w:t xml:space="preserve">i bagajele înregistrate, perioada de transportare a bagajelor </w:t>
      </w:r>
      <w:r w:rsidR="007D462C">
        <w:rPr>
          <w:rFonts w:eastAsia="Calibri"/>
          <w:sz w:val="28"/>
          <w:szCs w:val="28"/>
          <w:lang w:val="ro-RO"/>
        </w:rPr>
        <w:t>ș</w:t>
      </w:r>
      <w:r w:rsidRPr="0060039F">
        <w:rPr>
          <w:rFonts w:eastAsia="Calibri"/>
          <w:sz w:val="28"/>
          <w:szCs w:val="28"/>
          <w:lang w:val="ro-RO"/>
        </w:rPr>
        <w:t xml:space="preserve">i mărfurilor din momentul predării acestora transportatorului aerian </w:t>
      </w:r>
      <w:r w:rsidR="007D462C">
        <w:rPr>
          <w:rFonts w:eastAsia="Calibri"/>
          <w:sz w:val="28"/>
          <w:szCs w:val="28"/>
          <w:lang w:val="ro-RO"/>
        </w:rPr>
        <w:t>ș</w:t>
      </w:r>
      <w:r w:rsidRPr="0060039F">
        <w:rPr>
          <w:rFonts w:eastAsia="Calibri"/>
          <w:sz w:val="28"/>
          <w:szCs w:val="28"/>
          <w:lang w:val="ro-RO"/>
        </w:rPr>
        <w:t>i pînă în momentul restituirii către destinatarii în drept;</w:t>
      </w:r>
    </w:p>
    <w:p w14:paraId="0A12606C" w14:textId="77777777" w:rsidR="0060039F" w:rsidRPr="0060039F" w:rsidRDefault="0060039F" w:rsidP="0060039F">
      <w:pPr>
        <w:ind w:firstLine="708"/>
        <w:rPr>
          <w:rFonts w:eastAsia="Calibri"/>
          <w:sz w:val="28"/>
          <w:szCs w:val="28"/>
          <w:lang w:val="ro-RO"/>
        </w:rPr>
      </w:pPr>
      <w:r w:rsidRPr="0060039F">
        <w:rPr>
          <w:rFonts w:eastAsia="Calibri"/>
          <w:sz w:val="28"/>
          <w:szCs w:val="28"/>
          <w:lang w:val="ro-RO"/>
        </w:rPr>
        <w:t>c) pentru ter</w:t>
      </w:r>
      <w:r w:rsidR="007D462C">
        <w:rPr>
          <w:rFonts w:eastAsia="Calibri"/>
          <w:sz w:val="28"/>
          <w:szCs w:val="28"/>
          <w:lang w:val="ro-RO"/>
        </w:rPr>
        <w:t>ț</w:t>
      </w:r>
      <w:r w:rsidRPr="0060039F">
        <w:rPr>
          <w:rFonts w:eastAsia="Calibri"/>
          <w:sz w:val="28"/>
          <w:szCs w:val="28"/>
          <w:lang w:val="ro-RO"/>
        </w:rPr>
        <w:t>ele păr</w:t>
      </w:r>
      <w:r w:rsidR="007D462C">
        <w:rPr>
          <w:rFonts w:eastAsia="Calibri"/>
          <w:sz w:val="28"/>
          <w:szCs w:val="28"/>
          <w:lang w:val="ro-RO"/>
        </w:rPr>
        <w:t>ț</w:t>
      </w:r>
      <w:r w:rsidRPr="0060039F">
        <w:rPr>
          <w:rFonts w:eastAsia="Calibri"/>
          <w:sz w:val="28"/>
          <w:szCs w:val="28"/>
          <w:lang w:val="ro-RO"/>
        </w:rPr>
        <w:t>i, utilizarea unei aeronave din momentul pornirii motoarelor pentru rularea pe pistă sau decolarea efectivă pînă în momentul în care se află pe suprafa</w:t>
      </w:r>
      <w:r w:rsidR="007D462C">
        <w:rPr>
          <w:rFonts w:eastAsia="Calibri"/>
          <w:sz w:val="28"/>
          <w:szCs w:val="28"/>
          <w:lang w:val="ro-RO"/>
        </w:rPr>
        <w:t>ț</w:t>
      </w:r>
      <w:r w:rsidRPr="0060039F">
        <w:rPr>
          <w:rFonts w:eastAsia="Calibri"/>
          <w:sz w:val="28"/>
          <w:szCs w:val="28"/>
          <w:lang w:val="ro-RO"/>
        </w:rPr>
        <w:t>a de sta</w:t>
      </w:r>
      <w:r w:rsidR="007D462C">
        <w:rPr>
          <w:rFonts w:eastAsia="Calibri"/>
          <w:sz w:val="28"/>
          <w:szCs w:val="28"/>
          <w:lang w:val="ro-RO"/>
        </w:rPr>
        <w:t>ț</w:t>
      </w:r>
      <w:r w:rsidRPr="0060039F">
        <w:rPr>
          <w:rFonts w:eastAsia="Calibri"/>
          <w:sz w:val="28"/>
          <w:szCs w:val="28"/>
          <w:lang w:val="ro-RO"/>
        </w:rPr>
        <w:t xml:space="preserve">ionare </w:t>
      </w:r>
      <w:r w:rsidR="007D462C">
        <w:rPr>
          <w:rFonts w:eastAsia="Calibri"/>
          <w:sz w:val="28"/>
          <w:szCs w:val="28"/>
          <w:lang w:val="ro-RO"/>
        </w:rPr>
        <w:t>ș</w:t>
      </w:r>
      <w:r w:rsidRPr="0060039F">
        <w:rPr>
          <w:rFonts w:eastAsia="Calibri"/>
          <w:sz w:val="28"/>
          <w:szCs w:val="28"/>
          <w:lang w:val="ro-RO"/>
        </w:rPr>
        <w:t xml:space="preserve">i motoarele se opresc complet; în plus, mai înseamnă deplasarea unei aeronave de către vehicule de remorcare </w:t>
      </w:r>
      <w:r w:rsidR="007D462C">
        <w:rPr>
          <w:rFonts w:eastAsia="Calibri"/>
          <w:sz w:val="28"/>
          <w:szCs w:val="28"/>
          <w:lang w:val="ro-RO"/>
        </w:rPr>
        <w:t>ș</w:t>
      </w:r>
      <w:r w:rsidRPr="0060039F">
        <w:rPr>
          <w:rFonts w:eastAsia="Calibri"/>
          <w:sz w:val="28"/>
          <w:szCs w:val="28"/>
          <w:lang w:val="ro-RO"/>
        </w:rPr>
        <w:t>i de împingere înapoi sau cu ajutorul unor mijloace tipice pentru ac</w:t>
      </w:r>
      <w:r w:rsidR="007D462C">
        <w:rPr>
          <w:rFonts w:eastAsia="Calibri"/>
          <w:sz w:val="28"/>
          <w:szCs w:val="28"/>
          <w:lang w:val="ro-RO"/>
        </w:rPr>
        <w:t>ț</w:t>
      </w:r>
      <w:r w:rsidRPr="0060039F">
        <w:rPr>
          <w:rFonts w:eastAsia="Calibri"/>
          <w:sz w:val="28"/>
          <w:szCs w:val="28"/>
          <w:lang w:val="ro-RO"/>
        </w:rPr>
        <w:t xml:space="preserve">ionarea </w:t>
      </w:r>
      <w:r w:rsidR="007D462C">
        <w:rPr>
          <w:rFonts w:eastAsia="Calibri"/>
          <w:sz w:val="28"/>
          <w:szCs w:val="28"/>
          <w:lang w:val="ro-RO"/>
        </w:rPr>
        <w:t>ș</w:t>
      </w:r>
      <w:r w:rsidRPr="0060039F">
        <w:rPr>
          <w:rFonts w:eastAsia="Calibri"/>
          <w:sz w:val="28"/>
          <w:szCs w:val="28"/>
          <w:lang w:val="ro-RO"/>
        </w:rPr>
        <w:t>i înăl</w:t>
      </w:r>
      <w:r w:rsidR="007D462C">
        <w:rPr>
          <w:rFonts w:eastAsia="Calibri"/>
          <w:sz w:val="28"/>
          <w:szCs w:val="28"/>
          <w:lang w:val="ro-RO"/>
        </w:rPr>
        <w:t>ț</w:t>
      </w:r>
      <w:r w:rsidRPr="0060039F">
        <w:rPr>
          <w:rFonts w:eastAsia="Calibri"/>
          <w:sz w:val="28"/>
          <w:szCs w:val="28"/>
          <w:lang w:val="ro-RO"/>
        </w:rPr>
        <w:t>area aeronavelor, în special curen</w:t>
      </w:r>
      <w:r w:rsidR="007D462C">
        <w:rPr>
          <w:rFonts w:eastAsia="Calibri"/>
          <w:sz w:val="28"/>
          <w:szCs w:val="28"/>
          <w:lang w:val="ro-RO"/>
        </w:rPr>
        <w:t>ț</w:t>
      </w:r>
      <w:r w:rsidRPr="0060039F">
        <w:rPr>
          <w:rFonts w:eastAsia="Calibri"/>
          <w:sz w:val="28"/>
          <w:szCs w:val="28"/>
          <w:lang w:val="ro-RO"/>
        </w:rPr>
        <w:t>ii de aer;</w:t>
      </w:r>
    </w:p>
    <w:p w14:paraId="7E09B30C" w14:textId="77777777" w:rsidR="0060039F" w:rsidRPr="0060039F" w:rsidRDefault="0060039F" w:rsidP="0060039F">
      <w:pPr>
        <w:ind w:firstLine="708"/>
        <w:rPr>
          <w:rFonts w:eastAsia="Calibri"/>
          <w:sz w:val="28"/>
          <w:szCs w:val="28"/>
          <w:lang w:val="ro-RO"/>
        </w:rPr>
      </w:pPr>
      <w:r w:rsidRPr="0060039F">
        <w:rPr>
          <w:rFonts w:eastAsia="Calibri"/>
          <w:i/>
          <w:sz w:val="28"/>
          <w:szCs w:val="28"/>
          <w:lang w:val="ro-RO"/>
        </w:rPr>
        <w:t>transport aerian comercial</w:t>
      </w:r>
      <w:r w:rsidRPr="0060039F">
        <w:rPr>
          <w:rFonts w:eastAsia="Calibri"/>
          <w:sz w:val="28"/>
          <w:szCs w:val="28"/>
          <w:lang w:val="ro-RO"/>
        </w:rPr>
        <w:t xml:space="preserve"> </w:t>
      </w:r>
      <w:r w:rsidR="00F0109E">
        <w:rPr>
          <w:rFonts w:eastAsia="Calibri"/>
          <w:sz w:val="28"/>
          <w:szCs w:val="28"/>
          <w:lang w:val="ro-RO"/>
        </w:rPr>
        <w:t>–</w:t>
      </w:r>
      <w:r w:rsidRPr="0060039F">
        <w:rPr>
          <w:rFonts w:eastAsia="Calibri"/>
          <w:sz w:val="28"/>
          <w:szCs w:val="28"/>
          <w:lang w:val="ro-RO"/>
        </w:rPr>
        <w:t xml:space="preserve"> transporturile de pasageri, bagaje, mărfuri </w:t>
      </w:r>
      <w:r w:rsidR="007D462C">
        <w:rPr>
          <w:rFonts w:eastAsia="Calibri"/>
          <w:sz w:val="28"/>
          <w:szCs w:val="28"/>
          <w:lang w:val="ro-RO"/>
        </w:rPr>
        <w:t>ș</w:t>
      </w:r>
      <w:r w:rsidRPr="0060039F">
        <w:rPr>
          <w:rFonts w:eastAsia="Calibri"/>
          <w:sz w:val="28"/>
          <w:szCs w:val="28"/>
          <w:lang w:val="ro-RO"/>
        </w:rPr>
        <w:t>i trimiteri po</w:t>
      </w:r>
      <w:r w:rsidR="007D462C">
        <w:rPr>
          <w:rFonts w:eastAsia="Calibri"/>
          <w:sz w:val="28"/>
          <w:szCs w:val="28"/>
          <w:lang w:val="ro-RO"/>
        </w:rPr>
        <w:t>ș</w:t>
      </w:r>
      <w:r w:rsidRPr="0060039F">
        <w:rPr>
          <w:rFonts w:eastAsia="Calibri"/>
          <w:sz w:val="28"/>
          <w:szCs w:val="28"/>
          <w:lang w:val="ro-RO"/>
        </w:rPr>
        <w:t xml:space="preserve">tale executate pe bază de contract de transport aerian, încheiat între operatorul de transport aerian </w:t>
      </w:r>
      <w:r w:rsidR="007D462C">
        <w:rPr>
          <w:rFonts w:eastAsia="Calibri"/>
          <w:sz w:val="28"/>
          <w:szCs w:val="28"/>
          <w:lang w:val="ro-RO"/>
        </w:rPr>
        <w:t>ș</w:t>
      </w:r>
      <w:r w:rsidRPr="0060039F">
        <w:rPr>
          <w:rFonts w:eastAsia="Calibri"/>
          <w:sz w:val="28"/>
          <w:szCs w:val="28"/>
          <w:lang w:val="ro-RO"/>
        </w:rPr>
        <w:t xml:space="preserve">i pasager sau expeditorul de marfă </w:t>
      </w:r>
      <w:r w:rsidR="007D462C">
        <w:rPr>
          <w:rFonts w:eastAsia="Calibri"/>
          <w:sz w:val="28"/>
          <w:szCs w:val="28"/>
          <w:lang w:val="ro-RO"/>
        </w:rPr>
        <w:t>ș</w:t>
      </w:r>
      <w:r w:rsidRPr="0060039F">
        <w:rPr>
          <w:rFonts w:eastAsia="Calibri"/>
          <w:sz w:val="28"/>
          <w:szCs w:val="28"/>
          <w:lang w:val="ro-RO"/>
        </w:rPr>
        <w:t>i/sau trimitere po</w:t>
      </w:r>
      <w:r w:rsidR="007D462C">
        <w:rPr>
          <w:rFonts w:eastAsia="Calibri"/>
          <w:sz w:val="28"/>
          <w:szCs w:val="28"/>
          <w:lang w:val="ro-RO"/>
        </w:rPr>
        <w:t>ș</w:t>
      </w:r>
      <w:r w:rsidRPr="0060039F">
        <w:rPr>
          <w:rFonts w:eastAsia="Calibri"/>
          <w:sz w:val="28"/>
          <w:szCs w:val="28"/>
          <w:lang w:val="ro-RO"/>
        </w:rPr>
        <w:t>tală, prin care operatorul de transport aerian se obligă să ducă pe calea aerului la destina</w:t>
      </w:r>
      <w:r w:rsidR="007D462C">
        <w:rPr>
          <w:rFonts w:eastAsia="Calibri"/>
          <w:sz w:val="28"/>
          <w:szCs w:val="28"/>
          <w:lang w:val="ro-RO"/>
        </w:rPr>
        <w:t>ț</w:t>
      </w:r>
      <w:r w:rsidRPr="0060039F">
        <w:rPr>
          <w:rFonts w:eastAsia="Calibri"/>
          <w:sz w:val="28"/>
          <w:szCs w:val="28"/>
          <w:lang w:val="ro-RO"/>
        </w:rPr>
        <w:t xml:space="preserve">ie pasagerii, bagajele, marfa </w:t>
      </w:r>
      <w:r w:rsidR="007D462C">
        <w:rPr>
          <w:rFonts w:eastAsia="Calibri"/>
          <w:sz w:val="28"/>
          <w:szCs w:val="28"/>
          <w:lang w:val="ro-RO"/>
        </w:rPr>
        <w:t>ș</w:t>
      </w:r>
      <w:r w:rsidRPr="0060039F">
        <w:rPr>
          <w:rFonts w:eastAsia="Calibri"/>
          <w:sz w:val="28"/>
          <w:szCs w:val="28"/>
          <w:lang w:val="ro-RO"/>
        </w:rPr>
        <w:t>i/sau trimiteri po</w:t>
      </w:r>
      <w:r w:rsidR="007D462C">
        <w:rPr>
          <w:rFonts w:eastAsia="Calibri"/>
          <w:sz w:val="28"/>
          <w:szCs w:val="28"/>
          <w:lang w:val="ro-RO"/>
        </w:rPr>
        <w:t>ș</w:t>
      </w:r>
      <w:r w:rsidRPr="0060039F">
        <w:rPr>
          <w:rFonts w:eastAsia="Calibri"/>
          <w:sz w:val="28"/>
          <w:szCs w:val="28"/>
          <w:lang w:val="ro-RO"/>
        </w:rPr>
        <w:t>tale, iar beneficiarul, să achite pre</w:t>
      </w:r>
      <w:r w:rsidR="007D462C">
        <w:rPr>
          <w:rFonts w:eastAsia="Calibri"/>
          <w:sz w:val="28"/>
          <w:szCs w:val="28"/>
          <w:lang w:val="ro-RO"/>
        </w:rPr>
        <w:t>ț</w:t>
      </w:r>
      <w:r w:rsidRPr="0060039F">
        <w:rPr>
          <w:rFonts w:eastAsia="Calibri"/>
          <w:sz w:val="28"/>
          <w:szCs w:val="28"/>
          <w:lang w:val="ro-RO"/>
        </w:rPr>
        <w:t>ul transportului;</w:t>
      </w:r>
    </w:p>
    <w:p w14:paraId="5526CCD1" w14:textId="77777777" w:rsidR="0060039F" w:rsidRPr="0060039F" w:rsidRDefault="0060039F" w:rsidP="0060039F">
      <w:pPr>
        <w:ind w:firstLine="708"/>
        <w:rPr>
          <w:rFonts w:eastAsia="Calibri"/>
          <w:sz w:val="28"/>
          <w:szCs w:val="28"/>
          <w:lang w:val="ro-RO"/>
        </w:rPr>
      </w:pPr>
      <w:r w:rsidRPr="0060039F">
        <w:rPr>
          <w:rFonts w:eastAsia="Calibri"/>
          <w:i/>
          <w:sz w:val="28"/>
          <w:szCs w:val="28"/>
          <w:lang w:val="ro-RO"/>
        </w:rPr>
        <w:t>trimitere po</w:t>
      </w:r>
      <w:r w:rsidR="007D462C">
        <w:rPr>
          <w:rFonts w:eastAsia="Calibri"/>
          <w:i/>
          <w:sz w:val="28"/>
          <w:szCs w:val="28"/>
          <w:lang w:val="ro-RO"/>
        </w:rPr>
        <w:t>ș</w:t>
      </w:r>
      <w:r w:rsidRPr="0060039F">
        <w:rPr>
          <w:rFonts w:eastAsia="Calibri"/>
          <w:i/>
          <w:sz w:val="28"/>
          <w:szCs w:val="28"/>
          <w:lang w:val="ro-RO"/>
        </w:rPr>
        <w:t>tală</w:t>
      </w:r>
      <w:r w:rsidRPr="0060039F">
        <w:rPr>
          <w:rFonts w:eastAsia="Calibri"/>
          <w:sz w:val="28"/>
          <w:szCs w:val="28"/>
          <w:lang w:val="ro-RO"/>
        </w:rPr>
        <w:t xml:space="preserve"> </w:t>
      </w:r>
      <w:r w:rsidR="00F0109E">
        <w:rPr>
          <w:rFonts w:eastAsia="Calibri"/>
          <w:sz w:val="28"/>
          <w:szCs w:val="28"/>
          <w:lang w:val="ro-RO"/>
        </w:rPr>
        <w:t>–</w:t>
      </w:r>
      <w:r w:rsidRPr="0060039F">
        <w:rPr>
          <w:rFonts w:eastAsia="Calibri"/>
          <w:sz w:val="28"/>
          <w:szCs w:val="28"/>
          <w:lang w:val="ro-RO"/>
        </w:rPr>
        <w:t xml:space="preserve"> bun avînd înscrisă o adresă la care urmează să fie distribuit de furnizorul de servicii po</w:t>
      </w:r>
      <w:r w:rsidR="007D462C">
        <w:rPr>
          <w:rFonts w:eastAsia="Calibri"/>
          <w:sz w:val="28"/>
          <w:szCs w:val="28"/>
          <w:lang w:val="ro-RO"/>
        </w:rPr>
        <w:t>ș</w:t>
      </w:r>
      <w:r w:rsidRPr="0060039F">
        <w:rPr>
          <w:rFonts w:eastAsia="Calibri"/>
          <w:sz w:val="28"/>
          <w:szCs w:val="28"/>
          <w:lang w:val="ro-RO"/>
        </w:rPr>
        <w:t>tale. Din această categorie fac parte trimiterile de coresponden</w:t>
      </w:r>
      <w:r w:rsidR="007D462C">
        <w:rPr>
          <w:rFonts w:eastAsia="Calibri"/>
          <w:sz w:val="28"/>
          <w:szCs w:val="28"/>
          <w:lang w:val="ro-RO"/>
        </w:rPr>
        <w:t>ț</w:t>
      </w:r>
      <w:r w:rsidRPr="0060039F">
        <w:rPr>
          <w:rFonts w:eastAsia="Calibri"/>
          <w:sz w:val="28"/>
          <w:szCs w:val="28"/>
          <w:lang w:val="ro-RO"/>
        </w:rPr>
        <w:t xml:space="preserve">ă, precum </w:t>
      </w:r>
      <w:r w:rsidR="007D462C">
        <w:rPr>
          <w:rFonts w:eastAsia="Calibri"/>
          <w:sz w:val="28"/>
          <w:szCs w:val="28"/>
          <w:lang w:val="ro-RO"/>
        </w:rPr>
        <w:t>ș</w:t>
      </w:r>
      <w:r w:rsidRPr="0060039F">
        <w:rPr>
          <w:rFonts w:eastAsia="Calibri"/>
          <w:sz w:val="28"/>
          <w:szCs w:val="28"/>
          <w:lang w:val="ro-RO"/>
        </w:rPr>
        <w:t>i căr</w:t>
      </w:r>
      <w:r w:rsidR="007D462C">
        <w:rPr>
          <w:rFonts w:eastAsia="Calibri"/>
          <w:sz w:val="28"/>
          <w:szCs w:val="28"/>
          <w:lang w:val="ro-RO"/>
        </w:rPr>
        <w:t>ț</w:t>
      </w:r>
      <w:r w:rsidRPr="0060039F">
        <w:rPr>
          <w:rFonts w:eastAsia="Calibri"/>
          <w:sz w:val="28"/>
          <w:szCs w:val="28"/>
          <w:lang w:val="ro-RO"/>
        </w:rPr>
        <w:t>i</w:t>
      </w:r>
      <w:r w:rsidR="008648B7">
        <w:rPr>
          <w:rFonts w:eastAsia="Calibri"/>
          <w:sz w:val="28"/>
          <w:szCs w:val="28"/>
          <w:lang w:val="ro-RO"/>
        </w:rPr>
        <w:t>le</w:t>
      </w:r>
      <w:r w:rsidRPr="0060039F">
        <w:rPr>
          <w:rFonts w:eastAsia="Calibri"/>
          <w:sz w:val="28"/>
          <w:szCs w:val="28"/>
          <w:lang w:val="ro-RO"/>
        </w:rPr>
        <w:t>, cataloage</w:t>
      </w:r>
      <w:r w:rsidR="008648B7">
        <w:rPr>
          <w:rFonts w:eastAsia="Calibri"/>
          <w:sz w:val="28"/>
          <w:szCs w:val="28"/>
          <w:lang w:val="ro-RO"/>
        </w:rPr>
        <w:t>le</w:t>
      </w:r>
      <w:r w:rsidRPr="0060039F">
        <w:rPr>
          <w:rFonts w:eastAsia="Calibri"/>
          <w:sz w:val="28"/>
          <w:szCs w:val="28"/>
          <w:lang w:val="ro-RO"/>
        </w:rPr>
        <w:t>, ziare</w:t>
      </w:r>
      <w:r w:rsidR="008648B7">
        <w:rPr>
          <w:rFonts w:eastAsia="Calibri"/>
          <w:sz w:val="28"/>
          <w:szCs w:val="28"/>
          <w:lang w:val="ro-RO"/>
        </w:rPr>
        <w:t>le</w:t>
      </w:r>
      <w:r w:rsidRPr="0060039F">
        <w:rPr>
          <w:rFonts w:eastAsia="Calibri"/>
          <w:sz w:val="28"/>
          <w:szCs w:val="28"/>
          <w:lang w:val="ro-RO"/>
        </w:rPr>
        <w:t>, publica</w:t>
      </w:r>
      <w:r w:rsidR="007D462C">
        <w:rPr>
          <w:rFonts w:eastAsia="Calibri"/>
          <w:sz w:val="28"/>
          <w:szCs w:val="28"/>
          <w:lang w:val="ro-RO"/>
        </w:rPr>
        <w:t>ț</w:t>
      </w:r>
      <w:r w:rsidRPr="0060039F">
        <w:rPr>
          <w:rFonts w:eastAsia="Calibri"/>
          <w:sz w:val="28"/>
          <w:szCs w:val="28"/>
          <w:lang w:val="ro-RO"/>
        </w:rPr>
        <w:t>ii</w:t>
      </w:r>
      <w:r w:rsidR="008648B7">
        <w:rPr>
          <w:rFonts w:eastAsia="Calibri"/>
          <w:sz w:val="28"/>
          <w:szCs w:val="28"/>
          <w:lang w:val="ro-RO"/>
        </w:rPr>
        <w:t>le</w:t>
      </w:r>
      <w:r w:rsidRPr="0060039F">
        <w:rPr>
          <w:rFonts w:eastAsia="Calibri"/>
          <w:sz w:val="28"/>
          <w:szCs w:val="28"/>
          <w:lang w:val="ro-RO"/>
        </w:rPr>
        <w:t xml:space="preserve"> periodice </w:t>
      </w:r>
      <w:r w:rsidR="007D462C">
        <w:rPr>
          <w:rFonts w:eastAsia="Calibri"/>
          <w:sz w:val="28"/>
          <w:szCs w:val="28"/>
          <w:lang w:val="ro-RO"/>
        </w:rPr>
        <w:t>ș</w:t>
      </w:r>
      <w:r w:rsidRPr="0060039F">
        <w:rPr>
          <w:rFonts w:eastAsia="Calibri"/>
          <w:sz w:val="28"/>
          <w:szCs w:val="28"/>
          <w:lang w:val="ro-RO"/>
        </w:rPr>
        <w:t>i colete</w:t>
      </w:r>
      <w:r w:rsidR="008648B7">
        <w:rPr>
          <w:rFonts w:eastAsia="Calibri"/>
          <w:sz w:val="28"/>
          <w:szCs w:val="28"/>
          <w:lang w:val="ro-RO"/>
        </w:rPr>
        <w:t>le</w:t>
      </w:r>
      <w:r w:rsidRPr="0060039F">
        <w:rPr>
          <w:rFonts w:eastAsia="Calibri"/>
          <w:sz w:val="28"/>
          <w:szCs w:val="28"/>
          <w:lang w:val="ro-RO"/>
        </w:rPr>
        <w:t xml:space="preserve"> po</w:t>
      </w:r>
      <w:r w:rsidR="007D462C">
        <w:rPr>
          <w:rFonts w:eastAsia="Calibri"/>
          <w:sz w:val="28"/>
          <w:szCs w:val="28"/>
          <w:lang w:val="ro-RO"/>
        </w:rPr>
        <w:t>ș</w:t>
      </w:r>
      <w:r w:rsidRPr="0060039F">
        <w:rPr>
          <w:rFonts w:eastAsia="Calibri"/>
          <w:sz w:val="28"/>
          <w:szCs w:val="28"/>
          <w:lang w:val="ro-RO"/>
        </w:rPr>
        <w:t>tale con</w:t>
      </w:r>
      <w:r w:rsidR="007D462C">
        <w:rPr>
          <w:rFonts w:eastAsia="Calibri"/>
          <w:sz w:val="28"/>
          <w:szCs w:val="28"/>
          <w:lang w:val="ro-RO"/>
        </w:rPr>
        <w:t>ț</w:t>
      </w:r>
      <w:r w:rsidRPr="0060039F">
        <w:rPr>
          <w:rFonts w:eastAsia="Calibri"/>
          <w:sz w:val="28"/>
          <w:szCs w:val="28"/>
          <w:lang w:val="ro-RO"/>
        </w:rPr>
        <w:t>inînd bunuri cu sau fără valoare comercială;</w:t>
      </w:r>
    </w:p>
    <w:p w14:paraId="4C8C58B3" w14:textId="77777777" w:rsidR="0060039F" w:rsidRPr="0060039F" w:rsidRDefault="0060039F" w:rsidP="0060039F">
      <w:pPr>
        <w:ind w:firstLine="708"/>
        <w:rPr>
          <w:rFonts w:eastAsia="Calibri"/>
          <w:sz w:val="28"/>
          <w:szCs w:val="28"/>
          <w:lang w:val="ro-RO"/>
        </w:rPr>
      </w:pPr>
      <w:r w:rsidRPr="0060039F">
        <w:rPr>
          <w:rFonts w:eastAsia="Calibri"/>
          <w:i/>
          <w:sz w:val="28"/>
          <w:szCs w:val="28"/>
          <w:lang w:val="ro-RO"/>
        </w:rPr>
        <w:t>Uniunea Po</w:t>
      </w:r>
      <w:r w:rsidR="007D462C">
        <w:rPr>
          <w:rFonts w:eastAsia="Calibri"/>
          <w:i/>
          <w:sz w:val="28"/>
          <w:szCs w:val="28"/>
          <w:lang w:val="ro-RO"/>
        </w:rPr>
        <w:t>ș</w:t>
      </w:r>
      <w:r w:rsidRPr="0060039F">
        <w:rPr>
          <w:rFonts w:eastAsia="Calibri"/>
          <w:i/>
          <w:sz w:val="28"/>
          <w:szCs w:val="28"/>
          <w:lang w:val="ro-RO"/>
        </w:rPr>
        <w:t>tală Universală</w:t>
      </w:r>
      <w:r w:rsidRPr="0060039F">
        <w:rPr>
          <w:rFonts w:eastAsia="Calibri"/>
          <w:sz w:val="28"/>
          <w:szCs w:val="28"/>
          <w:lang w:val="ro-RO"/>
        </w:rPr>
        <w:t xml:space="preserve"> </w:t>
      </w:r>
      <w:r w:rsidR="00F0109E">
        <w:rPr>
          <w:rFonts w:eastAsia="Calibri"/>
          <w:sz w:val="28"/>
          <w:szCs w:val="28"/>
          <w:lang w:val="ro-RO"/>
        </w:rPr>
        <w:t>–</w:t>
      </w:r>
      <w:r w:rsidRPr="0060039F">
        <w:rPr>
          <w:rFonts w:eastAsia="Calibri"/>
          <w:sz w:val="28"/>
          <w:szCs w:val="28"/>
          <w:lang w:val="ro-RO"/>
        </w:rPr>
        <w:t xml:space="preserve"> organiza</w:t>
      </w:r>
      <w:r w:rsidR="007D462C">
        <w:rPr>
          <w:rFonts w:eastAsia="Calibri"/>
          <w:sz w:val="28"/>
          <w:szCs w:val="28"/>
          <w:lang w:val="ro-RO"/>
        </w:rPr>
        <w:t>ț</w:t>
      </w:r>
      <w:r w:rsidRPr="0060039F">
        <w:rPr>
          <w:rFonts w:eastAsia="Calibri"/>
          <w:sz w:val="28"/>
          <w:szCs w:val="28"/>
          <w:lang w:val="ro-RO"/>
        </w:rPr>
        <w:t>ie interna</w:t>
      </w:r>
      <w:r w:rsidR="007D462C">
        <w:rPr>
          <w:rFonts w:eastAsia="Calibri"/>
          <w:sz w:val="28"/>
          <w:szCs w:val="28"/>
          <w:lang w:val="ro-RO"/>
        </w:rPr>
        <w:t>ț</w:t>
      </w:r>
      <w:r w:rsidRPr="0060039F">
        <w:rPr>
          <w:rFonts w:eastAsia="Calibri"/>
          <w:sz w:val="28"/>
          <w:szCs w:val="28"/>
          <w:lang w:val="ro-RO"/>
        </w:rPr>
        <w:t>ională care coordonează politicile po</w:t>
      </w:r>
      <w:r w:rsidR="007D462C">
        <w:rPr>
          <w:rFonts w:eastAsia="Calibri"/>
          <w:sz w:val="28"/>
          <w:szCs w:val="28"/>
          <w:lang w:val="ro-RO"/>
        </w:rPr>
        <w:t>ș</w:t>
      </w:r>
      <w:r w:rsidRPr="0060039F">
        <w:rPr>
          <w:rFonts w:eastAsia="Calibri"/>
          <w:sz w:val="28"/>
          <w:szCs w:val="28"/>
          <w:lang w:val="ro-RO"/>
        </w:rPr>
        <w:t xml:space="preserve">tale ale statelor membre </w:t>
      </w:r>
      <w:r w:rsidR="007D462C">
        <w:rPr>
          <w:rFonts w:eastAsia="Calibri"/>
          <w:sz w:val="28"/>
          <w:szCs w:val="28"/>
          <w:lang w:val="ro-RO"/>
        </w:rPr>
        <w:t>ș</w:t>
      </w:r>
      <w:r w:rsidRPr="0060039F">
        <w:rPr>
          <w:rFonts w:eastAsia="Calibri"/>
          <w:sz w:val="28"/>
          <w:szCs w:val="28"/>
          <w:lang w:val="ro-RO"/>
        </w:rPr>
        <w:t>i sistemul po</w:t>
      </w:r>
      <w:r w:rsidR="007D462C">
        <w:rPr>
          <w:rFonts w:eastAsia="Calibri"/>
          <w:sz w:val="28"/>
          <w:szCs w:val="28"/>
          <w:lang w:val="ro-RO"/>
        </w:rPr>
        <w:t>ș</w:t>
      </w:r>
      <w:r w:rsidRPr="0060039F">
        <w:rPr>
          <w:rFonts w:eastAsia="Calibri"/>
          <w:sz w:val="28"/>
          <w:szCs w:val="28"/>
          <w:lang w:val="ro-RO"/>
        </w:rPr>
        <w:t>tal global, fiind o agen</w:t>
      </w:r>
      <w:r w:rsidR="007D462C">
        <w:rPr>
          <w:rFonts w:eastAsia="Calibri"/>
          <w:sz w:val="28"/>
          <w:szCs w:val="28"/>
          <w:lang w:val="ro-RO"/>
        </w:rPr>
        <w:t>ț</w:t>
      </w:r>
      <w:r w:rsidRPr="0060039F">
        <w:rPr>
          <w:rFonts w:eastAsia="Calibri"/>
          <w:sz w:val="28"/>
          <w:szCs w:val="28"/>
          <w:lang w:val="ro-RO"/>
        </w:rPr>
        <w:t>ie specializată a Organiza</w:t>
      </w:r>
      <w:r w:rsidR="007D462C">
        <w:rPr>
          <w:rFonts w:eastAsia="Calibri"/>
          <w:sz w:val="28"/>
          <w:szCs w:val="28"/>
          <w:lang w:val="ro-RO"/>
        </w:rPr>
        <w:t>ț</w:t>
      </w:r>
      <w:r w:rsidRPr="0060039F">
        <w:rPr>
          <w:rFonts w:eastAsia="Calibri"/>
          <w:sz w:val="28"/>
          <w:szCs w:val="28"/>
          <w:lang w:val="ro-RO"/>
        </w:rPr>
        <w:t>iei Na</w:t>
      </w:r>
      <w:r w:rsidR="007D462C">
        <w:rPr>
          <w:rFonts w:eastAsia="Calibri"/>
          <w:sz w:val="28"/>
          <w:szCs w:val="28"/>
          <w:lang w:val="ro-RO"/>
        </w:rPr>
        <w:t>ț</w:t>
      </w:r>
      <w:r w:rsidRPr="0060039F">
        <w:rPr>
          <w:rFonts w:eastAsia="Calibri"/>
          <w:sz w:val="28"/>
          <w:szCs w:val="28"/>
          <w:lang w:val="ro-RO"/>
        </w:rPr>
        <w:t>iunilor Unite, din 1 iulie 1984, cu sediul la Berna (Elve</w:t>
      </w:r>
      <w:r w:rsidR="007D462C">
        <w:rPr>
          <w:rFonts w:eastAsia="Calibri"/>
          <w:sz w:val="28"/>
          <w:szCs w:val="28"/>
          <w:lang w:val="ro-RO"/>
        </w:rPr>
        <w:t>ț</w:t>
      </w:r>
      <w:r w:rsidRPr="0060039F">
        <w:rPr>
          <w:rFonts w:eastAsia="Calibri"/>
          <w:sz w:val="28"/>
          <w:szCs w:val="28"/>
          <w:lang w:val="ro-RO"/>
        </w:rPr>
        <w:t>ia).</w:t>
      </w:r>
    </w:p>
    <w:p w14:paraId="3F339EA6" w14:textId="77777777" w:rsidR="0060039F" w:rsidRPr="0060039F" w:rsidRDefault="0060039F" w:rsidP="0060039F">
      <w:pPr>
        <w:ind w:firstLine="708"/>
        <w:rPr>
          <w:rFonts w:eastAsia="Calibri"/>
          <w:b/>
          <w:sz w:val="28"/>
          <w:szCs w:val="28"/>
          <w:lang w:val="ro-RO"/>
        </w:rPr>
      </w:pPr>
    </w:p>
    <w:p w14:paraId="3A5A150E" w14:textId="77777777" w:rsidR="0060039F" w:rsidRPr="0060039F" w:rsidRDefault="0060039F" w:rsidP="0060039F">
      <w:pPr>
        <w:ind w:firstLine="708"/>
        <w:rPr>
          <w:rFonts w:eastAsia="Calibri"/>
          <w:sz w:val="28"/>
          <w:szCs w:val="28"/>
          <w:lang w:val="ro-RO"/>
        </w:rPr>
      </w:pPr>
      <w:r w:rsidRPr="0060039F">
        <w:rPr>
          <w:rFonts w:eastAsia="Calibri"/>
          <w:b/>
          <w:sz w:val="28"/>
          <w:szCs w:val="28"/>
          <w:lang w:val="ro-RO"/>
        </w:rPr>
        <w:t>Articolul 5.</w:t>
      </w:r>
      <w:r w:rsidRPr="0060039F">
        <w:rPr>
          <w:rFonts w:eastAsia="Calibri"/>
          <w:sz w:val="28"/>
          <w:szCs w:val="28"/>
          <w:lang w:val="ro-RO"/>
        </w:rPr>
        <w:t xml:space="preserve"> Conversia unită</w:t>
      </w:r>
      <w:r w:rsidR="007D462C">
        <w:rPr>
          <w:rFonts w:eastAsia="Calibri"/>
          <w:sz w:val="28"/>
          <w:szCs w:val="28"/>
          <w:lang w:val="ro-RO"/>
        </w:rPr>
        <w:t>ț</w:t>
      </w:r>
      <w:r w:rsidRPr="0060039F">
        <w:rPr>
          <w:rFonts w:eastAsia="Calibri"/>
          <w:sz w:val="28"/>
          <w:szCs w:val="28"/>
          <w:lang w:val="ro-RO"/>
        </w:rPr>
        <w:t>ilor monetare</w:t>
      </w:r>
    </w:p>
    <w:p w14:paraId="2CE69041" w14:textId="77777777" w:rsidR="0060039F" w:rsidRPr="0060039F" w:rsidRDefault="0060039F" w:rsidP="0060039F">
      <w:pPr>
        <w:ind w:firstLine="708"/>
        <w:rPr>
          <w:rFonts w:eastAsia="Calibri"/>
          <w:sz w:val="28"/>
          <w:szCs w:val="28"/>
          <w:lang w:val="ro-RO"/>
        </w:rPr>
      </w:pPr>
      <w:r w:rsidRPr="0060039F">
        <w:rPr>
          <w:rFonts w:eastAsia="Calibri"/>
          <w:sz w:val="28"/>
          <w:szCs w:val="28"/>
          <w:lang w:val="ro-RO"/>
        </w:rPr>
        <w:t>(1) Sumele exprimate în DST în prezenta lege se convertesc în lei moldovene</w:t>
      </w:r>
      <w:r w:rsidR="007D462C">
        <w:rPr>
          <w:rFonts w:eastAsia="Calibri"/>
          <w:sz w:val="28"/>
          <w:szCs w:val="28"/>
          <w:lang w:val="ro-RO"/>
        </w:rPr>
        <w:t>ș</w:t>
      </w:r>
      <w:r w:rsidRPr="0060039F">
        <w:rPr>
          <w:rFonts w:eastAsia="Calibri"/>
          <w:sz w:val="28"/>
          <w:szCs w:val="28"/>
          <w:lang w:val="ro-RO"/>
        </w:rPr>
        <w:t>ti în conformitate cu valoarea acestora în DST la data efectuării plă</w:t>
      </w:r>
      <w:r w:rsidR="007D462C">
        <w:rPr>
          <w:rFonts w:eastAsia="Calibri"/>
          <w:sz w:val="28"/>
          <w:szCs w:val="28"/>
          <w:lang w:val="ro-RO"/>
        </w:rPr>
        <w:t>ț</w:t>
      </w:r>
      <w:r w:rsidRPr="0060039F">
        <w:rPr>
          <w:rFonts w:eastAsia="Calibri"/>
          <w:sz w:val="28"/>
          <w:szCs w:val="28"/>
          <w:lang w:val="ro-RO"/>
        </w:rPr>
        <w:t>ii sau la data stabilită în hotărîrea judecătorească</w:t>
      </w:r>
      <w:r w:rsidR="008648B7">
        <w:rPr>
          <w:rFonts w:eastAsia="Calibri"/>
          <w:sz w:val="28"/>
          <w:szCs w:val="28"/>
          <w:lang w:val="ro-RO"/>
        </w:rPr>
        <w:t>,</w:t>
      </w:r>
      <w:r w:rsidRPr="0060039F">
        <w:rPr>
          <w:rFonts w:eastAsia="Calibri"/>
          <w:sz w:val="28"/>
          <w:szCs w:val="28"/>
          <w:lang w:val="ro-RO"/>
        </w:rPr>
        <w:t xml:space="preserve"> în cazul procedurilor judiciare.</w:t>
      </w:r>
    </w:p>
    <w:p w14:paraId="2438E31C" w14:textId="77777777" w:rsidR="0060039F" w:rsidRPr="0060039F" w:rsidRDefault="0060039F" w:rsidP="0060039F">
      <w:pPr>
        <w:ind w:firstLine="708"/>
        <w:rPr>
          <w:rFonts w:eastAsia="Calibri"/>
          <w:sz w:val="28"/>
          <w:szCs w:val="28"/>
          <w:lang w:val="ro-RO"/>
        </w:rPr>
      </w:pPr>
      <w:r w:rsidRPr="0060039F">
        <w:rPr>
          <w:rFonts w:eastAsia="Calibri"/>
          <w:sz w:val="28"/>
          <w:szCs w:val="28"/>
          <w:lang w:val="ro-RO"/>
        </w:rPr>
        <w:t>(2) Valoarea leului moldovenesc exprimată în DST se stabile</w:t>
      </w:r>
      <w:r w:rsidR="007D462C">
        <w:rPr>
          <w:rFonts w:eastAsia="Calibri"/>
          <w:sz w:val="28"/>
          <w:szCs w:val="28"/>
          <w:lang w:val="ro-RO"/>
        </w:rPr>
        <w:t>ș</w:t>
      </w:r>
      <w:r w:rsidRPr="0060039F">
        <w:rPr>
          <w:rFonts w:eastAsia="Calibri"/>
          <w:sz w:val="28"/>
          <w:szCs w:val="28"/>
          <w:lang w:val="ro-RO"/>
        </w:rPr>
        <w:t>te de către Banca Na</w:t>
      </w:r>
      <w:r w:rsidR="007D462C">
        <w:rPr>
          <w:rFonts w:eastAsia="Calibri"/>
          <w:sz w:val="28"/>
          <w:szCs w:val="28"/>
          <w:lang w:val="ro-RO"/>
        </w:rPr>
        <w:t>ț</w:t>
      </w:r>
      <w:r w:rsidRPr="0060039F">
        <w:rPr>
          <w:rFonts w:eastAsia="Calibri"/>
          <w:sz w:val="28"/>
          <w:szCs w:val="28"/>
          <w:lang w:val="ro-RO"/>
        </w:rPr>
        <w:t>ională a Moldovei.</w:t>
      </w:r>
    </w:p>
    <w:p w14:paraId="356D6650" w14:textId="77777777" w:rsidR="0060039F" w:rsidRPr="0060039F" w:rsidRDefault="0060039F" w:rsidP="0060039F">
      <w:pPr>
        <w:ind w:firstLine="708"/>
        <w:rPr>
          <w:rFonts w:eastAsia="Calibri"/>
          <w:sz w:val="28"/>
          <w:szCs w:val="28"/>
          <w:lang w:val="ro-RO"/>
        </w:rPr>
      </w:pPr>
    </w:p>
    <w:p w14:paraId="40FAED4B" w14:textId="77777777" w:rsidR="0060039F" w:rsidRPr="0060039F" w:rsidRDefault="0099721B" w:rsidP="00F0109E">
      <w:pPr>
        <w:ind w:firstLine="0"/>
        <w:jc w:val="center"/>
        <w:rPr>
          <w:rFonts w:eastAsia="Calibri"/>
          <w:b/>
          <w:sz w:val="28"/>
          <w:szCs w:val="28"/>
          <w:lang w:val="ro-RO"/>
        </w:rPr>
      </w:pPr>
      <w:r>
        <w:rPr>
          <w:rFonts w:eastAsia="Calibri"/>
          <w:b/>
          <w:sz w:val="28"/>
          <w:szCs w:val="28"/>
          <w:lang w:val="ro-RO"/>
        </w:rPr>
        <w:lastRenderedPageBreak/>
        <w:t>Capitolul II</w:t>
      </w:r>
    </w:p>
    <w:p w14:paraId="756E351A" w14:textId="77777777" w:rsidR="0060039F" w:rsidRPr="0060039F" w:rsidRDefault="0099721B" w:rsidP="00F0109E">
      <w:pPr>
        <w:ind w:firstLine="0"/>
        <w:jc w:val="center"/>
        <w:rPr>
          <w:rFonts w:eastAsia="Calibri"/>
          <w:b/>
          <w:sz w:val="28"/>
          <w:szCs w:val="28"/>
          <w:lang w:val="ro-RO"/>
        </w:rPr>
      </w:pPr>
      <w:r w:rsidRPr="0060039F">
        <w:rPr>
          <w:rFonts w:eastAsia="Calibri"/>
          <w:b/>
          <w:sz w:val="28"/>
          <w:szCs w:val="28"/>
          <w:lang w:val="ro-RO"/>
        </w:rPr>
        <w:t>RĂSPUNDEREA CIVILĂ A OPERATORULUI DE TRANSPORT AERIAN</w:t>
      </w:r>
    </w:p>
    <w:p w14:paraId="1FF82500" w14:textId="77777777" w:rsidR="0060039F" w:rsidRPr="0060039F" w:rsidRDefault="0060039F" w:rsidP="00F0109E">
      <w:pPr>
        <w:ind w:firstLine="0"/>
        <w:rPr>
          <w:rFonts w:eastAsia="Calibri"/>
          <w:b/>
          <w:sz w:val="28"/>
          <w:szCs w:val="28"/>
          <w:lang w:val="ro-RO"/>
        </w:rPr>
      </w:pPr>
    </w:p>
    <w:p w14:paraId="0DB042E6" w14:textId="77777777" w:rsidR="0060039F" w:rsidRPr="0060039F" w:rsidRDefault="0060039F" w:rsidP="0060039F">
      <w:pPr>
        <w:ind w:firstLine="708"/>
        <w:rPr>
          <w:rFonts w:eastAsia="Calibri"/>
          <w:sz w:val="28"/>
          <w:szCs w:val="28"/>
          <w:lang w:val="ro-RO"/>
        </w:rPr>
      </w:pPr>
      <w:r w:rsidRPr="0060039F">
        <w:rPr>
          <w:rFonts w:eastAsia="Calibri"/>
          <w:b/>
          <w:sz w:val="28"/>
          <w:szCs w:val="28"/>
          <w:lang w:val="ro-RO"/>
        </w:rPr>
        <w:t>Articolul 6.</w:t>
      </w:r>
      <w:r w:rsidRPr="0060039F">
        <w:rPr>
          <w:rFonts w:eastAsia="Calibri"/>
          <w:sz w:val="28"/>
          <w:szCs w:val="28"/>
          <w:lang w:val="ro-RO"/>
        </w:rPr>
        <w:t xml:space="preserve"> Răspunderea civilă a operatorului de transport aerian pentru daunele cauzate trimiterilor po</w:t>
      </w:r>
      <w:r w:rsidR="007D462C">
        <w:rPr>
          <w:rFonts w:eastAsia="Calibri"/>
          <w:sz w:val="28"/>
          <w:szCs w:val="28"/>
          <w:lang w:val="ro-RO"/>
        </w:rPr>
        <w:t>ș</w:t>
      </w:r>
      <w:r w:rsidRPr="0060039F">
        <w:rPr>
          <w:rFonts w:eastAsia="Calibri"/>
          <w:sz w:val="28"/>
          <w:szCs w:val="28"/>
          <w:lang w:val="ro-RO"/>
        </w:rPr>
        <w:t xml:space="preserve">tale </w:t>
      </w:r>
      <w:r w:rsidR="007D462C">
        <w:rPr>
          <w:rFonts w:eastAsia="Calibri"/>
          <w:sz w:val="28"/>
          <w:szCs w:val="28"/>
          <w:lang w:val="ro-RO"/>
        </w:rPr>
        <w:t>ș</w:t>
      </w:r>
      <w:r w:rsidRPr="0060039F">
        <w:rPr>
          <w:rFonts w:eastAsia="Calibri"/>
          <w:sz w:val="28"/>
          <w:szCs w:val="28"/>
          <w:lang w:val="ro-RO"/>
        </w:rPr>
        <w:t xml:space="preserve">i limitele compensării daunelor. </w:t>
      </w:r>
    </w:p>
    <w:p w14:paraId="3E03397C" w14:textId="77777777" w:rsidR="0060039F" w:rsidRPr="0060039F" w:rsidRDefault="0060039F" w:rsidP="0060039F">
      <w:pPr>
        <w:ind w:firstLine="708"/>
        <w:rPr>
          <w:rFonts w:eastAsia="Calibri"/>
          <w:sz w:val="28"/>
          <w:szCs w:val="28"/>
          <w:lang w:val="ro-RO"/>
        </w:rPr>
      </w:pPr>
      <w:r w:rsidRPr="0060039F">
        <w:rPr>
          <w:rFonts w:eastAsia="Calibri"/>
          <w:sz w:val="28"/>
          <w:szCs w:val="28"/>
          <w:lang w:val="ro-RO"/>
        </w:rPr>
        <w:t>(1) La transportul trimiterilor po</w:t>
      </w:r>
      <w:r w:rsidR="007D462C">
        <w:rPr>
          <w:rFonts w:eastAsia="Calibri"/>
          <w:sz w:val="28"/>
          <w:szCs w:val="28"/>
          <w:lang w:val="ro-RO"/>
        </w:rPr>
        <w:t>ș</w:t>
      </w:r>
      <w:r w:rsidRPr="0060039F">
        <w:rPr>
          <w:rFonts w:eastAsia="Calibri"/>
          <w:sz w:val="28"/>
          <w:szCs w:val="28"/>
          <w:lang w:val="ro-RO"/>
        </w:rPr>
        <w:t>tale operatorul de transport aerian poartă răspundere numai fa</w:t>
      </w:r>
      <w:r w:rsidR="007D462C">
        <w:rPr>
          <w:rFonts w:eastAsia="Calibri"/>
          <w:sz w:val="28"/>
          <w:szCs w:val="28"/>
          <w:lang w:val="ro-RO"/>
        </w:rPr>
        <w:t>ț</w:t>
      </w:r>
      <w:r w:rsidRPr="0060039F">
        <w:rPr>
          <w:rFonts w:eastAsia="Calibri"/>
          <w:sz w:val="28"/>
          <w:szCs w:val="28"/>
          <w:lang w:val="ro-RO"/>
        </w:rPr>
        <w:t>ă de operatorul po</w:t>
      </w:r>
      <w:r w:rsidR="007D462C">
        <w:rPr>
          <w:rFonts w:eastAsia="Calibri"/>
          <w:sz w:val="28"/>
          <w:szCs w:val="28"/>
          <w:lang w:val="ro-RO"/>
        </w:rPr>
        <w:t>ș</w:t>
      </w:r>
      <w:r w:rsidRPr="0060039F">
        <w:rPr>
          <w:rFonts w:eastAsia="Calibri"/>
          <w:sz w:val="28"/>
          <w:szCs w:val="28"/>
          <w:lang w:val="ro-RO"/>
        </w:rPr>
        <w:t>tal corespunzător.</w:t>
      </w:r>
    </w:p>
    <w:p w14:paraId="1CC13246" w14:textId="77777777" w:rsidR="0060039F" w:rsidRPr="0060039F" w:rsidRDefault="0060039F" w:rsidP="0060039F">
      <w:pPr>
        <w:ind w:firstLine="708"/>
        <w:rPr>
          <w:rFonts w:eastAsia="Calibri"/>
          <w:sz w:val="28"/>
          <w:szCs w:val="28"/>
          <w:lang w:val="ro-RO"/>
        </w:rPr>
      </w:pPr>
      <w:r w:rsidRPr="0060039F">
        <w:rPr>
          <w:rFonts w:eastAsia="Calibri"/>
          <w:sz w:val="28"/>
          <w:szCs w:val="28"/>
          <w:lang w:val="ro-RO"/>
        </w:rPr>
        <w:t>(2) Operatorul de transport aerian poartă răspundere fa</w:t>
      </w:r>
      <w:r w:rsidR="007D462C">
        <w:rPr>
          <w:rFonts w:eastAsia="Calibri"/>
          <w:sz w:val="28"/>
          <w:szCs w:val="28"/>
          <w:lang w:val="ro-RO"/>
        </w:rPr>
        <w:t>ț</w:t>
      </w:r>
      <w:r w:rsidRPr="0060039F">
        <w:rPr>
          <w:rFonts w:eastAsia="Calibri"/>
          <w:sz w:val="28"/>
          <w:szCs w:val="28"/>
          <w:lang w:val="ro-RO"/>
        </w:rPr>
        <w:t>ă de operatorul po</w:t>
      </w:r>
      <w:r w:rsidR="007D462C">
        <w:rPr>
          <w:rFonts w:eastAsia="Calibri"/>
          <w:sz w:val="28"/>
          <w:szCs w:val="28"/>
          <w:lang w:val="ro-RO"/>
        </w:rPr>
        <w:t>ș</w:t>
      </w:r>
      <w:r w:rsidRPr="0060039F">
        <w:rPr>
          <w:rFonts w:eastAsia="Calibri"/>
          <w:sz w:val="28"/>
          <w:szCs w:val="28"/>
          <w:lang w:val="ro-RO"/>
        </w:rPr>
        <w:t>tal pentru paguba, care rezultă din orice întîrziere, pierdere totală sau par</w:t>
      </w:r>
      <w:r w:rsidR="007D462C">
        <w:rPr>
          <w:rFonts w:eastAsia="Calibri"/>
          <w:sz w:val="28"/>
          <w:szCs w:val="28"/>
          <w:lang w:val="ro-RO"/>
        </w:rPr>
        <w:t>ț</w:t>
      </w:r>
      <w:r w:rsidRPr="0060039F">
        <w:rPr>
          <w:rFonts w:eastAsia="Calibri"/>
          <w:sz w:val="28"/>
          <w:szCs w:val="28"/>
          <w:lang w:val="ro-RO"/>
        </w:rPr>
        <w:t>ială, deposedare sau deteriorare a trimiterilor po</w:t>
      </w:r>
      <w:r w:rsidR="007D462C">
        <w:rPr>
          <w:rFonts w:eastAsia="Calibri"/>
          <w:sz w:val="28"/>
          <w:szCs w:val="28"/>
          <w:lang w:val="ro-RO"/>
        </w:rPr>
        <w:t>ș</w:t>
      </w:r>
      <w:r w:rsidRPr="0060039F">
        <w:rPr>
          <w:rFonts w:eastAsia="Calibri"/>
          <w:sz w:val="28"/>
          <w:szCs w:val="28"/>
          <w:lang w:val="ro-RO"/>
        </w:rPr>
        <w:t>tale, atîta timp cît acestea se află în custodia sa, din momentul acceptării acestora de la operatorul po</w:t>
      </w:r>
      <w:r w:rsidR="007D462C">
        <w:rPr>
          <w:rFonts w:eastAsia="Calibri"/>
          <w:sz w:val="28"/>
          <w:szCs w:val="28"/>
          <w:lang w:val="ro-RO"/>
        </w:rPr>
        <w:t>ș</w:t>
      </w:r>
      <w:r w:rsidRPr="0060039F">
        <w:rPr>
          <w:rFonts w:eastAsia="Calibri"/>
          <w:sz w:val="28"/>
          <w:szCs w:val="28"/>
          <w:lang w:val="ro-RO"/>
        </w:rPr>
        <w:t>tal la punctul de recep</w:t>
      </w:r>
      <w:r w:rsidR="007D462C">
        <w:rPr>
          <w:rFonts w:eastAsia="Calibri"/>
          <w:sz w:val="28"/>
          <w:szCs w:val="28"/>
          <w:lang w:val="ro-RO"/>
        </w:rPr>
        <w:t>ț</w:t>
      </w:r>
      <w:r w:rsidRPr="0060039F">
        <w:rPr>
          <w:rFonts w:eastAsia="Calibri"/>
          <w:sz w:val="28"/>
          <w:szCs w:val="28"/>
          <w:lang w:val="ro-RO"/>
        </w:rPr>
        <w:t>ie, pînă la livrarea lor operatorului po</w:t>
      </w:r>
      <w:r w:rsidR="007D462C">
        <w:rPr>
          <w:rFonts w:eastAsia="Calibri"/>
          <w:sz w:val="28"/>
          <w:szCs w:val="28"/>
          <w:lang w:val="ro-RO"/>
        </w:rPr>
        <w:t>ș</w:t>
      </w:r>
      <w:r w:rsidRPr="0060039F">
        <w:rPr>
          <w:rFonts w:eastAsia="Calibri"/>
          <w:sz w:val="28"/>
          <w:szCs w:val="28"/>
          <w:lang w:val="ro-RO"/>
        </w:rPr>
        <w:t>tal la destina</w:t>
      </w:r>
      <w:r w:rsidR="007D462C">
        <w:rPr>
          <w:rFonts w:eastAsia="Calibri"/>
          <w:sz w:val="28"/>
          <w:szCs w:val="28"/>
          <w:lang w:val="ro-RO"/>
        </w:rPr>
        <w:t>ț</w:t>
      </w:r>
      <w:r w:rsidRPr="0060039F">
        <w:rPr>
          <w:rFonts w:eastAsia="Calibri"/>
          <w:sz w:val="28"/>
          <w:szCs w:val="28"/>
          <w:lang w:val="ro-RO"/>
        </w:rPr>
        <w:t>ie sau la punctul de schimb al po</w:t>
      </w:r>
      <w:r w:rsidR="007D462C">
        <w:rPr>
          <w:rFonts w:eastAsia="Calibri"/>
          <w:sz w:val="28"/>
          <w:szCs w:val="28"/>
          <w:lang w:val="ro-RO"/>
        </w:rPr>
        <w:t>ș</w:t>
      </w:r>
      <w:r w:rsidRPr="0060039F">
        <w:rPr>
          <w:rFonts w:eastAsia="Calibri"/>
          <w:sz w:val="28"/>
          <w:szCs w:val="28"/>
          <w:lang w:val="ro-RO"/>
        </w:rPr>
        <w:t>tei interna</w:t>
      </w:r>
      <w:r w:rsidR="007D462C">
        <w:rPr>
          <w:rFonts w:eastAsia="Calibri"/>
          <w:sz w:val="28"/>
          <w:szCs w:val="28"/>
          <w:lang w:val="ro-RO"/>
        </w:rPr>
        <w:t>ț</w:t>
      </w:r>
      <w:r w:rsidRPr="0060039F">
        <w:rPr>
          <w:rFonts w:eastAsia="Calibri"/>
          <w:sz w:val="28"/>
          <w:szCs w:val="28"/>
          <w:lang w:val="ro-RO"/>
        </w:rPr>
        <w:t>ionale.</w:t>
      </w:r>
    </w:p>
    <w:p w14:paraId="3AB2744F" w14:textId="77777777" w:rsidR="0060039F" w:rsidRPr="0060039F" w:rsidRDefault="0060039F" w:rsidP="0060039F">
      <w:pPr>
        <w:ind w:firstLine="708"/>
        <w:rPr>
          <w:rFonts w:eastAsia="Calibri"/>
          <w:sz w:val="28"/>
          <w:szCs w:val="28"/>
          <w:lang w:val="ro-RO"/>
        </w:rPr>
      </w:pPr>
      <w:r w:rsidRPr="0060039F">
        <w:rPr>
          <w:rFonts w:eastAsia="Calibri"/>
          <w:sz w:val="28"/>
          <w:szCs w:val="28"/>
          <w:lang w:val="ro-RO"/>
        </w:rPr>
        <w:t>(3) Operatorul de transport aerian poartă răspundere fa</w:t>
      </w:r>
      <w:r w:rsidR="007D462C">
        <w:rPr>
          <w:rFonts w:eastAsia="Calibri"/>
          <w:sz w:val="28"/>
          <w:szCs w:val="28"/>
          <w:lang w:val="ro-RO"/>
        </w:rPr>
        <w:t>ț</w:t>
      </w:r>
      <w:r w:rsidRPr="0060039F">
        <w:rPr>
          <w:rFonts w:eastAsia="Calibri"/>
          <w:sz w:val="28"/>
          <w:szCs w:val="28"/>
          <w:lang w:val="ro-RO"/>
        </w:rPr>
        <w:t>ă de operatorul po</w:t>
      </w:r>
      <w:r w:rsidR="007D462C">
        <w:rPr>
          <w:rFonts w:eastAsia="Calibri"/>
          <w:sz w:val="28"/>
          <w:szCs w:val="28"/>
          <w:lang w:val="ro-RO"/>
        </w:rPr>
        <w:t>ș</w:t>
      </w:r>
      <w:r w:rsidRPr="0060039F">
        <w:rPr>
          <w:rFonts w:eastAsia="Calibri"/>
          <w:sz w:val="28"/>
          <w:szCs w:val="28"/>
          <w:lang w:val="ro-RO"/>
        </w:rPr>
        <w:t>tal în limita compensa</w:t>
      </w:r>
      <w:r w:rsidR="007D462C">
        <w:rPr>
          <w:rFonts w:eastAsia="Calibri"/>
          <w:sz w:val="28"/>
          <w:szCs w:val="28"/>
          <w:lang w:val="ro-RO"/>
        </w:rPr>
        <w:t>ț</w:t>
      </w:r>
      <w:r w:rsidRPr="0060039F">
        <w:rPr>
          <w:rFonts w:eastAsia="Calibri"/>
          <w:sz w:val="28"/>
          <w:szCs w:val="28"/>
          <w:lang w:val="ro-RO"/>
        </w:rPr>
        <w:t>iei plătite de operatorul po</w:t>
      </w:r>
      <w:r w:rsidR="007D462C">
        <w:rPr>
          <w:rFonts w:eastAsia="Calibri"/>
          <w:sz w:val="28"/>
          <w:szCs w:val="28"/>
          <w:lang w:val="ro-RO"/>
        </w:rPr>
        <w:t>ș</w:t>
      </w:r>
      <w:r w:rsidRPr="0060039F">
        <w:rPr>
          <w:rFonts w:eastAsia="Calibri"/>
          <w:sz w:val="28"/>
          <w:szCs w:val="28"/>
          <w:lang w:val="ro-RO"/>
        </w:rPr>
        <w:t>tal beneficiarilor serviciilor po</w:t>
      </w:r>
      <w:r w:rsidR="007D462C">
        <w:rPr>
          <w:rFonts w:eastAsia="Calibri"/>
          <w:sz w:val="28"/>
          <w:szCs w:val="28"/>
          <w:lang w:val="ro-RO"/>
        </w:rPr>
        <w:t>ș</w:t>
      </w:r>
      <w:r w:rsidRPr="0060039F">
        <w:rPr>
          <w:rFonts w:eastAsia="Calibri"/>
          <w:sz w:val="28"/>
          <w:szCs w:val="28"/>
          <w:lang w:val="ro-RO"/>
        </w:rPr>
        <w:t>tale în conformitate cu prevederile stabilite prin cadrul normativ na</w:t>
      </w:r>
      <w:r w:rsidR="007D462C">
        <w:rPr>
          <w:rFonts w:eastAsia="Calibri"/>
          <w:sz w:val="28"/>
          <w:szCs w:val="28"/>
          <w:lang w:val="ro-RO"/>
        </w:rPr>
        <w:t>ț</w:t>
      </w:r>
      <w:r w:rsidRPr="0060039F">
        <w:rPr>
          <w:rFonts w:eastAsia="Calibri"/>
          <w:sz w:val="28"/>
          <w:szCs w:val="28"/>
          <w:lang w:val="ro-RO"/>
        </w:rPr>
        <w:t>ional în domeniul serviciilor po</w:t>
      </w:r>
      <w:r w:rsidR="007D462C">
        <w:rPr>
          <w:rFonts w:eastAsia="Calibri"/>
          <w:sz w:val="28"/>
          <w:szCs w:val="28"/>
          <w:lang w:val="ro-RO"/>
        </w:rPr>
        <w:t>ș</w:t>
      </w:r>
      <w:r w:rsidRPr="0060039F">
        <w:rPr>
          <w:rFonts w:eastAsia="Calibri"/>
          <w:sz w:val="28"/>
          <w:szCs w:val="28"/>
          <w:lang w:val="ro-RO"/>
        </w:rPr>
        <w:t>tale.</w:t>
      </w:r>
    </w:p>
    <w:p w14:paraId="6B24BC1C" w14:textId="77777777" w:rsidR="0060039F" w:rsidRPr="0060039F" w:rsidRDefault="0060039F" w:rsidP="0060039F">
      <w:pPr>
        <w:ind w:firstLine="708"/>
        <w:rPr>
          <w:rFonts w:eastAsia="Calibri"/>
          <w:sz w:val="28"/>
          <w:szCs w:val="28"/>
          <w:lang w:val="ro-RO"/>
        </w:rPr>
      </w:pPr>
      <w:r w:rsidRPr="0060039F">
        <w:rPr>
          <w:rFonts w:eastAsia="Calibri"/>
          <w:sz w:val="28"/>
          <w:szCs w:val="28"/>
          <w:lang w:val="ro-RO"/>
        </w:rPr>
        <w:t>(4) Operatorul po</w:t>
      </w:r>
      <w:r w:rsidR="007D462C">
        <w:rPr>
          <w:rFonts w:eastAsia="Calibri"/>
          <w:sz w:val="28"/>
          <w:szCs w:val="28"/>
          <w:lang w:val="ro-RO"/>
        </w:rPr>
        <w:t>ș</w:t>
      </w:r>
      <w:r w:rsidRPr="0060039F">
        <w:rPr>
          <w:rFonts w:eastAsia="Calibri"/>
          <w:sz w:val="28"/>
          <w:szCs w:val="28"/>
          <w:lang w:val="ro-RO"/>
        </w:rPr>
        <w:t>tal este obligat să prezinte operatorului de transport aerian acte ce fac dovada plă</w:t>
      </w:r>
      <w:r w:rsidR="007D462C">
        <w:rPr>
          <w:rFonts w:eastAsia="Calibri"/>
          <w:sz w:val="28"/>
          <w:szCs w:val="28"/>
          <w:lang w:val="ro-RO"/>
        </w:rPr>
        <w:t>ț</w:t>
      </w:r>
      <w:r w:rsidRPr="0060039F">
        <w:rPr>
          <w:rFonts w:eastAsia="Calibri"/>
          <w:sz w:val="28"/>
          <w:szCs w:val="28"/>
          <w:lang w:val="ro-RO"/>
        </w:rPr>
        <w:t>ii compensa</w:t>
      </w:r>
      <w:r w:rsidR="007D462C">
        <w:rPr>
          <w:rFonts w:eastAsia="Calibri"/>
          <w:sz w:val="28"/>
          <w:szCs w:val="28"/>
          <w:lang w:val="ro-RO"/>
        </w:rPr>
        <w:t>ț</w:t>
      </w:r>
      <w:r w:rsidRPr="0060039F">
        <w:rPr>
          <w:rFonts w:eastAsia="Calibri"/>
          <w:sz w:val="28"/>
          <w:szCs w:val="28"/>
          <w:lang w:val="ro-RO"/>
        </w:rPr>
        <w:t>iei beneficiarului serviciilor po</w:t>
      </w:r>
      <w:r w:rsidR="007D462C">
        <w:rPr>
          <w:rFonts w:eastAsia="Calibri"/>
          <w:sz w:val="28"/>
          <w:szCs w:val="28"/>
          <w:lang w:val="ro-RO"/>
        </w:rPr>
        <w:t>ș</w:t>
      </w:r>
      <w:r w:rsidRPr="0060039F">
        <w:rPr>
          <w:rFonts w:eastAsia="Calibri"/>
          <w:sz w:val="28"/>
          <w:szCs w:val="28"/>
          <w:lang w:val="ro-RO"/>
        </w:rPr>
        <w:t>tale.</w:t>
      </w:r>
    </w:p>
    <w:p w14:paraId="7B516DF6" w14:textId="77777777" w:rsidR="0060039F" w:rsidRPr="0060039F" w:rsidRDefault="0060039F" w:rsidP="0060039F">
      <w:pPr>
        <w:ind w:firstLine="708"/>
        <w:rPr>
          <w:rFonts w:eastAsia="Calibri"/>
          <w:sz w:val="28"/>
          <w:szCs w:val="28"/>
          <w:lang w:val="ro-RO"/>
        </w:rPr>
      </w:pPr>
    </w:p>
    <w:p w14:paraId="7DF476DE" w14:textId="77777777" w:rsidR="0060039F" w:rsidRPr="0060039F" w:rsidRDefault="0060039F" w:rsidP="0060039F">
      <w:pPr>
        <w:ind w:firstLine="708"/>
        <w:rPr>
          <w:rFonts w:eastAsia="Calibri"/>
          <w:sz w:val="28"/>
          <w:szCs w:val="28"/>
          <w:lang w:val="ro-RO"/>
        </w:rPr>
      </w:pPr>
      <w:r w:rsidRPr="0060039F">
        <w:rPr>
          <w:rFonts w:eastAsia="Calibri"/>
          <w:b/>
          <w:sz w:val="28"/>
          <w:szCs w:val="28"/>
          <w:lang w:val="ro-RO"/>
        </w:rPr>
        <w:t>Articolul 7.</w:t>
      </w:r>
      <w:r w:rsidRPr="0060039F">
        <w:rPr>
          <w:rFonts w:eastAsia="Calibri"/>
          <w:sz w:val="28"/>
          <w:szCs w:val="28"/>
          <w:lang w:val="ro-RO"/>
        </w:rPr>
        <w:t xml:space="preserve"> Răspunderea civilă a operatorului de transport aerian în eventualitatea refuzului la îmbarcare </w:t>
      </w:r>
      <w:r w:rsidR="007D462C">
        <w:rPr>
          <w:rFonts w:eastAsia="Calibri"/>
          <w:sz w:val="28"/>
          <w:szCs w:val="28"/>
          <w:lang w:val="ro-RO"/>
        </w:rPr>
        <w:t>ș</w:t>
      </w:r>
      <w:r w:rsidRPr="0060039F">
        <w:rPr>
          <w:rFonts w:eastAsia="Calibri"/>
          <w:sz w:val="28"/>
          <w:szCs w:val="28"/>
          <w:lang w:val="ro-RO"/>
        </w:rPr>
        <w:t>i anulării sau întîrzierii prelungite a zborului.</w:t>
      </w:r>
    </w:p>
    <w:p w14:paraId="26811045" w14:textId="77777777" w:rsidR="0060039F" w:rsidRPr="0060039F" w:rsidRDefault="0060039F" w:rsidP="0060039F">
      <w:pPr>
        <w:ind w:firstLine="708"/>
        <w:rPr>
          <w:rFonts w:eastAsia="Calibri"/>
          <w:sz w:val="28"/>
          <w:szCs w:val="28"/>
          <w:lang w:val="ro-RO"/>
        </w:rPr>
      </w:pPr>
      <w:r w:rsidRPr="0060039F">
        <w:rPr>
          <w:rFonts w:eastAsia="Calibri"/>
          <w:sz w:val="28"/>
          <w:szCs w:val="28"/>
          <w:lang w:val="ro-RO"/>
        </w:rPr>
        <w:t>(1) Pasagerii transportului aerian comercial au dreptul la asisten</w:t>
      </w:r>
      <w:r w:rsidR="007D462C">
        <w:rPr>
          <w:rFonts w:eastAsia="Calibri"/>
          <w:sz w:val="28"/>
          <w:szCs w:val="28"/>
          <w:lang w:val="ro-RO"/>
        </w:rPr>
        <w:t>ț</w:t>
      </w:r>
      <w:r w:rsidRPr="0060039F">
        <w:rPr>
          <w:rFonts w:eastAsia="Calibri"/>
          <w:sz w:val="28"/>
          <w:szCs w:val="28"/>
          <w:lang w:val="ro-RO"/>
        </w:rPr>
        <w:t xml:space="preserve">ă </w:t>
      </w:r>
      <w:r w:rsidR="007D462C">
        <w:rPr>
          <w:rFonts w:eastAsia="Calibri"/>
          <w:sz w:val="28"/>
          <w:szCs w:val="28"/>
          <w:lang w:val="ro-RO"/>
        </w:rPr>
        <w:t>ș</w:t>
      </w:r>
      <w:r w:rsidRPr="0060039F">
        <w:rPr>
          <w:rFonts w:eastAsia="Calibri"/>
          <w:sz w:val="28"/>
          <w:szCs w:val="28"/>
          <w:lang w:val="ro-RO"/>
        </w:rPr>
        <w:t>i despăgubiri în cazul refuzului la îmbarcare, anulării sau întîrzierii prelungite a zborului.</w:t>
      </w:r>
    </w:p>
    <w:p w14:paraId="4059F704" w14:textId="77777777" w:rsidR="0060039F" w:rsidRPr="0060039F" w:rsidRDefault="0060039F" w:rsidP="0060039F">
      <w:pPr>
        <w:ind w:firstLine="708"/>
        <w:rPr>
          <w:rFonts w:eastAsia="Calibri"/>
          <w:sz w:val="28"/>
          <w:szCs w:val="28"/>
          <w:lang w:val="ro-RO"/>
        </w:rPr>
      </w:pPr>
      <w:r w:rsidRPr="0060039F">
        <w:rPr>
          <w:rFonts w:eastAsia="Calibri"/>
          <w:sz w:val="28"/>
          <w:szCs w:val="28"/>
          <w:lang w:val="ro-RO"/>
        </w:rPr>
        <w:t>(2) Condi</w:t>
      </w:r>
      <w:r w:rsidR="007D462C">
        <w:rPr>
          <w:rFonts w:eastAsia="Calibri"/>
          <w:sz w:val="28"/>
          <w:szCs w:val="28"/>
          <w:lang w:val="ro-RO"/>
        </w:rPr>
        <w:t>ț</w:t>
      </w:r>
      <w:r w:rsidRPr="0060039F">
        <w:rPr>
          <w:rFonts w:eastAsia="Calibri"/>
          <w:sz w:val="28"/>
          <w:szCs w:val="28"/>
          <w:lang w:val="ro-RO"/>
        </w:rPr>
        <w:t>iile în care pasagerii transportului aerian comercial î</w:t>
      </w:r>
      <w:r w:rsidR="007D462C">
        <w:rPr>
          <w:rFonts w:eastAsia="Calibri"/>
          <w:sz w:val="28"/>
          <w:szCs w:val="28"/>
          <w:lang w:val="ro-RO"/>
        </w:rPr>
        <w:t>ș</w:t>
      </w:r>
      <w:r w:rsidRPr="0060039F">
        <w:rPr>
          <w:rFonts w:eastAsia="Calibri"/>
          <w:sz w:val="28"/>
          <w:szCs w:val="28"/>
          <w:lang w:val="ro-RO"/>
        </w:rPr>
        <w:t>i pot exercita drepturile minime în cazul refuzului la îmbarcare, anulării sau înt</w:t>
      </w:r>
      <w:r w:rsidR="00D50FDC">
        <w:rPr>
          <w:rFonts w:eastAsia="Calibri"/>
          <w:sz w:val="28"/>
          <w:szCs w:val="28"/>
          <w:lang w:val="ro-RO"/>
        </w:rPr>
        <w:t>î</w:t>
      </w:r>
      <w:r w:rsidRPr="0060039F">
        <w:rPr>
          <w:rFonts w:eastAsia="Calibri"/>
          <w:sz w:val="28"/>
          <w:szCs w:val="28"/>
          <w:lang w:val="ro-RO"/>
        </w:rPr>
        <w:t xml:space="preserve">rzierii prelungite a zborului </w:t>
      </w:r>
      <w:r w:rsidR="00D50FDC">
        <w:rPr>
          <w:rFonts w:eastAsia="Calibri"/>
          <w:sz w:val="28"/>
          <w:szCs w:val="28"/>
          <w:lang w:val="ro-RO"/>
        </w:rPr>
        <w:t>sînt</w:t>
      </w:r>
      <w:r w:rsidRPr="0060039F">
        <w:rPr>
          <w:rFonts w:eastAsia="Calibri"/>
          <w:sz w:val="28"/>
          <w:szCs w:val="28"/>
          <w:lang w:val="ro-RO"/>
        </w:rPr>
        <w:t xml:space="preserve"> prevăzute în Regulamentul privind compensarea </w:t>
      </w:r>
      <w:r w:rsidR="007D462C">
        <w:rPr>
          <w:rFonts w:eastAsia="Calibri"/>
          <w:sz w:val="28"/>
          <w:szCs w:val="28"/>
          <w:lang w:val="ro-RO"/>
        </w:rPr>
        <w:t>ș</w:t>
      </w:r>
      <w:r w:rsidRPr="0060039F">
        <w:rPr>
          <w:rFonts w:eastAsia="Calibri"/>
          <w:sz w:val="28"/>
          <w:szCs w:val="28"/>
          <w:lang w:val="ro-RO"/>
        </w:rPr>
        <w:t>i asisten</w:t>
      </w:r>
      <w:r w:rsidR="007D462C">
        <w:rPr>
          <w:rFonts w:eastAsia="Calibri"/>
          <w:sz w:val="28"/>
          <w:szCs w:val="28"/>
          <w:lang w:val="ro-RO"/>
        </w:rPr>
        <w:t>ț</w:t>
      </w:r>
      <w:r w:rsidRPr="0060039F">
        <w:rPr>
          <w:rFonts w:eastAsia="Calibri"/>
          <w:sz w:val="28"/>
          <w:szCs w:val="28"/>
          <w:lang w:val="ro-RO"/>
        </w:rPr>
        <w:t xml:space="preserve">a pasagerilor în eventualitatea refuzului la îmbarcare </w:t>
      </w:r>
      <w:r w:rsidR="007D462C">
        <w:rPr>
          <w:rFonts w:eastAsia="Calibri"/>
          <w:sz w:val="28"/>
          <w:szCs w:val="28"/>
          <w:lang w:val="ro-RO"/>
        </w:rPr>
        <w:t>ș</w:t>
      </w:r>
      <w:r w:rsidRPr="0060039F">
        <w:rPr>
          <w:rFonts w:eastAsia="Calibri"/>
          <w:sz w:val="28"/>
          <w:szCs w:val="28"/>
          <w:lang w:val="ro-RO"/>
        </w:rPr>
        <w:t>i anulării sau întîrzierii prelungite a zborurilor, aprobat prin Hotărîrea de Guvern nr. 836/2012.</w:t>
      </w:r>
    </w:p>
    <w:p w14:paraId="56662706" w14:textId="77777777" w:rsidR="0060039F" w:rsidRPr="0060039F" w:rsidRDefault="0060039F" w:rsidP="0060039F">
      <w:pPr>
        <w:ind w:firstLine="708"/>
        <w:rPr>
          <w:rFonts w:eastAsia="Calibri"/>
          <w:sz w:val="28"/>
          <w:szCs w:val="28"/>
          <w:lang w:val="ro-RO"/>
        </w:rPr>
      </w:pPr>
    </w:p>
    <w:p w14:paraId="27F3F177" w14:textId="77777777" w:rsidR="0060039F" w:rsidRPr="0060039F" w:rsidRDefault="0060039F" w:rsidP="0060039F">
      <w:pPr>
        <w:ind w:firstLine="708"/>
        <w:rPr>
          <w:rFonts w:eastAsia="Calibri"/>
          <w:sz w:val="28"/>
          <w:szCs w:val="28"/>
          <w:lang w:val="ro-RO"/>
        </w:rPr>
      </w:pPr>
      <w:r w:rsidRPr="0060039F">
        <w:rPr>
          <w:rFonts w:eastAsia="Calibri"/>
          <w:b/>
          <w:sz w:val="28"/>
          <w:szCs w:val="28"/>
          <w:lang w:val="ro-RO"/>
        </w:rPr>
        <w:t>Articolul 8</w:t>
      </w:r>
      <w:r w:rsidRPr="0060039F">
        <w:rPr>
          <w:rFonts w:eastAsia="Calibri"/>
          <w:sz w:val="28"/>
          <w:szCs w:val="28"/>
          <w:lang w:val="ro-RO"/>
        </w:rPr>
        <w:t>. Declara</w:t>
      </w:r>
      <w:r w:rsidR="007D462C">
        <w:rPr>
          <w:rFonts w:eastAsia="Calibri"/>
          <w:sz w:val="28"/>
          <w:szCs w:val="28"/>
          <w:lang w:val="ro-RO"/>
        </w:rPr>
        <w:t>ț</w:t>
      </w:r>
      <w:r w:rsidRPr="0060039F">
        <w:rPr>
          <w:rFonts w:eastAsia="Calibri"/>
          <w:sz w:val="28"/>
          <w:szCs w:val="28"/>
          <w:lang w:val="ro-RO"/>
        </w:rPr>
        <w:t>ie specială privind interesul în livrare.</w:t>
      </w:r>
    </w:p>
    <w:p w14:paraId="5483255E" w14:textId="77777777" w:rsidR="0060039F" w:rsidRPr="0060039F" w:rsidRDefault="0060039F" w:rsidP="0060039F">
      <w:pPr>
        <w:ind w:firstLine="708"/>
        <w:rPr>
          <w:rFonts w:eastAsia="Calibri"/>
          <w:sz w:val="28"/>
          <w:szCs w:val="28"/>
          <w:lang w:val="ro-RO"/>
        </w:rPr>
      </w:pPr>
      <w:r w:rsidRPr="0060039F">
        <w:rPr>
          <w:rFonts w:eastAsia="Calibri"/>
          <w:sz w:val="28"/>
          <w:szCs w:val="28"/>
          <w:lang w:val="ro-RO"/>
        </w:rPr>
        <w:t>(1) În cazul în care pasagerul, în momentul predării operatorului de transport aerian a bagajului înregistrat, a întocmit o declara</w:t>
      </w:r>
      <w:r w:rsidR="007D462C">
        <w:rPr>
          <w:rFonts w:eastAsia="Calibri"/>
          <w:sz w:val="28"/>
          <w:szCs w:val="28"/>
          <w:lang w:val="ro-RO"/>
        </w:rPr>
        <w:t>ț</w:t>
      </w:r>
      <w:r w:rsidRPr="0060039F">
        <w:rPr>
          <w:rFonts w:eastAsia="Calibri"/>
          <w:sz w:val="28"/>
          <w:szCs w:val="28"/>
          <w:lang w:val="ro-RO"/>
        </w:rPr>
        <w:t>ie specială privind interesul în livrarea la destina</w:t>
      </w:r>
      <w:r w:rsidR="007D462C">
        <w:rPr>
          <w:rFonts w:eastAsia="Calibri"/>
          <w:sz w:val="28"/>
          <w:szCs w:val="28"/>
          <w:lang w:val="ro-RO"/>
        </w:rPr>
        <w:t>ț</w:t>
      </w:r>
      <w:r w:rsidRPr="0060039F">
        <w:rPr>
          <w:rFonts w:eastAsia="Calibri"/>
          <w:sz w:val="28"/>
          <w:szCs w:val="28"/>
          <w:lang w:val="ro-RO"/>
        </w:rPr>
        <w:t>ie, achitînd o taxă suplimentară, la solicitare, operatorul de transport aerian va fi răspunzător pentru plata unei sume care nu va depă</w:t>
      </w:r>
      <w:r w:rsidR="007D462C">
        <w:rPr>
          <w:rFonts w:eastAsia="Calibri"/>
          <w:sz w:val="28"/>
          <w:szCs w:val="28"/>
          <w:lang w:val="ro-RO"/>
        </w:rPr>
        <w:t>ș</w:t>
      </w:r>
      <w:r w:rsidRPr="0060039F">
        <w:rPr>
          <w:rFonts w:eastAsia="Calibri"/>
          <w:sz w:val="28"/>
          <w:szCs w:val="28"/>
          <w:lang w:val="ro-RO"/>
        </w:rPr>
        <w:t>i suma declarată.</w:t>
      </w:r>
    </w:p>
    <w:p w14:paraId="463D5766" w14:textId="77777777" w:rsidR="0060039F" w:rsidRPr="0060039F" w:rsidRDefault="0060039F" w:rsidP="0060039F">
      <w:pPr>
        <w:ind w:firstLine="708"/>
        <w:rPr>
          <w:rFonts w:eastAsia="Calibri"/>
          <w:sz w:val="28"/>
          <w:szCs w:val="28"/>
          <w:lang w:val="ro-RO"/>
        </w:rPr>
      </w:pPr>
      <w:r w:rsidRPr="0060039F">
        <w:rPr>
          <w:rFonts w:eastAsia="Calibri"/>
          <w:sz w:val="28"/>
          <w:szCs w:val="28"/>
          <w:lang w:val="ro-RO"/>
        </w:rPr>
        <w:t>(2) Suma suplimentară care poate fi solicitată de către operatorul de transport aerian prevăzută la alin</w:t>
      </w:r>
      <w:r w:rsidR="00937175">
        <w:rPr>
          <w:rFonts w:eastAsia="Calibri"/>
          <w:sz w:val="28"/>
          <w:szCs w:val="28"/>
          <w:lang w:val="ro-RO"/>
        </w:rPr>
        <w:t>.</w:t>
      </w:r>
      <w:r w:rsidRPr="0060039F">
        <w:rPr>
          <w:rFonts w:eastAsia="Calibri"/>
          <w:sz w:val="28"/>
          <w:szCs w:val="28"/>
          <w:lang w:val="ro-RO"/>
        </w:rPr>
        <w:t xml:space="preserve"> (1) se fundamentează pe un tarif stabilit în func</w:t>
      </w:r>
      <w:r w:rsidR="007D462C">
        <w:rPr>
          <w:rFonts w:eastAsia="Calibri"/>
          <w:sz w:val="28"/>
          <w:szCs w:val="28"/>
          <w:lang w:val="ro-RO"/>
        </w:rPr>
        <w:t>ț</w:t>
      </w:r>
      <w:r w:rsidRPr="0060039F">
        <w:rPr>
          <w:rFonts w:eastAsia="Calibri"/>
          <w:sz w:val="28"/>
          <w:szCs w:val="28"/>
          <w:lang w:val="ro-RO"/>
        </w:rPr>
        <w:t>ie de costurile adi</w:t>
      </w:r>
      <w:r w:rsidR="007D462C">
        <w:rPr>
          <w:rFonts w:eastAsia="Calibri"/>
          <w:sz w:val="28"/>
          <w:szCs w:val="28"/>
          <w:lang w:val="ro-RO"/>
        </w:rPr>
        <w:t>ț</w:t>
      </w:r>
      <w:r w:rsidRPr="0060039F">
        <w:rPr>
          <w:rFonts w:eastAsia="Calibri"/>
          <w:sz w:val="28"/>
          <w:szCs w:val="28"/>
          <w:lang w:val="ro-RO"/>
        </w:rPr>
        <w:t xml:space="preserve">ionale rezultate din transportul </w:t>
      </w:r>
      <w:r w:rsidR="007D462C">
        <w:rPr>
          <w:rFonts w:eastAsia="Calibri"/>
          <w:sz w:val="28"/>
          <w:szCs w:val="28"/>
          <w:lang w:val="ro-RO"/>
        </w:rPr>
        <w:t>ș</w:t>
      </w:r>
      <w:r w:rsidRPr="0060039F">
        <w:rPr>
          <w:rFonts w:eastAsia="Calibri"/>
          <w:sz w:val="28"/>
          <w:szCs w:val="28"/>
          <w:lang w:val="ro-RO"/>
        </w:rPr>
        <w:t>i asigurarea bagajului respectiv, în compara</w:t>
      </w:r>
      <w:r w:rsidR="007D462C">
        <w:rPr>
          <w:rFonts w:eastAsia="Calibri"/>
          <w:sz w:val="28"/>
          <w:szCs w:val="28"/>
          <w:lang w:val="ro-RO"/>
        </w:rPr>
        <w:t>ț</w:t>
      </w:r>
      <w:r w:rsidRPr="0060039F">
        <w:rPr>
          <w:rFonts w:eastAsia="Calibri"/>
          <w:sz w:val="28"/>
          <w:szCs w:val="28"/>
          <w:lang w:val="ro-RO"/>
        </w:rPr>
        <w:t>ie cu cea suportată pentru bagajele evaluate la sau sub limita de răspundere. Tariful este pus la dispozi</w:t>
      </w:r>
      <w:r w:rsidR="007D462C">
        <w:rPr>
          <w:rFonts w:eastAsia="Calibri"/>
          <w:sz w:val="28"/>
          <w:szCs w:val="28"/>
          <w:lang w:val="ro-RO"/>
        </w:rPr>
        <w:t>ț</w:t>
      </w:r>
      <w:r w:rsidRPr="0060039F">
        <w:rPr>
          <w:rFonts w:eastAsia="Calibri"/>
          <w:sz w:val="28"/>
          <w:szCs w:val="28"/>
          <w:lang w:val="ro-RO"/>
        </w:rPr>
        <w:t>ia pasagerilor, la cerere.</w:t>
      </w:r>
    </w:p>
    <w:p w14:paraId="3A4EAC23" w14:textId="77777777" w:rsidR="0060039F" w:rsidRPr="0060039F" w:rsidRDefault="0060039F" w:rsidP="0060039F">
      <w:pPr>
        <w:ind w:firstLine="708"/>
        <w:rPr>
          <w:rFonts w:eastAsia="Calibri"/>
          <w:sz w:val="28"/>
          <w:szCs w:val="28"/>
          <w:lang w:val="ro-RO"/>
        </w:rPr>
      </w:pPr>
    </w:p>
    <w:p w14:paraId="772E8A83" w14:textId="77777777" w:rsidR="0060039F" w:rsidRPr="0060039F" w:rsidRDefault="0060039F" w:rsidP="0060039F">
      <w:pPr>
        <w:ind w:firstLine="708"/>
        <w:rPr>
          <w:rFonts w:eastAsia="Calibri"/>
          <w:sz w:val="28"/>
          <w:szCs w:val="28"/>
          <w:lang w:val="ro-RO"/>
        </w:rPr>
      </w:pPr>
      <w:r w:rsidRPr="0060039F">
        <w:rPr>
          <w:rFonts w:eastAsia="Calibri"/>
          <w:b/>
          <w:sz w:val="28"/>
          <w:szCs w:val="28"/>
          <w:lang w:val="ro-RO"/>
        </w:rPr>
        <w:lastRenderedPageBreak/>
        <w:t>Articolul 9.</w:t>
      </w:r>
      <w:r w:rsidRPr="0060039F">
        <w:rPr>
          <w:rFonts w:eastAsia="Calibri"/>
          <w:sz w:val="28"/>
          <w:szCs w:val="28"/>
          <w:lang w:val="ro-RO"/>
        </w:rPr>
        <w:t xml:space="preserve"> Plă</w:t>
      </w:r>
      <w:r w:rsidR="007D462C">
        <w:rPr>
          <w:rFonts w:eastAsia="Calibri"/>
          <w:sz w:val="28"/>
          <w:szCs w:val="28"/>
          <w:lang w:val="ro-RO"/>
        </w:rPr>
        <w:t>ț</w:t>
      </w:r>
      <w:r w:rsidRPr="0060039F">
        <w:rPr>
          <w:rFonts w:eastAsia="Calibri"/>
          <w:sz w:val="28"/>
          <w:szCs w:val="28"/>
          <w:lang w:val="ro-RO"/>
        </w:rPr>
        <w:t>i anticipate</w:t>
      </w:r>
    </w:p>
    <w:p w14:paraId="4F84AE96" w14:textId="77777777" w:rsidR="0060039F" w:rsidRPr="0060039F" w:rsidRDefault="0060039F" w:rsidP="0060039F">
      <w:pPr>
        <w:ind w:firstLine="708"/>
        <w:rPr>
          <w:rFonts w:eastAsia="Calibri"/>
          <w:sz w:val="28"/>
          <w:szCs w:val="28"/>
          <w:lang w:val="ro-RO"/>
        </w:rPr>
      </w:pPr>
      <w:r w:rsidRPr="0060039F">
        <w:rPr>
          <w:rFonts w:eastAsia="Calibri"/>
          <w:sz w:val="28"/>
          <w:szCs w:val="28"/>
          <w:lang w:val="ro-RO"/>
        </w:rPr>
        <w:t>(1) În cazul accidentelor aeronautice care au avut ca urmare decesul sau vătămarea pasagerilor, operatorul de transport aerian va efectua plă</w:t>
      </w:r>
      <w:r w:rsidR="007D462C">
        <w:rPr>
          <w:rFonts w:eastAsia="Calibri"/>
          <w:sz w:val="28"/>
          <w:szCs w:val="28"/>
          <w:lang w:val="ro-RO"/>
        </w:rPr>
        <w:t>ț</w:t>
      </w:r>
      <w:r w:rsidRPr="0060039F">
        <w:rPr>
          <w:rFonts w:eastAsia="Calibri"/>
          <w:sz w:val="28"/>
          <w:szCs w:val="28"/>
          <w:lang w:val="ro-RO"/>
        </w:rPr>
        <w:t>i anticipate unei persoane fizice sau persoanelor fizice care au dreptul să pretindă despăgubiri, cu scopul de a satisface necesită</w:t>
      </w:r>
      <w:r w:rsidR="007D462C">
        <w:rPr>
          <w:rFonts w:eastAsia="Calibri"/>
          <w:sz w:val="28"/>
          <w:szCs w:val="28"/>
          <w:lang w:val="ro-RO"/>
        </w:rPr>
        <w:t>ț</w:t>
      </w:r>
      <w:r w:rsidRPr="0060039F">
        <w:rPr>
          <w:rFonts w:eastAsia="Calibri"/>
          <w:sz w:val="28"/>
          <w:szCs w:val="28"/>
          <w:lang w:val="ro-RO"/>
        </w:rPr>
        <w:t>ile economice imediate ale respectivelor persoane, propor</w:t>
      </w:r>
      <w:r w:rsidR="007D462C">
        <w:rPr>
          <w:rFonts w:eastAsia="Calibri"/>
          <w:sz w:val="28"/>
          <w:szCs w:val="28"/>
          <w:lang w:val="ro-RO"/>
        </w:rPr>
        <w:t>ț</w:t>
      </w:r>
      <w:r w:rsidRPr="0060039F">
        <w:rPr>
          <w:rFonts w:eastAsia="Calibri"/>
          <w:sz w:val="28"/>
          <w:szCs w:val="28"/>
          <w:lang w:val="ro-RO"/>
        </w:rPr>
        <w:t>ional cu cuantumul daunei provocate.</w:t>
      </w:r>
    </w:p>
    <w:p w14:paraId="302A9905" w14:textId="77777777" w:rsidR="0060039F" w:rsidRPr="0060039F" w:rsidRDefault="0060039F" w:rsidP="0060039F">
      <w:pPr>
        <w:ind w:firstLine="708"/>
        <w:rPr>
          <w:rFonts w:eastAsia="Calibri"/>
          <w:sz w:val="28"/>
          <w:szCs w:val="28"/>
          <w:lang w:val="ro-RO"/>
        </w:rPr>
      </w:pPr>
      <w:r w:rsidRPr="0060039F">
        <w:rPr>
          <w:rFonts w:eastAsia="Calibri"/>
          <w:sz w:val="28"/>
          <w:szCs w:val="28"/>
          <w:lang w:val="ro-RO"/>
        </w:rPr>
        <w:t>(2) O plată anticipată prevăzută la alin</w:t>
      </w:r>
      <w:r w:rsidR="00937175">
        <w:rPr>
          <w:rFonts w:eastAsia="Calibri"/>
          <w:sz w:val="28"/>
          <w:szCs w:val="28"/>
          <w:lang w:val="ro-RO"/>
        </w:rPr>
        <w:t xml:space="preserve">. </w:t>
      </w:r>
      <w:r w:rsidRPr="0060039F">
        <w:rPr>
          <w:rFonts w:eastAsia="Calibri"/>
          <w:sz w:val="28"/>
          <w:szCs w:val="28"/>
          <w:lang w:val="ro-RO"/>
        </w:rPr>
        <w:t>(1) nu constituie recunoa</w:t>
      </w:r>
      <w:r w:rsidR="007D462C">
        <w:rPr>
          <w:rFonts w:eastAsia="Calibri"/>
          <w:sz w:val="28"/>
          <w:szCs w:val="28"/>
          <w:lang w:val="ro-RO"/>
        </w:rPr>
        <w:t>ș</w:t>
      </w:r>
      <w:r w:rsidRPr="0060039F">
        <w:rPr>
          <w:rFonts w:eastAsia="Calibri"/>
          <w:sz w:val="28"/>
          <w:szCs w:val="28"/>
          <w:lang w:val="ro-RO"/>
        </w:rPr>
        <w:t xml:space="preserve">terea răspunderii civile </w:t>
      </w:r>
      <w:r w:rsidR="007D462C">
        <w:rPr>
          <w:rFonts w:eastAsia="Calibri"/>
          <w:sz w:val="28"/>
          <w:szCs w:val="28"/>
          <w:lang w:val="ro-RO"/>
        </w:rPr>
        <w:t>ș</w:t>
      </w:r>
      <w:r w:rsidRPr="0060039F">
        <w:rPr>
          <w:rFonts w:eastAsia="Calibri"/>
          <w:sz w:val="28"/>
          <w:szCs w:val="28"/>
          <w:lang w:val="ro-RO"/>
        </w:rPr>
        <w:t>i poate fi compensată cu orice sumă plătită ulterior în conformitate cu răspunderea civilă a operatorului de transport aerian, dar nu este returnabilă, cu excep</w:t>
      </w:r>
      <w:r w:rsidR="007D462C">
        <w:rPr>
          <w:rFonts w:eastAsia="Calibri"/>
          <w:sz w:val="28"/>
          <w:szCs w:val="28"/>
          <w:lang w:val="ro-RO"/>
        </w:rPr>
        <w:t>ț</w:t>
      </w:r>
      <w:r w:rsidRPr="0060039F">
        <w:rPr>
          <w:rFonts w:eastAsia="Calibri"/>
          <w:sz w:val="28"/>
          <w:szCs w:val="28"/>
          <w:lang w:val="ro-RO"/>
        </w:rPr>
        <w:t>ia cazurilor de exonerare prevăzute la alin. (5) al prezentului articol  sau a cazului în care persoana care a primit plata anticipată nu a fost persoana care are dreptul la despăgubiri.</w:t>
      </w:r>
    </w:p>
    <w:p w14:paraId="6D3D1733" w14:textId="77777777" w:rsidR="0060039F" w:rsidRPr="0060039F" w:rsidRDefault="0060039F" w:rsidP="0060039F">
      <w:pPr>
        <w:ind w:firstLine="708"/>
        <w:rPr>
          <w:rFonts w:eastAsia="Calibri"/>
          <w:sz w:val="28"/>
          <w:szCs w:val="28"/>
          <w:lang w:val="ro-RO"/>
        </w:rPr>
      </w:pPr>
      <w:r w:rsidRPr="0060039F">
        <w:rPr>
          <w:rFonts w:eastAsia="Calibri"/>
          <w:sz w:val="28"/>
          <w:szCs w:val="28"/>
          <w:lang w:val="ro-RO"/>
        </w:rPr>
        <w:t>(3) Plă</w:t>
      </w:r>
      <w:r w:rsidR="007D462C">
        <w:rPr>
          <w:rFonts w:eastAsia="Calibri"/>
          <w:sz w:val="28"/>
          <w:szCs w:val="28"/>
          <w:lang w:val="ro-RO"/>
        </w:rPr>
        <w:t>ț</w:t>
      </w:r>
      <w:r w:rsidRPr="0060039F">
        <w:rPr>
          <w:rFonts w:eastAsia="Calibri"/>
          <w:sz w:val="28"/>
          <w:szCs w:val="28"/>
          <w:lang w:val="ro-RO"/>
        </w:rPr>
        <w:t>ile anticipate prevăzute la alin</w:t>
      </w:r>
      <w:r w:rsidR="00937175">
        <w:rPr>
          <w:rFonts w:eastAsia="Calibri"/>
          <w:sz w:val="28"/>
          <w:szCs w:val="28"/>
          <w:lang w:val="ro-RO"/>
        </w:rPr>
        <w:t>.</w:t>
      </w:r>
      <w:r w:rsidRPr="0060039F">
        <w:rPr>
          <w:rFonts w:eastAsia="Calibri"/>
          <w:sz w:val="28"/>
          <w:szCs w:val="28"/>
          <w:lang w:val="ro-RO"/>
        </w:rPr>
        <w:t xml:space="preserve"> (1) se vor efectua fără întîrziere </w:t>
      </w:r>
      <w:r w:rsidR="007D462C">
        <w:rPr>
          <w:rFonts w:eastAsia="Calibri"/>
          <w:sz w:val="28"/>
          <w:szCs w:val="28"/>
          <w:lang w:val="ro-RO"/>
        </w:rPr>
        <w:t>ș</w:t>
      </w:r>
      <w:r w:rsidRPr="0060039F">
        <w:rPr>
          <w:rFonts w:eastAsia="Calibri"/>
          <w:sz w:val="28"/>
          <w:szCs w:val="28"/>
          <w:lang w:val="ro-RO"/>
        </w:rPr>
        <w:t xml:space="preserve">i, în orice caz, în termen de cel mult </w:t>
      </w:r>
      <w:r w:rsidR="00937175">
        <w:rPr>
          <w:rFonts w:eastAsia="Calibri"/>
          <w:sz w:val="28"/>
          <w:szCs w:val="28"/>
          <w:lang w:val="ro-RO"/>
        </w:rPr>
        <w:t>15</w:t>
      </w:r>
      <w:r w:rsidRPr="0060039F">
        <w:rPr>
          <w:rFonts w:eastAsia="Calibri"/>
          <w:sz w:val="28"/>
          <w:szCs w:val="28"/>
          <w:lang w:val="ro-RO"/>
        </w:rPr>
        <w:t xml:space="preserve"> zile de la identificarea persoanelor care au dreptul la despăgubiri.</w:t>
      </w:r>
    </w:p>
    <w:p w14:paraId="5BAFFD2E" w14:textId="77777777" w:rsidR="0060039F" w:rsidRPr="0060039F" w:rsidRDefault="0060039F" w:rsidP="0060039F">
      <w:pPr>
        <w:ind w:firstLine="708"/>
        <w:rPr>
          <w:rFonts w:eastAsia="Calibri"/>
          <w:sz w:val="28"/>
          <w:szCs w:val="28"/>
          <w:lang w:val="ro-RO"/>
        </w:rPr>
      </w:pPr>
      <w:r w:rsidRPr="0060039F">
        <w:rPr>
          <w:rFonts w:eastAsia="Calibri"/>
          <w:sz w:val="28"/>
          <w:szCs w:val="28"/>
          <w:lang w:val="ro-RO"/>
        </w:rPr>
        <w:t>(4) Fără a aduce atingere prevederilor alin</w:t>
      </w:r>
      <w:r w:rsidR="00937175">
        <w:rPr>
          <w:rFonts w:eastAsia="Calibri"/>
          <w:sz w:val="28"/>
          <w:szCs w:val="28"/>
          <w:lang w:val="ro-RO"/>
        </w:rPr>
        <w:t>.</w:t>
      </w:r>
      <w:r w:rsidRPr="0060039F">
        <w:rPr>
          <w:rFonts w:eastAsia="Calibri"/>
          <w:sz w:val="28"/>
          <w:szCs w:val="28"/>
          <w:lang w:val="ro-RO"/>
        </w:rPr>
        <w:t xml:space="preserve"> (1) o plată anticipată în caz de deces nu trebuie să fie mai mică decît echivalentul în lei moldovene</w:t>
      </w:r>
      <w:r w:rsidR="007D462C">
        <w:rPr>
          <w:rFonts w:eastAsia="Calibri"/>
          <w:sz w:val="28"/>
          <w:szCs w:val="28"/>
          <w:lang w:val="ro-RO"/>
        </w:rPr>
        <w:t>ș</w:t>
      </w:r>
      <w:r w:rsidRPr="0060039F">
        <w:rPr>
          <w:rFonts w:eastAsia="Calibri"/>
          <w:sz w:val="28"/>
          <w:szCs w:val="28"/>
          <w:lang w:val="ro-RO"/>
        </w:rPr>
        <w:t>ti a sumei de 16 000 DST pentru fiecare pasager.</w:t>
      </w:r>
    </w:p>
    <w:p w14:paraId="0990BF15" w14:textId="77777777" w:rsidR="0060039F" w:rsidRPr="0060039F" w:rsidRDefault="0060039F" w:rsidP="0060039F">
      <w:pPr>
        <w:ind w:firstLine="708"/>
        <w:rPr>
          <w:rFonts w:eastAsia="Calibri"/>
          <w:sz w:val="28"/>
          <w:szCs w:val="28"/>
          <w:lang w:val="ro-RO"/>
        </w:rPr>
      </w:pPr>
      <w:r w:rsidRPr="0060039F">
        <w:rPr>
          <w:rFonts w:eastAsia="Calibri"/>
          <w:sz w:val="28"/>
          <w:szCs w:val="28"/>
          <w:lang w:val="ro-RO"/>
        </w:rPr>
        <w:t>(5)</w:t>
      </w:r>
      <w:r w:rsidRPr="0060039F">
        <w:rPr>
          <w:rFonts w:ascii="Calibri" w:eastAsia="Calibri" w:hAnsi="Calibri" w:cs="Arial"/>
          <w:sz w:val="22"/>
          <w:szCs w:val="22"/>
          <w:lang w:val="ro-RO"/>
        </w:rPr>
        <w:t xml:space="preserve"> </w:t>
      </w:r>
      <w:r w:rsidRPr="0060039F">
        <w:rPr>
          <w:rFonts w:eastAsia="Calibri"/>
          <w:sz w:val="28"/>
          <w:szCs w:val="28"/>
          <w:lang w:val="ro-RO"/>
        </w:rPr>
        <w:t>În cazul în care transportatorul dovede</w:t>
      </w:r>
      <w:r w:rsidR="007D462C">
        <w:rPr>
          <w:rFonts w:eastAsia="Calibri"/>
          <w:sz w:val="28"/>
          <w:szCs w:val="28"/>
          <w:lang w:val="ro-RO"/>
        </w:rPr>
        <w:t>ș</w:t>
      </w:r>
      <w:r w:rsidRPr="0060039F">
        <w:rPr>
          <w:rFonts w:eastAsia="Calibri"/>
          <w:sz w:val="28"/>
          <w:szCs w:val="28"/>
          <w:lang w:val="ro-RO"/>
        </w:rPr>
        <w:t>te că dauna a fost provocată sau favorizată de neglijen</w:t>
      </w:r>
      <w:r w:rsidR="007D462C">
        <w:rPr>
          <w:rFonts w:eastAsia="Calibri"/>
          <w:sz w:val="28"/>
          <w:szCs w:val="28"/>
          <w:lang w:val="ro-RO"/>
        </w:rPr>
        <w:t>ț</w:t>
      </w:r>
      <w:r w:rsidRPr="0060039F">
        <w:rPr>
          <w:rFonts w:eastAsia="Calibri"/>
          <w:sz w:val="28"/>
          <w:szCs w:val="28"/>
          <w:lang w:val="ro-RO"/>
        </w:rPr>
        <w:t>a sau de altă ac</w:t>
      </w:r>
      <w:r w:rsidR="007D462C">
        <w:rPr>
          <w:rFonts w:eastAsia="Calibri"/>
          <w:sz w:val="28"/>
          <w:szCs w:val="28"/>
          <w:lang w:val="ro-RO"/>
        </w:rPr>
        <w:t>ț</w:t>
      </w:r>
      <w:r w:rsidRPr="0060039F">
        <w:rPr>
          <w:rFonts w:eastAsia="Calibri"/>
          <w:sz w:val="28"/>
          <w:szCs w:val="28"/>
          <w:lang w:val="ro-RO"/>
        </w:rPr>
        <w:t>iune gre</w:t>
      </w:r>
      <w:r w:rsidR="007D462C">
        <w:rPr>
          <w:rFonts w:eastAsia="Calibri"/>
          <w:sz w:val="28"/>
          <w:szCs w:val="28"/>
          <w:lang w:val="ro-RO"/>
        </w:rPr>
        <w:t>ș</w:t>
      </w:r>
      <w:r w:rsidRPr="0060039F">
        <w:rPr>
          <w:rFonts w:eastAsia="Calibri"/>
          <w:sz w:val="28"/>
          <w:szCs w:val="28"/>
          <w:lang w:val="ro-RO"/>
        </w:rPr>
        <w:t>ită sau omisiune a persoanei care reclamă despăgubirea ori a persoanei de la care derivă drepturile acesteia, transportatorul este exonerat în întregime sau în parte de răspundere fa</w:t>
      </w:r>
      <w:r w:rsidR="007D462C">
        <w:rPr>
          <w:rFonts w:eastAsia="Calibri"/>
          <w:sz w:val="28"/>
          <w:szCs w:val="28"/>
          <w:lang w:val="ro-RO"/>
        </w:rPr>
        <w:t>ț</w:t>
      </w:r>
      <w:r w:rsidRPr="0060039F">
        <w:rPr>
          <w:rFonts w:eastAsia="Calibri"/>
          <w:sz w:val="28"/>
          <w:szCs w:val="28"/>
          <w:lang w:val="ro-RO"/>
        </w:rPr>
        <w:t>ă de reclamant, în măsura in care o astfel de neglijen</w:t>
      </w:r>
      <w:r w:rsidR="007D462C">
        <w:rPr>
          <w:rFonts w:eastAsia="Calibri"/>
          <w:sz w:val="28"/>
          <w:szCs w:val="28"/>
          <w:lang w:val="ro-RO"/>
        </w:rPr>
        <w:t>ț</w:t>
      </w:r>
      <w:r w:rsidRPr="0060039F">
        <w:rPr>
          <w:rFonts w:eastAsia="Calibri"/>
          <w:sz w:val="28"/>
          <w:szCs w:val="28"/>
          <w:lang w:val="ro-RO"/>
        </w:rPr>
        <w:t>ă sau orice altă ac</w:t>
      </w:r>
      <w:r w:rsidR="007D462C">
        <w:rPr>
          <w:rFonts w:eastAsia="Calibri"/>
          <w:sz w:val="28"/>
          <w:szCs w:val="28"/>
          <w:lang w:val="ro-RO"/>
        </w:rPr>
        <w:t>ț</w:t>
      </w:r>
      <w:r w:rsidRPr="0060039F">
        <w:rPr>
          <w:rFonts w:eastAsia="Calibri"/>
          <w:sz w:val="28"/>
          <w:szCs w:val="28"/>
          <w:lang w:val="ro-RO"/>
        </w:rPr>
        <w:t>iune gre</w:t>
      </w:r>
      <w:r w:rsidR="007D462C">
        <w:rPr>
          <w:rFonts w:eastAsia="Calibri"/>
          <w:sz w:val="28"/>
          <w:szCs w:val="28"/>
          <w:lang w:val="ro-RO"/>
        </w:rPr>
        <w:t>ș</w:t>
      </w:r>
      <w:r w:rsidRPr="0060039F">
        <w:rPr>
          <w:rFonts w:eastAsia="Calibri"/>
          <w:sz w:val="28"/>
          <w:szCs w:val="28"/>
          <w:lang w:val="ro-RO"/>
        </w:rPr>
        <w:t>ită sau omisiune a provocat dauna sau a contribuit la provocarea acesteia. C</w:t>
      </w:r>
      <w:r w:rsidR="00D50FDC">
        <w:rPr>
          <w:rFonts w:eastAsia="Calibri"/>
          <w:sz w:val="28"/>
          <w:szCs w:val="28"/>
          <w:lang w:val="ro-RO"/>
        </w:rPr>
        <w:t>î</w:t>
      </w:r>
      <w:r w:rsidRPr="0060039F">
        <w:rPr>
          <w:rFonts w:eastAsia="Calibri"/>
          <w:sz w:val="28"/>
          <w:szCs w:val="28"/>
          <w:lang w:val="ro-RO"/>
        </w:rPr>
        <w:t>nd despăgubirea este reclamată de o altă persoană dec</w:t>
      </w:r>
      <w:r w:rsidR="00D50FDC">
        <w:rPr>
          <w:rFonts w:eastAsia="Calibri"/>
          <w:sz w:val="28"/>
          <w:szCs w:val="28"/>
          <w:lang w:val="ro-RO"/>
        </w:rPr>
        <w:t>î</w:t>
      </w:r>
      <w:r w:rsidRPr="0060039F">
        <w:rPr>
          <w:rFonts w:eastAsia="Calibri"/>
          <w:sz w:val="28"/>
          <w:szCs w:val="28"/>
          <w:lang w:val="ro-RO"/>
        </w:rPr>
        <w:t>t pasagerul, datorită decesului sau vătămării suferite de pasager, transportatorul este în acela</w:t>
      </w:r>
      <w:r w:rsidR="007D462C">
        <w:rPr>
          <w:rFonts w:eastAsia="Calibri"/>
          <w:sz w:val="28"/>
          <w:szCs w:val="28"/>
          <w:lang w:val="ro-RO"/>
        </w:rPr>
        <w:t>ș</w:t>
      </w:r>
      <w:r w:rsidRPr="0060039F">
        <w:rPr>
          <w:rFonts w:eastAsia="Calibri"/>
          <w:sz w:val="28"/>
          <w:szCs w:val="28"/>
          <w:lang w:val="ro-RO"/>
        </w:rPr>
        <w:t>i mod exonerat, în întregime sau în parte, de răspundere, în măsura în care dovede</w:t>
      </w:r>
      <w:r w:rsidR="007D462C">
        <w:rPr>
          <w:rFonts w:eastAsia="Calibri"/>
          <w:sz w:val="28"/>
          <w:szCs w:val="28"/>
          <w:lang w:val="ro-RO"/>
        </w:rPr>
        <w:t>ș</w:t>
      </w:r>
      <w:r w:rsidRPr="0060039F">
        <w:rPr>
          <w:rFonts w:eastAsia="Calibri"/>
          <w:sz w:val="28"/>
          <w:szCs w:val="28"/>
          <w:lang w:val="ro-RO"/>
        </w:rPr>
        <w:t>te că neglijen</w:t>
      </w:r>
      <w:r w:rsidR="007D462C">
        <w:rPr>
          <w:rFonts w:eastAsia="Calibri"/>
          <w:sz w:val="28"/>
          <w:szCs w:val="28"/>
          <w:lang w:val="ro-RO"/>
        </w:rPr>
        <w:t>ț</w:t>
      </w:r>
      <w:r w:rsidRPr="0060039F">
        <w:rPr>
          <w:rFonts w:eastAsia="Calibri"/>
          <w:sz w:val="28"/>
          <w:szCs w:val="28"/>
          <w:lang w:val="ro-RO"/>
        </w:rPr>
        <w:t>a sau orice altă ac</w:t>
      </w:r>
      <w:r w:rsidR="007D462C">
        <w:rPr>
          <w:rFonts w:eastAsia="Calibri"/>
          <w:sz w:val="28"/>
          <w:szCs w:val="28"/>
          <w:lang w:val="ro-RO"/>
        </w:rPr>
        <w:t>ț</w:t>
      </w:r>
      <w:r w:rsidRPr="0060039F">
        <w:rPr>
          <w:rFonts w:eastAsia="Calibri"/>
          <w:sz w:val="28"/>
          <w:szCs w:val="28"/>
          <w:lang w:val="ro-RO"/>
        </w:rPr>
        <w:t>iune gre</w:t>
      </w:r>
      <w:r w:rsidR="007D462C">
        <w:rPr>
          <w:rFonts w:eastAsia="Calibri"/>
          <w:sz w:val="28"/>
          <w:szCs w:val="28"/>
          <w:lang w:val="ro-RO"/>
        </w:rPr>
        <w:t>ș</w:t>
      </w:r>
      <w:r w:rsidRPr="0060039F">
        <w:rPr>
          <w:rFonts w:eastAsia="Calibri"/>
          <w:sz w:val="28"/>
          <w:szCs w:val="28"/>
          <w:lang w:val="ro-RO"/>
        </w:rPr>
        <w:t>ită sau omisiune a respectivului pasager a provocat dauna ori a contribuit la provocarea acesteia</w:t>
      </w:r>
    </w:p>
    <w:p w14:paraId="10FF354A" w14:textId="77777777" w:rsidR="0060039F" w:rsidRPr="0060039F" w:rsidRDefault="0060039F" w:rsidP="0060039F">
      <w:pPr>
        <w:ind w:firstLine="708"/>
        <w:rPr>
          <w:rFonts w:eastAsia="Calibri"/>
          <w:b/>
          <w:sz w:val="28"/>
          <w:szCs w:val="28"/>
          <w:lang w:val="ro-RO"/>
        </w:rPr>
      </w:pPr>
    </w:p>
    <w:p w14:paraId="29AC1540" w14:textId="77777777" w:rsidR="0060039F" w:rsidRPr="0060039F" w:rsidRDefault="0060039F" w:rsidP="0060039F">
      <w:pPr>
        <w:ind w:firstLine="708"/>
        <w:rPr>
          <w:rFonts w:eastAsia="Calibri"/>
          <w:sz w:val="28"/>
          <w:szCs w:val="28"/>
          <w:lang w:val="ro-RO"/>
        </w:rPr>
      </w:pPr>
      <w:r w:rsidRPr="0060039F">
        <w:rPr>
          <w:rFonts w:eastAsia="Calibri"/>
          <w:b/>
          <w:sz w:val="28"/>
          <w:szCs w:val="28"/>
          <w:lang w:val="ro-RO"/>
        </w:rPr>
        <w:t>Articolul 10.</w:t>
      </w:r>
      <w:r w:rsidRPr="0060039F">
        <w:rPr>
          <w:rFonts w:eastAsia="Calibri"/>
          <w:sz w:val="28"/>
          <w:szCs w:val="28"/>
          <w:lang w:val="ro-RO"/>
        </w:rPr>
        <w:t xml:space="preserve"> Obliga</w:t>
      </w:r>
      <w:r w:rsidR="007D462C">
        <w:rPr>
          <w:rFonts w:eastAsia="Calibri"/>
          <w:sz w:val="28"/>
          <w:szCs w:val="28"/>
          <w:lang w:val="ro-RO"/>
        </w:rPr>
        <w:t>ț</w:t>
      </w:r>
      <w:r w:rsidRPr="0060039F">
        <w:rPr>
          <w:rFonts w:eastAsia="Calibri"/>
          <w:sz w:val="28"/>
          <w:szCs w:val="28"/>
          <w:lang w:val="ro-RO"/>
        </w:rPr>
        <w:t xml:space="preserve">ia de informare </w:t>
      </w:r>
    </w:p>
    <w:p w14:paraId="49B80906" w14:textId="77777777" w:rsidR="0060039F" w:rsidRPr="0060039F" w:rsidRDefault="0060039F" w:rsidP="0060039F">
      <w:pPr>
        <w:ind w:firstLine="708"/>
        <w:rPr>
          <w:rFonts w:eastAsia="Calibri"/>
          <w:sz w:val="28"/>
          <w:szCs w:val="28"/>
          <w:lang w:val="ro-RO"/>
        </w:rPr>
      </w:pPr>
      <w:r w:rsidRPr="0060039F">
        <w:rPr>
          <w:rFonts w:eastAsia="Calibri"/>
          <w:sz w:val="28"/>
          <w:szCs w:val="28"/>
          <w:lang w:val="ro-RO"/>
        </w:rPr>
        <w:t>(1) To</w:t>
      </w:r>
      <w:r w:rsidR="007D462C">
        <w:rPr>
          <w:rFonts w:eastAsia="Calibri"/>
          <w:sz w:val="28"/>
          <w:szCs w:val="28"/>
          <w:lang w:val="ro-RO"/>
        </w:rPr>
        <w:t>ț</w:t>
      </w:r>
      <w:r w:rsidRPr="0060039F">
        <w:rPr>
          <w:rFonts w:eastAsia="Calibri"/>
          <w:sz w:val="28"/>
          <w:szCs w:val="28"/>
          <w:lang w:val="ro-RO"/>
        </w:rPr>
        <w:t>i operatorii de transport aerian</w:t>
      </w:r>
      <w:r w:rsidR="00937175">
        <w:rPr>
          <w:rFonts w:eastAsia="Calibri"/>
          <w:sz w:val="28"/>
          <w:szCs w:val="28"/>
          <w:lang w:val="ro-RO"/>
        </w:rPr>
        <w:t>,</w:t>
      </w:r>
      <w:r w:rsidRPr="0060039F">
        <w:rPr>
          <w:rFonts w:eastAsia="Calibri"/>
          <w:sz w:val="28"/>
          <w:szCs w:val="28"/>
          <w:lang w:val="ro-RO"/>
        </w:rPr>
        <w:t xml:space="preserve"> în timpul comercializării serviciilor de transport aerian în Republica Moldova, se obligă să se asigure că o prezentare sumară în limbaj simplu </w:t>
      </w:r>
      <w:r w:rsidR="007D462C">
        <w:rPr>
          <w:rFonts w:eastAsia="Calibri"/>
          <w:sz w:val="28"/>
          <w:szCs w:val="28"/>
          <w:lang w:val="ro-RO"/>
        </w:rPr>
        <w:t>ș</w:t>
      </w:r>
      <w:r w:rsidRPr="0060039F">
        <w:rPr>
          <w:rFonts w:eastAsia="Calibri"/>
          <w:sz w:val="28"/>
          <w:szCs w:val="28"/>
          <w:lang w:val="ro-RO"/>
        </w:rPr>
        <w:t>i inteligibil a celor mai importante dispozi</w:t>
      </w:r>
      <w:r w:rsidR="007D462C">
        <w:rPr>
          <w:rFonts w:eastAsia="Calibri"/>
          <w:sz w:val="28"/>
          <w:szCs w:val="28"/>
          <w:lang w:val="ro-RO"/>
        </w:rPr>
        <w:t>ț</w:t>
      </w:r>
      <w:r w:rsidRPr="0060039F">
        <w:rPr>
          <w:rFonts w:eastAsia="Calibri"/>
          <w:sz w:val="28"/>
          <w:szCs w:val="28"/>
          <w:lang w:val="ro-RO"/>
        </w:rPr>
        <w:t>ii care reglementează răspunderea civilă fa</w:t>
      </w:r>
      <w:r w:rsidR="007D462C">
        <w:rPr>
          <w:rFonts w:eastAsia="Calibri"/>
          <w:sz w:val="28"/>
          <w:szCs w:val="28"/>
          <w:lang w:val="ro-RO"/>
        </w:rPr>
        <w:t>ț</w:t>
      </w:r>
      <w:r w:rsidRPr="0060039F">
        <w:rPr>
          <w:rFonts w:eastAsia="Calibri"/>
          <w:sz w:val="28"/>
          <w:szCs w:val="28"/>
          <w:lang w:val="ro-RO"/>
        </w:rPr>
        <w:t xml:space="preserve">ă de pasageri </w:t>
      </w:r>
      <w:r w:rsidR="007D462C">
        <w:rPr>
          <w:rFonts w:eastAsia="Calibri"/>
          <w:sz w:val="28"/>
          <w:szCs w:val="28"/>
          <w:lang w:val="ro-RO"/>
        </w:rPr>
        <w:t>ș</w:t>
      </w:r>
      <w:r w:rsidRPr="0060039F">
        <w:rPr>
          <w:rFonts w:eastAsia="Calibri"/>
          <w:sz w:val="28"/>
          <w:szCs w:val="28"/>
          <w:lang w:val="ro-RO"/>
        </w:rPr>
        <w:t xml:space="preserve">i bagajele acestora, inclusiv termenele de înregistrare a unei solicitări de despăgubire </w:t>
      </w:r>
      <w:r w:rsidR="007D462C">
        <w:rPr>
          <w:rFonts w:eastAsia="Calibri"/>
          <w:sz w:val="28"/>
          <w:szCs w:val="28"/>
          <w:lang w:val="ro-RO"/>
        </w:rPr>
        <w:t>ș</w:t>
      </w:r>
      <w:r w:rsidRPr="0060039F">
        <w:rPr>
          <w:rFonts w:eastAsia="Calibri"/>
          <w:sz w:val="28"/>
          <w:szCs w:val="28"/>
          <w:lang w:val="ro-RO"/>
        </w:rPr>
        <w:t>i posibilitatea efectuării unei declara</w:t>
      </w:r>
      <w:r w:rsidR="007D462C">
        <w:rPr>
          <w:rFonts w:eastAsia="Calibri"/>
          <w:sz w:val="28"/>
          <w:szCs w:val="28"/>
          <w:lang w:val="ro-RO"/>
        </w:rPr>
        <w:t>ț</w:t>
      </w:r>
      <w:r w:rsidRPr="0060039F">
        <w:rPr>
          <w:rFonts w:eastAsia="Calibri"/>
          <w:sz w:val="28"/>
          <w:szCs w:val="28"/>
          <w:lang w:val="ro-RO"/>
        </w:rPr>
        <w:t>ii speciale pentru bagajele acestora</w:t>
      </w:r>
      <w:r w:rsidR="00937175">
        <w:rPr>
          <w:rFonts w:eastAsia="Calibri"/>
          <w:sz w:val="28"/>
          <w:szCs w:val="28"/>
          <w:lang w:val="ro-RO"/>
        </w:rPr>
        <w:t>,</w:t>
      </w:r>
      <w:r w:rsidRPr="0060039F">
        <w:rPr>
          <w:rFonts w:eastAsia="Calibri"/>
          <w:sz w:val="28"/>
          <w:szCs w:val="28"/>
          <w:lang w:val="ro-RO"/>
        </w:rPr>
        <w:t xml:space="preserve"> este disponibilă pentru pasageri la punctele de îmbarcare </w:t>
      </w:r>
      <w:r w:rsidR="007D462C">
        <w:rPr>
          <w:rFonts w:eastAsia="Calibri"/>
          <w:sz w:val="28"/>
          <w:szCs w:val="28"/>
          <w:lang w:val="ro-RO"/>
        </w:rPr>
        <w:t>ș</w:t>
      </w:r>
      <w:r w:rsidRPr="0060039F">
        <w:rPr>
          <w:rFonts w:eastAsia="Calibri"/>
          <w:sz w:val="28"/>
          <w:szCs w:val="28"/>
          <w:lang w:val="ro-RO"/>
        </w:rPr>
        <w:t>i la toate punctele de comercializare, inclusiv  prin telefon sau internet.</w:t>
      </w:r>
    </w:p>
    <w:p w14:paraId="343EFDAD" w14:textId="77777777" w:rsidR="0060039F" w:rsidRPr="0060039F" w:rsidRDefault="0060039F" w:rsidP="0060039F">
      <w:pPr>
        <w:ind w:firstLine="708"/>
        <w:rPr>
          <w:rFonts w:eastAsia="Calibri"/>
          <w:sz w:val="28"/>
          <w:szCs w:val="28"/>
          <w:lang w:val="ro-RO"/>
        </w:rPr>
      </w:pPr>
      <w:r w:rsidRPr="0060039F">
        <w:rPr>
          <w:rFonts w:eastAsia="Calibri"/>
          <w:sz w:val="28"/>
          <w:szCs w:val="28"/>
          <w:lang w:val="ro-RO"/>
        </w:rPr>
        <w:t>(2) Suplimentar cerin</w:t>
      </w:r>
      <w:r w:rsidR="007D462C">
        <w:rPr>
          <w:rFonts w:eastAsia="Calibri"/>
          <w:sz w:val="28"/>
          <w:szCs w:val="28"/>
          <w:lang w:val="ro-RO"/>
        </w:rPr>
        <w:t>ț</w:t>
      </w:r>
      <w:r w:rsidRPr="0060039F">
        <w:rPr>
          <w:rFonts w:eastAsia="Calibri"/>
          <w:sz w:val="28"/>
          <w:szCs w:val="28"/>
          <w:lang w:val="ro-RO"/>
        </w:rPr>
        <w:t>elor de informare stabilite la alin</w:t>
      </w:r>
      <w:r w:rsidR="00937175">
        <w:rPr>
          <w:rFonts w:eastAsia="Calibri"/>
          <w:sz w:val="28"/>
          <w:szCs w:val="28"/>
          <w:lang w:val="ro-RO"/>
        </w:rPr>
        <w:t>.</w:t>
      </w:r>
      <w:r w:rsidRPr="0060039F">
        <w:rPr>
          <w:rFonts w:eastAsia="Calibri"/>
          <w:sz w:val="28"/>
          <w:szCs w:val="28"/>
          <w:lang w:val="ro-RO"/>
        </w:rPr>
        <w:t xml:space="preserve"> (1), to</w:t>
      </w:r>
      <w:r w:rsidR="007D462C">
        <w:rPr>
          <w:rFonts w:eastAsia="Calibri"/>
          <w:sz w:val="28"/>
          <w:szCs w:val="28"/>
          <w:lang w:val="ro-RO"/>
        </w:rPr>
        <w:t>ț</w:t>
      </w:r>
      <w:r w:rsidRPr="0060039F">
        <w:rPr>
          <w:rFonts w:eastAsia="Calibri"/>
          <w:sz w:val="28"/>
          <w:szCs w:val="28"/>
          <w:lang w:val="ro-RO"/>
        </w:rPr>
        <w:t>i operatorii de transport aerian pun la dispozi</w:t>
      </w:r>
      <w:r w:rsidR="007D462C">
        <w:rPr>
          <w:rFonts w:eastAsia="Calibri"/>
          <w:sz w:val="28"/>
          <w:szCs w:val="28"/>
          <w:lang w:val="ro-RO"/>
        </w:rPr>
        <w:t>ț</w:t>
      </w:r>
      <w:r w:rsidRPr="0060039F">
        <w:rPr>
          <w:rFonts w:eastAsia="Calibri"/>
          <w:sz w:val="28"/>
          <w:szCs w:val="28"/>
          <w:lang w:val="ro-RO"/>
        </w:rPr>
        <w:t>ia fiecărui pasager informa</w:t>
      </w:r>
      <w:r w:rsidR="007D462C">
        <w:rPr>
          <w:rFonts w:eastAsia="Calibri"/>
          <w:sz w:val="28"/>
          <w:szCs w:val="28"/>
          <w:lang w:val="ro-RO"/>
        </w:rPr>
        <w:t>ț</w:t>
      </w:r>
      <w:r w:rsidRPr="0060039F">
        <w:rPr>
          <w:rFonts w:eastAsia="Calibri"/>
          <w:sz w:val="28"/>
          <w:szCs w:val="28"/>
          <w:lang w:val="ro-RO"/>
        </w:rPr>
        <w:t>ii în scris despre:</w:t>
      </w:r>
    </w:p>
    <w:p w14:paraId="6F96AF29" w14:textId="77777777" w:rsidR="0060039F" w:rsidRPr="0060039F" w:rsidRDefault="0060039F" w:rsidP="0060039F">
      <w:pPr>
        <w:ind w:firstLine="708"/>
        <w:rPr>
          <w:rFonts w:eastAsia="Calibri"/>
          <w:sz w:val="28"/>
          <w:szCs w:val="28"/>
          <w:lang w:val="ro-RO"/>
        </w:rPr>
      </w:pPr>
      <w:r w:rsidRPr="0060039F">
        <w:rPr>
          <w:rFonts w:eastAsia="Calibri"/>
          <w:sz w:val="28"/>
          <w:szCs w:val="28"/>
          <w:lang w:val="ro-RO"/>
        </w:rPr>
        <w:t>a) limita aplicabilă a răspunderii civile a operatorului de transport aerian pentru zborul respectiv în caz de deces sau vătămare corporală, dacă o asemenea limită există;</w:t>
      </w:r>
    </w:p>
    <w:p w14:paraId="02CAA585" w14:textId="77777777" w:rsidR="0060039F" w:rsidRPr="0060039F" w:rsidRDefault="0060039F" w:rsidP="0060039F">
      <w:pPr>
        <w:ind w:firstLine="708"/>
        <w:rPr>
          <w:rFonts w:eastAsia="Calibri"/>
          <w:sz w:val="28"/>
          <w:szCs w:val="28"/>
          <w:lang w:val="ro-RO"/>
        </w:rPr>
      </w:pPr>
      <w:r w:rsidRPr="0060039F">
        <w:rPr>
          <w:rFonts w:eastAsia="Calibri"/>
          <w:sz w:val="28"/>
          <w:szCs w:val="28"/>
          <w:lang w:val="ro-RO"/>
        </w:rPr>
        <w:lastRenderedPageBreak/>
        <w:t>b) limita aplicabilă a răspunderii civile</w:t>
      </w:r>
      <w:r w:rsidRPr="0060039F">
        <w:rPr>
          <w:rFonts w:ascii="Calibri" w:eastAsia="Calibri" w:hAnsi="Calibri" w:cs="Arial"/>
          <w:sz w:val="22"/>
          <w:szCs w:val="22"/>
          <w:lang w:val="ro-RO"/>
        </w:rPr>
        <w:t xml:space="preserve"> </w:t>
      </w:r>
      <w:r w:rsidRPr="0060039F">
        <w:rPr>
          <w:rFonts w:eastAsia="Calibri"/>
          <w:sz w:val="28"/>
          <w:szCs w:val="28"/>
          <w:lang w:val="ro-RO"/>
        </w:rPr>
        <w:t xml:space="preserve">a operatorului de transport aerian pentru zborul respectiv, în caz de distrugere, pierdere sau deteriorare a bagajelor </w:t>
      </w:r>
      <w:r w:rsidR="007D462C">
        <w:rPr>
          <w:rFonts w:eastAsia="Calibri"/>
          <w:sz w:val="28"/>
          <w:szCs w:val="28"/>
          <w:lang w:val="ro-RO"/>
        </w:rPr>
        <w:t>ș</w:t>
      </w:r>
      <w:r w:rsidRPr="0060039F">
        <w:rPr>
          <w:rFonts w:eastAsia="Calibri"/>
          <w:sz w:val="28"/>
          <w:szCs w:val="28"/>
          <w:lang w:val="ro-RO"/>
        </w:rPr>
        <w:t>i informarea despre bagajele asigurate în întregime de pasager înainte de efectuarea călătoriei</w:t>
      </w:r>
      <w:r w:rsidR="00937175">
        <w:rPr>
          <w:rFonts w:eastAsia="Calibri"/>
          <w:sz w:val="28"/>
          <w:szCs w:val="28"/>
          <w:lang w:val="ro-RO"/>
        </w:rPr>
        <w:t>,</w:t>
      </w:r>
      <w:r w:rsidRPr="0060039F">
        <w:rPr>
          <w:rFonts w:eastAsia="Calibri"/>
          <w:sz w:val="28"/>
          <w:szCs w:val="28"/>
          <w:lang w:val="ro-RO"/>
        </w:rPr>
        <w:t xml:space="preserve"> precum </w:t>
      </w:r>
      <w:r w:rsidR="007D462C">
        <w:rPr>
          <w:rFonts w:eastAsia="Calibri"/>
          <w:sz w:val="28"/>
          <w:szCs w:val="28"/>
          <w:lang w:val="ro-RO"/>
        </w:rPr>
        <w:t>ș</w:t>
      </w:r>
      <w:r w:rsidRPr="0060039F">
        <w:rPr>
          <w:rFonts w:eastAsia="Calibri"/>
          <w:sz w:val="28"/>
          <w:szCs w:val="28"/>
          <w:lang w:val="ro-RO"/>
        </w:rPr>
        <w:t>i cele cu o valoare mai mare decît această limită, la ghi</w:t>
      </w:r>
      <w:r w:rsidR="007D462C">
        <w:rPr>
          <w:rFonts w:eastAsia="Calibri"/>
          <w:sz w:val="28"/>
          <w:szCs w:val="28"/>
          <w:lang w:val="ro-RO"/>
        </w:rPr>
        <w:t>ș</w:t>
      </w:r>
      <w:r w:rsidRPr="0060039F">
        <w:rPr>
          <w:rFonts w:eastAsia="Calibri"/>
          <w:sz w:val="28"/>
          <w:szCs w:val="28"/>
          <w:lang w:val="ro-RO"/>
        </w:rPr>
        <w:t xml:space="preserve">eul de verificare a documentelor de transport </w:t>
      </w:r>
      <w:r w:rsidR="007D462C">
        <w:rPr>
          <w:rFonts w:eastAsia="Calibri"/>
          <w:sz w:val="28"/>
          <w:szCs w:val="28"/>
          <w:lang w:val="ro-RO"/>
        </w:rPr>
        <w:t>ș</w:t>
      </w:r>
      <w:r w:rsidRPr="0060039F">
        <w:rPr>
          <w:rFonts w:eastAsia="Calibri"/>
          <w:sz w:val="28"/>
          <w:szCs w:val="28"/>
          <w:lang w:val="ro-RO"/>
        </w:rPr>
        <w:t>i eliberare a tichetelor de îmbarcare (check-in);</w:t>
      </w:r>
    </w:p>
    <w:p w14:paraId="333C88E7" w14:textId="77777777" w:rsidR="0060039F" w:rsidRPr="0060039F" w:rsidRDefault="0060039F" w:rsidP="0060039F">
      <w:pPr>
        <w:ind w:firstLine="708"/>
        <w:rPr>
          <w:rFonts w:eastAsia="Calibri"/>
          <w:sz w:val="28"/>
          <w:szCs w:val="28"/>
          <w:lang w:val="ro-RO"/>
        </w:rPr>
      </w:pPr>
      <w:r w:rsidRPr="0060039F">
        <w:rPr>
          <w:rFonts w:eastAsia="Calibri"/>
          <w:sz w:val="28"/>
          <w:szCs w:val="28"/>
          <w:lang w:val="ro-RO"/>
        </w:rPr>
        <w:t>c) limita aplicabilă a răspunderii civile pentru zborul respectiv a operatorului de transport aerian pentru daune provocate de întîrziere.</w:t>
      </w:r>
    </w:p>
    <w:p w14:paraId="345CD87E" w14:textId="77777777" w:rsidR="0060039F" w:rsidRPr="0060039F" w:rsidRDefault="0060039F" w:rsidP="0060039F">
      <w:pPr>
        <w:ind w:firstLine="708"/>
        <w:rPr>
          <w:rFonts w:eastAsia="Calibri"/>
          <w:sz w:val="28"/>
          <w:szCs w:val="28"/>
          <w:lang w:val="ro-RO"/>
        </w:rPr>
      </w:pPr>
      <w:r w:rsidRPr="0060039F">
        <w:rPr>
          <w:rFonts w:eastAsia="Calibri"/>
          <w:sz w:val="28"/>
          <w:szCs w:val="28"/>
          <w:lang w:val="ro-RO"/>
        </w:rPr>
        <w:t>(3) În toate cazurile, limitele indicate la alin</w:t>
      </w:r>
      <w:r w:rsidR="00937175">
        <w:rPr>
          <w:rFonts w:eastAsia="Calibri"/>
          <w:sz w:val="28"/>
          <w:szCs w:val="28"/>
          <w:lang w:val="ro-RO"/>
        </w:rPr>
        <w:t>.</w:t>
      </w:r>
      <w:r w:rsidRPr="0060039F">
        <w:rPr>
          <w:rFonts w:eastAsia="Calibri"/>
          <w:sz w:val="28"/>
          <w:szCs w:val="28"/>
          <w:lang w:val="ro-RO"/>
        </w:rPr>
        <w:t xml:space="preserve"> (1)</w:t>
      </w:r>
      <w:r w:rsidR="00937175">
        <w:rPr>
          <w:rFonts w:eastAsia="Calibri"/>
          <w:sz w:val="28"/>
          <w:szCs w:val="28"/>
          <w:lang w:val="ro-RO"/>
        </w:rPr>
        <w:t xml:space="preserve"> </w:t>
      </w:r>
      <w:r w:rsidR="007D462C">
        <w:rPr>
          <w:rFonts w:eastAsia="Calibri"/>
          <w:sz w:val="28"/>
          <w:szCs w:val="28"/>
          <w:lang w:val="ro-RO"/>
        </w:rPr>
        <w:t>ș</w:t>
      </w:r>
      <w:r w:rsidR="00937175">
        <w:rPr>
          <w:rFonts w:eastAsia="Calibri"/>
          <w:sz w:val="28"/>
          <w:szCs w:val="28"/>
          <w:lang w:val="ro-RO"/>
        </w:rPr>
        <w:t>i</w:t>
      </w:r>
      <w:r w:rsidRPr="0060039F">
        <w:rPr>
          <w:rFonts w:eastAsia="Calibri"/>
          <w:sz w:val="28"/>
          <w:szCs w:val="28"/>
          <w:lang w:val="ro-RO"/>
        </w:rPr>
        <w:t xml:space="preserve"> (2) sînt cele stabilite prin prezenta lege, cu excep</w:t>
      </w:r>
      <w:r w:rsidR="007D462C">
        <w:rPr>
          <w:rFonts w:eastAsia="Calibri"/>
          <w:sz w:val="28"/>
          <w:szCs w:val="28"/>
          <w:lang w:val="ro-RO"/>
        </w:rPr>
        <w:t>ț</w:t>
      </w:r>
      <w:r w:rsidRPr="0060039F">
        <w:rPr>
          <w:rFonts w:eastAsia="Calibri"/>
          <w:sz w:val="28"/>
          <w:szCs w:val="28"/>
          <w:lang w:val="ro-RO"/>
        </w:rPr>
        <w:t>ia cazului în care operatorul de transport aerian aplică limite mai ridicate din proprie ini</w:t>
      </w:r>
      <w:r w:rsidR="007D462C">
        <w:rPr>
          <w:rFonts w:eastAsia="Calibri"/>
          <w:sz w:val="28"/>
          <w:szCs w:val="28"/>
          <w:lang w:val="ro-RO"/>
        </w:rPr>
        <w:t>ț</w:t>
      </w:r>
      <w:r w:rsidRPr="0060039F">
        <w:rPr>
          <w:rFonts w:eastAsia="Calibri"/>
          <w:sz w:val="28"/>
          <w:szCs w:val="28"/>
          <w:lang w:val="ro-RO"/>
        </w:rPr>
        <w:t>iativă.</w:t>
      </w:r>
    </w:p>
    <w:p w14:paraId="68EA2AB2" w14:textId="77777777" w:rsidR="0060039F" w:rsidRPr="0060039F" w:rsidRDefault="0060039F" w:rsidP="0060039F">
      <w:pPr>
        <w:ind w:firstLine="708"/>
        <w:rPr>
          <w:rFonts w:eastAsia="Calibri"/>
          <w:sz w:val="28"/>
          <w:szCs w:val="28"/>
          <w:lang w:val="ro-RO"/>
        </w:rPr>
      </w:pPr>
      <w:r w:rsidRPr="0060039F">
        <w:rPr>
          <w:rFonts w:eastAsia="Calibri"/>
          <w:sz w:val="28"/>
          <w:szCs w:val="28"/>
          <w:lang w:val="ro-RO"/>
        </w:rPr>
        <w:t>(4) În vederea respectării cerin</w:t>
      </w:r>
      <w:r w:rsidR="007D462C">
        <w:rPr>
          <w:rFonts w:eastAsia="Calibri"/>
          <w:sz w:val="28"/>
          <w:szCs w:val="28"/>
          <w:lang w:val="ro-RO"/>
        </w:rPr>
        <w:t>ț</w:t>
      </w:r>
      <w:r w:rsidRPr="0060039F">
        <w:rPr>
          <w:rFonts w:eastAsia="Calibri"/>
          <w:sz w:val="28"/>
          <w:szCs w:val="28"/>
          <w:lang w:val="ro-RO"/>
        </w:rPr>
        <w:t>ei privind informarea prevăzută la alin</w:t>
      </w:r>
      <w:r w:rsidR="00937175">
        <w:rPr>
          <w:rFonts w:eastAsia="Calibri"/>
          <w:sz w:val="28"/>
          <w:szCs w:val="28"/>
          <w:lang w:val="ro-RO"/>
        </w:rPr>
        <w:t>.</w:t>
      </w:r>
      <w:r w:rsidR="00B25D8F">
        <w:rPr>
          <w:rFonts w:eastAsia="Calibri"/>
          <w:sz w:val="28"/>
          <w:szCs w:val="28"/>
          <w:lang w:val="ro-RO"/>
        </w:rPr>
        <w:t xml:space="preserve"> </w:t>
      </w:r>
      <w:r w:rsidRPr="0060039F">
        <w:rPr>
          <w:rFonts w:eastAsia="Calibri"/>
          <w:sz w:val="28"/>
          <w:szCs w:val="28"/>
          <w:lang w:val="ro-RO"/>
        </w:rPr>
        <w:t xml:space="preserve">(1), transportatorii aerieni ai Republicii Moldova vor utiliza avizul conform anexei nr. 1 la prezenta lege. Un astfel de sumar sau aviz nu poate fi utilizat ca temei pentru solicitarea de despăgubiri </w:t>
      </w:r>
      <w:r w:rsidR="007D462C">
        <w:rPr>
          <w:rFonts w:eastAsia="Calibri"/>
          <w:sz w:val="28"/>
          <w:szCs w:val="28"/>
          <w:lang w:val="ro-RO"/>
        </w:rPr>
        <w:t>ș</w:t>
      </w:r>
      <w:r w:rsidRPr="0060039F">
        <w:rPr>
          <w:rFonts w:eastAsia="Calibri"/>
          <w:sz w:val="28"/>
          <w:szCs w:val="28"/>
          <w:lang w:val="ro-RO"/>
        </w:rPr>
        <w:t>i nici pentru interpretarea dispozi</w:t>
      </w:r>
      <w:r w:rsidR="007D462C">
        <w:rPr>
          <w:rFonts w:eastAsia="Calibri"/>
          <w:sz w:val="28"/>
          <w:szCs w:val="28"/>
          <w:lang w:val="ro-RO"/>
        </w:rPr>
        <w:t>ț</w:t>
      </w:r>
      <w:r w:rsidRPr="0060039F">
        <w:rPr>
          <w:rFonts w:eastAsia="Calibri"/>
          <w:sz w:val="28"/>
          <w:szCs w:val="28"/>
          <w:lang w:val="ro-RO"/>
        </w:rPr>
        <w:t>iilor prezentei legi sau ale Conven</w:t>
      </w:r>
      <w:r w:rsidR="007D462C">
        <w:rPr>
          <w:rFonts w:eastAsia="Calibri"/>
          <w:sz w:val="28"/>
          <w:szCs w:val="28"/>
          <w:lang w:val="ro-RO"/>
        </w:rPr>
        <w:t>ț</w:t>
      </w:r>
      <w:r w:rsidRPr="0060039F">
        <w:rPr>
          <w:rFonts w:eastAsia="Calibri"/>
          <w:sz w:val="28"/>
          <w:szCs w:val="28"/>
          <w:lang w:val="ro-RO"/>
        </w:rPr>
        <w:t>iei de la Montreal.</w:t>
      </w:r>
    </w:p>
    <w:p w14:paraId="7A74CF18" w14:textId="77777777" w:rsidR="0060039F" w:rsidRPr="0060039F" w:rsidRDefault="0060039F" w:rsidP="0060039F">
      <w:pPr>
        <w:ind w:firstLine="708"/>
        <w:rPr>
          <w:rFonts w:eastAsia="Calibri"/>
          <w:sz w:val="28"/>
          <w:szCs w:val="28"/>
          <w:lang w:val="ro-RO"/>
        </w:rPr>
      </w:pPr>
      <w:r w:rsidRPr="0060039F">
        <w:rPr>
          <w:rFonts w:eastAsia="Calibri"/>
          <w:sz w:val="28"/>
          <w:szCs w:val="28"/>
          <w:lang w:val="ro-RO"/>
        </w:rPr>
        <w:t>(5) În cazul tuturor transporturilor efectuate de către operatorii de transport aerian străini prevederilor alin</w:t>
      </w:r>
      <w:r w:rsidR="00937175">
        <w:rPr>
          <w:rFonts w:eastAsia="Calibri"/>
          <w:sz w:val="28"/>
          <w:szCs w:val="28"/>
          <w:lang w:val="ro-RO"/>
        </w:rPr>
        <w:t>.</w:t>
      </w:r>
      <w:r w:rsidRPr="0060039F">
        <w:rPr>
          <w:rFonts w:eastAsia="Calibri"/>
          <w:sz w:val="28"/>
          <w:szCs w:val="28"/>
          <w:lang w:val="ro-RO"/>
        </w:rPr>
        <w:t xml:space="preserve"> (1)</w:t>
      </w:r>
      <w:r w:rsidR="00937175">
        <w:rPr>
          <w:rFonts w:eastAsia="Calibri"/>
          <w:sz w:val="28"/>
          <w:szCs w:val="28"/>
          <w:lang w:val="ro-RO"/>
        </w:rPr>
        <w:t xml:space="preserve"> </w:t>
      </w:r>
      <w:r w:rsidR="007D462C">
        <w:rPr>
          <w:rFonts w:eastAsia="Calibri"/>
          <w:sz w:val="28"/>
          <w:szCs w:val="28"/>
          <w:lang w:val="ro-RO"/>
        </w:rPr>
        <w:t>ș</w:t>
      </w:r>
      <w:r w:rsidR="00937175">
        <w:rPr>
          <w:rFonts w:eastAsia="Calibri"/>
          <w:sz w:val="28"/>
          <w:szCs w:val="28"/>
          <w:lang w:val="ro-RO"/>
        </w:rPr>
        <w:t>i</w:t>
      </w:r>
      <w:r w:rsidRPr="0060039F">
        <w:rPr>
          <w:rFonts w:eastAsia="Calibri"/>
          <w:sz w:val="28"/>
          <w:szCs w:val="28"/>
          <w:lang w:val="ro-RO"/>
        </w:rPr>
        <w:t xml:space="preserve"> (2) se aplică numai pentru transportul spre, dinspre sau în interiorul Republicii Moldova.</w:t>
      </w:r>
    </w:p>
    <w:p w14:paraId="6E39C327" w14:textId="77777777" w:rsidR="0060039F" w:rsidRPr="0060039F" w:rsidRDefault="0060039F" w:rsidP="0060039F">
      <w:pPr>
        <w:ind w:firstLine="708"/>
        <w:rPr>
          <w:rFonts w:eastAsia="Calibri"/>
          <w:sz w:val="28"/>
          <w:szCs w:val="28"/>
          <w:lang w:val="ro-RO"/>
        </w:rPr>
      </w:pPr>
      <w:r w:rsidRPr="0060039F">
        <w:rPr>
          <w:rFonts w:eastAsia="Calibri"/>
          <w:sz w:val="28"/>
          <w:szCs w:val="28"/>
          <w:lang w:val="ro-RO"/>
        </w:rPr>
        <w:t>(6) Operatorii de transport aerian comercial stabili</w:t>
      </w:r>
      <w:r w:rsidR="007D462C">
        <w:rPr>
          <w:rFonts w:eastAsia="Calibri"/>
          <w:sz w:val="28"/>
          <w:szCs w:val="28"/>
          <w:lang w:val="ro-RO"/>
        </w:rPr>
        <w:t>ț</w:t>
      </w:r>
      <w:r w:rsidRPr="0060039F">
        <w:rPr>
          <w:rFonts w:eastAsia="Calibri"/>
          <w:sz w:val="28"/>
          <w:szCs w:val="28"/>
          <w:lang w:val="ro-RO"/>
        </w:rPr>
        <w:t xml:space="preserve">i în afara Republicii Moldova care operează către, dinspre sau în interiorul Republicii Moldova informează în mod expres </w:t>
      </w:r>
      <w:r w:rsidR="007D462C">
        <w:rPr>
          <w:rFonts w:eastAsia="Calibri"/>
          <w:sz w:val="28"/>
          <w:szCs w:val="28"/>
          <w:lang w:val="ro-RO"/>
        </w:rPr>
        <w:t>ș</w:t>
      </w:r>
      <w:r w:rsidRPr="0060039F">
        <w:rPr>
          <w:rFonts w:eastAsia="Calibri"/>
          <w:sz w:val="28"/>
          <w:szCs w:val="28"/>
          <w:lang w:val="ro-RO"/>
        </w:rPr>
        <w:t>i clar pasagerii despre cele mai importante dispozi</w:t>
      </w:r>
      <w:r w:rsidR="007D462C">
        <w:rPr>
          <w:rFonts w:eastAsia="Calibri"/>
          <w:sz w:val="28"/>
          <w:szCs w:val="28"/>
          <w:lang w:val="ro-RO"/>
        </w:rPr>
        <w:t>ț</w:t>
      </w:r>
      <w:r w:rsidRPr="0060039F">
        <w:rPr>
          <w:rFonts w:eastAsia="Calibri"/>
          <w:sz w:val="28"/>
          <w:szCs w:val="28"/>
          <w:lang w:val="ro-RO"/>
        </w:rPr>
        <w:t>ii care reglementează răspunderea civilă fa</w:t>
      </w:r>
      <w:r w:rsidR="007D462C">
        <w:rPr>
          <w:rFonts w:eastAsia="Calibri"/>
          <w:sz w:val="28"/>
          <w:szCs w:val="28"/>
          <w:lang w:val="ro-RO"/>
        </w:rPr>
        <w:t>ț</w:t>
      </w:r>
      <w:r w:rsidRPr="0060039F">
        <w:rPr>
          <w:rFonts w:eastAsia="Calibri"/>
          <w:sz w:val="28"/>
          <w:szCs w:val="28"/>
          <w:lang w:val="ro-RO"/>
        </w:rPr>
        <w:t xml:space="preserve">ă de pasageri </w:t>
      </w:r>
      <w:r w:rsidR="007D462C">
        <w:rPr>
          <w:rFonts w:eastAsia="Calibri"/>
          <w:sz w:val="28"/>
          <w:szCs w:val="28"/>
          <w:lang w:val="ro-RO"/>
        </w:rPr>
        <w:t>ș</w:t>
      </w:r>
      <w:r w:rsidRPr="0060039F">
        <w:rPr>
          <w:rFonts w:eastAsia="Calibri"/>
          <w:sz w:val="28"/>
          <w:szCs w:val="28"/>
          <w:lang w:val="ro-RO"/>
        </w:rPr>
        <w:t>i bagajele acestora, în momentul procurării biletului la agen</w:t>
      </w:r>
      <w:r w:rsidR="007D462C">
        <w:rPr>
          <w:rFonts w:eastAsia="Calibri"/>
          <w:sz w:val="28"/>
          <w:szCs w:val="28"/>
          <w:lang w:val="ro-RO"/>
        </w:rPr>
        <w:t>ț</w:t>
      </w:r>
      <w:r w:rsidRPr="0060039F">
        <w:rPr>
          <w:rFonts w:eastAsia="Calibri"/>
          <w:sz w:val="28"/>
          <w:szCs w:val="28"/>
          <w:lang w:val="ro-RO"/>
        </w:rPr>
        <w:t>iile operatorului de transport aerian, agen</w:t>
      </w:r>
      <w:r w:rsidR="007D462C">
        <w:rPr>
          <w:rFonts w:eastAsia="Calibri"/>
          <w:sz w:val="28"/>
          <w:szCs w:val="28"/>
          <w:lang w:val="ro-RO"/>
        </w:rPr>
        <w:t>ț</w:t>
      </w:r>
      <w:r w:rsidRPr="0060039F">
        <w:rPr>
          <w:rFonts w:eastAsia="Calibri"/>
          <w:sz w:val="28"/>
          <w:szCs w:val="28"/>
          <w:lang w:val="ro-RO"/>
        </w:rPr>
        <w:t>iile de voiaj sau la punctele de îmbarcare situate pe teritoriul altui stat. Operatorii de transport aerian pun la dispozi</w:t>
      </w:r>
      <w:r w:rsidR="007D462C">
        <w:rPr>
          <w:rFonts w:eastAsia="Calibri"/>
          <w:sz w:val="28"/>
          <w:szCs w:val="28"/>
          <w:lang w:val="ro-RO"/>
        </w:rPr>
        <w:t>ț</w:t>
      </w:r>
      <w:r w:rsidRPr="0060039F">
        <w:rPr>
          <w:rFonts w:eastAsia="Calibri"/>
          <w:sz w:val="28"/>
          <w:szCs w:val="28"/>
          <w:lang w:val="ro-RO"/>
        </w:rPr>
        <w:t>ia pasagerilor o condică în care precizează condi</w:t>
      </w:r>
      <w:r w:rsidR="007D462C">
        <w:rPr>
          <w:rFonts w:eastAsia="Calibri"/>
          <w:sz w:val="28"/>
          <w:szCs w:val="28"/>
          <w:lang w:val="ro-RO"/>
        </w:rPr>
        <w:t>ț</w:t>
      </w:r>
      <w:r w:rsidRPr="0060039F">
        <w:rPr>
          <w:rFonts w:eastAsia="Calibri"/>
          <w:sz w:val="28"/>
          <w:szCs w:val="28"/>
          <w:lang w:val="ro-RO"/>
        </w:rPr>
        <w:t>iile specificate în articolul dat. În cazul în care se va indica numai una din</w:t>
      </w:r>
      <w:r w:rsidR="00937175">
        <w:rPr>
          <w:rFonts w:eastAsia="Calibri"/>
          <w:sz w:val="28"/>
          <w:szCs w:val="28"/>
          <w:lang w:val="ro-RO"/>
        </w:rPr>
        <w:t>tre</w:t>
      </w:r>
      <w:r w:rsidRPr="0060039F">
        <w:rPr>
          <w:rFonts w:eastAsia="Calibri"/>
          <w:sz w:val="28"/>
          <w:szCs w:val="28"/>
          <w:lang w:val="ro-RO"/>
        </w:rPr>
        <w:t xml:space="preserve"> condi</w:t>
      </w:r>
      <w:r w:rsidR="007D462C">
        <w:rPr>
          <w:rFonts w:eastAsia="Calibri"/>
          <w:sz w:val="28"/>
          <w:szCs w:val="28"/>
          <w:lang w:val="ro-RO"/>
        </w:rPr>
        <w:t>ț</w:t>
      </w:r>
      <w:r w:rsidRPr="0060039F">
        <w:rPr>
          <w:rFonts w:eastAsia="Calibri"/>
          <w:sz w:val="28"/>
          <w:szCs w:val="28"/>
          <w:lang w:val="ro-RO"/>
        </w:rPr>
        <w:t>iile de răspundere civilă limitată pe documentul de transport sau pe un echivalent al acestuia, nu va fi considerată informa</w:t>
      </w:r>
      <w:r w:rsidR="007D462C">
        <w:rPr>
          <w:rFonts w:eastAsia="Calibri"/>
          <w:sz w:val="28"/>
          <w:szCs w:val="28"/>
          <w:lang w:val="ro-RO"/>
        </w:rPr>
        <w:t>ț</w:t>
      </w:r>
      <w:r w:rsidRPr="0060039F">
        <w:rPr>
          <w:rFonts w:eastAsia="Calibri"/>
          <w:sz w:val="28"/>
          <w:szCs w:val="28"/>
          <w:lang w:val="ro-RO"/>
        </w:rPr>
        <w:t xml:space="preserve">ie suficientă </w:t>
      </w:r>
      <w:r w:rsidR="007D462C">
        <w:rPr>
          <w:rFonts w:eastAsia="Calibri"/>
          <w:sz w:val="28"/>
          <w:szCs w:val="28"/>
          <w:lang w:val="ro-RO"/>
        </w:rPr>
        <w:t>ș</w:t>
      </w:r>
      <w:r w:rsidRPr="0060039F">
        <w:rPr>
          <w:rFonts w:eastAsia="Calibri"/>
          <w:sz w:val="28"/>
          <w:szCs w:val="28"/>
          <w:lang w:val="ro-RO"/>
        </w:rPr>
        <w:t>i concludentă.</w:t>
      </w:r>
    </w:p>
    <w:p w14:paraId="39009DB0" w14:textId="77777777" w:rsidR="0060039F" w:rsidRPr="0060039F" w:rsidRDefault="0060039F" w:rsidP="0060039F">
      <w:pPr>
        <w:ind w:firstLine="708"/>
        <w:jc w:val="center"/>
        <w:rPr>
          <w:rFonts w:eastAsia="Calibri"/>
          <w:b/>
          <w:sz w:val="28"/>
          <w:szCs w:val="28"/>
          <w:lang w:val="ro-RO"/>
        </w:rPr>
      </w:pPr>
    </w:p>
    <w:p w14:paraId="67AE3FC7" w14:textId="77777777" w:rsidR="0060039F" w:rsidRPr="0060039F" w:rsidRDefault="0099721B" w:rsidP="00F0109E">
      <w:pPr>
        <w:ind w:firstLine="0"/>
        <w:jc w:val="center"/>
        <w:rPr>
          <w:rFonts w:eastAsia="Calibri"/>
          <w:b/>
          <w:sz w:val="28"/>
          <w:szCs w:val="28"/>
          <w:lang w:val="ro-RO"/>
        </w:rPr>
      </w:pPr>
      <w:r>
        <w:rPr>
          <w:rFonts w:eastAsia="Calibri"/>
          <w:b/>
          <w:sz w:val="28"/>
          <w:szCs w:val="28"/>
          <w:lang w:val="ro-RO"/>
        </w:rPr>
        <w:t>Capitolul</w:t>
      </w:r>
      <w:r w:rsidR="00F0109E">
        <w:rPr>
          <w:rFonts w:eastAsia="Calibri"/>
          <w:b/>
          <w:sz w:val="28"/>
          <w:szCs w:val="28"/>
          <w:lang w:val="ro-RO"/>
        </w:rPr>
        <w:t xml:space="preserve"> </w:t>
      </w:r>
      <w:r>
        <w:rPr>
          <w:rFonts w:eastAsia="Calibri"/>
          <w:b/>
          <w:sz w:val="28"/>
          <w:szCs w:val="28"/>
          <w:lang w:val="ro-RO"/>
        </w:rPr>
        <w:t>III</w:t>
      </w:r>
    </w:p>
    <w:p w14:paraId="22D1A324" w14:textId="77777777" w:rsidR="0099721B" w:rsidRDefault="0099721B" w:rsidP="0099721B">
      <w:pPr>
        <w:ind w:firstLine="0"/>
        <w:jc w:val="center"/>
        <w:rPr>
          <w:rFonts w:eastAsia="Calibri"/>
          <w:b/>
          <w:sz w:val="28"/>
          <w:szCs w:val="28"/>
          <w:lang w:val="ro-RO"/>
        </w:rPr>
      </w:pPr>
      <w:r w:rsidRPr="0060039F">
        <w:rPr>
          <w:rFonts w:eastAsia="Calibri"/>
          <w:b/>
          <w:sz w:val="28"/>
          <w:szCs w:val="28"/>
          <w:lang w:val="ro-RO"/>
        </w:rPr>
        <w:t xml:space="preserve">RĂSPUNDEREA CIVILĂ A OPERATORULUI AERIAN </w:t>
      </w:r>
      <w:r w:rsidR="007D462C">
        <w:rPr>
          <w:rFonts w:eastAsia="Calibri"/>
          <w:b/>
          <w:sz w:val="28"/>
          <w:szCs w:val="28"/>
          <w:lang w:val="ro-RO"/>
        </w:rPr>
        <w:t>Ș</w:t>
      </w:r>
      <w:r w:rsidRPr="0060039F">
        <w:rPr>
          <w:rFonts w:eastAsia="Calibri"/>
          <w:b/>
          <w:sz w:val="28"/>
          <w:szCs w:val="28"/>
          <w:lang w:val="ro-RO"/>
        </w:rPr>
        <w:t xml:space="preserve">I A OPERATORULUI DE AERONAVĂ PENTRU DAUNELE </w:t>
      </w:r>
    </w:p>
    <w:p w14:paraId="5F6C5A7E" w14:textId="77777777" w:rsidR="0060039F" w:rsidRPr="0060039F" w:rsidRDefault="0099721B" w:rsidP="0099721B">
      <w:pPr>
        <w:ind w:firstLine="0"/>
        <w:jc w:val="center"/>
        <w:rPr>
          <w:rFonts w:eastAsia="Calibri"/>
          <w:b/>
          <w:sz w:val="28"/>
          <w:szCs w:val="28"/>
          <w:lang w:val="ro-RO"/>
        </w:rPr>
      </w:pPr>
      <w:r w:rsidRPr="0060039F">
        <w:rPr>
          <w:rFonts w:eastAsia="Calibri"/>
          <w:b/>
          <w:sz w:val="28"/>
          <w:szCs w:val="28"/>
          <w:lang w:val="ro-RO"/>
        </w:rPr>
        <w:t>CAUZATE TER</w:t>
      </w:r>
      <w:r w:rsidR="007D462C">
        <w:rPr>
          <w:rFonts w:eastAsia="Calibri"/>
          <w:b/>
          <w:sz w:val="28"/>
          <w:szCs w:val="28"/>
          <w:lang w:val="ro-RO"/>
        </w:rPr>
        <w:t>Ț</w:t>
      </w:r>
      <w:r w:rsidRPr="0060039F">
        <w:rPr>
          <w:rFonts w:eastAsia="Calibri"/>
          <w:b/>
          <w:sz w:val="28"/>
          <w:szCs w:val="28"/>
          <w:lang w:val="ro-RO"/>
        </w:rPr>
        <w:t>ELOR PERSOANE</w:t>
      </w:r>
    </w:p>
    <w:p w14:paraId="5AD87960" w14:textId="77777777" w:rsidR="0060039F" w:rsidRPr="0060039F" w:rsidRDefault="0060039F" w:rsidP="0060039F">
      <w:pPr>
        <w:ind w:firstLine="708"/>
        <w:rPr>
          <w:rFonts w:eastAsia="Calibri"/>
          <w:b/>
          <w:sz w:val="28"/>
          <w:szCs w:val="28"/>
          <w:lang w:val="ro-RO"/>
        </w:rPr>
      </w:pPr>
    </w:p>
    <w:p w14:paraId="3DB53D67" w14:textId="77777777" w:rsidR="0060039F" w:rsidRPr="0060039F" w:rsidRDefault="0060039F" w:rsidP="0060039F">
      <w:pPr>
        <w:ind w:firstLine="708"/>
        <w:rPr>
          <w:rFonts w:eastAsia="Calibri"/>
          <w:sz w:val="28"/>
          <w:szCs w:val="28"/>
          <w:lang w:val="ro-RO"/>
        </w:rPr>
      </w:pPr>
      <w:r w:rsidRPr="0060039F">
        <w:rPr>
          <w:rFonts w:eastAsia="Calibri"/>
          <w:b/>
          <w:sz w:val="28"/>
          <w:szCs w:val="28"/>
          <w:lang w:val="ro-RO"/>
        </w:rPr>
        <w:t>Articolul 11.</w:t>
      </w:r>
      <w:r w:rsidRPr="0060039F">
        <w:rPr>
          <w:rFonts w:eastAsia="Calibri"/>
          <w:sz w:val="28"/>
          <w:szCs w:val="28"/>
          <w:lang w:val="ro-RO"/>
        </w:rPr>
        <w:t xml:space="preserve"> Răspunderea civilă a operatorului aerian </w:t>
      </w:r>
      <w:r w:rsidR="007D462C">
        <w:rPr>
          <w:rFonts w:eastAsia="Calibri"/>
          <w:sz w:val="28"/>
          <w:szCs w:val="28"/>
          <w:lang w:val="ro-RO"/>
        </w:rPr>
        <w:t>ș</w:t>
      </w:r>
      <w:r w:rsidRPr="0060039F">
        <w:rPr>
          <w:rFonts w:eastAsia="Calibri"/>
          <w:sz w:val="28"/>
          <w:szCs w:val="28"/>
          <w:lang w:val="ro-RO"/>
        </w:rPr>
        <w:t>i a operatorului de aeronavă pentru daunele cauzate ter</w:t>
      </w:r>
      <w:r w:rsidR="007D462C">
        <w:rPr>
          <w:rFonts w:eastAsia="Calibri"/>
          <w:sz w:val="28"/>
          <w:szCs w:val="28"/>
          <w:lang w:val="ro-RO"/>
        </w:rPr>
        <w:t>ț</w:t>
      </w:r>
      <w:r w:rsidRPr="0060039F">
        <w:rPr>
          <w:rFonts w:eastAsia="Calibri"/>
          <w:sz w:val="28"/>
          <w:szCs w:val="28"/>
          <w:lang w:val="ro-RO"/>
        </w:rPr>
        <w:t>elor persoane.</w:t>
      </w:r>
    </w:p>
    <w:p w14:paraId="6D0176FA" w14:textId="77777777" w:rsidR="0060039F" w:rsidRPr="0060039F" w:rsidRDefault="0060039F" w:rsidP="0060039F">
      <w:pPr>
        <w:ind w:firstLine="708"/>
        <w:rPr>
          <w:rFonts w:eastAsia="Calibri"/>
          <w:sz w:val="28"/>
          <w:szCs w:val="28"/>
          <w:lang w:val="ro-RO"/>
        </w:rPr>
      </w:pPr>
      <w:r w:rsidRPr="0060039F">
        <w:rPr>
          <w:rFonts w:eastAsia="Calibri"/>
          <w:sz w:val="28"/>
          <w:szCs w:val="28"/>
          <w:lang w:val="ro-RO"/>
        </w:rPr>
        <w:t xml:space="preserve">(1) Operatorii aerieni </w:t>
      </w:r>
      <w:r w:rsidR="007D462C">
        <w:rPr>
          <w:rFonts w:eastAsia="Calibri"/>
          <w:sz w:val="28"/>
          <w:szCs w:val="28"/>
          <w:lang w:val="ro-RO"/>
        </w:rPr>
        <w:t>ș</w:t>
      </w:r>
      <w:r w:rsidRPr="0060039F">
        <w:rPr>
          <w:rFonts w:eastAsia="Calibri"/>
          <w:sz w:val="28"/>
          <w:szCs w:val="28"/>
          <w:lang w:val="ro-RO"/>
        </w:rPr>
        <w:t>i operatorii de aeronave na</w:t>
      </w:r>
      <w:r w:rsidR="007D462C">
        <w:rPr>
          <w:rFonts w:eastAsia="Calibri"/>
          <w:sz w:val="28"/>
          <w:szCs w:val="28"/>
          <w:lang w:val="ro-RO"/>
        </w:rPr>
        <w:t>ț</w:t>
      </w:r>
      <w:r w:rsidRPr="0060039F">
        <w:rPr>
          <w:rFonts w:eastAsia="Calibri"/>
          <w:sz w:val="28"/>
          <w:szCs w:val="28"/>
          <w:lang w:val="ro-RO"/>
        </w:rPr>
        <w:t xml:space="preserve">ionali </w:t>
      </w:r>
      <w:r w:rsidR="007D462C">
        <w:rPr>
          <w:rFonts w:eastAsia="Calibri"/>
          <w:sz w:val="28"/>
          <w:szCs w:val="28"/>
          <w:lang w:val="ro-RO"/>
        </w:rPr>
        <w:t>ș</w:t>
      </w:r>
      <w:r w:rsidRPr="0060039F">
        <w:rPr>
          <w:rFonts w:eastAsia="Calibri"/>
          <w:sz w:val="28"/>
          <w:szCs w:val="28"/>
          <w:lang w:val="ro-RO"/>
        </w:rPr>
        <w:t>i străini care efectuează zboruri în spa</w:t>
      </w:r>
      <w:r w:rsidR="007D462C">
        <w:rPr>
          <w:rFonts w:eastAsia="Calibri"/>
          <w:sz w:val="28"/>
          <w:szCs w:val="28"/>
          <w:lang w:val="ro-RO"/>
        </w:rPr>
        <w:t>ț</w:t>
      </w:r>
      <w:r w:rsidRPr="0060039F">
        <w:rPr>
          <w:rFonts w:eastAsia="Calibri"/>
          <w:sz w:val="28"/>
          <w:szCs w:val="28"/>
          <w:lang w:val="ro-RO"/>
        </w:rPr>
        <w:t>iul aerian na</w:t>
      </w:r>
      <w:r w:rsidR="007D462C">
        <w:rPr>
          <w:rFonts w:eastAsia="Calibri"/>
          <w:sz w:val="28"/>
          <w:szCs w:val="28"/>
          <w:lang w:val="ro-RO"/>
        </w:rPr>
        <w:t>ț</w:t>
      </w:r>
      <w:r w:rsidRPr="0060039F">
        <w:rPr>
          <w:rFonts w:eastAsia="Calibri"/>
          <w:sz w:val="28"/>
          <w:szCs w:val="28"/>
          <w:lang w:val="ro-RO"/>
        </w:rPr>
        <w:t>ional</w:t>
      </w:r>
      <w:r w:rsidR="00B25D8F">
        <w:rPr>
          <w:rFonts w:eastAsia="Calibri"/>
          <w:sz w:val="28"/>
          <w:szCs w:val="28"/>
          <w:lang w:val="ro-RO"/>
        </w:rPr>
        <w:t>,</w:t>
      </w:r>
      <w:r w:rsidRPr="0060039F">
        <w:rPr>
          <w:rFonts w:eastAsia="Calibri"/>
          <w:sz w:val="28"/>
          <w:szCs w:val="28"/>
          <w:lang w:val="ro-RO"/>
        </w:rPr>
        <w:t xml:space="preserve"> cu sau fără aterizare pe teritoriul Republicii Moldova, poartă răspundere civilă pentru daunele cauzate ter</w:t>
      </w:r>
      <w:r w:rsidR="007D462C">
        <w:rPr>
          <w:rFonts w:eastAsia="Calibri"/>
          <w:sz w:val="28"/>
          <w:szCs w:val="28"/>
          <w:lang w:val="ro-RO"/>
        </w:rPr>
        <w:t>ț</w:t>
      </w:r>
      <w:r w:rsidRPr="0060039F">
        <w:rPr>
          <w:rFonts w:eastAsia="Calibri"/>
          <w:sz w:val="28"/>
          <w:szCs w:val="28"/>
          <w:lang w:val="ro-RO"/>
        </w:rPr>
        <w:t>elor persoane în urma unui accident.</w:t>
      </w:r>
    </w:p>
    <w:p w14:paraId="6C3E3780" w14:textId="77777777" w:rsidR="0060039F" w:rsidRPr="0060039F" w:rsidRDefault="0060039F" w:rsidP="0060039F">
      <w:pPr>
        <w:ind w:firstLine="708"/>
        <w:rPr>
          <w:rFonts w:eastAsia="Calibri"/>
          <w:sz w:val="28"/>
          <w:szCs w:val="28"/>
          <w:lang w:val="ro-RO"/>
        </w:rPr>
      </w:pPr>
      <w:r w:rsidRPr="0060039F">
        <w:rPr>
          <w:rFonts w:eastAsia="Calibri"/>
          <w:sz w:val="28"/>
          <w:szCs w:val="28"/>
          <w:lang w:val="ro-RO"/>
        </w:rPr>
        <w:t xml:space="preserve">(2) Răspunderea civilă a operatorilor aerieni </w:t>
      </w:r>
      <w:r w:rsidR="007D462C">
        <w:rPr>
          <w:rFonts w:eastAsia="Calibri"/>
          <w:sz w:val="28"/>
          <w:szCs w:val="28"/>
          <w:lang w:val="ro-RO"/>
        </w:rPr>
        <w:t>ș</w:t>
      </w:r>
      <w:r w:rsidRPr="0060039F">
        <w:rPr>
          <w:rFonts w:eastAsia="Calibri"/>
          <w:sz w:val="28"/>
          <w:szCs w:val="28"/>
          <w:lang w:val="ro-RO"/>
        </w:rPr>
        <w:t>i operatorilor de aeronavă prevăzută la alin</w:t>
      </w:r>
      <w:r w:rsidR="00937175">
        <w:rPr>
          <w:rFonts w:eastAsia="Calibri"/>
          <w:sz w:val="28"/>
          <w:szCs w:val="28"/>
          <w:lang w:val="ro-RO"/>
        </w:rPr>
        <w:t>.</w:t>
      </w:r>
      <w:r w:rsidRPr="0060039F">
        <w:rPr>
          <w:rFonts w:eastAsia="Calibri"/>
          <w:sz w:val="28"/>
          <w:szCs w:val="28"/>
          <w:lang w:val="ro-RO"/>
        </w:rPr>
        <w:t xml:space="preserve"> (1) nu poate face obiectul niciunei limitări financiare </w:t>
      </w:r>
      <w:r w:rsidR="007D462C">
        <w:rPr>
          <w:rFonts w:eastAsia="Calibri"/>
          <w:sz w:val="28"/>
          <w:szCs w:val="28"/>
          <w:lang w:val="ro-RO"/>
        </w:rPr>
        <w:t>ș</w:t>
      </w:r>
      <w:r w:rsidRPr="0060039F">
        <w:rPr>
          <w:rFonts w:eastAsia="Calibri"/>
          <w:sz w:val="28"/>
          <w:szCs w:val="28"/>
          <w:lang w:val="ro-RO"/>
        </w:rPr>
        <w:t xml:space="preserve">i este în </w:t>
      </w:r>
      <w:r w:rsidRPr="0060039F">
        <w:rPr>
          <w:rFonts w:eastAsia="Calibri"/>
          <w:sz w:val="28"/>
          <w:szCs w:val="28"/>
          <w:lang w:val="ro-RO"/>
        </w:rPr>
        <w:lastRenderedPageBreak/>
        <w:t xml:space="preserve">mărimea prejudiciului efectiv cauzat, confirmat de organele competente </w:t>
      </w:r>
      <w:r w:rsidR="007D462C">
        <w:rPr>
          <w:rFonts w:eastAsia="Calibri"/>
          <w:sz w:val="28"/>
          <w:szCs w:val="28"/>
          <w:lang w:val="ro-RO"/>
        </w:rPr>
        <w:t>ș</w:t>
      </w:r>
      <w:r w:rsidRPr="0060039F">
        <w:rPr>
          <w:rFonts w:eastAsia="Calibri"/>
          <w:sz w:val="28"/>
          <w:szCs w:val="28"/>
          <w:lang w:val="ro-RO"/>
        </w:rPr>
        <w:t>i de documentele privind cheltuielile suportate de victimă sau de reprezentan</w:t>
      </w:r>
      <w:r w:rsidR="007D462C">
        <w:rPr>
          <w:rFonts w:eastAsia="Calibri"/>
          <w:sz w:val="28"/>
          <w:szCs w:val="28"/>
          <w:lang w:val="ro-RO"/>
        </w:rPr>
        <w:t>ț</w:t>
      </w:r>
      <w:r w:rsidRPr="0060039F">
        <w:rPr>
          <w:rFonts w:eastAsia="Calibri"/>
          <w:sz w:val="28"/>
          <w:szCs w:val="28"/>
          <w:lang w:val="ro-RO"/>
        </w:rPr>
        <w:t>ii ei.</w:t>
      </w:r>
    </w:p>
    <w:p w14:paraId="29E40BE2" w14:textId="77777777" w:rsidR="0060039F" w:rsidRPr="0060039F" w:rsidRDefault="0060039F" w:rsidP="0060039F">
      <w:pPr>
        <w:ind w:firstLine="708"/>
        <w:rPr>
          <w:rFonts w:eastAsia="Calibri"/>
          <w:sz w:val="28"/>
          <w:szCs w:val="28"/>
          <w:lang w:val="ro-RO"/>
        </w:rPr>
      </w:pPr>
      <w:r w:rsidRPr="0060039F">
        <w:rPr>
          <w:rFonts w:eastAsia="Calibri"/>
          <w:sz w:val="28"/>
          <w:szCs w:val="28"/>
          <w:lang w:val="ro-RO"/>
        </w:rPr>
        <w:t>(3) În cazul în care operatorul aerian sau operatorul de aeronavă dovede</w:t>
      </w:r>
      <w:r w:rsidR="007D462C">
        <w:rPr>
          <w:rFonts w:eastAsia="Calibri"/>
          <w:sz w:val="28"/>
          <w:szCs w:val="28"/>
          <w:lang w:val="ro-RO"/>
        </w:rPr>
        <w:t>ș</w:t>
      </w:r>
      <w:r w:rsidRPr="0060039F">
        <w:rPr>
          <w:rFonts w:eastAsia="Calibri"/>
          <w:sz w:val="28"/>
          <w:szCs w:val="28"/>
          <w:lang w:val="ro-RO"/>
        </w:rPr>
        <w:t>te că dauna a fost provocată sau favorizată de neglijen</w:t>
      </w:r>
      <w:r w:rsidR="007D462C">
        <w:rPr>
          <w:rFonts w:eastAsia="Calibri"/>
          <w:sz w:val="28"/>
          <w:szCs w:val="28"/>
          <w:lang w:val="ro-RO"/>
        </w:rPr>
        <w:t>ț</w:t>
      </w:r>
      <w:r w:rsidRPr="0060039F">
        <w:rPr>
          <w:rFonts w:eastAsia="Calibri"/>
          <w:sz w:val="28"/>
          <w:szCs w:val="28"/>
          <w:lang w:val="ro-RO"/>
        </w:rPr>
        <w:t>a ori omisiunea persoanei care solicită despăgubirea, acesta este exonerat de răspundere civilă total sau par</w:t>
      </w:r>
      <w:r w:rsidR="007D462C">
        <w:rPr>
          <w:rFonts w:eastAsia="Calibri"/>
          <w:sz w:val="28"/>
          <w:szCs w:val="28"/>
          <w:lang w:val="ro-RO"/>
        </w:rPr>
        <w:t>ț</w:t>
      </w:r>
      <w:r w:rsidRPr="0060039F">
        <w:rPr>
          <w:rFonts w:eastAsia="Calibri"/>
          <w:sz w:val="28"/>
          <w:szCs w:val="28"/>
          <w:lang w:val="ro-RO"/>
        </w:rPr>
        <w:t>ial, în conformitate cu prevederile legisla</w:t>
      </w:r>
      <w:r w:rsidR="007D462C">
        <w:rPr>
          <w:rFonts w:eastAsia="Calibri"/>
          <w:sz w:val="28"/>
          <w:szCs w:val="28"/>
          <w:lang w:val="ro-RO"/>
        </w:rPr>
        <w:t>ț</w:t>
      </w:r>
      <w:r w:rsidRPr="0060039F">
        <w:rPr>
          <w:rFonts w:eastAsia="Calibri"/>
          <w:sz w:val="28"/>
          <w:szCs w:val="28"/>
          <w:lang w:val="ro-RO"/>
        </w:rPr>
        <w:t xml:space="preserve">iei în vigoare. </w:t>
      </w:r>
    </w:p>
    <w:p w14:paraId="2CA8A39C" w14:textId="77777777" w:rsidR="0060039F" w:rsidRPr="0060039F" w:rsidRDefault="0060039F" w:rsidP="0060039F">
      <w:pPr>
        <w:ind w:firstLine="708"/>
        <w:jc w:val="center"/>
        <w:rPr>
          <w:rFonts w:eastAsia="Calibri"/>
          <w:b/>
          <w:sz w:val="28"/>
          <w:szCs w:val="28"/>
          <w:lang w:val="ro-RO"/>
        </w:rPr>
      </w:pPr>
    </w:p>
    <w:p w14:paraId="5C996E96" w14:textId="77777777" w:rsidR="0060039F" w:rsidRPr="0060039F" w:rsidRDefault="0099721B" w:rsidP="00F0109E">
      <w:pPr>
        <w:ind w:firstLine="0"/>
        <w:jc w:val="center"/>
        <w:rPr>
          <w:rFonts w:eastAsia="Calibri"/>
          <w:b/>
          <w:sz w:val="28"/>
          <w:szCs w:val="28"/>
          <w:lang w:val="ro-RO"/>
        </w:rPr>
      </w:pPr>
      <w:r>
        <w:rPr>
          <w:rFonts w:eastAsia="Calibri"/>
          <w:b/>
          <w:sz w:val="28"/>
          <w:szCs w:val="28"/>
          <w:lang w:val="ro-RO"/>
        </w:rPr>
        <w:t>Capitolul</w:t>
      </w:r>
      <w:r w:rsidR="00F0109E">
        <w:rPr>
          <w:rFonts w:eastAsia="Calibri"/>
          <w:b/>
          <w:sz w:val="28"/>
          <w:szCs w:val="28"/>
          <w:lang w:val="ro-RO"/>
        </w:rPr>
        <w:t xml:space="preserve"> 4</w:t>
      </w:r>
    </w:p>
    <w:p w14:paraId="0534654F" w14:textId="77777777" w:rsidR="0060039F" w:rsidRPr="0060039F" w:rsidRDefault="0099721B" w:rsidP="00F0109E">
      <w:pPr>
        <w:ind w:firstLine="0"/>
        <w:jc w:val="center"/>
        <w:rPr>
          <w:rFonts w:eastAsia="Calibri"/>
          <w:b/>
          <w:sz w:val="28"/>
          <w:szCs w:val="28"/>
          <w:lang w:val="ro-RO"/>
        </w:rPr>
      </w:pPr>
      <w:r w:rsidRPr="0060039F">
        <w:rPr>
          <w:rFonts w:eastAsia="Calibri"/>
          <w:b/>
          <w:sz w:val="28"/>
          <w:szCs w:val="28"/>
          <w:lang w:val="ro-RO"/>
        </w:rPr>
        <w:t>RĂSPUNDEREA CIVILĂ A OPERATORULUI AERIAN PENTRU DAUNELE CAUZATE PERSONALULUI NAVIGANT</w:t>
      </w:r>
    </w:p>
    <w:p w14:paraId="461F41FE" w14:textId="77777777" w:rsidR="0060039F" w:rsidRPr="0060039F" w:rsidRDefault="0060039F" w:rsidP="0060039F">
      <w:pPr>
        <w:ind w:firstLine="708"/>
        <w:rPr>
          <w:rFonts w:eastAsia="Calibri"/>
          <w:sz w:val="28"/>
          <w:szCs w:val="28"/>
          <w:lang w:val="ro-RO"/>
        </w:rPr>
      </w:pPr>
    </w:p>
    <w:p w14:paraId="38339340" w14:textId="77777777" w:rsidR="0060039F" w:rsidRPr="0060039F" w:rsidRDefault="0060039F" w:rsidP="0060039F">
      <w:pPr>
        <w:ind w:firstLine="708"/>
        <w:rPr>
          <w:rFonts w:eastAsia="Calibri"/>
          <w:sz w:val="28"/>
          <w:szCs w:val="28"/>
          <w:lang w:val="ro-RO"/>
        </w:rPr>
      </w:pPr>
      <w:r w:rsidRPr="0060039F">
        <w:rPr>
          <w:rFonts w:eastAsia="Calibri"/>
          <w:b/>
          <w:sz w:val="28"/>
          <w:szCs w:val="28"/>
          <w:lang w:val="ro-RO"/>
        </w:rPr>
        <w:t>Articolul 12.</w:t>
      </w:r>
      <w:r w:rsidRPr="0060039F">
        <w:rPr>
          <w:rFonts w:eastAsia="Calibri"/>
          <w:sz w:val="28"/>
          <w:szCs w:val="28"/>
          <w:lang w:val="ro-RO"/>
        </w:rPr>
        <w:t xml:space="preserve"> Răspunderea civilă a operatorului aerian pentru daunele cauzate personalului navigant</w:t>
      </w:r>
    </w:p>
    <w:p w14:paraId="2DA4E042" w14:textId="77777777" w:rsidR="0060039F" w:rsidRPr="0060039F" w:rsidRDefault="0060039F" w:rsidP="0060039F">
      <w:pPr>
        <w:ind w:firstLine="708"/>
        <w:rPr>
          <w:rFonts w:eastAsia="Calibri"/>
          <w:sz w:val="28"/>
          <w:szCs w:val="28"/>
          <w:lang w:val="ro-RO"/>
        </w:rPr>
      </w:pPr>
      <w:r w:rsidRPr="0060039F">
        <w:rPr>
          <w:rFonts w:eastAsia="Calibri"/>
          <w:sz w:val="28"/>
          <w:szCs w:val="28"/>
          <w:lang w:val="ro-RO"/>
        </w:rPr>
        <w:t>Operatorii aerieni ai Republicii Moldova poartă răspundere civilă pentru daunele cauzate în urma unui accident personalului navigant.</w:t>
      </w:r>
    </w:p>
    <w:p w14:paraId="293C0DEF" w14:textId="77777777" w:rsidR="0060039F" w:rsidRPr="0060039F" w:rsidRDefault="0060039F" w:rsidP="0060039F">
      <w:pPr>
        <w:ind w:firstLine="708"/>
        <w:rPr>
          <w:rFonts w:eastAsia="Calibri"/>
          <w:sz w:val="28"/>
          <w:szCs w:val="28"/>
          <w:lang w:val="ro-RO"/>
        </w:rPr>
      </w:pPr>
    </w:p>
    <w:p w14:paraId="7FEF4803" w14:textId="77777777" w:rsidR="0099721B" w:rsidRDefault="0099721B" w:rsidP="00F0109E">
      <w:pPr>
        <w:ind w:firstLine="0"/>
        <w:jc w:val="center"/>
        <w:rPr>
          <w:rFonts w:eastAsia="Calibri"/>
          <w:b/>
          <w:sz w:val="28"/>
          <w:szCs w:val="28"/>
          <w:lang w:val="ro-RO"/>
        </w:rPr>
      </w:pPr>
      <w:r>
        <w:rPr>
          <w:rFonts w:eastAsia="Calibri"/>
          <w:b/>
          <w:sz w:val="28"/>
          <w:szCs w:val="28"/>
          <w:lang w:val="ro-RO"/>
        </w:rPr>
        <w:t>Capitolul</w:t>
      </w:r>
      <w:r w:rsidRPr="0060039F">
        <w:rPr>
          <w:rFonts w:eastAsia="Calibri"/>
          <w:b/>
          <w:sz w:val="28"/>
          <w:szCs w:val="28"/>
          <w:lang w:val="ro-RO"/>
        </w:rPr>
        <w:t xml:space="preserve"> </w:t>
      </w:r>
      <w:r>
        <w:rPr>
          <w:rFonts w:eastAsia="Calibri"/>
          <w:b/>
          <w:sz w:val="28"/>
          <w:szCs w:val="28"/>
          <w:lang w:val="ro-RO"/>
        </w:rPr>
        <w:t>V</w:t>
      </w:r>
    </w:p>
    <w:p w14:paraId="19AA9227" w14:textId="77777777" w:rsidR="00F0109E" w:rsidRDefault="0099721B" w:rsidP="00F0109E">
      <w:pPr>
        <w:ind w:firstLine="0"/>
        <w:jc w:val="center"/>
        <w:rPr>
          <w:rFonts w:eastAsia="Calibri"/>
          <w:b/>
          <w:sz w:val="28"/>
          <w:szCs w:val="28"/>
          <w:lang w:val="ro-RO"/>
        </w:rPr>
      </w:pPr>
      <w:r w:rsidRPr="0060039F">
        <w:rPr>
          <w:rFonts w:eastAsia="Calibri"/>
          <w:b/>
          <w:sz w:val="28"/>
          <w:szCs w:val="28"/>
          <w:lang w:val="ro-RO"/>
        </w:rPr>
        <w:t>CERIN</w:t>
      </w:r>
      <w:r w:rsidR="007D462C">
        <w:rPr>
          <w:rFonts w:eastAsia="Calibri"/>
          <w:b/>
          <w:sz w:val="28"/>
          <w:szCs w:val="28"/>
          <w:lang w:val="ro-RO"/>
        </w:rPr>
        <w:t>Ț</w:t>
      </w:r>
      <w:r w:rsidRPr="0060039F">
        <w:rPr>
          <w:rFonts w:eastAsia="Calibri"/>
          <w:b/>
          <w:sz w:val="28"/>
          <w:szCs w:val="28"/>
          <w:lang w:val="ro-RO"/>
        </w:rPr>
        <w:t xml:space="preserve">ELE DE ASIGURARE A OPERATORULUI AERIAN </w:t>
      </w:r>
    </w:p>
    <w:p w14:paraId="3FB5ADC5" w14:textId="77777777" w:rsidR="0060039F" w:rsidRPr="0060039F" w:rsidRDefault="007D462C" w:rsidP="00F0109E">
      <w:pPr>
        <w:ind w:firstLine="0"/>
        <w:jc w:val="center"/>
        <w:rPr>
          <w:rFonts w:eastAsia="Calibri"/>
          <w:b/>
          <w:sz w:val="28"/>
          <w:szCs w:val="28"/>
          <w:lang w:val="ro-RO"/>
        </w:rPr>
      </w:pPr>
      <w:r>
        <w:rPr>
          <w:rFonts w:eastAsia="Calibri"/>
          <w:b/>
          <w:sz w:val="28"/>
          <w:szCs w:val="28"/>
          <w:lang w:val="ro-RO"/>
        </w:rPr>
        <w:t>Ș</w:t>
      </w:r>
      <w:r w:rsidR="0099721B" w:rsidRPr="0060039F">
        <w:rPr>
          <w:rFonts w:eastAsia="Calibri"/>
          <w:b/>
          <w:sz w:val="28"/>
          <w:szCs w:val="28"/>
          <w:lang w:val="ro-RO"/>
        </w:rPr>
        <w:t xml:space="preserve">I A OPERATORULUI </w:t>
      </w:r>
      <w:r w:rsidR="0099721B">
        <w:rPr>
          <w:rFonts w:eastAsia="Calibri"/>
          <w:b/>
          <w:color w:val="000000"/>
          <w:sz w:val="28"/>
          <w:szCs w:val="28"/>
          <w:lang w:val="ro-RO"/>
        </w:rPr>
        <w:t xml:space="preserve">DE </w:t>
      </w:r>
      <w:r w:rsidR="0099721B" w:rsidRPr="0060039F">
        <w:rPr>
          <w:rFonts w:eastAsia="Calibri"/>
          <w:b/>
          <w:color w:val="000000"/>
          <w:sz w:val="28"/>
          <w:szCs w:val="28"/>
          <w:lang w:val="ro-RO"/>
        </w:rPr>
        <w:t>AERONAVE</w:t>
      </w:r>
    </w:p>
    <w:p w14:paraId="37D842F9" w14:textId="77777777" w:rsidR="0060039F" w:rsidRPr="0060039F" w:rsidRDefault="0060039F" w:rsidP="0060039F">
      <w:pPr>
        <w:ind w:firstLine="0"/>
        <w:rPr>
          <w:rFonts w:eastAsia="Calibri"/>
          <w:sz w:val="28"/>
          <w:szCs w:val="28"/>
          <w:lang w:val="ro-RO"/>
        </w:rPr>
      </w:pPr>
    </w:p>
    <w:p w14:paraId="7E8E0D37" w14:textId="77777777" w:rsidR="0060039F" w:rsidRPr="0060039F" w:rsidRDefault="0060039F" w:rsidP="0060039F">
      <w:pPr>
        <w:ind w:firstLine="708"/>
        <w:rPr>
          <w:rFonts w:eastAsia="Calibri"/>
          <w:sz w:val="28"/>
          <w:szCs w:val="28"/>
          <w:lang w:val="ro-RO"/>
        </w:rPr>
      </w:pPr>
      <w:r w:rsidRPr="0060039F">
        <w:rPr>
          <w:rFonts w:eastAsia="Calibri"/>
          <w:b/>
          <w:sz w:val="28"/>
          <w:szCs w:val="28"/>
          <w:lang w:val="ro-RO"/>
        </w:rPr>
        <w:t>Articolul 13.</w:t>
      </w:r>
      <w:r w:rsidRPr="0060039F">
        <w:rPr>
          <w:rFonts w:eastAsia="Calibri"/>
          <w:sz w:val="28"/>
          <w:szCs w:val="28"/>
          <w:lang w:val="ro-RO"/>
        </w:rPr>
        <w:t xml:space="preserve"> Obliga</w:t>
      </w:r>
      <w:r w:rsidR="007D462C">
        <w:rPr>
          <w:rFonts w:eastAsia="Calibri"/>
          <w:sz w:val="28"/>
          <w:szCs w:val="28"/>
          <w:lang w:val="ro-RO"/>
        </w:rPr>
        <w:t>ț</w:t>
      </w:r>
      <w:r w:rsidRPr="0060039F">
        <w:rPr>
          <w:rFonts w:eastAsia="Calibri"/>
          <w:sz w:val="28"/>
          <w:szCs w:val="28"/>
          <w:lang w:val="ro-RO"/>
        </w:rPr>
        <w:t>ia de asigurare</w:t>
      </w:r>
    </w:p>
    <w:p w14:paraId="2A9DF11D" w14:textId="77777777" w:rsidR="0060039F" w:rsidRPr="0060039F" w:rsidRDefault="0060039F" w:rsidP="0060039F">
      <w:pPr>
        <w:ind w:firstLine="708"/>
        <w:rPr>
          <w:rFonts w:eastAsia="Calibri"/>
          <w:sz w:val="28"/>
          <w:szCs w:val="28"/>
          <w:lang w:val="ro-RO"/>
        </w:rPr>
      </w:pPr>
      <w:r w:rsidRPr="0060039F">
        <w:rPr>
          <w:rFonts w:eastAsia="Calibri"/>
          <w:sz w:val="28"/>
          <w:szCs w:val="28"/>
          <w:lang w:val="ro-RO"/>
        </w:rPr>
        <w:t xml:space="preserve">(1) Operatorii aerieni </w:t>
      </w:r>
      <w:r w:rsidR="007D462C">
        <w:rPr>
          <w:rFonts w:eastAsia="Calibri"/>
          <w:sz w:val="28"/>
          <w:szCs w:val="28"/>
          <w:lang w:val="ro-RO"/>
        </w:rPr>
        <w:t>ș</w:t>
      </w:r>
      <w:r w:rsidRPr="0060039F">
        <w:rPr>
          <w:rFonts w:eastAsia="Calibri"/>
          <w:sz w:val="28"/>
          <w:szCs w:val="28"/>
          <w:lang w:val="ro-RO"/>
        </w:rPr>
        <w:t>i operatorii de aeronave vor de</w:t>
      </w:r>
      <w:r w:rsidR="007D462C">
        <w:rPr>
          <w:rFonts w:eastAsia="Calibri"/>
          <w:sz w:val="28"/>
          <w:szCs w:val="28"/>
          <w:lang w:val="ro-RO"/>
        </w:rPr>
        <w:t>ț</w:t>
      </w:r>
      <w:r w:rsidRPr="0060039F">
        <w:rPr>
          <w:rFonts w:eastAsia="Calibri"/>
          <w:sz w:val="28"/>
          <w:szCs w:val="28"/>
          <w:lang w:val="ro-RO"/>
        </w:rPr>
        <w:t>ine contract de asigurare de răspundere civilă în ceea ce prive</w:t>
      </w:r>
      <w:r w:rsidR="007D462C">
        <w:rPr>
          <w:rFonts w:eastAsia="Calibri"/>
          <w:sz w:val="28"/>
          <w:szCs w:val="28"/>
          <w:lang w:val="ro-RO"/>
        </w:rPr>
        <w:t>ș</w:t>
      </w:r>
      <w:r w:rsidRPr="0060039F">
        <w:rPr>
          <w:rFonts w:eastAsia="Calibri"/>
          <w:sz w:val="28"/>
          <w:szCs w:val="28"/>
          <w:lang w:val="ro-RO"/>
        </w:rPr>
        <w:t>te răspunderea civilă specifică activită</w:t>
      </w:r>
      <w:r w:rsidR="007D462C">
        <w:rPr>
          <w:rFonts w:eastAsia="Calibri"/>
          <w:sz w:val="28"/>
          <w:szCs w:val="28"/>
          <w:lang w:val="ro-RO"/>
        </w:rPr>
        <w:t>ț</w:t>
      </w:r>
      <w:r w:rsidRPr="0060039F">
        <w:rPr>
          <w:rFonts w:eastAsia="Calibri"/>
          <w:sz w:val="28"/>
          <w:szCs w:val="28"/>
          <w:lang w:val="ro-RO"/>
        </w:rPr>
        <w:t>ii aeriene fa</w:t>
      </w:r>
      <w:r w:rsidR="007D462C">
        <w:rPr>
          <w:rFonts w:eastAsia="Calibri"/>
          <w:sz w:val="28"/>
          <w:szCs w:val="28"/>
          <w:lang w:val="ro-RO"/>
        </w:rPr>
        <w:t>ț</w:t>
      </w:r>
      <w:r w:rsidRPr="0060039F">
        <w:rPr>
          <w:rFonts w:eastAsia="Calibri"/>
          <w:sz w:val="28"/>
          <w:szCs w:val="28"/>
          <w:lang w:val="ro-RO"/>
        </w:rPr>
        <w:t>ă de pasageri, bagaje, mărfuri, trimiteri po</w:t>
      </w:r>
      <w:r w:rsidR="007D462C">
        <w:rPr>
          <w:rFonts w:eastAsia="Calibri"/>
          <w:sz w:val="28"/>
          <w:szCs w:val="28"/>
          <w:lang w:val="ro-RO"/>
        </w:rPr>
        <w:t>ș</w:t>
      </w:r>
      <w:r w:rsidRPr="0060039F">
        <w:rPr>
          <w:rFonts w:eastAsia="Calibri"/>
          <w:sz w:val="28"/>
          <w:szCs w:val="28"/>
          <w:lang w:val="ro-RO"/>
        </w:rPr>
        <w:t>tale, păr</w:t>
      </w:r>
      <w:r w:rsidR="007D462C">
        <w:rPr>
          <w:rFonts w:eastAsia="Calibri"/>
          <w:sz w:val="28"/>
          <w:szCs w:val="28"/>
          <w:lang w:val="ro-RO"/>
        </w:rPr>
        <w:t>ț</w:t>
      </w:r>
      <w:r w:rsidRPr="0060039F">
        <w:rPr>
          <w:rFonts w:eastAsia="Calibri"/>
          <w:sz w:val="28"/>
          <w:szCs w:val="28"/>
          <w:lang w:val="ro-RO"/>
        </w:rPr>
        <w:t>i ter</w:t>
      </w:r>
      <w:r w:rsidR="007D462C">
        <w:rPr>
          <w:rFonts w:eastAsia="Calibri"/>
          <w:sz w:val="28"/>
          <w:szCs w:val="28"/>
          <w:lang w:val="ro-RO"/>
        </w:rPr>
        <w:t>ț</w:t>
      </w:r>
      <w:r w:rsidRPr="0060039F">
        <w:rPr>
          <w:rFonts w:eastAsia="Calibri"/>
          <w:sz w:val="28"/>
          <w:szCs w:val="28"/>
          <w:lang w:val="ro-RO"/>
        </w:rPr>
        <w:t xml:space="preserve">e </w:t>
      </w:r>
      <w:r w:rsidR="007D462C">
        <w:rPr>
          <w:rFonts w:eastAsia="Calibri"/>
          <w:sz w:val="28"/>
          <w:szCs w:val="28"/>
          <w:lang w:val="ro-RO"/>
        </w:rPr>
        <w:t>ș</w:t>
      </w:r>
      <w:r w:rsidRPr="0060039F">
        <w:rPr>
          <w:rFonts w:eastAsia="Calibri"/>
          <w:sz w:val="28"/>
          <w:szCs w:val="28"/>
          <w:lang w:val="ro-RO"/>
        </w:rPr>
        <w:t xml:space="preserve">i personalul navigant. Riscurile asigurate includ actele de război, terorismul, deturnarea, actele de sabotaj, sechestrarea ilegală a aeronavei </w:t>
      </w:r>
      <w:r w:rsidR="007D462C">
        <w:rPr>
          <w:rFonts w:eastAsia="Calibri"/>
          <w:sz w:val="28"/>
          <w:szCs w:val="28"/>
          <w:lang w:val="ro-RO"/>
        </w:rPr>
        <w:t>ș</w:t>
      </w:r>
      <w:r w:rsidRPr="0060039F">
        <w:rPr>
          <w:rFonts w:eastAsia="Calibri"/>
          <w:sz w:val="28"/>
          <w:szCs w:val="28"/>
          <w:lang w:val="ro-RO"/>
        </w:rPr>
        <w:t>i rebeliunea civilă.</w:t>
      </w:r>
    </w:p>
    <w:p w14:paraId="0837C260" w14:textId="77777777" w:rsidR="0060039F" w:rsidRPr="0060039F" w:rsidRDefault="0060039F" w:rsidP="0060039F">
      <w:pPr>
        <w:ind w:firstLine="708"/>
        <w:rPr>
          <w:rFonts w:eastAsia="Calibri"/>
          <w:sz w:val="28"/>
          <w:szCs w:val="28"/>
          <w:lang w:val="ro-RO"/>
        </w:rPr>
      </w:pPr>
      <w:r w:rsidRPr="0060039F">
        <w:rPr>
          <w:rFonts w:eastAsia="Calibri"/>
          <w:sz w:val="28"/>
          <w:szCs w:val="28"/>
          <w:lang w:val="ro-RO"/>
        </w:rPr>
        <w:t xml:space="preserve">(2) Operatorii aerieni </w:t>
      </w:r>
      <w:r w:rsidR="007D462C">
        <w:rPr>
          <w:rFonts w:eastAsia="Calibri"/>
          <w:sz w:val="28"/>
          <w:szCs w:val="28"/>
          <w:lang w:val="ro-RO"/>
        </w:rPr>
        <w:t>ș</w:t>
      </w:r>
      <w:r w:rsidRPr="0060039F">
        <w:rPr>
          <w:rFonts w:eastAsia="Calibri"/>
          <w:sz w:val="28"/>
          <w:szCs w:val="28"/>
          <w:lang w:val="ro-RO"/>
        </w:rPr>
        <w:t xml:space="preserve">i operatorii de aeronave trebuie să încheie </w:t>
      </w:r>
      <w:r w:rsidR="007D462C">
        <w:rPr>
          <w:rFonts w:eastAsia="Calibri"/>
          <w:sz w:val="28"/>
          <w:szCs w:val="28"/>
          <w:lang w:val="ro-RO"/>
        </w:rPr>
        <w:t>ș</w:t>
      </w:r>
      <w:r w:rsidRPr="0060039F">
        <w:rPr>
          <w:rFonts w:eastAsia="Calibri"/>
          <w:sz w:val="28"/>
          <w:szCs w:val="28"/>
          <w:lang w:val="ro-RO"/>
        </w:rPr>
        <w:t>i să men</w:t>
      </w:r>
      <w:r w:rsidR="007D462C">
        <w:rPr>
          <w:rFonts w:eastAsia="Calibri"/>
          <w:sz w:val="28"/>
          <w:szCs w:val="28"/>
          <w:lang w:val="ro-RO"/>
        </w:rPr>
        <w:t>ț</w:t>
      </w:r>
      <w:r w:rsidRPr="0060039F">
        <w:rPr>
          <w:rFonts w:eastAsia="Calibri"/>
          <w:sz w:val="28"/>
          <w:szCs w:val="28"/>
          <w:lang w:val="ro-RO"/>
        </w:rPr>
        <w:t xml:space="preserve">ină în termeni de valabilitate contracte de asigurare corespunzătoare, care să acopere răspunderea civilă ce le revine </w:t>
      </w:r>
      <w:r w:rsidR="007D462C">
        <w:rPr>
          <w:rFonts w:eastAsia="Calibri"/>
          <w:sz w:val="28"/>
          <w:szCs w:val="28"/>
          <w:lang w:val="ro-RO"/>
        </w:rPr>
        <w:t>ș</w:t>
      </w:r>
      <w:r w:rsidRPr="0060039F">
        <w:rPr>
          <w:rFonts w:eastAsia="Calibri"/>
          <w:sz w:val="28"/>
          <w:szCs w:val="28"/>
          <w:lang w:val="ro-RO"/>
        </w:rPr>
        <w:t>i să facă dovada că respectă în orice moment cerin</w:t>
      </w:r>
      <w:r w:rsidR="007D462C">
        <w:rPr>
          <w:rFonts w:eastAsia="Calibri"/>
          <w:sz w:val="28"/>
          <w:szCs w:val="28"/>
          <w:lang w:val="ro-RO"/>
        </w:rPr>
        <w:t>ț</w:t>
      </w:r>
      <w:r w:rsidRPr="0060039F">
        <w:rPr>
          <w:rFonts w:eastAsia="Calibri"/>
          <w:sz w:val="28"/>
          <w:szCs w:val="28"/>
          <w:lang w:val="ro-RO"/>
        </w:rPr>
        <w:t>ele de asigurare minime cu privire la răspunderea civilă prevăzută în prezenta lege.</w:t>
      </w:r>
    </w:p>
    <w:p w14:paraId="5E28925F" w14:textId="77777777" w:rsidR="0060039F" w:rsidRPr="0060039F" w:rsidRDefault="0060039F" w:rsidP="0060039F">
      <w:pPr>
        <w:ind w:firstLine="708"/>
        <w:rPr>
          <w:rFonts w:eastAsia="Calibri"/>
          <w:sz w:val="28"/>
          <w:szCs w:val="28"/>
          <w:lang w:val="ro-RO"/>
        </w:rPr>
      </w:pPr>
      <w:r w:rsidRPr="0060039F">
        <w:rPr>
          <w:rFonts w:eastAsia="Calibri"/>
          <w:sz w:val="28"/>
          <w:szCs w:val="28"/>
          <w:lang w:val="ro-RO"/>
        </w:rPr>
        <w:t xml:space="preserve">(3) Operatorii aerieni </w:t>
      </w:r>
      <w:r w:rsidR="007D462C">
        <w:rPr>
          <w:rFonts w:eastAsia="Calibri"/>
          <w:sz w:val="28"/>
          <w:szCs w:val="28"/>
          <w:lang w:val="ro-RO"/>
        </w:rPr>
        <w:t>ș</w:t>
      </w:r>
      <w:r w:rsidRPr="0060039F">
        <w:rPr>
          <w:rFonts w:eastAsia="Calibri"/>
          <w:sz w:val="28"/>
          <w:szCs w:val="28"/>
          <w:lang w:val="ro-RO"/>
        </w:rPr>
        <w:t>i operatorii de aeronave garantează existen</w:t>
      </w:r>
      <w:r w:rsidR="007D462C">
        <w:rPr>
          <w:rFonts w:eastAsia="Calibri"/>
          <w:sz w:val="28"/>
          <w:szCs w:val="28"/>
          <w:lang w:val="ro-RO"/>
        </w:rPr>
        <w:t>ț</w:t>
      </w:r>
      <w:r w:rsidRPr="0060039F">
        <w:rPr>
          <w:rFonts w:eastAsia="Calibri"/>
          <w:sz w:val="28"/>
          <w:szCs w:val="28"/>
          <w:lang w:val="ro-RO"/>
        </w:rPr>
        <w:t>a asigurării pentru fiecare zbor, indiferent dacă aeronava utilizată le apar</w:t>
      </w:r>
      <w:r w:rsidR="007D462C">
        <w:rPr>
          <w:rFonts w:eastAsia="Calibri"/>
          <w:sz w:val="28"/>
          <w:szCs w:val="28"/>
          <w:lang w:val="ro-RO"/>
        </w:rPr>
        <w:t>ț</w:t>
      </w:r>
      <w:r w:rsidRPr="0060039F">
        <w:rPr>
          <w:rFonts w:eastAsia="Calibri"/>
          <w:sz w:val="28"/>
          <w:szCs w:val="28"/>
          <w:lang w:val="ro-RO"/>
        </w:rPr>
        <w:t>ine sau face obiectul unui acord de închiriere sau de opera</w:t>
      </w:r>
      <w:r w:rsidR="007D462C">
        <w:rPr>
          <w:rFonts w:eastAsia="Calibri"/>
          <w:sz w:val="28"/>
          <w:szCs w:val="28"/>
          <w:lang w:val="ro-RO"/>
        </w:rPr>
        <w:t>ț</w:t>
      </w:r>
      <w:r w:rsidRPr="0060039F">
        <w:rPr>
          <w:rFonts w:eastAsia="Calibri"/>
          <w:sz w:val="28"/>
          <w:szCs w:val="28"/>
          <w:lang w:val="ro-RO"/>
        </w:rPr>
        <w:t>iuni comune sau de franciză, de partajare a codurilor (code-sharing) sau orice alt acord de aceea</w:t>
      </w:r>
      <w:r w:rsidR="007D462C">
        <w:rPr>
          <w:rFonts w:eastAsia="Calibri"/>
          <w:sz w:val="28"/>
          <w:szCs w:val="28"/>
          <w:lang w:val="ro-RO"/>
        </w:rPr>
        <w:t>ș</w:t>
      </w:r>
      <w:r w:rsidRPr="0060039F">
        <w:rPr>
          <w:rFonts w:eastAsia="Calibri"/>
          <w:sz w:val="28"/>
          <w:szCs w:val="28"/>
          <w:lang w:val="ro-RO"/>
        </w:rPr>
        <w:t>i natură.</w:t>
      </w:r>
    </w:p>
    <w:p w14:paraId="55843AE0" w14:textId="77777777" w:rsidR="0060039F" w:rsidRPr="0060039F" w:rsidRDefault="0060039F" w:rsidP="0060039F">
      <w:pPr>
        <w:ind w:firstLine="708"/>
        <w:rPr>
          <w:rFonts w:eastAsia="Calibri"/>
          <w:b/>
          <w:sz w:val="28"/>
          <w:szCs w:val="28"/>
          <w:lang w:val="ro-RO"/>
        </w:rPr>
      </w:pPr>
    </w:p>
    <w:p w14:paraId="4CD38096" w14:textId="77777777" w:rsidR="0060039F" w:rsidRPr="0060039F" w:rsidRDefault="0060039F" w:rsidP="0060039F">
      <w:pPr>
        <w:ind w:firstLine="708"/>
        <w:rPr>
          <w:rFonts w:eastAsia="Calibri"/>
          <w:sz w:val="28"/>
          <w:szCs w:val="28"/>
          <w:lang w:val="ro-RO"/>
        </w:rPr>
      </w:pPr>
      <w:r w:rsidRPr="0060039F">
        <w:rPr>
          <w:rFonts w:eastAsia="Calibri"/>
          <w:b/>
          <w:sz w:val="28"/>
          <w:szCs w:val="28"/>
          <w:lang w:val="ro-RO"/>
        </w:rPr>
        <w:t>Articolul 14.</w:t>
      </w:r>
      <w:r w:rsidRPr="0060039F">
        <w:rPr>
          <w:rFonts w:eastAsia="Calibri"/>
          <w:sz w:val="28"/>
          <w:szCs w:val="28"/>
          <w:lang w:val="ro-RO"/>
        </w:rPr>
        <w:t xml:space="preserve"> Asigurarea privind răspunderea civilă fa</w:t>
      </w:r>
      <w:r w:rsidR="007D462C">
        <w:rPr>
          <w:rFonts w:eastAsia="Calibri"/>
          <w:sz w:val="28"/>
          <w:szCs w:val="28"/>
          <w:lang w:val="ro-RO"/>
        </w:rPr>
        <w:t>ț</w:t>
      </w:r>
      <w:r w:rsidRPr="0060039F">
        <w:rPr>
          <w:rFonts w:eastAsia="Calibri"/>
          <w:sz w:val="28"/>
          <w:szCs w:val="28"/>
          <w:lang w:val="ro-RO"/>
        </w:rPr>
        <w:t xml:space="preserve">ă de pasageri, bagaje </w:t>
      </w:r>
      <w:r w:rsidR="007D462C">
        <w:rPr>
          <w:rFonts w:eastAsia="Calibri"/>
          <w:sz w:val="28"/>
          <w:szCs w:val="28"/>
          <w:lang w:val="ro-RO"/>
        </w:rPr>
        <w:t>ș</w:t>
      </w:r>
      <w:r w:rsidRPr="0060039F">
        <w:rPr>
          <w:rFonts w:eastAsia="Calibri"/>
          <w:sz w:val="28"/>
          <w:szCs w:val="28"/>
          <w:lang w:val="ro-RO"/>
        </w:rPr>
        <w:t xml:space="preserve">i mărfuri. </w:t>
      </w:r>
    </w:p>
    <w:p w14:paraId="68F8D2D5" w14:textId="77777777" w:rsidR="0060039F" w:rsidRPr="0060039F" w:rsidRDefault="0060039F" w:rsidP="0060039F">
      <w:pPr>
        <w:ind w:firstLine="567"/>
        <w:rPr>
          <w:rFonts w:eastAsia="Calibri"/>
          <w:sz w:val="28"/>
          <w:szCs w:val="28"/>
          <w:lang w:val="ro-RO"/>
        </w:rPr>
      </w:pPr>
      <w:r w:rsidRPr="0060039F">
        <w:rPr>
          <w:rFonts w:eastAsia="Calibri"/>
          <w:sz w:val="28"/>
          <w:szCs w:val="28"/>
          <w:lang w:val="ro-RO"/>
        </w:rPr>
        <w:t xml:space="preserve">(1) Pentru pasageri, bagaje, mărfurile </w:t>
      </w:r>
      <w:r w:rsidR="007D462C">
        <w:rPr>
          <w:rFonts w:eastAsia="Calibri"/>
          <w:sz w:val="28"/>
          <w:szCs w:val="28"/>
          <w:lang w:val="ro-RO"/>
        </w:rPr>
        <w:t>ș</w:t>
      </w:r>
      <w:r w:rsidRPr="0060039F">
        <w:rPr>
          <w:rFonts w:eastAsia="Calibri"/>
          <w:sz w:val="28"/>
          <w:szCs w:val="28"/>
          <w:lang w:val="ro-RO"/>
        </w:rPr>
        <w:t>i trimiterile po</w:t>
      </w:r>
      <w:r w:rsidR="007D462C">
        <w:rPr>
          <w:rFonts w:eastAsia="Calibri"/>
          <w:sz w:val="28"/>
          <w:szCs w:val="28"/>
          <w:lang w:val="ro-RO"/>
        </w:rPr>
        <w:t>ș</w:t>
      </w:r>
      <w:r w:rsidRPr="0060039F">
        <w:rPr>
          <w:rFonts w:eastAsia="Calibri"/>
          <w:sz w:val="28"/>
          <w:szCs w:val="28"/>
          <w:lang w:val="ro-RO"/>
        </w:rPr>
        <w:t xml:space="preserve">tale, contractul de asigurarea include decesul </w:t>
      </w:r>
      <w:r w:rsidR="007D462C">
        <w:rPr>
          <w:rFonts w:eastAsia="Calibri"/>
          <w:sz w:val="28"/>
          <w:szCs w:val="28"/>
          <w:lang w:val="ro-RO"/>
        </w:rPr>
        <w:t>ș</w:t>
      </w:r>
      <w:r w:rsidRPr="0060039F">
        <w:rPr>
          <w:rFonts w:eastAsia="Calibri"/>
          <w:sz w:val="28"/>
          <w:szCs w:val="28"/>
          <w:lang w:val="ro-RO"/>
        </w:rPr>
        <w:t xml:space="preserve">i vătămările corporale cauzate de accidente aeronautice </w:t>
      </w:r>
      <w:r w:rsidR="007D462C">
        <w:rPr>
          <w:rFonts w:eastAsia="Calibri"/>
          <w:sz w:val="28"/>
          <w:szCs w:val="28"/>
          <w:lang w:val="ro-RO"/>
        </w:rPr>
        <w:t>ș</w:t>
      </w:r>
      <w:r w:rsidRPr="0060039F">
        <w:rPr>
          <w:rFonts w:eastAsia="Calibri"/>
          <w:sz w:val="28"/>
          <w:szCs w:val="28"/>
          <w:lang w:val="ro-RO"/>
        </w:rPr>
        <w:t xml:space="preserve">i pierderea sau distrugerea sau daunele cauzate bagajelor, mărfurilor </w:t>
      </w:r>
      <w:r w:rsidR="007D462C">
        <w:rPr>
          <w:rFonts w:eastAsia="Calibri"/>
          <w:sz w:val="28"/>
          <w:szCs w:val="28"/>
          <w:lang w:val="ro-RO"/>
        </w:rPr>
        <w:t>ș</w:t>
      </w:r>
      <w:r w:rsidRPr="0060039F">
        <w:rPr>
          <w:rFonts w:eastAsia="Calibri"/>
          <w:sz w:val="28"/>
          <w:szCs w:val="28"/>
          <w:lang w:val="ro-RO"/>
        </w:rPr>
        <w:t>i trimiterilor po</w:t>
      </w:r>
      <w:r w:rsidR="007D462C">
        <w:rPr>
          <w:rFonts w:eastAsia="Calibri"/>
          <w:sz w:val="28"/>
          <w:szCs w:val="28"/>
          <w:lang w:val="ro-RO"/>
        </w:rPr>
        <w:t>ș</w:t>
      </w:r>
      <w:r w:rsidRPr="0060039F">
        <w:rPr>
          <w:rFonts w:eastAsia="Calibri"/>
          <w:sz w:val="28"/>
          <w:szCs w:val="28"/>
          <w:lang w:val="ro-RO"/>
        </w:rPr>
        <w:t>tale.</w:t>
      </w:r>
    </w:p>
    <w:p w14:paraId="2CBD1524" w14:textId="77777777" w:rsidR="0060039F" w:rsidRPr="0060039F" w:rsidRDefault="0060039F" w:rsidP="0060039F">
      <w:pPr>
        <w:autoSpaceDE w:val="0"/>
        <w:autoSpaceDN w:val="0"/>
        <w:adjustRightInd w:val="0"/>
        <w:ind w:firstLine="567"/>
        <w:rPr>
          <w:rFonts w:eastAsia="Calibri"/>
          <w:sz w:val="28"/>
          <w:szCs w:val="28"/>
          <w:lang w:val="ro-RO"/>
        </w:rPr>
      </w:pPr>
      <w:r w:rsidRPr="0060039F">
        <w:rPr>
          <w:rFonts w:eastAsia="Calibri"/>
          <w:sz w:val="28"/>
          <w:szCs w:val="28"/>
          <w:lang w:val="ro-RO"/>
        </w:rPr>
        <w:t>(2) Cuantumul asigurării minime pentru răspunderea civilă fa</w:t>
      </w:r>
      <w:r w:rsidR="007D462C">
        <w:rPr>
          <w:rFonts w:eastAsia="Calibri"/>
          <w:sz w:val="28"/>
          <w:szCs w:val="28"/>
          <w:lang w:val="ro-RO"/>
        </w:rPr>
        <w:t>ț</w:t>
      </w:r>
      <w:r w:rsidRPr="0060039F">
        <w:rPr>
          <w:rFonts w:eastAsia="Calibri"/>
          <w:sz w:val="28"/>
          <w:szCs w:val="28"/>
          <w:lang w:val="ro-RO"/>
        </w:rPr>
        <w:t>ă de pasageri în cazul decesului sau vătămării corporale în urma accidentului, este de 250 000 DST pe pasager. Prin excep</w:t>
      </w:r>
      <w:r w:rsidR="007D462C">
        <w:rPr>
          <w:rFonts w:eastAsia="Calibri"/>
          <w:sz w:val="28"/>
          <w:szCs w:val="28"/>
          <w:lang w:val="ro-RO"/>
        </w:rPr>
        <w:t>ț</w:t>
      </w:r>
      <w:r w:rsidRPr="0060039F">
        <w:rPr>
          <w:rFonts w:eastAsia="Calibri"/>
          <w:sz w:val="28"/>
          <w:szCs w:val="28"/>
          <w:lang w:val="ro-RO"/>
        </w:rPr>
        <w:t>ie, în ceea ce prive</w:t>
      </w:r>
      <w:r w:rsidR="007D462C">
        <w:rPr>
          <w:rFonts w:eastAsia="Calibri"/>
          <w:sz w:val="28"/>
          <w:szCs w:val="28"/>
          <w:lang w:val="ro-RO"/>
        </w:rPr>
        <w:t>ș</w:t>
      </w:r>
      <w:r w:rsidRPr="0060039F">
        <w:rPr>
          <w:rFonts w:eastAsia="Calibri"/>
          <w:sz w:val="28"/>
          <w:szCs w:val="28"/>
          <w:lang w:val="ro-RO"/>
        </w:rPr>
        <w:t>te opera</w:t>
      </w:r>
      <w:r w:rsidR="007D462C">
        <w:rPr>
          <w:rFonts w:eastAsia="Calibri"/>
          <w:sz w:val="28"/>
          <w:szCs w:val="28"/>
          <w:lang w:val="ro-RO"/>
        </w:rPr>
        <w:t>ț</w:t>
      </w:r>
      <w:r w:rsidRPr="0060039F">
        <w:rPr>
          <w:rFonts w:eastAsia="Calibri"/>
          <w:sz w:val="28"/>
          <w:szCs w:val="28"/>
          <w:lang w:val="ro-RO"/>
        </w:rPr>
        <w:t xml:space="preserve">iunile necomerciale ale </w:t>
      </w:r>
      <w:r w:rsidRPr="0060039F">
        <w:rPr>
          <w:rFonts w:eastAsia="Calibri"/>
          <w:sz w:val="28"/>
          <w:szCs w:val="28"/>
          <w:lang w:val="ro-RO"/>
        </w:rPr>
        <w:lastRenderedPageBreak/>
        <w:t>aeronavelor cu o MTOM de 2 700 kg sau mai pu</w:t>
      </w:r>
      <w:r w:rsidR="007D462C">
        <w:rPr>
          <w:rFonts w:eastAsia="Calibri"/>
          <w:sz w:val="28"/>
          <w:szCs w:val="28"/>
          <w:lang w:val="ro-RO"/>
        </w:rPr>
        <w:t>ț</w:t>
      </w:r>
      <w:r w:rsidRPr="0060039F">
        <w:rPr>
          <w:rFonts w:eastAsia="Calibri"/>
          <w:sz w:val="28"/>
          <w:szCs w:val="28"/>
          <w:lang w:val="ro-RO"/>
        </w:rPr>
        <w:t xml:space="preserve">in, cuantumul asigurării minime este de 100 000 DST pe pasager. </w:t>
      </w:r>
    </w:p>
    <w:p w14:paraId="6CE0BECC" w14:textId="77777777" w:rsidR="0060039F" w:rsidRPr="0060039F" w:rsidRDefault="0060039F" w:rsidP="0060039F">
      <w:pPr>
        <w:autoSpaceDE w:val="0"/>
        <w:autoSpaceDN w:val="0"/>
        <w:adjustRightInd w:val="0"/>
        <w:ind w:firstLine="567"/>
        <w:rPr>
          <w:rFonts w:eastAsia="Calibri"/>
          <w:sz w:val="28"/>
          <w:szCs w:val="28"/>
          <w:lang w:val="ro-RO"/>
        </w:rPr>
      </w:pPr>
      <w:r w:rsidRPr="0060039F">
        <w:rPr>
          <w:rFonts w:eastAsia="Calibri"/>
          <w:sz w:val="28"/>
          <w:szCs w:val="28"/>
          <w:lang w:val="ro-RO"/>
        </w:rPr>
        <w:t>(3) Cuantumul asigurării minime pentru răspunderea civilă fa</w:t>
      </w:r>
      <w:r w:rsidR="007D462C">
        <w:rPr>
          <w:rFonts w:eastAsia="Calibri"/>
          <w:sz w:val="28"/>
          <w:szCs w:val="28"/>
          <w:lang w:val="ro-RO"/>
        </w:rPr>
        <w:t>ț</w:t>
      </w:r>
      <w:r w:rsidRPr="0060039F">
        <w:rPr>
          <w:rFonts w:eastAsia="Calibri"/>
          <w:sz w:val="28"/>
          <w:szCs w:val="28"/>
          <w:lang w:val="ro-RO"/>
        </w:rPr>
        <w:t>ă de pasageri în cazul daunelor survenite datorită înt</w:t>
      </w:r>
      <w:r w:rsidR="00D50FDC">
        <w:rPr>
          <w:rFonts w:eastAsia="Calibri"/>
          <w:sz w:val="28"/>
          <w:szCs w:val="28"/>
          <w:lang w:val="ro-RO"/>
        </w:rPr>
        <w:t>î</w:t>
      </w:r>
      <w:r w:rsidRPr="0060039F">
        <w:rPr>
          <w:rFonts w:eastAsia="Calibri"/>
          <w:sz w:val="28"/>
          <w:szCs w:val="28"/>
          <w:lang w:val="ro-RO"/>
        </w:rPr>
        <w:t>rzierii în transportul persoanelor, este de 4</w:t>
      </w:r>
      <w:r w:rsidR="008D7BCB">
        <w:rPr>
          <w:rFonts w:eastAsia="Calibri"/>
          <w:sz w:val="28"/>
          <w:szCs w:val="28"/>
          <w:lang w:val="ro-RO"/>
        </w:rPr>
        <w:t> </w:t>
      </w:r>
      <w:r w:rsidRPr="0060039F">
        <w:rPr>
          <w:rFonts w:eastAsia="Calibri"/>
          <w:sz w:val="28"/>
          <w:szCs w:val="28"/>
          <w:lang w:val="ro-RO"/>
        </w:rPr>
        <w:t>694 DST pe pasager.</w:t>
      </w:r>
    </w:p>
    <w:p w14:paraId="05048535" w14:textId="77777777" w:rsidR="0060039F" w:rsidRPr="0060039F" w:rsidRDefault="0060039F" w:rsidP="0060039F">
      <w:pPr>
        <w:autoSpaceDE w:val="0"/>
        <w:autoSpaceDN w:val="0"/>
        <w:adjustRightInd w:val="0"/>
        <w:ind w:firstLine="567"/>
        <w:jc w:val="left"/>
        <w:rPr>
          <w:rFonts w:eastAsia="Calibri"/>
          <w:sz w:val="28"/>
          <w:szCs w:val="28"/>
          <w:lang w:val="ro-RO"/>
        </w:rPr>
      </w:pPr>
      <w:r w:rsidRPr="0060039F">
        <w:rPr>
          <w:rFonts w:eastAsia="Calibri"/>
          <w:sz w:val="28"/>
          <w:szCs w:val="28"/>
          <w:lang w:val="ro-RO"/>
        </w:rPr>
        <w:t>(4) Cuantumul minim al asigurării pentru răspunderea civilă fa</w:t>
      </w:r>
      <w:r w:rsidR="007D462C">
        <w:rPr>
          <w:rFonts w:eastAsia="Calibri"/>
          <w:sz w:val="28"/>
          <w:szCs w:val="28"/>
          <w:lang w:val="ro-RO"/>
        </w:rPr>
        <w:t>ț</w:t>
      </w:r>
      <w:r w:rsidRPr="0060039F">
        <w:rPr>
          <w:rFonts w:eastAsia="Calibri"/>
          <w:sz w:val="28"/>
          <w:szCs w:val="28"/>
          <w:lang w:val="ro-RO"/>
        </w:rPr>
        <w:t>ă de bagaje, este de 1 131 DST pe pasager în cadrul opera</w:t>
      </w:r>
      <w:r w:rsidR="007D462C">
        <w:rPr>
          <w:rFonts w:eastAsia="Calibri"/>
          <w:sz w:val="28"/>
          <w:szCs w:val="28"/>
          <w:lang w:val="ro-RO"/>
        </w:rPr>
        <w:t>ț</w:t>
      </w:r>
      <w:r w:rsidRPr="0060039F">
        <w:rPr>
          <w:rFonts w:eastAsia="Calibri"/>
          <w:sz w:val="28"/>
          <w:szCs w:val="28"/>
          <w:lang w:val="ro-RO"/>
        </w:rPr>
        <w:t>iunilor comerciale.</w:t>
      </w:r>
    </w:p>
    <w:p w14:paraId="197707B7" w14:textId="77777777" w:rsidR="0060039F" w:rsidRPr="0060039F" w:rsidRDefault="0060039F" w:rsidP="0060039F">
      <w:pPr>
        <w:autoSpaceDE w:val="0"/>
        <w:autoSpaceDN w:val="0"/>
        <w:adjustRightInd w:val="0"/>
        <w:ind w:firstLine="567"/>
        <w:rPr>
          <w:rFonts w:eastAsia="Calibri"/>
          <w:sz w:val="28"/>
          <w:szCs w:val="28"/>
          <w:lang w:val="ro-RO"/>
        </w:rPr>
      </w:pPr>
      <w:r w:rsidRPr="0060039F">
        <w:rPr>
          <w:rFonts w:eastAsia="Calibri"/>
          <w:sz w:val="28"/>
          <w:szCs w:val="28"/>
          <w:lang w:val="ro-RO"/>
        </w:rPr>
        <w:t>(5) Cuantumul minim al asigurării pentru răspunderea civilă fa</w:t>
      </w:r>
      <w:r w:rsidR="007D462C">
        <w:rPr>
          <w:rFonts w:eastAsia="Calibri"/>
          <w:sz w:val="28"/>
          <w:szCs w:val="28"/>
          <w:lang w:val="ro-RO"/>
        </w:rPr>
        <w:t>ț</w:t>
      </w:r>
      <w:r w:rsidRPr="0060039F">
        <w:rPr>
          <w:rFonts w:eastAsia="Calibri"/>
          <w:sz w:val="28"/>
          <w:szCs w:val="28"/>
          <w:lang w:val="ro-RO"/>
        </w:rPr>
        <w:t>ă de mărfuri, este de 19 DST pe kilogram în cadrul opera</w:t>
      </w:r>
      <w:r w:rsidR="007D462C">
        <w:rPr>
          <w:rFonts w:eastAsia="Calibri"/>
          <w:sz w:val="28"/>
          <w:szCs w:val="28"/>
          <w:lang w:val="ro-RO"/>
        </w:rPr>
        <w:t>ț</w:t>
      </w:r>
      <w:r w:rsidRPr="0060039F">
        <w:rPr>
          <w:rFonts w:eastAsia="Calibri"/>
          <w:sz w:val="28"/>
          <w:szCs w:val="28"/>
          <w:lang w:val="ro-RO"/>
        </w:rPr>
        <w:t>iunilor comerciale.</w:t>
      </w:r>
    </w:p>
    <w:p w14:paraId="066FB992" w14:textId="77777777" w:rsidR="0060039F" w:rsidRPr="0060039F" w:rsidRDefault="0060039F" w:rsidP="0060039F">
      <w:pPr>
        <w:autoSpaceDE w:val="0"/>
        <w:autoSpaceDN w:val="0"/>
        <w:adjustRightInd w:val="0"/>
        <w:ind w:firstLine="567"/>
        <w:rPr>
          <w:rFonts w:eastAsia="Calibri"/>
          <w:sz w:val="28"/>
          <w:szCs w:val="28"/>
          <w:lang w:val="ro-RO"/>
        </w:rPr>
      </w:pPr>
      <w:r w:rsidRPr="0060039F">
        <w:rPr>
          <w:rFonts w:eastAsia="Calibri"/>
          <w:sz w:val="28"/>
          <w:szCs w:val="28"/>
          <w:lang w:val="ro-RO"/>
        </w:rPr>
        <w:t>(6) Alin</w:t>
      </w:r>
      <w:r w:rsidR="00937175">
        <w:rPr>
          <w:rFonts w:eastAsia="Calibri"/>
          <w:sz w:val="28"/>
          <w:szCs w:val="28"/>
          <w:lang w:val="ro-RO"/>
        </w:rPr>
        <w:t>.</w:t>
      </w:r>
      <w:r w:rsidRPr="0060039F">
        <w:rPr>
          <w:rFonts w:eastAsia="Calibri"/>
          <w:sz w:val="28"/>
          <w:szCs w:val="28"/>
          <w:lang w:val="ro-RO"/>
        </w:rPr>
        <w:t xml:space="preserve"> (2)-(5) nu se aplică zborurilor deasupra teritoriului Republicii Moldova efectuate de operatori de transport aerian străini </w:t>
      </w:r>
      <w:r w:rsidR="007D462C">
        <w:rPr>
          <w:rFonts w:eastAsia="Calibri"/>
          <w:sz w:val="28"/>
          <w:szCs w:val="28"/>
          <w:lang w:val="ro-RO"/>
        </w:rPr>
        <w:t>ș</w:t>
      </w:r>
      <w:r w:rsidRPr="0060039F">
        <w:rPr>
          <w:rFonts w:eastAsia="Calibri"/>
          <w:sz w:val="28"/>
          <w:szCs w:val="28"/>
          <w:lang w:val="ro-RO"/>
        </w:rPr>
        <w:t>i operatori de aeronave înregistrate în afara Republicii Moldova care nu necesită aterizarea pe sau decolarea de pe teritoriul Republicii Moldova.</w:t>
      </w:r>
    </w:p>
    <w:p w14:paraId="072ED176" w14:textId="77777777" w:rsidR="0060039F" w:rsidRPr="0060039F" w:rsidRDefault="0060039F" w:rsidP="0060039F">
      <w:pPr>
        <w:ind w:firstLine="567"/>
        <w:rPr>
          <w:rFonts w:eastAsia="Calibri"/>
          <w:sz w:val="28"/>
          <w:szCs w:val="28"/>
          <w:lang w:val="ro-RO"/>
        </w:rPr>
      </w:pPr>
      <w:r w:rsidRPr="0060039F">
        <w:rPr>
          <w:rFonts w:eastAsia="Calibri"/>
          <w:sz w:val="28"/>
          <w:szCs w:val="28"/>
          <w:lang w:val="ro-RO"/>
        </w:rPr>
        <w:t>(7) Sumele men</w:t>
      </w:r>
      <w:r w:rsidR="007D462C">
        <w:rPr>
          <w:rFonts w:eastAsia="Calibri"/>
          <w:sz w:val="28"/>
          <w:szCs w:val="28"/>
          <w:lang w:val="ro-RO"/>
        </w:rPr>
        <w:t>ț</w:t>
      </w:r>
      <w:r w:rsidRPr="0060039F">
        <w:rPr>
          <w:rFonts w:eastAsia="Calibri"/>
          <w:sz w:val="28"/>
          <w:szCs w:val="28"/>
          <w:lang w:val="ro-RO"/>
        </w:rPr>
        <w:t>ionate la prezentul articol pot fi adaptate, în cazul în care unele modificări ale tratatelor interna</w:t>
      </w:r>
      <w:r w:rsidR="007D462C">
        <w:rPr>
          <w:rFonts w:eastAsia="Calibri"/>
          <w:sz w:val="28"/>
          <w:szCs w:val="28"/>
          <w:lang w:val="ro-RO"/>
        </w:rPr>
        <w:t>ț</w:t>
      </w:r>
      <w:r w:rsidRPr="0060039F">
        <w:rPr>
          <w:rFonts w:eastAsia="Calibri"/>
          <w:sz w:val="28"/>
          <w:szCs w:val="28"/>
          <w:lang w:val="ro-RO"/>
        </w:rPr>
        <w:t xml:space="preserve">ionale impun acest lucru. </w:t>
      </w:r>
    </w:p>
    <w:p w14:paraId="2A2650EB" w14:textId="77777777" w:rsidR="0060039F" w:rsidRPr="0060039F" w:rsidRDefault="0060039F" w:rsidP="0060039F">
      <w:pPr>
        <w:ind w:firstLine="708"/>
        <w:rPr>
          <w:rFonts w:eastAsia="Calibri"/>
          <w:sz w:val="28"/>
          <w:szCs w:val="28"/>
          <w:lang w:val="ro-RO"/>
        </w:rPr>
      </w:pPr>
    </w:p>
    <w:p w14:paraId="1AFB11ED" w14:textId="77777777" w:rsidR="0060039F" w:rsidRPr="0060039F" w:rsidRDefault="0060039F" w:rsidP="0060039F">
      <w:pPr>
        <w:ind w:firstLine="567"/>
        <w:jc w:val="left"/>
        <w:outlineLvl w:val="0"/>
        <w:rPr>
          <w:rFonts w:eastAsia="Calibri"/>
          <w:bCs/>
          <w:sz w:val="28"/>
          <w:szCs w:val="28"/>
          <w:lang w:val="ro-RO" w:eastAsia="ru-RU"/>
        </w:rPr>
      </w:pPr>
      <w:r w:rsidRPr="0060039F">
        <w:rPr>
          <w:rFonts w:eastAsia="Calibri"/>
          <w:b/>
          <w:bCs/>
          <w:sz w:val="28"/>
          <w:szCs w:val="28"/>
          <w:lang w:val="ro-RO" w:eastAsia="ru-RU"/>
        </w:rPr>
        <w:t xml:space="preserve">Articolul 15. </w:t>
      </w:r>
      <w:r w:rsidRPr="0060039F">
        <w:rPr>
          <w:rFonts w:eastAsia="Calibri"/>
          <w:bCs/>
          <w:sz w:val="28"/>
          <w:szCs w:val="28"/>
          <w:lang w:val="ro-RO"/>
        </w:rPr>
        <w:t>Asigurarea privind răspunderea civilă fa</w:t>
      </w:r>
      <w:r w:rsidR="007D462C">
        <w:rPr>
          <w:rFonts w:eastAsia="Calibri"/>
          <w:bCs/>
          <w:sz w:val="28"/>
          <w:szCs w:val="28"/>
          <w:lang w:val="ro-RO"/>
        </w:rPr>
        <w:t>ț</w:t>
      </w:r>
      <w:r w:rsidRPr="0060039F">
        <w:rPr>
          <w:rFonts w:eastAsia="Calibri"/>
          <w:bCs/>
          <w:sz w:val="28"/>
          <w:szCs w:val="28"/>
          <w:lang w:val="ro-RO"/>
        </w:rPr>
        <w:t>ă de ter</w:t>
      </w:r>
      <w:r w:rsidR="007D462C">
        <w:rPr>
          <w:rFonts w:eastAsia="Calibri"/>
          <w:bCs/>
          <w:sz w:val="28"/>
          <w:szCs w:val="28"/>
          <w:lang w:val="ro-RO"/>
        </w:rPr>
        <w:t>ț</w:t>
      </w:r>
      <w:r w:rsidRPr="0060039F">
        <w:rPr>
          <w:rFonts w:eastAsia="Calibri"/>
          <w:bCs/>
          <w:sz w:val="28"/>
          <w:szCs w:val="28"/>
          <w:lang w:val="ro-RO"/>
        </w:rPr>
        <w:t>e păr</w:t>
      </w:r>
      <w:r w:rsidR="007D462C">
        <w:rPr>
          <w:rFonts w:eastAsia="Calibri"/>
          <w:bCs/>
          <w:sz w:val="28"/>
          <w:szCs w:val="28"/>
          <w:lang w:val="ro-RO"/>
        </w:rPr>
        <w:t>ț</w:t>
      </w:r>
      <w:r w:rsidRPr="0060039F">
        <w:rPr>
          <w:rFonts w:eastAsia="Calibri"/>
          <w:bCs/>
          <w:sz w:val="28"/>
          <w:szCs w:val="28"/>
          <w:lang w:val="ro-RO"/>
        </w:rPr>
        <w:t>i</w:t>
      </w:r>
    </w:p>
    <w:p w14:paraId="2CEB80AC" w14:textId="77777777" w:rsidR="0060039F" w:rsidRPr="0060039F" w:rsidRDefault="0060039F" w:rsidP="0060039F">
      <w:pPr>
        <w:autoSpaceDE w:val="0"/>
        <w:autoSpaceDN w:val="0"/>
        <w:adjustRightInd w:val="0"/>
        <w:ind w:firstLine="567"/>
        <w:rPr>
          <w:rFonts w:eastAsia="Calibri"/>
          <w:sz w:val="28"/>
          <w:szCs w:val="28"/>
          <w:lang w:val="ro-RO"/>
        </w:rPr>
      </w:pPr>
      <w:r w:rsidRPr="0060039F">
        <w:rPr>
          <w:rFonts w:eastAsia="Calibri"/>
          <w:sz w:val="28"/>
          <w:szCs w:val="28"/>
          <w:lang w:val="ro-RO"/>
        </w:rPr>
        <w:t>(1) Pentru ter</w:t>
      </w:r>
      <w:r w:rsidR="007D462C">
        <w:rPr>
          <w:rFonts w:eastAsia="Calibri"/>
          <w:sz w:val="28"/>
          <w:szCs w:val="28"/>
          <w:lang w:val="ro-RO"/>
        </w:rPr>
        <w:t>ț</w:t>
      </w:r>
      <w:r w:rsidRPr="0060039F">
        <w:rPr>
          <w:rFonts w:eastAsia="Calibri"/>
          <w:sz w:val="28"/>
          <w:szCs w:val="28"/>
          <w:lang w:val="ro-RO"/>
        </w:rPr>
        <w:t>ele păr</w:t>
      </w:r>
      <w:r w:rsidR="007D462C">
        <w:rPr>
          <w:rFonts w:eastAsia="Calibri"/>
          <w:sz w:val="28"/>
          <w:szCs w:val="28"/>
          <w:lang w:val="ro-RO"/>
        </w:rPr>
        <w:t>ț</w:t>
      </w:r>
      <w:r w:rsidRPr="0060039F">
        <w:rPr>
          <w:rFonts w:eastAsia="Calibri"/>
          <w:sz w:val="28"/>
          <w:szCs w:val="28"/>
          <w:lang w:val="ro-RO"/>
        </w:rPr>
        <w:t xml:space="preserve">i, contractul de asigurarea include asigurarea de deces </w:t>
      </w:r>
      <w:r w:rsidR="007D462C">
        <w:rPr>
          <w:rFonts w:eastAsia="Calibri"/>
          <w:sz w:val="28"/>
          <w:szCs w:val="28"/>
          <w:lang w:val="ro-RO"/>
        </w:rPr>
        <w:t>ș</w:t>
      </w:r>
      <w:r w:rsidRPr="0060039F">
        <w:rPr>
          <w:rFonts w:eastAsia="Calibri"/>
          <w:sz w:val="28"/>
          <w:szCs w:val="28"/>
          <w:lang w:val="ro-RO"/>
        </w:rPr>
        <w:t>i asigurarea de vătămări corporale cauzate de accidente aeronautice.</w:t>
      </w:r>
    </w:p>
    <w:p w14:paraId="61B41C93" w14:textId="77777777" w:rsidR="0060039F" w:rsidRPr="0060039F" w:rsidRDefault="0060039F" w:rsidP="0060039F">
      <w:pPr>
        <w:ind w:firstLine="567"/>
        <w:rPr>
          <w:rFonts w:eastAsia="Calibri"/>
          <w:sz w:val="28"/>
          <w:szCs w:val="28"/>
          <w:lang w:val="ro-RO"/>
        </w:rPr>
      </w:pPr>
      <w:r w:rsidRPr="0060039F">
        <w:rPr>
          <w:rFonts w:eastAsia="Calibri"/>
          <w:sz w:val="28"/>
          <w:szCs w:val="28"/>
          <w:lang w:val="ro-RO"/>
        </w:rPr>
        <w:t>(2) Cuantumul minim al asigurării răspunderii civile fa</w:t>
      </w:r>
      <w:r w:rsidR="007D462C">
        <w:rPr>
          <w:rFonts w:eastAsia="Calibri"/>
          <w:sz w:val="28"/>
          <w:szCs w:val="28"/>
          <w:lang w:val="ro-RO"/>
        </w:rPr>
        <w:t>ț</w:t>
      </w:r>
      <w:r w:rsidRPr="0060039F">
        <w:rPr>
          <w:rFonts w:eastAsia="Calibri"/>
          <w:sz w:val="28"/>
          <w:szCs w:val="28"/>
          <w:lang w:val="ro-RO"/>
        </w:rPr>
        <w:t>ă de ter</w:t>
      </w:r>
      <w:r w:rsidR="007D462C">
        <w:rPr>
          <w:rFonts w:eastAsia="Calibri"/>
          <w:sz w:val="28"/>
          <w:szCs w:val="28"/>
          <w:lang w:val="ro-RO"/>
        </w:rPr>
        <w:t>ț</w:t>
      </w:r>
      <w:r w:rsidRPr="0060039F">
        <w:rPr>
          <w:rFonts w:eastAsia="Calibri"/>
          <w:sz w:val="28"/>
          <w:szCs w:val="28"/>
          <w:lang w:val="ro-RO"/>
        </w:rPr>
        <w:t>e păr</w:t>
      </w:r>
      <w:r w:rsidR="007D462C">
        <w:rPr>
          <w:rFonts w:eastAsia="Calibri"/>
          <w:sz w:val="28"/>
          <w:szCs w:val="28"/>
          <w:lang w:val="ro-RO"/>
        </w:rPr>
        <w:t>ț</w:t>
      </w:r>
      <w:r w:rsidRPr="0060039F">
        <w:rPr>
          <w:rFonts w:eastAsia="Calibri"/>
          <w:sz w:val="28"/>
          <w:szCs w:val="28"/>
          <w:lang w:val="ro-RO"/>
        </w:rPr>
        <w:t>i pe accident pentru fiecare aeronavă în parte este stabilită în anexa nr. 2 la prezenta lege.</w:t>
      </w:r>
    </w:p>
    <w:p w14:paraId="55B9284A" w14:textId="77777777" w:rsidR="0060039F" w:rsidRPr="0060039F" w:rsidRDefault="0060039F" w:rsidP="0060039F">
      <w:pPr>
        <w:ind w:firstLine="567"/>
        <w:rPr>
          <w:rFonts w:eastAsia="Calibri"/>
          <w:sz w:val="28"/>
          <w:szCs w:val="28"/>
          <w:lang w:val="ro-RO"/>
        </w:rPr>
      </w:pPr>
      <w:r w:rsidRPr="0060039F">
        <w:rPr>
          <w:rFonts w:eastAsia="Calibri"/>
          <w:sz w:val="28"/>
          <w:szCs w:val="28"/>
          <w:lang w:val="ro-RO"/>
        </w:rPr>
        <w:t>(3) Operatorii aerieni care efectuează zboruri specifice opera</w:t>
      </w:r>
      <w:r w:rsidR="007D462C">
        <w:rPr>
          <w:rFonts w:eastAsia="Calibri"/>
          <w:sz w:val="28"/>
          <w:szCs w:val="28"/>
          <w:lang w:val="ro-RO"/>
        </w:rPr>
        <w:t>ț</w:t>
      </w:r>
      <w:r w:rsidRPr="0060039F">
        <w:rPr>
          <w:rFonts w:eastAsia="Calibri"/>
          <w:sz w:val="28"/>
          <w:szCs w:val="28"/>
          <w:lang w:val="ro-RO"/>
        </w:rPr>
        <w:t>iunilor de avia</w:t>
      </w:r>
      <w:r w:rsidR="007D462C">
        <w:rPr>
          <w:rFonts w:eastAsia="Calibri"/>
          <w:sz w:val="28"/>
          <w:szCs w:val="28"/>
          <w:lang w:val="ro-RO"/>
        </w:rPr>
        <w:t>ț</w:t>
      </w:r>
      <w:r w:rsidRPr="0060039F">
        <w:rPr>
          <w:rFonts w:eastAsia="Calibri"/>
          <w:sz w:val="28"/>
          <w:szCs w:val="28"/>
          <w:lang w:val="ro-RO"/>
        </w:rPr>
        <w:t>ie generală sau de lucru aerian în spa</w:t>
      </w:r>
      <w:r w:rsidR="007D462C">
        <w:rPr>
          <w:rFonts w:eastAsia="Calibri"/>
          <w:sz w:val="28"/>
          <w:szCs w:val="28"/>
          <w:lang w:val="ro-RO"/>
        </w:rPr>
        <w:t>ț</w:t>
      </w:r>
      <w:r w:rsidRPr="0060039F">
        <w:rPr>
          <w:rFonts w:eastAsia="Calibri"/>
          <w:sz w:val="28"/>
          <w:szCs w:val="28"/>
          <w:lang w:val="ro-RO"/>
        </w:rPr>
        <w:t>iul aerian na</w:t>
      </w:r>
      <w:r w:rsidR="007D462C">
        <w:rPr>
          <w:rFonts w:eastAsia="Calibri"/>
          <w:sz w:val="28"/>
          <w:szCs w:val="28"/>
          <w:lang w:val="ro-RO"/>
        </w:rPr>
        <w:t>ț</w:t>
      </w:r>
      <w:r w:rsidRPr="0060039F">
        <w:rPr>
          <w:rFonts w:eastAsia="Calibri"/>
          <w:sz w:val="28"/>
          <w:szCs w:val="28"/>
          <w:lang w:val="ro-RO"/>
        </w:rPr>
        <w:t xml:space="preserve">ional </w:t>
      </w:r>
      <w:r w:rsidR="00D50FDC">
        <w:rPr>
          <w:rFonts w:eastAsia="Calibri"/>
          <w:sz w:val="28"/>
          <w:szCs w:val="28"/>
          <w:lang w:val="ro-RO"/>
        </w:rPr>
        <w:t>sînt</w:t>
      </w:r>
      <w:r w:rsidRPr="0060039F">
        <w:rPr>
          <w:rFonts w:eastAsia="Calibri"/>
          <w:sz w:val="28"/>
          <w:szCs w:val="28"/>
          <w:lang w:val="ro-RO"/>
        </w:rPr>
        <w:t xml:space="preserve"> obliga</w:t>
      </w:r>
      <w:r w:rsidR="007D462C">
        <w:rPr>
          <w:rFonts w:eastAsia="Calibri"/>
          <w:sz w:val="28"/>
          <w:szCs w:val="28"/>
          <w:lang w:val="ro-RO"/>
        </w:rPr>
        <w:t>ț</w:t>
      </w:r>
      <w:r w:rsidRPr="0060039F">
        <w:rPr>
          <w:rFonts w:eastAsia="Calibri"/>
          <w:sz w:val="28"/>
          <w:szCs w:val="28"/>
          <w:lang w:val="ro-RO"/>
        </w:rPr>
        <w:t>i să de</w:t>
      </w:r>
      <w:r w:rsidR="007D462C">
        <w:rPr>
          <w:rFonts w:eastAsia="Calibri"/>
          <w:sz w:val="28"/>
          <w:szCs w:val="28"/>
          <w:lang w:val="ro-RO"/>
        </w:rPr>
        <w:t>ț</w:t>
      </w:r>
      <w:r w:rsidRPr="0060039F">
        <w:rPr>
          <w:rFonts w:eastAsia="Calibri"/>
          <w:sz w:val="28"/>
          <w:szCs w:val="28"/>
          <w:lang w:val="ro-RO"/>
        </w:rPr>
        <w:t>ină contract de asigurare de răspundere civilă pentru daune produse ter</w:t>
      </w:r>
      <w:r w:rsidR="007D462C">
        <w:rPr>
          <w:rFonts w:eastAsia="Calibri"/>
          <w:sz w:val="28"/>
          <w:szCs w:val="28"/>
          <w:lang w:val="ro-RO"/>
        </w:rPr>
        <w:t>ț</w:t>
      </w:r>
      <w:r w:rsidRPr="0060039F">
        <w:rPr>
          <w:rFonts w:eastAsia="Calibri"/>
          <w:sz w:val="28"/>
          <w:szCs w:val="28"/>
          <w:lang w:val="ro-RO"/>
        </w:rPr>
        <w:t>ilor la sol pe teritoriul Republicii Moldova cauzate de aeronavele utilizate în opera</w:t>
      </w:r>
      <w:r w:rsidR="007D462C">
        <w:rPr>
          <w:rFonts w:eastAsia="Calibri"/>
          <w:sz w:val="28"/>
          <w:szCs w:val="28"/>
          <w:lang w:val="ro-RO"/>
        </w:rPr>
        <w:t>ț</w:t>
      </w:r>
      <w:r w:rsidRPr="0060039F">
        <w:rPr>
          <w:rFonts w:eastAsia="Calibri"/>
          <w:sz w:val="28"/>
          <w:szCs w:val="28"/>
          <w:lang w:val="ro-RO"/>
        </w:rPr>
        <w:t>iunile respective sau de către un corp care cade din acestea.</w:t>
      </w:r>
    </w:p>
    <w:p w14:paraId="3B4B8682" w14:textId="77777777" w:rsidR="0060039F" w:rsidRPr="0060039F" w:rsidRDefault="0060039F" w:rsidP="0060039F">
      <w:pPr>
        <w:ind w:firstLine="567"/>
        <w:rPr>
          <w:rFonts w:eastAsia="Calibri"/>
          <w:sz w:val="28"/>
          <w:szCs w:val="28"/>
          <w:lang w:val="ro-RO"/>
        </w:rPr>
      </w:pPr>
      <w:r w:rsidRPr="0060039F">
        <w:rPr>
          <w:rFonts w:eastAsia="Calibri"/>
          <w:sz w:val="28"/>
          <w:szCs w:val="28"/>
          <w:lang w:val="ro-RO"/>
        </w:rPr>
        <w:t>(4) Prin excep</w:t>
      </w:r>
      <w:r w:rsidR="007D462C">
        <w:rPr>
          <w:rFonts w:eastAsia="Calibri"/>
          <w:sz w:val="28"/>
          <w:szCs w:val="28"/>
          <w:lang w:val="ro-RO"/>
        </w:rPr>
        <w:t>ț</w:t>
      </w:r>
      <w:r w:rsidRPr="0060039F">
        <w:rPr>
          <w:rFonts w:eastAsia="Calibri"/>
          <w:sz w:val="28"/>
          <w:szCs w:val="28"/>
          <w:lang w:val="ro-RO"/>
        </w:rPr>
        <w:t>ie de la alin</w:t>
      </w:r>
      <w:r w:rsidR="00937175">
        <w:rPr>
          <w:rFonts w:eastAsia="Calibri"/>
          <w:sz w:val="28"/>
          <w:szCs w:val="28"/>
          <w:lang w:val="ro-RO"/>
        </w:rPr>
        <w:t>.</w:t>
      </w:r>
      <w:r w:rsidRPr="0060039F">
        <w:rPr>
          <w:rFonts w:eastAsia="Calibri"/>
          <w:sz w:val="28"/>
          <w:szCs w:val="28"/>
          <w:lang w:val="ro-RO"/>
        </w:rPr>
        <w:t xml:space="preserve"> (2), limitele minime ale sumelor asigurate prin contracte de asigurare pentru daunele produse ter</w:t>
      </w:r>
      <w:r w:rsidR="007D462C">
        <w:rPr>
          <w:rFonts w:eastAsia="Calibri"/>
          <w:sz w:val="28"/>
          <w:szCs w:val="28"/>
          <w:lang w:val="ro-RO"/>
        </w:rPr>
        <w:t>ț</w:t>
      </w:r>
      <w:r w:rsidRPr="0060039F">
        <w:rPr>
          <w:rFonts w:eastAsia="Calibri"/>
          <w:sz w:val="28"/>
          <w:szCs w:val="28"/>
          <w:lang w:val="ro-RO"/>
        </w:rPr>
        <w:t>ilor la sol, încheiate de operatorii prevăzu</w:t>
      </w:r>
      <w:r w:rsidR="007D462C">
        <w:rPr>
          <w:rFonts w:eastAsia="Calibri"/>
          <w:sz w:val="28"/>
          <w:szCs w:val="28"/>
          <w:lang w:val="ro-RO"/>
        </w:rPr>
        <w:t>ț</w:t>
      </w:r>
      <w:r w:rsidRPr="0060039F">
        <w:rPr>
          <w:rFonts w:eastAsia="Calibri"/>
          <w:sz w:val="28"/>
          <w:szCs w:val="28"/>
          <w:lang w:val="ro-RO"/>
        </w:rPr>
        <w:t xml:space="preserve">i la alin.(3) pentru fiecare aeronavă, </w:t>
      </w:r>
      <w:r w:rsidR="00D50FDC">
        <w:rPr>
          <w:rFonts w:eastAsia="Calibri"/>
          <w:sz w:val="28"/>
          <w:szCs w:val="28"/>
          <w:lang w:val="ro-RO"/>
        </w:rPr>
        <w:t>sînt</w:t>
      </w:r>
      <w:r w:rsidRPr="0060039F">
        <w:rPr>
          <w:rFonts w:eastAsia="Calibri"/>
          <w:sz w:val="28"/>
          <w:szCs w:val="28"/>
          <w:lang w:val="ro-RO"/>
        </w:rPr>
        <w:t xml:space="preserve"> stabilite în anexa nr.</w:t>
      </w:r>
      <w:r w:rsidR="00C83B97">
        <w:rPr>
          <w:rFonts w:eastAsia="Calibri"/>
          <w:sz w:val="28"/>
          <w:szCs w:val="28"/>
          <w:lang w:val="ro-RO"/>
        </w:rPr>
        <w:t> </w:t>
      </w:r>
      <w:r w:rsidRPr="0060039F">
        <w:rPr>
          <w:rFonts w:eastAsia="Calibri"/>
          <w:sz w:val="28"/>
          <w:szCs w:val="28"/>
          <w:lang w:val="ro-RO"/>
        </w:rPr>
        <w:t xml:space="preserve">3 la prezenta lege. Pentru aeronavele motorizate, cu masa maximă la decolare mai mare de 25 000 kg, limitele minime ale sumelor asigurate </w:t>
      </w:r>
      <w:r w:rsidR="00D50FDC">
        <w:rPr>
          <w:rFonts w:eastAsia="Calibri"/>
          <w:sz w:val="28"/>
          <w:szCs w:val="28"/>
          <w:lang w:val="ro-RO"/>
        </w:rPr>
        <w:t>sînt</w:t>
      </w:r>
      <w:r w:rsidRPr="0060039F">
        <w:rPr>
          <w:rFonts w:eastAsia="Calibri"/>
          <w:sz w:val="28"/>
          <w:szCs w:val="28"/>
          <w:lang w:val="ro-RO"/>
        </w:rPr>
        <w:t xml:space="preserve"> identice cu cele prevăzute pentru aeronavele cu aceea</w:t>
      </w:r>
      <w:r w:rsidR="007D462C">
        <w:rPr>
          <w:rFonts w:eastAsia="Calibri"/>
          <w:sz w:val="28"/>
          <w:szCs w:val="28"/>
          <w:lang w:val="ro-RO"/>
        </w:rPr>
        <w:t>ș</w:t>
      </w:r>
      <w:r w:rsidRPr="0060039F">
        <w:rPr>
          <w:rFonts w:eastAsia="Calibri"/>
          <w:sz w:val="28"/>
          <w:szCs w:val="28"/>
          <w:lang w:val="ro-RO"/>
        </w:rPr>
        <w:t>i masă maximă la decolare, stabilită în anexa nr.2 la prezenta lege.</w:t>
      </w:r>
    </w:p>
    <w:p w14:paraId="5B740B15" w14:textId="77777777" w:rsidR="0060039F" w:rsidRPr="0060039F" w:rsidRDefault="0060039F" w:rsidP="0060039F">
      <w:pPr>
        <w:ind w:firstLine="567"/>
        <w:rPr>
          <w:rFonts w:eastAsia="Calibri"/>
          <w:sz w:val="28"/>
          <w:szCs w:val="28"/>
          <w:lang w:val="ro-RO"/>
        </w:rPr>
      </w:pPr>
      <w:r w:rsidRPr="0060039F">
        <w:rPr>
          <w:rFonts w:eastAsia="Calibri"/>
          <w:sz w:val="28"/>
          <w:szCs w:val="28"/>
          <w:lang w:val="ro-RO"/>
        </w:rPr>
        <w:t>(5) În cazul în care operatorul aerian sau operatorul de aeronave nu dispune de contract de asigurare pentru pagubele suferite de ter</w:t>
      </w:r>
      <w:r w:rsidR="007D462C">
        <w:rPr>
          <w:rFonts w:eastAsia="Calibri"/>
          <w:sz w:val="28"/>
          <w:szCs w:val="28"/>
          <w:lang w:val="ro-RO"/>
        </w:rPr>
        <w:t>ț</w:t>
      </w:r>
      <w:r w:rsidRPr="0060039F">
        <w:rPr>
          <w:rFonts w:eastAsia="Calibri"/>
          <w:sz w:val="28"/>
          <w:szCs w:val="28"/>
          <w:lang w:val="ro-RO"/>
        </w:rPr>
        <w:t>e păr</w:t>
      </w:r>
      <w:r w:rsidR="007D462C">
        <w:rPr>
          <w:rFonts w:eastAsia="Calibri"/>
          <w:sz w:val="28"/>
          <w:szCs w:val="28"/>
          <w:lang w:val="ro-RO"/>
        </w:rPr>
        <w:t>ț</w:t>
      </w:r>
      <w:r w:rsidRPr="0060039F">
        <w:rPr>
          <w:rFonts w:eastAsia="Calibri"/>
          <w:sz w:val="28"/>
          <w:szCs w:val="28"/>
          <w:lang w:val="ro-RO"/>
        </w:rPr>
        <w:t>i din cauza riscurilor de război sau a terorismului pentru fiecare accident, operatorul aerian sau operatorul de aeronave respectiv se poate achita de obliga</w:t>
      </w:r>
      <w:r w:rsidR="007D462C">
        <w:rPr>
          <w:rFonts w:eastAsia="Calibri"/>
          <w:sz w:val="28"/>
          <w:szCs w:val="28"/>
          <w:lang w:val="ro-RO"/>
        </w:rPr>
        <w:t>ț</w:t>
      </w:r>
      <w:r w:rsidRPr="0060039F">
        <w:rPr>
          <w:rFonts w:eastAsia="Calibri"/>
          <w:sz w:val="28"/>
          <w:szCs w:val="28"/>
          <w:lang w:val="ro-RO"/>
        </w:rPr>
        <w:t>ia de asigurare contra unor astfel de riscuri prin intermediul unui pachet de asigurări. Autoritatea Aeronautică Civilă monitorizează aplicarea acestei dispozi</w:t>
      </w:r>
      <w:r w:rsidR="007D462C">
        <w:rPr>
          <w:rFonts w:eastAsia="Calibri"/>
          <w:sz w:val="28"/>
          <w:szCs w:val="28"/>
          <w:lang w:val="ro-RO"/>
        </w:rPr>
        <w:t>ț</w:t>
      </w:r>
      <w:r w:rsidRPr="0060039F">
        <w:rPr>
          <w:rFonts w:eastAsia="Calibri"/>
          <w:sz w:val="28"/>
          <w:szCs w:val="28"/>
          <w:lang w:val="ro-RO"/>
        </w:rPr>
        <w:t>ii pentru a garanta că acest pachet de asigurări este echivalent cel pu</w:t>
      </w:r>
      <w:r w:rsidR="007D462C">
        <w:rPr>
          <w:rFonts w:eastAsia="Calibri"/>
          <w:sz w:val="28"/>
          <w:szCs w:val="28"/>
          <w:lang w:val="ro-RO"/>
        </w:rPr>
        <w:t>ț</w:t>
      </w:r>
      <w:r w:rsidRPr="0060039F">
        <w:rPr>
          <w:rFonts w:eastAsia="Calibri"/>
          <w:sz w:val="28"/>
          <w:szCs w:val="28"/>
          <w:lang w:val="ro-RO"/>
        </w:rPr>
        <w:t xml:space="preserve">in cu suma corespunzătoare indicată în anexele nr. 2 </w:t>
      </w:r>
      <w:r w:rsidR="007D462C">
        <w:rPr>
          <w:rFonts w:eastAsia="Calibri"/>
          <w:sz w:val="28"/>
          <w:szCs w:val="28"/>
          <w:lang w:val="ro-RO"/>
        </w:rPr>
        <w:t>ș</w:t>
      </w:r>
      <w:r w:rsidRPr="0060039F">
        <w:rPr>
          <w:rFonts w:eastAsia="Calibri"/>
          <w:sz w:val="28"/>
          <w:szCs w:val="28"/>
          <w:lang w:val="ro-RO"/>
        </w:rPr>
        <w:t>i 3 la prezenta lege.</w:t>
      </w:r>
    </w:p>
    <w:p w14:paraId="0DDA0703" w14:textId="77777777" w:rsidR="0060039F" w:rsidRPr="0060039F" w:rsidRDefault="0060039F" w:rsidP="0060039F">
      <w:pPr>
        <w:ind w:firstLine="708"/>
        <w:rPr>
          <w:rFonts w:eastAsia="Calibri"/>
          <w:sz w:val="28"/>
          <w:szCs w:val="28"/>
          <w:lang w:val="ro-RO"/>
        </w:rPr>
      </w:pPr>
      <w:r w:rsidRPr="0060039F">
        <w:rPr>
          <w:rFonts w:eastAsia="Calibri"/>
          <w:sz w:val="28"/>
          <w:szCs w:val="28"/>
          <w:lang w:val="ro-RO"/>
        </w:rPr>
        <w:t>(6) Sumele men</w:t>
      </w:r>
      <w:r w:rsidR="007D462C">
        <w:rPr>
          <w:rFonts w:eastAsia="Calibri"/>
          <w:sz w:val="28"/>
          <w:szCs w:val="28"/>
          <w:lang w:val="ro-RO"/>
        </w:rPr>
        <w:t>ț</w:t>
      </w:r>
      <w:r w:rsidRPr="0060039F">
        <w:rPr>
          <w:rFonts w:eastAsia="Calibri"/>
          <w:sz w:val="28"/>
          <w:szCs w:val="28"/>
          <w:lang w:val="ro-RO"/>
        </w:rPr>
        <w:t>ionate în anexa nr. 2 la prezenta lege pot fi adaptate, în cazul în care modificări ale tratatelor interna</w:t>
      </w:r>
      <w:r w:rsidR="007D462C">
        <w:rPr>
          <w:rFonts w:eastAsia="Calibri"/>
          <w:sz w:val="28"/>
          <w:szCs w:val="28"/>
          <w:lang w:val="ro-RO"/>
        </w:rPr>
        <w:t>ț</w:t>
      </w:r>
      <w:r w:rsidRPr="0060039F">
        <w:rPr>
          <w:rFonts w:eastAsia="Calibri"/>
          <w:sz w:val="28"/>
          <w:szCs w:val="28"/>
          <w:lang w:val="ro-RO"/>
        </w:rPr>
        <w:t xml:space="preserve">ionale relevante impun acest lucru. </w:t>
      </w:r>
    </w:p>
    <w:p w14:paraId="004BC487" w14:textId="77777777" w:rsidR="0060039F" w:rsidRPr="0060039F" w:rsidRDefault="0060039F" w:rsidP="0060039F">
      <w:pPr>
        <w:ind w:firstLine="708"/>
        <w:rPr>
          <w:rFonts w:eastAsia="Calibri"/>
          <w:sz w:val="28"/>
          <w:szCs w:val="28"/>
          <w:lang w:val="ro-RO"/>
        </w:rPr>
      </w:pPr>
    </w:p>
    <w:p w14:paraId="75BF18A0" w14:textId="77777777" w:rsidR="0060039F" w:rsidRPr="0060039F" w:rsidRDefault="0060039F" w:rsidP="0060039F">
      <w:pPr>
        <w:ind w:firstLine="708"/>
        <w:rPr>
          <w:rFonts w:eastAsia="Calibri"/>
          <w:sz w:val="28"/>
          <w:szCs w:val="28"/>
          <w:lang w:val="ro-RO"/>
        </w:rPr>
      </w:pPr>
      <w:r w:rsidRPr="0060039F">
        <w:rPr>
          <w:rFonts w:eastAsia="Calibri"/>
          <w:b/>
          <w:sz w:val="28"/>
          <w:szCs w:val="28"/>
          <w:lang w:val="ro-RO"/>
        </w:rPr>
        <w:lastRenderedPageBreak/>
        <w:t>Articolul 16.</w:t>
      </w:r>
      <w:r w:rsidRPr="0060039F">
        <w:rPr>
          <w:rFonts w:eastAsia="Calibri"/>
          <w:sz w:val="28"/>
          <w:szCs w:val="28"/>
          <w:lang w:val="ro-RO"/>
        </w:rPr>
        <w:t xml:space="preserve"> Asigurarea răspunderii civile fa</w:t>
      </w:r>
      <w:r w:rsidR="007D462C">
        <w:rPr>
          <w:rFonts w:eastAsia="Calibri"/>
          <w:sz w:val="28"/>
          <w:szCs w:val="28"/>
          <w:lang w:val="ro-RO"/>
        </w:rPr>
        <w:t>ț</w:t>
      </w:r>
      <w:r w:rsidRPr="0060039F">
        <w:rPr>
          <w:rFonts w:eastAsia="Calibri"/>
          <w:sz w:val="28"/>
          <w:szCs w:val="28"/>
          <w:lang w:val="ro-RO"/>
        </w:rPr>
        <w:t>ă de personalul navigant</w:t>
      </w:r>
    </w:p>
    <w:p w14:paraId="3F20AB10" w14:textId="77777777" w:rsidR="0060039F" w:rsidRPr="0060039F" w:rsidRDefault="0060039F" w:rsidP="0060039F">
      <w:pPr>
        <w:ind w:firstLine="708"/>
        <w:rPr>
          <w:rFonts w:eastAsia="Calibri"/>
          <w:sz w:val="28"/>
          <w:szCs w:val="28"/>
          <w:lang w:val="ro-RO"/>
        </w:rPr>
      </w:pPr>
      <w:r w:rsidRPr="0060039F">
        <w:rPr>
          <w:rFonts w:eastAsia="Calibri"/>
          <w:sz w:val="28"/>
          <w:szCs w:val="28"/>
          <w:lang w:val="ro-RO"/>
        </w:rPr>
        <w:t xml:space="preserve">(1) Pentru personalul navigant al operatorului aerian contractul de asigurarea include decesul </w:t>
      </w:r>
      <w:r w:rsidR="007D462C">
        <w:rPr>
          <w:rFonts w:eastAsia="Calibri"/>
          <w:sz w:val="28"/>
          <w:szCs w:val="28"/>
          <w:lang w:val="ro-RO"/>
        </w:rPr>
        <w:t>ș</w:t>
      </w:r>
      <w:r w:rsidRPr="0060039F">
        <w:rPr>
          <w:rFonts w:eastAsia="Calibri"/>
          <w:sz w:val="28"/>
          <w:szCs w:val="28"/>
          <w:lang w:val="ro-RO"/>
        </w:rPr>
        <w:t>i vătămările corporale cauzate de accidente aeronautice.</w:t>
      </w:r>
    </w:p>
    <w:p w14:paraId="634F4D1E" w14:textId="77777777" w:rsidR="0060039F" w:rsidRPr="0060039F" w:rsidRDefault="0060039F" w:rsidP="0060039F">
      <w:pPr>
        <w:ind w:firstLine="708"/>
        <w:rPr>
          <w:rFonts w:eastAsia="Calibri"/>
          <w:sz w:val="28"/>
          <w:szCs w:val="28"/>
          <w:lang w:val="ro-RO"/>
        </w:rPr>
      </w:pPr>
      <w:r w:rsidRPr="0060039F">
        <w:rPr>
          <w:rFonts w:eastAsia="Calibri"/>
          <w:sz w:val="28"/>
          <w:szCs w:val="28"/>
          <w:lang w:val="ro-RO"/>
        </w:rPr>
        <w:t>(2) Cuantumul asigurării minime pentru răspunderea civilă fa</w:t>
      </w:r>
      <w:r w:rsidR="007D462C">
        <w:rPr>
          <w:rFonts w:eastAsia="Calibri"/>
          <w:sz w:val="28"/>
          <w:szCs w:val="28"/>
          <w:lang w:val="ro-RO"/>
        </w:rPr>
        <w:t>ț</w:t>
      </w:r>
      <w:r w:rsidRPr="0060039F">
        <w:rPr>
          <w:rFonts w:eastAsia="Calibri"/>
          <w:sz w:val="28"/>
          <w:szCs w:val="28"/>
          <w:lang w:val="ro-RO"/>
        </w:rPr>
        <w:t>ă de personalul navigant în cazul decesului sau vătămării corporale în urma accidentului, este de 250 000 DST pe persoană.</w:t>
      </w:r>
    </w:p>
    <w:p w14:paraId="744E5C99" w14:textId="77777777" w:rsidR="0060039F" w:rsidRPr="0060039F" w:rsidRDefault="0060039F" w:rsidP="0060039F">
      <w:pPr>
        <w:ind w:firstLine="708"/>
        <w:rPr>
          <w:rFonts w:eastAsia="Calibri"/>
          <w:sz w:val="28"/>
          <w:szCs w:val="28"/>
          <w:lang w:val="ro-RO"/>
        </w:rPr>
      </w:pPr>
    </w:p>
    <w:p w14:paraId="7D435E94" w14:textId="77777777" w:rsidR="0060039F" w:rsidRPr="0060039F" w:rsidRDefault="0060039F" w:rsidP="0060039F">
      <w:pPr>
        <w:ind w:firstLine="708"/>
        <w:rPr>
          <w:rFonts w:eastAsia="Calibri"/>
          <w:sz w:val="28"/>
          <w:szCs w:val="28"/>
          <w:lang w:val="ro-RO"/>
        </w:rPr>
      </w:pPr>
      <w:r w:rsidRPr="0060039F">
        <w:rPr>
          <w:rFonts w:eastAsia="Calibri"/>
          <w:b/>
          <w:sz w:val="28"/>
          <w:szCs w:val="28"/>
          <w:lang w:val="ro-RO"/>
        </w:rPr>
        <w:t>Articolul 17.</w:t>
      </w:r>
      <w:r w:rsidRPr="0060039F">
        <w:rPr>
          <w:rFonts w:eastAsia="Calibri"/>
          <w:sz w:val="28"/>
          <w:szCs w:val="28"/>
          <w:lang w:val="ro-RO"/>
        </w:rPr>
        <w:t xml:space="preserve"> Controlul respectării</w:t>
      </w:r>
      <w:r w:rsidRPr="0060039F">
        <w:rPr>
          <w:rFonts w:ascii="Calibri" w:eastAsia="Calibri" w:hAnsi="Calibri" w:cs="Arial"/>
          <w:sz w:val="22"/>
          <w:szCs w:val="22"/>
          <w:lang w:val="ro-RO"/>
        </w:rPr>
        <w:t xml:space="preserve"> </w:t>
      </w:r>
      <w:r w:rsidRPr="0060039F">
        <w:rPr>
          <w:rFonts w:eastAsia="Calibri"/>
          <w:sz w:val="28"/>
          <w:szCs w:val="28"/>
          <w:lang w:val="ro-RO"/>
        </w:rPr>
        <w:t>cerin</w:t>
      </w:r>
      <w:r w:rsidR="007D462C">
        <w:rPr>
          <w:rFonts w:eastAsia="Calibri"/>
          <w:sz w:val="28"/>
          <w:szCs w:val="28"/>
          <w:lang w:val="ro-RO"/>
        </w:rPr>
        <w:t>ț</w:t>
      </w:r>
      <w:r w:rsidRPr="0060039F">
        <w:rPr>
          <w:rFonts w:eastAsia="Calibri"/>
          <w:sz w:val="28"/>
          <w:szCs w:val="28"/>
          <w:lang w:val="ro-RO"/>
        </w:rPr>
        <w:t>elor de asigurare prevăzute de prezenta lege</w:t>
      </w:r>
    </w:p>
    <w:p w14:paraId="1C903D7E" w14:textId="77777777" w:rsidR="0060039F" w:rsidRPr="0060039F" w:rsidRDefault="0060039F" w:rsidP="0060039F">
      <w:pPr>
        <w:ind w:firstLine="708"/>
        <w:rPr>
          <w:rFonts w:eastAsia="Calibri"/>
          <w:sz w:val="28"/>
          <w:szCs w:val="28"/>
          <w:lang w:val="ro-RO"/>
        </w:rPr>
      </w:pPr>
      <w:r w:rsidRPr="0060039F">
        <w:rPr>
          <w:rFonts w:eastAsia="Calibri"/>
          <w:sz w:val="28"/>
          <w:szCs w:val="28"/>
          <w:lang w:val="ro-RO"/>
        </w:rPr>
        <w:t xml:space="preserve">(1) Operatorii aerieni </w:t>
      </w:r>
      <w:r w:rsidR="007D462C">
        <w:rPr>
          <w:rFonts w:eastAsia="Calibri"/>
          <w:sz w:val="28"/>
          <w:szCs w:val="28"/>
          <w:lang w:val="ro-RO"/>
        </w:rPr>
        <w:t>ș</w:t>
      </w:r>
      <w:r w:rsidRPr="0060039F">
        <w:rPr>
          <w:rFonts w:eastAsia="Calibri"/>
          <w:sz w:val="28"/>
          <w:szCs w:val="28"/>
          <w:lang w:val="ro-RO"/>
        </w:rPr>
        <w:t>i operatorii de aeronave garantează respectarea cerin</w:t>
      </w:r>
      <w:r w:rsidR="007D462C">
        <w:rPr>
          <w:rFonts w:eastAsia="Calibri"/>
          <w:sz w:val="28"/>
          <w:szCs w:val="28"/>
          <w:lang w:val="ro-RO"/>
        </w:rPr>
        <w:t>ț</w:t>
      </w:r>
      <w:r w:rsidRPr="0060039F">
        <w:rPr>
          <w:rFonts w:eastAsia="Calibri"/>
          <w:sz w:val="28"/>
          <w:szCs w:val="28"/>
          <w:lang w:val="ro-RO"/>
        </w:rPr>
        <w:t>elor de asigurare prevăzute de prezenta lege prin depunerea la Autoritatea Aeronautică Civilă a copiilor contractelor de asigurări sau a altor documente de asigurare valabile.</w:t>
      </w:r>
    </w:p>
    <w:p w14:paraId="6493C9A3" w14:textId="77777777" w:rsidR="0060039F" w:rsidRPr="0060039F" w:rsidRDefault="0060039F" w:rsidP="0060039F">
      <w:pPr>
        <w:ind w:firstLine="708"/>
        <w:rPr>
          <w:rFonts w:eastAsia="Calibri"/>
          <w:sz w:val="28"/>
          <w:szCs w:val="28"/>
          <w:lang w:val="ro-RO"/>
        </w:rPr>
      </w:pPr>
      <w:r w:rsidRPr="0060039F">
        <w:rPr>
          <w:rFonts w:eastAsia="Calibri"/>
          <w:sz w:val="28"/>
          <w:szCs w:val="28"/>
          <w:lang w:val="ro-RO"/>
        </w:rPr>
        <w:t>(2)</w:t>
      </w:r>
      <w:r w:rsidRPr="0060039F">
        <w:rPr>
          <w:rFonts w:ascii="Calibri" w:eastAsia="Calibri" w:hAnsi="Calibri" w:cs="Arial"/>
          <w:sz w:val="22"/>
          <w:szCs w:val="22"/>
          <w:lang w:val="fr-FR"/>
        </w:rPr>
        <w:t xml:space="preserve">  </w:t>
      </w:r>
      <w:r w:rsidRPr="0060039F">
        <w:rPr>
          <w:rFonts w:eastAsia="Calibri"/>
          <w:sz w:val="28"/>
          <w:szCs w:val="28"/>
          <w:lang w:val="ro-RO"/>
        </w:rPr>
        <w:t>La solicitarea autorită</w:t>
      </w:r>
      <w:r w:rsidR="007D462C">
        <w:rPr>
          <w:rFonts w:eastAsia="Calibri"/>
          <w:sz w:val="28"/>
          <w:szCs w:val="28"/>
          <w:lang w:val="ro-RO"/>
        </w:rPr>
        <w:t>ț</w:t>
      </w:r>
      <w:r w:rsidRPr="0060039F">
        <w:rPr>
          <w:rFonts w:eastAsia="Calibri"/>
          <w:sz w:val="28"/>
          <w:szCs w:val="28"/>
          <w:lang w:val="ro-RO"/>
        </w:rPr>
        <w:t>ii aeronautice civile, compania de asigurare, pînă la expirarea termenului contractului de asigurare, va informa despre rezilierea contractelor de asigurare.</w:t>
      </w:r>
    </w:p>
    <w:p w14:paraId="14AB5B44" w14:textId="77777777" w:rsidR="0060039F" w:rsidRPr="0060039F" w:rsidRDefault="0060039F" w:rsidP="0060039F">
      <w:pPr>
        <w:ind w:firstLine="708"/>
        <w:rPr>
          <w:rFonts w:eastAsia="Calibri"/>
          <w:sz w:val="28"/>
          <w:szCs w:val="28"/>
          <w:lang w:val="ro-RO"/>
        </w:rPr>
      </w:pPr>
      <w:r w:rsidRPr="0060039F">
        <w:rPr>
          <w:rFonts w:eastAsia="Calibri"/>
          <w:sz w:val="28"/>
          <w:szCs w:val="28"/>
          <w:lang w:val="ro-RO"/>
        </w:rPr>
        <w:t>(3) Corespunderea cerin</w:t>
      </w:r>
      <w:r w:rsidR="007D462C">
        <w:rPr>
          <w:rFonts w:eastAsia="Calibri"/>
          <w:sz w:val="28"/>
          <w:szCs w:val="28"/>
          <w:lang w:val="ro-RO"/>
        </w:rPr>
        <w:t>ț</w:t>
      </w:r>
      <w:r w:rsidRPr="0060039F">
        <w:rPr>
          <w:rFonts w:eastAsia="Calibri"/>
          <w:sz w:val="28"/>
          <w:szCs w:val="28"/>
          <w:lang w:val="ro-RO"/>
        </w:rPr>
        <w:t xml:space="preserve">elor de asigurare se verifică de către Autoritatea Aeronautică Civilă în cadrul procesului de certificare/autorizare </w:t>
      </w:r>
      <w:r w:rsidR="007D462C">
        <w:rPr>
          <w:rFonts w:eastAsia="Calibri"/>
          <w:sz w:val="28"/>
          <w:szCs w:val="28"/>
          <w:lang w:val="ro-RO"/>
        </w:rPr>
        <w:t>ș</w:t>
      </w:r>
      <w:r w:rsidRPr="0060039F">
        <w:rPr>
          <w:rFonts w:eastAsia="Calibri"/>
          <w:sz w:val="28"/>
          <w:szCs w:val="28"/>
          <w:lang w:val="ro-RO"/>
        </w:rPr>
        <w:t xml:space="preserve">i supraveghere continuă al operatorului aerian din Republica Moldova </w:t>
      </w:r>
      <w:r w:rsidR="007D462C">
        <w:rPr>
          <w:rFonts w:eastAsia="Calibri"/>
          <w:sz w:val="28"/>
          <w:szCs w:val="28"/>
          <w:lang w:val="ro-RO"/>
        </w:rPr>
        <w:t>ș</w:t>
      </w:r>
      <w:r w:rsidRPr="0060039F">
        <w:rPr>
          <w:rFonts w:eastAsia="Calibri"/>
          <w:sz w:val="28"/>
          <w:szCs w:val="28"/>
          <w:lang w:val="ro-RO"/>
        </w:rPr>
        <w:t xml:space="preserve">i în cadrul procesului de eliberare operatorilor aerieni </w:t>
      </w:r>
      <w:r w:rsidR="007D462C">
        <w:rPr>
          <w:rFonts w:eastAsia="Calibri"/>
          <w:sz w:val="28"/>
          <w:szCs w:val="28"/>
          <w:lang w:val="ro-RO"/>
        </w:rPr>
        <w:t>ș</w:t>
      </w:r>
      <w:r w:rsidRPr="0060039F">
        <w:rPr>
          <w:rFonts w:eastAsia="Calibri"/>
          <w:sz w:val="28"/>
          <w:szCs w:val="28"/>
          <w:lang w:val="ro-RO"/>
        </w:rPr>
        <w:t xml:space="preserve">i operatorilor de aeronave străini a permisiunilor  de supraveghere a efectuării zborurilor regulate </w:t>
      </w:r>
      <w:r w:rsidR="007D462C">
        <w:rPr>
          <w:rFonts w:eastAsia="Calibri"/>
          <w:sz w:val="28"/>
          <w:szCs w:val="28"/>
          <w:lang w:val="ro-RO"/>
        </w:rPr>
        <w:t>ș</w:t>
      </w:r>
      <w:r w:rsidRPr="0060039F">
        <w:rPr>
          <w:rFonts w:eastAsia="Calibri"/>
          <w:sz w:val="28"/>
          <w:szCs w:val="28"/>
          <w:lang w:val="ro-RO"/>
        </w:rPr>
        <w:t>i/sau neregulate.</w:t>
      </w:r>
    </w:p>
    <w:p w14:paraId="0CD90C82" w14:textId="77777777" w:rsidR="0060039F" w:rsidRPr="0060039F" w:rsidRDefault="0060039F" w:rsidP="0060039F">
      <w:pPr>
        <w:ind w:firstLine="708"/>
        <w:rPr>
          <w:rFonts w:eastAsia="Calibri"/>
          <w:sz w:val="28"/>
          <w:szCs w:val="28"/>
          <w:lang w:val="ro-RO"/>
        </w:rPr>
      </w:pPr>
      <w:r w:rsidRPr="0060039F">
        <w:rPr>
          <w:rFonts w:eastAsia="Calibri"/>
          <w:sz w:val="28"/>
          <w:szCs w:val="28"/>
          <w:lang w:val="ro-RO"/>
        </w:rPr>
        <w:t xml:space="preserve">(4) La survolarea teritoriului Republicii Moldova de către operatorii aerieni străini sau operatorii de aeronave care utilizează aeronave înregistrate în afara Republicii Moldova care nu necesită aterizare pe sau decolarea de pe teritoriul Republicii Moldova, precum </w:t>
      </w:r>
      <w:r w:rsidR="007D462C">
        <w:rPr>
          <w:rFonts w:eastAsia="Calibri"/>
          <w:sz w:val="28"/>
          <w:szCs w:val="28"/>
          <w:lang w:val="ro-RO"/>
        </w:rPr>
        <w:t>ș</w:t>
      </w:r>
      <w:r w:rsidRPr="0060039F">
        <w:rPr>
          <w:rFonts w:eastAsia="Calibri"/>
          <w:sz w:val="28"/>
          <w:szCs w:val="28"/>
          <w:lang w:val="ro-RO"/>
        </w:rPr>
        <w:t>i escalele efectuate în Republica Moldova de către aceste aeronave care nu au legătură cu opera</w:t>
      </w:r>
      <w:r w:rsidR="007D462C">
        <w:rPr>
          <w:rFonts w:eastAsia="Calibri"/>
          <w:sz w:val="28"/>
          <w:szCs w:val="28"/>
          <w:lang w:val="ro-RO"/>
        </w:rPr>
        <w:t>ț</w:t>
      </w:r>
      <w:r w:rsidRPr="0060039F">
        <w:rPr>
          <w:rFonts w:eastAsia="Calibri"/>
          <w:sz w:val="28"/>
          <w:szCs w:val="28"/>
          <w:lang w:val="ro-RO"/>
        </w:rPr>
        <w:t>iunile de trafic aerian, Autoritatea Aeronautică Civilă este în drept să solicite dovada respectării cerin</w:t>
      </w:r>
      <w:r w:rsidR="007D462C">
        <w:rPr>
          <w:rFonts w:eastAsia="Calibri"/>
          <w:sz w:val="28"/>
          <w:szCs w:val="28"/>
          <w:lang w:val="ro-RO"/>
        </w:rPr>
        <w:t>ț</w:t>
      </w:r>
      <w:r w:rsidRPr="0060039F">
        <w:rPr>
          <w:rFonts w:eastAsia="Calibri"/>
          <w:sz w:val="28"/>
          <w:szCs w:val="28"/>
          <w:lang w:val="ro-RO"/>
        </w:rPr>
        <w:t>elor minime de asigurare privind răspunderea civilă fa</w:t>
      </w:r>
      <w:r w:rsidR="007D462C">
        <w:rPr>
          <w:rFonts w:eastAsia="Calibri"/>
          <w:sz w:val="28"/>
          <w:szCs w:val="28"/>
          <w:lang w:val="ro-RO"/>
        </w:rPr>
        <w:t>ț</w:t>
      </w:r>
      <w:r w:rsidRPr="0060039F">
        <w:rPr>
          <w:rFonts w:eastAsia="Calibri"/>
          <w:sz w:val="28"/>
          <w:szCs w:val="28"/>
          <w:lang w:val="ro-RO"/>
        </w:rPr>
        <w:t>ă de ter</w:t>
      </w:r>
      <w:r w:rsidR="007D462C">
        <w:rPr>
          <w:rFonts w:eastAsia="Calibri"/>
          <w:sz w:val="28"/>
          <w:szCs w:val="28"/>
          <w:lang w:val="ro-RO"/>
        </w:rPr>
        <w:t>ț</w:t>
      </w:r>
      <w:r w:rsidRPr="0060039F">
        <w:rPr>
          <w:rFonts w:eastAsia="Calibri"/>
          <w:sz w:val="28"/>
          <w:szCs w:val="28"/>
          <w:lang w:val="ro-RO"/>
        </w:rPr>
        <w:t>e păr</w:t>
      </w:r>
      <w:r w:rsidR="007D462C">
        <w:rPr>
          <w:rFonts w:eastAsia="Calibri"/>
          <w:sz w:val="28"/>
          <w:szCs w:val="28"/>
          <w:lang w:val="ro-RO"/>
        </w:rPr>
        <w:t>ț</w:t>
      </w:r>
      <w:r w:rsidRPr="0060039F">
        <w:rPr>
          <w:rFonts w:eastAsia="Calibri"/>
          <w:sz w:val="28"/>
          <w:szCs w:val="28"/>
          <w:lang w:val="ro-RO"/>
        </w:rPr>
        <w:t>i prevăzute de prezenta lege.</w:t>
      </w:r>
    </w:p>
    <w:p w14:paraId="7DC191AB" w14:textId="77777777" w:rsidR="0060039F" w:rsidRPr="0060039F" w:rsidRDefault="0060039F" w:rsidP="0060039F">
      <w:pPr>
        <w:ind w:firstLine="708"/>
        <w:rPr>
          <w:rFonts w:eastAsia="Calibri"/>
          <w:sz w:val="28"/>
          <w:szCs w:val="28"/>
          <w:lang w:val="ro-RO"/>
        </w:rPr>
      </w:pPr>
      <w:r w:rsidRPr="0060039F">
        <w:rPr>
          <w:rFonts w:eastAsia="Calibri"/>
          <w:sz w:val="28"/>
          <w:szCs w:val="28"/>
          <w:lang w:val="ro-RO"/>
        </w:rPr>
        <w:t xml:space="preserve">(5) Operatorii aerieni </w:t>
      </w:r>
      <w:r w:rsidR="007D462C">
        <w:rPr>
          <w:rFonts w:eastAsia="Calibri"/>
          <w:sz w:val="28"/>
          <w:szCs w:val="28"/>
          <w:lang w:val="ro-RO"/>
        </w:rPr>
        <w:t>ș</w:t>
      </w:r>
      <w:r w:rsidRPr="0060039F">
        <w:rPr>
          <w:rFonts w:eastAsia="Calibri"/>
          <w:sz w:val="28"/>
          <w:szCs w:val="28"/>
          <w:lang w:val="ro-RO"/>
        </w:rPr>
        <w:t>i operatorii de aeronave se obligă de a de</w:t>
      </w:r>
      <w:r w:rsidR="007D462C">
        <w:rPr>
          <w:rFonts w:eastAsia="Calibri"/>
          <w:sz w:val="28"/>
          <w:szCs w:val="28"/>
          <w:lang w:val="ro-RO"/>
        </w:rPr>
        <w:t>ț</w:t>
      </w:r>
      <w:r w:rsidRPr="0060039F">
        <w:rPr>
          <w:rFonts w:eastAsia="Calibri"/>
          <w:sz w:val="28"/>
          <w:szCs w:val="28"/>
          <w:lang w:val="ro-RO"/>
        </w:rPr>
        <w:t>ine în permanen</w:t>
      </w:r>
      <w:r w:rsidR="007D462C">
        <w:rPr>
          <w:rFonts w:eastAsia="Calibri"/>
          <w:sz w:val="28"/>
          <w:szCs w:val="28"/>
          <w:lang w:val="ro-RO"/>
        </w:rPr>
        <w:t>ț</w:t>
      </w:r>
      <w:r w:rsidRPr="0060039F">
        <w:rPr>
          <w:rFonts w:eastAsia="Calibri"/>
          <w:sz w:val="28"/>
          <w:szCs w:val="28"/>
          <w:lang w:val="ro-RO"/>
        </w:rPr>
        <w:t xml:space="preserve">ă la bordul aeronavelor utilizate contractele de asigurare încheiate în conformitate cu prevederile prezentei legi </w:t>
      </w:r>
      <w:r w:rsidR="007D462C">
        <w:rPr>
          <w:rFonts w:eastAsia="Calibri"/>
          <w:sz w:val="28"/>
          <w:szCs w:val="28"/>
          <w:lang w:val="ro-RO"/>
        </w:rPr>
        <w:t>ș</w:t>
      </w:r>
      <w:r w:rsidRPr="0060039F">
        <w:rPr>
          <w:rFonts w:eastAsia="Calibri"/>
          <w:sz w:val="28"/>
          <w:szCs w:val="28"/>
          <w:lang w:val="ro-RO"/>
        </w:rPr>
        <w:t>i de a le prezenta, la cerere, reprezentan</w:t>
      </w:r>
      <w:r w:rsidR="007D462C">
        <w:rPr>
          <w:rFonts w:eastAsia="Calibri"/>
          <w:sz w:val="28"/>
          <w:szCs w:val="28"/>
          <w:lang w:val="ro-RO"/>
        </w:rPr>
        <w:t>ț</w:t>
      </w:r>
      <w:r w:rsidRPr="0060039F">
        <w:rPr>
          <w:rFonts w:eastAsia="Calibri"/>
          <w:sz w:val="28"/>
          <w:szCs w:val="28"/>
          <w:lang w:val="ro-RO"/>
        </w:rPr>
        <w:t>ilor autoriza</w:t>
      </w:r>
      <w:r w:rsidR="007D462C">
        <w:rPr>
          <w:rFonts w:eastAsia="Calibri"/>
          <w:sz w:val="28"/>
          <w:szCs w:val="28"/>
          <w:lang w:val="ro-RO"/>
        </w:rPr>
        <w:t>ț</w:t>
      </w:r>
      <w:r w:rsidRPr="0060039F">
        <w:rPr>
          <w:rFonts w:eastAsia="Calibri"/>
          <w:sz w:val="28"/>
          <w:szCs w:val="28"/>
          <w:lang w:val="ro-RO"/>
        </w:rPr>
        <w:t>i ai Autorită</w:t>
      </w:r>
      <w:r w:rsidR="007D462C">
        <w:rPr>
          <w:rFonts w:eastAsia="Calibri"/>
          <w:sz w:val="28"/>
          <w:szCs w:val="28"/>
          <w:lang w:val="ro-RO"/>
        </w:rPr>
        <w:t>ț</w:t>
      </w:r>
      <w:r w:rsidRPr="0060039F">
        <w:rPr>
          <w:rFonts w:eastAsia="Calibri"/>
          <w:sz w:val="28"/>
          <w:szCs w:val="28"/>
          <w:lang w:val="ro-RO"/>
        </w:rPr>
        <w:t>ii Aeronautice Civile.</w:t>
      </w:r>
    </w:p>
    <w:p w14:paraId="05FE410A" w14:textId="77777777" w:rsidR="0060039F" w:rsidRPr="0060039F" w:rsidRDefault="0060039F" w:rsidP="0060039F">
      <w:pPr>
        <w:ind w:firstLine="708"/>
        <w:rPr>
          <w:rFonts w:eastAsia="Calibri"/>
          <w:sz w:val="28"/>
          <w:szCs w:val="28"/>
          <w:lang w:val="ro-RO"/>
        </w:rPr>
      </w:pPr>
      <w:r w:rsidRPr="0060039F">
        <w:rPr>
          <w:rFonts w:eastAsia="Calibri"/>
          <w:sz w:val="28"/>
          <w:szCs w:val="28"/>
          <w:lang w:val="ro-RO"/>
        </w:rPr>
        <w:t>(6) La necesitate, Autoritatea Aeronautică Civilă este în drept să solicite de la operatorul aerian, operatorului de aeronave sau a asiguratorului în cauză dovezi suplimentare privind valabilitatea contractului de asigurare sau a altor acte prezentate în scopul demonstrării respectării cerin</w:t>
      </w:r>
      <w:r w:rsidR="007D462C">
        <w:rPr>
          <w:rFonts w:eastAsia="Calibri"/>
          <w:sz w:val="28"/>
          <w:szCs w:val="28"/>
          <w:lang w:val="ro-RO"/>
        </w:rPr>
        <w:t>ț</w:t>
      </w:r>
      <w:r w:rsidRPr="0060039F">
        <w:rPr>
          <w:rFonts w:eastAsia="Calibri"/>
          <w:sz w:val="28"/>
          <w:szCs w:val="28"/>
          <w:lang w:val="ro-RO"/>
        </w:rPr>
        <w:t>elor prezentei legi, a legisla</w:t>
      </w:r>
      <w:r w:rsidR="007D462C">
        <w:rPr>
          <w:rFonts w:eastAsia="Calibri"/>
          <w:sz w:val="28"/>
          <w:szCs w:val="28"/>
          <w:lang w:val="ro-RO"/>
        </w:rPr>
        <w:t>ț</w:t>
      </w:r>
      <w:r w:rsidRPr="0060039F">
        <w:rPr>
          <w:rFonts w:eastAsia="Calibri"/>
          <w:sz w:val="28"/>
          <w:szCs w:val="28"/>
          <w:lang w:val="ro-RO"/>
        </w:rPr>
        <w:t xml:space="preserve">iei privind asigurarea </w:t>
      </w:r>
      <w:r w:rsidR="007D462C">
        <w:rPr>
          <w:rFonts w:eastAsia="Calibri"/>
          <w:sz w:val="28"/>
          <w:szCs w:val="28"/>
          <w:lang w:val="ro-RO"/>
        </w:rPr>
        <w:t>ș</w:t>
      </w:r>
      <w:r w:rsidRPr="0060039F">
        <w:rPr>
          <w:rFonts w:eastAsia="Calibri"/>
          <w:sz w:val="28"/>
          <w:szCs w:val="28"/>
          <w:lang w:val="ro-RO"/>
        </w:rPr>
        <w:t>i a legisla</w:t>
      </w:r>
      <w:r w:rsidR="007D462C">
        <w:rPr>
          <w:rFonts w:eastAsia="Calibri"/>
          <w:sz w:val="28"/>
          <w:szCs w:val="28"/>
          <w:lang w:val="ro-RO"/>
        </w:rPr>
        <w:t>ț</w:t>
      </w:r>
      <w:r w:rsidRPr="0060039F">
        <w:rPr>
          <w:rFonts w:eastAsia="Calibri"/>
          <w:sz w:val="28"/>
          <w:szCs w:val="28"/>
          <w:lang w:val="ro-RO"/>
        </w:rPr>
        <w:t>iei în domeniul trimiterilor po</w:t>
      </w:r>
      <w:r w:rsidR="007D462C">
        <w:rPr>
          <w:rFonts w:eastAsia="Calibri"/>
          <w:sz w:val="28"/>
          <w:szCs w:val="28"/>
          <w:lang w:val="ro-RO"/>
        </w:rPr>
        <w:t>ș</w:t>
      </w:r>
      <w:r w:rsidRPr="0060039F">
        <w:rPr>
          <w:rFonts w:eastAsia="Calibri"/>
          <w:sz w:val="28"/>
          <w:szCs w:val="28"/>
          <w:lang w:val="ro-RO"/>
        </w:rPr>
        <w:t>tale.</w:t>
      </w:r>
    </w:p>
    <w:p w14:paraId="0611D01D" w14:textId="77777777" w:rsidR="0060039F" w:rsidRPr="0060039F" w:rsidRDefault="0060039F" w:rsidP="0060039F">
      <w:pPr>
        <w:ind w:firstLine="708"/>
        <w:rPr>
          <w:rFonts w:eastAsia="Calibri"/>
          <w:sz w:val="28"/>
          <w:szCs w:val="28"/>
          <w:lang w:val="ro-RO"/>
        </w:rPr>
      </w:pPr>
      <w:r w:rsidRPr="0060039F">
        <w:rPr>
          <w:rFonts w:eastAsia="Calibri"/>
          <w:sz w:val="28"/>
          <w:szCs w:val="28"/>
          <w:lang w:val="ro-RO"/>
        </w:rPr>
        <w:t>(7) Procedurile de monitorizare a aplicării cerin</w:t>
      </w:r>
      <w:r w:rsidR="007D462C">
        <w:rPr>
          <w:rFonts w:eastAsia="Calibri"/>
          <w:sz w:val="28"/>
          <w:szCs w:val="28"/>
          <w:lang w:val="ro-RO"/>
        </w:rPr>
        <w:t>ț</w:t>
      </w:r>
      <w:r w:rsidRPr="0060039F">
        <w:rPr>
          <w:rFonts w:eastAsia="Calibri"/>
          <w:sz w:val="28"/>
          <w:szCs w:val="28"/>
          <w:lang w:val="ro-RO"/>
        </w:rPr>
        <w:t xml:space="preserve">elor de asigurare minime </w:t>
      </w:r>
      <w:r w:rsidR="00D50FDC">
        <w:rPr>
          <w:rFonts w:eastAsia="Calibri"/>
          <w:sz w:val="28"/>
          <w:szCs w:val="28"/>
          <w:lang w:val="ro-RO"/>
        </w:rPr>
        <w:t>sînt</w:t>
      </w:r>
      <w:r w:rsidRPr="0060039F">
        <w:rPr>
          <w:rFonts w:eastAsia="Calibri"/>
          <w:sz w:val="28"/>
          <w:szCs w:val="28"/>
          <w:lang w:val="ro-RO"/>
        </w:rPr>
        <w:t xml:space="preserve"> stabilite de Autoritatea Aeronautică Civilă.</w:t>
      </w:r>
    </w:p>
    <w:p w14:paraId="746993D7" w14:textId="77777777" w:rsidR="0060039F" w:rsidRPr="0060039F" w:rsidRDefault="0060039F" w:rsidP="0060039F">
      <w:pPr>
        <w:ind w:firstLine="708"/>
        <w:rPr>
          <w:rFonts w:eastAsia="Calibri"/>
          <w:sz w:val="28"/>
          <w:szCs w:val="28"/>
          <w:lang w:val="ro-RO"/>
        </w:rPr>
      </w:pPr>
    </w:p>
    <w:p w14:paraId="11599EDD" w14:textId="77777777" w:rsidR="0060039F" w:rsidRPr="0060039F" w:rsidRDefault="0060039F" w:rsidP="0060039F">
      <w:pPr>
        <w:ind w:firstLine="708"/>
        <w:rPr>
          <w:rFonts w:eastAsia="Calibri"/>
          <w:sz w:val="28"/>
          <w:szCs w:val="28"/>
          <w:lang w:val="ro-RO"/>
        </w:rPr>
      </w:pPr>
      <w:r w:rsidRPr="0060039F">
        <w:rPr>
          <w:rFonts w:eastAsia="Calibri"/>
          <w:b/>
          <w:sz w:val="28"/>
          <w:szCs w:val="28"/>
          <w:lang w:val="ro-RO"/>
        </w:rPr>
        <w:t>Articolul 18.</w:t>
      </w:r>
      <w:r w:rsidRPr="0060039F">
        <w:rPr>
          <w:rFonts w:eastAsia="Calibri"/>
          <w:sz w:val="28"/>
          <w:szCs w:val="28"/>
          <w:lang w:val="ro-RO"/>
        </w:rPr>
        <w:t xml:space="preserve"> Sanc</w:t>
      </w:r>
      <w:r w:rsidR="007D462C">
        <w:rPr>
          <w:rFonts w:eastAsia="Calibri"/>
          <w:sz w:val="28"/>
          <w:szCs w:val="28"/>
          <w:lang w:val="ro-RO"/>
        </w:rPr>
        <w:t>ț</w:t>
      </w:r>
      <w:r w:rsidRPr="0060039F">
        <w:rPr>
          <w:rFonts w:eastAsia="Calibri"/>
          <w:sz w:val="28"/>
          <w:szCs w:val="28"/>
          <w:lang w:val="ro-RO"/>
        </w:rPr>
        <w:t>iuni</w:t>
      </w:r>
    </w:p>
    <w:p w14:paraId="36302C39" w14:textId="77777777" w:rsidR="0060039F" w:rsidRPr="0060039F" w:rsidRDefault="0060039F" w:rsidP="0060039F">
      <w:pPr>
        <w:ind w:firstLine="708"/>
        <w:rPr>
          <w:rFonts w:eastAsia="Calibri"/>
          <w:sz w:val="28"/>
          <w:szCs w:val="28"/>
          <w:lang w:val="ro-RO"/>
        </w:rPr>
      </w:pPr>
      <w:r w:rsidRPr="0060039F">
        <w:rPr>
          <w:rFonts w:eastAsia="Calibri"/>
          <w:sz w:val="28"/>
          <w:szCs w:val="28"/>
          <w:lang w:val="ro-RO"/>
        </w:rPr>
        <w:t>(1) Încălcarea cerin</w:t>
      </w:r>
      <w:r w:rsidR="007D462C">
        <w:rPr>
          <w:rFonts w:eastAsia="Calibri"/>
          <w:sz w:val="28"/>
          <w:szCs w:val="28"/>
          <w:lang w:val="ro-RO"/>
        </w:rPr>
        <w:t>ț</w:t>
      </w:r>
      <w:r w:rsidRPr="0060039F">
        <w:rPr>
          <w:rFonts w:eastAsia="Calibri"/>
          <w:sz w:val="28"/>
          <w:szCs w:val="28"/>
          <w:lang w:val="ro-RO"/>
        </w:rPr>
        <w:t>elor minime de asigurare stabilite de prezenta lege se sanc</w:t>
      </w:r>
      <w:r w:rsidR="007D462C">
        <w:rPr>
          <w:rFonts w:eastAsia="Calibri"/>
          <w:sz w:val="28"/>
          <w:szCs w:val="28"/>
          <w:lang w:val="ro-RO"/>
        </w:rPr>
        <w:t>ț</w:t>
      </w:r>
      <w:r w:rsidRPr="0060039F">
        <w:rPr>
          <w:rFonts w:eastAsia="Calibri"/>
          <w:sz w:val="28"/>
          <w:szCs w:val="28"/>
          <w:lang w:val="ro-RO"/>
        </w:rPr>
        <w:t>ionează în conformitate cu Codul Contraven</w:t>
      </w:r>
      <w:r w:rsidR="007D462C">
        <w:rPr>
          <w:rFonts w:eastAsia="Calibri"/>
          <w:sz w:val="28"/>
          <w:szCs w:val="28"/>
          <w:lang w:val="ro-RO"/>
        </w:rPr>
        <w:t>ț</w:t>
      </w:r>
      <w:r w:rsidRPr="0060039F">
        <w:rPr>
          <w:rFonts w:eastAsia="Calibri"/>
          <w:sz w:val="28"/>
          <w:szCs w:val="28"/>
          <w:lang w:val="ro-RO"/>
        </w:rPr>
        <w:t>ional.</w:t>
      </w:r>
    </w:p>
    <w:p w14:paraId="711D596D" w14:textId="77777777" w:rsidR="0060039F" w:rsidRPr="0060039F" w:rsidRDefault="0060039F" w:rsidP="0060039F">
      <w:pPr>
        <w:ind w:firstLine="708"/>
        <w:rPr>
          <w:rFonts w:eastAsia="Calibri"/>
          <w:sz w:val="28"/>
          <w:szCs w:val="28"/>
          <w:lang w:val="ro-RO"/>
        </w:rPr>
      </w:pPr>
      <w:r w:rsidRPr="0060039F">
        <w:rPr>
          <w:rFonts w:eastAsia="Calibri"/>
          <w:sz w:val="28"/>
          <w:szCs w:val="28"/>
          <w:lang w:val="ro-RO"/>
        </w:rPr>
        <w:lastRenderedPageBreak/>
        <w:t>(2) Autoritatea Aeronautică Civilă va suspenda certificatul/autoriza</w:t>
      </w:r>
      <w:r w:rsidR="007D462C">
        <w:rPr>
          <w:rFonts w:eastAsia="Calibri"/>
          <w:sz w:val="28"/>
          <w:szCs w:val="28"/>
          <w:lang w:val="ro-RO"/>
        </w:rPr>
        <w:t>ț</w:t>
      </w:r>
      <w:r w:rsidRPr="0060039F">
        <w:rPr>
          <w:rFonts w:eastAsia="Calibri"/>
          <w:sz w:val="28"/>
          <w:szCs w:val="28"/>
          <w:lang w:val="ro-RO"/>
        </w:rPr>
        <w:t xml:space="preserve">ia de operator aerian </w:t>
      </w:r>
      <w:r w:rsidR="007D462C">
        <w:rPr>
          <w:rFonts w:eastAsia="Calibri"/>
          <w:sz w:val="28"/>
          <w:szCs w:val="28"/>
          <w:lang w:val="ro-RO"/>
        </w:rPr>
        <w:t>ș</w:t>
      </w:r>
      <w:r w:rsidRPr="0060039F">
        <w:rPr>
          <w:rFonts w:eastAsia="Calibri"/>
          <w:sz w:val="28"/>
          <w:szCs w:val="28"/>
          <w:lang w:val="ro-RO"/>
        </w:rPr>
        <w:t>i/sau permisiunea de zbor al operatorilor aerieni ai Republicii Moldova pentru încălcarea cerin</w:t>
      </w:r>
      <w:r w:rsidR="007D462C">
        <w:rPr>
          <w:rFonts w:eastAsia="Calibri"/>
          <w:sz w:val="28"/>
          <w:szCs w:val="28"/>
          <w:lang w:val="ro-RO"/>
        </w:rPr>
        <w:t>ț</w:t>
      </w:r>
      <w:r w:rsidRPr="0060039F">
        <w:rPr>
          <w:rFonts w:eastAsia="Calibri"/>
          <w:sz w:val="28"/>
          <w:szCs w:val="28"/>
          <w:lang w:val="ro-RO"/>
        </w:rPr>
        <w:t>elor minime de asigurare</w:t>
      </w:r>
      <w:r w:rsidR="00C83B97">
        <w:rPr>
          <w:rFonts w:eastAsia="Calibri"/>
          <w:sz w:val="28"/>
          <w:szCs w:val="28"/>
          <w:lang w:val="ro-RO"/>
        </w:rPr>
        <w:t>, ex</w:t>
      </w:r>
      <w:r w:rsidRPr="0060039F">
        <w:rPr>
          <w:rFonts w:eastAsia="Calibri"/>
          <w:sz w:val="28"/>
          <w:szCs w:val="28"/>
          <w:lang w:val="ro-RO"/>
        </w:rPr>
        <w:t>cep</w:t>
      </w:r>
      <w:r w:rsidR="007D462C">
        <w:rPr>
          <w:rFonts w:eastAsia="Calibri"/>
          <w:sz w:val="28"/>
          <w:szCs w:val="28"/>
          <w:lang w:val="ro-RO"/>
        </w:rPr>
        <w:t>ț</w:t>
      </w:r>
      <w:r w:rsidRPr="0060039F">
        <w:rPr>
          <w:rFonts w:eastAsia="Calibri"/>
          <w:sz w:val="28"/>
          <w:szCs w:val="28"/>
          <w:lang w:val="ro-RO"/>
        </w:rPr>
        <w:t>ie fiind cazurile în care pentru cel pu</w:t>
      </w:r>
      <w:r w:rsidR="007D462C">
        <w:rPr>
          <w:rFonts w:eastAsia="Calibri"/>
          <w:sz w:val="28"/>
          <w:szCs w:val="28"/>
          <w:lang w:val="ro-RO"/>
        </w:rPr>
        <w:t>ț</w:t>
      </w:r>
      <w:r w:rsidRPr="0060039F">
        <w:rPr>
          <w:rFonts w:eastAsia="Calibri"/>
          <w:sz w:val="28"/>
          <w:szCs w:val="28"/>
          <w:lang w:val="ro-RO"/>
        </w:rPr>
        <w:t>in o aeronavă inclusă în certificatul/autoriza</w:t>
      </w:r>
      <w:r w:rsidR="007D462C">
        <w:rPr>
          <w:rFonts w:eastAsia="Calibri"/>
          <w:sz w:val="28"/>
          <w:szCs w:val="28"/>
          <w:lang w:val="ro-RO"/>
        </w:rPr>
        <w:t>ț</w:t>
      </w:r>
      <w:r w:rsidRPr="0060039F">
        <w:rPr>
          <w:rFonts w:eastAsia="Calibri"/>
          <w:sz w:val="28"/>
          <w:szCs w:val="28"/>
          <w:lang w:val="ro-RO"/>
        </w:rPr>
        <w:t xml:space="preserve">ia de operator aerian </w:t>
      </w:r>
      <w:r w:rsidR="00D50FDC">
        <w:rPr>
          <w:rFonts w:eastAsia="Calibri"/>
          <w:sz w:val="28"/>
          <w:szCs w:val="28"/>
          <w:lang w:val="ro-RO"/>
        </w:rPr>
        <w:t>sînt</w:t>
      </w:r>
      <w:r w:rsidRPr="0060039F">
        <w:rPr>
          <w:rFonts w:eastAsia="Calibri"/>
          <w:sz w:val="28"/>
          <w:szCs w:val="28"/>
          <w:lang w:val="ro-RO"/>
        </w:rPr>
        <w:t xml:space="preserve"> îndeplinite cerin</w:t>
      </w:r>
      <w:r w:rsidR="007D462C">
        <w:rPr>
          <w:rFonts w:eastAsia="Calibri"/>
          <w:sz w:val="28"/>
          <w:szCs w:val="28"/>
          <w:lang w:val="ro-RO"/>
        </w:rPr>
        <w:t>ț</w:t>
      </w:r>
      <w:r w:rsidRPr="0060039F">
        <w:rPr>
          <w:rFonts w:eastAsia="Calibri"/>
          <w:sz w:val="28"/>
          <w:szCs w:val="28"/>
          <w:lang w:val="ro-RO"/>
        </w:rPr>
        <w:t>ele minime de asigurare, în asemenea cazuri se interzice exploatarea aeronavelor ce nu îndeplinesc cerin</w:t>
      </w:r>
      <w:r w:rsidR="007D462C">
        <w:rPr>
          <w:rFonts w:eastAsia="Calibri"/>
          <w:sz w:val="28"/>
          <w:szCs w:val="28"/>
          <w:lang w:val="ro-RO"/>
        </w:rPr>
        <w:t>ț</w:t>
      </w:r>
      <w:r w:rsidRPr="0060039F">
        <w:rPr>
          <w:rFonts w:eastAsia="Calibri"/>
          <w:sz w:val="28"/>
          <w:szCs w:val="28"/>
          <w:lang w:val="ro-RO"/>
        </w:rPr>
        <w:t xml:space="preserve">ele minime de asigurare. </w:t>
      </w:r>
    </w:p>
    <w:p w14:paraId="0DFC98D2" w14:textId="77777777" w:rsidR="0060039F" w:rsidRPr="0060039F" w:rsidRDefault="0060039F" w:rsidP="0060039F">
      <w:pPr>
        <w:ind w:firstLine="708"/>
        <w:rPr>
          <w:rFonts w:eastAsia="Calibri"/>
          <w:sz w:val="28"/>
          <w:szCs w:val="28"/>
          <w:lang w:val="ro-RO"/>
        </w:rPr>
      </w:pPr>
      <w:r w:rsidRPr="0060039F">
        <w:rPr>
          <w:rFonts w:eastAsia="Calibri"/>
          <w:sz w:val="28"/>
          <w:szCs w:val="28"/>
          <w:lang w:val="ro-RO"/>
        </w:rPr>
        <w:t xml:space="preserve">(3) Autoritatea Aeronautică Civilă poate refuza dreptul de aterizare pe teritoriul Republicii Moldova a operatorilor aerieni străini </w:t>
      </w:r>
      <w:r w:rsidR="007D462C">
        <w:rPr>
          <w:rFonts w:eastAsia="Calibri"/>
          <w:sz w:val="28"/>
          <w:szCs w:val="28"/>
          <w:lang w:val="ro-RO"/>
        </w:rPr>
        <w:t>ș</w:t>
      </w:r>
      <w:r w:rsidRPr="0060039F">
        <w:rPr>
          <w:rFonts w:eastAsia="Calibri"/>
          <w:sz w:val="28"/>
          <w:szCs w:val="28"/>
          <w:lang w:val="ro-RO"/>
        </w:rPr>
        <w:t>i operatorilor de aeronave care utilizează aeronave înregistrate în afara Republicii Moldova pentru încălcarea cerin</w:t>
      </w:r>
      <w:r w:rsidR="007D462C">
        <w:rPr>
          <w:rFonts w:eastAsia="Calibri"/>
          <w:sz w:val="28"/>
          <w:szCs w:val="28"/>
          <w:lang w:val="ro-RO"/>
        </w:rPr>
        <w:t>ț</w:t>
      </w:r>
      <w:r w:rsidRPr="0060039F">
        <w:rPr>
          <w:rFonts w:eastAsia="Calibri"/>
          <w:sz w:val="28"/>
          <w:szCs w:val="28"/>
          <w:lang w:val="ro-RO"/>
        </w:rPr>
        <w:t xml:space="preserve">elor minime de asigurare. </w:t>
      </w:r>
    </w:p>
    <w:p w14:paraId="2E7F6B42" w14:textId="77777777" w:rsidR="0060039F" w:rsidRPr="0060039F" w:rsidRDefault="0060039F" w:rsidP="0060039F">
      <w:pPr>
        <w:ind w:firstLine="708"/>
        <w:rPr>
          <w:rFonts w:eastAsia="Calibri"/>
          <w:sz w:val="28"/>
          <w:szCs w:val="28"/>
          <w:lang w:val="ro-RO"/>
        </w:rPr>
      </w:pPr>
      <w:r w:rsidRPr="0060039F">
        <w:rPr>
          <w:rFonts w:eastAsia="Calibri"/>
          <w:sz w:val="28"/>
          <w:szCs w:val="28"/>
          <w:lang w:val="ro-RO"/>
        </w:rPr>
        <w:t>(4) În cazul în care operatorul aerian sau operatorul de aeronavă nu respectă condi</w:t>
      </w:r>
      <w:r w:rsidR="007D462C">
        <w:rPr>
          <w:rFonts w:eastAsia="Calibri"/>
          <w:sz w:val="28"/>
          <w:szCs w:val="28"/>
          <w:lang w:val="ro-RO"/>
        </w:rPr>
        <w:t>ț</w:t>
      </w:r>
      <w:r w:rsidRPr="0060039F">
        <w:rPr>
          <w:rFonts w:eastAsia="Calibri"/>
          <w:sz w:val="28"/>
          <w:szCs w:val="28"/>
          <w:lang w:val="ro-RO"/>
        </w:rPr>
        <w:t>iile referitor la asigurări stabilite de prezenta lege, Autoritatea Aeronautică Civilă interzice decolarea unei aeronave pînă la prezentarea de către operatorul aerian sau operatorul de aeronavă în cauză a dovezilor existen</w:t>
      </w:r>
      <w:r w:rsidR="007D462C">
        <w:rPr>
          <w:rFonts w:eastAsia="Calibri"/>
          <w:sz w:val="28"/>
          <w:szCs w:val="28"/>
          <w:lang w:val="ro-RO"/>
        </w:rPr>
        <w:t>ț</w:t>
      </w:r>
      <w:r w:rsidRPr="0060039F">
        <w:rPr>
          <w:rFonts w:eastAsia="Calibri"/>
          <w:sz w:val="28"/>
          <w:szCs w:val="28"/>
          <w:lang w:val="ro-RO"/>
        </w:rPr>
        <w:t>ei unei asigurări, în conformitate cu prezenta lege.</w:t>
      </w:r>
    </w:p>
    <w:p w14:paraId="69429AF1" w14:textId="77777777" w:rsidR="0060039F" w:rsidRPr="0060039F" w:rsidRDefault="0060039F" w:rsidP="0060039F">
      <w:pPr>
        <w:ind w:firstLine="708"/>
        <w:rPr>
          <w:rFonts w:eastAsia="Calibri"/>
          <w:sz w:val="28"/>
          <w:szCs w:val="28"/>
          <w:lang w:val="ro-RO"/>
        </w:rPr>
      </w:pPr>
    </w:p>
    <w:p w14:paraId="3B3EF2D5" w14:textId="77777777" w:rsidR="0099721B" w:rsidRDefault="0099721B" w:rsidP="00F0109E">
      <w:pPr>
        <w:ind w:firstLine="0"/>
        <w:jc w:val="center"/>
        <w:rPr>
          <w:rFonts w:eastAsia="Calibri"/>
          <w:b/>
          <w:sz w:val="28"/>
          <w:szCs w:val="28"/>
          <w:lang w:val="ro-RO"/>
        </w:rPr>
      </w:pPr>
      <w:r>
        <w:rPr>
          <w:rFonts w:eastAsia="Calibri"/>
          <w:b/>
          <w:sz w:val="28"/>
          <w:szCs w:val="28"/>
          <w:lang w:val="ro-RO"/>
        </w:rPr>
        <w:t>Capitolul</w:t>
      </w:r>
      <w:r w:rsidRPr="0060039F">
        <w:rPr>
          <w:rFonts w:eastAsia="Calibri"/>
          <w:b/>
          <w:sz w:val="28"/>
          <w:szCs w:val="28"/>
          <w:lang w:val="ro-RO"/>
        </w:rPr>
        <w:t xml:space="preserve"> </w:t>
      </w:r>
      <w:r>
        <w:rPr>
          <w:rFonts w:eastAsia="Calibri"/>
          <w:b/>
          <w:sz w:val="28"/>
          <w:szCs w:val="28"/>
          <w:lang w:val="ro-RO"/>
        </w:rPr>
        <w:t>VI</w:t>
      </w:r>
    </w:p>
    <w:p w14:paraId="78F6A2B4" w14:textId="77777777" w:rsidR="0060039F" w:rsidRPr="0060039F" w:rsidRDefault="0099721B" w:rsidP="00F0109E">
      <w:pPr>
        <w:ind w:firstLine="0"/>
        <w:jc w:val="center"/>
        <w:rPr>
          <w:rFonts w:eastAsia="Calibri"/>
          <w:b/>
          <w:sz w:val="28"/>
          <w:szCs w:val="28"/>
          <w:lang w:val="ro-RO"/>
        </w:rPr>
      </w:pPr>
      <w:r w:rsidRPr="0060039F">
        <w:rPr>
          <w:rFonts w:eastAsia="Calibri"/>
          <w:b/>
          <w:sz w:val="28"/>
          <w:szCs w:val="28"/>
          <w:lang w:val="ro-RO"/>
        </w:rPr>
        <w:t>DISPOZI</w:t>
      </w:r>
      <w:r w:rsidR="007D462C">
        <w:rPr>
          <w:rFonts w:eastAsia="Calibri"/>
          <w:b/>
          <w:sz w:val="28"/>
          <w:szCs w:val="28"/>
          <w:lang w:val="ro-RO"/>
        </w:rPr>
        <w:t>Ț</w:t>
      </w:r>
      <w:r w:rsidRPr="0060039F">
        <w:rPr>
          <w:rFonts w:eastAsia="Calibri"/>
          <w:b/>
          <w:sz w:val="28"/>
          <w:szCs w:val="28"/>
          <w:lang w:val="ro-RO"/>
        </w:rPr>
        <w:t xml:space="preserve">II FINALE </w:t>
      </w:r>
      <w:r w:rsidR="007D462C">
        <w:rPr>
          <w:rFonts w:eastAsia="Calibri"/>
          <w:b/>
          <w:sz w:val="28"/>
          <w:szCs w:val="28"/>
          <w:lang w:val="ro-RO"/>
        </w:rPr>
        <w:t>Ș</w:t>
      </w:r>
      <w:r w:rsidRPr="0060039F">
        <w:rPr>
          <w:rFonts w:eastAsia="Calibri"/>
          <w:b/>
          <w:sz w:val="28"/>
          <w:szCs w:val="28"/>
          <w:lang w:val="ro-RO"/>
        </w:rPr>
        <w:t>I TRANZITORII</w:t>
      </w:r>
    </w:p>
    <w:p w14:paraId="28CCBE9D" w14:textId="77777777" w:rsidR="0060039F" w:rsidRPr="0060039F" w:rsidRDefault="0060039F" w:rsidP="0060039F">
      <w:pPr>
        <w:ind w:firstLine="708"/>
        <w:jc w:val="center"/>
        <w:rPr>
          <w:rFonts w:eastAsia="Calibri"/>
          <w:b/>
          <w:sz w:val="28"/>
          <w:szCs w:val="28"/>
          <w:lang w:val="ro-RO"/>
        </w:rPr>
      </w:pPr>
    </w:p>
    <w:p w14:paraId="51B9642D" w14:textId="77777777" w:rsidR="0060039F" w:rsidRPr="0060039F" w:rsidRDefault="0060039F" w:rsidP="0060039F">
      <w:pPr>
        <w:ind w:firstLine="708"/>
        <w:rPr>
          <w:rFonts w:eastAsia="Calibri"/>
          <w:sz w:val="28"/>
          <w:szCs w:val="28"/>
          <w:lang w:val="ro-RO"/>
        </w:rPr>
      </w:pPr>
      <w:r w:rsidRPr="0060039F">
        <w:rPr>
          <w:rFonts w:eastAsia="Calibri"/>
          <w:b/>
          <w:sz w:val="28"/>
          <w:szCs w:val="28"/>
          <w:lang w:val="ro-RO"/>
        </w:rPr>
        <w:t>Articolul 19.</w:t>
      </w:r>
      <w:r w:rsidR="00F0109E">
        <w:rPr>
          <w:rFonts w:eastAsia="Calibri"/>
          <w:sz w:val="28"/>
          <w:szCs w:val="28"/>
          <w:lang w:val="ro-RO"/>
        </w:rPr>
        <w:t xml:space="preserve"> </w:t>
      </w:r>
      <w:r w:rsidRPr="0060039F">
        <w:rPr>
          <w:rFonts w:eastAsia="Calibri"/>
          <w:sz w:val="28"/>
          <w:szCs w:val="28"/>
          <w:lang w:val="ro-RO"/>
        </w:rPr>
        <w:t>Dispozi</w:t>
      </w:r>
      <w:r w:rsidR="007D462C">
        <w:rPr>
          <w:rFonts w:eastAsia="Calibri"/>
          <w:sz w:val="28"/>
          <w:szCs w:val="28"/>
          <w:lang w:val="ro-RO"/>
        </w:rPr>
        <w:t>ț</w:t>
      </w:r>
      <w:r w:rsidRPr="0060039F">
        <w:rPr>
          <w:rFonts w:eastAsia="Calibri"/>
          <w:sz w:val="28"/>
          <w:szCs w:val="28"/>
          <w:lang w:val="ro-RO"/>
        </w:rPr>
        <w:t>ii finale.</w:t>
      </w:r>
    </w:p>
    <w:p w14:paraId="5044F5B4" w14:textId="77777777" w:rsidR="0060039F" w:rsidRPr="0060039F" w:rsidRDefault="0060039F" w:rsidP="0060039F">
      <w:pPr>
        <w:ind w:firstLine="708"/>
        <w:rPr>
          <w:rFonts w:eastAsia="Calibri"/>
          <w:sz w:val="28"/>
          <w:szCs w:val="28"/>
          <w:lang w:val="ro-RO"/>
        </w:rPr>
      </w:pPr>
      <w:r w:rsidRPr="0060039F">
        <w:rPr>
          <w:rFonts w:eastAsia="Calibri"/>
          <w:sz w:val="28"/>
          <w:szCs w:val="28"/>
          <w:lang w:val="ro-RO"/>
        </w:rPr>
        <w:t>(1) Prezenta lege intră în vigoare la expirarea a 6 luni de la data publicării în Monitorul Oficial al Republicii Moldova.</w:t>
      </w:r>
    </w:p>
    <w:p w14:paraId="0092CEB0" w14:textId="77777777" w:rsidR="0060039F" w:rsidRPr="0060039F" w:rsidRDefault="0060039F" w:rsidP="0060039F">
      <w:pPr>
        <w:ind w:firstLine="708"/>
        <w:rPr>
          <w:rFonts w:eastAsia="Calibri"/>
          <w:sz w:val="28"/>
          <w:szCs w:val="28"/>
          <w:lang w:val="ro-RO"/>
        </w:rPr>
      </w:pPr>
      <w:r w:rsidRPr="0060039F">
        <w:rPr>
          <w:rFonts w:eastAsia="Calibri"/>
          <w:sz w:val="28"/>
          <w:szCs w:val="28"/>
          <w:lang w:val="ro-RO"/>
        </w:rPr>
        <w:t>(2) Guvernul, în termen de 6 luni de la data publicării</w:t>
      </w:r>
      <w:r w:rsidRPr="00365C85">
        <w:rPr>
          <w:rFonts w:ascii="Calibri" w:eastAsia="Calibri" w:hAnsi="Calibri" w:cs="Arial"/>
          <w:sz w:val="22"/>
          <w:szCs w:val="22"/>
          <w:lang w:val="ro-RO"/>
        </w:rPr>
        <w:t xml:space="preserve"> </w:t>
      </w:r>
      <w:r w:rsidRPr="0060039F">
        <w:rPr>
          <w:rFonts w:eastAsia="Calibri"/>
          <w:sz w:val="28"/>
          <w:szCs w:val="28"/>
          <w:lang w:val="ro-RO"/>
        </w:rPr>
        <w:t>în Monitorul Oficial al Republicii Moldova a prezentei legi:</w:t>
      </w:r>
    </w:p>
    <w:p w14:paraId="1B0FF6AE" w14:textId="77777777" w:rsidR="0060039F" w:rsidRPr="0060039F" w:rsidRDefault="0060039F" w:rsidP="0060039F">
      <w:pPr>
        <w:ind w:firstLine="708"/>
        <w:rPr>
          <w:rFonts w:eastAsia="Calibri"/>
          <w:sz w:val="28"/>
          <w:szCs w:val="28"/>
          <w:lang w:val="ro-RO"/>
        </w:rPr>
      </w:pPr>
      <w:r w:rsidRPr="0060039F">
        <w:rPr>
          <w:rFonts w:eastAsia="Calibri"/>
          <w:sz w:val="28"/>
          <w:szCs w:val="28"/>
          <w:lang w:val="ro-RO"/>
        </w:rPr>
        <w:t>a) va prezenta Parlamentului propuneri pentru aducerea legisla</w:t>
      </w:r>
      <w:r w:rsidR="007D462C">
        <w:rPr>
          <w:rFonts w:eastAsia="Calibri"/>
          <w:sz w:val="28"/>
          <w:szCs w:val="28"/>
          <w:lang w:val="ro-RO"/>
        </w:rPr>
        <w:t>ț</w:t>
      </w:r>
      <w:r w:rsidRPr="0060039F">
        <w:rPr>
          <w:rFonts w:eastAsia="Calibri"/>
          <w:sz w:val="28"/>
          <w:szCs w:val="28"/>
          <w:lang w:val="ro-RO"/>
        </w:rPr>
        <w:t>iei în concordan</w:t>
      </w:r>
      <w:r w:rsidR="007D462C">
        <w:rPr>
          <w:rFonts w:eastAsia="Calibri"/>
          <w:sz w:val="28"/>
          <w:szCs w:val="28"/>
          <w:lang w:val="ro-RO"/>
        </w:rPr>
        <w:t>ț</w:t>
      </w:r>
      <w:r w:rsidRPr="0060039F">
        <w:rPr>
          <w:rFonts w:eastAsia="Calibri"/>
          <w:sz w:val="28"/>
          <w:szCs w:val="28"/>
          <w:lang w:val="ro-RO"/>
        </w:rPr>
        <w:t>ă cu prezenta lege;</w:t>
      </w:r>
    </w:p>
    <w:p w14:paraId="4E77224A" w14:textId="77777777" w:rsidR="0060039F" w:rsidRPr="0060039F" w:rsidRDefault="0060039F" w:rsidP="0060039F">
      <w:pPr>
        <w:ind w:firstLine="708"/>
        <w:rPr>
          <w:rFonts w:eastAsia="Calibri"/>
          <w:sz w:val="28"/>
          <w:szCs w:val="28"/>
          <w:lang w:val="ro-RO"/>
        </w:rPr>
      </w:pPr>
      <w:r w:rsidRPr="0060039F">
        <w:rPr>
          <w:rFonts w:eastAsia="Calibri"/>
          <w:sz w:val="28"/>
          <w:szCs w:val="28"/>
          <w:lang w:val="ro-RO"/>
        </w:rPr>
        <w:t xml:space="preserve">b) va asigura aducerea actelor normative ale Guvernului </w:t>
      </w:r>
      <w:r w:rsidR="007D462C">
        <w:rPr>
          <w:rFonts w:eastAsia="Calibri"/>
          <w:sz w:val="28"/>
          <w:szCs w:val="28"/>
          <w:lang w:val="ro-RO"/>
        </w:rPr>
        <w:t>ș</w:t>
      </w:r>
      <w:r w:rsidRPr="0060039F">
        <w:rPr>
          <w:rFonts w:eastAsia="Calibri"/>
          <w:sz w:val="28"/>
          <w:szCs w:val="28"/>
          <w:lang w:val="ro-RO"/>
        </w:rPr>
        <w:t>i ale altor autorită</w:t>
      </w:r>
      <w:r w:rsidR="007D462C">
        <w:rPr>
          <w:rFonts w:eastAsia="Calibri"/>
          <w:sz w:val="28"/>
          <w:szCs w:val="28"/>
          <w:lang w:val="ro-RO"/>
        </w:rPr>
        <w:t>ț</w:t>
      </w:r>
      <w:r w:rsidRPr="0060039F">
        <w:rPr>
          <w:rFonts w:eastAsia="Calibri"/>
          <w:sz w:val="28"/>
          <w:szCs w:val="28"/>
          <w:lang w:val="ro-RO"/>
        </w:rPr>
        <w:t>i ale administra</w:t>
      </w:r>
      <w:r w:rsidR="007D462C">
        <w:rPr>
          <w:rFonts w:eastAsia="Calibri"/>
          <w:sz w:val="28"/>
          <w:szCs w:val="28"/>
          <w:lang w:val="ro-RO"/>
        </w:rPr>
        <w:t>ț</w:t>
      </w:r>
      <w:r w:rsidRPr="0060039F">
        <w:rPr>
          <w:rFonts w:eastAsia="Calibri"/>
          <w:sz w:val="28"/>
          <w:szCs w:val="28"/>
          <w:lang w:val="ro-RO"/>
        </w:rPr>
        <w:t>iei publice în concordan</w:t>
      </w:r>
      <w:r w:rsidR="007D462C">
        <w:rPr>
          <w:rFonts w:eastAsia="Calibri"/>
          <w:sz w:val="28"/>
          <w:szCs w:val="28"/>
          <w:lang w:val="ro-RO"/>
        </w:rPr>
        <w:t>ț</w:t>
      </w:r>
      <w:r w:rsidRPr="0060039F">
        <w:rPr>
          <w:rFonts w:eastAsia="Calibri"/>
          <w:sz w:val="28"/>
          <w:szCs w:val="28"/>
          <w:lang w:val="ro-RO"/>
        </w:rPr>
        <w:t>ă cu prezenta lege.</w:t>
      </w:r>
    </w:p>
    <w:p w14:paraId="4B6B5540" w14:textId="77777777" w:rsidR="0060039F" w:rsidRPr="0060039F" w:rsidRDefault="0060039F" w:rsidP="0060039F">
      <w:pPr>
        <w:ind w:firstLine="708"/>
        <w:rPr>
          <w:rFonts w:eastAsia="Calibri"/>
          <w:sz w:val="28"/>
          <w:szCs w:val="28"/>
          <w:lang w:val="ro-RO"/>
        </w:rPr>
      </w:pPr>
      <w:r w:rsidRPr="0060039F">
        <w:rPr>
          <w:rFonts w:eastAsia="Calibri"/>
          <w:sz w:val="28"/>
          <w:szCs w:val="28"/>
          <w:lang w:val="ro-RO"/>
        </w:rPr>
        <w:t>(3) Pînă la aducerea în concordan</w:t>
      </w:r>
      <w:r w:rsidR="007D462C">
        <w:rPr>
          <w:rFonts w:eastAsia="Calibri"/>
          <w:sz w:val="28"/>
          <w:szCs w:val="28"/>
          <w:lang w:val="ro-RO"/>
        </w:rPr>
        <w:t>ț</w:t>
      </w:r>
      <w:r w:rsidRPr="0060039F">
        <w:rPr>
          <w:rFonts w:eastAsia="Calibri"/>
          <w:sz w:val="28"/>
          <w:szCs w:val="28"/>
          <w:lang w:val="ro-RO"/>
        </w:rPr>
        <w:t xml:space="preserve">ă cu prevederile prezentei legi, actele legislative </w:t>
      </w:r>
      <w:r w:rsidR="007D462C">
        <w:rPr>
          <w:rFonts w:eastAsia="Calibri"/>
          <w:sz w:val="28"/>
          <w:szCs w:val="28"/>
          <w:lang w:val="ro-RO"/>
        </w:rPr>
        <w:t>ș</w:t>
      </w:r>
      <w:r w:rsidRPr="0060039F">
        <w:rPr>
          <w:rFonts w:eastAsia="Calibri"/>
          <w:sz w:val="28"/>
          <w:szCs w:val="28"/>
          <w:lang w:val="ro-RO"/>
        </w:rPr>
        <w:t>i normative în vigoare se aplică în măsura în care nu contravin prezentei legi.</w:t>
      </w:r>
    </w:p>
    <w:p w14:paraId="6FB24AAB" w14:textId="77777777" w:rsidR="0060039F" w:rsidRPr="0060039F" w:rsidRDefault="0060039F" w:rsidP="0060039F">
      <w:pPr>
        <w:ind w:firstLine="0"/>
        <w:jc w:val="left"/>
        <w:rPr>
          <w:rFonts w:eastAsia="Calibri"/>
          <w:sz w:val="28"/>
          <w:szCs w:val="28"/>
          <w:lang w:val="ro-RO"/>
        </w:rPr>
      </w:pPr>
    </w:p>
    <w:p w14:paraId="25E77AD5" w14:textId="77777777" w:rsidR="0060039F" w:rsidRPr="0060039F" w:rsidRDefault="0060039F" w:rsidP="0060039F">
      <w:pPr>
        <w:ind w:firstLine="0"/>
        <w:jc w:val="left"/>
        <w:rPr>
          <w:rFonts w:eastAsia="Calibri"/>
          <w:sz w:val="28"/>
          <w:szCs w:val="28"/>
          <w:lang w:val="ro-RO"/>
        </w:rPr>
      </w:pPr>
    </w:p>
    <w:p w14:paraId="3C6008D5" w14:textId="77777777" w:rsidR="0060039F" w:rsidRPr="0060039F" w:rsidRDefault="0060039F" w:rsidP="0060039F">
      <w:pPr>
        <w:ind w:firstLine="0"/>
        <w:jc w:val="left"/>
        <w:rPr>
          <w:rFonts w:eastAsia="Calibri"/>
          <w:sz w:val="28"/>
          <w:szCs w:val="28"/>
          <w:lang w:val="ro-RO"/>
        </w:rPr>
      </w:pPr>
    </w:p>
    <w:p w14:paraId="4B3FA9D9" w14:textId="77777777" w:rsidR="0060039F" w:rsidRPr="0060039F" w:rsidRDefault="0060039F" w:rsidP="0060039F">
      <w:pPr>
        <w:ind w:firstLine="0"/>
        <w:jc w:val="left"/>
        <w:rPr>
          <w:rFonts w:eastAsia="Calibri"/>
          <w:sz w:val="28"/>
          <w:szCs w:val="28"/>
          <w:lang w:val="ro-RO"/>
        </w:rPr>
      </w:pPr>
    </w:p>
    <w:p w14:paraId="6463B4D5" w14:textId="77777777" w:rsidR="0060039F" w:rsidRPr="0060039F" w:rsidRDefault="0060039F" w:rsidP="0060039F">
      <w:pPr>
        <w:ind w:firstLine="0"/>
        <w:jc w:val="left"/>
        <w:rPr>
          <w:rFonts w:eastAsia="Calibri"/>
          <w:sz w:val="28"/>
          <w:szCs w:val="28"/>
          <w:lang w:val="ro-RO"/>
        </w:rPr>
      </w:pPr>
    </w:p>
    <w:p w14:paraId="601D48C3" w14:textId="77777777" w:rsidR="0060039F" w:rsidRDefault="0060039F" w:rsidP="0060039F">
      <w:pPr>
        <w:ind w:firstLine="0"/>
        <w:jc w:val="left"/>
        <w:rPr>
          <w:rFonts w:eastAsia="Calibri"/>
          <w:sz w:val="28"/>
          <w:szCs w:val="28"/>
          <w:lang w:val="ro-RO"/>
        </w:rPr>
      </w:pPr>
    </w:p>
    <w:p w14:paraId="5E7D4491" w14:textId="77777777" w:rsidR="007D462C" w:rsidRDefault="007D462C" w:rsidP="0060039F">
      <w:pPr>
        <w:ind w:firstLine="0"/>
        <w:jc w:val="left"/>
        <w:rPr>
          <w:rFonts w:eastAsia="Calibri"/>
          <w:sz w:val="28"/>
          <w:szCs w:val="28"/>
          <w:lang w:val="ro-RO"/>
        </w:rPr>
      </w:pPr>
    </w:p>
    <w:p w14:paraId="06BC65D1" w14:textId="77777777" w:rsidR="007D462C" w:rsidRDefault="007D462C" w:rsidP="0060039F">
      <w:pPr>
        <w:ind w:firstLine="0"/>
        <w:jc w:val="left"/>
        <w:rPr>
          <w:rFonts w:eastAsia="Calibri"/>
          <w:sz w:val="28"/>
          <w:szCs w:val="28"/>
          <w:lang w:val="ro-RO"/>
        </w:rPr>
      </w:pPr>
    </w:p>
    <w:p w14:paraId="049AAF10" w14:textId="77777777" w:rsidR="007D462C" w:rsidRDefault="007D462C" w:rsidP="0060039F">
      <w:pPr>
        <w:ind w:firstLine="0"/>
        <w:jc w:val="left"/>
        <w:rPr>
          <w:rFonts w:eastAsia="Calibri"/>
          <w:sz w:val="28"/>
          <w:szCs w:val="28"/>
          <w:lang w:val="ro-RO"/>
        </w:rPr>
      </w:pPr>
    </w:p>
    <w:p w14:paraId="3D3AABC4" w14:textId="77777777" w:rsidR="007D462C" w:rsidRPr="0060039F" w:rsidRDefault="007D462C" w:rsidP="0060039F">
      <w:pPr>
        <w:ind w:firstLine="0"/>
        <w:jc w:val="left"/>
        <w:rPr>
          <w:rFonts w:eastAsia="Calibri"/>
          <w:sz w:val="28"/>
          <w:szCs w:val="28"/>
          <w:lang w:val="ro-RO"/>
        </w:rPr>
      </w:pPr>
    </w:p>
    <w:p w14:paraId="0EDC4577" w14:textId="77777777" w:rsidR="0060039F" w:rsidRPr="0060039F" w:rsidRDefault="0060039F" w:rsidP="0060039F">
      <w:pPr>
        <w:ind w:firstLine="0"/>
        <w:jc w:val="left"/>
        <w:rPr>
          <w:rFonts w:eastAsia="Calibri"/>
          <w:sz w:val="28"/>
          <w:szCs w:val="28"/>
          <w:lang w:val="ro-RO"/>
        </w:rPr>
      </w:pPr>
    </w:p>
    <w:p w14:paraId="33618FBE" w14:textId="77777777" w:rsidR="0060039F" w:rsidRPr="0060039F" w:rsidRDefault="0060039F" w:rsidP="0060039F">
      <w:pPr>
        <w:ind w:firstLine="0"/>
        <w:jc w:val="left"/>
        <w:rPr>
          <w:rFonts w:eastAsia="Calibri"/>
          <w:sz w:val="28"/>
          <w:szCs w:val="28"/>
          <w:lang w:val="ro-RO"/>
        </w:rPr>
      </w:pPr>
    </w:p>
    <w:p w14:paraId="40D437A0" w14:textId="77777777" w:rsidR="0060039F" w:rsidRPr="0060039F" w:rsidRDefault="0060039F" w:rsidP="0060039F">
      <w:pPr>
        <w:ind w:firstLine="0"/>
        <w:jc w:val="left"/>
        <w:rPr>
          <w:rFonts w:eastAsia="Calibri"/>
          <w:sz w:val="28"/>
          <w:szCs w:val="28"/>
          <w:lang w:val="ro-RO"/>
        </w:rPr>
      </w:pPr>
    </w:p>
    <w:p w14:paraId="2866D988" w14:textId="77777777" w:rsidR="0060039F" w:rsidRPr="0060039F" w:rsidRDefault="0060039F" w:rsidP="0060039F">
      <w:pPr>
        <w:ind w:firstLine="0"/>
        <w:jc w:val="left"/>
        <w:rPr>
          <w:rFonts w:eastAsia="Calibri"/>
          <w:sz w:val="28"/>
          <w:szCs w:val="28"/>
          <w:lang w:val="ro-RO"/>
        </w:rPr>
      </w:pPr>
    </w:p>
    <w:p w14:paraId="0CB3F92C" w14:textId="77777777" w:rsidR="0060039F" w:rsidRPr="00C83B97" w:rsidRDefault="0060039F" w:rsidP="00C83B97">
      <w:pPr>
        <w:ind w:left="4536" w:firstLine="0"/>
        <w:jc w:val="center"/>
        <w:rPr>
          <w:rFonts w:eastAsia="Calibri"/>
          <w:sz w:val="24"/>
          <w:szCs w:val="24"/>
          <w:lang w:val="ro-RO"/>
        </w:rPr>
      </w:pPr>
      <w:r w:rsidRPr="00C83B97">
        <w:rPr>
          <w:rFonts w:eastAsia="Calibri"/>
          <w:sz w:val="24"/>
          <w:szCs w:val="24"/>
          <w:lang w:val="ro-RO"/>
        </w:rPr>
        <w:t>Anexa nr. 1</w:t>
      </w:r>
    </w:p>
    <w:p w14:paraId="6F6ABA63" w14:textId="77777777" w:rsidR="0060039F" w:rsidRPr="00C83B97" w:rsidRDefault="0060039F" w:rsidP="00C83B97">
      <w:pPr>
        <w:ind w:left="4536" w:firstLine="0"/>
        <w:jc w:val="center"/>
        <w:rPr>
          <w:rFonts w:eastAsia="Calibri"/>
          <w:sz w:val="24"/>
          <w:szCs w:val="24"/>
          <w:lang w:val="ro-RO"/>
        </w:rPr>
      </w:pPr>
      <w:r w:rsidRPr="00C83B97">
        <w:rPr>
          <w:rFonts w:eastAsia="Calibri"/>
          <w:sz w:val="24"/>
          <w:szCs w:val="24"/>
          <w:lang w:val="ro-RO"/>
        </w:rPr>
        <w:t xml:space="preserve">la Legea privind răspunderea </w:t>
      </w:r>
      <w:r w:rsidR="007D462C">
        <w:rPr>
          <w:rFonts w:eastAsia="Calibri"/>
          <w:sz w:val="24"/>
          <w:szCs w:val="24"/>
          <w:lang w:val="ro-RO"/>
        </w:rPr>
        <w:t>ș</w:t>
      </w:r>
      <w:r w:rsidRPr="00C83B97">
        <w:rPr>
          <w:rFonts w:eastAsia="Calibri"/>
          <w:sz w:val="24"/>
          <w:szCs w:val="24"/>
          <w:lang w:val="ro-RO"/>
        </w:rPr>
        <w:t>i cerin</w:t>
      </w:r>
      <w:r w:rsidR="007D462C">
        <w:rPr>
          <w:rFonts w:eastAsia="Calibri"/>
          <w:sz w:val="24"/>
          <w:szCs w:val="24"/>
          <w:lang w:val="ro-RO"/>
        </w:rPr>
        <w:t>ț</w:t>
      </w:r>
      <w:r w:rsidRPr="00C83B97">
        <w:rPr>
          <w:rFonts w:eastAsia="Calibri"/>
          <w:sz w:val="24"/>
          <w:szCs w:val="24"/>
          <w:lang w:val="ro-RO"/>
        </w:rPr>
        <w:t>ele</w:t>
      </w:r>
    </w:p>
    <w:p w14:paraId="6C7D6B03" w14:textId="77777777" w:rsidR="0060039F" w:rsidRPr="00C83B97" w:rsidRDefault="0060039F" w:rsidP="00C83B97">
      <w:pPr>
        <w:ind w:left="4536" w:firstLine="0"/>
        <w:jc w:val="center"/>
        <w:rPr>
          <w:rFonts w:eastAsia="Calibri"/>
          <w:sz w:val="24"/>
          <w:szCs w:val="24"/>
          <w:lang w:val="ro-RO"/>
        </w:rPr>
      </w:pPr>
      <w:r w:rsidRPr="00C83B97">
        <w:rPr>
          <w:rFonts w:eastAsia="Calibri"/>
          <w:sz w:val="24"/>
          <w:szCs w:val="24"/>
          <w:lang w:val="ro-RO"/>
        </w:rPr>
        <w:t xml:space="preserve">de asigurare a operatorilor aerieni </w:t>
      </w:r>
      <w:r w:rsidR="007D462C">
        <w:rPr>
          <w:rFonts w:eastAsia="Calibri"/>
          <w:sz w:val="24"/>
          <w:szCs w:val="24"/>
          <w:lang w:val="ro-RO"/>
        </w:rPr>
        <w:t>ș</w:t>
      </w:r>
      <w:r w:rsidRPr="00C83B97">
        <w:rPr>
          <w:rFonts w:eastAsia="Calibri"/>
          <w:sz w:val="24"/>
          <w:szCs w:val="24"/>
          <w:lang w:val="ro-RO"/>
        </w:rPr>
        <w:t>i operatorilor de aeronave</w:t>
      </w:r>
    </w:p>
    <w:p w14:paraId="227F4675" w14:textId="77777777" w:rsidR="0060039F" w:rsidRPr="0060039F" w:rsidRDefault="0060039F" w:rsidP="0060039F">
      <w:pPr>
        <w:ind w:firstLine="708"/>
        <w:rPr>
          <w:rFonts w:eastAsia="Calibri"/>
          <w:sz w:val="28"/>
          <w:szCs w:val="28"/>
          <w:lang w:val="ro-RO"/>
        </w:rPr>
      </w:pPr>
    </w:p>
    <w:p w14:paraId="07BEAD6E" w14:textId="77777777" w:rsidR="0060039F" w:rsidRPr="0060039F" w:rsidRDefault="0060039F" w:rsidP="00F0109E">
      <w:pPr>
        <w:numPr>
          <w:ilvl w:val="0"/>
          <w:numId w:val="18"/>
        </w:numPr>
        <w:tabs>
          <w:tab w:val="left" w:pos="993"/>
        </w:tabs>
        <w:spacing w:line="276" w:lineRule="auto"/>
        <w:ind w:left="0" w:firstLine="709"/>
        <w:contextualSpacing/>
        <w:rPr>
          <w:rFonts w:eastAsia="Calibri"/>
          <w:b/>
          <w:sz w:val="28"/>
          <w:szCs w:val="28"/>
          <w:lang w:val="ro-RO"/>
        </w:rPr>
      </w:pPr>
      <w:r w:rsidRPr="0060039F">
        <w:rPr>
          <w:rFonts w:eastAsia="Calibri"/>
          <w:b/>
          <w:sz w:val="28"/>
          <w:szCs w:val="28"/>
          <w:lang w:val="ro-RO"/>
        </w:rPr>
        <w:t xml:space="preserve">Aviz de informare privind răspunderea operatorului de transport aerian pentru pasageri </w:t>
      </w:r>
      <w:r w:rsidR="007D462C">
        <w:rPr>
          <w:rFonts w:eastAsia="Calibri"/>
          <w:b/>
          <w:sz w:val="28"/>
          <w:szCs w:val="28"/>
          <w:lang w:val="ro-RO"/>
        </w:rPr>
        <w:t>ș</w:t>
      </w:r>
      <w:r w:rsidRPr="0060039F">
        <w:rPr>
          <w:rFonts w:eastAsia="Calibri"/>
          <w:b/>
          <w:sz w:val="28"/>
          <w:szCs w:val="28"/>
          <w:lang w:val="ro-RO"/>
        </w:rPr>
        <w:t>i bagajele acestora</w:t>
      </w:r>
    </w:p>
    <w:p w14:paraId="39100DE8" w14:textId="77777777" w:rsidR="0060039F" w:rsidRPr="0060039F" w:rsidRDefault="0060039F" w:rsidP="00F0109E">
      <w:pPr>
        <w:tabs>
          <w:tab w:val="left" w:pos="993"/>
        </w:tabs>
        <w:ind w:firstLine="709"/>
        <w:rPr>
          <w:rFonts w:eastAsia="Calibri"/>
          <w:sz w:val="28"/>
          <w:szCs w:val="28"/>
          <w:lang w:val="ro-RO"/>
        </w:rPr>
      </w:pPr>
      <w:r w:rsidRPr="0060039F">
        <w:rPr>
          <w:rFonts w:eastAsia="Calibri"/>
          <w:sz w:val="28"/>
          <w:szCs w:val="28"/>
          <w:lang w:val="ro-RO"/>
        </w:rPr>
        <w:t>Acest aviz de informare prezintă normele privind răspunderea civilă aplicată de operatorii de transport aerian din Republica Moldova a</w:t>
      </w:r>
      <w:r w:rsidR="007D462C">
        <w:rPr>
          <w:rFonts w:eastAsia="Calibri"/>
          <w:sz w:val="28"/>
          <w:szCs w:val="28"/>
          <w:lang w:val="ro-RO"/>
        </w:rPr>
        <w:t>ș</w:t>
      </w:r>
      <w:r w:rsidRPr="0060039F">
        <w:rPr>
          <w:rFonts w:eastAsia="Calibri"/>
          <w:sz w:val="28"/>
          <w:szCs w:val="28"/>
          <w:lang w:val="ro-RO"/>
        </w:rPr>
        <w:t>a cum se solicită în legisla</w:t>
      </w:r>
      <w:r w:rsidR="007D462C">
        <w:rPr>
          <w:rFonts w:eastAsia="Calibri"/>
          <w:sz w:val="28"/>
          <w:szCs w:val="28"/>
          <w:lang w:val="ro-RO"/>
        </w:rPr>
        <w:t>ț</w:t>
      </w:r>
      <w:r w:rsidRPr="0060039F">
        <w:rPr>
          <w:rFonts w:eastAsia="Calibri"/>
          <w:sz w:val="28"/>
          <w:szCs w:val="28"/>
          <w:lang w:val="ro-RO"/>
        </w:rPr>
        <w:t>ia na</w:t>
      </w:r>
      <w:r w:rsidR="007D462C">
        <w:rPr>
          <w:rFonts w:eastAsia="Calibri"/>
          <w:sz w:val="28"/>
          <w:szCs w:val="28"/>
          <w:lang w:val="ro-RO"/>
        </w:rPr>
        <w:t>ț</w:t>
      </w:r>
      <w:r w:rsidRPr="0060039F">
        <w:rPr>
          <w:rFonts w:eastAsia="Calibri"/>
          <w:sz w:val="28"/>
          <w:szCs w:val="28"/>
          <w:lang w:val="ro-RO"/>
        </w:rPr>
        <w:t xml:space="preserve">ională </w:t>
      </w:r>
      <w:r w:rsidR="007D462C">
        <w:rPr>
          <w:rFonts w:eastAsia="Calibri"/>
          <w:sz w:val="28"/>
          <w:szCs w:val="28"/>
          <w:lang w:val="ro-RO"/>
        </w:rPr>
        <w:t>ș</w:t>
      </w:r>
      <w:r w:rsidRPr="0060039F">
        <w:rPr>
          <w:rFonts w:eastAsia="Calibri"/>
          <w:sz w:val="28"/>
          <w:szCs w:val="28"/>
          <w:lang w:val="ro-RO"/>
        </w:rPr>
        <w:t>i în Conven</w:t>
      </w:r>
      <w:r w:rsidR="007D462C">
        <w:rPr>
          <w:rFonts w:eastAsia="Calibri"/>
          <w:sz w:val="28"/>
          <w:szCs w:val="28"/>
          <w:lang w:val="ro-RO"/>
        </w:rPr>
        <w:t>ț</w:t>
      </w:r>
      <w:r w:rsidRPr="0060039F">
        <w:rPr>
          <w:rFonts w:eastAsia="Calibri"/>
          <w:sz w:val="28"/>
          <w:szCs w:val="28"/>
          <w:lang w:val="ro-RO"/>
        </w:rPr>
        <w:t>ia de la Montreal.</w:t>
      </w:r>
    </w:p>
    <w:p w14:paraId="37F258EB" w14:textId="77777777" w:rsidR="0060039F" w:rsidRPr="0060039F" w:rsidRDefault="0060039F" w:rsidP="00F0109E">
      <w:pPr>
        <w:tabs>
          <w:tab w:val="left" w:pos="993"/>
        </w:tabs>
        <w:ind w:firstLine="709"/>
        <w:rPr>
          <w:rFonts w:eastAsia="Calibri"/>
          <w:sz w:val="28"/>
          <w:szCs w:val="28"/>
          <w:lang w:val="ro-RO"/>
        </w:rPr>
      </w:pPr>
    </w:p>
    <w:p w14:paraId="674A0ED4" w14:textId="77777777" w:rsidR="0060039F" w:rsidRPr="0060039F" w:rsidRDefault="0060039F" w:rsidP="00F0109E">
      <w:pPr>
        <w:numPr>
          <w:ilvl w:val="0"/>
          <w:numId w:val="18"/>
        </w:numPr>
        <w:tabs>
          <w:tab w:val="left" w:pos="993"/>
        </w:tabs>
        <w:spacing w:line="276" w:lineRule="auto"/>
        <w:ind w:left="0" w:firstLine="709"/>
        <w:contextualSpacing/>
        <w:rPr>
          <w:rFonts w:eastAsia="Calibri"/>
          <w:b/>
          <w:sz w:val="28"/>
          <w:szCs w:val="28"/>
          <w:lang w:val="ro-RO"/>
        </w:rPr>
      </w:pPr>
      <w:r w:rsidRPr="0060039F">
        <w:rPr>
          <w:rFonts w:eastAsia="Calibri"/>
          <w:b/>
          <w:sz w:val="28"/>
          <w:szCs w:val="28"/>
          <w:lang w:val="ro-RO"/>
        </w:rPr>
        <w:t>Despăgubirea în caz de deces sau vătămare</w:t>
      </w:r>
    </w:p>
    <w:p w14:paraId="1F27C498" w14:textId="77777777" w:rsidR="0060039F" w:rsidRPr="0060039F" w:rsidRDefault="0060039F" w:rsidP="00F0109E">
      <w:pPr>
        <w:tabs>
          <w:tab w:val="left" w:pos="993"/>
        </w:tabs>
        <w:ind w:firstLine="709"/>
        <w:rPr>
          <w:rFonts w:eastAsia="Calibri"/>
          <w:sz w:val="28"/>
          <w:szCs w:val="28"/>
          <w:lang w:val="ro-RO"/>
        </w:rPr>
      </w:pPr>
      <w:r w:rsidRPr="0060039F">
        <w:rPr>
          <w:rFonts w:eastAsia="Calibri"/>
          <w:sz w:val="28"/>
          <w:szCs w:val="28"/>
          <w:lang w:val="ro-RO"/>
        </w:rPr>
        <w:t>Răspunderea operatorului de transport aerian în cazul decesului sau al vătămării pasagerului nu este limitată financiar. Pentru daune de pînă la echivalentul în lei moldovene</w:t>
      </w:r>
      <w:r w:rsidR="007D462C">
        <w:rPr>
          <w:rFonts w:eastAsia="Calibri"/>
          <w:sz w:val="28"/>
          <w:szCs w:val="28"/>
          <w:lang w:val="ro-RO"/>
        </w:rPr>
        <w:t>ș</w:t>
      </w:r>
      <w:r w:rsidRPr="0060039F">
        <w:rPr>
          <w:rFonts w:eastAsia="Calibri"/>
          <w:sz w:val="28"/>
          <w:szCs w:val="28"/>
          <w:lang w:val="ro-RO"/>
        </w:rPr>
        <w:t xml:space="preserve">ti a sumei de 113 100 DST, operatorul de transport aerian nu poate contesta solicitarea pentru despăgubire. În cazul </w:t>
      </w:r>
      <w:r w:rsidR="00C83B97">
        <w:rPr>
          <w:rFonts w:eastAsia="Calibri"/>
          <w:sz w:val="28"/>
          <w:szCs w:val="28"/>
          <w:lang w:val="ro-RO"/>
        </w:rPr>
        <w:t>în care</w:t>
      </w:r>
      <w:r w:rsidRPr="0060039F">
        <w:rPr>
          <w:rFonts w:eastAsia="Calibri"/>
          <w:sz w:val="28"/>
          <w:szCs w:val="28"/>
          <w:lang w:val="ro-RO"/>
        </w:rPr>
        <w:t xml:space="preserve"> suma depă</w:t>
      </w:r>
      <w:r w:rsidR="007D462C">
        <w:rPr>
          <w:rFonts w:eastAsia="Calibri"/>
          <w:sz w:val="28"/>
          <w:szCs w:val="28"/>
          <w:lang w:val="ro-RO"/>
        </w:rPr>
        <w:t>ș</w:t>
      </w:r>
      <w:r w:rsidRPr="0060039F">
        <w:rPr>
          <w:rFonts w:eastAsia="Calibri"/>
          <w:sz w:val="28"/>
          <w:szCs w:val="28"/>
          <w:lang w:val="ro-RO"/>
        </w:rPr>
        <w:t>e</w:t>
      </w:r>
      <w:r w:rsidR="007D462C">
        <w:rPr>
          <w:rFonts w:eastAsia="Calibri"/>
          <w:sz w:val="28"/>
          <w:szCs w:val="28"/>
          <w:lang w:val="ro-RO"/>
        </w:rPr>
        <w:t>ș</w:t>
      </w:r>
      <w:r w:rsidRPr="0060039F">
        <w:rPr>
          <w:rFonts w:eastAsia="Calibri"/>
          <w:sz w:val="28"/>
          <w:szCs w:val="28"/>
          <w:lang w:val="ro-RO"/>
        </w:rPr>
        <w:t>te această limită, operatorul de transport aerian se poate apăra împotriva unei solicitări de despăgubire făcînd dovadă că accidentul nu s-a produs din neglijen</w:t>
      </w:r>
      <w:r w:rsidR="007D462C">
        <w:rPr>
          <w:rFonts w:eastAsia="Calibri"/>
          <w:sz w:val="28"/>
          <w:szCs w:val="28"/>
          <w:lang w:val="ro-RO"/>
        </w:rPr>
        <w:t>ț</w:t>
      </w:r>
      <w:r w:rsidRPr="0060039F">
        <w:rPr>
          <w:rFonts w:eastAsia="Calibri"/>
          <w:sz w:val="28"/>
          <w:szCs w:val="28"/>
          <w:lang w:val="ro-RO"/>
        </w:rPr>
        <w:t>a sau din vina sa.</w:t>
      </w:r>
    </w:p>
    <w:p w14:paraId="53ADAC12" w14:textId="77777777" w:rsidR="0060039F" w:rsidRPr="0060039F" w:rsidRDefault="0060039F" w:rsidP="00F0109E">
      <w:pPr>
        <w:tabs>
          <w:tab w:val="left" w:pos="993"/>
        </w:tabs>
        <w:ind w:firstLine="709"/>
        <w:rPr>
          <w:rFonts w:eastAsia="Calibri"/>
          <w:b/>
          <w:sz w:val="28"/>
          <w:szCs w:val="28"/>
          <w:lang w:val="ro-RO"/>
        </w:rPr>
      </w:pPr>
    </w:p>
    <w:p w14:paraId="48AF18DD" w14:textId="77777777" w:rsidR="0060039F" w:rsidRPr="0060039F" w:rsidRDefault="0060039F" w:rsidP="00F0109E">
      <w:pPr>
        <w:numPr>
          <w:ilvl w:val="0"/>
          <w:numId w:val="18"/>
        </w:numPr>
        <w:tabs>
          <w:tab w:val="left" w:pos="993"/>
        </w:tabs>
        <w:spacing w:line="276" w:lineRule="auto"/>
        <w:ind w:left="0" w:firstLine="709"/>
        <w:contextualSpacing/>
        <w:rPr>
          <w:rFonts w:eastAsia="Calibri"/>
          <w:b/>
          <w:sz w:val="28"/>
          <w:szCs w:val="28"/>
          <w:lang w:val="ro-RO"/>
        </w:rPr>
      </w:pPr>
      <w:r w:rsidRPr="0060039F">
        <w:rPr>
          <w:rFonts w:eastAsia="Calibri"/>
          <w:b/>
          <w:sz w:val="28"/>
          <w:szCs w:val="28"/>
          <w:lang w:val="ro-RO"/>
        </w:rPr>
        <w:t>Plă</w:t>
      </w:r>
      <w:r w:rsidR="007D462C">
        <w:rPr>
          <w:rFonts w:eastAsia="Calibri"/>
          <w:b/>
          <w:sz w:val="28"/>
          <w:szCs w:val="28"/>
          <w:lang w:val="ro-RO"/>
        </w:rPr>
        <w:t>ț</w:t>
      </w:r>
      <w:r w:rsidRPr="0060039F">
        <w:rPr>
          <w:rFonts w:eastAsia="Calibri"/>
          <w:b/>
          <w:sz w:val="28"/>
          <w:szCs w:val="28"/>
          <w:lang w:val="ro-RO"/>
        </w:rPr>
        <w:t>i anticipate</w:t>
      </w:r>
    </w:p>
    <w:p w14:paraId="0059A676" w14:textId="77777777" w:rsidR="0060039F" w:rsidRPr="0060039F" w:rsidRDefault="0060039F" w:rsidP="00F0109E">
      <w:pPr>
        <w:tabs>
          <w:tab w:val="left" w:pos="993"/>
        </w:tabs>
        <w:ind w:firstLine="709"/>
        <w:rPr>
          <w:rFonts w:eastAsia="Calibri"/>
          <w:sz w:val="28"/>
          <w:szCs w:val="28"/>
          <w:lang w:val="ro-RO"/>
        </w:rPr>
      </w:pPr>
      <w:r w:rsidRPr="0060039F">
        <w:rPr>
          <w:rFonts w:eastAsia="Calibri"/>
          <w:sz w:val="28"/>
          <w:szCs w:val="28"/>
          <w:lang w:val="ro-RO"/>
        </w:rPr>
        <w:t>În cazul decesului sau al vătămării pasagerului, operatorul de transport aerian trebuie să facă o plată anticipată, pentru acoperirea cheltuielilor imediate, în termen de 15 zile de la identificarea persoanei îndreptă</w:t>
      </w:r>
      <w:r w:rsidR="007D462C">
        <w:rPr>
          <w:rFonts w:eastAsia="Calibri"/>
          <w:sz w:val="28"/>
          <w:szCs w:val="28"/>
          <w:lang w:val="ro-RO"/>
        </w:rPr>
        <w:t>ț</w:t>
      </w:r>
      <w:r w:rsidRPr="0060039F">
        <w:rPr>
          <w:rFonts w:eastAsia="Calibri"/>
          <w:sz w:val="28"/>
          <w:szCs w:val="28"/>
          <w:lang w:val="ro-RO"/>
        </w:rPr>
        <w:t>ite la despăgubiri. În cazul decesului, această plată anticipată nu va fi mai mică de echivalentul în lei moldovene</w:t>
      </w:r>
      <w:r w:rsidR="007D462C">
        <w:rPr>
          <w:rFonts w:eastAsia="Calibri"/>
          <w:sz w:val="28"/>
          <w:szCs w:val="28"/>
          <w:lang w:val="ro-RO"/>
        </w:rPr>
        <w:t>ș</w:t>
      </w:r>
      <w:r w:rsidRPr="0060039F">
        <w:rPr>
          <w:rFonts w:eastAsia="Calibri"/>
          <w:sz w:val="28"/>
          <w:szCs w:val="28"/>
          <w:lang w:val="ro-RO"/>
        </w:rPr>
        <w:t>ti a sumei de 16 000 DST.</w:t>
      </w:r>
    </w:p>
    <w:p w14:paraId="0A53BDFC" w14:textId="77777777" w:rsidR="0060039F" w:rsidRPr="0060039F" w:rsidRDefault="0060039F" w:rsidP="00F0109E">
      <w:pPr>
        <w:tabs>
          <w:tab w:val="left" w:pos="993"/>
        </w:tabs>
        <w:ind w:firstLine="709"/>
        <w:rPr>
          <w:rFonts w:eastAsia="Calibri"/>
          <w:sz w:val="28"/>
          <w:szCs w:val="28"/>
          <w:lang w:val="ro-RO"/>
        </w:rPr>
      </w:pPr>
    </w:p>
    <w:p w14:paraId="49AC1A1B" w14:textId="77777777" w:rsidR="0060039F" w:rsidRPr="0060039F" w:rsidRDefault="0060039F" w:rsidP="00F0109E">
      <w:pPr>
        <w:numPr>
          <w:ilvl w:val="0"/>
          <w:numId w:val="18"/>
        </w:numPr>
        <w:tabs>
          <w:tab w:val="left" w:pos="993"/>
        </w:tabs>
        <w:spacing w:line="276" w:lineRule="auto"/>
        <w:ind w:left="0" w:firstLine="709"/>
        <w:contextualSpacing/>
        <w:rPr>
          <w:rFonts w:eastAsia="Calibri"/>
          <w:b/>
          <w:sz w:val="28"/>
          <w:szCs w:val="28"/>
          <w:lang w:val="ro-RO"/>
        </w:rPr>
      </w:pPr>
      <w:r w:rsidRPr="0060039F">
        <w:rPr>
          <w:rFonts w:eastAsia="Calibri"/>
          <w:b/>
          <w:sz w:val="28"/>
          <w:szCs w:val="28"/>
          <w:lang w:val="ro-RO"/>
        </w:rPr>
        <w:t xml:space="preserve">Întîrzierile pasagerilor </w:t>
      </w:r>
      <w:r w:rsidR="007D462C">
        <w:rPr>
          <w:rFonts w:eastAsia="Calibri"/>
          <w:b/>
          <w:sz w:val="28"/>
          <w:szCs w:val="28"/>
          <w:lang w:val="ro-RO"/>
        </w:rPr>
        <w:t>ș</w:t>
      </w:r>
      <w:r w:rsidRPr="0060039F">
        <w:rPr>
          <w:rFonts w:eastAsia="Calibri"/>
          <w:b/>
          <w:sz w:val="28"/>
          <w:szCs w:val="28"/>
          <w:lang w:val="ro-RO"/>
        </w:rPr>
        <w:t>i bagajelor</w:t>
      </w:r>
    </w:p>
    <w:p w14:paraId="6A725071" w14:textId="77777777" w:rsidR="0060039F" w:rsidRPr="0060039F" w:rsidRDefault="0060039F" w:rsidP="00F0109E">
      <w:pPr>
        <w:tabs>
          <w:tab w:val="left" w:pos="993"/>
        </w:tabs>
        <w:ind w:firstLine="709"/>
        <w:rPr>
          <w:rFonts w:eastAsia="Calibri"/>
          <w:sz w:val="28"/>
          <w:szCs w:val="28"/>
          <w:lang w:val="ro-RO"/>
        </w:rPr>
      </w:pPr>
      <w:r w:rsidRPr="0060039F">
        <w:rPr>
          <w:rFonts w:eastAsia="Calibri"/>
          <w:sz w:val="28"/>
          <w:szCs w:val="28"/>
          <w:lang w:val="ro-RO"/>
        </w:rPr>
        <w:t>În cazul întîrzierilor pasagerilor, operatorul de transport aerian este răspunzător pentru daunele survenite, cu excep</w:t>
      </w:r>
      <w:r w:rsidR="007D462C">
        <w:rPr>
          <w:rFonts w:eastAsia="Calibri"/>
          <w:sz w:val="28"/>
          <w:szCs w:val="28"/>
          <w:lang w:val="ro-RO"/>
        </w:rPr>
        <w:t>ț</w:t>
      </w:r>
      <w:r w:rsidRPr="0060039F">
        <w:rPr>
          <w:rFonts w:eastAsia="Calibri"/>
          <w:sz w:val="28"/>
          <w:szCs w:val="28"/>
          <w:lang w:val="ro-RO"/>
        </w:rPr>
        <w:t>ia cazurilor în care acesta a întreprins toate măsurile care se impun a fi întreprinse pentru evitarea daunei, sau a fost imposibil să le întreprindă. Răspunderea pentru întîrzierea pasagerului este limitată la echivalentul în lei moldovene</w:t>
      </w:r>
      <w:r w:rsidR="007D462C">
        <w:rPr>
          <w:rFonts w:eastAsia="Calibri"/>
          <w:sz w:val="28"/>
          <w:szCs w:val="28"/>
          <w:lang w:val="ro-RO"/>
        </w:rPr>
        <w:t>ș</w:t>
      </w:r>
      <w:r w:rsidRPr="0060039F">
        <w:rPr>
          <w:rFonts w:eastAsia="Calibri"/>
          <w:sz w:val="28"/>
          <w:szCs w:val="28"/>
          <w:lang w:val="ro-RO"/>
        </w:rPr>
        <w:t>ti de 4 694 DST, iar răspunderea pentru întîrzierea bagajului este limitată la echivalentul în lei moldovene</w:t>
      </w:r>
      <w:r w:rsidR="007D462C">
        <w:rPr>
          <w:rFonts w:eastAsia="Calibri"/>
          <w:sz w:val="28"/>
          <w:szCs w:val="28"/>
          <w:lang w:val="ro-RO"/>
        </w:rPr>
        <w:t>ș</w:t>
      </w:r>
      <w:r w:rsidRPr="0060039F">
        <w:rPr>
          <w:rFonts w:eastAsia="Calibri"/>
          <w:sz w:val="28"/>
          <w:szCs w:val="28"/>
          <w:lang w:val="ro-RO"/>
        </w:rPr>
        <w:t>ti de 1131 DST.</w:t>
      </w:r>
    </w:p>
    <w:p w14:paraId="3E84FD61" w14:textId="77777777" w:rsidR="0060039F" w:rsidRPr="0060039F" w:rsidRDefault="0060039F" w:rsidP="00F0109E">
      <w:pPr>
        <w:tabs>
          <w:tab w:val="left" w:pos="993"/>
        </w:tabs>
        <w:ind w:firstLine="709"/>
        <w:rPr>
          <w:rFonts w:eastAsia="Calibri"/>
          <w:b/>
          <w:sz w:val="28"/>
          <w:szCs w:val="28"/>
          <w:lang w:val="ro-RO"/>
        </w:rPr>
      </w:pPr>
    </w:p>
    <w:p w14:paraId="0EF95586" w14:textId="77777777" w:rsidR="0060039F" w:rsidRPr="0060039F" w:rsidRDefault="0060039F" w:rsidP="00F0109E">
      <w:pPr>
        <w:numPr>
          <w:ilvl w:val="0"/>
          <w:numId w:val="18"/>
        </w:numPr>
        <w:tabs>
          <w:tab w:val="left" w:pos="993"/>
        </w:tabs>
        <w:spacing w:line="276" w:lineRule="auto"/>
        <w:ind w:left="0" w:firstLine="709"/>
        <w:contextualSpacing/>
        <w:rPr>
          <w:rFonts w:eastAsia="Calibri"/>
          <w:b/>
          <w:sz w:val="28"/>
          <w:szCs w:val="28"/>
          <w:lang w:val="ro-RO"/>
        </w:rPr>
      </w:pPr>
      <w:r w:rsidRPr="0060039F">
        <w:rPr>
          <w:rFonts w:eastAsia="Calibri"/>
          <w:b/>
          <w:sz w:val="28"/>
          <w:szCs w:val="28"/>
          <w:lang w:val="ro-RO"/>
        </w:rPr>
        <w:t>Distrugerea, pierderea sau deteriorarea bagajelor</w:t>
      </w:r>
    </w:p>
    <w:p w14:paraId="0E529CA5" w14:textId="77777777" w:rsidR="0060039F" w:rsidRPr="0060039F" w:rsidRDefault="0060039F" w:rsidP="00F0109E">
      <w:pPr>
        <w:tabs>
          <w:tab w:val="left" w:pos="993"/>
        </w:tabs>
        <w:ind w:firstLine="709"/>
        <w:rPr>
          <w:rFonts w:eastAsia="Calibri"/>
          <w:sz w:val="28"/>
          <w:szCs w:val="28"/>
          <w:lang w:val="ro-RO"/>
        </w:rPr>
      </w:pPr>
      <w:r w:rsidRPr="0060039F">
        <w:rPr>
          <w:rFonts w:eastAsia="Calibri"/>
          <w:sz w:val="28"/>
          <w:szCs w:val="28"/>
          <w:lang w:val="ro-RO"/>
        </w:rPr>
        <w:t>Operatorul de transport aerian poartă răspundere pentru distrugerea, pierderea sau deteriorarea bagajelor, iar răspunderea este limitată la echivalentul în lei moldovene</w:t>
      </w:r>
      <w:r w:rsidR="007D462C">
        <w:rPr>
          <w:rFonts w:eastAsia="Calibri"/>
          <w:sz w:val="28"/>
          <w:szCs w:val="28"/>
          <w:lang w:val="ro-RO"/>
        </w:rPr>
        <w:t>ș</w:t>
      </w:r>
      <w:r w:rsidRPr="0060039F">
        <w:rPr>
          <w:rFonts w:eastAsia="Calibri"/>
          <w:sz w:val="28"/>
          <w:szCs w:val="28"/>
          <w:lang w:val="ro-RO"/>
        </w:rPr>
        <w:t>ti a sumei de 1 131 DST. În cazul unui bagaj înregistrat, operatorul de transport aerian va purta răspundere chiar dacă dauna nu s-a produs din vina acestuia, cu excep</w:t>
      </w:r>
      <w:r w:rsidR="007D462C">
        <w:rPr>
          <w:rFonts w:eastAsia="Calibri"/>
          <w:sz w:val="28"/>
          <w:szCs w:val="28"/>
          <w:lang w:val="ro-RO"/>
        </w:rPr>
        <w:t>ț</w:t>
      </w:r>
      <w:r w:rsidRPr="0060039F">
        <w:rPr>
          <w:rFonts w:eastAsia="Calibri"/>
          <w:sz w:val="28"/>
          <w:szCs w:val="28"/>
          <w:lang w:val="ro-RO"/>
        </w:rPr>
        <w:t xml:space="preserve">ia cazului în care bagajul prezenta anumite defecte. În </w:t>
      </w:r>
      <w:r w:rsidRPr="0060039F">
        <w:rPr>
          <w:rFonts w:eastAsia="Calibri"/>
          <w:sz w:val="28"/>
          <w:szCs w:val="28"/>
          <w:lang w:val="ro-RO"/>
        </w:rPr>
        <w:lastRenderedPageBreak/>
        <w:t>cazul unui bagaj neînregistrat, operatorul de transport aerian este răspunzător numai dacă dauna s-a produs din vina acestuia.</w:t>
      </w:r>
    </w:p>
    <w:p w14:paraId="12502ACE" w14:textId="77777777" w:rsidR="0060039F" w:rsidRPr="0060039F" w:rsidRDefault="0060039F" w:rsidP="0060039F">
      <w:pPr>
        <w:ind w:hanging="426"/>
        <w:rPr>
          <w:rFonts w:eastAsia="Calibri"/>
          <w:sz w:val="28"/>
          <w:szCs w:val="28"/>
          <w:lang w:val="ro-RO"/>
        </w:rPr>
      </w:pPr>
    </w:p>
    <w:p w14:paraId="2886D18B" w14:textId="77777777" w:rsidR="0060039F" w:rsidRPr="0060039F" w:rsidRDefault="0060039F" w:rsidP="00F0109E">
      <w:pPr>
        <w:numPr>
          <w:ilvl w:val="0"/>
          <w:numId w:val="18"/>
        </w:numPr>
        <w:tabs>
          <w:tab w:val="left" w:pos="993"/>
        </w:tabs>
        <w:spacing w:line="276" w:lineRule="auto"/>
        <w:ind w:left="0" w:firstLine="709"/>
        <w:contextualSpacing/>
        <w:rPr>
          <w:rFonts w:eastAsia="Calibri"/>
          <w:b/>
          <w:sz w:val="28"/>
          <w:szCs w:val="28"/>
          <w:lang w:val="ro-RO"/>
        </w:rPr>
      </w:pPr>
      <w:r w:rsidRPr="0060039F">
        <w:rPr>
          <w:rFonts w:eastAsia="Calibri"/>
          <w:b/>
          <w:sz w:val="28"/>
          <w:szCs w:val="28"/>
          <w:lang w:val="ro-RO"/>
        </w:rPr>
        <w:t>Limite mai mari de răspundere pentru bagaje</w:t>
      </w:r>
    </w:p>
    <w:p w14:paraId="57217785" w14:textId="77777777" w:rsidR="0060039F" w:rsidRPr="0060039F" w:rsidRDefault="0060039F" w:rsidP="00F0109E">
      <w:pPr>
        <w:tabs>
          <w:tab w:val="left" w:pos="993"/>
        </w:tabs>
        <w:ind w:firstLine="709"/>
        <w:rPr>
          <w:rFonts w:eastAsia="Calibri"/>
          <w:sz w:val="28"/>
          <w:szCs w:val="28"/>
          <w:lang w:val="ro-RO"/>
        </w:rPr>
      </w:pPr>
      <w:r w:rsidRPr="0060039F">
        <w:rPr>
          <w:rFonts w:eastAsia="Calibri"/>
          <w:sz w:val="28"/>
          <w:szCs w:val="28"/>
          <w:lang w:val="ro-RO"/>
        </w:rPr>
        <w:t>Un pasager poate beneficia de o limită de răspundere mai mare depunînd o declara</w:t>
      </w:r>
      <w:r w:rsidR="007D462C">
        <w:rPr>
          <w:rFonts w:eastAsia="Calibri"/>
          <w:sz w:val="28"/>
          <w:szCs w:val="28"/>
          <w:lang w:val="ro-RO"/>
        </w:rPr>
        <w:t>ț</w:t>
      </w:r>
      <w:r w:rsidRPr="0060039F">
        <w:rPr>
          <w:rFonts w:eastAsia="Calibri"/>
          <w:sz w:val="28"/>
          <w:szCs w:val="28"/>
          <w:lang w:val="ro-RO"/>
        </w:rPr>
        <w:t>ie specială în acest sens la ultimul ghi</w:t>
      </w:r>
      <w:r w:rsidR="007D462C">
        <w:rPr>
          <w:rFonts w:eastAsia="Calibri"/>
          <w:sz w:val="28"/>
          <w:szCs w:val="28"/>
          <w:lang w:val="ro-RO"/>
        </w:rPr>
        <w:t>ș</w:t>
      </w:r>
      <w:r w:rsidRPr="0060039F">
        <w:rPr>
          <w:rFonts w:eastAsia="Calibri"/>
          <w:sz w:val="28"/>
          <w:szCs w:val="28"/>
          <w:lang w:val="ro-RO"/>
        </w:rPr>
        <w:t xml:space="preserve">eu de </w:t>
      </w:r>
      <w:r w:rsidRPr="00C83B97">
        <w:rPr>
          <w:rFonts w:eastAsia="Calibri"/>
          <w:i/>
          <w:iCs/>
          <w:sz w:val="28"/>
          <w:szCs w:val="28"/>
          <w:lang w:val="ro-RO"/>
        </w:rPr>
        <w:t>check-in</w:t>
      </w:r>
      <w:r w:rsidRPr="0060039F">
        <w:rPr>
          <w:rFonts w:eastAsia="Calibri"/>
          <w:sz w:val="28"/>
          <w:szCs w:val="28"/>
          <w:lang w:val="ro-RO"/>
        </w:rPr>
        <w:t xml:space="preserve"> </w:t>
      </w:r>
      <w:r w:rsidR="007D462C">
        <w:rPr>
          <w:rFonts w:eastAsia="Calibri"/>
          <w:sz w:val="28"/>
          <w:szCs w:val="28"/>
          <w:lang w:val="ro-RO"/>
        </w:rPr>
        <w:t>ș</w:t>
      </w:r>
      <w:r w:rsidRPr="0060039F">
        <w:rPr>
          <w:rFonts w:eastAsia="Calibri"/>
          <w:sz w:val="28"/>
          <w:szCs w:val="28"/>
          <w:lang w:val="ro-RO"/>
        </w:rPr>
        <w:t>i plătind o taxă suplimentară.</w:t>
      </w:r>
    </w:p>
    <w:p w14:paraId="39F301BC" w14:textId="77777777" w:rsidR="0060039F" w:rsidRPr="0060039F" w:rsidRDefault="0060039F" w:rsidP="00F0109E">
      <w:pPr>
        <w:tabs>
          <w:tab w:val="left" w:pos="993"/>
        </w:tabs>
        <w:ind w:firstLine="709"/>
        <w:rPr>
          <w:rFonts w:eastAsia="Calibri"/>
          <w:sz w:val="28"/>
          <w:szCs w:val="28"/>
          <w:lang w:val="ro-RO"/>
        </w:rPr>
      </w:pPr>
    </w:p>
    <w:p w14:paraId="3A9649A9" w14:textId="77777777" w:rsidR="0060039F" w:rsidRPr="0060039F" w:rsidRDefault="0060039F" w:rsidP="00F0109E">
      <w:pPr>
        <w:numPr>
          <w:ilvl w:val="0"/>
          <w:numId w:val="18"/>
        </w:numPr>
        <w:tabs>
          <w:tab w:val="left" w:pos="993"/>
        </w:tabs>
        <w:spacing w:line="276" w:lineRule="auto"/>
        <w:ind w:left="0" w:firstLine="709"/>
        <w:contextualSpacing/>
        <w:rPr>
          <w:rFonts w:eastAsia="Calibri"/>
          <w:b/>
          <w:sz w:val="28"/>
          <w:szCs w:val="28"/>
          <w:lang w:val="ro-RO"/>
        </w:rPr>
      </w:pPr>
      <w:r w:rsidRPr="0060039F">
        <w:rPr>
          <w:rFonts w:eastAsia="Calibri"/>
          <w:b/>
          <w:sz w:val="28"/>
          <w:szCs w:val="28"/>
          <w:lang w:val="ro-RO"/>
        </w:rPr>
        <w:t>Reclama</w:t>
      </w:r>
      <w:r w:rsidR="007D462C">
        <w:rPr>
          <w:rFonts w:eastAsia="Calibri"/>
          <w:b/>
          <w:sz w:val="28"/>
          <w:szCs w:val="28"/>
          <w:lang w:val="ro-RO"/>
        </w:rPr>
        <w:t>ț</w:t>
      </w:r>
      <w:r w:rsidRPr="0060039F">
        <w:rPr>
          <w:rFonts w:eastAsia="Calibri"/>
          <w:b/>
          <w:sz w:val="28"/>
          <w:szCs w:val="28"/>
          <w:lang w:val="ro-RO"/>
        </w:rPr>
        <w:t>ii cu privire la bagaje</w:t>
      </w:r>
    </w:p>
    <w:p w14:paraId="3294B35C" w14:textId="77777777" w:rsidR="0060039F" w:rsidRPr="0060039F" w:rsidRDefault="0060039F" w:rsidP="00F0109E">
      <w:pPr>
        <w:tabs>
          <w:tab w:val="left" w:pos="993"/>
        </w:tabs>
        <w:ind w:firstLine="709"/>
        <w:rPr>
          <w:rFonts w:eastAsia="Calibri"/>
          <w:sz w:val="28"/>
          <w:szCs w:val="28"/>
          <w:lang w:val="ro-RO"/>
        </w:rPr>
      </w:pPr>
      <w:r w:rsidRPr="0060039F">
        <w:rPr>
          <w:rFonts w:eastAsia="Calibri"/>
          <w:sz w:val="28"/>
          <w:szCs w:val="28"/>
          <w:lang w:val="ro-RO"/>
        </w:rPr>
        <w:t>Dacă bagajul este deteriorat, predat cu întîrziere, pierdut sau distrus, pasagerul trebuie să înainteze o reclama</w:t>
      </w:r>
      <w:r w:rsidR="007D462C">
        <w:rPr>
          <w:rFonts w:eastAsia="Calibri"/>
          <w:sz w:val="28"/>
          <w:szCs w:val="28"/>
          <w:lang w:val="ro-RO"/>
        </w:rPr>
        <w:t>ț</w:t>
      </w:r>
      <w:r w:rsidRPr="0060039F">
        <w:rPr>
          <w:rFonts w:eastAsia="Calibri"/>
          <w:sz w:val="28"/>
          <w:szCs w:val="28"/>
          <w:lang w:val="ro-RO"/>
        </w:rPr>
        <w:t>ie în scris către operatorul de transport aerian. În cazul deteriorării unui bagaj înregistrat, pasagerul trebuie să înainteze reclama</w:t>
      </w:r>
      <w:r w:rsidR="007D462C">
        <w:rPr>
          <w:rFonts w:eastAsia="Calibri"/>
          <w:sz w:val="28"/>
          <w:szCs w:val="28"/>
          <w:lang w:val="ro-RO"/>
        </w:rPr>
        <w:t>ț</w:t>
      </w:r>
      <w:r w:rsidRPr="0060039F">
        <w:rPr>
          <w:rFonts w:eastAsia="Calibri"/>
          <w:sz w:val="28"/>
          <w:szCs w:val="28"/>
          <w:lang w:val="ro-RO"/>
        </w:rPr>
        <w:t xml:space="preserve">ia scrisă în termen de </w:t>
      </w:r>
      <w:r w:rsidR="00C83B97">
        <w:rPr>
          <w:rFonts w:eastAsia="Calibri"/>
          <w:sz w:val="28"/>
          <w:szCs w:val="28"/>
          <w:lang w:val="ro-RO"/>
        </w:rPr>
        <w:t>7</w:t>
      </w:r>
      <w:r w:rsidRPr="0060039F">
        <w:rPr>
          <w:rFonts w:eastAsia="Calibri"/>
          <w:sz w:val="28"/>
          <w:szCs w:val="28"/>
          <w:lang w:val="ro-RO"/>
        </w:rPr>
        <w:t xml:space="preserve"> zile </w:t>
      </w:r>
      <w:r w:rsidR="007D462C">
        <w:rPr>
          <w:rFonts w:eastAsia="Calibri"/>
          <w:sz w:val="28"/>
          <w:szCs w:val="28"/>
          <w:lang w:val="ro-RO"/>
        </w:rPr>
        <w:t>ș</w:t>
      </w:r>
      <w:r w:rsidRPr="0060039F">
        <w:rPr>
          <w:rFonts w:eastAsia="Calibri"/>
          <w:sz w:val="28"/>
          <w:szCs w:val="28"/>
          <w:lang w:val="ro-RO"/>
        </w:rPr>
        <w:t xml:space="preserve">i în caz de întîrziere a bagajului, în termen de </w:t>
      </w:r>
      <w:r w:rsidR="00C83B97">
        <w:rPr>
          <w:rFonts w:eastAsia="Calibri"/>
          <w:sz w:val="28"/>
          <w:szCs w:val="28"/>
          <w:lang w:val="ro-RO"/>
        </w:rPr>
        <w:t>21 de</w:t>
      </w:r>
      <w:r w:rsidRPr="0060039F">
        <w:rPr>
          <w:rFonts w:eastAsia="Calibri"/>
          <w:sz w:val="28"/>
          <w:szCs w:val="28"/>
          <w:lang w:val="ro-RO"/>
        </w:rPr>
        <w:t xml:space="preserve"> zile, în ambele cazuri de la data la care bagajul a fost pus la dispozi</w:t>
      </w:r>
      <w:r w:rsidR="007D462C">
        <w:rPr>
          <w:rFonts w:eastAsia="Calibri"/>
          <w:sz w:val="28"/>
          <w:szCs w:val="28"/>
          <w:lang w:val="ro-RO"/>
        </w:rPr>
        <w:t>ț</w:t>
      </w:r>
      <w:r w:rsidRPr="0060039F">
        <w:rPr>
          <w:rFonts w:eastAsia="Calibri"/>
          <w:sz w:val="28"/>
          <w:szCs w:val="28"/>
          <w:lang w:val="ro-RO"/>
        </w:rPr>
        <w:t>ia pasagerului.</w:t>
      </w:r>
    </w:p>
    <w:p w14:paraId="0DB19788" w14:textId="77777777" w:rsidR="0060039F" w:rsidRPr="0060039F" w:rsidRDefault="0060039F" w:rsidP="00F0109E">
      <w:pPr>
        <w:tabs>
          <w:tab w:val="left" w:pos="993"/>
        </w:tabs>
        <w:ind w:firstLine="709"/>
        <w:rPr>
          <w:rFonts w:eastAsia="Calibri"/>
          <w:sz w:val="28"/>
          <w:szCs w:val="28"/>
          <w:lang w:val="ro-RO"/>
        </w:rPr>
      </w:pPr>
    </w:p>
    <w:p w14:paraId="710EFE57" w14:textId="77777777" w:rsidR="0060039F" w:rsidRPr="0060039F" w:rsidRDefault="0060039F" w:rsidP="00F0109E">
      <w:pPr>
        <w:numPr>
          <w:ilvl w:val="0"/>
          <w:numId w:val="18"/>
        </w:numPr>
        <w:tabs>
          <w:tab w:val="left" w:pos="993"/>
        </w:tabs>
        <w:spacing w:line="276" w:lineRule="auto"/>
        <w:ind w:left="0" w:firstLine="709"/>
        <w:contextualSpacing/>
        <w:rPr>
          <w:rFonts w:eastAsia="Calibri"/>
          <w:b/>
          <w:sz w:val="28"/>
          <w:szCs w:val="28"/>
          <w:lang w:val="ro-RO"/>
        </w:rPr>
      </w:pPr>
      <w:r w:rsidRPr="0060039F">
        <w:rPr>
          <w:rFonts w:eastAsia="Calibri"/>
          <w:b/>
          <w:sz w:val="28"/>
          <w:szCs w:val="28"/>
          <w:lang w:val="ro-RO"/>
        </w:rPr>
        <w:t xml:space="preserve">Răspunderea operatorilor de transport aerian contractuali </w:t>
      </w:r>
      <w:r w:rsidR="007D462C">
        <w:rPr>
          <w:rFonts w:eastAsia="Calibri"/>
          <w:b/>
          <w:sz w:val="28"/>
          <w:szCs w:val="28"/>
          <w:lang w:val="ro-RO"/>
        </w:rPr>
        <w:t>ș</w:t>
      </w:r>
      <w:r w:rsidRPr="0060039F">
        <w:rPr>
          <w:rFonts w:eastAsia="Calibri"/>
          <w:b/>
          <w:sz w:val="28"/>
          <w:szCs w:val="28"/>
          <w:lang w:val="ro-RO"/>
        </w:rPr>
        <w:t>i a operatorilor de transport aerian de fapt</w:t>
      </w:r>
    </w:p>
    <w:p w14:paraId="674049D0" w14:textId="77777777" w:rsidR="0060039F" w:rsidRPr="0060039F" w:rsidRDefault="0060039F" w:rsidP="00F0109E">
      <w:pPr>
        <w:tabs>
          <w:tab w:val="left" w:pos="993"/>
        </w:tabs>
        <w:ind w:firstLine="709"/>
        <w:rPr>
          <w:rFonts w:eastAsia="Calibri"/>
          <w:sz w:val="28"/>
          <w:szCs w:val="28"/>
          <w:lang w:val="ro-RO"/>
        </w:rPr>
      </w:pPr>
      <w:r w:rsidRPr="0060039F">
        <w:rPr>
          <w:rFonts w:eastAsia="Calibri"/>
          <w:sz w:val="28"/>
          <w:szCs w:val="28"/>
          <w:lang w:val="ro-RO"/>
        </w:rPr>
        <w:t>Dacă operatorul de transport aerian care operează efectiv zborul nu este acela</w:t>
      </w:r>
      <w:r w:rsidR="007D462C">
        <w:rPr>
          <w:rFonts w:eastAsia="Calibri"/>
          <w:sz w:val="28"/>
          <w:szCs w:val="28"/>
          <w:lang w:val="ro-RO"/>
        </w:rPr>
        <w:t>ș</w:t>
      </w:r>
      <w:r w:rsidRPr="0060039F">
        <w:rPr>
          <w:rFonts w:eastAsia="Calibri"/>
          <w:sz w:val="28"/>
          <w:szCs w:val="28"/>
          <w:lang w:val="ro-RO"/>
        </w:rPr>
        <w:t>i cu operatorul de transport contractual, pasagerul are dreptul să adreseze o reclama</w:t>
      </w:r>
      <w:r w:rsidR="007D462C">
        <w:rPr>
          <w:rFonts w:eastAsia="Calibri"/>
          <w:sz w:val="28"/>
          <w:szCs w:val="28"/>
          <w:lang w:val="ro-RO"/>
        </w:rPr>
        <w:t>ț</w:t>
      </w:r>
      <w:r w:rsidRPr="0060039F">
        <w:rPr>
          <w:rFonts w:eastAsia="Calibri"/>
          <w:sz w:val="28"/>
          <w:szCs w:val="28"/>
          <w:lang w:val="ro-RO"/>
        </w:rPr>
        <w:t>ie sau să depună o solicitare pentru despăgubiri împotriva fiecăruia. Dacă numele sau codul unui operator de transport aerian este indicat pe bilet, acel operator de transport aerian este cel contractual.</w:t>
      </w:r>
    </w:p>
    <w:p w14:paraId="285C944B" w14:textId="77777777" w:rsidR="0060039F" w:rsidRPr="0060039F" w:rsidRDefault="0060039F" w:rsidP="00F0109E">
      <w:pPr>
        <w:tabs>
          <w:tab w:val="left" w:pos="993"/>
        </w:tabs>
        <w:ind w:firstLine="709"/>
        <w:rPr>
          <w:rFonts w:eastAsia="Calibri"/>
          <w:sz w:val="28"/>
          <w:szCs w:val="28"/>
          <w:lang w:val="ro-RO"/>
        </w:rPr>
      </w:pPr>
    </w:p>
    <w:p w14:paraId="02B1D206" w14:textId="77777777" w:rsidR="0060039F" w:rsidRPr="0060039F" w:rsidRDefault="0060039F" w:rsidP="00F0109E">
      <w:pPr>
        <w:numPr>
          <w:ilvl w:val="0"/>
          <w:numId w:val="18"/>
        </w:numPr>
        <w:tabs>
          <w:tab w:val="left" w:pos="993"/>
        </w:tabs>
        <w:spacing w:line="276" w:lineRule="auto"/>
        <w:ind w:left="0" w:firstLine="709"/>
        <w:contextualSpacing/>
        <w:rPr>
          <w:rFonts w:eastAsia="Calibri"/>
          <w:b/>
          <w:sz w:val="28"/>
          <w:szCs w:val="28"/>
          <w:lang w:val="ro-RO"/>
        </w:rPr>
      </w:pPr>
      <w:r w:rsidRPr="0060039F">
        <w:rPr>
          <w:rFonts w:eastAsia="Calibri"/>
          <w:b/>
          <w:sz w:val="28"/>
          <w:szCs w:val="28"/>
          <w:lang w:val="ro-RO"/>
        </w:rPr>
        <w:t>Termen pentru ac</w:t>
      </w:r>
      <w:r w:rsidR="007D462C">
        <w:rPr>
          <w:rFonts w:eastAsia="Calibri"/>
          <w:b/>
          <w:sz w:val="28"/>
          <w:szCs w:val="28"/>
          <w:lang w:val="ro-RO"/>
        </w:rPr>
        <w:t>ț</w:t>
      </w:r>
      <w:r w:rsidRPr="0060039F">
        <w:rPr>
          <w:rFonts w:eastAsia="Calibri"/>
          <w:b/>
          <w:sz w:val="28"/>
          <w:szCs w:val="28"/>
          <w:lang w:val="ro-RO"/>
        </w:rPr>
        <w:t>ionarea în judecată</w:t>
      </w:r>
    </w:p>
    <w:p w14:paraId="7AD2DC4F" w14:textId="77777777" w:rsidR="0060039F" w:rsidRPr="0060039F" w:rsidRDefault="0060039F" w:rsidP="00F0109E">
      <w:pPr>
        <w:tabs>
          <w:tab w:val="left" w:pos="993"/>
        </w:tabs>
        <w:ind w:firstLine="709"/>
        <w:rPr>
          <w:rFonts w:eastAsia="Calibri"/>
          <w:sz w:val="28"/>
          <w:szCs w:val="28"/>
          <w:lang w:val="ro-RO"/>
        </w:rPr>
      </w:pPr>
      <w:r w:rsidRPr="0060039F">
        <w:rPr>
          <w:rFonts w:eastAsia="Calibri"/>
          <w:sz w:val="28"/>
          <w:szCs w:val="28"/>
          <w:lang w:val="ro-RO"/>
        </w:rPr>
        <w:t>Ac</w:t>
      </w:r>
      <w:r w:rsidR="007D462C">
        <w:rPr>
          <w:rFonts w:eastAsia="Calibri"/>
          <w:sz w:val="28"/>
          <w:szCs w:val="28"/>
          <w:lang w:val="ro-RO"/>
        </w:rPr>
        <w:t>ț</w:t>
      </w:r>
      <w:r w:rsidRPr="0060039F">
        <w:rPr>
          <w:rFonts w:eastAsia="Calibri"/>
          <w:sz w:val="28"/>
          <w:szCs w:val="28"/>
          <w:lang w:val="ro-RO"/>
        </w:rPr>
        <w:t>ionarea în judecată pentru solicitarea despăgubirilor trebuie înaintată în termen de cel mult trei ani de la data sosirii aeronavei sau de la data la care aeronava ar fi trebuit să sosească.</w:t>
      </w:r>
    </w:p>
    <w:p w14:paraId="065AC262" w14:textId="77777777" w:rsidR="0060039F" w:rsidRPr="0060039F" w:rsidRDefault="0060039F" w:rsidP="00F0109E">
      <w:pPr>
        <w:tabs>
          <w:tab w:val="left" w:pos="993"/>
        </w:tabs>
        <w:ind w:firstLine="709"/>
        <w:rPr>
          <w:rFonts w:eastAsia="Calibri"/>
          <w:sz w:val="28"/>
          <w:szCs w:val="28"/>
          <w:lang w:val="ro-RO"/>
        </w:rPr>
      </w:pPr>
    </w:p>
    <w:p w14:paraId="62DFE192" w14:textId="77777777" w:rsidR="0060039F" w:rsidRPr="0060039F" w:rsidRDefault="0060039F" w:rsidP="00F0109E">
      <w:pPr>
        <w:tabs>
          <w:tab w:val="left" w:pos="993"/>
        </w:tabs>
        <w:ind w:firstLine="709"/>
        <w:rPr>
          <w:rFonts w:eastAsia="Calibri"/>
          <w:b/>
          <w:sz w:val="28"/>
          <w:szCs w:val="28"/>
          <w:lang w:val="ro-RO"/>
        </w:rPr>
      </w:pPr>
      <w:r w:rsidRPr="0060039F">
        <w:rPr>
          <w:rFonts w:eastAsia="Calibri"/>
          <w:b/>
          <w:sz w:val="28"/>
          <w:szCs w:val="28"/>
          <w:lang w:val="ro-RO"/>
        </w:rPr>
        <w:t>10.Temeiul pentru informare</w:t>
      </w:r>
    </w:p>
    <w:p w14:paraId="41DD922E" w14:textId="77777777" w:rsidR="0060039F" w:rsidRPr="0060039F" w:rsidRDefault="0060039F" w:rsidP="00F0109E">
      <w:pPr>
        <w:tabs>
          <w:tab w:val="left" w:pos="993"/>
        </w:tabs>
        <w:ind w:firstLine="709"/>
        <w:rPr>
          <w:rFonts w:eastAsia="Calibri"/>
          <w:sz w:val="28"/>
          <w:szCs w:val="28"/>
          <w:lang w:val="ro-RO"/>
        </w:rPr>
      </w:pPr>
      <w:r w:rsidRPr="0060039F">
        <w:rPr>
          <w:rFonts w:eastAsia="Calibri"/>
          <w:sz w:val="28"/>
          <w:szCs w:val="28"/>
          <w:lang w:val="ro-RO"/>
        </w:rPr>
        <w:t>Temeiul pentru regulile descrise mai sus îl constituie Conven</w:t>
      </w:r>
      <w:r w:rsidR="007D462C">
        <w:rPr>
          <w:rFonts w:eastAsia="Calibri"/>
          <w:sz w:val="28"/>
          <w:szCs w:val="28"/>
          <w:lang w:val="ro-RO"/>
        </w:rPr>
        <w:t>ț</w:t>
      </w:r>
      <w:r w:rsidRPr="0060039F">
        <w:rPr>
          <w:rFonts w:eastAsia="Calibri"/>
          <w:sz w:val="28"/>
          <w:szCs w:val="28"/>
          <w:lang w:val="ro-RO"/>
        </w:rPr>
        <w:t>ia pentru unificarea anumitor reguli referitoare la transportul aerian interna</w:t>
      </w:r>
      <w:r w:rsidR="007D462C">
        <w:rPr>
          <w:rFonts w:eastAsia="Calibri"/>
          <w:sz w:val="28"/>
          <w:szCs w:val="28"/>
          <w:lang w:val="ro-RO"/>
        </w:rPr>
        <w:t>ț</w:t>
      </w:r>
      <w:r w:rsidRPr="0060039F">
        <w:rPr>
          <w:rFonts w:eastAsia="Calibri"/>
          <w:sz w:val="28"/>
          <w:szCs w:val="28"/>
          <w:lang w:val="ro-RO"/>
        </w:rPr>
        <w:t>ional încheiată la Montreal la 28 mai 1999, la care Republica Moldova a aderat prin Legea nr.</w:t>
      </w:r>
      <w:r w:rsidR="00C83B97">
        <w:rPr>
          <w:rFonts w:eastAsia="Calibri"/>
          <w:sz w:val="28"/>
          <w:szCs w:val="28"/>
          <w:lang w:val="ro-RO"/>
        </w:rPr>
        <w:t> </w:t>
      </w:r>
      <w:r w:rsidRPr="0060039F">
        <w:rPr>
          <w:rFonts w:eastAsia="Calibri"/>
          <w:sz w:val="28"/>
          <w:szCs w:val="28"/>
          <w:lang w:val="ro-RO"/>
        </w:rPr>
        <w:t>254/2008 privind aderarea Republicii Moldova la Conven</w:t>
      </w:r>
      <w:r w:rsidR="007D462C">
        <w:rPr>
          <w:rFonts w:eastAsia="Calibri"/>
          <w:sz w:val="28"/>
          <w:szCs w:val="28"/>
          <w:lang w:val="ro-RO"/>
        </w:rPr>
        <w:t>ț</w:t>
      </w:r>
      <w:r w:rsidRPr="0060039F">
        <w:rPr>
          <w:rFonts w:eastAsia="Calibri"/>
          <w:sz w:val="28"/>
          <w:szCs w:val="28"/>
          <w:lang w:val="ro-RO"/>
        </w:rPr>
        <w:t>ia pentru unificarea anumitor reguli referitoare la transportul aerian interna</w:t>
      </w:r>
      <w:r w:rsidR="007D462C">
        <w:rPr>
          <w:rFonts w:eastAsia="Calibri"/>
          <w:sz w:val="28"/>
          <w:szCs w:val="28"/>
          <w:lang w:val="ro-RO"/>
        </w:rPr>
        <w:t>ț</w:t>
      </w:r>
      <w:r w:rsidRPr="0060039F">
        <w:rPr>
          <w:rFonts w:eastAsia="Calibri"/>
          <w:sz w:val="28"/>
          <w:szCs w:val="28"/>
          <w:lang w:val="ro-RO"/>
        </w:rPr>
        <w:t xml:space="preserve">ional </w:t>
      </w:r>
      <w:r w:rsidR="007D462C">
        <w:rPr>
          <w:rFonts w:eastAsia="Calibri"/>
          <w:sz w:val="28"/>
          <w:szCs w:val="28"/>
          <w:lang w:val="ro-RO"/>
        </w:rPr>
        <w:t>ș</w:t>
      </w:r>
      <w:r w:rsidRPr="0060039F">
        <w:rPr>
          <w:rFonts w:eastAsia="Calibri"/>
          <w:sz w:val="28"/>
          <w:szCs w:val="28"/>
          <w:lang w:val="ro-RO"/>
        </w:rPr>
        <w:t xml:space="preserve">i Legea privind răspunderea </w:t>
      </w:r>
      <w:r w:rsidR="007D462C">
        <w:rPr>
          <w:rFonts w:eastAsia="Calibri"/>
          <w:sz w:val="28"/>
          <w:szCs w:val="28"/>
          <w:lang w:val="ro-RO"/>
        </w:rPr>
        <w:t>ș</w:t>
      </w:r>
      <w:r w:rsidRPr="0060039F">
        <w:rPr>
          <w:rFonts w:eastAsia="Calibri"/>
          <w:sz w:val="28"/>
          <w:szCs w:val="28"/>
          <w:lang w:val="ro-RO"/>
        </w:rPr>
        <w:t>i cerin</w:t>
      </w:r>
      <w:r w:rsidR="007D462C">
        <w:rPr>
          <w:rFonts w:eastAsia="Calibri"/>
          <w:sz w:val="28"/>
          <w:szCs w:val="28"/>
          <w:lang w:val="ro-RO"/>
        </w:rPr>
        <w:t>ț</w:t>
      </w:r>
      <w:r w:rsidRPr="0060039F">
        <w:rPr>
          <w:rFonts w:eastAsia="Calibri"/>
          <w:sz w:val="28"/>
          <w:szCs w:val="28"/>
          <w:lang w:val="ro-RO"/>
        </w:rPr>
        <w:t xml:space="preserve">ele de asigurare a operatorilor aerieni </w:t>
      </w:r>
      <w:r w:rsidR="007D462C">
        <w:rPr>
          <w:rFonts w:eastAsia="Calibri"/>
          <w:sz w:val="28"/>
          <w:szCs w:val="28"/>
          <w:lang w:val="ro-RO"/>
        </w:rPr>
        <w:t>ș</w:t>
      </w:r>
      <w:r w:rsidRPr="0060039F">
        <w:rPr>
          <w:rFonts w:eastAsia="Calibri"/>
          <w:sz w:val="28"/>
          <w:szCs w:val="28"/>
          <w:lang w:val="ro-RO"/>
        </w:rPr>
        <w:t>i operatorilor de aeronave.</w:t>
      </w:r>
    </w:p>
    <w:p w14:paraId="6C3DB704" w14:textId="77777777" w:rsidR="0060039F" w:rsidRPr="0060039F" w:rsidRDefault="0060039F" w:rsidP="0060039F">
      <w:pPr>
        <w:ind w:firstLine="0"/>
        <w:rPr>
          <w:rFonts w:eastAsia="Calibri"/>
          <w:sz w:val="28"/>
          <w:szCs w:val="28"/>
          <w:lang w:val="ro-RO"/>
        </w:rPr>
      </w:pPr>
    </w:p>
    <w:p w14:paraId="16A2F929" w14:textId="77777777" w:rsidR="0060039F" w:rsidRPr="0060039F" w:rsidRDefault="0060039F" w:rsidP="0060039F">
      <w:pPr>
        <w:ind w:firstLine="0"/>
        <w:rPr>
          <w:rFonts w:eastAsia="Calibri"/>
          <w:sz w:val="28"/>
          <w:szCs w:val="28"/>
          <w:lang w:val="ro-RO"/>
        </w:rPr>
      </w:pPr>
    </w:p>
    <w:p w14:paraId="053D522B" w14:textId="77777777" w:rsidR="0060039F" w:rsidRPr="0060039F" w:rsidRDefault="0060039F" w:rsidP="0060039F">
      <w:pPr>
        <w:ind w:firstLine="0"/>
        <w:rPr>
          <w:rFonts w:eastAsia="Calibri"/>
          <w:sz w:val="28"/>
          <w:szCs w:val="28"/>
          <w:lang w:val="ro-RO"/>
        </w:rPr>
      </w:pPr>
    </w:p>
    <w:p w14:paraId="1C85FEE9" w14:textId="77777777" w:rsidR="0060039F" w:rsidRPr="0060039F" w:rsidRDefault="0060039F" w:rsidP="0060039F">
      <w:pPr>
        <w:ind w:firstLine="0"/>
        <w:rPr>
          <w:rFonts w:eastAsia="Calibri"/>
          <w:sz w:val="28"/>
          <w:szCs w:val="28"/>
          <w:lang w:val="ro-RO"/>
        </w:rPr>
      </w:pPr>
    </w:p>
    <w:p w14:paraId="5B90E877" w14:textId="77777777" w:rsidR="0060039F" w:rsidRPr="0060039F" w:rsidRDefault="0060039F" w:rsidP="0060039F">
      <w:pPr>
        <w:ind w:firstLine="0"/>
        <w:rPr>
          <w:rFonts w:eastAsia="Calibri"/>
          <w:sz w:val="28"/>
          <w:szCs w:val="28"/>
          <w:lang w:val="ro-RO"/>
        </w:rPr>
      </w:pPr>
    </w:p>
    <w:p w14:paraId="6133036E" w14:textId="77777777" w:rsidR="0060039F" w:rsidRDefault="0060039F" w:rsidP="0060039F">
      <w:pPr>
        <w:ind w:firstLine="0"/>
        <w:jc w:val="right"/>
        <w:rPr>
          <w:rFonts w:eastAsia="Calibri"/>
          <w:sz w:val="28"/>
          <w:szCs w:val="28"/>
          <w:lang w:val="ro-RO"/>
        </w:rPr>
      </w:pPr>
    </w:p>
    <w:p w14:paraId="7D1789DE" w14:textId="77777777" w:rsidR="00F0109E" w:rsidRDefault="00F0109E" w:rsidP="0060039F">
      <w:pPr>
        <w:ind w:firstLine="0"/>
        <w:jc w:val="right"/>
        <w:rPr>
          <w:rFonts w:eastAsia="Calibri"/>
          <w:sz w:val="28"/>
          <w:szCs w:val="28"/>
          <w:lang w:val="ro-RO"/>
        </w:rPr>
      </w:pPr>
    </w:p>
    <w:p w14:paraId="0B1113F8" w14:textId="77777777" w:rsidR="007D462C" w:rsidRDefault="007D462C" w:rsidP="0060039F">
      <w:pPr>
        <w:ind w:firstLine="0"/>
        <w:jc w:val="right"/>
        <w:rPr>
          <w:rFonts w:eastAsia="Calibri"/>
          <w:sz w:val="28"/>
          <w:szCs w:val="28"/>
          <w:lang w:val="ro-RO"/>
        </w:rPr>
      </w:pPr>
    </w:p>
    <w:p w14:paraId="2937D08F" w14:textId="77777777" w:rsidR="007D462C" w:rsidRDefault="007D462C" w:rsidP="0060039F">
      <w:pPr>
        <w:ind w:firstLine="0"/>
        <w:jc w:val="right"/>
        <w:rPr>
          <w:rFonts w:eastAsia="Calibri"/>
          <w:sz w:val="28"/>
          <w:szCs w:val="28"/>
          <w:lang w:val="ro-RO"/>
        </w:rPr>
      </w:pPr>
    </w:p>
    <w:p w14:paraId="5D48D204" w14:textId="77777777" w:rsidR="007D462C" w:rsidRDefault="007D462C" w:rsidP="0060039F">
      <w:pPr>
        <w:ind w:firstLine="0"/>
        <w:jc w:val="right"/>
        <w:rPr>
          <w:rFonts w:eastAsia="Calibri"/>
          <w:sz w:val="28"/>
          <w:szCs w:val="28"/>
          <w:lang w:val="ro-RO"/>
        </w:rPr>
      </w:pPr>
    </w:p>
    <w:p w14:paraId="4DADDC03" w14:textId="77777777" w:rsidR="00F0109E" w:rsidRDefault="00F0109E" w:rsidP="0060039F">
      <w:pPr>
        <w:ind w:firstLine="0"/>
        <w:jc w:val="right"/>
        <w:rPr>
          <w:rFonts w:eastAsia="Calibri"/>
          <w:sz w:val="28"/>
          <w:szCs w:val="28"/>
          <w:lang w:val="ro-RO"/>
        </w:rPr>
      </w:pPr>
    </w:p>
    <w:p w14:paraId="21DE42E6" w14:textId="77777777" w:rsidR="00F0109E" w:rsidRPr="0060039F" w:rsidRDefault="00F0109E" w:rsidP="0060039F">
      <w:pPr>
        <w:ind w:firstLine="0"/>
        <w:jc w:val="right"/>
        <w:rPr>
          <w:rFonts w:eastAsia="Calibri"/>
          <w:sz w:val="28"/>
          <w:szCs w:val="28"/>
          <w:lang w:val="ro-RO"/>
        </w:rPr>
      </w:pPr>
    </w:p>
    <w:p w14:paraId="66B922EE" w14:textId="77777777" w:rsidR="0060039F" w:rsidRPr="00C83B97" w:rsidRDefault="0060039F" w:rsidP="00C83B97">
      <w:pPr>
        <w:ind w:left="4536" w:firstLine="0"/>
        <w:jc w:val="center"/>
        <w:rPr>
          <w:rFonts w:eastAsia="Calibri"/>
          <w:sz w:val="24"/>
          <w:szCs w:val="24"/>
          <w:lang w:val="ro-RO"/>
        </w:rPr>
      </w:pPr>
      <w:r w:rsidRPr="00C83B97">
        <w:rPr>
          <w:rFonts w:eastAsia="Calibri"/>
          <w:sz w:val="24"/>
          <w:szCs w:val="24"/>
          <w:lang w:val="ro-RO"/>
        </w:rPr>
        <w:t>Anexa nr. 2</w:t>
      </w:r>
    </w:p>
    <w:p w14:paraId="677DF932" w14:textId="77777777" w:rsidR="0060039F" w:rsidRPr="00C83B97" w:rsidRDefault="00F0109E" w:rsidP="00C83B97">
      <w:pPr>
        <w:ind w:left="4536" w:firstLine="0"/>
        <w:jc w:val="center"/>
        <w:rPr>
          <w:rFonts w:eastAsia="Calibri"/>
          <w:sz w:val="24"/>
          <w:szCs w:val="24"/>
          <w:lang w:val="ro-RO"/>
        </w:rPr>
      </w:pPr>
      <w:r w:rsidRPr="00C83B97">
        <w:rPr>
          <w:rFonts w:eastAsia="Calibri"/>
          <w:sz w:val="24"/>
          <w:szCs w:val="24"/>
          <w:lang w:val="ro-RO"/>
        </w:rPr>
        <w:t>l</w:t>
      </w:r>
      <w:r w:rsidR="0060039F" w:rsidRPr="00C83B97">
        <w:rPr>
          <w:rFonts w:eastAsia="Calibri"/>
          <w:sz w:val="24"/>
          <w:szCs w:val="24"/>
          <w:lang w:val="ro-RO"/>
        </w:rPr>
        <w:t xml:space="preserve">a Legea privind răspunderea </w:t>
      </w:r>
      <w:r w:rsidR="007D462C">
        <w:rPr>
          <w:rFonts w:eastAsia="Calibri"/>
          <w:sz w:val="24"/>
          <w:szCs w:val="24"/>
          <w:lang w:val="ro-RO"/>
        </w:rPr>
        <w:t>ș</w:t>
      </w:r>
      <w:r w:rsidR="0060039F" w:rsidRPr="00C83B97">
        <w:rPr>
          <w:rFonts w:eastAsia="Calibri"/>
          <w:sz w:val="24"/>
          <w:szCs w:val="24"/>
          <w:lang w:val="ro-RO"/>
        </w:rPr>
        <w:t>i cerin</w:t>
      </w:r>
      <w:r w:rsidR="007D462C">
        <w:rPr>
          <w:rFonts w:eastAsia="Calibri"/>
          <w:sz w:val="24"/>
          <w:szCs w:val="24"/>
          <w:lang w:val="ro-RO"/>
        </w:rPr>
        <w:t>ț</w:t>
      </w:r>
      <w:r w:rsidR="0060039F" w:rsidRPr="00C83B97">
        <w:rPr>
          <w:rFonts w:eastAsia="Calibri"/>
          <w:sz w:val="24"/>
          <w:szCs w:val="24"/>
          <w:lang w:val="ro-RO"/>
        </w:rPr>
        <w:t>ele</w:t>
      </w:r>
    </w:p>
    <w:p w14:paraId="66CDF337" w14:textId="77777777" w:rsidR="0060039F" w:rsidRPr="00C83B97" w:rsidRDefault="0060039F" w:rsidP="00C83B97">
      <w:pPr>
        <w:ind w:left="4536" w:firstLine="0"/>
        <w:jc w:val="center"/>
        <w:rPr>
          <w:rFonts w:eastAsia="Calibri"/>
          <w:sz w:val="24"/>
          <w:szCs w:val="24"/>
          <w:lang w:val="ro-RO"/>
        </w:rPr>
      </w:pPr>
      <w:r w:rsidRPr="00C83B97">
        <w:rPr>
          <w:rFonts w:eastAsia="Calibri"/>
          <w:sz w:val="24"/>
          <w:szCs w:val="24"/>
          <w:lang w:val="ro-RO"/>
        </w:rPr>
        <w:t xml:space="preserve">de asigurare a operatorilor aerieni </w:t>
      </w:r>
      <w:r w:rsidR="007D462C">
        <w:rPr>
          <w:rFonts w:eastAsia="Calibri"/>
          <w:sz w:val="24"/>
          <w:szCs w:val="24"/>
          <w:lang w:val="ro-RO"/>
        </w:rPr>
        <w:t>ș</w:t>
      </w:r>
      <w:r w:rsidRPr="00C83B97">
        <w:rPr>
          <w:rFonts w:eastAsia="Calibri"/>
          <w:sz w:val="24"/>
          <w:szCs w:val="24"/>
          <w:lang w:val="ro-RO"/>
        </w:rPr>
        <w:t>i operatorilor de aeronave</w:t>
      </w:r>
    </w:p>
    <w:p w14:paraId="05F86F15" w14:textId="77777777" w:rsidR="0060039F" w:rsidRPr="0060039F" w:rsidRDefault="0060039F" w:rsidP="00F0109E">
      <w:pPr>
        <w:ind w:left="4536" w:firstLine="0"/>
        <w:rPr>
          <w:rFonts w:eastAsia="Calibri"/>
          <w:sz w:val="28"/>
          <w:szCs w:val="28"/>
          <w:lang w:val="ro-RO"/>
        </w:rPr>
      </w:pPr>
    </w:p>
    <w:p w14:paraId="26CA33E6" w14:textId="77777777" w:rsidR="00F0109E" w:rsidRDefault="0060039F" w:rsidP="00F0109E">
      <w:pPr>
        <w:ind w:firstLine="0"/>
        <w:jc w:val="center"/>
        <w:rPr>
          <w:rFonts w:eastAsia="Calibri"/>
          <w:b/>
          <w:sz w:val="28"/>
          <w:szCs w:val="28"/>
          <w:lang w:val="ro-RO"/>
        </w:rPr>
      </w:pPr>
      <w:r w:rsidRPr="0060039F">
        <w:rPr>
          <w:rFonts w:eastAsia="Calibri"/>
          <w:b/>
          <w:sz w:val="28"/>
          <w:szCs w:val="28"/>
          <w:lang w:val="ro-RO"/>
        </w:rPr>
        <w:t xml:space="preserve">Cuantumul minim al asigurării privind răspunderea civilă </w:t>
      </w:r>
    </w:p>
    <w:p w14:paraId="3635CC08" w14:textId="77777777" w:rsidR="0060039F" w:rsidRPr="0060039F" w:rsidRDefault="0060039F" w:rsidP="00F0109E">
      <w:pPr>
        <w:ind w:firstLine="0"/>
        <w:jc w:val="center"/>
        <w:rPr>
          <w:rFonts w:eastAsia="Calibri"/>
          <w:sz w:val="28"/>
          <w:szCs w:val="28"/>
          <w:lang w:val="ro-RO"/>
        </w:rPr>
      </w:pPr>
      <w:r w:rsidRPr="0060039F">
        <w:rPr>
          <w:rFonts w:eastAsia="Calibri"/>
          <w:b/>
          <w:sz w:val="28"/>
          <w:szCs w:val="28"/>
          <w:lang w:val="ro-RO"/>
        </w:rPr>
        <w:t>fa</w:t>
      </w:r>
      <w:r w:rsidR="007D462C">
        <w:rPr>
          <w:rFonts w:eastAsia="Calibri"/>
          <w:b/>
          <w:sz w:val="28"/>
          <w:szCs w:val="28"/>
          <w:lang w:val="ro-RO"/>
        </w:rPr>
        <w:t>ț</w:t>
      </w:r>
      <w:r w:rsidRPr="0060039F">
        <w:rPr>
          <w:rFonts w:eastAsia="Calibri"/>
          <w:b/>
          <w:sz w:val="28"/>
          <w:szCs w:val="28"/>
          <w:lang w:val="ro-RO"/>
        </w:rPr>
        <w:t>ă de ter</w:t>
      </w:r>
      <w:r w:rsidR="007D462C">
        <w:rPr>
          <w:rFonts w:eastAsia="Calibri"/>
          <w:b/>
          <w:sz w:val="28"/>
          <w:szCs w:val="28"/>
          <w:lang w:val="ro-RO"/>
        </w:rPr>
        <w:t>ț</w:t>
      </w:r>
      <w:r w:rsidRPr="0060039F">
        <w:rPr>
          <w:rFonts w:eastAsia="Calibri"/>
          <w:b/>
          <w:sz w:val="28"/>
          <w:szCs w:val="28"/>
          <w:lang w:val="ro-RO"/>
        </w:rPr>
        <w:t>e</w:t>
      </w:r>
      <w:r w:rsidR="00F0109E">
        <w:rPr>
          <w:rFonts w:eastAsia="Calibri"/>
          <w:b/>
          <w:sz w:val="28"/>
          <w:szCs w:val="28"/>
          <w:lang w:val="ro-RO"/>
        </w:rPr>
        <w:t xml:space="preserve"> </w:t>
      </w:r>
      <w:r w:rsidRPr="0060039F">
        <w:rPr>
          <w:rFonts w:eastAsia="Calibri"/>
          <w:b/>
          <w:sz w:val="28"/>
          <w:szCs w:val="28"/>
          <w:lang w:val="ro-RO"/>
        </w:rPr>
        <w:t>păr</w:t>
      </w:r>
      <w:r w:rsidR="007D462C">
        <w:rPr>
          <w:rFonts w:eastAsia="Calibri"/>
          <w:b/>
          <w:sz w:val="28"/>
          <w:szCs w:val="28"/>
          <w:lang w:val="ro-RO"/>
        </w:rPr>
        <w:t>ț</w:t>
      </w:r>
      <w:r w:rsidRPr="0060039F">
        <w:rPr>
          <w:rFonts w:eastAsia="Calibri"/>
          <w:b/>
          <w:sz w:val="28"/>
          <w:szCs w:val="28"/>
          <w:lang w:val="ro-RO"/>
        </w:rPr>
        <w:t>i</w:t>
      </w:r>
    </w:p>
    <w:p w14:paraId="48E121B4" w14:textId="77777777" w:rsidR="0060039F" w:rsidRPr="0060039F" w:rsidRDefault="0060039F" w:rsidP="0060039F">
      <w:pPr>
        <w:ind w:firstLine="0"/>
        <w:jc w:val="center"/>
        <w:rPr>
          <w:rFonts w:eastAsia="Calibri"/>
          <w:b/>
          <w:sz w:val="28"/>
          <w:szCs w:val="28"/>
          <w:lang w:val="ro-RO"/>
        </w:rPr>
      </w:pPr>
    </w:p>
    <w:tbl>
      <w:tblPr>
        <w:tblStyle w:val="GrilTabel3"/>
        <w:tblW w:w="5000" w:type="pct"/>
        <w:tblLook w:val="04A0" w:firstRow="1" w:lastRow="0" w:firstColumn="1" w:lastColumn="0" w:noHBand="0" w:noVBand="1"/>
      </w:tblPr>
      <w:tblGrid>
        <w:gridCol w:w="2196"/>
        <w:gridCol w:w="4028"/>
        <w:gridCol w:w="3121"/>
      </w:tblGrid>
      <w:tr w:rsidR="0060039F" w:rsidRPr="0060039F" w14:paraId="3949AA76" w14:textId="77777777" w:rsidTr="00C83B97">
        <w:tc>
          <w:tcPr>
            <w:tcW w:w="1175" w:type="pct"/>
            <w:tcBorders>
              <w:top w:val="single" w:sz="4" w:space="0" w:color="auto"/>
              <w:left w:val="single" w:sz="4" w:space="0" w:color="auto"/>
              <w:bottom w:val="single" w:sz="4" w:space="0" w:color="auto"/>
              <w:right w:val="single" w:sz="4" w:space="0" w:color="auto"/>
            </w:tcBorders>
            <w:hideMark/>
          </w:tcPr>
          <w:p w14:paraId="7FD6C536" w14:textId="77777777" w:rsidR="0060039F" w:rsidRPr="0060039F" w:rsidRDefault="0060039F" w:rsidP="0060039F">
            <w:pPr>
              <w:ind w:firstLine="0"/>
              <w:jc w:val="center"/>
              <w:rPr>
                <w:rFonts w:ascii="Times New Roman" w:hAnsi="Times New Roman" w:cs="Times New Roman"/>
                <w:b/>
                <w:sz w:val="24"/>
                <w:szCs w:val="28"/>
                <w:lang w:val="ro-RO"/>
              </w:rPr>
            </w:pPr>
            <w:r w:rsidRPr="0060039F">
              <w:rPr>
                <w:rFonts w:ascii="Times New Roman" w:hAnsi="Times New Roman" w:cs="Times New Roman"/>
                <w:b/>
                <w:sz w:val="24"/>
                <w:szCs w:val="28"/>
                <w:lang w:val="ro-RO"/>
              </w:rPr>
              <w:t>Categorie</w:t>
            </w:r>
          </w:p>
        </w:tc>
        <w:tc>
          <w:tcPr>
            <w:tcW w:w="2155" w:type="pct"/>
            <w:tcBorders>
              <w:top w:val="single" w:sz="4" w:space="0" w:color="auto"/>
              <w:left w:val="single" w:sz="4" w:space="0" w:color="auto"/>
              <w:bottom w:val="single" w:sz="4" w:space="0" w:color="auto"/>
              <w:right w:val="single" w:sz="4" w:space="0" w:color="auto"/>
            </w:tcBorders>
            <w:hideMark/>
          </w:tcPr>
          <w:p w14:paraId="6D58AC1D" w14:textId="77777777" w:rsidR="0060039F" w:rsidRPr="0060039F" w:rsidRDefault="0060039F" w:rsidP="0060039F">
            <w:pPr>
              <w:ind w:firstLine="0"/>
              <w:jc w:val="center"/>
              <w:rPr>
                <w:rFonts w:ascii="Times New Roman" w:hAnsi="Times New Roman" w:cs="Times New Roman"/>
                <w:b/>
                <w:sz w:val="24"/>
                <w:szCs w:val="28"/>
                <w:lang w:val="ro-RO"/>
              </w:rPr>
            </w:pPr>
            <w:r w:rsidRPr="0060039F">
              <w:rPr>
                <w:rFonts w:ascii="Times New Roman" w:hAnsi="Times New Roman" w:cs="Times New Roman"/>
                <w:b/>
                <w:sz w:val="24"/>
                <w:szCs w:val="28"/>
                <w:lang w:val="ro-RO"/>
              </w:rPr>
              <w:t>MTOM</w:t>
            </w:r>
          </w:p>
          <w:p w14:paraId="7DCFCC58" w14:textId="77777777" w:rsidR="0060039F" w:rsidRPr="0060039F" w:rsidRDefault="0060039F" w:rsidP="0060039F">
            <w:pPr>
              <w:ind w:firstLine="0"/>
              <w:jc w:val="center"/>
              <w:rPr>
                <w:rFonts w:ascii="Times New Roman" w:hAnsi="Times New Roman" w:cs="Times New Roman"/>
                <w:b/>
                <w:sz w:val="24"/>
                <w:szCs w:val="28"/>
                <w:lang w:val="ro-RO"/>
              </w:rPr>
            </w:pPr>
            <w:r w:rsidRPr="0060039F">
              <w:rPr>
                <w:rFonts w:ascii="Times New Roman" w:hAnsi="Times New Roman" w:cs="Times New Roman"/>
                <w:b/>
                <w:sz w:val="24"/>
                <w:szCs w:val="28"/>
                <w:lang w:val="ro-RO"/>
              </w:rPr>
              <w:t>(Kg)</w:t>
            </w:r>
          </w:p>
        </w:tc>
        <w:tc>
          <w:tcPr>
            <w:tcW w:w="1670" w:type="pct"/>
            <w:tcBorders>
              <w:top w:val="single" w:sz="4" w:space="0" w:color="auto"/>
              <w:left w:val="single" w:sz="4" w:space="0" w:color="auto"/>
              <w:bottom w:val="single" w:sz="4" w:space="0" w:color="auto"/>
              <w:right w:val="single" w:sz="4" w:space="0" w:color="auto"/>
            </w:tcBorders>
            <w:hideMark/>
          </w:tcPr>
          <w:p w14:paraId="27DF36E5" w14:textId="77777777" w:rsidR="0060039F" w:rsidRPr="0060039F" w:rsidRDefault="0060039F" w:rsidP="0060039F">
            <w:pPr>
              <w:ind w:firstLine="0"/>
              <w:jc w:val="center"/>
              <w:rPr>
                <w:rFonts w:ascii="Times New Roman" w:hAnsi="Times New Roman" w:cs="Times New Roman"/>
                <w:b/>
                <w:sz w:val="24"/>
                <w:szCs w:val="28"/>
                <w:lang w:val="ro-RO"/>
              </w:rPr>
            </w:pPr>
            <w:r w:rsidRPr="0060039F">
              <w:rPr>
                <w:rFonts w:ascii="Times New Roman" w:hAnsi="Times New Roman" w:cs="Times New Roman"/>
                <w:b/>
                <w:sz w:val="24"/>
                <w:szCs w:val="28"/>
                <w:lang w:val="ro-RO"/>
              </w:rPr>
              <w:t>Asigurarea minimă (milioane DST)</w:t>
            </w:r>
          </w:p>
        </w:tc>
      </w:tr>
      <w:tr w:rsidR="0060039F" w:rsidRPr="0060039F" w14:paraId="6A1C67AD" w14:textId="77777777" w:rsidTr="00C83B97">
        <w:tc>
          <w:tcPr>
            <w:tcW w:w="1175" w:type="pct"/>
            <w:tcBorders>
              <w:top w:val="single" w:sz="4" w:space="0" w:color="auto"/>
              <w:left w:val="single" w:sz="4" w:space="0" w:color="auto"/>
              <w:bottom w:val="single" w:sz="4" w:space="0" w:color="auto"/>
              <w:right w:val="single" w:sz="4" w:space="0" w:color="auto"/>
            </w:tcBorders>
            <w:hideMark/>
          </w:tcPr>
          <w:p w14:paraId="5A1D3E57" w14:textId="77777777" w:rsidR="0060039F" w:rsidRPr="0060039F" w:rsidRDefault="0060039F" w:rsidP="0060039F">
            <w:pPr>
              <w:ind w:firstLine="0"/>
              <w:jc w:val="center"/>
              <w:rPr>
                <w:rFonts w:ascii="Times New Roman" w:hAnsi="Times New Roman" w:cs="Times New Roman"/>
                <w:sz w:val="24"/>
                <w:szCs w:val="28"/>
                <w:lang w:val="ro-RO"/>
              </w:rPr>
            </w:pPr>
            <w:r w:rsidRPr="0060039F">
              <w:rPr>
                <w:rFonts w:ascii="Times New Roman" w:hAnsi="Times New Roman" w:cs="Times New Roman"/>
                <w:sz w:val="24"/>
                <w:szCs w:val="28"/>
                <w:lang w:val="ro-RO"/>
              </w:rPr>
              <w:t>1</w:t>
            </w:r>
          </w:p>
        </w:tc>
        <w:tc>
          <w:tcPr>
            <w:tcW w:w="2155" w:type="pct"/>
            <w:tcBorders>
              <w:top w:val="single" w:sz="4" w:space="0" w:color="auto"/>
              <w:left w:val="single" w:sz="4" w:space="0" w:color="auto"/>
              <w:bottom w:val="single" w:sz="4" w:space="0" w:color="auto"/>
              <w:right w:val="single" w:sz="4" w:space="0" w:color="auto"/>
            </w:tcBorders>
            <w:hideMark/>
          </w:tcPr>
          <w:p w14:paraId="2EED88C4" w14:textId="77777777" w:rsidR="0060039F" w:rsidRPr="0060039F" w:rsidRDefault="0060039F" w:rsidP="0060039F">
            <w:pPr>
              <w:ind w:firstLine="0"/>
              <w:jc w:val="center"/>
              <w:rPr>
                <w:rFonts w:ascii="Times New Roman" w:hAnsi="Times New Roman" w:cs="Times New Roman"/>
                <w:sz w:val="24"/>
                <w:szCs w:val="28"/>
                <w:lang w:val="ro-RO"/>
              </w:rPr>
            </w:pPr>
            <w:r w:rsidRPr="0060039F">
              <w:rPr>
                <w:rFonts w:ascii="Times New Roman" w:hAnsi="Times New Roman" w:cs="Times New Roman"/>
                <w:sz w:val="24"/>
                <w:szCs w:val="28"/>
                <w:lang w:val="ro-RO"/>
              </w:rPr>
              <w:t>&lt;500</w:t>
            </w:r>
          </w:p>
        </w:tc>
        <w:tc>
          <w:tcPr>
            <w:tcW w:w="1670" w:type="pct"/>
            <w:tcBorders>
              <w:top w:val="single" w:sz="4" w:space="0" w:color="auto"/>
              <w:left w:val="single" w:sz="4" w:space="0" w:color="auto"/>
              <w:bottom w:val="single" w:sz="4" w:space="0" w:color="auto"/>
              <w:right w:val="single" w:sz="4" w:space="0" w:color="auto"/>
            </w:tcBorders>
            <w:hideMark/>
          </w:tcPr>
          <w:p w14:paraId="69A49607" w14:textId="77777777" w:rsidR="0060039F" w:rsidRPr="0060039F" w:rsidRDefault="0060039F" w:rsidP="0060039F">
            <w:pPr>
              <w:ind w:firstLine="0"/>
              <w:jc w:val="center"/>
              <w:rPr>
                <w:rFonts w:ascii="Times New Roman" w:hAnsi="Times New Roman" w:cs="Times New Roman"/>
                <w:sz w:val="24"/>
                <w:szCs w:val="28"/>
                <w:lang w:val="ro-RO"/>
              </w:rPr>
            </w:pPr>
            <w:r w:rsidRPr="0060039F">
              <w:rPr>
                <w:rFonts w:ascii="Times New Roman" w:hAnsi="Times New Roman" w:cs="Times New Roman"/>
                <w:sz w:val="24"/>
                <w:szCs w:val="28"/>
                <w:lang w:val="ro-RO"/>
              </w:rPr>
              <w:t>0,75</w:t>
            </w:r>
          </w:p>
        </w:tc>
      </w:tr>
      <w:tr w:rsidR="0060039F" w:rsidRPr="0060039F" w14:paraId="3ECAB4F1" w14:textId="77777777" w:rsidTr="00C83B97">
        <w:tc>
          <w:tcPr>
            <w:tcW w:w="1175" w:type="pct"/>
            <w:tcBorders>
              <w:top w:val="single" w:sz="4" w:space="0" w:color="auto"/>
              <w:left w:val="single" w:sz="4" w:space="0" w:color="auto"/>
              <w:bottom w:val="single" w:sz="4" w:space="0" w:color="auto"/>
              <w:right w:val="single" w:sz="4" w:space="0" w:color="auto"/>
            </w:tcBorders>
            <w:hideMark/>
          </w:tcPr>
          <w:p w14:paraId="5EC24F95" w14:textId="77777777" w:rsidR="0060039F" w:rsidRPr="0060039F" w:rsidRDefault="0060039F" w:rsidP="0060039F">
            <w:pPr>
              <w:ind w:firstLine="0"/>
              <w:jc w:val="center"/>
              <w:rPr>
                <w:rFonts w:ascii="Times New Roman" w:hAnsi="Times New Roman" w:cs="Times New Roman"/>
                <w:sz w:val="24"/>
                <w:szCs w:val="28"/>
                <w:lang w:val="ro-RO"/>
              </w:rPr>
            </w:pPr>
            <w:r w:rsidRPr="0060039F">
              <w:rPr>
                <w:rFonts w:ascii="Times New Roman" w:hAnsi="Times New Roman" w:cs="Times New Roman"/>
                <w:sz w:val="24"/>
                <w:szCs w:val="28"/>
                <w:lang w:val="ro-RO"/>
              </w:rPr>
              <w:t>2</w:t>
            </w:r>
          </w:p>
        </w:tc>
        <w:tc>
          <w:tcPr>
            <w:tcW w:w="2155" w:type="pct"/>
            <w:tcBorders>
              <w:top w:val="single" w:sz="4" w:space="0" w:color="auto"/>
              <w:left w:val="single" w:sz="4" w:space="0" w:color="auto"/>
              <w:bottom w:val="single" w:sz="4" w:space="0" w:color="auto"/>
              <w:right w:val="single" w:sz="4" w:space="0" w:color="auto"/>
            </w:tcBorders>
            <w:hideMark/>
          </w:tcPr>
          <w:p w14:paraId="5F73EB02" w14:textId="77777777" w:rsidR="0060039F" w:rsidRPr="0060039F" w:rsidRDefault="0060039F" w:rsidP="0060039F">
            <w:pPr>
              <w:ind w:firstLine="0"/>
              <w:jc w:val="center"/>
              <w:rPr>
                <w:rFonts w:ascii="Times New Roman" w:hAnsi="Times New Roman" w:cs="Times New Roman"/>
                <w:sz w:val="24"/>
                <w:szCs w:val="28"/>
                <w:lang w:val="ro-RO"/>
              </w:rPr>
            </w:pPr>
            <w:r w:rsidRPr="0060039F">
              <w:rPr>
                <w:rFonts w:ascii="Times New Roman" w:hAnsi="Times New Roman" w:cs="Times New Roman"/>
                <w:sz w:val="24"/>
                <w:szCs w:val="28"/>
                <w:lang w:val="ro-RO"/>
              </w:rPr>
              <w:t>&lt; 1 000</w:t>
            </w:r>
          </w:p>
        </w:tc>
        <w:tc>
          <w:tcPr>
            <w:tcW w:w="1670" w:type="pct"/>
            <w:tcBorders>
              <w:top w:val="single" w:sz="4" w:space="0" w:color="auto"/>
              <w:left w:val="single" w:sz="4" w:space="0" w:color="auto"/>
              <w:bottom w:val="single" w:sz="4" w:space="0" w:color="auto"/>
              <w:right w:val="single" w:sz="4" w:space="0" w:color="auto"/>
            </w:tcBorders>
            <w:hideMark/>
          </w:tcPr>
          <w:p w14:paraId="7D0B8A6F" w14:textId="77777777" w:rsidR="0060039F" w:rsidRPr="0060039F" w:rsidRDefault="0060039F" w:rsidP="0060039F">
            <w:pPr>
              <w:ind w:firstLine="0"/>
              <w:jc w:val="center"/>
              <w:rPr>
                <w:rFonts w:ascii="Times New Roman" w:hAnsi="Times New Roman" w:cs="Times New Roman"/>
                <w:sz w:val="24"/>
                <w:szCs w:val="28"/>
                <w:lang w:val="ro-RO"/>
              </w:rPr>
            </w:pPr>
            <w:r w:rsidRPr="0060039F">
              <w:rPr>
                <w:rFonts w:ascii="Times New Roman" w:hAnsi="Times New Roman" w:cs="Times New Roman"/>
                <w:sz w:val="24"/>
                <w:szCs w:val="28"/>
                <w:lang w:val="ro-RO"/>
              </w:rPr>
              <w:t>1,5</w:t>
            </w:r>
          </w:p>
        </w:tc>
      </w:tr>
      <w:tr w:rsidR="0060039F" w:rsidRPr="0060039F" w14:paraId="15EE70DE" w14:textId="77777777" w:rsidTr="00C83B97">
        <w:tc>
          <w:tcPr>
            <w:tcW w:w="1175" w:type="pct"/>
            <w:tcBorders>
              <w:top w:val="single" w:sz="4" w:space="0" w:color="auto"/>
              <w:left w:val="single" w:sz="4" w:space="0" w:color="auto"/>
              <w:bottom w:val="single" w:sz="4" w:space="0" w:color="auto"/>
              <w:right w:val="single" w:sz="4" w:space="0" w:color="auto"/>
            </w:tcBorders>
            <w:hideMark/>
          </w:tcPr>
          <w:p w14:paraId="018C5BB2" w14:textId="77777777" w:rsidR="0060039F" w:rsidRPr="0060039F" w:rsidRDefault="0060039F" w:rsidP="0060039F">
            <w:pPr>
              <w:ind w:firstLine="0"/>
              <w:jc w:val="center"/>
              <w:rPr>
                <w:rFonts w:ascii="Times New Roman" w:hAnsi="Times New Roman" w:cs="Times New Roman"/>
                <w:sz w:val="24"/>
                <w:szCs w:val="28"/>
                <w:lang w:val="ro-RO"/>
              </w:rPr>
            </w:pPr>
            <w:r w:rsidRPr="0060039F">
              <w:rPr>
                <w:rFonts w:ascii="Times New Roman" w:hAnsi="Times New Roman" w:cs="Times New Roman"/>
                <w:sz w:val="24"/>
                <w:szCs w:val="28"/>
                <w:lang w:val="ro-RO"/>
              </w:rPr>
              <w:t>3</w:t>
            </w:r>
          </w:p>
        </w:tc>
        <w:tc>
          <w:tcPr>
            <w:tcW w:w="2155" w:type="pct"/>
            <w:tcBorders>
              <w:top w:val="single" w:sz="4" w:space="0" w:color="auto"/>
              <w:left w:val="single" w:sz="4" w:space="0" w:color="auto"/>
              <w:bottom w:val="single" w:sz="4" w:space="0" w:color="auto"/>
              <w:right w:val="single" w:sz="4" w:space="0" w:color="auto"/>
            </w:tcBorders>
            <w:hideMark/>
          </w:tcPr>
          <w:p w14:paraId="00A65C7D" w14:textId="77777777" w:rsidR="0060039F" w:rsidRPr="0060039F" w:rsidRDefault="0060039F" w:rsidP="0060039F">
            <w:pPr>
              <w:ind w:firstLine="0"/>
              <w:jc w:val="center"/>
              <w:rPr>
                <w:rFonts w:ascii="Times New Roman" w:hAnsi="Times New Roman" w:cs="Times New Roman"/>
                <w:sz w:val="24"/>
                <w:szCs w:val="28"/>
                <w:lang w:val="ro-RO"/>
              </w:rPr>
            </w:pPr>
            <w:r w:rsidRPr="0060039F">
              <w:rPr>
                <w:rFonts w:ascii="Times New Roman" w:hAnsi="Times New Roman" w:cs="Times New Roman"/>
                <w:sz w:val="24"/>
                <w:szCs w:val="28"/>
                <w:lang w:val="ro-RO"/>
              </w:rPr>
              <w:t>&lt;2 700</w:t>
            </w:r>
          </w:p>
        </w:tc>
        <w:tc>
          <w:tcPr>
            <w:tcW w:w="1670" w:type="pct"/>
            <w:tcBorders>
              <w:top w:val="single" w:sz="4" w:space="0" w:color="auto"/>
              <w:left w:val="single" w:sz="4" w:space="0" w:color="auto"/>
              <w:bottom w:val="single" w:sz="4" w:space="0" w:color="auto"/>
              <w:right w:val="single" w:sz="4" w:space="0" w:color="auto"/>
            </w:tcBorders>
            <w:hideMark/>
          </w:tcPr>
          <w:p w14:paraId="0936C9F5" w14:textId="77777777" w:rsidR="0060039F" w:rsidRPr="0060039F" w:rsidRDefault="0060039F" w:rsidP="0060039F">
            <w:pPr>
              <w:ind w:firstLine="0"/>
              <w:jc w:val="center"/>
              <w:rPr>
                <w:rFonts w:ascii="Times New Roman" w:hAnsi="Times New Roman" w:cs="Times New Roman"/>
                <w:sz w:val="24"/>
                <w:szCs w:val="28"/>
                <w:lang w:val="ro-RO"/>
              </w:rPr>
            </w:pPr>
            <w:r w:rsidRPr="0060039F">
              <w:rPr>
                <w:rFonts w:ascii="Times New Roman" w:hAnsi="Times New Roman" w:cs="Times New Roman"/>
                <w:sz w:val="24"/>
                <w:szCs w:val="28"/>
                <w:lang w:val="ro-RO"/>
              </w:rPr>
              <w:t>3</w:t>
            </w:r>
          </w:p>
        </w:tc>
      </w:tr>
      <w:tr w:rsidR="0060039F" w:rsidRPr="0060039F" w14:paraId="7473EDFB" w14:textId="77777777" w:rsidTr="00C83B97">
        <w:tc>
          <w:tcPr>
            <w:tcW w:w="1175" w:type="pct"/>
            <w:tcBorders>
              <w:top w:val="single" w:sz="4" w:space="0" w:color="auto"/>
              <w:left w:val="single" w:sz="4" w:space="0" w:color="auto"/>
              <w:bottom w:val="single" w:sz="4" w:space="0" w:color="auto"/>
              <w:right w:val="single" w:sz="4" w:space="0" w:color="auto"/>
            </w:tcBorders>
            <w:hideMark/>
          </w:tcPr>
          <w:p w14:paraId="776CA9F7" w14:textId="77777777" w:rsidR="0060039F" w:rsidRPr="0060039F" w:rsidRDefault="0060039F" w:rsidP="0060039F">
            <w:pPr>
              <w:ind w:firstLine="0"/>
              <w:jc w:val="center"/>
              <w:rPr>
                <w:rFonts w:ascii="Times New Roman" w:hAnsi="Times New Roman" w:cs="Times New Roman"/>
                <w:sz w:val="24"/>
                <w:szCs w:val="28"/>
                <w:lang w:val="ro-RO"/>
              </w:rPr>
            </w:pPr>
            <w:r w:rsidRPr="0060039F">
              <w:rPr>
                <w:rFonts w:ascii="Times New Roman" w:hAnsi="Times New Roman" w:cs="Times New Roman"/>
                <w:sz w:val="24"/>
                <w:szCs w:val="28"/>
                <w:lang w:val="ro-RO"/>
              </w:rPr>
              <w:t>4</w:t>
            </w:r>
          </w:p>
        </w:tc>
        <w:tc>
          <w:tcPr>
            <w:tcW w:w="2155" w:type="pct"/>
            <w:tcBorders>
              <w:top w:val="single" w:sz="4" w:space="0" w:color="auto"/>
              <w:left w:val="single" w:sz="4" w:space="0" w:color="auto"/>
              <w:bottom w:val="single" w:sz="4" w:space="0" w:color="auto"/>
              <w:right w:val="single" w:sz="4" w:space="0" w:color="auto"/>
            </w:tcBorders>
            <w:hideMark/>
          </w:tcPr>
          <w:p w14:paraId="1EC16E1B" w14:textId="77777777" w:rsidR="0060039F" w:rsidRPr="0060039F" w:rsidRDefault="0060039F" w:rsidP="0060039F">
            <w:pPr>
              <w:ind w:firstLine="0"/>
              <w:jc w:val="center"/>
              <w:rPr>
                <w:rFonts w:ascii="Times New Roman" w:hAnsi="Times New Roman" w:cs="Times New Roman"/>
                <w:sz w:val="24"/>
                <w:szCs w:val="28"/>
                <w:lang w:val="ro-RO"/>
              </w:rPr>
            </w:pPr>
            <w:r w:rsidRPr="0060039F">
              <w:rPr>
                <w:rFonts w:ascii="Times New Roman" w:hAnsi="Times New Roman" w:cs="Times New Roman"/>
                <w:sz w:val="24"/>
                <w:szCs w:val="28"/>
                <w:lang w:val="ro-RO"/>
              </w:rPr>
              <w:t>&lt;6 000</w:t>
            </w:r>
          </w:p>
        </w:tc>
        <w:tc>
          <w:tcPr>
            <w:tcW w:w="1670" w:type="pct"/>
            <w:tcBorders>
              <w:top w:val="single" w:sz="4" w:space="0" w:color="auto"/>
              <w:left w:val="single" w:sz="4" w:space="0" w:color="auto"/>
              <w:bottom w:val="single" w:sz="4" w:space="0" w:color="auto"/>
              <w:right w:val="single" w:sz="4" w:space="0" w:color="auto"/>
            </w:tcBorders>
            <w:hideMark/>
          </w:tcPr>
          <w:p w14:paraId="7DA9C192" w14:textId="77777777" w:rsidR="0060039F" w:rsidRPr="0060039F" w:rsidRDefault="0060039F" w:rsidP="0060039F">
            <w:pPr>
              <w:ind w:firstLine="0"/>
              <w:jc w:val="center"/>
              <w:rPr>
                <w:rFonts w:ascii="Times New Roman" w:hAnsi="Times New Roman" w:cs="Times New Roman"/>
                <w:sz w:val="24"/>
                <w:szCs w:val="28"/>
                <w:lang w:val="ro-RO"/>
              </w:rPr>
            </w:pPr>
            <w:r w:rsidRPr="0060039F">
              <w:rPr>
                <w:rFonts w:ascii="Times New Roman" w:hAnsi="Times New Roman" w:cs="Times New Roman"/>
                <w:sz w:val="24"/>
                <w:szCs w:val="28"/>
                <w:lang w:val="ro-RO"/>
              </w:rPr>
              <w:t>7</w:t>
            </w:r>
          </w:p>
        </w:tc>
      </w:tr>
      <w:tr w:rsidR="0060039F" w:rsidRPr="0060039F" w14:paraId="6B9A4C89" w14:textId="77777777" w:rsidTr="00C83B97">
        <w:tc>
          <w:tcPr>
            <w:tcW w:w="1175" w:type="pct"/>
            <w:tcBorders>
              <w:top w:val="single" w:sz="4" w:space="0" w:color="auto"/>
              <w:left w:val="single" w:sz="4" w:space="0" w:color="auto"/>
              <w:bottom w:val="single" w:sz="4" w:space="0" w:color="auto"/>
              <w:right w:val="single" w:sz="4" w:space="0" w:color="auto"/>
            </w:tcBorders>
            <w:hideMark/>
          </w:tcPr>
          <w:p w14:paraId="1E7D9E69" w14:textId="77777777" w:rsidR="0060039F" w:rsidRPr="0060039F" w:rsidRDefault="0060039F" w:rsidP="0060039F">
            <w:pPr>
              <w:ind w:firstLine="0"/>
              <w:jc w:val="center"/>
              <w:rPr>
                <w:rFonts w:ascii="Times New Roman" w:hAnsi="Times New Roman" w:cs="Times New Roman"/>
                <w:sz w:val="24"/>
                <w:szCs w:val="28"/>
                <w:lang w:val="ro-RO"/>
              </w:rPr>
            </w:pPr>
            <w:r w:rsidRPr="0060039F">
              <w:rPr>
                <w:rFonts w:ascii="Times New Roman" w:hAnsi="Times New Roman" w:cs="Times New Roman"/>
                <w:sz w:val="24"/>
                <w:szCs w:val="28"/>
                <w:lang w:val="ro-RO"/>
              </w:rPr>
              <w:t>5</w:t>
            </w:r>
          </w:p>
        </w:tc>
        <w:tc>
          <w:tcPr>
            <w:tcW w:w="2155" w:type="pct"/>
            <w:tcBorders>
              <w:top w:val="single" w:sz="4" w:space="0" w:color="auto"/>
              <w:left w:val="single" w:sz="4" w:space="0" w:color="auto"/>
              <w:bottom w:val="single" w:sz="4" w:space="0" w:color="auto"/>
              <w:right w:val="single" w:sz="4" w:space="0" w:color="auto"/>
            </w:tcBorders>
            <w:hideMark/>
          </w:tcPr>
          <w:p w14:paraId="5432EF18" w14:textId="77777777" w:rsidR="0060039F" w:rsidRPr="0060039F" w:rsidRDefault="0060039F" w:rsidP="0060039F">
            <w:pPr>
              <w:ind w:firstLine="0"/>
              <w:jc w:val="center"/>
              <w:rPr>
                <w:rFonts w:ascii="Times New Roman" w:hAnsi="Times New Roman" w:cs="Times New Roman"/>
                <w:sz w:val="24"/>
                <w:szCs w:val="28"/>
                <w:lang w:val="ro-RO"/>
              </w:rPr>
            </w:pPr>
            <w:r w:rsidRPr="0060039F">
              <w:rPr>
                <w:rFonts w:ascii="Times New Roman" w:hAnsi="Times New Roman" w:cs="Times New Roman"/>
                <w:sz w:val="24"/>
                <w:szCs w:val="28"/>
                <w:lang w:val="ro-RO"/>
              </w:rPr>
              <w:t>&lt;12 000</w:t>
            </w:r>
          </w:p>
        </w:tc>
        <w:tc>
          <w:tcPr>
            <w:tcW w:w="1670" w:type="pct"/>
            <w:tcBorders>
              <w:top w:val="single" w:sz="4" w:space="0" w:color="auto"/>
              <w:left w:val="single" w:sz="4" w:space="0" w:color="auto"/>
              <w:bottom w:val="single" w:sz="4" w:space="0" w:color="auto"/>
              <w:right w:val="single" w:sz="4" w:space="0" w:color="auto"/>
            </w:tcBorders>
            <w:hideMark/>
          </w:tcPr>
          <w:p w14:paraId="410B5A77" w14:textId="77777777" w:rsidR="0060039F" w:rsidRPr="0060039F" w:rsidRDefault="0060039F" w:rsidP="0060039F">
            <w:pPr>
              <w:ind w:firstLine="0"/>
              <w:jc w:val="center"/>
              <w:rPr>
                <w:rFonts w:ascii="Times New Roman" w:hAnsi="Times New Roman" w:cs="Times New Roman"/>
                <w:sz w:val="24"/>
                <w:szCs w:val="28"/>
                <w:lang w:val="ro-RO"/>
              </w:rPr>
            </w:pPr>
            <w:r w:rsidRPr="0060039F">
              <w:rPr>
                <w:rFonts w:ascii="Times New Roman" w:hAnsi="Times New Roman" w:cs="Times New Roman"/>
                <w:sz w:val="24"/>
                <w:szCs w:val="28"/>
                <w:lang w:val="ro-RO"/>
              </w:rPr>
              <w:t>18</w:t>
            </w:r>
          </w:p>
        </w:tc>
      </w:tr>
      <w:tr w:rsidR="0060039F" w:rsidRPr="0060039F" w14:paraId="59854949" w14:textId="77777777" w:rsidTr="00C83B97">
        <w:tc>
          <w:tcPr>
            <w:tcW w:w="1175" w:type="pct"/>
            <w:tcBorders>
              <w:top w:val="single" w:sz="4" w:space="0" w:color="auto"/>
              <w:left w:val="single" w:sz="4" w:space="0" w:color="auto"/>
              <w:bottom w:val="single" w:sz="4" w:space="0" w:color="auto"/>
              <w:right w:val="single" w:sz="4" w:space="0" w:color="auto"/>
            </w:tcBorders>
            <w:hideMark/>
          </w:tcPr>
          <w:p w14:paraId="197724A6" w14:textId="77777777" w:rsidR="0060039F" w:rsidRPr="0060039F" w:rsidRDefault="0060039F" w:rsidP="0060039F">
            <w:pPr>
              <w:ind w:firstLine="0"/>
              <w:jc w:val="center"/>
              <w:rPr>
                <w:rFonts w:ascii="Times New Roman" w:hAnsi="Times New Roman" w:cs="Times New Roman"/>
                <w:sz w:val="24"/>
                <w:szCs w:val="28"/>
                <w:lang w:val="ro-RO"/>
              </w:rPr>
            </w:pPr>
            <w:r w:rsidRPr="0060039F">
              <w:rPr>
                <w:rFonts w:ascii="Times New Roman" w:hAnsi="Times New Roman" w:cs="Times New Roman"/>
                <w:sz w:val="24"/>
                <w:szCs w:val="28"/>
                <w:lang w:val="ro-RO"/>
              </w:rPr>
              <w:t>6</w:t>
            </w:r>
          </w:p>
        </w:tc>
        <w:tc>
          <w:tcPr>
            <w:tcW w:w="2155" w:type="pct"/>
            <w:tcBorders>
              <w:top w:val="single" w:sz="4" w:space="0" w:color="auto"/>
              <w:left w:val="single" w:sz="4" w:space="0" w:color="auto"/>
              <w:bottom w:val="single" w:sz="4" w:space="0" w:color="auto"/>
              <w:right w:val="single" w:sz="4" w:space="0" w:color="auto"/>
            </w:tcBorders>
            <w:hideMark/>
          </w:tcPr>
          <w:p w14:paraId="0AC5B7F8" w14:textId="77777777" w:rsidR="0060039F" w:rsidRPr="0060039F" w:rsidRDefault="0060039F" w:rsidP="0060039F">
            <w:pPr>
              <w:ind w:firstLine="0"/>
              <w:jc w:val="center"/>
              <w:rPr>
                <w:rFonts w:ascii="Times New Roman" w:hAnsi="Times New Roman" w:cs="Times New Roman"/>
                <w:sz w:val="24"/>
                <w:szCs w:val="28"/>
                <w:lang w:val="ro-RO"/>
              </w:rPr>
            </w:pPr>
            <w:r w:rsidRPr="0060039F">
              <w:rPr>
                <w:rFonts w:ascii="Times New Roman" w:hAnsi="Times New Roman" w:cs="Times New Roman"/>
                <w:sz w:val="24"/>
                <w:szCs w:val="28"/>
                <w:lang w:val="ro-RO"/>
              </w:rPr>
              <w:t>&lt;25 000</w:t>
            </w:r>
          </w:p>
        </w:tc>
        <w:tc>
          <w:tcPr>
            <w:tcW w:w="1670" w:type="pct"/>
            <w:tcBorders>
              <w:top w:val="single" w:sz="4" w:space="0" w:color="auto"/>
              <w:left w:val="single" w:sz="4" w:space="0" w:color="auto"/>
              <w:bottom w:val="single" w:sz="4" w:space="0" w:color="auto"/>
              <w:right w:val="single" w:sz="4" w:space="0" w:color="auto"/>
            </w:tcBorders>
            <w:hideMark/>
          </w:tcPr>
          <w:p w14:paraId="5E2F5964" w14:textId="77777777" w:rsidR="0060039F" w:rsidRPr="0060039F" w:rsidRDefault="0060039F" w:rsidP="0060039F">
            <w:pPr>
              <w:ind w:firstLine="0"/>
              <w:jc w:val="center"/>
              <w:rPr>
                <w:rFonts w:ascii="Times New Roman" w:hAnsi="Times New Roman" w:cs="Times New Roman"/>
                <w:sz w:val="24"/>
                <w:szCs w:val="28"/>
                <w:lang w:val="ro-RO"/>
              </w:rPr>
            </w:pPr>
            <w:r w:rsidRPr="0060039F">
              <w:rPr>
                <w:rFonts w:ascii="Times New Roman" w:hAnsi="Times New Roman" w:cs="Times New Roman"/>
                <w:sz w:val="24"/>
                <w:szCs w:val="28"/>
                <w:lang w:val="ro-RO"/>
              </w:rPr>
              <w:t>80</w:t>
            </w:r>
          </w:p>
        </w:tc>
      </w:tr>
      <w:tr w:rsidR="0060039F" w:rsidRPr="0060039F" w14:paraId="35DD0C24" w14:textId="77777777" w:rsidTr="00C83B97">
        <w:tc>
          <w:tcPr>
            <w:tcW w:w="1175" w:type="pct"/>
            <w:tcBorders>
              <w:top w:val="single" w:sz="4" w:space="0" w:color="auto"/>
              <w:left w:val="single" w:sz="4" w:space="0" w:color="auto"/>
              <w:bottom w:val="single" w:sz="4" w:space="0" w:color="auto"/>
              <w:right w:val="single" w:sz="4" w:space="0" w:color="auto"/>
            </w:tcBorders>
            <w:hideMark/>
          </w:tcPr>
          <w:p w14:paraId="69596E4D" w14:textId="77777777" w:rsidR="0060039F" w:rsidRPr="0060039F" w:rsidRDefault="0060039F" w:rsidP="0060039F">
            <w:pPr>
              <w:ind w:firstLine="0"/>
              <w:jc w:val="center"/>
              <w:rPr>
                <w:rFonts w:ascii="Times New Roman" w:hAnsi="Times New Roman" w:cs="Times New Roman"/>
                <w:sz w:val="24"/>
                <w:szCs w:val="28"/>
                <w:lang w:val="ro-RO"/>
              </w:rPr>
            </w:pPr>
            <w:r w:rsidRPr="0060039F">
              <w:rPr>
                <w:rFonts w:ascii="Times New Roman" w:hAnsi="Times New Roman" w:cs="Times New Roman"/>
                <w:sz w:val="24"/>
                <w:szCs w:val="28"/>
                <w:lang w:val="ro-RO"/>
              </w:rPr>
              <w:t>7</w:t>
            </w:r>
          </w:p>
        </w:tc>
        <w:tc>
          <w:tcPr>
            <w:tcW w:w="2155" w:type="pct"/>
            <w:tcBorders>
              <w:top w:val="single" w:sz="4" w:space="0" w:color="auto"/>
              <w:left w:val="single" w:sz="4" w:space="0" w:color="auto"/>
              <w:bottom w:val="single" w:sz="4" w:space="0" w:color="auto"/>
              <w:right w:val="single" w:sz="4" w:space="0" w:color="auto"/>
            </w:tcBorders>
            <w:hideMark/>
          </w:tcPr>
          <w:p w14:paraId="26E978AF" w14:textId="77777777" w:rsidR="0060039F" w:rsidRPr="0060039F" w:rsidRDefault="0060039F" w:rsidP="0060039F">
            <w:pPr>
              <w:ind w:firstLine="0"/>
              <w:jc w:val="center"/>
              <w:rPr>
                <w:rFonts w:ascii="Times New Roman" w:hAnsi="Times New Roman" w:cs="Times New Roman"/>
                <w:sz w:val="24"/>
                <w:szCs w:val="28"/>
                <w:lang w:val="ro-RO"/>
              </w:rPr>
            </w:pPr>
            <w:r w:rsidRPr="0060039F">
              <w:rPr>
                <w:rFonts w:ascii="Times New Roman" w:hAnsi="Times New Roman" w:cs="Times New Roman"/>
                <w:sz w:val="24"/>
                <w:szCs w:val="28"/>
                <w:lang w:val="ro-RO"/>
              </w:rPr>
              <w:t>&lt;50 000</w:t>
            </w:r>
          </w:p>
        </w:tc>
        <w:tc>
          <w:tcPr>
            <w:tcW w:w="1670" w:type="pct"/>
            <w:tcBorders>
              <w:top w:val="single" w:sz="4" w:space="0" w:color="auto"/>
              <w:left w:val="single" w:sz="4" w:space="0" w:color="auto"/>
              <w:bottom w:val="single" w:sz="4" w:space="0" w:color="auto"/>
              <w:right w:val="single" w:sz="4" w:space="0" w:color="auto"/>
            </w:tcBorders>
            <w:hideMark/>
          </w:tcPr>
          <w:p w14:paraId="65C79CF3" w14:textId="77777777" w:rsidR="0060039F" w:rsidRPr="0060039F" w:rsidRDefault="0060039F" w:rsidP="0060039F">
            <w:pPr>
              <w:ind w:firstLine="0"/>
              <w:jc w:val="center"/>
              <w:rPr>
                <w:rFonts w:ascii="Times New Roman" w:hAnsi="Times New Roman" w:cs="Times New Roman"/>
                <w:sz w:val="24"/>
                <w:szCs w:val="28"/>
                <w:lang w:val="ro-RO"/>
              </w:rPr>
            </w:pPr>
            <w:r w:rsidRPr="0060039F">
              <w:rPr>
                <w:rFonts w:ascii="Times New Roman" w:hAnsi="Times New Roman" w:cs="Times New Roman"/>
                <w:sz w:val="24"/>
                <w:szCs w:val="28"/>
                <w:lang w:val="ro-RO"/>
              </w:rPr>
              <w:t>150</w:t>
            </w:r>
          </w:p>
        </w:tc>
      </w:tr>
      <w:tr w:rsidR="0060039F" w:rsidRPr="0060039F" w14:paraId="100DED11" w14:textId="77777777" w:rsidTr="00C83B97">
        <w:tc>
          <w:tcPr>
            <w:tcW w:w="1175" w:type="pct"/>
            <w:tcBorders>
              <w:top w:val="single" w:sz="4" w:space="0" w:color="auto"/>
              <w:left w:val="single" w:sz="4" w:space="0" w:color="auto"/>
              <w:bottom w:val="single" w:sz="4" w:space="0" w:color="auto"/>
              <w:right w:val="single" w:sz="4" w:space="0" w:color="auto"/>
            </w:tcBorders>
            <w:hideMark/>
          </w:tcPr>
          <w:p w14:paraId="7C279033" w14:textId="77777777" w:rsidR="0060039F" w:rsidRPr="0060039F" w:rsidRDefault="0060039F" w:rsidP="0060039F">
            <w:pPr>
              <w:ind w:firstLine="0"/>
              <w:jc w:val="center"/>
              <w:rPr>
                <w:rFonts w:ascii="Times New Roman" w:hAnsi="Times New Roman" w:cs="Times New Roman"/>
                <w:sz w:val="24"/>
                <w:szCs w:val="28"/>
                <w:lang w:val="ro-RO"/>
              </w:rPr>
            </w:pPr>
            <w:r w:rsidRPr="0060039F">
              <w:rPr>
                <w:rFonts w:ascii="Times New Roman" w:hAnsi="Times New Roman" w:cs="Times New Roman"/>
                <w:sz w:val="24"/>
                <w:szCs w:val="28"/>
                <w:lang w:val="ro-RO"/>
              </w:rPr>
              <w:t>8</w:t>
            </w:r>
          </w:p>
        </w:tc>
        <w:tc>
          <w:tcPr>
            <w:tcW w:w="2155" w:type="pct"/>
            <w:tcBorders>
              <w:top w:val="single" w:sz="4" w:space="0" w:color="auto"/>
              <w:left w:val="single" w:sz="4" w:space="0" w:color="auto"/>
              <w:bottom w:val="single" w:sz="4" w:space="0" w:color="auto"/>
              <w:right w:val="single" w:sz="4" w:space="0" w:color="auto"/>
            </w:tcBorders>
            <w:hideMark/>
          </w:tcPr>
          <w:p w14:paraId="14D3ED8A" w14:textId="77777777" w:rsidR="0060039F" w:rsidRPr="0060039F" w:rsidRDefault="0060039F" w:rsidP="0060039F">
            <w:pPr>
              <w:ind w:firstLine="0"/>
              <w:jc w:val="center"/>
              <w:rPr>
                <w:rFonts w:ascii="Times New Roman" w:hAnsi="Times New Roman" w:cs="Times New Roman"/>
                <w:sz w:val="24"/>
                <w:szCs w:val="28"/>
                <w:lang w:val="ro-RO"/>
              </w:rPr>
            </w:pPr>
            <w:r w:rsidRPr="0060039F">
              <w:rPr>
                <w:rFonts w:ascii="Times New Roman" w:hAnsi="Times New Roman" w:cs="Times New Roman"/>
                <w:sz w:val="24"/>
                <w:szCs w:val="28"/>
                <w:lang w:val="ro-RO"/>
              </w:rPr>
              <w:t>&lt;200 000</w:t>
            </w:r>
          </w:p>
        </w:tc>
        <w:tc>
          <w:tcPr>
            <w:tcW w:w="1670" w:type="pct"/>
            <w:tcBorders>
              <w:top w:val="single" w:sz="4" w:space="0" w:color="auto"/>
              <w:left w:val="single" w:sz="4" w:space="0" w:color="auto"/>
              <w:bottom w:val="single" w:sz="4" w:space="0" w:color="auto"/>
              <w:right w:val="single" w:sz="4" w:space="0" w:color="auto"/>
            </w:tcBorders>
            <w:hideMark/>
          </w:tcPr>
          <w:p w14:paraId="214C8819" w14:textId="77777777" w:rsidR="0060039F" w:rsidRPr="0060039F" w:rsidRDefault="0060039F" w:rsidP="0060039F">
            <w:pPr>
              <w:ind w:firstLine="0"/>
              <w:jc w:val="center"/>
              <w:rPr>
                <w:rFonts w:ascii="Times New Roman" w:hAnsi="Times New Roman" w:cs="Times New Roman"/>
                <w:sz w:val="24"/>
                <w:szCs w:val="28"/>
                <w:lang w:val="ro-RO"/>
              </w:rPr>
            </w:pPr>
            <w:r w:rsidRPr="0060039F">
              <w:rPr>
                <w:rFonts w:ascii="Times New Roman" w:hAnsi="Times New Roman" w:cs="Times New Roman"/>
                <w:sz w:val="24"/>
                <w:szCs w:val="28"/>
                <w:lang w:val="ro-RO"/>
              </w:rPr>
              <w:t>300</w:t>
            </w:r>
          </w:p>
        </w:tc>
      </w:tr>
      <w:tr w:rsidR="0060039F" w:rsidRPr="0060039F" w14:paraId="35231E33" w14:textId="77777777" w:rsidTr="00C83B97">
        <w:tc>
          <w:tcPr>
            <w:tcW w:w="1175" w:type="pct"/>
            <w:tcBorders>
              <w:top w:val="single" w:sz="4" w:space="0" w:color="auto"/>
              <w:left w:val="single" w:sz="4" w:space="0" w:color="auto"/>
              <w:bottom w:val="single" w:sz="4" w:space="0" w:color="auto"/>
              <w:right w:val="single" w:sz="4" w:space="0" w:color="auto"/>
            </w:tcBorders>
            <w:hideMark/>
          </w:tcPr>
          <w:p w14:paraId="014C71AF" w14:textId="77777777" w:rsidR="0060039F" w:rsidRPr="0060039F" w:rsidRDefault="0060039F" w:rsidP="0060039F">
            <w:pPr>
              <w:ind w:firstLine="0"/>
              <w:jc w:val="center"/>
              <w:rPr>
                <w:rFonts w:ascii="Times New Roman" w:hAnsi="Times New Roman" w:cs="Times New Roman"/>
                <w:sz w:val="24"/>
                <w:szCs w:val="28"/>
                <w:lang w:val="ro-RO"/>
              </w:rPr>
            </w:pPr>
            <w:r w:rsidRPr="0060039F">
              <w:rPr>
                <w:rFonts w:ascii="Times New Roman" w:hAnsi="Times New Roman" w:cs="Times New Roman"/>
                <w:sz w:val="24"/>
                <w:szCs w:val="28"/>
                <w:lang w:val="ro-RO"/>
              </w:rPr>
              <w:t>9</w:t>
            </w:r>
          </w:p>
        </w:tc>
        <w:tc>
          <w:tcPr>
            <w:tcW w:w="2155" w:type="pct"/>
            <w:tcBorders>
              <w:top w:val="single" w:sz="4" w:space="0" w:color="auto"/>
              <w:left w:val="single" w:sz="4" w:space="0" w:color="auto"/>
              <w:bottom w:val="single" w:sz="4" w:space="0" w:color="auto"/>
              <w:right w:val="single" w:sz="4" w:space="0" w:color="auto"/>
            </w:tcBorders>
            <w:hideMark/>
          </w:tcPr>
          <w:p w14:paraId="6CB1E524" w14:textId="77777777" w:rsidR="0060039F" w:rsidRPr="0060039F" w:rsidRDefault="0060039F" w:rsidP="0060039F">
            <w:pPr>
              <w:ind w:firstLine="0"/>
              <w:jc w:val="center"/>
              <w:rPr>
                <w:rFonts w:ascii="Times New Roman" w:hAnsi="Times New Roman" w:cs="Times New Roman"/>
                <w:sz w:val="24"/>
                <w:szCs w:val="28"/>
                <w:lang w:val="ro-RO"/>
              </w:rPr>
            </w:pPr>
            <w:r w:rsidRPr="0060039F">
              <w:rPr>
                <w:rFonts w:ascii="Times New Roman" w:hAnsi="Times New Roman" w:cs="Times New Roman"/>
                <w:sz w:val="24"/>
                <w:szCs w:val="28"/>
                <w:lang w:val="ro-RO"/>
              </w:rPr>
              <w:t>&lt;500 000</w:t>
            </w:r>
          </w:p>
        </w:tc>
        <w:tc>
          <w:tcPr>
            <w:tcW w:w="1670" w:type="pct"/>
            <w:tcBorders>
              <w:top w:val="single" w:sz="4" w:space="0" w:color="auto"/>
              <w:left w:val="single" w:sz="4" w:space="0" w:color="auto"/>
              <w:bottom w:val="single" w:sz="4" w:space="0" w:color="auto"/>
              <w:right w:val="single" w:sz="4" w:space="0" w:color="auto"/>
            </w:tcBorders>
            <w:hideMark/>
          </w:tcPr>
          <w:p w14:paraId="7FB09A79" w14:textId="77777777" w:rsidR="0060039F" w:rsidRPr="0060039F" w:rsidRDefault="0060039F" w:rsidP="0060039F">
            <w:pPr>
              <w:ind w:firstLine="0"/>
              <w:jc w:val="center"/>
              <w:rPr>
                <w:rFonts w:ascii="Times New Roman" w:hAnsi="Times New Roman" w:cs="Times New Roman"/>
                <w:sz w:val="24"/>
                <w:szCs w:val="28"/>
                <w:lang w:val="ro-RO"/>
              </w:rPr>
            </w:pPr>
            <w:r w:rsidRPr="0060039F">
              <w:rPr>
                <w:rFonts w:ascii="Times New Roman" w:hAnsi="Times New Roman" w:cs="Times New Roman"/>
                <w:sz w:val="24"/>
                <w:szCs w:val="28"/>
                <w:lang w:val="ro-RO"/>
              </w:rPr>
              <w:t>500</w:t>
            </w:r>
          </w:p>
        </w:tc>
      </w:tr>
      <w:tr w:rsidR="0060039F" w:rsidRPr="0060039F" w14:paraId="0C314ED2" w14:textId="77777777" w:rsidTr="00C83B97">
        <w:tc>
          <w:tcPr>
            <w:tcW w:w="1175" w:type="pct"/>
            <w:tcBorders>
              <w:top w:val="single" w:sz="4" w:space="0" w:color="auto"/>
              <w:left w:val="single" w:sz="4" w:space="0" w:color="auto"/>
              <w:bottom w:val="single" w:sz="4" w:space="0" w:color="auto"/>
              <w:right w:val="single" w:sz="4" w:space="0" w:color="auto"/>
            </w:tcBorders>
            <w:hideMark/>
          </w:tcPr>
          <w:p w14:paraId="1F4A6950" w14:textId="77777777" w:rsidR="0060039F" w:rsidRPr="0060039F" w:rsidRDefault="0060039F" w:rsidP="0060039F">
            <w:pPr>
              <w:ind w:firstLine="0"/>
              <w:jc w:val="center"/>
              <w:rPr>
                <w:rFonts w:ascii="Times New Roman" w:hAnsi="Times New Roman" w:cs="Times New Roman"/>
                <w:sz w:val="24"/>
                <w:szCs w:val="28"/>
                <w:lang w:val="ro-RO"/>
              </w:rPr>
            </w:pPr>
            <w:r w:rsidRPr="0060039F">
              <w:rPr>
                <w:rFonts w:ascii="Times New Roman" w:hAnsi="Times New Roman" w:cs="Times New Roman"/>
                <w:sz w:val="24"/>
                <w:szCs w:val="28"/>
                <w:lang w:val="ro-RO"/>
              </w:rPr>
              <w:t>10</w:t>
            </w:r>
          </w:p>
        </w:tc>
        <w:tc>
          <w:tcPr>
            <w:tcW w:w="2155" w:type="pct"/>
            <w:tcBorders>
              <w:top w:val="single" w:sz="4" w:space="0" w:color="auto"/>
              <w:left w:val="single" w:sz="4" w:space="0" w:color="auto"/>
              <w:bottom w:val="single" w:sz="4" w:space="0" w:color="auto"/>
              <w:right w:val="single" w:sz="4" w:space="0" w:color="auto"/>
            </w:tcBorders>
            <w:hideMark/>
          </w:tcPr>
          <w:p w14:paraId="04B6F34A" w14:textId="77777777" w:rsidR="0060039F" w:rsidRPr="0060039F" w:rsidRDefault="0060039F" w:rsidP="0060039F">
            <w:pPr>
              <w:ind w:firstLine="0"/>
              <w:jc w:val="center"/>
              <w:rPr>
                <w:rFonts w:ascii="Times New Roman" w:hAnsi="Times New Roman" w:cs="Times New Roman"/>
                <w:sz w:val="24"/>
                <w:szCs w:val="28"/>
                <w:lang w:val="ro-RO"/>
              </w:rPr>
            </w:pPr>
            <w:r w:rsidRPr="0060039F">
              <w:rPr>
                <w:rFonts w:ascii="Times New Roman" w:hAnsi="Times New Roman" w:cs="Times New Roman"/>
                <w:sz w:val="24"/>
                <w:szCs w:val="28"/>
                <w:lang w:val="ro-RO"/>
              </w:rPr>
              <w:t>≥500 000</w:t>
            </w:r>
          </w:p>
        </w:tc>
        <w:tc>
          <w:tcPr>
            <w:tcW w:w="1670" w:type="pct"/>
            <w:tcBorders>
              <w:top w:val="single" w:sz="4" w:space="0" w:color="auto"/>
              <w:left w:val="single" w:sz="4" w:space="0" w:color="auto"/>
              <w:bottom w:val="single" w:sz="4" w:space="0" w:color="auto"/>
              <w:right w:val="single" w:sz="4" w:space="0" w:color="auto"/>
            </w:tcBorders>
            <w:hideMark/>
          </w:tcPr>
          <w:p w14:paraId="79A00D76" w14:textId="77777777" w:rsidR="0060039F" w:rsidRPr="0060039F" w:rsidRDefault="0060039F" w:rsidP="0060039F">
            <w:pPr>
              <w:ind w:firstLine="0"/>
              <w:jc w:val="center"/>
              <w:rPr>
                <w:rFonts w:ascii="Times New Roman" w:hAnsi="Times New Roman" w:cs="Times New Roman"/>
                <w:sz w:val="24"/>
                <w:szCs w:val="28"/>
                <w:lang w:val="ro-RO"/>
              </w:rPr>
            </w:pPr>
            <w:r w:rsidRPr="0060039F">
              <w:rPr>
                <w:rFonts w:ascii="Times New Roman" w:hAnsi="Times New Roman" w:cs="Times New Roman"/>
                <w:sz w:val="24"/>
                <w:szCs w:val="28"/>
                <w:lang w:val="ro-RO"/>
              </w:rPr>
              <w:t>700</w:t>
            </w:r>
          </w:p>
        </w:tc>
      </w:tr>
    </w:tbl>
    <w:p w14:paraId="5AA997F1" w14:textId="77777777" w:rsidR="0060039F" w:rsidRPr="0060039F" w:rsidRDefault="0060039F" w:rsidP="0060039F">
      <w:pPr>
        <w:ind w:firstLine="0"/>
        <w:jc w:val="right"/>
        <w:rPr>
          <w:rFonts w:eastAsia="Calibri"/>
          <w:sz w:val="28"/>
          <w:szCs w:val="28"/>
          <w:lang w:val="ro-RO"/>
        </w:rPr>
      </w:pPr>
    </w:p>
    <w:p w14:paraId="3736E798" w14:textId="77777777" w:rsidR="0060039F" w:rsidRPr="0060039F" w:rsidRDefault="0060039F" w:rsidP="0060039F">
      <w:pPr>
        <w:ind w:firstLine="0"/>
        <w:jc w:val="right"/>
        <w:rPr>
          <w:rFonts w:eastAsia="Calibri"/>
          <w:b/>
          <w:sz w:val="28"/>
          <w:szCs w:val="28"/>
          <w:lang w:val="ro-RO"/>
        </w:rPr>
      </w:pPr>
    </w:p>
    <w:p w14:paraId="505F9366" w14:textId="77777777" w:rsidR="0060039F" w:rsidRPr="0060039F" w:rsidRDefault="0060039F" w:rsidP="0060039F">
      <w:pPr>
        <w:ind w:firstLine="0"/>
        <w:jc w:val="right"/>
        <w:rPr>
          <w:rFonts w:eastAsia="Calibri"/>
          <w:b/>
          <w:sz w:val="28"/>
          <w:szCs w:val="28"/>
          <w:lang w:val="ro-RO"/>
        </w:rPr>
      </w:pPr>
    </w:p>
    <w:p w14:paraId="7DA6A072" w14:textId="77777777" w:rsidR="0060039F" w:rsidRPr="0060039F" w:rsidRDefault="0060039F" w:rsidP="0060039F">
      <w:pPr>
        <w:ind w:firstLine="0"/>
        <w:jc w:val="right"/>
        <w:rPr>
          <w:rFonts w:eastAsia="Calibri"/>
          <w:b/>
          <w:sz w:val="28"/>
          <w:szCs w:val="28"/>
          <w:lang w:val="ro-RO"/>
        </w:rPr>
      </w:pPr>
    </w:p>
    <w:p w14:paraId="7C6620EF" w14:textId="77777777" w:rsidR="0060039F" w:rsidRPr="0060039F" w:rsidRDefault="0060039F" w:rsidP="0060039F">
      <w:pPr>
        <w:ind w:firstLine="0"/>
        <w:jc w:val="right"/>
        <w:rPr>
          <w:rFonts w:eastAsia="Calibri"/>
          <w:b/>
          <w:sz w:val="28"/>
          <w:szCs w:val="28"/>
          <w:lang w:val="ro-RO"/>
        </w:rPr>
      </w:pPr>
    </w:p>
    <w:p w14:paraId="750A63D6" w14:textId="77777777" w:rsidR="0060039F" w:rsidRPr="0060039F" w:rsidRDefault="0060039F" w:rsidP="0060039F">
      <w:pPr>
        <w:ind w:firstLine="0"/>
        <w:jc w:val="right"/>
        <w:rPr>
          <w:rFonts w:eastAsia="Calibri"/>
          <w:b/>
          <w:sz w:val="28"/>
          <w:szCs w:val="28"/>
          <w:lang w:val="ro-RO"/>
        </w:rPr>
      </w:pPr>
    </w:p>
    <w:p w14:paraId="2AA5020D" w14:textId="77777777" w:rsidR="0060039F" w:rsidRPr="0060039F" w:rsidRDefault="0060039F" w:rsidP="0060039F">
      <w:pPr>
        <w:ind w:firstLine="0"/>
        <w:jc w:val="right"/>
        <w:rPr>
          <w:rFonts w:eastAsia="Calibri"/>
          <w:b/>
          <w:sz w:val="28"/>
          <w:szCs w:val="28"/>
          <w:lang w:val="ro-RO"/>
        </w:rPr>
      </w:pPr>
    </w:p>
    <w:p w14:paraId="174C8990" w14:textId="77777777" w:rsidR="0060039F" w:rsidRPr="0060039F" w:rsidRDefault="0060039F" w:rsidP="0060039F">
      <w:pPr>
        <w:ind w:firstLine="0"/>
        <w:jc w:val="right"/>
        <w:rPr>
          <w:rFonts w:eastAsia="Calibri"/>
          <w:b/>
          <w:sz w:val="28"/>
          <w:szCs w:val="28"/>
          <w:lang w:val="ro-RO"/>
        </w:rPr>
      </w:pPr>
    </w:p>
    <w:p w14:paraId="6E460ECF" w14:textId="77777777" w:rsidR="0060039F" w:rsidRPr="0060039F" w:rsidRDefault="0060039F" w:rsidP="0060039F">
      <w:pPr>
        <w:ind w:firstLine="0"/>
        <w:jc w:val="right"/>
        <w:rPr>
          <w:rFonts w:eastAsia="Calibri"/>
          <w:b/>
          <w:sz w:val="28"/>
          <w:szCs w:val="28"/>
          <w:lang w:val="ro-RO"/>
        </w:rPr>
      </w:pPr>
    </w:p>
    <w:p w14:paraId="10B30F91" w14:textId="77777777" w:rsidR="0060039F" w:rsidRPr="0060039F" w:rsidRDefault="0060039F" w:rsidP="0060039F">
      <w:pPr>
        <w:ind w:firstLine="0"/>
        <w:jc w:val="right"/>
        <w:rPr>
          <w:rFonts w:eastAsia="Calibri"/>
          <w:b/>
          <w:sz w:val="28"/>
          <w:szCs w:val="28"/>
          <w:lang w:val="ro-RO"/>
        </w:rPr>
      </w:pPr>
    </w:p>
    <w:p w14:paraId="4068E499" w14:textId="77777777" w:rsidR="0060039F" w:rsidRPr="0060039F" w:rsidRDefault="0060039F" w:rsidP="0060039F">
      <w:pPr>
        <w:ind w:firstLine="0"/>
        <w:jc w:val="right"/>
        <w:rPr>
          <w:rFonts w:eastAsia="Calibri"/>
          <w:b/>
          <w:sz w:val="28"/>
          <w:szCs w:val="28"/>
          <w:lang w:val="ro-RO"/>
        </w:rPr>
      </w:pPr>
    </w:p>
    <w:p w14:paraId="1316A0E5" w14:textId="77777777" w:rsidR="0060039F" w:rsidRPr="0060039F" w:rsidRDefault="0060039F" w:rsidP="0060039F">
      <w:pPr>
        <w:ind w:firstLine="0"/>
        <w:jc w:val="right"/>
        <w:rPr>
          <w:rFonts w:eastAsia="Calibri"/>
          <w:b/>
          <w:sz w:val="28"/>
          <w:szCs w:val="28"/>
          <w:lang w:val="ro-RO"/>
        </w:rPr>
      </w:pPr>
    </w:p>
    <w:p w14:paraId="66272677" w14:textId="77777777" w:rsidR="0060039F" w:rsidRPr="0060039F" w:rsidRDefault="0060039F" w:rsidP="0060039F">
      <w:pPr>
        <w:ind w:firstLine="0"/>
        <w:jc w:val="right"/>
        <w:rPr>
          <w:rFonts w:eastAsia="Calibri"/>
          <w:b/>
          <w:sz w:val="28"/>
          <w:szCs w:val="28"/>
          <w:lang w:val="ro-RO"/>
        </w:rPr>
      </w:pPr>
    </w:p>
    <w:p w14:paraId="06FB82B1" w14:textId="77777777" w:rsidR="0060039F" w:rsidRPr="0060039F" w:rsidRDefault="0060039F" w:rsidP="0060039F">
      <w:pPr>
        <w:ind w:firstLine="0"/>
        <w:jc w:val="right"/>
        <w:rPr>
          <w:rFonts w:eastAsia="Calibri"/>
          <w:b/>
          <w:sz w:val="28"/>
          <w:szCs w:val="28"/>
          <w:lang w:val="ro-RO"/>
        </w:rPr>
      </w:pPr>
    </w:p>
    <w:p w14:paraId="79D18382" w14:textId="77777777" w:rsidR="0060039F" w:rsidRPr="0060039F" w:rsidRDefault="0060039F" w:rsidP="0060039F">
      <w:pPr>
        <w:ind w:firstLine="0"/>
        <w:jc w:val="right"/>
        <w:rPr>
          <w:rFonts w:eastAsia="Calibri"/>
          <w:b/>
          <w:sz w:val="28"/>
          <w:szCs w:val="28"/>
          <w:lang w:val="ro-RO"/>
        </w:rPr>
      </w:pPr>
    </w:p>
    <w:p w14:paraId="75AF0FCE" w14:textId="77777777" w:rsidR="0060039F" w:rsidRPr="0060039F" w:rsidRDefault="0060039F" w:rsidP="0060039F">
      <w:pPr>
        <w:ind w:firstLine="0"/>
        <w:jc w:val="right"/>
        <w:rPr>
          <w:rFonts w:eastAsia="Calibri"/>
          <w:b/>
          <w:sz w:val="28"/>
          <w:szCs w:val="28"/>
          <w:lang w:val="ro-RO"/>
        </w:rPr>
      </w:pPr>
    </w:p>
    <w:p w14:paraId="57FE3C28" w14:textId="77777777" w:rsidR="0060039F" w:rsidRPr="0060039F" w:rsidRDefault="0060039F" w:rsidP="0060039F">
      <w:pPr>
        <w:ind w:firstLine="0"/>
        <w:jc w:val="right"/>
        <w:rPr>
          <w:rFonts w:eastAsia="Calibri"/>
          <w:b/>
          <w:sz w:val="28"/>
          <w:szCs w:val="28"/>
          <w:lang w:val="ro-RO"/>
        </w:rPr>
      </w:pPr>
    </w:p>
    <w:p w14:paraId="4F56C124" w14:textId="77777777" w:rsidR="0060039F" w:rsidRPr="0060039F" w:rsidRDefault="0060039F" w:rsidP="0060039F">
      <w:pPr>
        <w:ind w:firstLine="0"/>
        <w:jc w:val="right"/>
        <w:rPr>
          <w:rFonts w:eastAsia="Calibri"/>
          <w:b/>
          <w:sz w:val="28"/>
          <w:szCs w:val="28"/>
          <w:lang w:val="ro-RO"/>
        </w:rPr>
      </w:pPr>
    </w:p>
    <w:p w14:paraId="4E3C7086" w14:textId="77777777" w:rsidR="0060039F" w:rsidRPr="0060039F" w:rsidRDefault="0060039F" w:rsidP="0060039F">
      <w:pPr>
        <w:ind w:firstLine="0"/>
        <w:jc w:val="right"/>
        <w:rPr>
          <w:rFonts w:eastAsia="Calibri"/>
          <w:b/>
          <w:sz w:val="28"/>
          <w:szCs w:val="28"/>
          <w:lang w:val="ro-RO"/>
        </w:rPr>
      </w:pPr>
    </w:p>
    <w:p w14:paraId="7FB5947A" w14:textId="77777777" w:rsidR="0060039F" w:rsidRPr="0060039F" w:rsidRDefault="0060039F" w:rsidP="0060039F">
      <w:pPr>
        <w:ind w:firstLine="0"/>
        <w:jc w:val="right"/>
        <w:rPr>
          <w:rFonts w:eastAsia="Calibri"/>
          <w:b/>
          <w:sz w:val="28"/>
          <w:szCs w:val="28"/>
          <w:lang w:val="ro-RO"/>
        </w:rPr>
      </w:pPr>
    </w:p>
    <w:p w14:paraId="740DF751" w14:textId="77777777" w:rsidR="0060039F" w:rsidRPr="0060039F" w:rsidRDefault="0060039F" w:rsidP="0060039F">
      <w:pPr>
        <w:ind w:firstLine="0"/>
        <w:jc w:val="right"/>
        <w:rPr>
          <w:rFonts w:eastAsia="Calibri"/>
          <w:b/>
          <w:sz w:val="28"/>
          <w:szCs w:val="28"/>
          <w:lang w:val="ro-RO"/>
        </w:rPr>
      </w:pPr>
    </w:p>
    <w:p w14:paraId="56D5C6F3" w14:textId="77777777" w:rsidR="0060039F" w:rsidRPr="0060039F" w:rsidRDefault="0060039F" w:rsidP="0060039F">
      <w:pPr>
        <w:ind w:firstLine="0"/>
        <w:jc w:val="right"/>
        <w:rPr>
          <w:rFonts w:eastAsia="Calibri"/>
          <w:b/>
          <w:sz w:val="28"/>
          <w:szCs w:val="28"/>
          <w:lang w:val="ro-RO"/>
        </w:rPr>
      </w:pPr>
    </w:p>
    <w:p w14:paraId="623E411A" w14:textId="77777777" w:rsidR="0060039F" w:rsidRPr="0060039F" w:rsidRDefault="0060039F" w:rsidP="0060039F">
      <w:pPr>
        <w:ind w:firstLine="0"/>
        <w:jc w:val="right"/>
        <w:rPr>
          <w:rFonts w:eastAsia="Calibri"/>
          <w:b/>
          <w:sz w:val="28"/>
          <w:szCs w:val="28"/>
          <w:lang w:val="ro-RO"/>
        </w:rPr>
      </w:pPr>
    </w:p>
    <w:p w14:paraId="095460B5" w14:textId="77777777" w:rsidR="0060039F" w:rsidRDefault="0060039F" w:rsidP="0060039F">
      <w:pPr>
        <w:ind w:firstLine="0"/>
        <w:jc w:val="right"/>
        <w:rPr>
          <w:rFonts w:eastAsia="Calibri"/>
          <w:b/>
          <w:sz w:val="28"/>
          <w:szCs w:val="28"/>
          <w:lang w:val="ro-RO"/>
        </w:rPr>
      </w:pPr>
    </w:p>
    <w:p w14:paraId="050EC691" w14:textId="77777777" w:rsidR="00F0109E" w:rsidRDefault="00F0109E" w:rsidP="0060039F">
      <w:pPr>
        <w:ind w:firstLine="0"/>
        <w:jc w:val="right"/>
        <w:rPr>
          <w:rFonts w:eastAsia="Calibri"/>
          <w:b/>
          <w:sz w:val="28"/>
          <w:szCs w:val="28"/>
          <w:lang w:val="ro-RO"/>
        </w:rPr>
      </w:pPr>
    </w:p>
    <w:p w14:paraId="22E44EBE" w14:textId="77777777" w:rsidR="00F0109E" w:rsidRDefault="00F0109E" w:rsidP="0060039F">
      <w:pPr>
        <w:ind w:firstLine="0"/>
        <w:jc w:val="right"/>
        <w:rPr>
          <w:rFonts w:eastAsia="Calibri"/>
          <w:b/>
          <w:sz w:val="28"/>
          <w:szCs w:val="28"/>
          <w:lang w:val="ro-RO"/>
        </w:rPr>
      </w:pPr>
    </w:p>
    <w:p w14:paraId="2BAD8CFE" w14:textId="77777777" w:rsidR="00C83B97" w:rsidRDefault="00C83B97" w:rsidP="0060039F">
      <w:pPr>
        <w:ind w:firstLine="0"/>
        <w:jc w:val="right"/>
        <w:rPr>
          <w:rFonts w:eastAsia="Calibri"/>
          <w:b/>
          <w:sz w:val="28"/>
          <w:szCs w:val="28"/>
          <w:lang w:val="ro-RO"/>
        </w:rPr>
      </w:pPr>
    </w:p>
    <w:p w14:paraId="3C06A811" w14:textId="77777777" w:rsidR="00C83B97" w:rsidRPr="0060039F" w:rsidRDefault="00C83B97" w:rsidP="0060039F">
      <w:pPr>
        <w:ind w:firstLine="0"/>
        <w:jc w:val="right"/>
        <w:rPr>
          <w:rFonts w:eastAsia="Calibri"/>
          <w:b/>
          <w:sz w:val="28"/>
          <w:szCs w:val="28"/>
          <w:lang w:val="ro-RO"/>
        </w:rPr>
      </w:pPr>
    </w:p>
    <w:p w14:paraId="666A6C11" w14:textId="77777777" w:rsidR="0060039F" w:rsidRPr="00C83B97" w:rsidRDefault="0060039F" w:rsidP="00C83B97">
      <w:pPr>
        <w:ind w:left="4536" w:firstLine="0"/>
        <w:jc w:val="center"/>
        <w:rPr>
          <w:rFonts w:eastAsia="Calibri"/>
          <w:sz w:val="24"/>
          <w:szCs w:val="24"/>
          <w:lang w:val="ro-RO"/>
        </w:rPr>
      </w:pPr>
      <w:r w:rsidRPr="00C83B97">
        <w:rPr>
          <w:rFonts w:eastAsia="Calibri"/>
          <w:sz w:val="24"/>
          <w:szCs w:val="24"/>
          <w:lang w:val="ro-RO"/>
        </w:rPr>
        <w:t>Anexa nr. 3</w:t>
      </w:r>
    </w:p>
    <w:p w14:paraId="1BC0A47D" w14:textId="77777777" w:rsidR="0060039F" w:rsidRPr="00C83B97" w:rsidRDefault="00F0109E" w:rsidP="00C83B97">
      <w:pPr>
        <w:ind w:left="4536" w:firstLine="0"/>
        <w:jc w:val="center"/>
        <w:rPr>
          <w:rFonts w:eastAsia="Calibri"/>
          <w:sz w:val="24"/>
          <w:szCs w:val="24"/>
          <w:lang w:val="ro-RO"/>
        </w:rPr>
      </w:pPr>
      <w:r w:rsidRPr="00C83B97">
        <w:rPr>
          <w:rFonts w:eastAsia="Calibri"/>
          <w:sz w:val="24"/>
          <w:szCs w:val="24"/>
          <w:lang w:val="ro-RO"/>
        </w:rPr>
        <w:t>l</w:t>
      </w:r>
      <w:r w:rsidR="0060039F" w:rsidRPr="00C83B97">
        <w:rPr>
          <w:rFonts w:eastAsia="Calibri"/>
          <w:sz w:val="24"/>
          <w:szCs w:val="24"/>
          <w:lang w:val="ro-RO"/>
        </w:rPr>
        <w:t xml:space="preserve">a Legea privind răspunderea </w:t>
      </w:r>
      <w:r w:rsidR="007D462C">
        <w:rPr>
          <w:rFonts w:eastAsia="Calibri"/>
          <w:sz w:val="24"/>
          <w:szCs w:val="24"/>
          <w:lang w:val="ro-RO"/>
        </w:rPr>
        <w:t>ș</w:t>
      </w:r>
      <w:r w:rsidR="0060039F" w:rsidRPr="00C83B97">
        <w:rPr>
          <w:rFonts w:eastAsia="Calibri"/>
          <w:sz w:val="24"/>
          <w:szCs w:val="24"/>
          <w:lang w:val="ro-RO"/>
        </w:rPr>
        <w:t>i cerin</w:t>
      </w:r>
      <w:r w:rsidR="007D462C">
        <w:rPr>
          <w:rFonts w:eastAsia="Calibri"/>
          <w:sz w:val="24"/>
          <w:szCs w:val="24"/>
          <w:lang w:val="ro-RO"/>
        </w:rPr>
        <w:t>ț</w:t>
      </w:r>
      <w:r w:rsidR="0060039F" w:rsidRPr="00C83B97">
        <w:rPr>
          <w:rFonts w:eastAsia="Calibri"/>
          <w:sz w:val="24"/>
          <w:szCs w:val="24"/>
          <w:lang w:val="ro-RO"/>
        </w:rPr>
        <w:t>ele</w:t>
      </w:r>
    </w:p>
    <w:p w14:paraId="487320DB" w14:textId="77777777" w:rsidR="0060039F" w:rsidRPr="00C83B97" w:rsidRDefault="0060039F" w:rsidP="00C83B97">
      <w:pPr>
        <w:ind w:left="4536" w:firstLine="0"/>
        <w:jc w:val="center"/>
        <w:rPr>
          <w:rFonts w:eastAsia="Calibri"/>
          <w:sz w:val="24"/>
          <w:szCs w:val="24"/>
          <w:lang w:val="ro-RO"/>
        </w:rPr>
      </w:pPr>
      <w:r w:rsidRPr="00C83B97">
        <w:rPr>
          <w:rFonts w:eastAsia="Calibri"/>
          <w:sz w:val="24"/>
          <w:szCs w:val="24"/>
          <w:lang w:val="ro-RO"/>
        </w:rPr>
        <w:t xml:space="preserve">de asigurare a operatorilor aerieni </w:t>
      </w:r>
      <w:r w:rsidR="007D462C">
        <w:rPr>
          <w:rFonts w:eastAsia="Calibri"/>
          <w:sz w:val="24"/>
          <w:szCs w:val="24"/>
          <w:lang w:val="ro-RO"/>
        </w:rPr>
        <w:t>ș</w:t>
      </w:r>
      <w:r w:rsidRPr="00C83B97">
        <w:rPr>
          <w:rFonts w:eastAsia="Calibri"/>
          <w:sz w:val="24"/>
          <w:szCs w:val="24"/>
          <w:lang w:val="ro-RO"/>
        </w:rPr>
        <w:t>i operatorilor de aeronave</w:t>
      </w:r>
    </w:p>
    <w:p w14:paraId="03C05C69" w14:textId="77777777" w:rsidR="0060039F" w:rsidRPr="0060039F" w:rsidRDefault="0060039F" w:rsidP="00F0109E">
      <w:pPr>
        <w:ind w:firstLine="0"/>
        <w:rPr>
          <w:rFonts w:eastAsia="Calibri"/>
          <w:sz w:val="28"/>
          <w:szCs w:val="28"/>
          <w:lang w:val="ro-RO"/>
        </w:rPr>
      </w:pPr>
    </w:p>
    <w:p w14:paraId="05A5DC60" w14:textId="77777777" w:rsidR="0060039F" w:rsidRPr="0060039F" w:rsidRDefault="0060039F" w:rsidP="0060039F">
      <w:pPr>
        <w:ind w:firstLine="0"/>
        <w:jc w:val="center"/>
        <w:rPr>
          <w:rFonts w:eastAsia="Calibri"/>
          <w:b/>
          <w:sz w:val="28"/>
          <w:szCs w:val="28"/>
          <w:lang w:val="ro-RO"/>
        </w:rPr>
      </w:pPr>
      <w:r w:rsidRPr="0060039F">
        <w:rPr>
          <w:rFonts w:eastAsia="Calibri"/>
          <w:b/>
          <w:sz w:val="28"/>
          <w:szCs w:val="28"/>
          <w:lang w:val="ro-RO"/>
        </w:rPr>
        <w:t>Cuantumul minim al asigurării privind răspunderea civilă pentru daunele cauzate ter</w:t>
      </w:r>
      <w:r w:rsidR="007D462C">
        <w:rPr>
          <w:rFonts w:eastAsia="Calibri"/>
          <w:b/>
          <w:sz w:val="28"/>
          <w:szCs w:val="28"/>
          <w:lang w:val="ro-RO"/>
        </w:rPr>
        <w:t>ț</w:t>
      </w:r>
      <w:r w:rsidRPr="0060039F">
        <w:rPr>
          <w:rFonts w:eastAsia="Calibri"/>
          <w:b/>
          <w:sz w:val="28"/>
          <w:szCs w:val="28"/>
          <w:lang w:val="ro-RO"/>
        </w:rPr>
        <w:t>ilor la sol pe teritoriul Republicii Moldova pentru operatorii aerieni care efectuează zboruri specifice opera</w:t>
      </w:r>
      <w:r w:rsidR="007D462C">
        <w:rPr>
          <w:rFonts w:eastAsia="Calibri"/>
          <w:b/>
          <w:sz w:val="28"/>
          <w:szCs w:val="28"/>
          <w:lang w:val="ro-RO"/>
        </w:rPr>
        <w:t>ț</w:t>
      </w:r>
      <w:r w:rsidRPr="0060039F">
        <w:rPr>
          <w:rFonts w:eastAsia="Calibri"/>
          <w:b/>
          <w:sz w:val="28"/>
          <w:szCs w:val="28"/>
          <w:lang w:val="ro-RO"/>
        </w:rPr>
        <w:t>iunilor de avia</w:t>
      </w:r>
      <w:r w:rsidR="007D462C">
        <w:rPr>
          <w:rFonts w:eastAsia="Calibri"/>
          <w:b/>
          <w:sz w:val="28"/>
          <w:szCs w:val="28"/>
          <w:lang w:val="ro-RO"/>
        </w:rPr>
        <w:t>ț</w:t>
      </w:r>
      <w:r w:rsidRPr="0060039F">
        <w:rPr>
          <w:rFonts w:eastAsia="Calibri"/>
          <w:b/>
          <w:sz w:val="28"/>
          <w:szCs w:val="28"/>
          <w:lang w:val="ro-RO"/>
        </w:rPr>
        <w:t>ie generală sau de lucru aerian</w:t>
      </w:r>
    </w:p>
    <w:p w14:paraId="4703F324" w14:textId="77777777" w:rsidR="0060039F" w:rsidRPr="0060039F" w:rsidRDefault="0060039F" w:rsidP="0060039F">
      <w:pPr>
        <w:ind w:firstLine="0"/>
        <w:jc w:val="center"/>
        <w:rPr>
          <w:rFonts w:eastAsia="Calibri"/>
          <w:b/>
          <w:sz w:val="28"/>
          <w:szCs w:val="28"/>
          <w:lang w:val="ro-RO"/>
        </w:rPr>
      </w:pPr>
    </w:p>
    <w:tbl>
      <w:tblPr>
        <w:tblStyle w:val="GrilTabel3"/>
        <w:tblW w:w="0" w:type="auto"/>
        <w:tblLook w:val="04A0" w:firstRow="1" w:lastRow="0" w:firstColumn="1" w:lastColumn="0" w:noHBand="0" w:noVBand="1"/>
      </w:tblPr>
      <w:tblGrid>
        <w:gridCol w:w="2196"/>
        <w:gridCol w:w="4027"/>
        <w:gridCol w:w="3122"/>
      </w:tblGrid>
      <w:tr w:rsidR="0060039F" w:rsidRPr="0060039F" w14:paraId="3B06A416" w14:textId="77777777" w:rsidTr="0060039F">
        <w:tc>
          <w:tcPr>
            <w:tcW w:w="2235" w:type="dxa"/>
            <w:tcBorders>
              <w:top w:val="single" w:sz="4" w:space="0" w:color="auto"/>
              <w:left w:val="single" w:sz="4" w:space="0" w:color="auto"/>
              <w:bottom w:val="single" w:sz="4" w:space="0" w:color="auto"/>
              <w:right w:val="single" w:sz="4" w:space="0" w:color="auto"/>
            </w:tcBorders>
            <w:hideMark/>
          </w:tcPr>
          <w:p w14:paraId="7D93829E" w14:textId="77777777" w:rsidR="0060039F" w:rsidRPr="0060039F" w:rsidRDefault="0060039F" w:rsidP="0060039F">
            <w:pPr>
              <w:ind w:firstLine="0"/>
              <w:jc w:val="center"/>
              <w:rPr>
                <w:rFonts w:ascii="Times New Roman" w:hAnsi="Times New Roman" w:cs="Times New Roman"/>
                <w:b/>
                <w:sz w:val="24"/>
                <w:szCs w:val="24"/>
                <w:lang w:val="ro-RO"/>
              </w:rPr>
            </w:pPr>
            <w:r w:rsidRPr="0060039F">
              <w:rPr>
                <w:rFonts w:ascii="Times New Roman" w:hAnsi="Times New Roman" w:cs="Times New Roman"/>
                <w:b/>
                <w:sz w:val="24"/>
                <w:szCs w:val="24"/>
                <w:lang w:val="ro-RO"/>
              </w:rPr>
              <w:t>Categorie</w:t>
            </w:r>
          </w:p>
        </w:tc>
        <w:tc>
          <w:tcPr>
            <w:tcW w:w="4145" w:type="dxa"/>
            <w:tcBorders>
              <w:top w:val="single" w:sz="4" w:space="0" w:color="auto"/>
              <w:left w:val="single" w:sz="4" w:space="0" w:color="auto"/>
              <w:bottom w:val="single" w:sz="4" w:space="0" w:color="auto"/>
              <w:right w:val="single" w:sz="4" w:space="0" w:color="auto"/>
            </w:tcBorders>
            <w:hideMark/>
          </w:tcPr>
          <w:p w14:paraId="1F06DFBC" w14:textId="77777777" w:rsidR="0060039F" w:rsidRPr="0060039F" w:rsidRDefault="0060039F" w:rsidP="0060039F">
            <w:pPr>
              <w:ind w:firstLine="0"/>
              <w:jc w:val="center"/>
              <w:rPr>
                <w:rFonts w:ascii="Times New Roman" w:hAnsi="Times New Roman" w:cs="Times New Roman"/>
                <w:b/>
                <w:sz w:val="24"/>
                <w:szCs w:val="24"/>
                <w:lang w:val="ro-RO"/>
              </w:rPr>
            </w:pPr>
            <w:r w:rsidRPr="0060039F">
              <w:rPr>
                <w:rFonts w:ascii="Times New Roman" w:hAnsi="Times New Roman" w:cs="Times New Roman"/>
                <w:b/>
                <w:sz w:val="24"/>
                <w:szCs w:val="24"/>
                <w:lang w:val="ro-RO"/>
              </w:rPr>
              <w:t>MTOM</w:t>
            </w:r>
          </w:p>
          <w:p w14:paraId="65C1FE58" w14:textId="77777777" w:rsidR="0060039F" w:rsidRPr="0060039F" w:rsidRDefault="0060039F" w:rsidP="0060039F">
            <w:pPr>
              <w:ind w:firstLine="0"/>
              <w:jc w:val="center"/>
              <w:rPr>
                <w:rFonts w:ascii="Times New Roman" w:hAnsi="Times New Roman" w:cs="Times New Roman"/>
                <w:b/>
                <w:sz w:val="24"/>
                <w:szCs w:val="24"/>
                <w:lang w:val="ro-RO"/>
              </w:rPr>
            </w:pPr>
            <w:r w:rsidRPr="0060039F">
              <w:rPr>
                <w:rFonts w:ascii="Times New Roman" w:hAnsi="Times New Roman" w:cs="Times New Roman"/>
                <w:b/>
                <w:sz w:val="24"/>
                <w:szCs w:val="24"/>
                <w:lang w:val="ro-RO"/>
              </w:rPr>
              <w:t>(Kg)</w:t>
            </w:r>
          </w:p>
        </w:tc>
        <w:tc>
          <w:tcPr>
            <w:tcW w:w="3191" w:type="dxa"/>
            <w:tcBorders>
              <w:top w:val="single" w:sz="4" w:space="0" w:color="auto"/>
              <w:left w:val="single" w:sz="4" w:space="0" w:color="auto"/>
              <w:bottom w:val="single" w:sz="4" w:space="0" w:color="auto"/>
              <w:right w:val="single" w:sz="4" w:space="0" w:color="auto"/>
            </w:tcBorders>
            <w:hideMark/>
          </w:tcPr>
          <w:p w14:paraId="5E476802" w14:textId="77777777" w:rsidR="0060039F" w:rsidRPr="0060039F" w:rsidRDefault="0060039F" w:rsidP="0060039F">
            <w:pPr>
              <w:ind w:firstLine="0"/>
              <w:jc w:val="center"/>
              <w:rPr>
                <w:rFonts w:ascii="Times New Roman" w:hAnsi="Times New Roman" w:cs="Times New Roman"/>
                <w:b/>
                <w:sz w:val="24"/>
                <w:szCs w:val="24"/>
                <w:lang w:val="ro-RO"/>
              </w:rPr>
            </w:pPr>
            <w:r w:rsidRPr="0060039F">
              <w:rPr>
                <w:rFonts w:ascii="Times New Roman" w:hAnsi="Times New Roman" w:cs="Times New Roman"/>
                <w:b/>
                <w:sz w:val="24"/>
                <w:szCs w:val="24"/>
                <w:lang w:val="ro-RO"/>
              </w:rPr>
              <w:t xml:space="preserve">Asigurarea minimă </w:t>
            </w:r>
          </w:p>
          <w:p w14:paraId="746E0019" w14:textId="77777777" w:rsidR="0060039F" w:rsidRPr="0060039F" w:rsidRDefault="0060039F" w:rsidP="0060039F">
            <w:pPr>
              <w:ind w:firstLine="0"/>
              <w:jc w:val="center"/>
              <w:rPr>
                <w:rFonts w:ascii="Times New Roman" w:hAnsi="Times New Roman" w:cs="Times New Roman"/>
                <w:b/>
                <w:sz w:val="24"/>
                <w:szCs w:val="24"/>
                <w:lang w:val="ro-RO"/>
              </w:rPr>
            </w:pPr>
            <w:r w:rsidRPr="0060039F">
              <w:rPr>
                <w:rFonts w:ascii="Times New Roman" w:hAnsi="Times New Roman" w:cs="Times New Roman"/>
                <w:b/>
                <w:sz w:val="24"/>
                <w:szCs w:val="24"/>
                <w:lang w:val="ro-RO"/>
              </w:rPr>
              <w:t>(DST)</w:t>
            </w:r>
          </w:p>
        </w:tc>
      </w:tr>
      <w:tr w:rsidR="0060039F" w:rsidRPr="0060039F" w14:paraId="075B756E" w14:textId="77777777" w:rsidTr="0060039F">
        <w:tc>
          <w:tcPr>
            <w:tcW w:w="2235" w:type="dxa"/>
            <w:tcBorders>
              <w:top w:val="single" w:sz="4" w:space="0" w:color="auto"/>
              <w:left w:val="single" w:sz="4" w:space="0" w:color="auto"/>
              <w:bottom w:val="single" w:sz="4" w:space="0" w:color="auto"/>
              <w:right w:val="single" w:sz="4" w:space="0" w:color="auto"/>
            </w:tcBorders>
            <w:hideMark/>
          </w:tcPr>
          <w:p w14:paraId="08D1B424" w14:textId="77777777" w:rsidR="0060039F" w:rsidRPr="0060039F" w:rsidRDefault="0060039F" w:rsidP="0060039F">
            <w:pPr>
              <w:ind w:firstLine="0"/>
              <w:jc w:val="center"/>
              <w:rPr>
                <w:rFonts w:ascii="Times New Roman" w:hAnsi="Times New Roman" w:cs="Times New Roman"/>
                <w:sz w:val="24"/>
                <w:szCs w:val="24"/>
                <w:lang w:val="ro-RO"/>
              </w:rPr>
            </w:pPr>
            <w:r w:rsidRPr="0060039F">
              <w:rPr>
                <w:rFonts w:ascii="Times New Roman" w:hAnsi="Times New Roman" w:cs="Times New Roman"/>
                <w:sz w:val="24"/>
                <w:szCs w:val="24"/>
                <w:lang w:val="ro-RO"/>
              </w:rPr>
              <w:t>1</w:t>
            </w:r>
          </w:p>
        </w:tc>
        <w:tc>
          <w:tcPr>
            <w:tcW w:w="4145" w:type="dxa"/>
            <w:tcBorders>
              <w:top w:val="single" w:sz="4" w:space="0" w:color="auto"/>
              <w:left w:val="single" w:sz="4" w:space="0" w:color="auto"/>
              <w:bottom w:val="single" w:sz="4" w:space="0" w:color="auto"/>
              <w:right w:val="single" w:sz="4" w:space="0" w:color="auto"/>
            </w:tcBorders>
            <w:hideMark/>
          </w:tcPr>
          <w:p w14:paraId="6FF87BE0" w14:textId="77777777" w:rsidR="0060039F" w:rsidRPr="0060039F" w:rsidRDefault="0060039F" w:rsidP="0060039F">
            <w:pPr>
              <w:ind w:firstLine="0"/>
              <w:jc w:val="center"/>
              <w:rPr>
                <w:rFonts w:ascii="Times New Roman" w:hAnsi="Times New Roman" w:cs="Times New Roman"/>
                <w:sz w:val="24"/>
                <w:szCs w:val="24"/>
                <w:lang w:val="ro-RO"/>
              </w:rPr>
            </w:pPr>
            <w:r w:rsidRPr="0060039F">
              <w:rPr>
                <w:rFonts w:ascii="Times New Roman" w:hAnsi="Times New Roman" w:cs="Times New Roman"/>
                <w:sz w:val="24"/>
                <w:szCs w:val="24"/>
                <w:lang w:val="ro-RO"/>
              </w:rPr>
              <w:t>≤ 500</w:t>
            </w:r>
          </w:p>
        </w:tc>
        <w:tc>
          <w:tcPr>
            <w:tcW w:w="3191" w:type="dxa"/>
            <w:tcBorders>
              <w:top w:val="single" w:sz="4" w:space="0" w:color="auto"/>
              <w:left w:val="single" w:sz="4" w:space="0" w:color="auto"/>
              <w:bottom w:val="single" w:sz="4" w:space="0" w:color="auto"/>
              <w:right w:val="single" w:sz="4" w:space="0" w:color="auto"/>
            </w:tcBorders>
            <w:hideMark/>
          </w:tcPr>
          <w:p w14:paraId="2AB5466C" w14:textId="77777777" w:rsidR="0060039F" w:rsidRPr="0060039F" w:rsidRDefault="0060039F" w:rsidP="0060039F">
            <w:pPr>
              <w:ind w:firstLine="0"/>
              <w:jc w:val="center"/>
              <w:rPr>
                <w:rFonts w:ascii="Times New Roman" w:hAnsi="Times New Roman" w:cs="Times New Roman"/>
                <w:sz w:val="24"/>
                <w:szCs w:val="24"/>
                <w:lang w:val="ro-RO"/>
              </w:rPr>
            </w:pPr>
            <w:r w:rsidRPr="0060039F">
              <w:rPr>
                <w:rFonts w:ascii="Times New Roman" w:hAnsi="Times New Roman" w:cs="Times New Roman"/>
                <w:sz w:val="24"/>
                <w:szCs w:val="24"/>
                <w:lang w:val="ro-RO"/>
              </w:rPr>
              <w:t>2 000</w:t>
            </w:r>
          </w:p>
        </w:tc>
      </w:tr>
      <w:tr w:rsidR="0060039F" w:rsidRPr="0060039F" w14:paraId="10F6A818" w14:textId="77777777" w:rsidTr="0060039F">
        <w:tc>
          <w:tcPr>
            <w:tcW w:w="2235" w:type="dxa"/>
            <w:tcBorders>
              <w:top w:val="single" w:sz="4" w:space="0" w:color="auto"/>
              <w:left w:val="single" w:sz="4" w:space="0" w:color="auto"/>
              <w:bottom w:val="single" w:sz="4" w:space="0" w:color="auto"/>
              <w:right w:val="single" w:sz="4" w:space="0" w:color="auto"/>
            </w:tcBorders>
            <w:hideMark/>
          </w:tcPr>
          <w:p w14:paraId="5AB4A86B" w14:textId="77777777" w:rsidR="0060039F" w:rsidRPr="0060039F" w:rsidRDefault="0060039F" w:rsidP="0060039F">
            <w:pPr>
              <w:ind w:firstLine="0"/>
              <w:jc w:val="center"/>
              <w:rPr>
                <w:rFonts w:ascii="Times New Roman" w:hAnsi="Times New Roman" w:cs="Times New Roman"/>
                <w:sz w:val="24"/>
                <w:szCs w:val="24"/>
                <w:lang w:val="ro-RO"/>
              </w:rPr>
            </w:pPr>
            <w:r w:rsidRPr="0060039F">
              <w:rPr>
                <w:rFonts w:ascii="Times New Roman" w:hAnsi="Times New Roman" w:cs="Times New Roman"/>
                <w:sz w:val="24"/>
                <w:szCs w:val="24"/>
                <w:lang w:val="ro-RO"/>
              </w:rPr>
              <w:t>2</w:t>
            </w:r>
          </w:p>
        </w:tc>
        <w:tc>
          <w:tcPr>
            <w:tcW w:w="4145" w:type="dxa"/>
            <w:tcBorders>
              <w:top w:val="single" w:sz="4" w:space="0" w:color="auto"/>
              <w:left w:val="single" w:sz="4" w:space="0" w:color="auto"/>
              <w:bottom w:val="single" w:sz="4" w:space="0" w:color="auto"/>
              <w:right w:val="single" w:sz="4" w:space="0" w:color="auto"/>
            </w:tcBorders>
            <w:hideMark/>
          </w:tcPr>
          <w:p w14:paraId="5FADF832" w14:textId="77777777" w:rsidR="0060039F" w:rsidRPr="0060039F" w:rsidRDefault="0060039F" w:rsidP="0060039F">
            <w:pPr>
              <w:ind w:firstLine="0"/>
              <w:jc w:val="center"/>
              <w:rPr>
                <w:rFonts w:ascii="Times New Roman" w:hAnsi="Times New Roman" w:cs="Times New Roman"/>
                <w:sz w:val="24"/>
                <w:szCs w:val="24"/>
                <w:lang w:val="ro-RO"/>
              </w:rPr>
            </w:pPr>
            <w:r w:rsidRPr="0060039F">
              <w:rPr>
                <w:rFonts w:ascii="Times New Roman" w:hAnsi="Times New Roman" w:cs="Times New Roman"/>
                <w:sz w:val="24"/>
                <w:szCs w:val="24"/>
                <w:lang w:val="ro-RO"/>
              </w:rPr>
              <w:t>501≤ 2 000</w:t>
            </w:r>
          </w:p>
        </w:tc>
        <w:tc>
          <w:tcPr>
            <w:tcW w:w="3191" w:type="dxa"/>
            <w:tcBorders>
              <w:top w:val="single" w:sz="4" w:space="0" w:color="auto"/>
              <w:left w:val="single" w:sz="4" w:space="0" w:color="auto"/>
              <w:bottom w:val="single" w:sz="4" w:space="0" w:color="auto"/>
              <w:right w:val="single" w:sz="4" w:space="0" w:color="auto"/>
            </w:tcBorders>
            <w:hideMark/>
          </w:tcPr>
          <w:p w14:paraId="30178283" w14:textId="77777777" w:rsidR="0060039F" w:rsidRPr="0060039F" w:rsidRDefault="0060039F" w:rsidP="0060039F">
            <w:pPr>
              <w:ind w:firstLine="0"/>
              <w:jc w:val="center"/>
              <w:rPr>
                <w:rFonts w:ascii="Times New Roman" w:hAnsi="Times New Roman" w:cs="Times New Roman"/>
                <w:sz w:val="24"/>
                <w:szCs w:val="24"/>
                <w:lang w:val="ro-RO"/>
              </w:rPr>
            </w:pPr>
            <w:r w:rsidRPr="0060039F">
              <w:rPr>
                <w:rFonts w:ascii="Times New Roman" w:hAnsi="Times New Roman" w:cs="Times New Roman"/>
                <w:sz w:val="24"/>
                <w:szCs w:val="24"/>
                <w:lang w:val="ro-RO"/>
              </w:rPr>
              <w:t>5 500</w:t>
            </w:r>
          </w:p>
        </w:tc>
      </w:tr>
      <w:tr w:rsidR="0060039F" w:rsidRPr="0060039F" w14:paraId="55A7EFD2" w14:textId="77777777" w:rsidTr="0060039F">
        <w:tc>
          <w:tcPr>
            <w:tcW w:w="2235" w:type="dxa"/>
            <w:tcBorders>
              <w:top w:val="single" w:sz="4" w:space="0" w:color="auto"/>
              <w:left w:val="single" w:sz="4" w:space="0" w:color="auto"/>
              <w:bottom w:val="single" w:sz="4" w:space="0" w:color="auto"/>
              <w:right w:val="single" w:sz="4" w:space="0" w:color="auto"/>
            </w:tcBorders>
            <w:hideMark/>
          </w:tcPr>
          <w:p w14:paraId="619B65A7" w14:textId="77777777" w:rsidR="0060039F" w:rsidRPr="0060039F" w:rsidRDefault="0060039F" w:rsidP="0060039F">
            <w:pPr>
              <w:ind w:firstLine="0"/>
              <w:jc w:val="center"/>
              <w:rPr>
                <w:rFonts w:ascii="Times New Roman" w:hAnsi="Times New Roman" w:cs="Times New Roman"/>
                <w:sz w:val="24"/>
                <w:szCs w:val="24"/>
                <w:lang w:val="ro-RO"/>
              </w:rPr>
            </w:pPr>
            <w:r w:rsidRPr="0060039F">
              <w:rPr>
                <w:rFonts w:ascii="Times New Roman" w:hAnsi="Times New Roman" w:cs="Times New Roman"/>
                <w:sz w:val="24"/>
                <w:szCs w:val="24"/>
                <w:lang w:val="ro-RO"/>
              </w:rPr>
              <w:t>3</w:t>
            </w:r>
          </w:p>
        </w:tc>
        <w:tc>
          <w:tcPr>
            <w:tcW w:w="4145" w:type="dxa"/>
            <w:tcBorders>
              <w:top w:val="single" w:sz="4" w:space="0" w:color="auto"/>
              <w:left w:val="single" w:sz="4" w:space="0" w:color="auto"/>
              <w:bottom w:val="single" w:sz="4" w:space="0" w:color="auto"/>
              <w:right w:val="single" w:sz="4" w:space="0" w:color="auto"/>
            </w:tcBorders>
            <w:hideMark/>
          </w:tcPr>
          <w:p w14:paraId="219795B5" w14:textId="77777777" w:rsidR="0060039F" w:rsidRPr="0060039F" w:rsidRDefault="0060039F" w:rsidP="0060039F">
            <w:pPr>
              <w:ind w:firstLine="0"/>
              <w:jc w:val="center"/>
              <w:rPr>
                <w:rFonts w:ascii="Times New Roman" w:hAnsi="Times New Roman" w:cs="Times New Roman"/>
                <w:sz w:val="24"/>
                <w:szCs w:val="24"/>
                <w:lang w:val="ro-RO"/>
              </w:rPr>
            </w:pPr>
            <w:r w:rsidRPr="0060039F">
              <w:rPr>
                <w:rFonts w:ascii="Times New Roman" w:hAnsi="Times New Roman" w:cs="Times New Roman"/>
                <w:sz w:val="24"/>
                <w:szCs w:val="24"/>
                <w:lang w:val="ro-RO"/>
              </w:rPr>
              <w:t>2 001≤ 6 000</w:t>
            </w:r>
          </w:p>
        </w:tc>
        <w:tc>
          <w:tcPr>
            <w:tcW w:w="3191" w:type="dxa"/>
            <w:tcBorders>
              <w:top w:val="single" w:sz="4" w:space="0" w:color="auto"/>
              <w:left w:val="single" w:sz="4" w:space="0" w:color="auto"/>
              <w:bottom w:val="single" w:sz="4" w:space="0" w:color="auto"/>
              <w:right w:val="single" w:sz="4" w:space="0" w:color="auto"/>
            </w:tcBorders>
            <w:hideMark/>
          </w:tcPr>
          <w:p w14:paraId="4F56F2A8" w14:textId="77777777" w:rsidR="0060039F" w:rsidRPr="0060039F" w:rsidRDefault="0060039F" w:rsidP="0060039F">
            <w:pPr>
              <w:ind w:firstLine="0"/>
              <w:jc w:val="center"/>
              <w:rPr>
                <w:rFonts w:ascii="Times New Roman" w:hAnsi="Times New Roman" w:cs="Times New Roman"/>
                <w:sz w:val="24"/>
                <w:szCs w:val="24"/>
                <w:lang w:val="ro-RO"/>
              </w:rPr>
            </w:pPr>
            <w:r w:rsidRPr="0060039F">
              <w:rPr>
                <w:rFonts w:ascii="Times New Roman" w:hAnsi="Times New Roman" w:cs="Times New Roman"/>
                <w:sz w:val="24"/>
                <w:szCs w:val="24"/>
                <w:lang w:val="ro-RO"/>
              </w:rPr>
              <w:t>14 500</w:t>
            </w:r>
          </w:p>
        </w:tc>
      </w:tr>
      <w:tr w:rsidR="0060039F" w:rsidRPr="0060039F" w14:paraId="36EDE697" w14:textId="77777777" w:rsidTr="0060039F">
        <w:tc>
          <w:tcPr>
            <w:tcW w:w="2235" w:type="dxa"/>
            <w:tcBorders>
              <w:top w:val="single" w:sz="4" w:space="0" w:color="auto"/>
              <w:left w:val="single" w:sz="4" w:space="0" w:color="auto"/>
              <w:bottom w:val="single" w:sz="4" w:space="0" w:color="auto"/>
              <w:right w:val="single" w:sz="4" w:space="0" w:color="auto"/>
            </w:tcBorders>
            <w:hideMark/>
          </w:tcPr>
          <w:p w14:paraId="26A82E7F" w14:textId="77777777" w:rsidR="0060039F" w:rsidRPr="0060039F" w:rsidRDefault="0060039F" w:rsidP="0060039F">
            <w:pPr>
              <w:ind w:firstLine="0"/>
              <w:jc w:val="center"/>
              <w:rPr>
                <w:rFonts w:ascii="Times New Roman" w:hAnsi="Times New Roman" w:cs="Times New Roman"/>
                <w:sz w:val="24"/>
                <w:szCs w:val="24"/>
                <w:lang w:val="ro-RO"/>
              </w:rPr>
            </w:pPr>
            <w:r w:rsidRPr="0060039F">
              <w:rPr>
                <w:rFonts w:ascii="Times New Roman" w:hAnsi="Times New Roman" w:cs="Times New Roman"/>
                <w:sz w:val="24"/>
                <w:szCs w:val="24"/>
                <w:lang w:val="ro-RO"/>
              </w:rPr>
              <w:t>4</w:t>
            </w:r>
          </w:p>
        </w:tc>
        <w:tc>
          <w:tcPr>
            <w:tcW w:w="4145" w:type="dxa"/>
            <w:tcBorders>
              <w:top w:val="single" w:sz="4" w:space="0" w:color="auto"/>
              <w:left w:val="single" w:sz="4" w:space="0" w:color="auto"/>
              <w:bottom w:val="single" w:sz="4" w:space="0" w:color="auto"/>
              <w:right w:val="single" w:sz="4" w:space="0" w:color="auto"/>
            </w:tcBorders>
            <w:hideMark/>
          </w:tcPr>
          <w:p w14:paraId="1D0C847F" w14:textId="77777777" w:rsidR="0060039F" w:rsidRPr="0060039F" w:rsidRDefault="0060039F" w:rsidP="0060039F">
            <w:pPr>
              <w:ind w:firstLine="0"/>
              <w:jc w:val="center"/>
              <w:rPr>
                <w:rFonts w:ascii="Times New Roman" w:hAnsi="Times New Roman" w:cs="Times New Roman"/>
                <w:sz w:val="24"/>
                <w:szCs w:val="24"/>
                <w:lang w:val="ro-RO"/>
              </w:rPr>
            </w:pPr>
            <w:r w:rsidRPr="0060039F">
              <w:rPr>
                <w:rFonts w:ascii="Times New Roman" w:hAnsi="Times New Roman" w:cs="Times New Roman"/>
                <w:sz w:val="24"/>
                <w:szCs w:val="24"/>
                <w:lang w:val="ro-RO"/>
              </w:rPr>
              <w:t>6 001≤ 12 000</w:t>
            </w:r>
          </w:p>
        </w:tc>
        <w:tc>
          <w:tcPr>
            <w:tcW w:w="3191" w:type="dxa"/>
            <w:tcBorders>
              <w:top w:val="single" w:sz="4" w:space="0" w:color="auto"/>
              <w:left w:val="single" w:sz="4" w:space="0" w:color="auto"/>
              <w:bottom w:val="single" w:sz="4" w:space="0" w:color="auto"/>
              <w:right w:val="single" w:sz="4" w:space="0" w:color="auto"/>
            </w:tcBorders>
            <w:hideMark/>
          </w:tcPr>
          <w:p w14:paraId="0443C51F" w14:textId="77777777" w:rsidR="0060039F" w:rsidRPr="0060039F" w:rsidRDefault="0060039F" w:rsidP="0060039F">
            <w:pPr>
              <w:ind w:firstLine="0"/>
              <w:jc w:val="center"/>
              <w:rPr>
                <w:rFonts w:ascii="Times New Roman" w:hAnsi="Times New Roman" w:cs="Times New Roman"/>
                <w:sz w:val="24"/>
                <w:szCs w:val="24"/>
                <w:lang w:val="ro-RO"/>
              </w:rPr>
            </w:pPr>
            <w:r w:rsidRPr="0060039F">
              <w:rPr>
                <w:rFonts w:ascii="Times New Roman" w:hAnsi="Times New Roman" w:cs="Times New Roman"/>
                <w:sz w:val="24"/>
                <w:szCs w:val="24"/>
                <w:lang w:val="ro-RO"/>
              </w:rPr>
              <w:t>35 000</w:t>
            </w:r>
          </w:p>
        </w:tc>
      </w:tr>
      <w:tr w:rsidR="0060039F" w:rsidRPr="0060039F" w14:paraId="6957D780" w14:textId="77777777" w:rsidTr="0060039F">
        <w:tc>
          <w:tcPr>
            <w:tcW w:w="2235" w:type="dxa"/>
            <w:tcBorders>
              <w:top w:val="single" w:sz="4" w:space="0" w:color="auto"/>
              <w:left w:val="single" w:sz="4" w:space="0" w:color="auto"/>
              <w:bottom w:val="single" w:sz="4" w:space="0" w:color="auto"/>
              <w:right w:val="single" w:sz="4" w:space="0" w:color="auto"/>
            </w:tcBorders>
            <w:hideMark/>
          </w:tcPr>
          <w:p w14:paraId="5FB40EC3" w14:textId="77777777" w:rsidR="0060039F" w:rsidRPr="0060039F" w:rsidRDefault="0060039F" w:rsidP="0060039F">
            <w:pPr>
              <w:ind w:firstLine="0"/>
              <w:jc w:val="center"/>
              <w:rPr>
                <w:rFonts w:ascii="Times New Roman" w:hAnsi="Times New Roman" w:cs="Times New Roman"/>
                <w:sz w:val="24"/>
                <w:szCs w:val="24"/>
                <w:lang w:val="ro-RO"/>
              </w:rPr>
            </w:pPr>
            <w:r w:rsidRPr="0060039F">
              <w:rPr>
                <w:rFonts w:ascii="Times New Roman" w:hAnsi="Times New Roman" w:cs="Times New Roman"/>
                <w:sz w:val="24"/>
                <w:szCs w:val="24"/>
                <w:lang w:val="ro-RO"/>
              </w:rPr>
              <w:t>5</w:t>
            </w:r>
          </w:p>
        </w:tc>
        <w:tc>
          <w:tcPr>
            <w:tcW w:w="4145" w:type="dxa"/>
            <w:tcBorders>
              <w:top w:val="single" w:sz="4" w:space="0" w:color="auto"/>
              <w:left w:val="single" w:sz="4" w:space="0" w:color="auto"/>
              <w:bottom w:val="single" w:sz="4" w:space="0" w:color="auto"/>
              <w:right w:val="single" w:sz="4" w:space="0" w:color="auto"/>
            </w:tcBorders>
            <w:hideMark/>
          </w:tcPr>
          <w:p w14:paraId="19A73BDD" w14:textId="77777777" w:rsidR="0060039F" w:rsidRPr="0060039F" w:rsidRDefault="0060039F" w:rsidP="0060039F">
            <w:pPr>
              <w:ind w:firstLine="0"/>
              <w:jc w:val="center"/>
              <w:rPr>
                <w:rFonts w:ascii="Times New Roman" w:hAnsi="Times New Roman" w:cs="Times New Roman"/>
                <w:sz w:val="24"/>
                <w:szCs w:val="24"/>
                <w:lang w:val="ro-RO"/>
              </w:rPr>
            </w:pPr>
            <w:r w:rsidRPr="0060039F">
              <w:rPr>
                <w:rFonts w:ascii="Times New Roman" w:hAnsi="Times New Roman" w:cs="Times New Roman"/>
                <w:sz w:val="24"/>
                <w:szCs w:val="24"/>
                <w:lang w:val="ro-RO"/>
              </w:rPr>
              <w:t>12 001≤ 18 000</w:t>
            </w:r>
          </w:p>
        </w:tc>
        <w:tc>
          <w:tcPr>
            <w:tcW w:w="3191" w:type="dxa"/>
            <w:tcBorders>
              <w:top w:val="single" w:sz="4" w:space="0" w:color="auto"/>
              <w:left w:val="single" w:sz="4" w:space="0" w:color="auto"/>
              <w:bottom w:val="single" w:sz="4" w:space="0" w:color="auto"/>
              <w:right w:val="single" w:sz="4" w:space="0" w:color="auto"/>
            </w:tcBorders>
            <w:hideMark/>
          </w:tcPr>
          <w:p w14:paraId="3FB04BC7" w14:textId="77777777" w:rsidR="0060039F" w:rsidRPr="0060039F" w:rsidRDefault="0060039F" w:rsidP="0060039F">
            <w:pPr>
              <w:ind w:firstLine="0"/>
              <w:jc w:val="center"/>
              <w:rPr>
                <w:rFonts w:ascii="Times New Roman" w:hAnsi="Times New Roman" w:cs="Times New Roman"/>
                <w:sz w:val="24"/>
                <w:szCs w:val="24"/>
                <w:lang w:val="ro-RO"/>
              </w:rPr>
            </w:pPr>
            <w:r w:rsidRPr="0060039F">
              <w:rPr>
                <w:rFonts w:ascii="Times New Roman" w:hAnsi="Times New Roman" w:cs="Times New Roman"/>
                <w:sz w:val="24"/>
                <w:szCs w:val="24"/>
                <w:lang w:val="ro-RO"/>
              </w:rPr>
              <w:t>70 000</w:t>
            </w:r>
          </w:p>
        </w:tc>
      </w:tr>
      <w:tr w:rsidR="0060039F" w:rsidRPr="0060039F" w14:paraId="5D5988C7" w14:textId="77777777" w:rsidTr="0060039F">
        <w:tc>
          <w:tcPr>
            <w:tcW w:w="2235" w:type="dxa"/>
            <w:tcBorders>
              <w:top w:val="single" w:sz="4" w:space="0" w:color="auto"/>
              <w:left w:val="single" w:sz="4" w:space="0" w:color="auto"/>
              <w:bottom w:val="single" w:sz="4" w:space="0" w:color="auto"/>
              <w:right w:val="single" w:sz="4" w:space="0" w:color="auto"/>
            </w:tcBorders>
            <w:hideMark/>
          </w:tcPr>
          <w:p w14:paraId="69F32AE8" w14:textId="77777777" w:rsidR="0060039F" w:rsidRPr="0060039F" w:rsidRDefault="0060039F" w:rsidP="0060039F">
            <w:pPr>
              <w:ind w:firstLine="0"/>
              <w:jc w:val="center"/>
              <w:rPr>
                <w:rFonts w:ascii="Times New Roman" w:hAnsi="Times New Roman" w:cs="Times New Roman"/>
                <w:sz w:val="24"/>
                <w:szCs w:val="24"/>
                <w:lang w:val="ro-RO"/>
              </w:rPr>
            </w:pPr>
            <w:r w:rsidRPr="0060039F">
              <w:rPr>
                <w:rFonts w:ascii="Times New Roman" w:hAnsi="Times New Roman" w:cs="Times New Roman"/>
                <w:sz w:val="24"/>
                <w:szCs w:val="24"/>
                <w:lang w:val="ro-RO"/>
              </w:rPr>
              <w:t>6</w:t>
            </w:r>
          </w:p>
        </w:tc>
        <w:tc>
          <w:tcPr>
            <w:tcW w:w="4145" w:type="dxa"/>
            <w:tcBorders>
              <w:top w:val="single" w:sz="4" w:space="0" w:color="auto"/>
              <w:left w:val="single" w:sz="4" w:space="0" w:color="auto"/>
              <w:bottom w:val="single" w:sz="4" w:space="0" w:color="auto"/>
              <w:right w:val="single" w:sz="4" w:space="0" w:color="auto"/>
            </w:tcBorders>
            <w:hideMark/>
          </w:tcPr>
          <w:p w14:paraId="30C1E537" w14:textId="77777777" w:rsidR="0060039F" w:rsidRPr="0060039F" w:rsidRDefault="0060039F" w:rsidP="0060039F">
            <w:pPr>
              <w:ind w:firstLine="0"/>
              <w:jc w:val="center"/>
              <w:rPr>
                <w:rFonts w:ascii="Times New Roman" w:hAnsi="Times New Roman" w:cs="Times New Roman"/>
                <w:sz w:val="24"/>
                <w:szCs w:val="24"/>
                <w:lang w:val="ro-RO"/>
              </w:rPr>
            </w:pPr>
            <w:r w:rsidRPr="0060039F">
              <w:rPr>
                <w:rFonts w:ascii="Times New Roman" w:hAnsi="Times New Roman" w:cs="Times New Roman"/>
                <w:sz w:val="24"/>
                <w:szCs w:val="24"/>
                <w:lang w:val="ro-RO"/>
              </w:rPr>
              <w:t>18 001≤ 25 000</w:t>
            </w:r>
          </w:p>
        </w:tc>
        <w:tc>
          <w:tcPr>
            <w:tcW w:w="3191" w:type="dxa"/>
            <w:tcBorders>
              <w:top w:val="single" w:sz="4" w:space="0" w:color="auto"/>
              <w:left w:val="single" w:sz="4" w:space="0" w:color="auto"/>
              <w:bottom w:val="single" w:sz="4" w:space="0" w:color="auto"/>
              <w:right w:val="single" w:sz="4" w:space="0" w:color="auto"/>
            </w:tcBorders>
            <w:hideMark/>
          </w:tcPr>
          <w:p w14:paraId="19834E24" w14:textId="77777777" w:rsidR="0060039F" w:rsidRPr="0060039F" w:rsidRDefault="0060039F" w:rsidP="0060039F">
            <w:pPr>
              <w:ind w:firstLine="0"/>
              <w:jc w:val="center"/>
              <w:rPr>
                <w:rFonts w:ascii="Times New Roman" w:hAnsi="Times New Roman" w:cs="Times New Roman"/>
                <w:sz w:val="24"/>
                <w:szCs w:val="24"/>
                <w:lang w:val="ro-RO"/>
              </w:rPr>
            </w:pPr>
            <w:r w:rsidRPr="0060039F">
              <w:rPr>
                <w:rFonts w:ascii="Times New Roman" w:hAnsi="Times New Roman" w:cs="Times New Roman"/>
                <w:sz w:val="24"/>
                <w:szCs w:val="24"/>
                <w:lang w:val="ro-RO"/>
              </w:rPr>
              <w:t>145 000</w:t>
            </w:r>
          </w:p>
        </w:tc>
      </w:tr>
    </w:tbl>
    <w:p w14:paraId="4EE121FE" w14:textId="77777777" w:rsidR="0060039F" w:rsidRPr="0060039F" w:rsidRDefault="0060039F" w:rsidP="0060039F">
      <w:pPr>
        <w:ind w:firstLine="0"/>
        <w:jc w:val="center"/>
        <w:rPr>
          <w:rFonts w:eastAsia="Calibri"/>
          <w:b/>
          <w:sz w:val="28"/>
          <w:szCs w:val="28"/>
          <w:lang w:val="ro-RO"/>
        </w:rPr>
      </w:pPr>
    </w:p>
    <w:p w14:paraId="2DE1F619" w14:textId="024B83A6" w:rsidR="0060039F" w:rsidRDefault="0060039F" w:rsidP="0060039F">
      <w:pPr>
        <w:rPr>
          <w:rFonts w:asciiTheme="majorBidi" w:hAnsiTheme="majorBidi" w:cstheme="majorBidi"/>
          <w:sz w:val="28"/>
          <w:szCs w:val="28"/>
          <w:lang w:val="ro-RO" w:eastAsia="ru-RU"/>
        </w:rPr>
      </w:pPr>
    </w:p>
    <w:p w14:paraId="26062A08" w14:textId="55874D9F" w:rsidR="00BF51C5" w:rsidRDefault="00BF51C5" w:rsidP="0060039F">
      <w:pPr>
        <w:rPr>
          <w:rFonts w:asciiTheme="majorBidi" w:hAnsiTheme="majorBidi" w:cstheme="majorBidi"/>
          <w:sz w:val="28"/>
          <w:szCs w:val="28"/>
          <w:lang w:val="ro-RO" w:eastAsia="ru-RU"/>
        </w:rPr>
      </w:pPr>
    </w:p>
    <w:p w14:paraId="430112BD" w14:textId="77777777" w:rsidR="00BF51C5" w:rsidRDefault="00BF51C5" w:rsidP="00BF51C5">
      <w:pPr>
        <w:jc w:val="center"/>
        <w:rPr>
          <w:rFonts w:asciiTheme="majorBidi" w:hAnsiTheme="majorBidi" w:cstheme="majorBidi"/>
          <w:sz w:val="28"/>
          <w:szCs w:val="28"/>
          <w:lang w:val="ru-RU"/>
        </w:rPr>
      </w:pPr>
      <w:r>
        <w:rPr>
          <w:rFonts w:asciiTheme="majorBidi" w:hAnsiTheme="majorBidi" w:cstheme="majorBidi"/>
          <w:sz w:val="28"/>
          <w:szCs w:val="28"/>
        </w:rPr>
        <w:t xml:space="preserve">       </w:t>
      </w:r>
    </w:p>
    <w:p w14:paraId="1B38AC76" w14:textId="77777777" w:rsidR="00BF51C5" w:rsidRPr="00BF51C5" w:rsidRDefault="00BF51C5" w:rsidP="00BF51C5">
      <w:pPr>
        <w:ind w:firstLine="0"/>
        <w:jc w:val="center"/>
        <w:rPr>
          <w:rFonts w:asciiTheme="majorBidi" w:eastAsia="Calibri" w:hAnsiTheme="majorBidi" w:cstheme="majorBidi"/>
          <w:b/>
          <w:sz w:val="28"/>
          <w:szCs w:val="28"/>
          <w:lang w:val="ru-RU"/>
        </w:rPr>
      </w:pPr>
      <w:r w:rsidRPr="00BF51C5">
        <w:rPr>
          <w:rFonts w:asciiTheme="majorBidi" w:hAnsiTheme="majorBidi" w:cstheme="majorBidi"/>
          <w:sz w:val="28"/>
          <w:szCs w:val="28"/>
          <w:lang w:val="ru-RU"/>
        </w:rPr>
        <w:t xml:space="preserve"> </w:t>
      </w:r>
      <w:r w:rsidRPr="00BF51C5">
        <w:rPr>
          <w:rFonts w:asciiTheme="majorBidi" w:eastAsia="Calibri" w:hAnsiTheme="majorBidi" w:cstheme="majorBidi"/>
          <w:b/>
          <w:sz w:val="28"/>
          <w:szCs w:val="28"/>
          <w:lang w:val="ru-RU"/>
        </w:rPr>
        <w:t xml:space="preserve">О проекта закона  об ответственности и требованиях </w:t>
      </w:r>
    </w:p>
    <w:p w14:paraId="683CEF80" w14:textId="77777777" w:rsidR="00BF51C5" w:rsidRPr="00BF51C5" w:rsidRDefault="00BF51C5" w:rsidP="00BF51C5">
      <w:pPr>
        <w:ind w:firstLine="0"/>
        <w:jc w:val="center"/>
        <w:rPr>
          <w:rFonts w:asciiTheme="majorBidi" w:eastAsia="Calibri" w:hAnsiTheme="majorBidi" w:cstheme="majorBidi"/>
          <w:b/>
          <w:sz w:val="28"/>
          <w:szCs w:val="28"/>
          <w:lang w:val="ru-RU"/>
        </w:rPr>
      </w:pPr>
      <w:r w:rsidRPr="00BF51C5">
        <w:rPr>
          <w:rFonts w:asciiTheme="majorBidi" w:eastAsia="Calibri" w:hAnsiTheme="majorBidi" w:cstheme="majorBidi"/>
          <w:b/>
          <w:sz w:val="28"/>
          <w:szCs w:val="28"/>
          <w:lang w:val="ru-RU"/>
        </w:rPr>
        <w:t xml:space="preserve">к страхованию авиаперевозчиков и эксплуатантов </w:t>
      </w:r>
    </w:p>
    <w:p w14:paraId="04BCEA07" w14:textId="77777777" w:rsidR="00BF51C5" w:rsidRPr="00BF51C5" w:rsidRDefault="00BF51C5" w:rsidP="00BF51C5">
      <w:pPr>
        <w:ind w:firstLine="0"/>
        <w:jc w:val="center"/>
        <w:rPr>
          <w:rFonts w:asciiTheme="majorBidi" w:eastAsia="Calibri" w:hAnsiTheme="majorBidi" w:cstheme="majorBidi"/>
          <w:b/>
          <w:sz w:val="28"/>
          <w:szCs w:val="28"/>
          <w:lang w:val="ru-RU"/>
        </w:rPr>
      </w:pPr>
      <w:r w:rsidRPr="00BF51C5">
        <w:rPr>
          <w:rFonts w:asciiTheme="majorBidi" w:eastAsia="Calibri" w:hAnsiTheme="majorBidi" w:cstheme="majorBidi"/>
          <w:b/>
          <w:sz w:val="28"/>
          <w:szCs w:val="28"/>
          <w:lang w:val="ru-RU"/>
        </w:rPr>
        <w:t xml:space="preserve">воздушных судов </w:t>
      </w:r>
    </w:p>
    <w:p w14:paraId="5E6AD0EE" w14:textId="77777777" w:rsidR="00BF51C5" w:rsidRDefault="00BF51C5" w:rsidP="00BF51C5">
      <w:pPr>
        <w:ind w:right="-720" w:firstLine="0"/>
        <w:jc w:val="center"/>
        <w:rPr>
          <w:rFonts w:asciiTheme="majorBidi" w:hAnsiTheme="majorBidi" w:cstheme="majorBidi"/>
          <w:sz w:val="28"/>
          <w:szCs w:val="28"/>
          <w:lang w:val="ro-RO"/>
        </w:rPr>
      </w:pPr>
      <w:r>
        <w:rPr>
          <w:rFonts w:asciiTheme="majorBidi" w:hAnsiTheme="majorBidi" w:cstheme="majorBidi"/>
          <w:sz w:val="28"/>
          <w:szCs w:val="28"/>
          <w:lang w:val="ro-RO"/>
        </w:rPr>
        <w:t>---------------------------------------------------------------------</w:t>
      </w:r>
    </w:p>
    <w:p w14:paraId="42DE11C1" w14:textId="77777777" w:rsidR="00BF51C5" w:rsidRDefault="00BF51C5" w:rsidP="00BF51C5">
      <w:pPr>
        <w:ind w:right="-720" w:firstLine="0"/>
        <w:jc w:val="center"/>
        <w:rPr>
          <w:rFonts w:asciiTheme="majorBidi" w:hAnsiTheme="majorBidi" w:cstheme="majorBidi"/>
          <w:sz w:val="28"/>
          <w:szCs w:val="28"/>
          <w:lang w:val="ro-RO"/>
        </w:rPr>
      </w:pPr>
    </w:p>
    <w:p w14:paraId="5C5BE40A" w14:textId="77777777" w:rsidR="00BF51C5" w:rsidRDefault="00BF51C5" w:rsidP="00BF51C5">
      <w:pPr>
        <w:ind w:right="-720" w:firstLine="0"/>
        <w:jc w:val="left"/>
        <w:rPr>
          <w:rFonts w:asciiTheme="majorBidi" w:hAnsiTheme="majorBidi" w:cstheme="majorBidi"/>
          <w:b/>
          <w:bCs/>
          <w:sz w:val="28"/>
          <w:szCs w:val="28"/>
          <w:lang w:val="ru-RU"/>
        </w:rPr>
      </w:pPr>
    </w:p>
    <w:p w14:paraId="4C48460C" w14:textId="77777777" w:rsidR="00BF51C5" w:rsidRPr="00BF51C5" w:rsidRDefault="00BF51C5" w:rsidP="00BF51C5">
      <w:pPr>
        <w:ind w:right="-720" w:firstLine="0"/>
        <w:jc w:val="left"/>
        <w:rPr>
          <w:rFonts w:asciiTheme="majorBidi" w:hAnsiTheme="majorBidi" w:cstheme="majorBidi"/>
          <w:b/>
          <w:bCs/>
          <w:sz w:val="28"/>
          <w:szCs w:val="28"/>
          <w:lang w:val="ru-RU"/>
        </w:rPr>
      </w:pPr>
      <w:r w:rsidRPr="00BF51C5">
        <w:rPr>
          <w:rFonts w:asciiTheme="majorBidi" w:hAnsiTheme="majorBidi" w:cstheme="majorBidi"/>
          <w:b/>
          <w:bCs/>
          <w:sz w:val="28"/>
          <w:szCs w:val="28"/>
          <w:lang w:val="ru-RU"/>
        </w:rPr>
        <w:t xml:space="preserve">        </w:t>
      </w:r>
      <w:r w:rsidRPr="00BF51C5">
        <w:rPr>
          <w:rFonts w:asciiTheme="majorBidi" w:hAnsiTheme="majorBidi" w:cstheme="majorBidi"/>
          <w:bCs/>
          <w:sz w:val="28"/>
          <w:szCs w:val="28"/>
          <w:lang w:val="ru-RU"/>
        </w:rPr>
        <w:t>Правительство</w:t>
      </w:r>
      <w:r w:rsidRPr="00BF51C5">
        <w:rPr>
          <w:rFonts w:asciiTheme="majorBidi" w:hAnsiTheme="majorBidi" w:cstheme="majorBidi"/>
          <w:b/>
          <w:bCs/>
          <w:sz w:val="28"/>
          <w:szCs w:val="28"/>
          <w:lang w:val="ru-RU"/>
        </w:rPr>
        <w:t xml:space="preserve"> </w:t>
      </w:r>
      <w:r w:rsidRPr="00BF51C5">
        <w:rPr>
          <w:rFonts w:asciiTheme="majorBidi" w:hAnsiTheme="majorBidi" w:cstheme="majorBidi"/>
          <w:bCs/>
          <w:sz w:val="28"/>
          <w:szCs w:val="28"/>
          <w:lang w:val="ru-RU"/>
        </w:rPr>
        <w:t>ПОСТАНОВЛЯЕТ:</w:t>
      </w:r>
    </w:p>
    <w:p w14:paraId="0BB42237" w14:textId="77777777" w:rsidR="00BF51C5" w:rsidRPr="00BF51C5" w:rsidRDefault="00BF51C5" w:rsidP="00BF51C5">
      <w:pPr>
        <w:ind w:right="-720" w:firstLine="0"/>
        <w:jc w:val="left"/>
        <w:rPr>
          <w:rFonts w:asciiTheme="majorBidi" w:hAnsiTheme="majorBidi" w:cstheme="majorBidi"/>
          <w:b/>
          <w:bCs/>
          <w:sz w:val="28"/>
          <w:szCs w:val="28"/>
          <w:lang w:val="ru-RU"/>
        </w:rPr>
      </w:pPr>
    </w:p>
    <w:p w14:paraId="18914205" w14:textId="77777777" w:rsidR="00BF51C5" w:rsidRPr="00BF51C5" w:rsidRDefault="00BF51C5" w:rsidP="00BF51C5">
      <w:pPr>
        <w:spacing w:after="200" w:line="276" w:lineRule="auto"/>
        <w:ind w:firstLine="0"/>
        <w:rPr>
          <w:rFonts w:asciiTheme="majorBidi" w:hAnsiTheme="majorBidi" w:cstheme="majorBidi"/>
          <w:b/>
          <w:bCs/>
          <w:color w:val="000000"/>
          <w:sz w:val="28"/>
          <w:szCs w:val="28"/>
          <w:lang w:val="ru-RU"/>
        </w:rPr>
      </w:pPr>
      <w:r w:rsidRPr="00BF51C5">
        <w:rPr>
          <w:rFonts w:asciiTheme="majorBidi" w:hAnsiTheme="majorBidi" w:cstheme="majorBidi"/>
          <w:bCs/>
          <w:sz w:val="28"/>
          <w:szCs w:val="28"/>
          <w:lang w:val="ru-RU"/>
        </w:rPr>
        <w:t xml:space="preserve">        Одобрить и представить Парламенту для рассмотрения проект закона об ответственности и требованиях к страхованию авиаперевозчиков и эксплуатантов воздушных судов</w:t>
      </w:r>
      <w:r w:rsidRPr="00BF51C5">
        <w:rPr>
          <w:rFonts w:asciiTheme="majorBidi" w:eastAsia="Calibri" w:hAnsiTheme="majorBidi" w:cstheme="majorBidi"/>
          <w:sz w:val="28"/>
          <w:szCs w:val="28"/>
          <w:lang w:val="ru-RU"/>
        </w:rPr>
        <w:t>.</w:t>
      </w:r>
    </w:p>
    <w:p w14:paraId="179E6979" w14:textId="77777777" w:rsidR="00BF51C5" w:rsidRPr="00BF51C5" w:rsidRDefault="00BF51C5" w:rsidP="00BF51C5">
      <w:pPr>
        <w:tabs>
          <w:tab w:val="left" w:pos="1134"/>
        </w:tabs>
        <w:rPr>
          <w:rFonts w:asciiTheme="majorBidi" w:hAnsiTheme="majorBidi" w:cstheme="majorBidi"/>
          <w:sz w:val="28"/>
          <w:szCs w:val="28"/>
          <w:lang w:val="ru-RU"/>
        </w:rPr>
      </w:pPr>
    </w:p>
    <w:p w14:paraId="33410E84" w14:textId="77777777" w:rsidR="00BF51C5" w:rsidRDefault="00BF51C5" w:rsidP="00BF51C5">
      <w:pPr>
        <w:pStyle w:val="news"/>
        <w:tabs>
          <w:tab w:val="left" w:pos="1134"/>
        </w:tabs>
        <w:ind w:firstLine="709"/>
        <w:jc w:val="both"/>
        <w:rPr>
          <w:rFonts w:asciiTheme="majorBidi" w:hAnsiTheme="majorBidi" w:cstheme="majorBidi"/>
          <w:b/>
          <w:color w:val="000000"/>
          <w:sz w:val="28"/>
          <w:szCs w:val="28"/>
        </w:rPr>
      </w:pPr>
      <w:r>
        <w:rPr>
          <w:rFonts w:asciiTheme="majorBidi" w:hAnsiTheme="majorBidi" w:cstheme="majorBidi"/>
          <w:b/>
          <w:color w:val="000000"/>
          <w:sz w:val="28"/>
          <w:szCs w:val="28"/>
        </w:rPr>
        <w:t>Премьер-министр</w:t>
      </w:r>
      <w:r>
        <w:rPr>
          <w:rFonts w:asciiTheme="majorBidi" w:hAnsiTheme="majorBidi" w:cstheme="majorBidi"/>
          <w:b/>
          <w:color w:val="000000"/>
          <w:sz w:val="28"/>
          <w:szCs w:val="28"/>
          <w:lang w:val="ro-RO"/>
        </w:rPr>
        <w:tab/>
      </w:r>
      <w:r>
        <w:rPr>
          <w:rFonts w:asciiTheme="majorBidi" w:hAnsiTheme="majorBidi" w:cstheme="majorBidi"/>
          <w:b/>
          <w:color w:val="000000"/>
          <w:sz w:val="28"/>
          <w:szCs w:val="28"/>
          <w:lang w:val="ro-RO"/>
        </w:rPr>
        <w:tab/>
      </w:r>
      <w:r>
        <w:rPr>
          <w:rFonts w:asciiTheme="majorBidi" w:hAnsiTheme="majorBidi" w:cstheme="majorBidi"/>
          <w:b/>
          <w:color w:val="000000"/>
          <w:sz w:val="28"/>
          <w:szCs w:val="28"/>
          <w:lang w:val="ro-RO"/>
        </w:rPr>
        <w:tab/>
      </w:r>
      <w:r>
        <w:rPr>
          <w:rFonts w:asciiTheme="majorBidi" w:hAnsiTheme="majorBidi" w:cstheme="majorBidi"/>
          <w:b/>
          <w:color w:val="000000"/>
          <w:sz w:val="28"/>
          <w:szCs w:val="28"/>
          <w:lang w:val="ro-RO"/>
        </w:rPr>
        <w:tab/>
      </w:r>
      <w:r>
        <w:rPr>
          <w:rFonts w:asciiTheme="majorBidi" w:hAnsiTheme="majorBidi" w:cstheme="majorBidi"/>
          <w:b/>
          <w:color w:val="000000"/>
          <w:sz w:val="28"/>
          <w:szCs w:val="28"/>
          <w:lang w:val="ro-RO"/>
        </w:rPr>
        <w:tab/>
      </w:r>
      <w:r>
        <w:rPr>
          <w:rFonts w:asciiTheme="majorBidi" w:hAnsiTheme="majorBidi" w:cstheme="majorBidi"/>
          <w:b/>
          <w:color w:val="000000"/>
          <w:sz w:val="28"/>
          <w:szCs w:val="28"/>
        </w:rPr>
        <w:t>ПАВЕЛ ФИЛИП</w:t>
      </w:r>
    </w:p>
    <w:p w14:paraId="61D6A356" w14:textId="77777777" w:rsidR="00BF51C5" w:rsidRDefault="00BF51C5" w:rsidP="00BF51C5">
      <w:pPr>
        <w:pStyle w:val="news"/>
        <w:tabs>
          <w:tab w:val="left" w:pos="1134"/>
        </w:tabs>
        <w:ind w:firstLine="709"/>
        <w:jc w:val="both"/>
        <w:rPr>
          <w:rFonts w:asciiTheme="majorBidi" w:hAnsiTheme="majorBidi" w:cstheme="majorBidi"/>
          <w:color w:val="000000"/>
          <w:sz w:val="28"/>
          <w:szCs w:val="28"/>
        </w:rPr>
      </w:pPr>
    </w:p>
    <w:p w14:paraId="0244FBBA" w14:textId="77777777" w:rsidR="00BF51C5" w:rsidRDefault="00BF51C5" w:rsidP="00BF51C5">
      <w:pPr>
        <w:pStyle w:val="news"/>
        <w:tabs>
          <w:tab w:val="left" w:pos="1134"/>
        </w:tabs>
        <w:ind w:firstLine="709"/>
        <w:jc w:val="both"/>
        <w:rPr>
          <w:rFonts w:asciiTheme="majorBidi" w:hAnsiTheme="majorBidi" w:cstheme="majorBidi"/>
          <w:sz w:val="28"/>
          <w:szCs w:val="28"/>
        </w:rPr>
      </w:pPr>
      <w:r>
        <w:rPr>
          <w:rFonts w:asciiTheme="majorBidi" w:hAnsiTheme="majorBidi" w:cstheme="majorBidi"/>
          <w:color w:val="000000"/>
          <w:sz w:val="28"/>
          <w:szCs w:val="28"/>
        </w:rPr>
        <w:t>Контрасигнуют:</w:t>
      </w:r>
    </w:p>
    <w:p w14:paraId="2B79CE1C" w14:textId="77777777" w:rsidR="00BF51C5" w:rsidRPr="00BF51C5" w:rsidRDefault="00BF51C5" w:rsidP="00BF51C5">
      <w:pPr>
        <w:tabs>
          <w:tab w:val="left" w:pos="5670"/>
        </w:tabs>
        <w:rPr>
          <w:rFonts w:asciiTheme="majorBidi" w:hAnsiTheme="majorBidi" w:cstheme="majorBidi"/>
          <w:sz w:val="28"/>
          <w:szCs w:val="28"/>
          <w:lang w:val="ru-RU"/>
        </w:rPr>
      </w:pPr>
    </w:p>
    <w:p w14:paraId="7AE4E335" w14:textId="77777777" w:rsidR="00BF51C5" w:rsidRPr="00BF51C5" w:rsidRDefault="00BF51C5" w:rsidP="00BF51C5">
      <w:pPr>
        <w:tabs>
          <w:tab w:val="left" w:pos="5670"/>
        </w:tabs>
        <w:rPr>
          <w:rFonts w:asciiTheme="majorBidi" w:hAnsiTheme="majorBidi" w:cstheme="majorBidi"/>
          <w:sz w:val="28"/>
          <w:szCs w:val="28"/>
          <w:lang w:val="ru-RU"/>
        </w:rPr>
      </w:pPr>
      <w:r w:rsidRPr="00BF51C5">
        <w:rPr>
          <w:rFonts w:asciiTheme="majorBidi" w:hAnsiTheme="majorBidi" w:cstheme="majorBidi"/>
          <w:sz w:val="28"/>
          <w:szCs w:val="28"/>
          <w:lang w:val="ru-RU"/>
        </w:rPr>
        <w:t xml:space="preserve">Министр экономики </w:t>
      </w:r>
    </w:p>
    <w:p w14:paraId="39ED73B2" w14:textId="77777777" w:rsidR="00BF51C5" w:rsidRPr="00BF51C5" w:rsidRDefault="00BF51C5" w:rsidP="00BF51C5">
      <w:pPr>
        <w:tabs>
          <w:tab w:val="left" w:pos="5670"/>
        </w:tabs>
        <w:rPr>
          <w:rFonts w:asciiTheme="majorBidi" w:hAnsiTheme="majorBidi" w:cstheme="majorBidi"/>
          <w:sz w:val="28"/>
          <w:szCs w:val="28"/>
          <w:lang w:val="ru-RU"/>
        </w:rPr>
      </w:pPr>
      <w:r w:rsidRPr="00BF51C5">
        <w:rPr>
          <w:rFonts w:asciiTheme="majorBidi" w:hAnsiTheme="majorBidi" w:cstheme="majorBidi"/>
          <w:sz w:val="28"/>
          <w:szCs w:val="28"/>
          <w:lang w:val="ru-RU"/>
        </w:rPr>
        <w:lastRenderedPageBreak/>
        <w:t>и инфраструктуры</w:t>
      </w:r>
      <w:r>
        <w:rPr>
          <w:rFonts w:asciiTheme="majorBidi" w:hAnsiTheme="majorBidi" w:cstheme="majorBidi"/>
          <w:sz w:val="28"/>
          <w:szCs w:val="28"/>
          <w:lang w:val="ro-RO"/>
        </w:rPr>
        <w:tab/>
      </w:r>
      <w:r>
        <w:rPr>
          <w:rFonts w:asciiTheme="majorBidi" w:hAnsiTheme="majorBidi" w:cstheme="majorBidi"/>
          <w:sz w:val="28"/>
          <w:szCs w:val="28"/>
          <w:lang w:val="ro-RO"/>
        </w:rPr>
        <w:tab/>
      </w:r>
      <w:r>
        <w:rPr>
          <w:rFonts w:asciiTheme="majorBidi" w:hAnsiTheme="majorBidi" w:cstheme="majorBidi"/>
          <w:sz w:val="28"/>
          <w:szCs w:val="28"/>
          <w:lang w:val="ro-RO"/>
        </w:rPr>
        <w:tab/>
      </w:r>
      <w:r w:rsidRPr="00BF51C5">
        <w:rPr>
          <w:rFonts w:asciiTheme="majorBidi" w:hAnsiTheme="majorBidi" w:cstheme="majorBidi"/>
          <w:sz w:val="28"/>
          <w:szCs w:val="28"/>
          <w:lang w:val="ru-RU"/>
        </w:rPr>
        <w:t>Кирил Габурич</w:t>
      </w:r>
    </w:p>
    <w:p w14:paraId="657C4EDA" w14:textId="77777777" w:rsidR="00BF51C5" w:rsidRPr="00BF51C5" w:rsidRDefault="00BF51C5" w:rsidP="00BF51C5">
      <w:pPr>
        <w:tabs>
          <w:tab w:val="left" w:pos="5670"/>
        </w:tabs>
        <w:rPr>
          <w:rFonts w:asciiTheme="majorBidi" w:hAnsiTheme="majorBidi" w:cstheme="majorBidi"/>
          <w:sz w:val="28"/>
          <w:szCs w:val="28"/>
          <w:lang w:val="ru-RU"/>
        </w:rPr>
      </w:pPr>
    </w:p>
    <w:p w14:paraId="6CE9DD34" w14:textId="77777777" w:rsidR="00BF51C5" w:rsidRPr="00BF51C5" w:rsidRDefault="00BF51C5" w:rsidP="00BF51C5">
      <w:pPr>
        <w:tabs>
          <w:tab w:val="left" w:pos="5670"/>
        </w:tabs>
        <w:rPr>
          <w:rFonts w:asciiTheme="majorBidi" w:hAnsiTheme="majorBidi" w:cstheme="majorBidi"/>
          <w:sz w:val="28"/>
          <w:szCs w:val="28"/>
          <w:lang w:val="ru-RU"/>
        </w:rPr>
      </w:pPr>
      <w:r w:rsidRPr="00BF51C5">
        <w:rPr>
          <w:rFonts w:asciiTheme="majorBidi" w:hAnsiTheme="majorBidi" w:cstheme="majorBidi"/>
          <w:sz w:val="28"/>
          <w:szCs w:val="28"/>
          <w:lang w:val="ru-RU"/>
        </w:rPr>
        <w:t>Министр юстиции</w:t>
      </w:r>
      <w:r w:rsidRPr="00BF51C5">
        <w:rPr>
          <w:rFonts w:asciiTheme="majorBidi" w:hAnsiTheme="majorBidi" w:cstheme="majorBidi"/>
          <w:sz w:val="28"/>
          <w:szCs w:val="28"/>
          <w:lang w:val="ru-RU"/>
        </w:rPr>
        <w:tab/>
      </w:r>
      <w:r w:rsidRPr="00BF51C5">
        <w:rPr>
          <w:rFonts w:asciiTheme="majorBidi" w:hAnsiTheme="majorBidi" w:cstheme="majorBidi"/>
          <w:sz w:val="28"/>
          <w:szCs w:val="28"/>
          <w:lang w:val="ru-RU"/>
        </w:rPr>
        <w:tab/>
      </w:r>
      <w:r w:rsidRPr="00BF51C5">
        <w:rPr>
          <w:rFonts w:asciiTheme="majorBidi" w:hAnsiTheme="majorBidi" w:cstheme="majorBidi"/>
          <w:sz w:val="28"/>
          <w:szCs w:val="28"/>
          <w:lang w:val="ru-RU"/>
        </w:rPr>
        <w:tab/>
        <w:t>Виктория Ифтоди</w:t>
      </w:r>
    </w:p>
    <w:p w14:paraId="62D81630" w14:textId="77777777" w:rsidR="00BF51C5" w:rsidRPr="00BF51C5" w:rsidRDefault="00BF51C5" w:rsidP="00BF51C5">
      <w:pPr>
        <w:tabs>
          <w:tab w:val="left" w:pos="5670"/>
        </w:tabs>
        <w:ind w:firstLine="0"/>
        <w:rPr>
          <w:rFonts w:asciiTheme="majorBidi" w:hAnsiTheme="majorBidi" w:cstheme="majorBidi"/>
          <w:sz w:val="28"/>
          <w:szCs w:val="28"/>
          <w:lang w:val="ru-RU"/>
        </w:rPr>
      </w:pPr>
      <w:r>
        <w:rPr>
          <w:rFonts w:asciiTheme="majorBidi" w:hAnsiTheme="majorBidi" w:cstheme="majorBidi"/>
          <w:sz w:val="28"/>
          <w:szCs w:val="28"/>
          <w:lang w:val="ro-RO"/>
        </w:rPr>
        <w:tab/>
      </w:r>
    </w:p>
    <w:p w14:paraId="16D82AD9" w14:textId="77777777" w:rsidR="00BF51C5" w:rsidRDefault="00BF51C5" w:rsidP="00BF51C5">
      <w:pPr>
        <w:pStyle w:val="news"/>
        <w:tabs>
          <w:tab w:val="left" w:pos="1134"/>
        </w:tabs>
        <w:ind w:firstLine="709"/>
        <w:jc w:val="both"/>
        <w:rPr>
          <w:rFonts w:asciiTheme="majorBidi" w:hAnsiTheme="majorBidi" w:cstheme="majorBidi"/>
          <w:color w:val="000000"/>
          <w:sz w:val="28"/>
          <w:szCs w:val="28"/>
        </w:rPr>
      </w:pPr>
    </w:p>
    <w:p w14:paraId="7DF08086" w14:textId="77777777" w:rsidR="00BF51C5" w:rsidRDefault="00BF51C5" w:rsidP="00BF51C5">
      <w:pPr>
        <w:pStyle w:val="news"/>
        <w:tabs>
          <w:tab w:val="left" w:pos="1134"/>
        </w:tabs>
        <w:ind w:firstLine="709"/>
        <w:jc w:val="both"/>
        <w:rPr>
          <w:rFonts w:asciiTheme="majorBidi" w:hAnsiTheme="majorBidi" w:cstheme="majorBidi"/>
          <w:color w:val="000000"/>
          <w:sz w:val="28"/>
          <w:szCs w:val="28"/>
        </w:rPr>
      </w:pPr>
    </w:p>
    <w:p w14:paraId="0E7F8FA4" w14:textId="77777777" w:rsidR="00BF51C5" w:rsidRDefault="00BF51C5" w:rsidP="00BF51C5">
      <w:pPr>
        <w:pStyle w:val="news"/>
        <w:tabs>
          <w:tab w:val="left" w:pos="1134"/>
        </w:tabs>
        <w:ind w:firstLine="709"/>
        <w:jc w:val="both"/>
        <w:rPr>
          <w:rFonts w:asciiTheme="majorBidi" w:hAnsiTheme="majorBidi" w:cstheme="majorBidi"/>
          <w:color w:val="000000"/>
          <w:sz w:val="28"/>
          <w:szCs w:val="28"/>
        </w:rPr>
      </w:pPr>
    </w:p>
    <w:p w14:paraId="4EB63CE7" w14:textId="77777777" w:rsidR="00BF51C5" w:rsidRDefault="00BF51C5" w:rsidP="00BF51C5">
      <w:pPr>
        <w:pStyle w:val="news"/>
        <w:tabs>
          <w:tab w:val="left" w:pos="1134"/>
        </w:tabs>
        <w:ind w:firstLine="709"/>
        <w:jc w:val="both"/>
        <w:rPr>
          <w:rFonts w:asciiTheme="majorBidi" w:hAnsiTheme="majorBidi" w:cstheme="majorBidi"/>
          <w:color w:val="000000"/>
          <w:sz w:val="28"/>
          <w:szCs w:val="28"/>
        </w:rPr>
      </w:pPr>
    </w:p>
    <w:p w14:paraId="404B37D8" w14:textId="77777777" w:rsidR="00BF51C5" w:rsidRDefault="00BF51C5" w:rsidP="00BF51C5">
      <w:pPr>
        <w:pStyle w:val="news"/>
        <w:tabs>
          <w:tab w:val="left" w:pos="1134"/>
        </w:tabs>
        <w:ind w:firstLine="709"/>
        <w:jc w:val="both"/>
        <w:rPr>
          <w:rFonts w:asciiTheme="majorBidi" w:hAnsiTheme="majorBidi" w:cstheme="majorBidi"/>
          <w:color w:val="000000"/>
          <w:sz w:val="28"/>
          <w:szCs w:val="28"/>
        </w:rPr>
      </w:pPr>
    </w:p>
    <w:p w14:paraId="20AA2FB7" w14:textId="77777777" w:rsidR="00BF51C5" w:rsidRDefault="00BF51C5" w:rsidP="00BF51C5">
      <w:pPr>
        <w:pStyle w:val="news"/>
        <w:tabs>
          <w:tab w:val="left" w:pos="1134"/>
        </w:tabs>
        <w:ind w:firstLine="709"/>
        <w:jc w:val="both"/>
        <w:rPr>
          <w:rFonts w:asciiTheme="majorBidi" w:hAnsiTheme="majorBidi" w:cstheme="majorBidi"/>
          <w:color w:val="000000"/>
          <w:sz w:val="28"/>
          <w:szCs w:val="28"/>
        </w:rPr>
      </w:pPr>
    </w:p>
    <w:p w14:paraId="3BF53594" w14:textId="77777777" w:rsidR="00BF51C5" w:rsidRDefault="00BF51C5" w:rsidP="00BF51C5">
      <w:pPr>
        <w:pStyle w:val="news"/>
        <w:tabs>
          <w:tab w:val="left" w:pos="1134"/>
        </w:tabs>
        <w:ind w:firstLine="709"/>
        <w:jc w:val="both"/>
        <w:rPr>
          <w:rFonts w:asciiTheme="majorBidi" w:hAnsiTheme="majorBidi" w:cstheme="majorBidi"/>
          <w:color w:val="000000"/>
          <w:sz w:val="28"/>
          <w:szCs w:val="28"/>
        </w:rPr>
      </w:pPr>
    </w:p>
    <w:p w14:paraId="49154E26" w14:textId="77777777" w:rsidR="00BF51C5" w:rsidRDefault="00BF51C5" w:rsidP="00BF51C5">
      <w:pPr>
        <w:pStyle w:val="news"/>
        <w:tabs>
          <w:tab w:val="left" w:pos="1134"/>
        </w:tabs>
        <w:ind w:firstLine="709"/>
        <w:jc w:val="both"/>
        <w:rPr>
          <w:rFonts w:asciiTheme="majorBidi" w:hAnsiTheme="majorBidi" w:cstheme="majorBidi"/>
          <w:color w:val="000000"/>
          <w:sz w:val="28"/>
          <w:szCs w:val="28"/>
        </w:rPr>
      </w:pPr>
    </w:p>
    <w:p w14:paraId="5163EA69" w14:textId="77777777" w:rsidR="00BF51C5" w:rsidRDefault="00BF51C5" w:rsidP="00BF51C5">
      <w:pPr>
        <w:pStyle w:val="news"/>
        <w:tabs>
          <w:tab w:val="left" w:pos="1134"/>
        </w:tabs>
        <w:ind w:firstLine="709"/>
        <w:jc w:val="both"/>
        <w:rPr>
          <w:rFonts w:asciiTheme="majorBidi" w:hAnsiTheme="majorBidi" w:cstheme="majorBidi"/>
          <w:color w:val="000000"/>
          <w:sz w:val="28"/>
          <w:szCs w:val="28"/>
        </w:rPr>
      </w:pPr>
    </w:p>
    <w:p w14:paraId="0124997C" w14:textId="77777777" w:rsidR="00BF51C5" w:rsidRDefault="00BF51C5" w:rsidP="00BF51C5">
      <w:pPr>
        <w:pStyle w:val="news"/>
        <w:tabs>
          <w:tab w:val="left" w:pos="1134"/>
        </w:tabs>
        <w:ind w:firstLine="709"/>
        <w:jc w:val="both"/>
        <w:rPr>
          <w:rFonts w:asciiTheme="majorBidi" w:hAnsiTheme="majorBidi" w:cstheme="majorBidi"/>
          <w:color w:val="000000"/>
          <w:sz w:val="28"/>
          <w:szCs w:val="28"/>
        </w:rPr>
      </w:pPr>
    </w:p>
    <w:p w14:paraId="7420EDA1" w14:textId="77777777" w:rsidR="00BF51C5" w:rsidRDefault="00BF51C5" w:rsidP="00BF51C5">
      <w:pPr>
        <w:pStyle w:val="news"/>
        <w:tabs>
          <w:tab w:val="left" w:pos="1134"/>
        </w:tabs>
        <w:ind w:firstLine="709"/>
        <w:jc w:val="both"/>
        <w:rPr>
          <w:rFonts w:asciiTheme="majorBidi" w:hAnsiTheme="majorBidi" w:cstheme="majorBidi"/>
          <w:color w:val="000000"/>
          <w:sz w:val="28"/>
          <w:szCs w:val="28"/>
        </w:rPr>
      </w:pPr>
    </w:p>
    <w:p w14:paraId="2E49338D" w14:textId="77777777" w:rsidR="00BF51C5" w:rsidRDefault="00BF51C5" w:rsidP="00BF51C5">
      <w:pPr>
        <w:pStyle w:val="news"/>
        <w:tabs>
          <w:tab w:val="left" w:pos="1134"/>
        </w:tabs>
        <w:ind w:firstLine="709"/>
        <w:jc w:val="both"/>
        <w:rPr>
          <w:rFonts w:asciiTheme="majorBidi" w:hAnsiTheme="majorBidi" w:cstheme="majorBidi"/>
          <w:color w:val="000000"/>
          <w:sz w:val="28"/>
          <w:szCs w:val="28"/>
        </w:rPr>
      </w:pPr>
    </w:p>
    <w:p w14:paraId="494B6331" w14:textId="77777777" w:rsidR="00BF51C5" w:rsidRDefault="00BF51C5" w:rsidP="00BF51C5">
      <w:pPr>
        <w:pStyle w:val="news"/>
        <w:tabs>
          <w:tab w:val="left" w:pos="1134"/>
        </w:tabs>
        <w:ind w:firstLine="709"/>
        <w:jc w:val="both"/>
        <w:rPr>
          <w:rFonts w:asciiTheme="majorBidi" w:hAnsiTheme="majorBidi" w:cstheme="majorBidi"/>
          <w:color w:val="000000"/>
          <w:sz w:val="28"/>
          <w:szCs w:val="28"/>
        </w:rPr>
      </w:pPr>
    </w:p>
    <w:p w14:paraId="6C2926C4" w14:textId="77777777" w:rsidR="00BF51C5" w:rsidRDefault="00BF51C5" w:rsidP="00BF51C5">
      <w:pPr>
        <w:pStyle w:val="news"/>
        <w:tabs>
          <w:tab w:val="left" w:pos="1134"/>
        </w:tabs>
        <w:ind w:firstLine="709"/>
        <w:jc w:val="both"/>
        <w:rPr>
          <w:rFonts w:asciiTheme="majorBidi" w:hAnsiTheme="majorBidi" w:cstheme="majorBidi"/>
          <w:color w:val="000000"/>
          <w:sz w:val="28"/>
          <w:szCs w:val="28"/>
        </w:rPr>
      </w:pPr>
    </w:p>
    <w:p w14:paraId="01C1107D" w14:textId="77777777" w:rsidR="00BF51C5" w:rsidRDefault="00BF51C5" w:rsidP="00BF51C5">
      <w:pPr>
        <w:pStyle w:val="news"/>
        <w:tabs>
          <w:tab w:val="left" w:pos="1134"/>
        </w:tabs>
        <w:ind w:firstLine="709"/>
        <w:jc w:val="both"/>
        <w:rPr>
          <w:rFonts w:asciiTheme="majorBidi" w:hAnsiTheme="majorBidi" w:cstheme="majorBidi"/>
          <w:color w:val="000000"/>
          <w:sz w:val="28"/>
          <w:szCs w:val="28"/>
        </w:rPr>
      </w:pPr>
    </w:p>
    <w:p w14:paraId="66A23272" w14:textId="77777777" w:rsidR="00BF51C5" w:rsidRDefault="00BF51C5" w:rsidP="00BF51C5">
      <w:pPr>
        <w:pStyle w:val="news"/>
        <w:tabs>
          <w:tab w:val="left" w:pos="1134"/>
        </w:tabs>
        <w:ind w:firstLine="709"/>
        <w:jc w:val="both"/>
        <w:rPr>
          <w:rFonts w:asciiTheme="majorBidi" w:hAnsiTheme="majorBidi" w:cstheme="majorBidi"/>
          <w:color w:val="000000"/>
          <w:sz w:val="28"/>
          <w:szCs w:val="28"/>
        </w:rPr>
      </w:pPr>
    </w:p>
    <w:p w14:paraId="7776319B" w14:textId="77777777" w:rsidR="00BF51C5" w:rsidRDefault="00BF51C5" w:rsidP="00BF51C5">
      <w:pPr>
        <w:pStyle w:val="news"/>
        <w:tabs>
          <w:tab w:val="left" w:pos="1134"/>
        </w:tabs>
        <w:ind w:firstLine="709"/>
        <w:jc w:val="both"/>
        <w:rPr>
          <w:rFonts w:asciiTheme="majorBidi" w:hAnsiTheme="majorBidi" w:cstheme="majorBidi"/>
          <w:color w:val="000000"/>
          <w:sz w:val="28"/>
          <w:szCs w:val="28"/>
        </w:rPr>
      </w:pPr>
    </w:p>
    <w:p w14:paraId="0C59F143" w14:textId="77777777" w:rsidR="00BF51C5" w:rsidRDefault="00BF51C5" w:rsidP="00BF51C5">
      <w:pPr>
        <w:pStyle w:val="news"/>
        <w:tabs>
          <w:tab w:val="left" w:pos="1134"/>
        </w:tabs>
        <w:ind w:firstLine="709"/>
        <w:jc w:val="both"/>
        <w:rPr>
          <w:rFonts w:asciiTheme="majorBidi" w:hAnsiTheme="majorBidi" w:cstheme="majorBidi"/>
          <w:color w:val="000000"/>
          <w:sz w:val="28"/>
          <w:szCs w:val="28"/>
        </w:rPr>
      </w:pPr>
    </w:p>
    <w:p w14:paraId="718944D2" w14:textId="77777777" w:rsidR="00BF51C5" w:rsidRDefault="00BF51C5" w:rsidP="00BF51C5">
      <w:pPr>
        <w:pStyle w:val="news"/>
        <w:tabs>
          <w:tab w:val="left" w:pos="1134"/>
        </w:tabs>
        <w:ind w:firstLine="709"/>
        <w:jc w:val="both"/>
        <w:rPr>
          <w:rFonts w:asciiTheme="majorBidi" w:hAnsiTheme="majorBidi" w:cstheme="majorBidi"/>
          <w:color w:val="000000"/>
          <w:sz w:val="28"/>
          <w:szCs w:val="28"/>
        </w:rPr>
      </w:pPr>
    </w:p>
    <w:p w14:paraId="3A220FF2" w14:textId="77777777" w:rsidR="00BF51C5" w:rsidRDefault="00BF51C5" w:rsidP="00BF51C5">
      <w:pPr>
        <w:pStyle w:val="news"/>
        <w:tabs>
          <w:tab w:val="left" w:pos="1134"/>
        </w:tabs>
        <w:ind w:firstLine="709"/>
        <w:jc w:val="both"/>
        <w:rPr>
          <w:rFonts w:asciiTheme="majorBidi" w:hAnsiTheme="majorBidi" w:cstheme="majorBidi"/>
          <w:color w:val="000000"/>
          <w:sz w:val="28"/>
          <w:szCs w:val="28"/>
        </w:rPr>
      </w:pPr>
    </w:p>
    <w:p w14:paraId="47CA80DE" w14:textId="77777777" w:rsidR="00BF51C5" w:rsidRDefault="00BF51C5" w:rsidP="00BF51C5">
      <w:pPr>
        <w:pStyle w:val="news"/>
        <w:tabs>
          <w:tab w:val="left" w:pos="1134"/>
        </w:tabs>
        <w:ind w:firstLine="709"/>
        <w:jc w:val="both"/>
        <w:rPr>
          <w:rFonts w:asciiTheme="majorBidi" w:hAnsiTheme="majorBidi" w:cstheme="majorBidi"/>
          <w:color w:val="000000"/>
          <w:sz w:val="28"/>
          <w:szCs w:val="28"/>
        </w:rPr>
      </w:pPr>
    </w:p>
    <w:p w14:paraId="3EBEA934" w14:textId="77777777" w:rsidR="00BF51C5" w:rsidRDefault="00BF51C5" w:rsidP="00BF51C5">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Визирует:</w:t>
      </w:r>
    </w:p>
    <w:p w14:paraId="336E0097" w14:textId="77777777" w:rsidR="00BF51C5" w:rsidRDefault="00BF51C5" w:rsidP="00BF51C5">
      <w:pPr>
        <w:pStyle w:val="news"/>
        <w:tabs>
          <w:tab w:val="left" w:pos="1134"/>
        </w:tabs>
        <w:ind w:firstLine="709"/>
        <w:jc w:val="both"/>
        <w:rPr>
          <w:rFonts w:asciiTheme="majorBidi" w:hAnsiTheme="majorBidi" w:cstheme="majorBidi"/>
          <w:color w:val="000000"/>
          <w:sz w:val="28"/>
          <w:szCs w:val="28"/>
        </w:rPr>
      </w:pPr>
    </w:p>
    <w:p w14:paraId="1E196C63" w14:textId="77777777" w:rsidR="00BF51C5" w:rsidRDefault="00BF51C5" w:rsidP="00BF51C5">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 xml:space="preserve">Генеральный секретарь </w:t>
      </w:r>
    </w:p>
    <w:p w14:paraId="505FC909" w14:textId="77777777" w:rsidR="00BF51C5" w:rsidRDefault="00BF51C5" w:rsidP="00BF51C5">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Правительства</w:t>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t>Лилия ПАЛИЙ</w:t>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p>
    <w:p w14:paraId="05B04B85" w14:textId="77777777" w:rsidR="00BF51C5" w:rsidRDefault="00BF51C5" w:rsidP="00BF51C5">
      <w:pPr>
        <w:pStyle w:val="news"/>
        <w:tabs>
          <w:tab w:val="left" w:pos="1134"/>
        </w:tabs>
        <w:ind w:firstLine="709"/>
        <w:jc w:val="both"/>
        <w:rPr>
          <w:rFonts w:asciiTheme="majorBidi" w:hAnsiTheme="majorBidi" w:cstheme="majorBidi"/>
          <w:color w:val="000000"/>
          <w:sz w:val="28"/>
          <w:szCs w:val="28"/>
        </w:rPr>
      </w:pPr>
    </w:p>
    <w:p w14:paraId="574DDA59" w14:textId="77777777" w:rsidR="00BF51C5" w:rsidRDefault="00BF51C5" w:rsidP="00BF51C5">
      <w:pPr>
        <w:pStyle w:val="news"/>
        <w:tabs>
          <w:tab w:val="left" w:pos="1134"/>
        </w:tabs>
        <w:ind w:firstLine="709"/>
        <w:jc w:val="both"/>
        <w:rPr>
          <w:rFonts w:asciiTheme="majorBidi" w:hAnsiTheme="majorBidi" w:cstheme="majorBidi"/>
          <w:color w:val="000000"/>
          <w:sz w:val="28"/>
          <w:szCs w:val="28"/>
        </w:rPr>
      </w:pPr>
    </w:p>
    <w:p w14:paraId="60BE688A" w14:textId="77777777" w:rsidR="00BF51C5" w:rsidRDefault="00BF51C5" w:rsidP="00BF51C5">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Утверждено  на заседании</w:t>
      </w:r>
    </w:p>
    <w:p w14:paraId="03BD58AB" w14:textId="77777777" w:rsidR="00BF51C5" w:rsidRDefault="00BF51C5" w:rsidP="00BF51C5">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Правительства от</w:t>
      </w:r>
    </w:p>
    <w:p w14:paraId="11FF4621" w14:textId="77777777" w:rsidR="00BF51C5" w:rsidRDefault="00BF51C5" w:rsidP="00BF51C5">
      <w:pPr>
        <w:pStyle w:val="news"/>
        <w:tabs>
          <w:tab w:val="left" w:pos="1134"/>
        </w:tabs>
        <w:ind w:firstLine="709"/>
        <w:jc w:val="both"/>
        <w:rPr>
          <w:rFonts w:asciiTheme="majorBidi" w:hAnsiTheme="majorBidi" w:cstheme="majorBidi"/>
          <w:color w:val="000000"/>
          <w:sz w:val="28"/>
          <w:szCs w:val="28"/>
        </w:rPr>
      </w:pPr>
    </w:p>
    <w:p w14:paraId="093227B3" w14:textId="77777777" w:rsidR="00BF51C5" w:rsidRPr="00BF51C5" w:rsidRDefault="00BF51C5" w:rsidP="00BF51C5">
      <w:pPr>
        <w:tabs>
          <w:tab w:val="left" w:pos="1134"/>
        </w:tabs>
        <w:rPr>
          <w:rFonts w:asciiTheme="majorBidi" w:hAnsiTheme="majorBidi" w:cstheme="majorBidi"/>
          <w:sz w:val="28"/>
          <w:szCs w:val="28"/>
          <w:lang w:val="ru-RU"/>
        </w:rPr>
      </w:pPr>
      <w:r w:rsidRPr="00BF51C5">
        <w:rPr>
          <w:rFonts w:asciiTheme="majorBidi" w:hAnsiTheme="majorBidi" w:cstheme="majorBidi"/>
          <w:sz w:val="28"/>
          <w:szCs w:val="28"/>
          <w:lang w:val="ru-RU"/>
        </w:rPr>
        <w:t xml:space="preserve"> </w:t>
      </w:r>
    </w:p>
    <w:p w14:paraId="6429AAFC" w14:textId="77777777" w:rsidR="00BF51C5" w:rsidRPr="00BF51C5" w:rsidRDefault="00BF51C5" w:rsidP="00BF51C5">
      <w:pPr>
        <w:tabs>
          <w:tab w:val="left" w:pos="1134"/>
        </w:tabs>
        <w:rPr>
          <w:rFonts w:asciiTheme="majorBidi" w:hAnsiTheme="majorBidi" w:cstheme="majorBidi"/>
          <w:sz w:val="28"/>
          <w:szCs w:val="28"/>
          <w:lang w:val="ru-RU"/>
        </w:rPr>
      </w:pPr>
    </w:p>
    <w:p w14:paraId="2D915ECA" w14:textId="77777777" w:rsidR="00BF51C5" w:rsidRPr="00BF51C5" w:rsidRDefault="00BF51C5" w:rsidP="00BF51C5">
      <w:pPr>
        <w:tabs>
          <w:tab w:val="left" w:pos="1134"/>
        </w:tabs>
        <w:rPr>
          <w:rFonts w:asciiTheme="majorBidi" w:hAnsiTheme="majorBidi" w:cstheme="majorBidi"/>
          <w:sz w:val="28"/>
          <w:szCs w:val="28"/>
          <w:lang w:val="ru-RU"/>
        </w:rPr>
      </w:pPr>
    </w:p>
    <w:p w14:paraId="3CEE2BAC" w14:textId="77777777" w:rsidR="00BF51C5" w:rsidRPr="00BF51C5" w:rsidRDefault="00BF51C5" w:rsidP="00BF51C5">
      <w:pPr>
        <w:tabs>
          <w:tab w:val="left" w:pos="1134"/>
        </w:tabs>
        <w:rPr>
          <w:rFonts w:asciiTheme="majorBidi" w:hAnsiTheme="majorBidi" w:cstheme="majorBidi"/>
          <w:sz w:val="28"/>
          <w:szCs w:val="28"/>
          <w:lang w:val="ru-RU"/>
        </w:rPr>
      </w:pPr>
    </w:p>
    <w:p w14:paraId="180E397B" w14:textId="77777777" w:rsidR="00BF51C5" w:rsidRPr="00BF51C5" w:rsidRDefault="00BF51C5" w:rsidP="00BF51C5">
      <w:pPr>
        <w:tabs>
          <w:tab w:val="left" w:pos="1134"/>
        </w:tabs>
        <w:rPr>
          <w:rFonts w:asciiTheme="majorBidi" w:hAnsiTheme="majorBidi" w:cstheme="majorBidi"/>
          <w:sz w:val="28"/>
          <w:szCs w:val="28"/>
          <w:lang w:val="ru-RU"/>
        </w:rPr>
      </w:pPr>
    </w:p>
    <w:p w14:paraId="74BFEEE9" w14:textId="77777777" w:rsidR="00BF51C5" w:rsidRPr="00BF51C5" w:rsidRDefault="00BF51C5" w:rsidP="00BF51C5">
      <w:pPr>
        <w:tabs>
          <w:tab w:val="left" w:pos="1134"/>
        </w:tabs>
        <w:rPr>
          <w:rFonts w:asciiTheme="majorBidi" w:hAnsiTheme="majorBidi" w:cstheme="majorBidi"/>
          <w:sz w:val="28"/>
          <w:szCs w:val="28"/>
          <w:lang w:val="ru-RU"/>
        </w:rPr>
      </w:pPr>
    </w:p>
    <w:p w14:paraId="023D4893" w14:textId="77777777" w:rsidR="00BF51C5" w:rsidRPr="00BF51C5" w:rsidRDefault="00BF51C5" w:rsidP="00BF51C5">
      <w:pPr>
        <w:tabs>
          <w:tab w:val="left" w:pos="1134"/>
        </w:tabs>
        <w:rPr>
          <w:rFonts w:asciiTheme="majorBidi" w:hAnsiTheme="majorBidi" w:cstheme="majorBidi"/>
          <w:sz w:val="28"/>
          <w:szCs w:val="28"/>
          <w:lang w:val="ru-RU"/>
        </w:rPr>
      </w:pPr>
    </w:p>
    <w:p w14:paraId="0415E07C" w14:textId="77777777" w:rsidR="00BF51C5" w:rsidRPr="00BF51C5" w:rsidRDefault="00BF51C5" w:rsidP="00BF51C5">
      <w:pPr>
        <w:tabs>
          <w:tab w:val="left" w:pos="1134"/>
        </w:tabs>
        <w:rPr>
          <w:rFonts w:asciiTheme="majorBidi" w:hAnsiTheme="majorBidi" w:cstheme="majorBidi"/>
          <w:sz w:val="28"/>
          <w:szCs w:val="28"/>
          <w:lang w:val="ru-RU"/>
        </w:rPr>
      </w:pPr>
    </w:p>
    <w:p w14:paraId="5651A78D" w14:textId="77777777" w:rsidR="00BF51C5" w:rsidRPr="00BF51C5" w:rsidRDefault="00BF51C5" w:rsidP="00BF51C5">
      <w:pPr>
        <w:tabs>
          <w:tab w:val="left" w:pos="1134"/>
        </w:tabs>
        <w:rPr>
          <w:rFonts w:asciiTheme="majorBidi" w:hAnsiTheme="majorBidi" w:cstheme="majorBidi"/>
          <w:sz w:val="28"/>
          <w:szCs w:val="28"/>
          <w:lang w:val="ru-RU"/>
        </w:rPr>
      </w:pPr>
    </w:p>
    <w:p w14:paraId="1595A707" w14:textId="77777777" w:rsidR="00BF51C5" w:rsidRPr="00BF51C5" w:rsidRDefault="00BF51C5" w:rsidP="00BF51C5">
      <w:pPr>
        <w:tabs>
          <w:tab w:val="left" w:pos="1134"/>
        </w:tabs>
        <w:rPr>
          <w:rFonts w:asciiTheme="majorBidi" w:hAnsiTheme="majorBidi" w:cstheme="majorBidi"/>
          <w:sz w:val="28"/>
          <w:szCs w:val="28"/>
          <w:lang w:val="ru-RU"/>
        </w:rPr>
      </w:pPr>
    </w:p>
    <w:p w14:paraId="293587CB" w14:textId="77777777" w:rsidR="00BF51C5" w:rsidRPr="00BF51C5" w:rsidRDefault="00BF51C5" w:rsidP="00BF51C5">
      <w:pPr>
        <w:tabs>
          <w:tab w:val="left" w:pos="1134"/>
        </w:tabs>
        <w:rPr>
          <w:rFonts w:asciiTheme="majorBidi" w:hAnsiTheme="majorBidi" w:cstheme="majorBidi"/>
          <w:sz w:val="28"/>
          <w:szCs w:val="28"/>
          <w:lang w:val="ru-RU"/>
        </w:rPr>
      </w:pPr>
    </w:p>
    <w:p w14:paraId="05A73ED5" w14:textId="77777777" w:rsidR="00BF51C5" w:rsidRPr="00BF51C5" w:rsidRDefault="00BF51C5" w:rsidP="00BF51C5">
      <w:pPr>
        <w:tabs>
          <w:tab w:val="left" w:pos="1134"/>
        </w:tabs>
        <w:rPr>
          <w:rFonts w:asciiTheme="majorBidi" w:hAnsiTheme="majorBidi" w:cstheme="majorBidi"/>
          <w:sz w:val="28"/>
          <w:szCs w:val="28"/>
          <w:lang w:val="ru-RU"/>
        </w:rPr>
      </w:pPr>
    </w:p>
    <w:p w14:paraId="7C221AD0" w14:textId="77777777" w:rsidR="00BF51C5" w:rsidRPr="00BF51C5" w:rsidRDefault="00BF51C5" w:rsidP="00BF51C5">
      <w:pPr>
        <w:tabs>
          <w:tab w:val="left" w:pos="1134"/>
        </w:tabs>
        <w:rPr>
          <w:rFonts w:asciiTheme="majorBidi" w:hAnsiTheme="majorBidi" w:cstheme="majorBidi"/>
          <w:sz w:val="28"/>
          <w:szCs w:val="28"/>
          <w:lang w:val="ru-RU"/>
        </w:rPr>
      </w:pPr>
    </w:p>
    <w:p w14:paraId="436B888F" w14:textId="77777777" w:rsidR="00BF51C5" w:rsidRPr="00BF51C5" w:rsidRDefault="00BF51C5" w:rsidP="00BF51C5">
      <w:pPr>
        <w:tabs>
          <w:tab w:val="left" w:pos="1134"/>
        </w:tabs>
        <w:rPr>
          <w:rFonts w:asciiTheme="majorBidi" w:hAnsiTheme="majorBidi" w:cstheme="majorBidi"/>
          <w:sz w:val="28"/>
          <w:szCs w:val="28"/>
          <w:lang w:val="ru-RU"/>
        </w:rPr>
      </w:pPr>
    </w:p>
    <w:p w14:paraId="0F62BE7A" w14:textId="77777777" w:rsidR="00BF51C5" w:rsidRPr="00BF51C5" w:rsidRDefault="00BF51C5" w:rsidP="00BF51C5">
      <w:pPr>
        <w:tabs>
          <w:tab w:val="left" w:pos="1134"/>
        </w:tabs>
        <w:rPr>
          <w:rFonts w:asciiTheme="majorBidi" w:hAnsiTheme="majorBidi" w:cstheme="majorBidi"/>
          <w:sz w:val="28"/>
          <w:szCs w:val="28"/>
          <w:lang w:val="ru-RU"/>
        </w:rPr>
      </w:pPr>
    </w:p>
    <w:p w14:paraId="5A3210B5" w14:textId="77777777" w:rsidR="00BF51C5" w:rsidRPr="00BF51C5" w:rsidRDefault="00BF51C5" w:rsidP="00BF51C5">
      <w:pPr>
        <w:tabs>
          <w:tab w:val="left" w:pos="1134"/>
        </w:tabs>
        <w:rPr>
          <w:rFonts w:asciiTheme="majorBidi" w:hAnsiTheme="majorBidi" w:cstheme="majorBidi"/>
          <w:sz w:val="28"/>
          <w:szCs w:val="28"/>
          <w:lang w:val="ru-RU"/>
        </w:rPr>
      </w:pPr>
    </w:p>
    <w:p w14:paraId="4DB7C70B" w14:textId="77777777" w:rsidR="00BF51C5" w:rsidRPr="00BF51C5" w:rsidRDefault="00BF51C5" w:rsidP="00BF51C5">
      <w:pPr>
        <w:tabs>
          <w:tab w:val="left" w:pos="1134"/>
        </w:tabs>
        <w:rPr>
          <w:rFonts w:asciiTheme="majorBidi" w:hAnsiTheme="majorBidi" w:cstheme="majorBidi"/>
          <w:sz w:val="28"/>
          <w:szCs w:val="28"/>
          <w:lang w:val="ru-RU"/>
        </w:rPr>
      </w:pPr>
    </w:p>
    <w:p w14:paraId="1E5BE24A" w14:textId="77777777" w:rsidR="00BF51C5" w:rsidRPr="00BF51C5" w:rsidRDefault="00BF51C5" w:rsidP="00BF51C5">
      <w:pPr>
        <w:tabs>
          <w:tab w:val="left" w:pos="1134"/>
        </w:tabs>
        <w:rPr>
          <w:rFonts w:asciiTheme="majorBidi" w:hAnsiTheme="majorBidi" w:cstheme="majorBidi"/>
          <w:sz w:val="28"/>
          <w:szCs w:val="28"/>
          <w:lang w:val="ru-RU"/>
        </w:rPr>
      </w:pPr>
    </w:p>
    <w:p w14:paraId="4604FCEF" w14:textId="77777777" w:rsidR="00BF51C5" w:rsidRPr="00BF51C5" w:rsidRDefault="00BF51C5" w:rsidP="00BF51C5">
      <w:pPr>
        <w:tabs>
          <w:tab w:val="left" w:pos="1134"/>
        </w:tabs>
        <w:rPr>
          <w:rFonts w:asciiTheme="majorBidi" w:hAnsiTheme="majorBidi" w:cstheme="majorBidi"/>
          <w:sz w:val="28"/>
          <w:szCs w:val="28"/>
          <w:lang w:val="ru-RU"/>
        </w:rPr>
      </w:pPr>
    </w:p>
    <w:p w14:paraId="486844AD" w14:textId="77777777" w:rsidR="00BF51C5" w:rsidRPr="00BF51C5" w:rsidRDefault="00BF51C5" w:rsidP="00BF51C5">
      <w:pPr>
        <w:tabs>
          <w:tab w:val="left" w:pos="1134"/>
        </w:tabs>
        <w:rPr>
          <w:rFonts w:asciiTheme="majorBidi" w:hAnsiTheme="majorBidi" w:cstheme="majorBidi"/>
          <w:sz w:val="28"/>
          <w:szCs w:val="28"/>
          <w:lang w:val="ru-RU"/>
        </w:rPr>
      </w:pPr>
    </w:p>
    <w:p w14:paraId="631F713E" w14:textId="77777777" w:rsidR="00BF51C5" w:rsidRPr="00BF51C5" w:rsidRDefault="00BF51C5" w:rsidP="00BF51C5">
      <w:pPr>
        <w:tabs>
          <w:tab w:val="left" w:pos="1134"/>
        </w:tabs>
        <w:rPr>
          <w:rFonts w:asciiTheme="majorBidi" w:hAnsiTheme="majorBidi" w:cstheme="majorBidi"/>
          <w:sz w:val="28"/>
          <w:szCs w:val="28"/>
          <w:lang w:val="ru-RU"/>
        </w:rPr>
      </w:pPr>
    </w:p>
    <w:p w14:paraId="484853E7" w14:textId="77777777" w:rsidR="00BF51C5" w:rsidRPr="00BF51C5" w:rsidRDefault="00BF51C5" w:rsidP="00BF51C5">
      <w:pPr>
        <w:tabs>
          <w:tab w:val="left" w:pos="1134"/>
        </w:tabs>
        <w:rPr>
          <w:rFonts w:asciiTheme="majorBidi" w:hAnsiTheme="majorBidi" w:cstheme="majorBidi"/>
          <w:sz w:val="28"/>
          <w:szCs w:val="28"/>
          <w:lang w:val="ru-RU"/>
        </w:rPr>
      </w:pPr>
    </w:p>
    <w:p w14:paraId="19C7B2D7" w14:textId="77777777" w:rsidR="00BF51C5" w:rsidRPr="00BF51C5" w:rsidRDefault="00BF51C5" w:rsidP="00BF51C5">
      <w:pPr>
        <w:ind w:firstLine="0"/>
        <w:jc w:val="right"/>
        <w:rPr>
          <w:rFonts w:asciiTheme="majorBidi" w:eastAsia="Calibri" w:hAnsiTheme="majorBidi" w:cstheme="majorBidi"/>
          <w:bCs/>
          <w:i/>
          <w:iCs/>
          <w:sz w:val="28"/>
          <w:szCs w:val="28"/>
          <w:lang w:val="ru-RU"/>
        </w:rPr>
      </w:pPr>
      <w:r w:rsidRPr="00BF51C5">
        <w:rPr>
          <w:rFonts w:asciiTheme="majorBidi" w:eastAsia="Calibri" w:hAnsiTheme="majorBidi" w:cstheme="majorBidi"/>
          <w:bCs/>
          <w:i/>
          <w:iCs/>
          <w:sz w:val="28"/>
          <w:szCs w:val="28"/>
          <w:lang w:val="ru-RU"/>
        </w:rPr>
        <w:t>Проект</w:t>
      </w:r>
    </w:p>
    <w:p w14:paraId="1D24A77E" w14:textId="77777777" w:rsidR="00BF51C5" w:rsidRPr="00BF51C5" w:rsidRDefault="00BF51C5" w:rsidP="00BF51C5">
      <w:pPr>
        <w:ind w:firstLine="0"/>
        <w:jc w:val="right"/>
        <w:rPr>
          <w:rFonts w:asciiTheme="majorBidi" w:eastAsia="Calibri" w:hAnsiTheme="majorBidi" w:cstheme="majorBidi"/>
          <w:bCs/>
          <w:i/>
          <w:iCs/>
          <w:sz w:val="28"/>
          <w:szCs w:val="28"/>
          <w:lang w:val="ru-RU"/>
        </w:rPr>
      </w:pPr>
      <w:r w:rsidRPr="00BF51C5">
        <w:rPr>
          <w:rFonts w:asciiTheme="majorBidi" w:eastAsia="Calibri" w:hAnsiTheme="majorBidi" w:cstheme="majorBidi"/>
          <w:bCs/>
          <w:i/>
          <w:iCs/>
          <w:sz w:val="28"/>
          <w:szCs w:val="28"/>
          <w:lang w:val="ru-RU"/>
        </w:rPr>
        <w:t xml:space="preserve">Перевод </w:t>
      </w:r>
    </w:p>
    <w:p w14:paraId="223A47E5" w14:textId="77777777" w:rsidR="00BF51C5" w:rsidRPr="00BF51C5" w:rsidRDefault="00BF51C5" w:rsidP="00BF51C5">
      <w:pPr>
        <w:ind w:firstLine="0"/>
        <w:jc w:val="center"/>
        <w:rPr>
          <w:rFonts w:asciiTheme="majorBidi" w:eastAsia="Calibri" w:hAnsiTheme="majorBidi" w:cstheme="majorBidi"/>
          <w:b/>
          <w:sz w:val="28"/>
          <w:szCs w:val="28"/>
          <w:lang w:val="ru-RU"/>
        </w:rPr>
      </w:pPr>
      <w:r w:rsidRPr="00BF51C5">
        <w:rPr>
          <w:rFonts w:asciiTheme="majorBidi" w:eastAsia="Calibri" w:hAnsiTheme="majorBidi" w:cstheme="majorBidi"/>
          <w:b/>
          <w:sz w:val="28"/>
          <w:szCs w:val="28"/>
          <w:lang w:val="ru-RU"/>
        </w:rPr>
        <w:t>ПАРЛАМЕНТ РЕСПУБЛИКИ МОЛДОВА</w:t>
      </w:r>
    </w:p>
    <w:p w14:paraId="30E4DBBB" w14:textId="77777777" w:rsidR="00BF51C5" w:rsidRPr="00BF51C5" w:rsidRDefault="00BF51C5" w:rsidP="00BF51C5">
      <w:pPr>
        <w:ind w:firstLine="0"/>
        <w:jc w:val="center"/>
        <w:rPr>
          <w:rFonts w:asciiTheme="majorBidi" w:eastAsia="Calibri" w:hAnsiTheme="majorBidi" w:cstheme="majorBidi"/>
          <w:b/>
          <w:sz w:val="28"/>
          <w:szCs w:val="28"/>
          <w:lang w:val="ru-RU"/>
        </w:rPr>
      </w:pPr>
    </w:p>
    <w:p w14:paraId="56CE6FF8" w14:textId="77777777" w:rsidR="00BF51C5" w:rsidRPr="00BF51C5" w:rsidRDefault="00BF51C5" w:rsidP="00BF51C5">
      <w:pPr>
        <w:ind w:firstLine="0"/>
        <w:jc w:val="center"/>
        <w:rPr>
          <w:rFonts w:asciiTheme="majorBidi" w:eastAsia="Calibri" w:hAnsiTheme="majorBidi" w:cstheme="majorBidi"/>
          <w:b/>
          <w:sz w:val="28"/>
          <w:szCs w:val="28"/>
          <w:lang w:val="ru-RU"/>
        </w:rPr>
      </w:pPr>
      <w:r w:rsidRPr="00BF51C5">
        <w:rPr>
          <w:rFonts w:asciiTheme="majorBidi" w:eastAsia="Calibri" w:hAnsiTheme="majorBidi" w:cstheme="majorBidi"/>
          <w:b/>
          <w:sz w:val="28"/>
          <w:szCs w:val="28"/>
          <w:lang w:val="ru-RU"/>
        </w:rPr>
        <w:t>ЗАКОН</w:t>
      </w:r>
    </w:p>
    <w:p w14:paraId="48AA7188" w14:textId="77777777" w:rsidR="00BF51C5" w:rsidRPr="00BF51C5" w:rsidRDefault="00BF51C5" w:rsidP="00BF51C5">
      <w:pPr>
        <w:ind w:firstLine="0"/>
        <w:jc w:val="center"/>
        <w:rPr>
          <w:rFonts w:asciiTheme="majorBidi" w:eastAsia="Calibri" w:hAnsiTheme="majorBidi" w:cstheme="majorBidi"/>
          <w:b/>
          <w:sz w:val="28"/>
          <w:szCs w:val="28"/>
          <w:lang w:val="ru-RU"/>
        </w:rPr>
      </w:pPr>
    </w:p>
    <w:p w14:paraId="4DD25296" w14:textId="77777777" w:rsidR="00BF51C5" w:rsidRPr="00BF51C5" w:rsidRDefault="00BF51C5" w:rsidP="00BF51C5">
      <w:pPr>
        <w:ind w:firstLine="0"/>
        <w:jc w:val="center"/>
        <w:rPr>
          <w:rFonts w:asciiTheme="majorBidi" w:eastAsia="Calibri" w:hAnsiTheme="majorBidi" w:cstheme="majorBidi"/>
          <w:b/>
          <w:sz w:val="28"/>
          <w:szCs w:val="28"/>
          <w:lang w:val="ru-RU"/>
        </w:rPr>
      </w:pPr>
      <w:r w:rsidRPr="00BF51C5">
        <w:rPr>
          <w:rFonts w:asciiTheme="majorBidi" w:eastAsia="Calibri" w:hAnsiTheme="majorBidi" w:cstheme="majorBidi"/>
          <w:b/>
          <w:sz w:val="28"/>
          <w:szCs w:val="28"/>
          <w:lang w:val="ru-RU"/>
        </w:rPr>
        <w:t>об ответственности и требованиях к страхованию</w:t>
      </w:r>
    </w:p>
    <w:p w14:paraId="18B718B7" w14:textId="77777777" w:rsidR="00BF51C5" w:rsidRPr="00BF51C5" w:rsidRDefault="00BF51C5" w:rsidP="00BF51C5">
      <w:pPr>
        <w:ind w:firstLine="0"/>
        <w:jc w:val="center"/>
        <w:rPr>
          <w:rFonts w:asciiTheme="majorBidi" w:eastAsia="Calibri" w:hAnsiTheme="majorBidi" w:cstheme="majorBidi"/>
          <w:b/>
          <w:sz w:val="28"/>
          <w:szCs w:val="28"/>
          <w:lang w:val="ru-RU"/>
        </w:rPr>
      </w:pPr>
      <w:r w:rsidRPr="00BF51C5">
        <w:rPr>
          <w:rFonts w:asciiTheme="majorBidi" w:eastAsia="Calibri" w:hAnsiTheme="majorBidi" w:cstheme="majorBidi"/>
          <w:b/>
          <w:sz w:val="28"/>
          <w:szCs w:val="28"/>
          <w:lang w:val="ru-RU"/>
        </w:rPr>
        <w:t>авиаперевозчиков и эксплуатантов воздушных судов</w:t>
      </w:r>
    </w:p>
    <w:p w14:paraId="433BDE40" w14:textId="77777777" w:rsidR="00BF51C5" w:rsidRPr="00BF51C5" w:rsidRDefault="00BF51C5" w:rsidP="00BF51C5">
      <w:pPr>
        <w:ind w:firstLine="0"/>
        <w:rPr>
          <w:rFonts w:asciiTheme="majorBidi" w:eastAsia="Calibri" w:hAnsiTheme="majorBidi" w:cstheme="majorBidi"/>
          <w:sz w:val="28"/>
          <w:szCs w:val="28"/>
          <w:lang w:val="ru-RU"/>
        </w:rPr>
      </w:pPr>
    </w:p>
    <w:p w14:paraId="6ACA18CF" w14:textId="77777777" w:rsidR="00BF51C5" w:rsidRPr="00BF51C5" w:rsidRDefault="00BF51C5" w:rsidP="00BF51C5">
      <w:pPr>
        <w:rPr>
          <w:rFonts w:asciiTheme="majorBidi" w:eastAsia="Calibri" w:hAnsiTheme="majorBidi" w:cstheme="majorBidi"/>
          <w:sz w:val="28"/>
          <w:szCs w:val="28"/>
          <w:lang w:val="ru-RU"/>
        </w:rPr>
      </w:pPr>
      <w:r w:rsidRPr="00BF51C5">
        <w:rPr>
          <w:rFonts w:asciiTheme="majorBidi" w:eastAsia="Calibri" w:hAnsiTheme="majorBidi" w:cstheme="majorBidi"/>
          <w:sz w:val="28"/>
          <w:szCs w:val="28"/>
          <w:lang w:val="ru-RU"/>
        </w:rPr>
        <w:t>Парламент принимает настоящий органический закон.</w:t>
      </w:r>
    </w:p>
    <w:p w14:paraId="6626BC0D" w14:textId="77777777" w:rsidR="00BF51C5" w:rsidRPr="00BF51C5" w:rsidRDefault="00BF51C5" w:rsidP="00BF51C5">
      <w:pPr>
        <w:ind w:firstLine="0"/>
        <w:rPr>
          <w:rFonts w:asciiTheme="majorBidi" w:eastAsia="Calibri" w:hAnsiTheme="majorBidi" w:cstheme="majorBidi"/>
          <w:sz w:val="28"/>
          <w:szCs w:val="28"/>
          <w:lang w:val="ru-RU"/>
        </w:rPr>
      </w:pPr>
    </w:p>
    <w:p w14:paraId="77092C7D" w14:textId="77777777" w:rsidR="00BF51C5" w:rsidRPr="00BF51C5" w:rsidRDefault="00BF51C5" w:rsidP="00BF51C5">
      <w:pPr>
        <w:rPr>
          <w:rFonts w:asciiTheme="majorBidi" w:eastAsia="Calibri" w:hAnsiTheme="majorBidi" w:cstheme="majorBidi"/>
          <w:sz w:val="28"/>
          <w:szCs w:val="28"/>
          <w:lang w:val="ru-RU"/>
        </w:rPr>
      </w:pPr>
      <w:r w:rsidRPr="00BF51C5">
        <w:rPr>
          <w:rFonts w:asciiTheme="majorBidi" w:eastAsia="Calibri" w:hAnsiTheme="majorBidi" w:cstheme="majorBidi"/>
          <w:sz w:val="28"/>
          <w:szCs w:val="28"/>
          <w:lang w:val="ru-RU"/>
        </w:rPr>
        <w:t xml:space="preserve">Настоящий закон излагает Регламент (ЕС) №  2027/97 Совета от 9 октября 1997 г. об ответственности авиаперевозчиков в случае инцидентов, опубликованный в Официальном журнале Европейского Союза  </w:t>
      </w:r>
      <w:r>
        <w:rPr>
          <w:rFonts w:asciiTheme="majorBidi" w:eastAsia="Calibri" w:hAnsiTheme="majorBidi" w:cstheme="majorBidi"/>
          <w:sz w:val="28"/>
          <w:szCs w:val="28"/>
        </w:rPr>
        <w:t>L</w:t>
      </w:r>
      <w:r w:rsidRPr="00BF51C5">
        <w:rPr>
          <w:rFonts w:asciiTheme="majorBidi" w:eastAsia="Calibri" w:hAnsiTheme="majorBidi" w:cstheme="majorBidi"/>
          <w:sz w:val="28"/>
          <w:szCs w:val="28"/>
          <w:lang w:val="ru-RU"/>
        </w:rPr>
        <w:t xml:space="preserve"> 285 от 17 октября 1997 г., а также Регламент (ЕС) №  785/2004 Европейского Парламента и Совета от 21  апреля 2004 г. о требованиях к страхованию  авиаперевозчиков и эксплуатантов воздушных судов, опубликованный в Официальном журнале Европейского Союза  </w:t>
      </w:r>
      <w:r>
        <w:rPr>
          <w:rFonts w:asciiTheme="majorBidi" w:eastAsia="Calibri" w:hAnsiTheme="majorBidi" w:cstheme="majorBidi"/>
          <w:sz w:val="28"/>
          <w:szCs w:val="28"/>
        </w:rPr>
        <w:t>L</w:t>
      </w:r>
      <w:r w:rsidRPr="00BF51C5">
        <w:rPr>
          <w:rFonts w:asciiTheme="majorBidi" w:eastAsia="Calibri" w:hAnsiTheme="majorBidi" w:cstheme="majorBidi"/>
          <w:sz w:val="28"/>
          <w:szCs w:val="28"/>
          <w:lang w:val="ru-RU"/>
        </w:rPr>
        <w:t xml:space="preserve"> 138 от 30 апреля 2004 г.</w:t>
      </w:r>
    </w:p>
    <w:p w14:paraId="35FCBB96" w14:textId="77777777" w:rsidR="00BF51C5" w:rsidRPr="00BF51C5" w:rsidRDefault="00BF51C5" w:rsidP="00BF51C5">
      <w:pPr>
        <w:ind w:firstLine="0"/>
        <w:rPr>
          <w:rFonts w:asciiTheme="majorBidi" w:eastAsia="Calibri" w:hAnsiTheme="majorBidi" w:cstheme="majorBidi"/>
          <w:sz w:val="28"/>
          <w:szCs w:val="28"/>
          <w:lang w:val="ru-RU"/>
        </w:rPr>
      </w:pPr>
    </w:p>
    <w:p w14:paraId="3BB52CDA" w14:textId="77777777" w:rsidR="00BF51C5" w:rsidRDefault="00BF51C5" w:rsidP="00BF51C5">
      <w:pPr>
        <w:ind w:firstLine="0"/>
        <w:jc w:val="center"/>
        <w:rPr>
          <w:rFonts w:asciiTheme="majorBidi" w:eastAsia="Calibri" w:hAnsiTheme="majorBidi" w:cstheme="majorBidi"/>
          <w:b/>
          <w:sz w:val="28"/>
          <w:szCs w:val="28"/>
          <w:lang w:val="ro-RO"/>
        </w:rPr>
      </w:pPr>
      <w:r w:rsidRPr="00BF51C5">
        <w:rPr>
          <w:rFonts w:asciiTheme="majorBidi" w:eastAsia="Calibri" w:hAnsiTheme="majorBidi" w:cstheme="majorBidi"/>
          <w:b/>
          <w:sz w:val="28"/>
          <w:szCs w:val="28"/>
          <w:lang w:val="ru-RU"/>
        </w:rPr>
        <w:t xml:space="preserve">Часть </w:t>
      </w:r>
      <w:r>
        <w:rPr>
          <w:rFonts w:asciiTheme="majorBidi" w:eastAsia="Calibri" w:hAnsiTheme="majorBidi" w:cstheme="majorBidi"/>
          <w:b/>
          <w:sz w:val="28"/>
          <w:szCs w:val="28"/>
          <w:lang w:val="ro-RO"/>
        </w:rPr>
        <w:t>I</w:t>
      </w:r>
    </w:p>
    <w:p w14:paraId="30868C5A" w14:textId="77777777" w:rsidR="00BF51C5" w:rsidRDefault="00BF51C5" w:rsidP="00BF51C5">
      <w:pPr>
        <w:ind w:firstLine="0"/>
        <w:jc w:val="center"/>
        <w:rPr>
          <w:rFonts w:asciiTheme="majorBidi" w:eastAsia="Calibri" w:hAnsiTheme="majorBidi" w:cstheme="majorBidi"/>
          <w:b/>
          <w:sz w:val="28"/>
          <w:szCs w:val="28"/>
          <w:lang w:val="ru-RU"/>
        </w:rPr>
      </w:pPr>
      <w:r w:rsidRPr="00BF51C5">
        <w:rPr>
          <w:rFonts w:asciiTheme="majorBidi" w:eastAsia="Calibri" w:hAnsiTheme="majorBidi" w:cstheme="majorBidi"/>
          <w:b/>
          <w:sz w:val="28"/>
          <w:szCs w:val="28"/>
          <w:lang w:val="ru-RU"/>
        </w:rPr>
        <w:t>ОБЩИЕ ПОЛОЖЕНИЯ</w:t>
      </w:r>
    </w:p>
    <w:p w14:paraId="34C3146A" w14:textId="77777777" w:rsidR="00BF51C5" w:rsidRPr="00BF51C5" w:rsidRDefault="00BF51C5" w:rsidP="00BF51C5">
      <w:pPr>
        <w:ind w:firstLine="0"/>
        <w:rPr>
          <w:rFonts w:asciiTheme="majorBidi" w:eastAsia="Calibri" w:hAnsiTheme="majorBidi" w:cstheme="majorBidi"/>
          <w:sz w:val="28"/>
          <w:szCs w:val="28"/>
          <w:lang w:val="ru-RU"/>
        </w:rPr>
      </w:pPr>
    </w:p>
    <w:p w14:paraId="3AF2F76E" w14:textId="77777777" w:rsidR="00BF51C5" w:rsidRPr="00BF51C5" w:rsidRDefault="00BF51C5" w:rsidP="00BF51C5">
      <w:pPr>
        <w:rPr>
          <w:rFonts w:asciiTheme="majorBidi" w:eastAsia="Calibri" w:hAnsiTheme="majorBidi" w:cstheme="majorBidi"/>
          <w:sz w:val="28"/>
          <w:szCs w:val="28"/>
          <w:lang w:val="ru-RU"/>
        </w:rPr>
      </w:pPr>
      <w:r w:rsidRPr="00BF51C5">
        <w:rPr>
          <w:rFonts w:asciiTheme="majorBidi" w:eastAsia="Calibri" w:hAnsiTheme="majorBidi" w:cstheme="majorBidi"/>
          <w:b/>
          <w:sz w:val="28"/>
          <w:szCs w:val="28"/>
          <w:lang w:val="ru-RU"/>
        </w:rPr>
        <w:t>Статья 1.</w:t>
      </w:r>
      <w:r w:rsidRPr="00BF51C5">
        <w:rPr>
          <w:rFonts w:asciiTheme="majorBidi" w:eastAsia="Calibri" w:hAnsiTheme="majorBidi" w:cstheme="majorBidi"/>
          <w:sz w:val="28"/>
          <w:szCs w:val="28"/>
          <w:lang w:val="ru-RU"/>
        </w:rPr>
        <w:t xml:space="preserve"> Предмет регулирования</w:t>
      </w:r>
    </w:p>
    <w:p w14:paraId="160B1766" w14:textId="77777777" w:rsidR="00BF51C5" w:rsidRPr="00BF51C5" w:rsidRDefault="00BF51C5" w:rsidP="00BF51C5">
      <w:pPr>
        <w:ind w:firstLine="0"/>
        <w:rPr>
          <w:rFonts w:asciiTheme="majorBidi" w:eastAsia="Calibri" w:hAnsiTheme="majorBidi" w:cstheme="majorBidi"/>
          <w:sz w:val="28"/>
          <w:szCs w:val="28"/>
          <w:lang w:val="ru-RU"/>
        </w:rPr>
      </w:pPr>
      <w:r w:rsidRPr="00BF51C5">
        <w:rPr>
          <w:rFonts w:asciiTheme="majorBidi" w:eastAsia="Calibri" w:hAnsiTheme="majorBidi" w:cstheme="majorBidi"/>
          <w:sz w:val="28"/>
          <w:szCs w:val="28"/>
          <w:lang w:val="ru-RU"/>
        </w:rPr>
        <w:t xml:space="preserve"> </w:t>
      </w:r>
      <w:r w:rsidRPr="00BF51C5">
        <w:rPr>
          <w:rFonts w:asciiTheme="majorBidi" w:eastAsia="Calibri" w:hAnsiTheme="majorBidi" w:cstheme="majorBidi"/>
          <w:sz w:val="28"/>
          <w:szCs w:val="28"/>
          <w:lang w:val="ru-RU"/>
        </w:rPr>
        <w:tab/>
        <w:t>(1) Настоящий закон устанавливает режим гражданской ответственности авиаперевозчиков</w:t>
      </w:r>
      <w:r w:rsidRPr="00BF51C5">
        <w:rPr>
          <w:rFonts w:asciiTheme="majorBidi" w:eastAsia="Calibri" w:hAnsiTheme="majorBidi" w:cstheme="majorBidi"/>
          <w:sz w:val="28"/>
          <w:szCs w:val="28"/>
          <w:lang w:val="ru-RU" w:eastAsia="ru-RU"/>
        </w:rPr>
        <w:t xml:space="preserve"> и</w:t>
      </w:r>
      <w:r w:rsidRPr="00BF51C5">
        <w:rPr>
          <w:rFonts w:asciiTheme="majorBidi" w:eastAsia="Calibri" w:hAnsiTheme="majorBidi" w:cstheme="majorBidi"/>
          <w:sz w:val="28"/>
          <w:szCs w:val="28"/>
          <w:lang w:val="ru-RU"/>
        </w:rPr>
        <w:t xml:space="preserve"> эксплуатантов воздушных судов, которые осуществляют деятельность в области гражданской авиации, за ущерб, причиненный пассажирам, багажу, грузам, почтовым отправлениям и третьим лицам, а также минимальный предел страховых сумм на соответствующие покрытие гражданской ответственности.</w:t>
      </w:r>
    </w:p>
    <w:p w14:paraId="428D4EC4" w14:textId="77777777" w:rsidR="00BF51C5" w:rsidRPr="00BF51C5" w:rsidRDefault="00BF51C5" w:rsidP="00BF51C5">
      <w:pPr>
        <w:rPr>
          <w:rFonts w:asciiTheme="majorBidi" w:eastAsia="Calibri" w:hAnsiTheme="majorBidi" w:cstheme="majorBidi"/>
          <w:sz w:val="28"/>
          <w:szCs w:val="28"/>
          <w:lang w:val="ru-RU"/>
        </w:rPr>
      </w:pPr>
      <w:r w:rsidRPr="00BF51C5">
        <w:rPr>
          <w:rFonts w:asciiTheme="majorBidi" w:eastAsia="Calibri" w:hAnsiTheme="majorBidi" w:cstheme="majorBidi"/>
          <w:sz w:val="28"/>
          <w:szCs w:val="28"/>
          <w:lang w:val="ru-RU"/>
        </w:rPr>
        <w:t>(2) Настоящий закон устанавливает нормы гражданской ответственности за ущерб, причиненный:</w:t>
      </w:r>
    </w:p>
    <w:p w14:paraId="42137D36" w14:textId="77777777" w:rsidR="00BF51C5" w:rsidRPr="00BF51C5" w:rsidRDefault="00BF51C5" w:rsidP="00BF51C5">
      <w:pPr>
        <w:rPr>
          <w:rFonts w:asciiTheme="majorBidi" w:eastAsia="Calibri" w:hAnsiTheme="majorBidi" w:cstheme="majorBidi"/>
          <w:sz w:val="28"/>
          <w:szCs w:val="28"/>
          <w:lang w:val="ru-RU"/>
        </w:rPr>
      </w:pPr>
      <w:r>
        <w:rPr>
          <w:rFonts w:asciiTheme="majorBidi" w:eastAsia="Calibri" w:hAnsiTheme="majorBidi" w:cstheme="majorBidi"/>
          <w:sz w:val="28"/>
          <w:szCs w:val="28"/>
        </w:rPr>
        <w:t>a</w:t>
      </w:r>
      <w:r w:rsidRPr="00BF51C5">
        <w:rPr>
          <w:rFonts w:asciiTheme="majorBidi" w:eastAsia="Calibri" w:hAnsiTheme="majorBidi" w:cstheme="majorBidi"/>
          <w:sz w:val="28"/>
          <w:szCs w:val="28"/>
          <w:lang w:val="ru-RU"/>
        </w:rPr>
        <w:t xml:space="preserve">) пассажирам, багажу, почтовым отправлениям и грузам, в ходе воздушных перевозок, осуществляемых авиаперевозчиками Республики </w:t>
      </w:r>
      <w:r w:rsidRPr="00BF51C5">
        <w:rPr>
          <w:rFonts w:asciiTheme="majorBidi" w:eastAsia="Calibri" w:hAnsiTheme="majorBidi" w:cstheme="majorBidi"/>
          <w:sz w:val="28"/>
          <w:szCs w:val="28"/>
          <w:lang w:val="ru-RU"/>
        </w:rPr>
        <w:lastRenderedPageBreak/>
        <w:t>Молдова, независимо от места выполнения рейсов, а также иностранных авиаперевозчиков и эксплуатантов воздушных судов, которые выполняют рейсы на территорию/с территории Республики Молдова или над ней;</w:t>
      </w:r>
    </w:p>
    <w:p w14:paraId="00B74974" w14:textId="77777777" w:rsidR="00BF51C5" w:rsidRPr="00BF51C5" w:rsidRDefault="00BF51C5" w:rsidP="00BF51C5">
      <w:pPr>
        <w:rPr>
          <w:rFonts w:asciiTheme="majorBidi" w:eastAsia="Calibri" w:hAnsiTheme="majorBidi" w:cstheme="majorBidi"/>
          <w:sz w:val="28"/>
          <w:szCs w:val="28"/>
          <w:lang w:val="ru-RU"/>
        </w:rPr>
      </w:pPr>
      <w:r>
        <w:rPr>
          <w:rFonts w:asciiTheme="majorBidi" w:eastAsia="Calibri" w:hAnsiTheme="majorBidi" w:cstheme="majorBidi"/>
          <w:sz w:val="28"/>
          <w:szCs w:val="28"/>
        </w:rPr>
        <w:t>b</w:t>
      </w:r>
      <w:r w:rsidRPr="00BF51C5">
        <w:rPr>
          <w:rFonts w:asciiTheme="majorBidi" w:eastAsia="Calibri" w:hAnsiTheme="majorBidi" w:cstheme="majorBidi"/>
          <w:sz w:val="28"/>
          <w:szCs w:val="28"/>
          <w:lang w:val="ru-RU"/>
        </w:rPr>
        <w:t>) третьим лицам, в связи с осуществлением деятельности в области гражданской авиации (коммерческих воздушных перевозок, авиационной работы и авиации общего назначения) в воздушном пространстве Республики Молдова, авиаперевозчиками и эксплуатантами воздушных судов Республики Молдова и иностранными авиаперевозчиками;</w:t>
      </w:r>
    </w:p>
    <w:p w14:paraId="12898989" w14:textId="77777777" w:rsidR="00BF51C5" w:rsidRPr="00BF51C5" w:rsidRDefault="00BF51C5" w:rsidP="00BF51C5">
      <w:pPr>
        <w:rPr>
          <w:rFonts w:asciiTheme="majorBidi" w:eastAsia="Calibri" w:hAnsiTheme="majorBidi" w:cstheme="majorBidi"/>
          <w:sz w:val="28"/>
          <w:szCs w:val="28"/>
          <w:lang w:val="ru-RU"/>
        </w:rPr>
      </w:pPr>
      <w:r>
        <w:rPr>
          <w:rFonts w:asciiTheme="majorBidi" w:eastAsia="Calibri" w:hAnsiTheme="majorBidi" w:cstheme="majorBidi"/>
          <w:sz w:val="28"/>
          <w:szCs w:val="28"/>
        </w:rPr>
        <w:t>c</w:t>
      </w:r>
      <w:r w:rsidRPr="00BF51C5">
        <w:rPr>
          <w:rFonts w:asciiTheme="majorBidi" w:eastAsia="Calibri" w:hAnsiTheme="majorBidi" w:cstheme="majorBidi"/>
          <w:sz w:val="28"/>
          <w:szCs w:val="28"/>
          <w:lang w:val="ru-RU"/>
        </w:rPr>
        <w:t xml:space="preserve">) летному персоналу авиаперевозчиков Республики Молдова, в результате авиационного происшествия, независимо от места авиационного происшествия. </w:t>
      </w:r>
    </w:p>
    <w:p w14:paraId="416E0E8F" w14:textId="77777777" w:rsidR="00BF51C5" w:rsidRPr="00BF51C5" w:rsidRDefault="00BF51C5" w:rsidP="00BF51C5">
      <w:pPr>
        <w:rPr>
          <w:rFonts w:asciiTheme="majorBidi" w:eastAsia="Calibri" w:hAnsiTheme="majorBidi" w:cstheme="majorBidi"/>
          <w:sz w:val="28"/>
          <w:szCs w:val="28"/>
          <w:lang w:val="ru-RU"/>
        </w:rPr>
      </w:pPr>
      <w:r w:rsidRPr="00BF51C5">
        <w:rPr>
          <w:rFonts w:asciiTheme="majorBidi" w:eastAsia="Calibri" w:hAnsiTheme="majorBidi" w:cstheme="majorBidi"/>
          <w:sz w:val="28"/>
          <w:szCs w:val="28"/>
          <w:lang w:val="ru-RU"/>
        </w:rPr>
        <w:t>(3) Настоящий закон не регулирует гражданскую ответственность авиаперевозчика за невыполнение других обязательств по договору, если их невыполнением не был причинен ущерб третьим лицам.</w:t>
      </w:r>
    </w:p>
    <w:p w14:paraId="3631555C" w14:textId="77777777" w:rsidR="00BF51C5" w:rsidRPr="00BF51C5" w:rsidRDefault="00BF51C5" w:rsidP="00BF51C5">
      <w:pPr>
        <w:ind w:firstLine="0"/>
        <w:rPr>
          <w:rFonts w:asciiTheme="majorBidi" w:eastAsia="Calibri" w:hAnsiTheme="majorBidi" w:cstheme="majorBidi"/>
          <w:b/>
          <w:sz w:val="28"/>
          <w:szCs w:val="28"/>
          <w:lang w:val="ru-RU"/>
        </w:rPr>
      </w:pPr>
    </w:p>
    <w:p w14:paraId="1DA47EA5" w14:textId="77777777" w:rsidR="00BF51C5" w:rsidRPr="00BF51C5" w:rsidRDefault="00BF51C5" w:rsidP="00BF51C5">
      <w:pPr>
        <w:rPr>
          <w:rFonts w:asciiTheme="majorBidi" w:eastAsia="Calibri" w:hAnsiTheme="majorBidi" w:cstheme="majorBidi"/>
          <w:sz w:val="28"/>
          <w:szCs w:val="28"/>
          <w:lang w:val="ru-RU"/>
        </w:rPr>
      </w:pPr>
      <w:r w:rsidRPr="00BF51C5">
        <w:rPr>
          <w:rFonts w:asciiTheme="majorBidi" w:eastAsia="Calibri" w:hAnsiTheme="majorBidi" w:cstheme="majorBidi"/>
          <w:b/>
          <w:sz w:val="28"/>
          <w:szCs w:val="28"/>
          <w:lang w:val="ru-RU"/>
        </w:rPr>
        <w:t>Статья 2.</w:t>
      </w:r>
      <w:r w:rsidRPr="00BF51C5">
        <w:rPr>
          <w:rFonts w:asciiTheme="majorBidi" w:eastAsia="Calibri" w:hAnsiTheme="majorBidi" w:cstheme="majorBidi"/>
          <w:sz w:val="28"/>
          <w:szCs w:val="28"/>
          <w:lang w:val="ru-RU"/>
        </w:rPr>
        <w:t xml:space="preserve"> Цель и задачи закона</w:t>
      </w:r>
    </w:p>
    <w:p w14:paraId="4A9B39B6" w14:textId="77777777" w:rsidR="00BF51C5" w:rsidRPr="00BF51C5" w:rsidRDefault="00BF51C5" w:rsidP="00BF51C5">
      <w:pPr>
        <w:rPr>
          <w:rFonts w:asciiTheme="majorBidi" w:eastAsia="Calibri" w:hAnsiTheme="majorBidi" w:cstheme="majorBidi"/>
          <w:sz w:val="28"/>
          <w:szCs w:val="28"/>
          <w:lang w:val="ru-RU"/>
        </w:rPr>
      </w:pPr>
      <w:r w:rsidRPr="00BF51C5">
        <w:rPr>
          <w:rFonts w:asciiTheme="majorBidi" w:eastAsia="Calibri" w:hAnsiTheme="majorBidi" w:cstheme="majorBidi"/>
          <w:sz w:val="28"/>
          <w:szCs w:val="28"/>
          <w:lang w:val="ru-RU"/>
        </w:rPr>
        <w:t>(1) Цель настоящего закона состоит в гармонизации и укреплении нормативной базы в области гражданской ответственности авиаперевозчиков, для защиты законных интересов получателей авиационных услуг и третьих лиц.</w:t>
      </w:r>
    </w:p>
    <w:p w14:paraId="4001D6AE" w14:textId="77777777" w:rsidR="00BF51C5" w:rsidRPr="00BF51C5" w:rsidRDefault="00BF51C5" w:rsidP="00BF51C5">
      <w:pPr>
        <w:rPr>
          <w:rFonts w:asciiTheme="majorBidi" w:eastAsia="Calibri" w:hAnsiTheme="majorBidi" w:cstheme="majorBidi"/>
          <w:sz w:val="28"/>
          <w:szCs w:val="28"/>
          <w:lang w:val="ru-RU"/>
        </w:rPr>
      </w:pPr>
      <w:r w:rsidRPr="00BF51C5">
        <w:rPr>
          <w:rFonts w:asciiTheme="majorBidi" w:eastAsia="Calibri" w:hAnsiTheme="majorBidi" w:cstheme="majorBidi"/>
          <w:sz w:val="28"/>
          <w:szCs w:val="28"/>
          <w:lang w:val="ru-RU"/>
        </w:rPr>
        <w:t>(2) Настоящий закон содержит следующие задачи:</w:t>
      </w:r>
    </w:p>
    <w:p w14:paraId="2195A9B4" w14:textId="77777777" w:rsidR="00BF51C5" w:rsidRPr="00BF51C5" w:rsidRDefault="00BF51C5" w:rsidP="00BF51C5">
      <w:pPr>
        <w:rPr>
          <w:rFonts w:asciiTheme="majorBidi" w:eastAsia="Calibri" w:hAnsiTheme="majorBidi" w:cstheme="majorBidi"/>
          <w:sz w:val="28"/>
          <w:szCs w:val="28"/>
          <w:lang w:val="ru-RU"/>
        </w:rPr>
      </w:pPr>
      <w:r>
        <w:rPr>
          <w:rFonts w:asciiTheme="majorBidi" w:eastAsia="Calibri" w:hAnsiTheme="majorBidi" w:cstheme="majorBidi"/>
          <w:sz w:val="28"/>
          <w:szCs w:val="28"/>
        </w:rPr>
        <w:t>a</w:t>
      </w:r>
      <w:r w:rsidRPr="00BF51C5">
        <w:rPr>
          <w:rFonts w:asciiTheme="majorBidi" w:eastAsia="Calibri" w:hAnsiTheme="majorBidi" w:cstheme="majorBidi"/>
          <w:sz w:val="28"/>
          <w:szCs w:val="28"/>
          <w:lang w:val="ru-RU"/>
        </w:rPr>
        <w:t>) повышение качества оказываемых авиационных услуг и конкурентоспособности национальных авиаперевозчиков</w:t>
      </w:r>
      <w:r w:rsidRPr="00BF51C5">
        <w:rPr>
          <w:rFonts w:asciiTheme="majorBidi" w:eastAsia="Calibri" w:hAnsiTheme="majorBidi" w:cstheme="majorBidi"/>
          <w:sz w:val="28"/>
          <w:szCs w:val="28"/>
          <w:lang w:val="ru-RU" w:eastAsia="ru-RU"/>
        </w:rPr>
        <w:t xml:space="preserve"> для продвижения экономических интересов </w:t>
      </w:r>
      <w:r w:rsidRPr="00BF51C5">
        <w:rPr>
          <w:rFonts w:asciiTheme="majorBidi" w:eastAsia="Calibri" w:hAnsiTheme="majorBidi" w:cstheme="majorBidi"/>
          <w:sz w:val="28"/>
          <w:szCs w:val="28"/>
          <w:lang w:val="ru-RU"/>
        </w:rPr>
        <w:t>Республики Молдова в рамках международного сотрудничества в данной сфере;</w:t>
      </w:r>
    </w:p>
    <w:p w14:paraId="059C25BA" w14:textId="77777777" w:rsidR="00BF51C5" w:rsidRPr="00BF51C5" w:rsidRDefault="00BF51C5" w:rsidP="00BF51C5">
      <w:pPr>
        <w:rPr>
          <w:rFonts w:asciiTheme="majorBidi" w:eastAsia="Calibri" w:hAnsiTheme="majorBidi" w:cstheme="majorBidi"/>
          <w:sz w:val="28"/>
          <w:szCs w:val="28"/>
          <w:lang w:val="ru-RU"/>
        </w:rPr>
      </w:pPr>
      <w:r>
        <w:rPr>
          <w:rFonts w:asciiTheme="majorBidi" w:eastAsia="Calibri" w:hAnsiTheme="majorBidi" w:cstheme="majorBidi"/>
          <w:sz w:val="28"/>
          <w:szCs w:val="28"/>
        </w:rPr>
        <w:t>b</w:t>
      </w:r>
      <w:r w:rsidRPr="00BF51C5">
        <w:rPr>
          <w:rFonts w:asciiTheme="majorBidi" w:eastAsia="Calibri" w:hAnsiTheme="majorBidi" w:cstheme="majorBidi"/>
          <w:sz w:val="28"/>
          <w:szCs w:val="28"/>
          <w:lang w:val="ru-RU"/>
        </w:rPr>
        <w:t>) систематическое развитие воздушных перевозок и постоянного потока пассажиров, багажа и грузов;</w:t>
      </w:r>
    </w:p>
    <w:p w14:paraId="5260010C" w14:textId="77777777" w:rsidR="00BF51C5" w:rsidRDefault="00BF51C5" w:rsidP="00BF51C5">
      <w:pPr>
        <w:rPr>
          <w:rFonts w:asciiTheme="majorBidi" w:eastAsia="Calibri" w:hAnsiTheme="majorBidi" w:cstheme="majorBidi"/>
          <w:sz w:val="28"/>
          <w:szCs w:val="28"/>
        </w:rPr>
      </w:pPr>
      <w:r>
        <w:rPr>
          <w:rFonts w:asciiTheme="majorBidi" w:eastAsia="Calibri" w:hAnsiTheme="majorBidi" w:cstheme="majorBidi"/>
          <w:sz w:val="28"/>
          <w:szCs w:val="28"/>
        </w:rPr>
        <w:t>c) выполнение обязательств, вытекающих из Конвенции по унификации некоторых правил международных воздушных перевозок, заключенной в Монреале 28 мая 1999 г., и других инструментов по гармонизации частного международного авиационного права, путем обеспечения хорошего отражения данных положений в настоящем законе, а также в нормах по его применению;</w:t>
      </w:r>
    </w:p>
    <w:p w14:paraId="48151734" w14:textId="77777777" w:rsidR="00BF51C5" w:rsidRDefault="00BF51C5" w:rsidP="00BF51C5">
      <w:pPr>
        <w:rPr>
          <w:rFonts w:asciiTheme="majorBidi" w:eastAsia="Calibri" w:hAnsiTheme="majorBidi" w:cstheme="majorBidi"/>
          <w:sz w:val="28"/>
          <w:szCs w:val="28"/>
        </w:rPr>
      </w:pPr>
      <w:r>
        <w:rPr>
          <w:rFonts w:asciiTheme="majorBidi" w:eastAsia="Calibri" w:hAnsiTheme="majorBidi" w:cstheme="majorBidi"/>
          <w:sz w:val="28"/>
          <w:szCs w:val="28"/>
        </w:rPr>
        <w:t>d) обеспечение защиты интересов получателей авиационных услуг и третьих лиц, путем установления справедливых возмещений, основанных на принципе пропорциональности;</w:t>
      </w:r>
    </w:p>
    <w:p w14:paraId="6C280AAB" w14:textId="77777777" w:rsidR="00BF51C5" w:rsidRDefault="00BF51C5" w:rsidP="00BF51C5">
      <w:pPr>
        <w:rPr>
          <w:rFonts w:asciiTheme="majorBidi" w:eastAsia="Calibri" w:hAnsiTheme="majorBidi" w:cstheme="majorBidi"/>
          <w:sz w:val="28"/>
          <w:szCs w:val="28"/>
        </w:rPr>
      </w:pPr>
      <w:r>
        <w:rPr>
          <w:rFonts w:asciiTheme="majorBidi" w:eastAsia="Calibri" w:hAnsiTheme="majorBidi" w:cstheme="majorBidi"/>
          <w:sz w:val="28"/>
          <w:szCs w:val="28"/>
        </w:rPr>
        <w:t>e) обеспечение защиты интересов авиаперевозчиков и эксплуатантов воздушных судов путем установления норм относительно природы и предела их гражданской ответственности (пределов возмещения ущерба) в случае авиационных происшествий;</w:t>
      </w:r>
    </w:p>
    <w:p w14:paraId="572E27B9" w14:textId="77777777" w:rsidR="00BF51C5" w:rsidRDefault="00BF51C5" w:rsidP="00BF51C5">
      <w:pPr>
        <w:rPr>
          <w:rFonts w:asciiTheme="majorBidi" w:eastAsia="Calibri" w:hAnsiTheme="majorBidi" w:cstheme="majorBidi"/>
          <w:sz w:val="28"/>
          <w:szCs w:val="28"/>
        </w:rPr>
      </w:pPr>
      <w:r>
        <w:rPr>
          <w:rFonts w:asciiTheme="majorBidi" w:eastAsia="Calibri" w:hAnsiTheme="majorBidi" w:cstheme="majorBidi"/>
          <w:sz w:val="28"/>
          <w:szCs w:val="28"/>
        </w:rPr>
        <w:t>f) признание авиаперевозчиков Республики Молдова надежными партнерами на международном рынке авиационных услуг, создание оптимальных условий для развития жизнеспособности и конкурентоспособности национальных авиаперевозчиков (инвестиции и экспорт услуг), с учетом глобальных перспектив в данной сфере;</w:t>
      </w:r>
    </w:p>
    <w:p w14:paraId="20B6C9BD" w14:textId="77777777" w:rsidR="00BF51C5" w:rsidRDefault="00BF51C5" w:rsidP="00BF51C5">
      <w:pPr>
        <w:rPr>
          <w:rFonts w:asciiTheme="majorBidi" w:eastAsia="Calibri" w:hAnsiTheme="majorBidi" w:cstheme="majorBidi"/>
          <w:sz w:val="28"/>
          <w:szCs w:val="28"/>
        </w:rPr>
      </w:pPr>
      <w:r>
        <w:rPr>
          <w:rFonts w:asciiTheme="majorBidi" w:eastAsia="Calibri" w:hAnsiTheme="majorBidi" w:cstheme="majorBidi"/>
          <w:sz w:val="28"/>
          <w:szCs w:val="28"/>
        </w:rPr>
        <w:lastRenderedPageBreak/>
        <w:t>g) периодический пересмотр и корректировка пределов денежных выплат, указанных в настоящем законе, для учета экономического развития и развития событий на международных форумах.</w:t>
      </w:r>
    </w:p>
    <w:p w14:paraId="1F660FDC" w14:textId="77777777" w:rsidR="00BF51C5" w:rsidRDefault="00BF51C5" w:rsidP="00BF51C5">
      <w:pPr>
        <w:ind w:firstLine="0"/>
        <w:rPr>
          <w:rFonts w:asciiTheme="majorBidi" w:eastAsia="Calibri" w:hAnsiTheme="majorBidi" w:cstheme="majorBidi"/>
          <w:sz w:val="28"/>
          <w:szCs w:val="28"/>
        </w:rPr>
      </w:pPr>
    </w:p>
    <w:p w14:paraId="297B273E" w14:textId="77777777" w:rsidR="00BF51C5" w:rsidRDefault="00BF51C5" w:rsidP="00BF51C5">
      <w:pPr>
        <w:rPr>
          <w:rFonts w:asciiTheme="majorBidi" w:eastAsia="Calibri" w:hAnsiTheme="majorBidi" w:cstheme="majorBidi"/>
          <w:sz w:val="28"/>
          <w:szCs w:val="28"/>
        </w:rPr>
      </w:pPr>
      <w:r>
        <w:rPr>
          <w:rFonts w:asciiTheme="majorBidi" w:eastAsia="Calibri" w:hAnsiTheme="majorBidi" w:cstheme="majorBidi"/>
          <w:b/>
          <w:sz w:val="28"/>
          <w:szCs w:val="28"/>
        </w:rPr>
        <w:t>Статья 3.</w:t>
      </w:r>
      <w:r>
        <w:rPr>
          <w:rFonts w:asciiTheme="majorBidi" w:eastAsia="Calibri" w:hAnsiTheme="majorBidi" w:cstheme="majorBidi"/>
          <w:sz w:val="28"/>
          <w:szCs w:val="28"/>
        </w:rPr>
        <w:t xml:space="preserve"> Область применения</w:t>
      </w:r>
    </w:p>
    <w:p w14:paraId="749D3177" w14:textId="77777777" w:rsidR="00BF51C5" w:rsidRDefault="00BF51C5" w:rsidP="00BF51C5">
      <w:pPr>
        <w:rPr>
          <w:rFonts w:asciiTheme="majorBidi" w:eastAsia="Calibri" w:hAnsiTheme="majorBidi" w:cstheme="majorBidi"/>
          <w:sz w:val="28"/>
          <w:szCs w:val="28"/>
        </w:rPr>
      </w:pPr>
      <w:r>
        <w:rPr>
          <w:rFonts w:asciiTheme="majorBidi" w:eastAsia="Calibri" w:hAnsiTheme="majorBidi" w:cstheme="majorBidi"/>
          <w:sz w:val="28"/>
          <w:szCs w:val="28"/>
        </w:rPr>
        <w:t>(1) Настоящий закон применяется:</w:t>
      </w:r>
    </w:p>
    <w:p w14:paraId="4D7F880F" w14:textId="77777777" w:rsidR="00BF51C5" w:rsidRDefault="00BF51C5" w:rsidP="00BF51C5">
      <w:pPr>
        <w:rPr>
          <w:rFonts w:asciiTheme="majorBidi" w:eastAsia="Calibri" w:hAnsiTheme="majorBidi" w:cstheme="majorBidi"/>
          <w:sz w:val="28"/>
          <w:szCs w:val="28"/>
        </w:rPr>
      </w:pPr>
      <w:r>
        <w:rPr>
          <w:rFonts w:asciiTheme="majorBidi" w:eastAsia="Calibri" w:hAnsiTheme="majorBidi" w:cstheme="majorBidi"/>
          <w:sz w:val="28"/>
          <w:szCs w:val="28"/>
        </w:rPr>
        <w:t>a) ко всем авиаперевозчикам и эксплуатантам воздушных судов, которые выполняют рейсы в воздушном пространстве на территорию/с территории Республики Молдова или над ней;</w:t>
      </w:r>
    </w:p>
    <w:p w14:paraId="30937B98" w14:textId="77777777" w:rsidR="00BF51C5" w:rsidRDefault="00BF51C5" w:rsidP="00BF51C5">
      <w:pPr>
        <w:rPr>
          <w:rFonts w:asciiTheme="majorBidi" w:eastAsia="Calibri" w:hAnsiTheme="majorBidi" w:cstheme="majorBidi"/>
          <w:sz w:val="28"/>
          <w:szCs w:val="28"/>
        </w:rPr>
      </w:pPr>
      <w:r>
        <w:rPr>
          <w:rFonts w:asciiTheme="majorBidi" w:eastAsia="Calibri" w:hAnsiTheme="majorBidi" w:cstheme="majorBidi"/>
          <w:sz w:val="28"/>
          <w:szCs w:val="28"/>
        </w:rPr>
        <w:t>b) к авиаперевозчикам Республики Молдова, независимо от их местонахождения.</w:t>
      </w:r>
    </w:p>
    <w:p w14:paraId="24F94F63" w14:textId="77777777" w:rsidR="00BF51C5" w:rsidRDefault="00BF51C5" w:rsidP="00BF51C5">
      <w:pPr>
        <w:rPr>
          <w:rFonts w:asciiTheme="majorBidi" w:eastAsia="Calibri" w:hAnsiTheme="majorBidi" w:cstheme="majorBidi"/>
          <w:sz w:val="28"/>
          <w:szCs w:val="28"/>
        </w:rPr>
      </w:pPr>
      <w:r>
        <w:rPr>
          <w:rFonts w:asciiTheme="majorBidi" w:eastAsia="Calibri" w:hAnsiTheme="majorBidi" w:cstheme="majorBidi"/>
          <w:sz w:val="28"/>
          <w:szCs w:val="28"/>
        </w:rPr>
        <w:t>(2) Настоящий закон не применяется:</w:t>
      </w:r>
    </w:p>
    <w:p w14:paraId="0B67424A" w14:textId="77777777" w:rsidR="00BF51C5" w:rsidRDefault="00BF51C5" w:rsidP="00BF51C5">
      <w:pPr>
        <w:rPr>
          <w:rFonts w:asciiTheme="majorBidi" w:eastAsia="Calibri" w:hAnsiTheme="majorBidi" w:cstheme="majorBidi"/>
          <w:sz w:val="28"/>
          <w:szCs w:val="28"/>
        </w:rPr>
      </w:pPr>
      <w:r>
        <w:rPr>
          <w:rFonts w:asciiTheme="majorBidi" w:eastAsia="Calibri" w:hAnsiTheme="majorBidi" w:cstheme="majorBidi"/>
          <w:sz w:val="28"/>
          <w:szCs w:val="28"/>
        </w:rPr>
        <w:t>a) к государственным воздушным судам, таким как воздушные суда, используемые для военных, таможенных или полицейских услуг;</w:t>
      </w:r>
    </w:p>
    <w:p w14:paraId="1366C2A3" w14:textId="77777777" w:rsidR="00BF51C5" w:rsidRDefault="00BF51C5" w:rsidP="00BF51C5">
      <w:pPr>
        <w:rPr>
          <w:rFonts w:asciiTheme="majorBidi" w:eastAsia="Calibri" w:hAnsiTheme="majorBidi" w:cstheme="majorBidi"/>
          <w:sz w:val="28"/>
          <w:szCs w:val="28"/>
        </w:rPr>
      </w:pPr>
      <w:r>
        <w:rPr>
          <w:rFonts w:asciiTheme="majorBidi" w:eastAsia="Calibri" w:hAnsiTheme="majorBidi" w:cstheme="majorBidi"/>
          <w:sz w:val="28"/>
          <w:szCs w:val="28"/>
        </w:rPr>
        <w:t>b) воздушным судам с максимальной взлетной массой (MTOM) менее 20 кг;</w:t>
      </w:r>
    </w:p>
    <w:p w14:paraId="6845B211" w14:textId="77777777" w:rsidR="00BF51C5" w:rsidRDefault="00BF51C5" w:rsidP="00BF51C5">
      <w:pPr>
        <w:rPr>
          <w:rFonts w:asciiTheme="majorBidi" w:eastAsia="Calibri" w:hAnsiTheme="majorBidi" w:cstheme="majorBidi"/>
          <w:sz w:val="28"/>
          <w:szCs w:val="28"/>
        </w:rPr>
      </w:pPr>
      <w:r>
        <w:rPr>
          <w:rFonts w:asciiTheme="majorBidi" w:eastAsia="Calibri" w:hAnsiTheme="majorBidi" w:cstheme="majorBidi"/>
          <w:sz w:val="28"/>
          <w:szCs w:val="28"/>
        </w:rPr>
        <w:t>c) летательным аппаратам с педальным приводом (в том числе парапланам и моторным дельтапланам);</w:t>
      </w:r>
    </w:p>
    <w:p w14:paraId="54CD219F" w14:textId="77777777" w:rsidR="00BF51C5" w:rsidRDefault="00BF51C5" w:rsidP="00BF51C5">
      <w:pPr>
        <w:rPr>
          <w:rFonts w:asciiTheme="majorBidi" w:eastAsia="Calibri" w:hAnsiTheme="majorBidi" w:cstheme="majorBidi"/>
          <w:sz w:val="28"/>
          <w:szCs w:val="28"/>
        </w:rPr>
      </w:pPr>
      <w:r>
        <w:rPr>
          <w:rFonts w:asciiTheme="majorBidi" w:eastAsia="Calibri" w:hAnsiTheme="majorBidi" w:cstheme="majorBidi"/>
          <w:sz w:val="28"/>
          <w:szCs w:val="28"/>
        </w:rPr>
        <w:t>d) привязным аэростатам, змеям, парашютам (в том числе подъемным парашютам);</w:t>
      </w:r>
    </w:p>
    <w:p w14:paraId="5C8FBCBB" w14:textId="77777777" w:rsidR="00BF51C5" w:rsidRDefault="00BF51C5" w:rsidP="00BF51C5">
      <w:pPr>
        <w:rPr>
          <w:rFonts w:asciiTheme="majorBidi" w:eastAsia="Calibri" w:hAnsiTheme="majorBidi" w:cstheme="majorBidi"/>
          <w:sz w:val="28"/>
          <w:szCs w:val="28"/>
        </w:rPr>
      </w:pPr>
      <w:r>
        <w:rPr>
          <w:rFonts w:asciiTheme="majorBidi" w:eastAsia="Calibri" w:hAnsiTheme="majorBidi" w:cstheme="majorBidi"/>
          <w:sz w:val="28"/>
          <w:szCs w:val="28"/>
        </w:rPr>
        <w:t>e) самолетам, в том числе моторным планерам с MTOM менее 500 кг, и одноместным/двухместным малогабаритным воздушным судам, которые используются в некоммерческих целях или для летного инструктажа, не предполагающего пересечение международных границ, в части обязанностей по страхованию на основании настоящего закона, относительно рисков войны и терроризма.</w:t>
      </w:r>
    </w:p>
    <w:p w14:paraId="11484853" w14:textId="77777777" w:rsidR="00BF51C5" w:rsidRDefault="00BF51C5" w:rsidP="00BF51C5">
      <w:pPr>
        <w:rPr>
          <w:rFonts w:asciiTheme="majorBidi" w:eastAsia="Calibri" w:hAnsiTheme="majorBidi" w:cstheme="majorBidi"/>
          <w:sz w:val="28"/>
          <w:szCs w:val="28"/>
        </w:rPr>
      </w:pPr>
      <w:r>
        <w:rPr>
          <w:rFonts w:asciiTheme="majorBidi" w:eastAsia="Calibri" w:hAnsiTheme="majorBidi" w:cstheme="majorBidi"/>
          <w:sz w:val="28"/>
          <w:szCs w:val="28"/>
        </w:rPr>
        <w:t>(3) Положения настоящего закона о гражданской ответственности авиаперевозчиков за ущерб, причиненный пассажирам, багажу, грузам и почтовым отправлениям, не применяются к рейсам над территорией Республики Молдова, выполняемым иностранными авиаперевозчиками, не требующим посадки или взлета с территории Республики Молдова.</w:t>
      </w:r>
    </w:p>
    <w:p w14:paraId="1D0B4B55" w14:textId="77777777" w:rsidR="00BF51C5" w:rsidRDefault="00BF51C5" w:rsidP="00BF51C5">
      <w:pPr>
        <w:rPr>
          <w:rFonts w:asciiTheme="majorBidi" w:eastAsia="Calibri" w:hAnsiTheme="majorBidi" w:cstheme="majorBidi"/>
          <w:sz w:val="28"/>
          <w:szCs w:val="28"/>
        </w:rPr>
      </w:pPr>
      <w:r>
        <w:rPr>
          <w:rFonts w:asciiTheme="majorBidi" w:eastAsia="Calibri" w:hAnsiTheme="majorBidi" w:cstheme="majorBidi"/>
          <w:sz w:val="28"/>
          <w:szCs w:val="28"/>
        </w:rPr>
        <w:t>(4) В части, не регулируемой настоящим законом, применяются соответствующие нормы гражданского законодательства, законодательства о страховании и законодательства в области почтовых отправлений.</w:t>
      </w:r>
    </w:p>
    <w:p w14:paraId="5555B1AD" w14:textId="77777777" w:rsidR="00BF51C5" w:rsidRDefault="00BF51C5" w:rsidP="00BF51C5">
      <w:pPr>
        <w:ind w:firstLine="0"/>
        <w:rPr>
          <w:rFonts w:asciiTheme="majorBidi" w:eastAsia="Calibri" w:hAnsiTheme="majorBidi" w:cstheme="majorBidi"/>
          <w:b/>
          <w:sz w:val="28"/>
          <w:szCs w:val="28"/>
        </w:rPr>
      </w:pPr>
    </w:p>
    <w:p w14:paraId="538E23B8" w14:textId="77777777" w:rsidR="00BF51C5" w:rsidRDefault="00BF51C5" w:rsidP="00BF51C5">
      <w:pPr>
        <w:rPr>
          <w:rFonts w:asciiTheme="majorBidi" w:eastAsia="Calibri" w:hAnsiTheme="majorBidi" w:cstheme="majorBidi"/>
          <w:sz w:val="28"/>
          <w:szCs w:val="28"/>
        </w:rPr>
      </w:pPr>
      <w:r>
        <w:rPr>
          <w:rFonts w:asciiTheme="majorBidi" w:eastAsia="Calibri" w:hAnsiTheme="majorBidi" w:cstheme="majorBidi"/>
          <w:b/>
          <w:sz w:val="28"/>
          <w:szCs w:val="28"/>
        </w:rPr>
        <w:t>Статья 4.</w:t>
      </w:r>
      <w:r>
        <w:rPr>
          <w:rFonts w:asciiTheme="majorBidi" w:eastAsia="Calibri" w:hAnsiTheme="majorBidi" w:cstheme="majorBidi"/>
          <w:sz w:val="28"/>
          <w:szCs w:val="28"/>
        </w:rPr>
        <w:t xml:space="preserve"> Основные понятия</w:t>
      </w:r>
    </w:p>
    <w:p w14:paraId="0EFD3CF0" w14:textId="77777777" w:rsidR="00BF51C5" w:rsidRDefault="00BF51C5" w:rsidP="00BF51C5">
      <w:pPr>
        <w:pStyle w:val="ab"/>
        <w:numPr>
          <w:ilvl w:val="0"/>
          <w:numId w:val="19"/>
        </w:numPr>
        <w:spacing w:line="276" w:lineRule="auto"/>
        <w:jc w:val="left"/>
        <w:rPr>
          <w:rFonts w:asciiTheme="majorBidi" w:eastAsia="Calibri" w:hAnsiTheme="majorBidi" w:cstheme="majorBidi"/>
          <w:sz w:val="28"/>
          <w:szCs w:val="28"/>
        </w:rPr>
      </w:pPr>
      <w:r>
        <w:rPr>
          <w:rFonts w:asciiTheme="majorBidi" w:eastAsia="Calibri" w:hAnsiTheme="majorBidi" w:cstheme="majorBidi"/>
          <w:sz w:val="28"/>
          <w:szCs w:val="28"/>
        </w:rPr>
        <w:t>В целях настоящего закона определяются следующие понятия:</w:t>
      </w:r>
    </w:p>
    <w:p w14:paraId="241776AA" w14:textId="77777777" w:rsidR="00BF51C5" w:rsidRDefault="00BF51C5" w:rsidP="00BF51C5">
      <w:pPr>
        <w:pStyle w:val="ab"/>
        <w:ind w:left="0" w:firstLine="709"/>
        <w:rPr>
          <w:rFonts w:asciiTheme="majorBidi" w:eastAsia="Calibri" w:hAnsiTheme="majorBidi" w:cstheme="majorBidi"/>
          <w:sz w:val="28"/>
          <w:szCs w:val="28"/>
        </w:rPr>
      </w:pPr>
      <w:r>
        <w:rPr>
          <w:rFonts w:asciiTheme="majorBidi" w:eastAsia="Calibri" w:hAnsiTheme="majorBidi" w:cstheme="majorBidi"/>
          <w:i/>
          <w:sz w:val="28"/>
          <w:szCs w:val="28"/>
        </w:rPr>
        <w:t>авиационное происшествие</w:t>
      </w:r>
      <w:r>
        <w:rPr>
          <w:rFonts w:asciiTheme="majorBidi" w:eastAsia="Calibri" w:hAnsiTheme="majorBidi" w:cstheme="majorBidi"/>
          <w:sz w:val="28"/>
          <w:szCs w:val="28"/>
        </w:rPr>
        <w:t xml:space="preserve"> - событие, связанное с использованием воздушного судна, наступившее во время полета и в ходе которого:</w:t>
      </w:r>
    </w:p>
    <w:p w14:paraId="3330296E" w14:textId="77777777" w:rsidR="00BF51C5" w:rsidRDefault="00BF51C5" w:rsidP="00BF51C5">
      <w:pPr>
        <w:rPr>
          <w:rFonts w:asciiTheme="majorBidi" w:eastAsia="Calibri" w:hAnsiTheme="majorBidi" w:cstheme="majorBidi"/>
          <w:sz w:val="28"/>
          <w:szCs w:val="28"/>
        </w:rPr>
      </w:pPr>
      <w:r>
        <w:rPr>
          <w:rFonts w:asciiTheme="majorBidi" w:eastAsia="Calibri" w:hAnsiTheme="majorBidi" w:cstheme="majorBidi"/>
          <w:sz w:val="28"/>
          <w:szCs w:val="28"/>
        </w:rPr>
        <w:t>a) лицо получило телесное повреждение или погибло в результате:</w:t>
      </w:r>
    </w:p>
    <w:p w14:paraId="59B23A59" w14:textId="77777777" w:rsidR="00BF51C5" w:rsidRDefault="00BF51C5" w:rsidP="00BF51C5">
      <w:pPr>
        <w:rPr>
          <w:rFonts w:asciiTheme="majorBidi" w:eastAsia="Calibri" w:hAnsiTheme="majorBidi" w:cstheme="majorBidi"/>
          <w:sz w:val="28"/>
          <w:szCs w:val="28"/>
        </w:rPr>
      </w:pPr>
      <w:r>
        <w:rPr>
          <w:rFonts w:asciiTheme="majorBidi" w:eastAsia="Calibri" w:hAnsiTheme="majorBidi" w:cstheme="majorBidi"/>
          <w:sz w:val="28"/>
          <w:szCs w:val="28"/>
        </w:rPr>
        <w:t>1) нахождения на борту воздушного судна;</w:t>
      </w:r>
    </w:p>
    <w:p w14:paraId="25755CEC" w14:textId="77777777" w:rsidR="00BF51C5" w:rsidRDefault="00BF51C5" w:rsidP="00BF51C5">
      <w:pPr>
        <w:rPr>
          <w:rFonts w:asciiTheme="majorBidi" w:eastAsia="Calibri" w:hAnsiTheme="majorBidi" w:cstheme="majorBidi"/>
          <w:sz w:val="28"/>
          <w:szCs w:val="28"/>
        </w:rPr>
      </w:pPr>
      <w:r>
        <w:rPr>
          <w:rFonts w:asciiTheme="majorBidi" w:eastAsia="Calibri" w:hAnsiTheme="majorBidi" w:cstheme="majorBidi"/>
          <w:sz w:val="28"/>
          <w:szCs w:val="28"/>
        </w:rPr>
        <w:t>2) непосредственного соприкосновения с одной из частей</w:t>
      </w:r>
      <w:r>
        <w:rPr>
          <w:rFonts w:asciiTheme="majorBidi" w:eastAsia="Calibri" w:hAnsiTheme="majorBidi" w:cstheme="majorBidi"/>
          <w:sz w:val="28"/>
          <w:szCs w:val="28"/>
        </w:rPr>
        <w:tab/>
        <w:t>воздушного судна, включая части, отделившиеся от данного воздушного судна;</w:t>
      </w:r>
    </w:p>
    <w:p w14:paraId="227A957D" w14:textId="77777777" w:rsidR="00BF51C5" w:rsidRDefault="00BF51C5" w:rsidP="00BF51C5">
      <w:pPr>
        <w:rPr>
          <w:rFonts w:asciiTheme="majorBidi" w:eastAsia="Calibri" w:hAnsiTheme="majorBidi" w:cstheme="majorBidi"/>
          <w:sz w:val="28"/>
          <w:szCs w:val="28"/>
        </w:rPr>
      </w:pPr>
      <w:r>
        <w:rPr>
          <w:rFonts w:asciiTheme="majorBidi" w:eastAsia="Calibri" w:hAnsiTheme="majorBidi" w:cstheme="majorBidi"/>
          <w:sz w:val="28"/>
          <w:szCs w:val="28"/>
        </w:rPr>
        <w:lastRenderedPageBreak/>
        <w:t>3) прямого воздействия струи газов реактивного двигателя, за исключением случаев, когда телесные повреждения получены вследствие естественных причин, нанесены самому себе либо нанесены другими лицами или когда телесные повреждения нанесены безбилетным пассажирам, скрывающимся в зонах, недоступных для пассажиров и членов экипажа;</w:t>
      </w:r>
    </w:p>
    <w:p w14:paraId="53C5A863" w14:textId="77777777" w:rsidR="00BF51C5" w:rsidRDefault="00BF51C5" w:rsidP="00BF51C5">
      <w:pPr>
        <w:rPr>
          <w:rFonts w:asciiTheme="majorBidi" w:eastAsia="Calibri" w:hAnsiTheme="majorBidi" w:cstheme="majorBidi"/>
          <w:sz w:val="28"/>
          <w:szCs w:val="28"/>
        </w:rPr>
      </w:pPr>
      <w:r>
        <w:rPr>
          <w:rFonts w:asciiTheme="majorBidi" w:eastAsia="Calibri" w:hAnsiTheme="majorBidi" w:cstheme="majorBidi"/>
          <w:sz w:val="28"/>
          <w:szCs w:val="28"/>
        </w:rPr>
        <w:t>b) был причинен ущерб третьим лицам и/или имуществу, находящемуся на земле;</w:t>
      </w:r>
    </w:p>
    <w:p w14:paraId="60D9BED8" w14:textId="77777777" w:rsidR="00BF51C5" w:rsidRDefault="00BF51C5" w:rsidP="00BF51C5">
      <w:pPr>
        <w:rPr>
          <w:rFonts w:asciiTheme="majorBidi" w:eastAsia="Calibri" w:hAnsiTheme="majorBidi" w:cstheme="majorBidi"/>
          <w:sz w:val="28"/>
          <w:szCs w:val="28"/>
        </w:rPr>
      </w:pPr>
      <w:r>
        <w:rPr>
          <w:rFonts w:asciiTheme="majorBidi" w:eastAsia="Calibri" w:hAnsiTheme="majorBidi" w:cstheme="majorBidi"/>
          <w:sz w:val="28"/>
          <w:szCs w:val="28"/>
        </w:rPr>
        <w:t>c) был причинен ущерб другим участникам воздушного движения;</w:t>
      </w:r>
    </w:p>
    <w:p w14:paraId="1C7B5F5B" w14:textId="77777777" w:rsidR="00BF51C5" w:rsidRDefault="00BF51C5" w:rsidP="00BF51C5">
      <w:pPr>
        <w:rPr>
          <w:rFonts w:asciiTheme="majorBidi" w:eastAsia="Calibri" w:hAnsiTheme="majorBidi" w:cstheme="majorBidi"/>
          <w:sz w:val="28"/>
          <w:szCs w:val="28"/>
        </w:rPr>
      </w:pPr>
      <w:r>
        <w:rPr>
          <w:rFonts w:asciiTheme="majorBidi" w:eastAsia="Calibri" w:hAnsiTheme="majorBidi" w:cstheme="majorBidi"/>
          <w:i/>
          <w:sz w:val="28"/>
          <w:szCs w:val="28"/>
        </w:rPr>
        <w:t>авиация общего назначения</w:t>
      </w:r>
      <w:r>
        <w:rPr>
          <w:rFonts w:asciiTheme="majorBidi" w:eastAsia="Calibri" w:hAnsiTheme="majorBidi" w:cstheme="majorBidi"/>
          <w:sz w:val="28"/>
          <w:szCs w:val="28"/>
        </w:rPr>
        <w:t xml:space="preserve"> – рейсы, которые не входят в категорию деятельности, предусмотренной для коммерческих воздушных перевозок и авиационной работы, и включают воздушные перевозки в собственных интересах, рейсы в собственных интересах, частные и прогулочные полеты и спортивные полеты;</w:t>
      </w:r>
    </w:p>
    <w:p w14:paraId="4405D557" w14:textId="77777777" w:rsidR="00BF51C5" w:rsidRDefault="00BF51C5" w:rsidP="00BF51C5">
      <w:pPr>
        <w:rPr>
          <w:rFonts w:asciiTheme="majorBidi" w:eastAsia="Calibri" w:hAnsiTheme="majorBidi" w:cstheme="majorBidi"/>
          <w:sz w:val="28"/>
          <w:szCs w:val="28"/>
        </w:rPr>
      </w:pPr>
      <w:r>
        <w:rPr>
          <w:rFonts w:asciiTheme="majorBidi" w:eastAsia="Calibri" w:hAnsiTheme="majorBidi" w:cstheme="majorBidi"/>
          <w:i/>
          <w:sz w:val="28"/>
          <w:szCs w:val="28"/>
        </w:rPr>
        <w:t>бенефициар</w:t>
      </w:r>
      <w:r>
        <w:rPr>
          <w:rFonts w:asciiTheme="majorBidi" w:eastAsia="Calibri" w:hAnsiTheme="majorBidi" w:cstheme="majorBidi"/>
          <w:sz w:val="28"/>
          <w:szCs w:val="28"/>
        </w:rPr>
        <w:t xml:space="preserve"> </w:t>
      </w:r>
      <w:r>
        <w:rPr>
          <w:rFonts w:asciiTheme="majorBidi" w:eastAsia="Calibri" w:hAnsiTheme="majorBidi" w:cstheme="majorBidi"/>
          <w:sz w:val="28"/>
          <w:szCs w:val="28"/>
          <w:lang w:val="ro-RO"/>
        </w:rPr>
        <w:t>–</w:t>
      </w:r>
      <w:r>
        <w:rPr>
          <w:rFonts w:asciiTheme="majorBidi" w:eastAsia="Calibri" w:hAnsiTheme="majorBidi" w:cstheme="majorBidi"/>
          <w:sz w:val="28"/>
          <w:szCs w:val="28"/>
        </w:rPr>
        <w:t xml:space="preserve"> пассажир или отправитель/получатель груза или почтовая компания, для которой или в пользу которой оказываются услуги по коммерческим воздушным перевозкам;</w:t>
      </w:r>
    </w:p>
    <w:p w14:paraId="2ED635AF" w14:textId="77777777" w:rsidR="00BF51C5" w:rsidRDefault="00BF51C5" w:rsidP="00BF51C5">
      <w:pPr>
        <w:outlineLvl w:val="0"/>
        <w:rPr>
          <w:rFonts w:asciiTheme="majorBidi" w:eastAsia="Calibri" w:hAnsiTheme="majorBidi" w:cstheme="majorBidi"/>
          <w:sz w:val="28"/>
          <w:szCs w:val="28"/>
        </w:rPr>
      </w:pPr>
      <w:r>
        <w:rPr>
          <w:rFonts w:asciiTheme="majorBidi" w:eastAsia="Calibri" w:hAnsiTheme="majorBidi" w:cstheme="majorBidi"/>
          <w:i/>
          <w:sz w:val="28"/>
          <w:szCs w:val="28"/>
        </w:rPr>
        <w:t>Монреальская конвенция</w:t>
      </w:r>
      <w:r>
        <w:rPr>
          <w:rFonts w:asciiTheme="majorBidi" w:eastAsia="Calibri" w:hAnsiTheme="majorBidi" w:cstheme="majorBidi"/>
          <w:sz w:val="28"/>
          <w:szCs w:val="28"/>
        </w:rPr>
        <w:t xml:space="preserve"> - Конвенции по унификации некоторых правил международных воздушных перевозок, заключенная в Монреале 28 мая 1999 г., к которой Республики Молдова присоединилась Законом № 254-XVI от 5 декабря 2008 г.;</w:t>
      </w:r>
    </w:p>
    <w:p w14:paraId="6AD65490" w14:textId="77777777" w:rsidR="00BF51C5" w:rsidRDefault="00BF51C5" w:rsidP="00BF51C5">
      <w:pPr>
        <w:rPr>
          <w:rFonts w:asciiTheme="majorBidi" w:eastAsia="Calibri" w:hAnsiTheme="majorBidi" w:cstheme="majorBidi"/>
          <w:sz w:val="28"/>
          <w:szCs w:val="28"/>
        </w:rPr>
      </w:pPr>
      <w:r>
        <w:rPr>
          <w:rFonts w:asciiTheme="majorBidi" w:eastAsia="Calibri" w:hAnsiTheme="majorBidi" w:cstheme="majorBidi"/>
          <w:i/>
          <w:sz w:val="28"/>
          <w:szCs w:val="28"/>
          <w:lang w:eastAsia="ru-RU"/>
        </w:rPr>
        <w:t>Варшавская конвенция</w:t>
      </w:r>
      <w:r>
        <w:rPr>
          <w:rFonts w:asciiTheme="majorBidi" w:eastAsia="Calibri" w:hAnsiTheme="majorBidi" w:cstheme="majorBidi"/>
          <w:sz w:val="28"/>
          <w:szCs w:val="28"/>
          <w:lang w:eastAsia="ru-RU"/>
        </w:rPr>
        <w:t xml:space="preserve"> </w:t>
      </w:r>
      <w:r>
        <w:rPr>
          <w:rFonts w:asciiTheme="majorBidi" w:eastAsia="Calibri" w:hAnsiTheme="majorBidi" w:cstheme="majorBidi"/>
          <w:sz w:val="28"/>
          <w:szCs w:val="28"/>
        </w:rPr>
        <w:t xml:space="preserve">– </w:t>
      </w:r>
      <w:r>
        <w:rPr>
          <w:rFonts w:asciiTheme="majorBidi" w:eastAsia="Calibri" w:hAnsiTheme="majorBidi" w:cstheme="majorBidi"/>
          <w:color w:val="000000"/>
          <w:sz w:val="28"/>
          <w:szCs w:val="28"/>
        </w:rPr>
        <w:t xml:space="preserve">Конвенция по унификации некоторых правил, касающихся международных воздушных перевозок, подписанная в Варшаве 12 октября 1929 года, или Варшавская конвенция, измененная в Гааге </w:t>
      </w:r>
      <w:r>
        <w:rPr>
          <w:rFonts w:asciiTheme="majorBidi" w:eastAsia="Calibri" w:hAnsiTheme="majorBidi" w:cstheme="majorBidi"/>
          <w:sz w:val="28"/>
          <w:szCs w:val="28"/>
        </w:rPr>
        <w:t xml:space="preserve">28 сентября 1955 года, и Дополнительная конвенция к Варшавской конвенции, заключенная  </w:t>
      </w:r>
      <w:r>
        <w:rPr>
          <w:rFonts w:asciiTheme="majorBidi" w:eastAsia="Calibri" w:hAnsiTheme="majorBidi" w:cstheme="majorBidi"/>
          <w:color w:val="000000"/>
          <w:sz w:val="28"/>
          <w:szCs w:val="28"/>
        </w:rPr>
        <w:t xml:space="preserve">в Гвадалахаре 18 сентября 1961 года, к которой Республика Молдова присоединилась Постановлением Парламента </w:t>
      </w:r>
      <w:r>
        <w:rPr>
          <w:rFonts w:asciiTheme="majorBidi" w:eastAsia="Calibri" w:hAnsiTheme="majorBidi" w:cstheme="majorBidi"/>
          <w:sz w:val="28"/>
          <w:szCs w:val="28"/>
        </w:rPr>
        <w:t>№  766-XII от 6 марта 1996 года;</w:t>
      </w:r>
    </w:p>
    <w:p w14:paraId="3B76F7EC" w14:textId="77777777" w:rsidR="00BF51C5" w:rsidRDefault="00BF51C5" w:rsidP="00BF51C5">
      <w:pPr>
        <w:rPr>
          <w:rFonts w:asciiTheme="majorBidi" w:eastAsia="Calibri" w:hAnsiTheme="majorBidi" w:cstheme="majorBidi"/>
          <w:sz w:val="28"/>
          <w:szCs w:val="28"/>
        </w:rPr>
      </w:pPr>
      <w:r>
        <w:rPr>
          <w:rFonts w:asciiTheme="majorBidi" w:eastAsia="Calibri" w:hAnsiTheme="majorBidi" w:cstheme="majorBidi"/>
          <w:i/>
          <w:sz w:val="28"/>
          <w:szCs w:val="28"/>
        </w:rPr>
        <w:t>Всемирная почтовая конвенция</w:t>
      </w:r>
      <w:r>
        <w:rPr>
          <w:rFonts w:asciiTheme="majorBidi" w:eastAsia="Calibri" w:hAnsiTheme="majorBidi" w:cstheme="majorBidi"/>
          <w:sz w:val="28"/>
          <w:szCs w:val="28"/>
        </w:rPr>
        <w:t xml:space="preserve"> – документ Всемирного почтового союза, который содержит общие правила и положения, применяемые в международной почтовой службе, подписанная в Дохе 11 октября 2012 года, ратифицированная Законом № 164 от 7 июля 2016 года;</w:t>
      </w:r>
    </w:p>
    <w:p w14:paraId="5E11E9E1" w14:textId="77777777" w:rsidR="00BF51C5" w:rsidRDefault="00BF51C5" w:rsidP="00BF51C5">
      <w:pPr>
        <w:rPr>
          <w:rFonts w:asciiTheme="majorBidi" w:eastAsia="Calibri" w:hAnsiTheme="majorBidi" w:cstheme="majorBidi"/>
          <w:sz w:val="28"/>
          <w:szCs w:val="28"/>
        </w:rPr>
      </w:pPr>
      <w:r>
        <w:rPr>
          <w:rFonts w:asciiTheme="majorBidi" w:eastAsia="Calibri" w:hAnsiTheme="majorBidi" w:cstheme="majorBidi"/>
          <w:i/>
          <w:sz w:val="28"/>
          <w:szCs w:val="28"/>
        </w:rPr>
        <w:t xml:space="preserve">СПЗ </w:t>
      </w:r>
      <w:r>
        <w:rPr>
          <w:rFonts w:asciiTheme="majorBidi" w:eastAsia="Calibri" w:hAnsiTheme="majorBidi" w:cstheme="majorBidi"/>
          <w:sz w:val="28"/>
          <w:szCs w:val="28"/>
        </w:rPr>
        <w:t>– специальные права заимствования, согласно определению Международного валютного фонда;</w:t>
      </w:r>
    </w:p>
    <w:p w14:paraId="70465213" w14:textId="77777777" w:rsidR="00BF51C5" w:rsidRDefault="00BF51C5" w:rsidP="00BF51C5">
      <w:pPr>
        <w:rPr>
          <w:rFonts w:asciiTheme="majorBidi" w:eastAsia="Calibri" w:hAnsiTheme="majorBidi" w:cstheme="majorBidi"/>
          <w:sz w:val="28"/>
          <w:szCs w:val="28"/>
        </w:rPr>
      </w:pPr>
      <w:r>
        <w:rPr>
          <w:rFonts w:asciiTheme="majorBidi" w:eastAsia="Calibri" w:hAnsiTheme="majorBidi" w:cstheme="majorBidi"/>
          <w:i/>
          <w:sz w:val="28"/>
          <w:szCs w:val="28"/>
        </w:rPr>
        <w:t>поставщик почтовых услуг</w:t>
      </w:r>
      <w:r>
        <w:rPr>
          <w:rFonts w:asciiTheme="majorBidi" w:eastAsia="Calibri" w:hAnsiTheme="majorBidi" w:cstheme="majorBidi"/>
          <w:sz w:val="28"/>
          <w:szCs w:val="28"/>
        </w:rPr>
        <w:t xml:space="preserve"> – уполномоченное физическое или юридическое лицо, зарегистрированное в качестве предпринимателя в Республике Молдова, деятельность которого состоит, полностью или частично, в предоставлении почтовых услуг;</w:t>
      </w:r>
    </w:p>
    <w:p w14:paraId="54C78DF9" w14:textId="77777777" w:rsidR="00BF51C5" w:rsidRDefault="00BF51C5" w:rsidP="00BF51C5">
      <w:pPr>
        <w:rPr>
          <w:rFonts w:asciiTheme="majorBidi" w:eastAsia="Calibri" w:hAnsiTheme="majorBidi" w:cstheme="majorBidi"/>
          <w:sz w:val="28"/>
          <w:szCs w:val="28"/>
        </w:rPr>
      </w:pPr>
      <w:r>
        <w:rPr>
          <w:rFonts w:asciiTheme="majorBidi" w:eastAsia="Calibri" w:hAnsiTheme="majorBidi" w:cstheme="majorBidi"/>
          <w:i/>
          <w:sz w:val="28"/>
          <w:szCs w:val="28"/>
        </w:rPr>
        <w:t>авиационная работа</w:t>
      </w:r>
      <w:r>
        <w:rPr>
          <w:rFonts w:asciiTheme="majorBidi" w:eastAsia="Calibri" w:hAnsiTheme="majorBidi" w:cstheme="majorBidi"/>
          <w:sz w:val="28"/>
          <w:szCs w:val="28"/>
        </w:rPr>
        <w:t xml:space="preserve"> – деятельность, выполняемая авиаперевозчиками в интересах промышленности, сельского хозяйства, лесного хозяйства, общественного здоровья и охраны окружающей среды, поисково-спасательная, научно-исследовательская работа, фотосъемка, мониторинг, реклама, и т.д.;</w:t>
      </w:r>
    </w:p>
    <w:p w14:paraId="069E7907" w14:textId="77777777" w:rsidR="00BF51C5" w:rsidRDefault="00BF51C5" w:rsidP="00BF51C5">
      <w:pPr>
        <w:rPr>
          <w:rFonts w:asciiTheme="majorBidi" w:eastAsia="Calibri" w:hAnsiTheme="majorBidi" w:cstheme="majorBidi"/>
          <w:sz w:val="28"/>
          <w:szCs w:val="28"/>
        </w:rPr>
      </w:pPr>
      <w:r>
        <w:rPr>
          <w:rFonts w:asciiTheme="majorBidi" w:eastAsia="Calibri" w:hAnsiTheme="majorBidi" w:cstheme="majorBidi"/>
          <w:i/>
          <w:sz w:val="28"/>
          <w:szCs w:val="28"/>
        </w:rPr>
        <w:lastRenderedPageBreak/>
        <w:t>грузы</w:t>
      </w:r>
      <w:r>
        <w:rPr>
          <w:rFonts w:asciiTheme="majorBidi" w:eastAsia="Calibri" w:hAnsiTheme="majorBidi" w:cstheme="majorBidi"/>
          <w:sz w:val="28"/>
          <w:szCs w:val="28"/>
        </w:rPr>
        <w:t xml:space="preserve"> </w:t>
      </w:r>
      <w:r>
        <w:rPr>
          <w:rFonts w:asciiTheme="majorBidi" w:eastAsia="Calibri" w:hAnsiTheme="majorBidi" w:cstheme="majorBidi"/>
          <w:sz w:val="28"/>
          <w:szCs w:val="28"/>
          <w:lang w:val="ro-RO"/>
        </w:rPr>
        <w:t>–</w:t>
      </w:r>
      <w:r>
        <w:rPr>
          <w:rFonts w:asciiTheme="majorBidi" w:eastAsia="Calibri" w:hAnsiTheme="majorBidi" w:cstheme="majorBidi"/>
          <w:sz w:val="28"/>
          <w:szCs w:val="28"/>
        </w:rPr>
        <w:t xml:space="preserve"> любое перевозимое на борту воздушного судна имущество, за исключением почты, бортприпасов и сопровождаемого или неправильно отправленного багажа;</w:t>
      </w:r>
    </w:p>
    <w:p w14:paraId="0895C6C8" w14:textId="77777777" w:rsidR="00BF51C5" w:rsidRDefault="00BF51C5" w:rsidP="00BF51C5">
      <w:pPr>
        <w:rPr>
          <w:rFonts w:asciiTheme="majorBidi" w:eastAsia="Calibri" w:hAnsiTheme="majorBidi" w:cstheme="majorBidi"/>
          <w:sz w:val="28"/>
          <w:szCs w:val="28"/>
        </w:rPr>
      </w:pPr>
      <w:r>
        <w:rPr>
          <w:rFonts w:asciiTheme="majorBidi" w:eastAsia="Calibri" w:hAnsiTheme="majorBidi" w:cstheme="majorBidi"/>
          <w:i/>
          <w:sz w:val="28"/>
          <w:szCs w:val="28"/>
        </w:rPr>
        <w:t>MTOM</w:t>
      </w:r>
      <w:r>
        <w:rPr>
          <w:rFonts w:asciiTheme="majorBidi" w:eastAsia="Calibri" w:hAnsiTheme="majorBidi" w:cstheme="majorBidi"/>
          <w:sz w:val="28"/>
          <w:szCs w:val="28"/>
        </w:rPr>
        <w:t xml:space="preserve"> – максимальная взлетная масса воздушного судна, которая соответствует конкретной сертифицированной массе для всех видов воздушных судов, указанной в сертификате летной годности или ином соответствующем документе;</w:t>
      </w:r>
    </w:p>
    <w:p w14:paraId="74F793D6" w14:textId="77777777" w:rsidR="00BF51C5" w:rsidRDefault="00BF51C5" w:rsidP="00BF51C5">
      <w:pPr>
        <w:rPr>
          <w:rFonts w:asciiTheme="majorBidi" w:eastAsia="Calibri" w:hAnsiTheme="majorBidi" w:cstheme="majorBidi"/>
          <w:sz w:val="28"/>
          <w:szCs w:val="28"/>
        </w:rPr>
      </w:pPr>
      <w:r>
        <w:rPr>
          <w:rFonts w:asciiTheme="majorBidi" w:eastAsia="Calibri" w:hAnsiTheme="majorBidi" w:cstheme="majorBidi"/>
          <w:i/>
          <w:sz w:val="28"/>
          <w:szCs w:val="28"/>
        </w:rPr>
        <w:t>авиаперевозчик</w:t>
      </w:r>
      <w:r>
        <w:rPr>
          <w:rFonts w:asciiTheme="majorBidi" w:eastAsia="Calibri" w:hAnsiTheme="majorBidi" w:cstheme="majorBidi"/>
          <w:sz w:val="28"/>
          <w:szCs w:val="28"/>
        </w:rPr>
        <w:t xml:space="preserve"> – </w:t>
      </w:r>
      <w:r>
        <w:rPr>
          <w:rFonts w:asciiTheme="majorBidi" w:eastAsia="Calibri" w:hAnsiTheme="majorBidi" w:cstheme="majorBidi"/>
          <w:iCs/>
          <w:sz w:val="28"/>
          <w:szCs w:val="28"/>
        </w:rPr>
        <w:t xml:space="preserve">любое </w:t>
      </w:r>
      <w:r>
        <w:rPr>
          <w:rFonts w:asciiTheme="majorBidi" w:hAnsiTheme="majorBidi" w:cstheme="majorBidi"/>
          <w:color w:val="000000"/>
          <w:sz w:val="28"/>
          <w:szCs w:val="28"/>
          <w:lang w:eastAsia="ru-RU"/>
        </w:rPr>
        <w:t>физическое или юридическое лицо, занимающееся эксплуатацией одного или нескольких воздушных судов в ходе коммерческих воздушных перевозок и/или авиационной работы, или предлагающее услуги в этой области</w:t>
      </w:r>
      <w:r>
        <w:rPr>
          <w:rFonts w:asciiTheme="majorBidi" w:eastAsia="Calibri" w:hAnsiTheme="majorBidi" w:cstheme="majorBidi"/>
          <w:sz w:val="28"/>
          <w:szCs w:val="28"/>
        </w:rPr>
        <w:t>;</w:t>
      </w:r>
    </w:p>
    <w:p w14:paraId="58EF66E3" w14:textId="77777777" w:rsidR="00BF51C5" w:rsidRDefault="00BF51C5" w:rsidP="00BF51C5">
      <w:pPr>
        <w:rPr>
          <w:rFonts w:asciiTheme="majorBidi" w:eastAsia="Calibri" w:hAnsiTheme="majorBidi" w:cstheme="majorBidi"/>
          <w:sz w:val="28"/>
          <w:szCs w:val="28"/>
        </w:rPr>
      </w:pPr>
      <w:r>
        <w:rPr>
          <w:rFonts w:asciiTheme="majorBidi" w:eastAsia="Calibri" w:hAnsiTheme="majorBidi" w:cstheme="majorBidi"/>
          <w:i/>
          <w:sz w:val="28"/>
          <w:szCs w:val="28"/>
        </w:rPr>
        <w:t>эксплуатант воздушного судна</w:t>
      </w:r>
      <w:r>
        <w:rPr>
          <w:rFonts w:asciiTheme="majorBidi" w:eastAsia="Calibri" w:hAnsiTheme="majorBidi" w:cstheme="majorBidi"/>
          <w:sz w:val="28"/>
          <w:szCs w:val="28"/>
        </w:rPr>
        <w:t xml:space="preserve"> – лицо и учреждение, отличающееся от авиаперевозчика, которое фактически обладает постоянным правом использования или эксплуатации воздушных судов; предполагается, что физическое или юридическое лицо, на имя которого зарегистрировано воздушное судно – это эксплуатант, кроме случая, когда это лицо может доказать, что эксплуатант – другое лицо;</w:t>
      </w:r>
    </w:p>
    <w:p w14:paraId="734AECE7" w14:textId="77777777" w:rsidR="00BF51C5" w:rsidRDefault="00BF51C5" w:rsidP="00BF51C5">
      <w:pPr>
        <w:rPr>
          <w:rFonts w:asciiTheme="majorBidi" w:eastAsia="Calibri" w:hAnsiTheme="majorBidi" w:cstheme="majorBidi"/>
          <w:sz w:val="28"/>
          <w:szCs w:val="28"/>
        </w:rPr>
      </w:pPr>
      <w:r>
        <w:rPr>
          <w:rFonts w:asciiTheme="majorBidi" w:eastAsia="Calibri" w:hAnsiTheme="majorBidi" w:cstheme="majorBidi"/>
          <w:i/>
          <w:sz w:val="28"/>
          <w:szCs w:val="28"/>
        </w:rPr>
        <w:t>коммерческий авиаперевозчик</w:t>
      </w:r>
      <w:r>
        <w:rPr>
          <w:rFonts w:asciiTheme="majorBidi" w:eastAsia="Calibri" w:hAnsiTheme="majorBidi" w:cstheme="majorBidi"/>
          <w:sz w:val="28"/>
          <w:szCs w:val="28"/>
        </w:rPr>
        <w:t xml:space="preserve"> – авиаперевозчик, который осуществляет коммерческие воздушные перевозки на основе действующего сертификата/лицензии; </w:t>
      </w:r>
    </w:p>
    <w:p w14:paraId="1C6F3CFA" w14:textId="77777777" w:rsidR="00BF51C5" w:rsidRDefault="00BF51C5" w:rsidP="00BF51C5">
      <w:pPr>
        <w:rPr>
          <w:rFonts w:asciiTheme="majorBidi" w:eastAsia="Calibri" w:hAnsiTheme="majorBidi" w:cstheme="majorBidi"/>
          <w:sz w:val="28"/>
          <w:szCs w:val="28"/>
        </w:rPr>
      </w:pPr>
      <w:r>
        <w:rPr>
          <w:rFonts w:asciiTheme="majorBidi" w:eastAsia="Calibri" w:hAnsiTheme="majorBidi" w:cstheme="majorBidi"/>
          <w:i/>
          <w:sz w:val="28"/>
          <w:szCs w:val="28"/>
        </w:rPr>
        <w:t>фактический авиаперевозчик</w:t>
      </w:r>
      <w:r>
        <w:rPr>
          <w:rFonts w:asciiTheme="majorBidi" w:eastAsia="Calibri" w:hAnsiTheme="majorBidi" w:cstheme="majorBidi"/>
          <w:sz w:val="28"/>
          <w:szCs w:val="28"/>
        </w:rPr>
        <w:t xml:space="preserve"> - авиаперевозчик, который фактически выполняет или намерен выполнить рейс на основе договора с бенефициаром или от имени другого, юридического или физического лица, который заключил договор с соответствующим бенефициаром;</w:t>
      </w:r>
    </w:p>
    <w:p w14:paraId="7282FB63" w14:textId="77777777" w:rsidR="00BF51C5" w:rsidRDefault="00BF51C5" w:rsidP="00BF51C5">
      <w:pPr>
        <w:rPr>
          <w:rFonts w:asciiTheme="majorBidi" w:eastAsia="Calibri" w:hAnsiTheme="majorBidi" w:cstheme="majorBidi"/>
          <w:sz w:val="28"/>
          <w:szCs w:val="28"/>
        </w:rPr>
      </w:pPr>
      <w:r>
        <w:rPr>
          <w:rFonts w:asciiTheme="majorBidi" w:eastAsia="Calibri" w:hAnsiTheme="majorBidi" w:cstheme="majorBidi"/>
          <w:i/>
          <w:sz w:val="28"/>
          <w:szCs w:val="28"/>
        </w:rPr>
        <w:t xml:space="preserve">коммерческая деятельность </w:t>
      </w:r>
      <w:r>
        <w:rPr>
          <w:rFonts w:asciiTheme="majorBidi" w:eastAsia="Calibri" w:hAnsiTheme="majorBidi" w:cstheme="majorBidi"/>
          <w:sz w:val="28"/>
          <w:szCs w:val="28"/>
        </w:rPr>
        <w:t>– деятельность, осуществляемая на возмездной основе или в виде аренды;</w:t>
      </w:r>
    </w:p>
    <w:p w14:paraId="25F30A7D" w14:textId="77777777" w:rsidR="00BF51C5" w:rsidRDefault="00BF51C5" w:rsidP="00BF51C5">
      <w:pPr>
        <w:rPr>
          <w:rFonts w:asciiTheme="majorBidi" w:eastAsia="Calibri" w:hAnsiTheme="majorBidi" w:cstheme="majorBidi"/>
          <w:sz w:val="28"/>
          <w:szCs w:val="28"/>
        </w:rPr>
      </w:pPr>
      <w:r>
        <w:rPr>
          <w:rFonts w:asciiTheme="majorBidi" w:eastAsia="Calibri" w:hAnsiTheme="majorBidi" w:cstheme="majorBidi"/>
          <w:i/>
          <w:sz w:val="28"/>
          <w:szCs w:val="28"/>
        </w:rPr>
        <w:t>пассажир</w:t>
      </w:r>
      <w:r>
        <w:rPr>
          <w:rFonts w:asciiTheme="majorBidi" w:eastAsia="Calibri" w:hAnsiTheme="majorBidi" w:cstheme="majorBidi"/>
          <w:sz w:val="28"/>
          <w:szCs w:val="28"/>
        </w:rPr>
        <w:t xml:space="preserve"> – любое лицо, совершающее поездку с согласия авиаперевозчика или эксплуатанта воздушного судна, за исключением членов летного персонала, как из рядов летного экипажа, так и кабинного экипажа;</w:t>
      </w:r>
    </w:p>
    <w:p w14:paraId="77E62B42" w14:textId="77777777" w:rsidR="00BF51C5" w:rsidRDefault="00BF51C5" w:rsidP="00BF51C5">
      <w:pPr>
        <w:rPr>
          <w:rFonts w:asciiTheme="majorBidi" w:eastAsia="Calibri" w:hAnsiTheme="majorBidi" w:cstheme="majorBidi"/>
          <w:sz w:val="28"/>
          <w:szCs w:val="28"/>
        </w:rPr>
      </w:pPr>
      <w:r>
        <w:rPr>
          <w:rFonts w:asciiTheme="majorBidi" w:eastAsia="Calibri" w:hAnsiTheme="majorBidi" w:cstheme="majorBidi"/>
          <w:i/>
          <w:sz w:val="28"/>
          <w:szCs w:val="28"/>
        </w:rPr>
        <w:t>лицо, имеющее право на возмещение</w:t>
      </w:r>
      <w:r>
        <w:rPr>
          <w:rFonts w:asciiTheme="majorBidi" w:eastAsia="Calibri" w:hAnsiTheme="majorBidi" w:cstheme="majorBidi"/>
          <w:sz w:val="28"/>
          <w:szCs w:val="28"/>
        </w:rPr>
        <w:t xml:space="preserve"> – бенефициар или член летного персонала, как из рядов летного экипажа, так и кабинного экипажа, или любое лицо, имеющее право подавать жалобы от имени соответствующего бенефициара или члена летного персонала, в соответствии с применимым законодательством, или третье лицо;</w:t>
      </w:r>
    </w:p>
    <w:p w14:paraId="5416789D" w14:textId="77777777" w:rsidR="00BF51C5" w:rsidRDefault="00BF51C5" w:rsidP="00BF51C5">
      <w:pPr>
        <w:rPr>
          <w:rFonts w:asciiTheme="majorBidi" w:eastAsia="Calibri" w:hAnsiTheme="majorBidi" w:cstheme="majorBidi"/>
          <w:sz w:val="28"/>
          <w:szCs w:val="28"/>
        </w:rPr>
      </w:pPr>
      <w:r>
        <w:rPr>
          <w:rFonts w:asciiTheme="majorBidi" w:eastAsia="Calibri" w:hAnsiTheme="majorBidi" w:cstheme="majorBidi"/>
          <w:i/>
          <w:sz w:val="28"/>
          <w:szCs w:val="28"/>
        </w:rPr>
        <w:t xml:space="preserve">летный персонал </w:t>
      </w:r>
      <w:r>
        <w:rPr>
          <w:rFonts w:asciiTheme="majorBidi" w:eastAsia="Calibri" w:hAnsiTheme="majorBidi" w:cstheme="majorBidi"/>
          <w:sz w:val="28"/>
          <w:szCs w:val="28"/>
        </w:rPr>
        <w:t>– аэронавигационный персонал, состоящий из летного экипажа (пилоты, авиаинженеры) и кабинного экипажа;</w:t>
      </w:r>
    </w:p>
    <w:p w14:paraId="7D1DFFC4" w14:textId="77777777" w:rsidR="00BF51C5" w:rsidRDefault="00BF51C5" w:rsidP="00BF51C5">
      <w:pPr>
        <w:rPr>
          <w:rFonts w:asciiTheme="majorBidi" w:eastAsia="Calibri" w:hAnsiTheme="majorBidi" w:cstheme="majorBidi"/>
          <w:sz w:val="28"/>
          <w:szCs w:val="28"/>
        </w:rPr>
      </w:pPr>
      <w:r>
        <w:rPr>
          <w:rFonts w:asciiTheme="majorBidi" w:eastAsia="Calibri" w:hAnsiTheme="majorBidi" w:cstheme="majorBidi"/>
          <w:i/>
          <w:iCs/>
          <w:sz w:val="28"/>
          <w:szCs w:val="28"/>
        </w:rPr>
        <w:t>постоянный надзор</w:t>
      </w:r>
      <w:r>
        <w:rPr>
          <w:rFonts w:asciiTheme="majorBidi" w:eastAsia="Calibri" w:hAnsiTheme="majorBidi" w:cstheme="majorBidi"/>
          <w:sz w:val="28"/>
          <w:szCs w:val="28"/>
        </w:rPr>
        <w:t xml:space="preserve"> – совокупность действий, предпринимаемых Органом гражданской авиации после выдачи сертификата/разрешения/ допуска к полету, который состоит в непрерывном или периодическом анализе информации, полученной в ходе аэронавигационных экспертиз, проверок или инспекций, для проверки дальнейшего выполнения условий страхования, а также принятия любых мер по приведению в соответствие;</w:t>
      </w:r>
    </w:p>
    <w:p w14:paraId="02E9EF27" w14:textId="77777777" w:rsidR="00BF51C5" w:rsidRDefault="00BF51C5" w:rsidP="00BF51C5">
      <w:pPr>
        <w:rPr>
          <w:rFonts w:asciiTheme="majorBidi" w:eastAsia="Calibri" w:hAnsiTheme="majorBidi" w:cstheme="majorBidi"/>
          <w:sz w:val="28"/>
          <w:szCs w:val="28"/>
        </w:rPr>
      </w:pPr>
      <w:r>
        <w:rPr>
          <w:rFonts w:asciiTheme="majorBidi" w:eastAsia="Calibri" w:hAnsiTheme="majorBidi" w:cstheme="majorBidi"/>
          <w:i/>
          <w:sz w:val="28"/>
          <w:szCs w:val="28"/>
        </w:rPr>
        <w:lastRenderedPageBreak/>
        <w:t>третье лицо</w:t>
      </w:r>
      <w:r>
        <w:rPr>
          <w:rFonts w:asciiTheme="majorBidi" w:eastAsia="Calibri" w:hAnsiTheme="majorBidi" w:cstheme="majorBidi"/>
          <w:sz w:val="28"/>
          <w:szCs w:val="28"/>
        </w:rPr>
        <w:t xml:space="preserve"> – любое юридическое или физическое лицо, за исключением бенефициаров и членов летного персонала, как из рядов летного экипажа, так и кабинного экипажа;</w:t>
      </w:r>
    </w:p>
    <w:p w14:paraId="638862D6" w14:textId="77777777" w:rsidR="00BF51C5" w:rsidRDefault="00BF51C5" w:rsidP="00BF51C5">
      <w:pPr>
        <w:rPr>
          <w:rFonts w:asciiTheme="majorBidi" w:eastAsia="Calibri" w:hAnsiTheme="majorBidi" w:cstheme="majorBidi"/>
          <w:sz w:val="28"/>
          <w:szCs w:val="28"/>
        </w:rPr>
      </w:pPr>
      <w:r>
        <w:rPr>
          <w:rFonts w:asciiTheme="majorBidi" w:eastAsia="Calibri" w:hAnsiTheme="majorBidi" w:cstheme="majorBidi"/>
          <w:i/>
          <w:sz w:val="28"/>
          <w:szCs w:val="28"/>
        </w:rPr>
        <w:t>время полета</w:t>
      </w:r>
      <w:r>
        <w:rPr>
          <w:rFonts w:asciiTheme="majorBidi" w:eastAsia="Calibri" w:hAnsiTheme="majorBidi" w:cstheme="majorBidi"/>
          <w:i/>
          <w:sz w:val="28"/>
          <w:szCs w:val="28"/>
          <w:lang w:val="ro-RO"/>
        </w:rPr>
        <w:t xml:space="preserve"> </w:t>
      </w:r>
      <w:r>
        <w:rPr>
          <w:rFonts w:asciiTheme="majorBidi" w:eastAsia="Calibri" w:hAnsiTheme="majorBidi" w:cstheme="majorBidi"/>
          <w:sz w:val="28"/>
          <w:szCs w:val="28"/>
          <w:lang w:val="ro-RO"/>
        </w:rPr>
        <w:t>–</w:t>
      </w:r>
      <w:r>
        <w:rPr>
          <w:rFonts w:asciiTheme="majorBidi" w:eastAsia="Calibri" w:hAnsiTheme="majorBidi" w:cstheme="majorBidi"/>
          <w:sz w:val="28"/>
          <w:szCs w:val="28"/>
        </w:rPr>
        <w:t xml:space="preserve"> это:</w:t>
      </w:r>
    </w:p>
    <w:p w14:paraId="0244AA61" w14:textId="77777777" w:rsidR="00BF51C5" w:rsidRDefault="00BF51C5" w:rsidP="00BF51C5">
      <w:pPr>
        <w:rPr>
          <w:rFonts w:asciiTheme="majorBidi" w:eastAsia="Calibri" w:hAnsiTheme="majorBidi" w:cstheme="majorBidi"/>
          <w:sz w:val="28"/>
          <w:szCs w:val="28"/>
        </w:rPr>
      </w:pPr>
      <w:r>
        <w:rPr>
          <w:rFonts w:asciiTheme="majorBidi" w:eastAsia="Calibri" w:hAnsiTheme="majorBidi" w:cstheme="majorBidi"/>
          <w:sz w:val="28"/>
          <w:szCs w:val="28"/>
        </w:rPr>
        <w:t>a) для пассажиров и незарегистрированного багажа – время воздушной перевозки пассажиров, включая их посадку и высадку;</w:t>
      </w:r>
    </w:p>
    <w:p w14:paraId="1F48EE4F" w14:textId="77777777" w:rsidR="00BF51C5" w:rsidRDefault="00BF51C5" w:rsidP="00BF51C5">
      <w:pPr>
        <w:rPr>
          <w:rFonts w:asciiTheme="majorBidi" w:eastAsia="Calibri" w:hAnsiTheme="majorBidi" w:cstheme="majorBidi"/>
          <w:sz w:val="28"/>
          <w:szCs w:val="28"/>
        </w:rPr>
      </w:pPr>
      <w:r>
        <w:rPr>
          <w:rFonts w:asciiTheme="majorBidi" w:eastAsia="Calibri" w:hAnsiTheme="majorBidi" w:cstheme="majorBidi"/>
          <w:sz w:val="28"/>
          <w:szCs w:val="28"/>
        </w:rPr>
        <w:t>b) для зарегистрированных грузов и багажа – время перевозки багажа и грузов с момента их передачи авиаперевозчику до момента возврата законным получателям;</w:t>
      </w:r>
    </w:p>
    <w:p w14:paraId="4BEB007A" w14:textId="77777777" w:rsidR="00BF51C5" w:rsidRDefault="00BF51C5" w:rsidP="00BF51C5">
      <w:pPr>
        <w:rPr>
          <w:rFonts w:asciiTheme="majorBidi" w:eastAsia="Calibri" w:hAnsiTheme="majorBidi" w:cstheme="majorBidi"/>
          <w:sz w:val="28"/>
          <w:szCs w:val="28"/>
        </w:rPr>
      </w:pPr>
      <w:r>
        <w:rPr>
          <w:rFonts w:asciiTheme="majorBidi" w:eastAsia="Calibri" w:hAnsiTheme="majorBidi" w:cstheme="majorBidi"/>
          <w:sz w:val="28"/>
          <w:szCs w:val="28"/>
        </w:rPr>
        <w:t>c) для третьих лиц – использование воздушного судна, с момента запуска двигателей для выезда на полосу или фактического взлета до момента нахождения на поверхности стоянки и полной остановки двигателей; кроме того, означает перемещение воздушного судна к транспортным средствам для буксирования и толкания назад, или с помощью типичных средств запуска и подъема воздушных судов, в частности, воздушных потоков;</w:t>
      </w:r>
    </w:p>
    <w:p w14:paraId="117E2682" w14:textId="77777777" w:rsidR="00BF51C5" w:rsidRDefault="00BF51C5" w:rsidP="00BF51C5">
      <w:pPr>
        <w:rPr>
          <w:rFonts w:asciiTheme="majorBidi" w:eastAsia="Calibri" w:hAnsiTheme="majorBidi" w:cstheme="majorBidi"/>
          <w:sz w:val="28"/>
          <w:szCs w:val="28"/>
        </w:rPr>
      </w:pPr>
      <w:r>
        <w:rPr>
          <w:rFonts w:asciiTheme="majorBidi" w:eastAsia="Calibri" w:hAnsiTheme="majorBidi" w:cstheme="majorBidi"/>
          <w:i/>
          <w:sz w:val="28"/>
          <w:szCs w:val="28"/>
        </w:rPr>
        <w:t>коммерческие воздушные перевозки</w:t>
      </w:r>
      <w:r>
        <w:rPr>
          <w:rFonts w:asciiTheme="majorBidi" w:eastAsia="Calibri" w:hAnsiTheme="majorBidi" w:cstheme="majorBidi"/>
          <w:sz w:val="28"/>
          <w:szCs w:val="28"/>
        </w:rPr>
        <w:t xml:space="preserve"> – перевозки пассажиров, багажа, грузов и почтовых отправлений, выполняемые на основе договора на воздушную перевозку, заключенного между авиаперевозчиком и пассажиром или отправителем груза и/или почты, по которому авиаперевозчик обязуется доставить по воздуху пассажиров багаж, груз и/или почтовые отправления, а бенефициар – оплатить стоимость перевозки;</w:t>
      </w:r>
    </w:p>
    <w:p w14:paraId="2F980911" w14:textId="77777777" w:rsidR="00BF51C5" w:rsidRDefault="00BF51C5" w:rsidP="00BF51C5">
      <w:pPr>
        <w:rPr>
          <w:rFonts w:asciiTheme="majorBidi" w:eastAsia="Calibri" w:hAnsiTheme="majorBidi" w:cstheme="majorBidi"/>
          <w:sz w:val="28"/>
          <w:szCs w:val="28"/>
        </w:rPr>
      </w:pPr>
      <w:r>
        <w:rPr>
          <w:rFonts w:asciiTheme="majorBidi" w:eastAsia="Calibri" w:hAnsiTheme="majorBidi" w:cstheme="majorBidi"/>
          <w:i/>
          <w:sz w:val="28"/>
          <w:szCs w:val="28"/>
        </w:rPr>
        <w:t>почтовое отправление</w:t>
      </w:r>
      <w:r>
        <w:rPr>
          <w:rFonts w:asciiTheme="majorBidi" w:eastAsia="Calibri" w:hAnsiTheme="majorBidi" w:cstheme="majorBidi"/>
          <w:sz w:val="28"/>
          <w:szCs w:val="28"/>
        </w:rPr>
        <w:t xml:space="preserve"> – имущество, на котором указан адрес, по которому оно подлежит доставке поставщиком почтовых услуг. К этой категории относятся отправления корреспонденции, а также книг, каталогов, газет, периодических изданий и почтовых посылок, содержащих имущество с коммерческой ценностью или без таковой;</w:t>
      </w:r>
    </w:p>
    <w:p w14:paraId="76A0A1B8" w14:textId="77777777" w:rsidR="00BF51C5" w:rsidRDefault="00BF51C5" w:rsidP="00BF51C5">
      <w:pPr>
        <w:rPr>
          <w:rFonts w:asciiTheme="majorBidi" w:eastAsia="Calibri" w:hAnsiTheme="majorBidi" w:cstheme="majorBidi"/>
          <w:sz w:val="28"/>
          <w:szCs w:val="28"/>
        </w:rPr>
      </w:pPr>
      <w:r>
        <w:rPr>
          <w:rFonts w:asciiTheme="majorBidi" w:eastAsia="Calibri" w:hAnsiTheme="majorBidi" w:cstheme="majorBidi"/>
          <w:i/>
          <w:sz w:val="28"/>
          <w:szCs w:val="28"/>
        </w:rPr>
        <w:t>Всемирный почтовый союз</w:t>
      </w:r>
      <w:r>
        <w:rPr>
          <w:rFonts w:asciiTheme="majorBidi" w:eastAsia="Calibri" w:hAnsiTheme="majorBidi" w:cstheme="majorBidi"/>
          <w:sz w:val="28"/>
          <w:szCs w:val="28"/>
        </w:rPr>
        <w:t xml:space="preserve"> – международная организация, которая координирует почтовую политику государств-участников и всемирную почтовую систему, и является специализированным агентством Организации Объединенных Наций, с 1 июля 1984 г., со штаб-квартирой в Берне (Швейцария).</w:t>
      </w:r>
    </w:p>
    <w:p w14:paraId="0B691A2A" w14:textId="77777777" w:rsidR="00BF51C5" w:rsidRDefault="00BF51C5" w:rsidP="00BF51C5">
      <w:pPr>
        <w:ind w:firstLine="0"/>
        <w:rPr>
          <w:rFonts w:asciiTheme="majorBidi" w:eastAsia="Calibri" w:hAnsiTheme="majorBidi" w:cstheme="majorBidi"/>
          <w:b/>
          <w:sz w:val="28"/>
          <w:szCs w:val="28"/>
        </w:rPr>
      </w:pPr>
    </w:p>
    <w:p w14:paraId="5A1D7CB9" w14:textId="77777777" w:rsidR="00BF51C5" w:rsidRDefault="00BF51C5" w:rsidP="00BF51C5">
      <w:pPr>
        <w:rPr>
          <w:rFonts w:asciiTheme="majorBidi" w:eastAsia="Calibri" w:hAnsiTheme="majorBidi" w:cstheme="majorBidi"/>
          <w:sz w:val="28"/>
          <w:szCs w:val="28"/>
        </w:rPr>
      </w:pPr>
      <w:r>
        <w:rPr>
          <w:rFonts w:asciiTheme="majorBidi" w:eastAsia="Calibri" w:hAnsiTheme="majorBidi" w:cstheme="majorBidi"/>
          <w:b/>
          <w:sz w:val="28"/>
          <w:szCs w:val="28"/>
        </w:rPr>
        <w:t>Статья 5.</w:t>
      </w:r>
      <w:r>
        <w:rPr>
          <w:rFonts w:asciiTheme="majorBidi" w:eastAsia="Calibri" w:hAnsiTheme="majorBidi" w:cstheme="majorBidi"/>
          <w:sz w:val="28"/>
          <w:szCs w:val="28"/>
        </w:rPr>
        <w:t xml:space="preserve"> Конвертирование денежных единиц</w:t>
      </w:r>
    </w:p>
    <w:p w14:paraId="38469947" w14:textId="77777777" w:rsidR="00BF51C5" w:rsidRDefault="00BF51C5" w:rsidP="00BF51C5">
      <w:pPr>
        <w:rPr>
          <w:rFonts w:asciiTheme="majorBidi" w:eastAsia="Calibri" w:hAnsiTheme="majorBidi" w:cstheme="majorBidi"/>
          <w:sz w:val="28"/>
          <w:szCs w:val="28"/>
        </w:rPr>
      </w:pPr>
      <w:r>
        <w:rPr>
          <w:rFonts w:asciiTheme="majorBidi" w:eastAsia="Calibri" w:hAnsiTheme="majorBidi" w:cstheme="majorBidi"/>
          <w:sz w:val="28"/>
          <w:szCs w:val="28"/>
        </w:rPr>
        <w:t>(1) Суммы, выраженные в СПЗ в настоящем законе, конвертируются в молдавские леи согласно их стоимости в СПЗ на день осуществления платежа или на день, установленный судебным решением в случае судебных процедур.</w:t>
      </w:r>
    </w:p>
    <w:p w14:paraId="07730AFE" w14:textId="77777777" w:rsidR="00BF51C5" w:rsidRDefault="00BF51C5" w:rsidP="00BF51C5">
      <w:pPr>
        <w:rPr>
          <w:rFonts w:asciiTheme="majorBidi" w:eastAsia="Calibri" w:hAnsiTheme="majorBidi" w:cstheme="majorBidi"/>
          <w:sz w:val="28"/>
          <w:szCs w:val="28"/>
        </w:rPr>
      </w:pPr>
      <w:r>
        <w:rPr>
          <w:rFonts w:asciiTheme="majorBidi" w:eastAsia="Calibri" w:hAnsiTheme="majorBidi" w:cstheme="majorBidi"/>
          <w:sz w:val="28"/>
          <w:szCs w:val="28"/>
        </w:rPr>
        <w:t>(2) Стоимость молдавского лея, выраженная в СПЗ, устанавливается Национальным банком Молдовы.</w:t>
      </w:r>
    </w:p>
    <w:p w14:paraId="63796FB6" w14:textId="77777777" w:rsidR="00BF51C5" w:rsidRDefault="00BF51C5" w:rsidP="00BF51C5">
      <w:pPr>
        <w:ind w:firstLine="0"/>
        <w:rPr>
          <w:rFonts w:asciiTheme="majorBidi" w:eastAsia="Calibri" w:hAnsiTheme="majorBidi" w:cstheme="majorBidi"/>
          <w:sz w:val="28"/>
          <w:szCs w:val="28"/>
        </w:rPr>
      </w:pPr>
    </w:p>
    <w:p w14:paraId="44BF9739" w14:textId="77777777" w:rsidR="00BF51C5" w:rsidRDefault="00BF51C5" w:rsidP="00BF51C5">
      <w:pPr>
        <w:ind w:firstLine="0"/>
        <w:jc w:val="center"/>
        <w:rPr>
          <w:rFonts w:asciiTheme="majorBidi" w:eastAsia="Calibri" w:hAnsiTheme="majorBidi" w:cstheme="majorBidi"/>
          <w:b/>
          <w:sz w:val="28"/>
          <w:szCs w:val="28"/>
          <w:lang w:val="ro-RO"/>
        </w:rPr>
      </w:pPr>
      <w:r>
        <w:rPr>
          <w:rFonts w:asciiTheme="majorBidi" w:eastAsia="Calibri" w:hAnsiTheme="majorBidi" w:cstheme="majorBidi"/>
          <w:b/>
          <w:sz w:val="28"/>
          <w:szCs w:val="28"/>
        </w:rPr>
        <w:t xml:space="preserve">Часть </w:t>
      </w:r>
      <w:r>
        <w:rPr>
          <w:rFonts w:asciiTheme="majorBidi" w:eastAsia="Calibri" w:hAnsiTheme="majorBidi" w:cstheme="majorBidi"/>
          <w:b/>
          <w:sz w:val="28"/>
          <w:szCs w:val="28"/>
          <w:lang w:val="ro-RO"/>
        </w:rPr>
        <w:t>II</w:t>
      </w:r>
    </w:p>
    <w:p w14:paraId="05193416" w14:textId="77777777" w:rsidR="00BF51C5" w:rsidRDefault="00BF51C5" w:rsidP="00BF51C5">
      <w:pPr>
        <w:ind w:firstLine="0"/>
        <w:jc w:val="center"/>
        <w:rPr>
          <w:rFonts w:asciiTheme="majorBidi" w:eastAsia="Calibri" w:hAnsiTheme="majorBidi" w:cstheme="majorBidi"/>
          <w:b/>
          <w:sz w:val="28"/>
          <w:szCs w:val="28"/>
          <w:lang w:val="ru-RU"/>
        </w:rPr>
      </w:pPr>
      <w:r>
        <w:rPr>
          <w:rFonts w:asciiTheme="majorBidi" w:eastAsia="Calibri" w:hAnsiTheme="majorBidi" w:cstheme="majorBidi"/>
          <w:b/>
          <w:sz w:val="28"/>
          <w:szCs w:val="28"/>
        </w:rPr>
        <w:t>ГРАЖДАНСКАЯ ОТВЕТСТВЕННОСТЬ АВИАПЕРЕВОЗЧИКА</w:t>
      </w:r>
    </w:p>
    <w:p w14:paraId="32EFE352" w14:textId="77777777" w:rsidR="00BF51C5" w:rsidRDefault="00BF51C5" w:rsidP="00BF51C5">
      <w:pPr>
        <w:ind w:firstLine="0"/>
        <w:jc w:val="center"/>
        <w:rPr>
          <w:rFonts w:asciiTheme="majorBidi" w:eastAsia="Calibri" w:hAnsiTheme="majorBidi" w:cstheme="majorBidi"/>
          <w:b/>
          <w:sz w:val="28"/>
          <w:szCs w:val="28"/>
        </w:rPr>
      </w:pPr>
    </w:p>
    <w:p w14:paraId="37F08486" w14:textId="77777777" w:rsidR="00BF51C5" w:rsidRDefault="00BF51C5" w:rsidP="00BF51C5">
      <w:pPr>
        <w:rPr>
          <w:rFonts w:asciiTheme="majorBidi" w:eastAsia="Calibri" w:hAnsiTheme="majorBidi" w:cstheme="majorBidi"/>
          <w:sz w:val="28"/>
          <w:szCs w:val="28"/>
        </w:rPr>
      </w:pPr>
      <w:r>
        <w:rPr>
          <w:rFonts w:asciiTheme="majorBidi" w:eastAsia="Calibri" w:hAnsiTheme="majorBidi" w:cstheme="majorBidi"/>
          <w:b/>
          <w:sz w:val="28"/>
          <w:szCs w:val="28"/>
        </w:rPr>
        <w:lastRenderedPageBreak/>
        <w:t>Статья 6.</w:t>
      </w:r>
      <w:r>
        <w:rPr>
          <w:rFonts w:asciiTheme="majorBidi" w:eastAsia="Calibri" w:hAnsiTheme="majorBidi" w:cstheme="majorBidi"/>
          <w:sz w:val="28"/>
          <w:szCs w:val="28"/>
        </w:rPr>
        <w:t xml:space="preserve"> Гражданская ответственность авиаперевозчика за ущерб, причиненный почтовым отправлениям, и пределы возмещения ущерба</w:t>
      </w:r>
    </w:p>
    <w:p w14:paraId="2118EA50" w14:textId="77777777" w:rsidR="00BF51C5" w:rsidRDefault="00BF51C5" w:rsidP="00BF51C5">
      <w:pPr>
        <w:rPr>
          <w:rFonts w:asciiTheme="majorBidi" w:eastAsia="Calibri" w:hAnsiTheme="majorBidi" w:cstheme="majorBidi"/>
          <w:sz w:val="28"/>
          <w:szCs w:val="28"/>
        </w:rPr>
      </w:pPr>
      <w:r>
        <w:rPr>
          <w:rFonts w:asciiTheme="majorBidi" w:eastAsia="Calibri" w:hAnsiTheme="majorBidi" w:cstheme="majorBidi"/>
          <w:sz w:val="28"/>
          <w:szCs w:val="28"/>
        </w:rPr>
        <w:t xml:space="preserve"> (1) При перевозке почтовых отправлений авиаперевозчик несет ответственность только перед соответствующей почтовой компанией.</w:t>
      </w:r>
    </w:p>
    <w:p w14:paraId="53E1CC8A" w14:textId="77777777" w:rsidR="00BF51C5" w:rsidRDefault="00BF51C5" w:rsidP="00BF51C5">
      <w:pPr>
        <w:rPr>
          <w:rFonts w:asciiTheme="majorBidi" w:eastAsia="Calibri" w:hAnsiTheme="majorBidi" w:cstheme="majorBidi"/>
          <w:sz w:val="28"/>
          <w:szCs w:val="28"/>
        </w:rPr>
      </w:pPr>
      <w:r>
        <w:rPr>
          <w:rFonts w:asciiTheme="majorBidi" w:eastAsia="Calibri" w:hAnsiTheme="majorBidi" w:cstheme="majorBidi"/>
          <w:sz w:val="28"/>
          <w:szCs w:val="28"/>
        </w:rPr>
        <w:t>(2) Авиаперевозчик несет ответственность перед почтовой компанией за ущерб, возникший в результате любой задержки, полной или частичной утери, изъятия или повреждения почтовых отправлений, пока они находятся у него на хранении, с момента их получения от почтовой компании в пункте приема до их доставки почтовой компании по месту назначения или в пункт обмена международной почты.</w:t>
      </w:r>
    </w:p>
    <w:p w14:paraId="18709CEE" w14:textId="77777777" w:rsidR="00BF51C5" w:rsidRDefault="00BF51C5" w:rsidP="00BF51C5">
      <w:pPr>
        <w:rPr>
          <w:rFonts w:asciiTheme="majorBidi" w:eastAsia="Calibri" w:hAnsiTheme="majorBidi" w:cstheme="majorBidi"/>
          <w:sz w:val="28"/>
          <w:szCs w:val="28"/>
        </w:rPr>
      </w:pPr>
      <w:r>
        <w:rPr>
          <w:rFonts w:asciiTheme="majorBidi" w:eastAsia="Calibri" w:hAnsiTheme="majorBidi" w:cstheme="majorBidi"/>
          <w:sz w:val="28"/>
          <w:szCs w:val="28"/>
        </w:rPr>
        <w:t>(3) Авиаперевозчик несет ответственность перед почтовой компанией в пределах компенсации, выплачиваемой почтовой компанией бенефициарам почтовых услуг, в соответствии с требованиями, установленными национальной нормативной базой в сфере почтовых отправлений.</w:t>
      </w:r>
    </w:p>
    <w:p w14:paraId="33412549" w14:textId="77777777" w:rsidR="00BF51C5" w:rsidRDefault="00BF51C5" w:rsidP="00BF51C5">
      <w:pPr>
        <w:rPr>
          <w:rFonts w:asciiTheme="majorBidi" w:eastAsia="Calibri" w:hAnsiTheme="majorBidi" w:cstheme="majorBidi"/>
          <w:sz w:val="28"/>
          <w:szCs w:val="28"/>
        </w:rPr>
      </w:pPr>
      <w:r>
        <w:rPr>
          <w:rFonts w:asciiTheme="majorBidi" w:eastAsia="Calibri" w:hAnsiTheme="majorBidi" w:cstheme="majorBidi"/>
          <w:sz w:val="28"/>
          <w:szCs w:val="28"/>
        </w:rPr>
        <w:t>(4) Почтовая компания обязана предъявить авиаперевозчику документы, подтверждающие выплату компенсации бенефициарам почтовых услуг.</w:t>
      </w:r>
    </w:p>
    <w:p w14:paraId="65403EA7" w14:textId="77777777" w:rsidR="00BF51C5" w:rsidRDefault="00BF51C5" w:rsidP="00BF51C5">
      <w:pPr>
        <w:ind w:firstLine="0"/>
        <w:rPr>
          <w:rFonts w:asciiTheme="majorBidi" w:eastAsia="Calibri" w:hAnsiTheme="majorBidi" w:cstheme="majorBidi"/>
          <w:sz w:val="28"/>
          <w:szCs w:val="28"/>
        </w:rPr>
      </w:pPr>
    </w:p>
    <w:p w14:paraId="6CB08467" w14:textId="77777777" w:rsidR="00BF51C5" w:rsidRDefault="00BF51C5" w:rsidP="00BF51C5">
      <w:pPr>
        <w:rPr>
          <w:rFonts w:asciiTheme="majorBidi" w:eastAsia="Calibri" w:hAnsiTheme="majorBidi" w:cstheme="majorBidi"/>
          <w:sz w:val="28"/>
          <w:szCs w:val="28"/>
        </w:rPr>
      </w:pPr>
      <w:r>
        <w:rPr>
          <w:rFonts w:asciiTheme="majorBidi" w:eastAsia="Calibri" w:hAnsiTheme="majorBidi" w:cstheme="majorBidi"/>
          <w:b/>
          <w:sz w:val="28"/>
          <w:szCs w:val="28"/>
        </w:rPr>
        <w:t>Статья 7.</w:t>
      </w:r>
      <w:r>
        <w:rPr>
          <w:rFonts w:asciiTheme="majorBidi" w:eastAsia="Calibri" w:hAnsiTheme="majorBidi" w:cstheme="majorBidi"/>
          <w:sz w:val="28"/>
          <w:szCs w:val="28"/>
        </w:rPr>
        <w:t xml:space="preserve"> Гражданская ответственность авиаперевозчика в случае отказа в посадке, отмены или длительной задержки рейса</w:t>
      </w:r>
    </w:p>
    <w:p w14:paraId="4AD4474C" w14:textId="77777777" w:rsidR="00BF51C5" w:rsidRDefault="00BF51C5" w:rsidP="00BF51C5">
      <w:pPr>
        <w:rPr>
          <w:rFonts w:asciiTheme="majorBidi" w:eastAsia="Calibri" w:hAnsiTheme="majorBidi" w:cstheme="majorBidi"/>
          <w:sz w:val="28"/>
          <w:szCs w:val="28"/>
        </w:rPr>
      </w:pPr>
      <w:r>
        <w:rPr>
          <w:rFonts w:asciiTheme="majorBidi" w:eastAsia="Calibri" w:hAnsiTheme="majorBidi" w:cstheme="majorBidi"/>
          <w:sz w:val="28"/>
          <w:szCs w:val="28"/>
        </w:rPr>
        <w:t>(1) Пассажиры коммерческого воздушного транспорта имеют право на помощь и возмещения в случае отказа в посадке, отмены или длительной задержки рейса.</w:t>
      </w:r>
    </w:p>
    <w:p w14:paraId="4CC00D65" w14:textId="77777777" w:rsidR="00BF51C5" w:rsidRDefault="00BF51C5" w:rsidP="00BF51C5">
      <w:pPr>
        <w:rPr>
          <w:rFonts w:asciiTheme="majorBidi" w:eastAsia="Calibri" w:hAnsiTheme="majorBidi" w:cstheme="majorBidi"/>
          <w:sz w:val="28"/>
          <w:szCs w:val="28"/>
        </w:rPr>
      </w:pPr>
      <w:r>
        <w:rPr>
          <w:rFonts w:asciiTheme="majorBidi" w:eastAsia="Calibri" w:hAnsiTheme="majorBidi" w:cstheme="majorBidi"/>
          <w:sz w:val="28"/>
          <w:szCs w:val="28"/>
        </w:rPr>
        <w:t>(2) Условия осуществления пассажирами коммерческого воздушного транспорта своих минимальных прав в случае отказа в посадке, отмены или длительной задержки рейса предусмотрены в Положении о компенсации и помощи пассажирам в случае отказа в посадке, отмены или длительной задержки рейсов, утвержденном Постановлением Правительства № 836 от 8</w:t>
      </w:r>
      <w:r>
        <w:rPr>
          <w:rFonts w:asciiTheme="majorBidi" w:eastAsia="Calibri" w:hAnsiTheme="majorBidi" w:cstheme="majorBidi"/>
          <w:sz w:val="28"/>
          <w:szCs w:val="28"/>
          <w:lang w:val="ro-RO"/>
        </w:rPr>
        <w:t> </w:t>
      </w:r>
      <w:r>
        <w:rPr>
          <w:rFonts w:asciiTheme="majorBidi" w:eastAsia="Calibri" w:hAnsiTheme="majorBidi" w:cstheme="majorBidi"/>
          <w:sz w:val="28"/>
          <w:szCs w:val="28"/>
        </w:rPr>
        <w:t>ноября 2012 г.</w:t>
      </w:r>
    </w:p>
    <w:p w14:paraId="7ECEACE9" w14:textId="77777777" w:rsidR="00BF51C5" w:rsidRDefault="00BF51C5" w:rsidP="00BF51C5">
      <w:pPr>
        <w:ind w:firstLine="0"/>
        <w:rPr>
          <w:rFonts w:asciiTheme="majorBidi" w:eastAsia="Calibri" w:hAnsiTheme="majorBidi" w:cstheme="majorBidi"/>
          <w:sz w:val="28"/>
          <w:szCs w:val="28"/>
        </w:rPr>
      </w:pPr>
    </w:p>
    <w:p w14:paraId="59CC62F3" w14:textId="77777777" w:rsidR="00BF51C5" w:rsidRDefault="00BF51C5" w:rsidP="00BF51C5">
      <w:pPr>
        <w:rPr>
          <w:rFonts w:asciiTheme="majorBidi" w:eastAsia="Calibri" w:hAnsiTheme="majorBidi" w:cstheme="majorBidi"/>
          <w:sz w:val="28"/>
          <w:szCs w:val="28"/>
        </w:rPr>
      </w:pPr>
      <w:r>
        <w:rPr>
          <w:rFonts w:asciiTheme="majorBidi" w:eastAsia="Calibri" w:hAnsiTheme="majorBidi" w:cstheme="majorBidi"/>
          <w:b/>
          <w:sz w:val="28"/>
          <w:szCs w:val="28"/>
        </w:rPr>
        <w:t>Статья 8</w:t>
      </w:r>
      <w:r>
        <w:rPr>
          <w:rFonts w:asciiTheme="majorBidi" w:eastAsia="Calibri" w:hAnsiTheme="majorBidi" w:cstheme="majorBidi"/>
          <w:sz w:val="28"/>
          <w:szCs w:val="28"/>
        </w:rPr>
        <w:t>. Специальная декларация о заинтересованности в доставке</w:t>
      </w:r>
    </w:p>
    <w:p w14:paraId="10FCEB4F" w14:textId="77777777" w:rsidR="00BF51C5" w:rsidRDefault="00BF51C5" w:rsidP="00BF51C5">
      <w:pPr>
        <w:rPr>
          <w:rFonts w:asciiTheme="majorBidi" w:eastAsia="Calibri" w:hAnsiTheme="majorBidi" w:cstheme="majorBidi"/>
          <w:sz w:val="28"/>
          <w:szCs w:val="28"/>
        </w:rPr>
      </w:pPr>
      <w:r>
        <w:rPr>
          <w:rFonts w:asciiTheme="majorBidi" w:eastAsia="Calibri" w:hAnsiTheme="majorBidi" w:cstheme="majorBidi"/>
          <w:sz w:val="28"/>
          <w:szCs w:val="28"/>
        </w:rPr>
        <w:t>(1) В случае, когда пассажир, в момент передачи авиаперевозчику зарегистрированного багажа, составил специальную декларацию о заинтересованности в доставке, уплатив дополнительный сбор, по требованию, авиаперевозчик несет ответственность за выплату суммы, которая не должна превышать задекларированную сумму.</w:t>
      </w:r>
    </w:p>
    <w:p w14:paraId="51DBDFCF" w14:textId="77777777" w:rsidR="00BF51C5" w:rsidRDefault="00BF51C5" w:rsidP="00BF51C5">
      <w:pPr>
        <w:rPr>
          <w:rFonts w:asciiTheme="majorBidi" w:eastAsia="Calibri" w:hAnsiTheme="majorBidi" w:cstheme="majorBidi"/>
          <w:sz w:val="28"/>
          <w:szCs w:val="28"/>
        </w:rPr>
      </w:pPr>
      <w:r>
        <w:rPr>
          <w:rFonts w:asciiTheme="majorBidi" w:eastAsia="Calibri" w:hAnsiTheme="majorBidi" w:cstheme="majorBidi"/>
          <w:sz w:val="28"/>
          <w:szCs w:val="28"/>
        </w:rPr>
        <w:t>(2) Дополнительная сумма, которая может быть истребована авиаперевозчиком, предусмотренная в части (1), основана на тарифе, устанавливаемом в зависимости от дополнительных затрат, возникающих в результате перевозки и страхования соответствующего багажа, по сравнению с багажом, оцененном на уровне предела ответственности или ниже такового. Тариф предоставляется пассажирам по требованию.</w:t>
      </w:r>
    </w:p>
    <w:p w14:paraId="7B25E52F" w14:textId="77777777" w:rsidR="00BF51C5" w:rsidRDefault="00BF51C5" w:rsidP="00BF51C5">
      <w:pPr>
        <w:ind w:firstLine="0"/>
        <w:rPr>
          <w:rFonts w:asciiTheme="majorBidi" w:eastAsia="Calibri" w:hAnsiTheme="majorBidi" w:cstheme="majorBidi"/>
          <w:sz w:val="28"/>
          <w:szCs w:val="28"/>
        </w:rPr>
      </w:pPr>
    </w:p>
    <w:p w14:paraId="77D625DF" w14:textId="77777777" w:rsidR="00BF51C5" w:rsidRDefault="00BF51C5" w:rsidP="00BF51C5">
      <w:pPr>
        <w:rPr>
          <w:rFonts w:asciiTheme="majorBidi" w:eastAsia="Calibri" w:hAnsiTheme="majorBidi" w:cstheme="majorBidi"/>
          <w:sz w:val="28"/>
          <w:szCs w:val="28"/>
        </w:rPr>
      </w:pPr>
      <w:r>
        <w:rPr>
          <w:rFonts w:asciiTheme="majorBidi" w:eastAsia="Calibri" w:hAnsiTheme="majorBidi" w:cstheme="majorBidi"/>
          <w:b/>
          <w:sz w:val="28"/>
          <w:szCs w:val="28"/>
        </w:rPr>
        <w:t>Статья 9.</w:t>
      </w:r>
      <w:r>
        <w:rPr>
          <w:rFonts w:asciiTheme="majorBidi" w:eastAsia="Calibri" w:hAnsiTheme="majorBidi" w:cstheme="majorBidi"/>
          <w:sz w:val="28"/>
          <w:szCs w:val="28"/>
        </w:rPr>
        <w:t xml:space="preserve"> Досрочные выплаты</w:t>
      </w:r>
    </w:p>
    <w:p w14:paraId="6D77C821" w14:textId="77777777" w:rsidR="00BF51C5" w:rsidRDefault="00BF51C5" w:rsidP="00BF51C5">
      <w:pPr>
        <w:rPr>
          <w:rFonts w:asciiTheme="majorBidi" w:eastAsia="Calibri" w:hAnsiTheme="majorBidi" w:cstheme="majorBidi"/>
          <w:sz w:val="28"/>
          <w:szCs w:val="28"/>
        </w:rPr>
      </w:pPr>
      <w:r>
        <w:rPr>
          <w:rFonts w:asciiTheme="majorBidi" w:eastAsia="Calibri" w:hAnsiTheme="majorBidi" w:cstheme="majorBidi"/>
          <w:sz w:val="28"/>
          <w:szCs w:val="28"/>
        </w:rPr>
        <w:lastRenderedPageBreak/>
        <w:t>(1) В случае авиационных происшествий, которые повлекли за собой смерть пассажиров или получение ими телесных повреждений, авиаперевозчик осуществляет досрочные выплаты физическому лицу или физическим лицам, имеющим право на истребование возмещений, для удовлетворения срочных экономических потребностей данных лиц, пропорционально размеру причиненного ущерба.</w:t>
      </w:r>
    </w:p>
    <w:p w14:paraId="27459E63" w14:textId="77777777" w:rsidR="00BF51C5" w:rsidRDefault="00BF51C5" w:rsidP="00BF51C5">
      <w:pPr>
        <w:rPr>
          <w:rFonts w:asciiTheme="majorBidi" w:eastAsia="Calibri" w:hAnsiTheme="majorBidi" w:cstheme="majorBidi"/>
          <w:sz w:val="28"/>
          <w:szCs w:val="28"/>
        </w:rPr>
      </w:pPr>
      <w:r>
        <w:rPr>
          <w:rFonts w:asciiTheme="majorBidi" w:eastAsia="Calibri" w:hAnsiTheme="majorBidi" w:cstheme="majorBidi"/>
          <w:sz w:val="28"/>
          <w:szCs w:val="28"/>
        </w:rPr>
        <w:t>(2) Досрочная выплата, предусмотренная в части (1), не является признанием гражданской ответственности и может быть компенсирована любой суммой, выплаченной впоследствии в соответствии с гражданской ответственностью авиаперевозчика, однако не подлежит возврату, за исключением случаев освобождения, предусмотренных в части (5) настоящей статьи, или случая, когда лицо, получившее досрочную выплату, не имело права на возмещения.</w:t>
      </w:r>
    </w:p>
    <w:p w14:paraId="34DA144E" w14:textId="77777777" w:rsidR="00BF51C5" w:rsidRDefault="00BF51C5" w:rsidP="00BF51C5">
      <w:pPr>
        <w:rPr>
          <w:rFonts w:asciiTheme="majorBidi" w:eastAsia="Calibri" w:hAnsiTheme="majorBidi" w:cstheme="majorBidi"/>
          <w:sz w:val="28"/>
          <w:szCs w:val="28"/>
        </w:rPr>
      </w:pPr>
      <w:r>
        <w:rPr>
          <w:rFonts w:asciiTheme="majorBidi" w:eastAsia="Calibri" w:hAnsiTheme="majorBidi" w:cstheme="majorBidi"/>
          <w:sz w:val="28"/>
          <w:szCs w:val="28"/>
        </w:rPr>
        <w:t>(3)</w:t>
      </w:r>
      <w:r>
        <w:rPr>
          <w:rFonts w:asciiTheme="majorBidi" w:eastAsia="Calibri" w:hAnsiTheme="majorBidi" w:cstheme="majorBidi"/>
          <w:sz w:val="28"/>
          <w:szCs w:val="28"/>
          <w:lang w:val="ro-RO"/>
        </w:rPr>
        <w:t xml:space="preserve"> </w:t>
      </w:r>
      <w:r>
        <w:rPr>
          <w:rFonts w:asciiTheme="majorBidi" w:eastAsia="Calibri" w:hAnsiTheme="majorBidi" w:cstheme="majorBidi"/>
          <w:sz w:val="28"/>
          <w:szCs w:val="28"/>
        </w:rPr>
        <w:t>Досрочные выплаты, предусмотренные в части</w:t>
      </w:r>
      <w:r>
        <w:rPr>
          <w:rFonts w:asciiTheme="majorBidi" w:eastAsia="Calibri" w:hAnsiTheme="majorBidi" w:cstheme="majorBidi"/>
          <w:sz w:val="28"/>
          <w:szCs w:val="28"/>
          <w:lang w:val="ro-RO"/>
        </w:rPr>
        <w:t xml:space="preserve"> </w:t>
      </w:r>
      <w:r>
        <w:rPr>
          <w:rFonts w:asciiTheme="majorBidi" w:eastAsia="Calibri" w:hAnsiTheme="majorBidi" w:cstheme="majorBidi"/>
          <w:sz w:val="28"/>
          <w:szCs w:val="28"/>
        </w:rPr>
        <w:t>(1), осуществляются незамедлительно и, в любом случае, в течение не более пятнадцати дней с момента установления лиц, имеющих право на возмещения.</w:t>
      </w:r>
    </w:p>
    <w:p w14:paraId="2D49D419" w14:textId="77777777" w:rsidR="00BF51C5" w:rsidRDefault="00BF51C5" w:rsidP="00BF51C5">
      <w:pPr>
        <w:rPr>
          <w:rFonts w:asciiTheme="majorBidi" w:eastAsia="Calibri" w:hAnsiTheme="majorBidi" w:cstheme="majorBidi"/>
          <w:sz w:val="28"/>
          <w:szCs w:val="28"/>
        </w:rPr>
      </w:pPr>
      <w:r>
        <w:rPr>
          <w:rFonts w:asciiTheme="majorBidi" w:eastAsia="Calibri" w:hAnsiTheme="majorBidi" w:cstheme="majorBidi"/>
          <w:sz w:val="28"/>
          <w:szCs w:val="28"/>
        </w:rPr>
        <w:t>(4) Без ущерба для положений части (1), досрочная выплата в случае смерти не должны быть ниже эквивалента в молдавских леях суммы 16 000 СПЗ на каждого пассажира.</w:t>
      </w:r>
    </w:p>
    <w:p w14:paraId="045A7BCF" w14:textId="77777777" w:rsidR="00BF51C5" w:rsidRDefault="00BF51C5" w:rsidP="00BF51C5">
      <w:pPr>
        <w:rPr>
          <w:rFonts w:asciiTheme="majorBidi" w:eastAsia="Calibri" w:hAnsiTheme="majorBidi" w:cstheme="majorBidi"/>
          <w:sz w:val="28"/>
          <w:szCs w:val="28"/>
        </w:rPr>
      </w:pPr>
      <w:r>
        <w:rPr>
          <w:rFonts w:asciiTheme="majorBidi" w:eastAsia="Calibri" w:hAnsiTheme="majorBidi" w:cstheme="majorBidi"/>
          <w:sz w:val="28"/>
          <w:szCs w:val="28"/>
        </w:rPr>
        <w:t>(5) В случае, когда перевозчик доказывает, что ущерб был вызван или ему способствовала халатность или другое ошибочное действие или упущение лица, которое требует выплаты возмещения, или лица, от которого происходят его права, перевозчик освобождается, полностью или частично, от ответственности перед истцом, если такая халатность или любое другое ошибочное действие или упущение вызвало ущерб или способствовало его причинению. Если возмещение истребовано другим лицом, кроме пассажира, из-за смерти пассажира или понесенного им телесного повреждения, перевозчик таким же образом освобождается, полностью или частично, от ответственности, если доказал, что халатность или любое другое ошибочное действие или упущение вызвало ущерб или способствовало его причинению</w:t>
      </w:r>
    </w:p>
    <w:p w14:paraId="1E4C5492" w14:textId="77777777" w:rsidR="00BF51C5" w:rsidRDefault="00BF51C5" w:rsidP="00BF51C5">
      <w:pPr>
        <w:ind w:firstLine="0"/>
        <w:rPr>
          <w:rFonts w:asciiTheme="majorBidi" w:eastAsia="Calibri" w:hAnsiTheme="majorBidi" w:cstheme="majorBidi"/>
          <w:b/>
          <w:sz w:val="28"/>
          <w:szCs w:val="28"/>
        </w:rPr>
      </w:pPr>
    </w:p>
    <w:p w14:paraId="71552A7F" w14:textId="77777777" w:rsidR="00BF51C5" w:rsidRDefault="00BF51C5" w:rsidP="00BF51C5">
      <w:pPr>
        <w:rPr>
          <w:rFonts w:asciiTheme="majorBidi" w:eastAsia="Calibri" w:hAnsiTheme="majorBidi" w:cstheme="majorBidi"/>
          <w:sz w:val="28"/>
          <w:szCs w:val="28"/>
        </w:rPr>
      </w:pPr>
      <w:r>
        <w:rPr>
          <w:rFonts w:asciiTheme="majorBidi" w:eastAsia="Calibri" w:hAnsiTheme="majorBidi" w:cstheme="majorBidi"/>
          <w:b/>
          <w:sz w:val="28"/>
          <w:szCs w:val="28"/>
        </w:rPr>
        <w:t>Статья 10.</w:t>
      </w:r>
      <w:r>
        <w:rPr>
          <w:rFonts w:asciiTheme="majorBidi" w:eastAsia="Calibri" w:hAnsiTheme="majorBidi" w:cstheme="majorBidi"/>
          <w:sz w:val="28"/>
          <w:szCs w:val="28"/>
        </w:rPr>
        <w:t xml:space="preserve"> Обязательство по информированию </w:t>
      </w:r>
    </w:p>
    <w:p w14:paraId="6B4C3296" w14:textId="77777777" w:rsidR="00BF51C5" w:rsidRDefault="00BF51C5" w:rsidP="00BF51C5">
      <w:pPr>
        <w:rPr>
          <w:rFonts w:asciiTheme="majorBidi" w:eastAsia="Calibri" w:hAnsiTheme="majorBidi" w:cstheme="majorBidi"/>
          <w:sz w:val="28"/>
          <w:szCs w:val="28"/>
        </w:rPr>
      </w:pPr>
      <w:r>
        <w:rPr>
          <w:rFonts w:asciiTheme="majorBidi" w:eastAsia="Calibri" w:hAnsiTheme="majorBidi" w:cstheme="majorBidi"/>
          <w:sz w:val="28"/>
          <w:szCs w:val="28"/>
        </w:rPr>
        <w:t>(1) Все авиаперевозчики во время продажи услуг по воздушным перевозкам в Республике Молдова, обязуются обеспечить краткое изложение, простым и понятным языком, важнейших положений, регулирующих гражданскую ответственность перед пассажирами и за их багаж, в том числе срок регистрации заявления о выплате возмещения и наличие возможности для подачи пассажирами специальной декларации в пунктах посадки и в любых торговых точках,  в том числе  по телефону или через Интернет.</w:t>
      </w:r>
    </w:p>
    <w:p w14:paraId="653D866C" w14:textId="77777777" w:rsidR="00BF51C5" w:rsidRDefault="00BF51C5" w:rsidP="00BF51C5">
      <w:pPr>
        <w:rPr>
          <w:rFonts w:asciiTheme="majorBidi" w:eastAsia="Calibri" w:hAnsiTheme="majorBidi" w:cstheme="majorBidi"/>
          <w:sz w:val="28"/>
          <w:szCs w:val="28"/>
        </w:rPr>
      </w:pPr>
      <w:r>
        <w:rPr>
          <w:rFonts w:asciiTheme="majorBidi" w:eastAsia="Calibri" w:hAnsiTheme="majorBidi" w:cstheme="majorBidi"/>
          <w:sz w:val="28"/>
          <w:szCs w:val="28"/>
        </w:rPr>
        <w:t>(2) Дополнительно к требованиям по информированию, установленным в части (1), все авиаперевозчики предоставляют каждому пассажиру письменную информацию о:</w:t>
      </w:r>
    </w:p>
    <w:p w14:paraId="045AC6AA" w14:textId="77777777" w:rsidR="00BF51C5" w:rsidRDefault="00BF51C5" w:rsidP="00BF51C5">
      <w:pPr>
        <w:tabs>
          <w:tab w:val="left" w:pos="1134"/>
        </w:tabs>
        <w:rPr>
          <w:rFonts w:asciiTheme="majorBidi" w:eastAsia="Calibri" w:hAnsiTheme="majorBidi" w:cstheme="majorBidi"/>
          <w:sz w:val="28"/>
          <w:szCs w:val="28"/>
        </w:rPr>
      </w:pPr>
      <w:r>
        <w:rPr>
          <w:rFonts w:asciiTheme="majorBidi" w:eastAsia="Calibri" w:hAnsiTheme="majorBidi" w:cstheme="majorBidi"/>
          <w:sz w:val="28"/>
          <w:szCs w:val="28"/>
        </w:rPr>
        <w:lastRenderedPageBreak/>
        <w:t>a)</w:t>
      </w:r>
      <w:r>
        <w:rPr>
          <w:rFonts w:asciiTheme="majorBidi" w:eastAsia="Calibri" w:hAnsiTheme="majorBidi" w:cstheme="majorBidi"/>
          <w:sz w:val="28"/>
          <w:szCs w:val="28"/>
          <w:lang w:val="ro-RO"/>
        </w:rPr>
        <w:t xml:space="preserve"> </w:t>
      </w:r>
      <w:r>
        <w:rPr>
          <w:rFonts w:asciiTheme="majorBidi" w:eastAsia="Calibri" w:hAnsiTheme="majorBidi" w:cstheme="majorBidi"/>
          <w:sz w:val="28"/>
          <w:szCs w:val="28"/>
        </w:rPr>
        <w:t>применяемом пределе гражданской ответственности авиаперевозчика по соответствующему рейсу, в случае смерти или телесных повреждений, при наличии такого предела;</w:t>
      </w:r>
    </w:p>
    <w:p w14:paraId="29840AAD" w14:textId="77777777" w:rsidR="00BF51C5" w:rsidRDefault="00BF51C5" w:rsidP="00BF51C5">
      <w:pPr>
        <w:tabs>
          <w:tab w:val="left" w:pos="1134"/>
        </w:tabs>
        <w:rPr>
          <w:rFonts w:asciiTheme="majorBidi" w:eastAsia="Calibri" w:hAnsiTheme="majorBidi" w:cstheme="majorBidi"/>
          <w:sz w:val="28"/>
          <w:szCs w:val="28"/>
        </w:rPr>
      </w:pPr>
      <w:r>
        <w:rPr>
          <w:rFonts w:asciiTheme="majorBidi" w:eastAsia="Calibri" w:hAnsiTheme="majorBidi" w:cstheme="majorBidi"/>
          <w:sz w:val="28"/>
          <w:szCs w:val="28"/>
        </w:rPr>
        <w:t>b) применяемом пределе гражданской ответственности авиаперевозчика по соответствующему рейсу, в случае разрушения, утери или повреждения багажа и уведомление о багаже, полностью застрахованном пассажиром до совершения поездки, а также о багаже стоимостью ниже этого предела, в окошке по проверке проездных документов и выдаче посадочных талонов (check-in);</w:t>
      </w:r>
    </w:p>
    <w:p w14:paraId="499A5B0D" w14:textId="77777777" w:rsidR="00BF51C5" w:rsidRDefault="00BF51C5" w:rsidP="00BF51C5">
      <w:pPr>
        <w:rPr>
          <w:rFonts w:asciiTheme="majorBidi" w:eastAsia="Calibri" w:hAnsiTheme="majorBidi" w:cstheme="majorBidi"/>
          <w:sz w:val="28"/>
          <w:szCs w:val="28"/>
        </w:rPr>
      </w:pPr>
      <w:r>
        <w:rPr>
          <w:rFonts w:asciiTheme="majorBidi" w:eastAsia="Calibri" w:hAnsiTheme="majorBidi" w:cstheme="majorBidi"/>
          <w:sz w:val="28"/>
          <w:szCs w:val="28"/>
        </w:rPr>
        <w:t>c) применяемом пределе гражданской ответственности авиаперевозчика по соответствующему рейсу, за ущерб, причиненный задержкой.</w:t>
      </w:r>
    </w:p>
    <w:p w14:paraId="41A3D126" w14:textId="77777777" w:rsidR="00BF51C5" w:rsidRDefault="00BF51C5" w:rsidP="00BF51C5">
      <w:pPr>
        <w:rPr>
          <w:rFonts w:asciiTheme="majorBidi" w:eastAsia="Calibri" w:hAnsiTheme="majorBidi" w:cstheme="majorBidi"/>
          <w:sz w:val="28"/>
          <w:szCs w:val="28"/>
        </w:rPr>
      </w:pPr>
      <w:r>
        <w:rPr>
          <w:rFonts w:asciiTheme="majorBidi" w:eastAsia="Calibri" w:hAnsiTheme="majorBidi" w:cstheme="majorBidi"/>
          <w:sz w:val="28"/>
          <w:szCs w:val="28"/>
        </w:rPr>
        <w:t>(3) Во всех случаях, пределы, указанные в частях (1), (2), соответствуют пределам, установленным настоящим законом, за исключением случая применения авиаперевозчиком более высоких пределов по собственной инициативе.</w:t>
      </w:r>
    </w:p>
    <w:p w14:paraId="449B66F6" w14:textId="77777777" w:rsidR="00BF51C5" w:rsidRDefault="00BF51C5" w:rsidP="00BF51C5">
      <w:pPr>
        <w:rPr>
          <w:rFonts w:asciiTheme="majorBidi" w:eastAsia="Calibri" w:hAnsiTheme="majorBidi" w:cstheme="majorBidi"/>
          <w:sz w:val="28"/>
          <w:szCs w:val="28"/>
        </w:rPr>
      </w:pPr>
      <w:r>
        <w:rPr>
          <w:rFonts w:asciiTheme="majorBidi" w:eastAsia="Calibri" w:hAnsiTheme="majorBidi" w:cstheme="majorBidi"/>
          <w:sz w:val="28"/>
          <w:szCs w:val="28"/>
        </w:rPr>
        <w:t>(4) В целях соблюдения требования по информированию, предусмотренного в части (1), авиаперевозчики Республики Молдова должны использовать уведомление согласно приложению № 1 к настоящему закону. Такое краткое изложение или уведомление не может использоваться в качестве основания для заявления о выплате возмещения, а также для толкования положений настоящего закона или Монреальской конвенции.</w:t>
      </w:r>
    </w:p>
    <w:p w14:paraId="18C9C223" w14:textId="77777777" w:rsidR="00BF51C5" w:rsidRDefault="00BF51C5" w:rsidP="00BF51C5">
      <w:pPr>
        <w:rPr>
          <w:rFonts w:asciiTheme="majorBidi" w:eastAsia="Calibri" w:hAnsiTheme="majorBidi" w:cstheme="majorBidi"/>
          <w:sz w:val="28"/>
          <w:szCs w:val="28"/>
        </w:rPr>
      </w:pPr>
      <w:r>
        <w:rPr>
          <w:rFonts w:asciiTheme="majorBidi" w:eastAsia="Calibri" w:hAnsiTheme="majorBidi" w:cstheme="majorBidi"/>
          <w:sz w:val="28"/>
          <w:szCs w:val="28"/>
        </w:rPr>
        <w:t xml:space="preserve">(5) В случае всех перевозок, осуществляемых иностранными авиаперевозчиками, положения частей (1), (2) применяются только к перевозкам на территорию/с территории Республики Молдова или в ее пределах. </w:t>
      </w:r>
    </w:p>
    <w:p w14:paraId="0F29793B" w14:textId="77777777" w:rsidR="00BF51C5" w:rsidRDefault="00BF51C5" w:rsidP="00BF51C5">
      <w:pPr>
        <w:rPr>
          <w:rFonts w:asciiTheme="majorBidi" w:eastAsia="Calibri" w:hAnsiTheme="majorBidi" w:cstheme="majorBidi"/>
          <w:sz w:val="28"/>
          <w:szCs w:val="28"/>
        </w:rPr>
      </w:pPr>
      <w:r>
        <w:rPr>
          <w:rFonts w:asciiTheme="majorBidi" w:eastAsia="Calibri" w:hAnsiTheme="majorBidi" w:cstheme="majorBidi"/>
          <w:sz w:val="28"/>
          <w:szCs w:val="28"/>
        </w:rPr>
        <w:t>(6) Коммерческие авиаперевозчики, находящиеся за пределами Республики Молдова, выполняющие рейсы в/из Республики Молдова или в ее пределах, четко и ясно информируют  пассажиров о важнейших положениях, регулирующих гражданскую ответственность перед пассажирами и за их багаж, в момент приобретения билета в агентствах авиаперевозчика, туристических агентствах или в пунктах посадки, расположенных на территории иностранного государства. Авиаперевозчики предоставляют пассажирам памятку, в которой указаны условия, изложенные в данной статье. В случае, когда указывается только одно условие ограниченной гражданской ответственности на проездном документе или его эквиваленте, это не считается достаточной и убедительной информацией.</w:t>
      </w:r>
    </w:p>
    <w:p w14:paraId="451C8EF8" w14:textId="77777777" w:rsidR="00BF51C5" w:rsidRDefault="00BF51C5" w:rsidP="00BF51C5">
      <w:pPr>
        <w:ind w:firstLine="0"/>
        <w:jc w:val="center"/>
        <w:rPr>
          <w:rFonts w:asciiTheme="majorBidi" w:eastAsia="Calibri" w:hAnsiTheme="majorBidi" w:cstheme="majorBidi"/>
          <w:b/>
          <w:sz w:val="28"/>
          <w:szCs w:val="28"/>
        </w:rPr>
      </w:pPr>
    </w:p>
    <w:p w14:paraId="73A5A552" w14:textId="77777777" w:rsidR="00BF51C5" w:rsidRDefault="00BF51C5" w:rsidP="00BF51C5">
      <w:pPr>
        <w:ind w:firstLine="0"/>
        <w:jc w:val="center"/>
        <w:rPr>
          <w:rFonts w:asciiTheme="majorBidi" w:eastAsia="Calibri" w:hAnsiTheme="majorBidi" w:cstheme="majorBidi"/>
          <w:b/>
          <w:sz w:val="28"/>
          <w:szCs w:val="28"/>
          <w:lang w:val="ro-RO"/>
        </w:rPr>
      </w:pPr>
      <w:r>
        <w:rPr>
          <w:rFonts w:asciiTheme="majorBidi" w:eastAsia="Calibri" w:hAnsiTheme="majorBidi" w:cstheme="majorBidi"/>
          <w:b/>
          <w:sz w:val="28"/>
          <w:szCs w:val="28"/>
        </w:rPr>
        <w:t xml:space="preserve">Часть </w:t>
      </w:r>
      <w:r>
        <w:rPr>
          <w:rFonts w:asciiTheme="majorBidi" w:eastAsia="Calibri" w:hAnsiTheme="majorBidi" w:cstheme="majorBidi"/>
          <w:b/>
          <w:sz w:val="28"/>
          <w:szCs w:val="28"/>
          <w:lang w:val="ro-RO"/>
        </w:rPr>
        <w:t>IV</w:t>
      </w:r>
    </w:p>
    <w:p w14:paraId="34C423D7" w14:textId="77777777" w:rsidR="00BF51C5" w:rsidRDefault="00BF51C5" w:rsidP="00BF51C5">
      <w:pPr>
        <w:ind w:firstLine="0"/>
        <w:jc w:val="center"/>
        <w:rPr>
          <w:rFonts w:asciiTheme="majorBidi" w:eastAsia="Calibri" w:hAnsiTheme="majorBidi" w:cstheme="majorBidi"/>
          <w:b/>
          <w:sz w:val="28"/>
          <w:szCs w:val="28"/>
          <w:lang w:val="ru-RU"/>
        </w:rPr>
      </w:pPr>
      <w:r>
        <w:rPr>
          <w:rFonts w:asciiTheme="majorBidi" w:eastAsia="Calibri" w:hAnsiTheme="majorBidi" w:cstheme="majorBidi"/>
          <w:b/>
          <w:sz w:val="28"/>
          <w:szCs w:val="28"/>
        </w:rPr>
        <w:t xml:space="preserve">ГРАЖДАНСКАЯ ОТВЕТСТВЕННОСТЬ АВИАПЕРЕВОЗЧИКА И ЭКСПЛУАТАНТА ВОЗДУШНОГО СУДНА ЗА УЩЕРБ, ПРИЧИНЕННЫЙ ТРЕТЬИМ ЛИЦАМ </w:t>
      </w:r>
    </w:p>
    <w:p w14:paraId="639FBC0E" w14:textId="77777777" w:rsidR="00BF51C5" w:rsidRDefault="00BF51C5" w:rsidP="00BF51C5">
      <w:pPr>
        <w:ind w:firstLine="0"/>
        <w:rPr>
          <w:rFonts w:asciiTheme="majorBidi" w:eastAsia="Calibri" w:hAnsiTheme="majorBidi" w:cstheme="majorBidi"/>
          <w:b/>
          <w:sz w:val="28"/>
          <w:szCs w:val="28"/>
        </w:rPr>
      </w:pPr>
    </w:p>
    <w:p w14:paraId="01FE53D6" w14:textId="77777777" w:rsidR="00BF51C5" w:rsidRDefault="00BF51C5" w:rsidP="00BF51C5">
      <w:pPr>
        <w:rPr>
          <w:rFonts w:asciiTheme="majorBidi" w:eastAsia="Calibri" w:hAnsiTheme="majorBidi" w:cstheme="majorBidi"/>
          <w:sz w:val="28"/>
          <w:szCs w:val="28"/>
        </w:rPr>
      </w:pPr>
      <w:r>
        <w:rPr>
          <w:rFonts w:asciiTheme="majorBidi" w:eastAsia="Calibri" w:hAnsiTheme="majorBidi" w:cstheme="majorBidi"/>
          <w:b/>
          <w:sz w:val="28"/>
          <w:szCs w:val="28"/>
        </w:rPr>
        <w:lastRenderedPageBreak/>
        <w:t>Статья 11.</w:t>
      </w:r>
      <w:r>
        <w:rPr>
          <w:rFonts w:asciiTheme="majorBidi" w:eastAsia="Calibri" w:hAnsiTheme="majorBidi" w:cstheme="majorBidi"/>
          <w:sz w:val="28"/>
          <w:szCs w:val="28"/>
        </w:rPr>
        <w:t xml:space="preserve"> Гражданская ответственность авиаперевозчика и эксплуатанта воздушного судна за ущерб, причиненный третьим лицам.</w:t>
      </w:r>
    </w:p>
    <w:p w14:paraId="14E2D7B1" w14:textId="77777777" w:rsidR="00BF51C5" w:rsidRDefault="00BF51C5" w:rsidP="00BF51C5">
      <w:pPr>
        <w:rPr>
          <w:rFonts w:asciiTheme="majorBidi" w:eastAsia="Calibri" w:hAnsiTheme="majorBidi" w:cstheme="majorBidi"/>
          <w:sz w:val="28"/>
          <w:szCs w:val="28"/>
        </w:rPr>
      </w:pPr>
      <w:r>
        <w:rPr>
          <w:rFonts w:asciiTheme="majorBidi" w:eastAsia="Calibri" w:hAnsiTheme="majorBidi" w:cstheme="majorBidi"/>
          <w:sz w:val="28"/>
          <w:szCs w:val="28"/>
        </w:rPr>
        <w:t>(1) Национальные и иностранные авиаперевозчики и эксплуатанты воздушных судов, которые выполняют рейсы в национальном воздушном пространстве с посадкой на территории Республики Молдова или без таковой, несут гражданскую ответственность за ущерб, причиненный третьим лицам в результате авиационного происшествия.</w:t>
      </w:r>
    </w:p>
    <w:p w14:paraId="5D795574" w14:textId="77777777" w:rsidR="00BF51C5" w:rsidRDefault="00BF51C5" w:rsidP="00BF51C5">
      <w:pPr>
        <w:rPr>
          <w:rFonts w:asciiTheme="majorBidi" w:eastAsia="Calibri" w:hAnsiTheme="majorBidi" w:cstheme="majorBidi"/>
          <w:sz w:val="28"/>
          <w:szCs w:val="28"/>
        </w:rPr>
      </w:pPr>
      <w:r>
        <w:rPr>
          <w:rFonts w:asciiTheme="majorBidi" w:eastAsia="Calibri" w:hAnsiTheme="majorBidi" w:cstheme="majorBidi"/>
          <w:sz w:val="28"/>
          <w:szCs w:val="28"/>
        </w:rPr>
        <w:t>(2) Гражданская ответственность авиаперевозчиков и эксплуатантов воздушных судов, предусмотренная в части (1), не может быть предметом какого-либо финансового ограничения и соответствует размеру фактически причиненного ущерба, подтвержденного компетентными органами и документами о расходах, понесенных жертвой или ее представителями.</w:t>
      </w:r>
    </w:p>
    <w:p w14:paraId="12D01DCF" w14:textId="77777777" w:rsidR="00BF51C5" w:rsidRDefault="00BF51C5" w:rsidP="00BF51C5">
      <w:pPr>
        <w:rPr>
          <w:rFonts w:asciiTheme="majorBidi" w:eastAsia="Calibri" w:hAnsiTheme="majorBidi" w:cstheme="majorBidi"/>
          <w:sz w:val="28"/>
          <w:szCs w:val="28"/>
        </w:rPr>
      </w:pPr>
      <w:r>
        <w:rPr>
          <w:rFonts w:asciiTheme="majorBidi" w:eastAsia="Calibri" w:hAnsiTheme="majorBidi" w:cstheme="majorBidi"/>
          <w:sz w:val="28"/>
          <w:szCs w:val="28"/>
        </w:rPr>
        <w:t xml:space="preserve">(3) В случае, когда авиаперевозчик или эксплуатант воздушного судна доказывает, что ущерб был вызван или ему способствовала халатность или упущением лица, которое требует выплаты возмещения, он полностью или частично освобождается от гражданской ответственности, в соответствии с положениями действующего законодательства. </w:t>
      </w:r>
    </w:p>
    <w:p w14:paraId="5514396F" w14:textId="77777777" w:rsidR="00BF51C5" w:rsidRDefault="00BF51C5" w:rsidP="00BF51C5">
      <w:pPr>
        <w:ind w:firstLine="0"/>
        <w:jc w:val="center"/>
        <w:rPr>
          <w:rFonts w:asciiTheme="majorBidi" w:eastAsia="Calibri" w:hAnsiTheme="majorBidi" w:cstheme="majorBidi"/>
          <w:b/>
          <w:sz w:val="28"/>
          <w:szCs w:val="28"/>
        </w:rPr>
      </w:pPr>
    </w:p>
    <w:p w14:paraId="03EC29C0" w14:textId="77777777" w:rsidR="00BF51C5" w:rsidRDefault="00BF51C5" w:rsidP="00BF51C5">
      <w:pPr>
        <w:ind w:firstLine="0"/>
        <w:jc w:val="center"/>
        <w:rPr>
          <w:rFonts w:asciiTheme="majorBidi" w:eastAsia="Calibri" w:hAnsiTheme="majorBidi" w:cstheme="majorBidi"/>
          <w:b/>
          <w:sz w:val="28"/>
          <w:szCs w:val="28"/>
          <w:lang w:val="ro-RO"/>
        </w:rPr>
      </w:pPr>
      <w:r>
        <w:rPr>
          <w:rFonts w:asciiTheme="majorBidi" w:eastAsia="Calibri" w:hAnsiTheme="majorBidi" w:cstheme="majorBidi"/>
          <w:b/>
          <w:sz w:val="28"/>
          <w:szCs w:val="28"/>
        </w:rPr>
        <w:t xml:space="preserve">Часть </w:t>
      </w:r>
      <w:r>
        <w:rPr>
          <w:rFonts w:asciiTheme="majorBidi" w:eastAsia="Calibri" w:hAnsiTheme="majorBidi" w:cstheme="majorBidi"/>
          <w:b/>
          <w:sz w:val="28"/>
          <w:szCs w:val="28"/>
          <w:lang w:val="ro-RO"/>
        </w:rPr>
        <w:t>V</w:t>
      </w:r>
    </w:p>
    <w:p w14:paraId="160A56BC" w14:textId="77777777" w:rsidR="00BF51C5" w:rsidRDefault="00BF51C5" w:rsidP="00BF51C5">
      <w:pPr>
        <w:ind w:firstLine="0"/>
        <w:jc w:val="center"/>
        <w:rPr>
          <w:rFonts w:asciiTheme="majorBidi" w:eastAsia="Calibri" w:hAnsiTheme="majorBidi" w:cstheme="majorBidi"/>
          <w:b/>
          <w:sz w:val="28"/>
          <w:szCs w:val="28"/>
          <w:lang w:val="ru-RU"/>
        </w:rPr>
      </w:pPr>
      <w:r>
        <w:rPr>
          <w:rFonts w:asciiTheme="majorBidi" w:eastAsia="Calibri" w:hAnsiTheme="majorBidi" w:cstheme="majorBidi"/>
          <w:b/>
          <w:sz w:val="28"/>
          <w:szCs w:val="28"/>
        </w:rPr>
        <w:t xml:space="preserve">ГРАЖДАНСКАЯ ОТВЕТСТВЕННОСТЬ АВИАПЕРЕВОЗЧИКА ЗА УЩЕРБ, ПРИЧИНЕННЫЙ ЛЕТНОМУ ПЕРСОНАЛУ </w:t>
      </w:r>
    </w:p>
    <w:p w14:paraId="25AE35AD" w14:textId="77777777" w:rsidR="00BF51C5" w:rsidRDefault="00BF51C5" w:rsidP="00BF51C5">
      <w:pPr>
        <w:ind w:firstLine="0"/>
        <w:rPr>
          <w:rFonts w:asciiTheme="majorBidi" w:eastAsia="Calibri" w:hAnsiTheme="majorBidi" w:cstheme="majorBidi"/>
          <w:sz w:val="28"/>
          <w:szCs w:val="28"/>
        </w:rPr>
      </w:pPr>
    </w:p>
    <w:p w14:paraId="274DFD59" w14:textId="77777777" w:rsidR="00BF51C5" w:rsidRDefault="00BF51C5" w:rsidP="00BF51C5">
      <w:pPr>
        <w:rPr>
          <w:rFonts w:asciiTheme="majorBidi" w:eastAsia="Calibri" w:hAnsiTheme="majorBidi" w:cstheme="majorBidi"/>
          <w:sz w:val="28"/>
          <w:szCs w:val="28"/>
        </w:rPr>
      </w:pPr>
      <w:r>
        <w:rPr>
          <w:rFonts w:asciiTheme="majorBidi" w:eastAsia="Calibri" w:hAnsiTheme="majorBidi" w:cstheme="majorBidi"/>
          <w:b/>
          <w:sz w:val="28"/>
          <w:szCs w:val="28"/>
        </w:rPr>
        <w:t>Статья 12.</w:t>
      </w:r>
      <w:r>
        <w:rPr>
          <w:rFonts w:asciiTheme="majorBidi" w:eastAsia="Calibri" w:hAnsiTheme="majorBidi" w:cstheme="majorBidi"/>
          <w:sz w:val="28"/>
          <w:szCs w:val="28"/>
        </w:rPr>
        <w:t xml:space="preserve"> Гражданская ответственность авиаперевозчика за ущерб, причиненный летному персоналу</w:t>
      </w:r>
    </w:p>
    <w:p w14:paraId="75FD0E74" w14:textId="77777777" w:rsidR="00BF51C5" w:rsidRDefault="00BF51C5" w:rsidP="00BF51C5">
      <w:pPr>
        <w:rPr>
          <w:rFonts w:asciiTheme="majorBidi" w:eastAsia="Calibri" w:hAnsiTheme="majorBidi" w:cstheme="majorBidi"/>
          <w:sz w:val="28"/>
          <w:szCs w:val="28"/>
        </w:rPr>
      </w:pPr>
      <w:r>
        <w:rPr>
          <w:rFonts w:asciiTheme="majorBidi" w:eastAsia="Calibri" w:hAnsiTheme="majorBidi" w:cstheme="majorBidi"/>
          <w:sz w:val="28"/>
          <w:szCs w:val="28"/>
        </w:rPr>
        <w:t>Авиаперевозчики Республики Молдова несут гражданскую ответственность за ущерб, причиненный летному персоналу в результате авиационного происшествия.</w:t>
      </w:r>
    </w:p>
    <w:p w14:paraId="08207127" w14:textId="77777777" w:rsidR="00BF51C5" w:rsidRDefault="00BF51C5" w:rsidP="00BF51C5">
      <w:pPr>
        <w:ind w:firstLine="0"/>
        <w:jc w:val="center"/>
        <w:rPr>
          <w:rFonts w:asciiTheme="majorBidi" w:eastAsia="Calibri" w:hAnsiTheme="majorBidi" w:cstheme="majorBidi"/>
          <w:b/>
          <w:sz w:val="28"/>
          <w:szCs w:val="28"/>
          <w:lang w:val="ro-RO"/>
        </w:rPr>
      </w:pPr>
      <w:r>
        <w:rPr>
          <w:rFonts w:asciiTheme="majorBidi" w:eastAsia="Calibri" w:hAnsiTheme="majorBidi" w:cstheme="majorBidi"/>
          <w:b/>
          <w:sz w:val="28"/>
          <w:szCs w:val="28"/>
        </w:rPr>
        <w:t xml:space="preserve">Часть </w:t>
      </w:r>
      <w:r>
        <w:rPr>
          <w:rFonts w:asciiTheme="majorBidi" w:eastAsia="Calibri" w:hAnsiTheme="majorBidi" w:cstheme="majorBidi"/>
          <w:b/>
          <w:sz w:val="28"/>
          <w:szCs w:val="28"/>
          <w:lang w:val="ro-RO"/>
        </w:rPr>
        <w:t>VI</w:t>
      </w:r>
    </w:p>
    <w:p w14:paraId="5FA1A621" w14:textId="77777777" w:rsidR="00BF51C5" w:rsidRDefault="00BF51C5" w:rsidP="00BF51C5">
      <w:pPr>
        <w:ind w:firstLine="0"/>
        <w:jc w:val="center"/>
        <w:rPr>
          <w:rFonts w:asciiTheme="majorBidi" w:eastAsia="Calibri" w:hAnsiTheme="majorBidi" w:cstheme="majorBidi"/>
          <w:b/>
          <w:sz w:val="28"/>
          <w:szCs w:val="28"/>
          <w:lang w:val="ru-RU"/>
        </w:rPr>
      </w:pPr>
      <w:r>
        <w:rPr>
          <w:rFonts w:asciiTheme="majorBidi" w:eastAsia="Calibri" w:hAnsiTheme="majorBidi" w:cstheme="majorBidi"/>
          <w:b/>
          <w:sz w:val="28"/>
          <w:szCs w:val="28"/>
        </w:rPr>
        <w:t>ТРЕБОВАНИЯ К СТРАХОВАНИЮ АВИАПЕРЕВОЗЧИКА И ЭКСПЛУАТАНТА ВОЗДУШНЫХ СУДОВ</w:t>
      </w:r>
    </w:p>
    <w:p w14:paraId="576F2C55" w14:textId="77777777" w:rsidR="00BF51C5" w:rsidRDefault="00BF51C5" w:rsidP="00BF51C5">
      <w:pPr>
        <w:ind w:firstLine="0"/>
        <w:rPr>
          <w:rFonts w:asciiTheme="majorBidi" w:eastAsia="Calibri" w:hAnsiTheme="majorBidi" w:cstheme="majorBidi"/>
          <w:sz w:val="28"/>
          <w:szCs w:val="28"/>
        </w:rPr>
      </w:pPr>
    </w:p>
    <w:p w14:paraId="5F04ABBE" w14:textId="77777777" w:rsidR="00BF51C5" w:rsidRDefault="00BF51C5" w:rsidP="00BF51C5">
      <w:pPr>
        <w:rPr>
          <w:rFonts w:asciiTheme="majorBidi" w:eastAsia="Calibri" w:hAnsiTheme="majorBidi" w:cstheme="majorBidi"/>
          <w:sz w:val="28"/>
          <w:szCs w:val="28"/>
        </w:rPr>
      </w:pPr>
      <w:r>
        <w:rPr>
          <w:rFonts w:asciiTheme="majorBidi" w:eastAsia="Calibri" w:hAnsiTheme="majorBidi" w:cstheme="majorBidi"/>
          <w:b/>
          <w:sz w:val="28"/>
          <w:szCs w:val="28"/>
        </w:rPr>
        <w:t>Статья 13.</w:t>
      </w:r>
      <w:r>
        <w:rPr>
          <w:rFonts w:asciiTheme="majorBidi" w:eastAsia="Calibri" w:hAnsiTheme="majorBidi" w:cstheme="majorBidi"/>
          <w:sz w:val="28"/>
          <w:szCs w:val="28"/>
        </w:rPr>
        <w:t xml:space="preserve"> Обязательство по страхованию</w:t>
      </w:r>
    </w:p>
    <w:p w14:paraId="513D8352" w14:textId="77777777" w:rsidR="00BF51C5" w:rsidRDefault="00BF51C5" w:rsidP="00BF51C5">
      <w:pPr>
        <w:rPr>
          <w:rFonts w:asciiTheme="majorBidi" w:eastAsia="Calibri" w:hAnsiTheme="majorBidi" w:cstheme="majorBidi"/>
          <w:sz w:val="28"/>
          <w:szCs w:val="28"/>
        </w:rPr>
      </w:pPr>
      <w:r>
        <w:rPr>
          <w:rFonts w:asciiTheme="majorBidi" w:eastAsia="Calibri" w:hAnsiTheme="majorBidi" w:cstheme="majorBidi"/>
          <w:sz w:val="28"/>
          <w:szCs w:val="28"/>
        </w:rPr>
        <w:t>(1) Авиаперевозчики и эксплуатанты воздушных судов должны иметь договор страхования гражданской ответственности в части гражданской ответственности, характерной для авиационной деятельности, перед пассажирами, за багаж, грузы, почтовые отправления, перед третьими лицами и летным персоналом. Страховые риски включают военные действия, терроризм, угон, саботаж, незаконный арест воздушного судна и гражданское восстание.</w:t>
      </w:r>
    </w:p>
    <w:p w14:paraId="3FE3BED3" w14:textId="77777777" w:rsidR="00BF51C5" w:rsidRDefault="00BF51C5" w:rsidP="00BF51C5">
      <w:pPr>
        <w:rPr>
          <w:rFonts w:asciiTheme="majorBidi" w:eastAsia="Calibri" w:hAnsiTheme="majorBidi" w:cstheme="majorBidi"/>
          <w:sz w:val="28"/>
          <w:szCs w:val="28"/>
        </w:rPr>
      </w:pPr>
      <w:r>
        <w:rPr>
          <w:rFonts w:asciiTheme="majorBidi" w:eastAsia="Calibri" w:hAnsiTheme="majorBidi" w:cstheme="majorBidi"/>
          <w:sz w:val="28"/>
          <w:szCs w:val="28"/>
        </w:rPr>
        <w:t>(2) Авиаперевозчики и эксплуатанты воздушных судов должны заключить и поддерживать действие соответствующих договоров страхования, покрывающих возложенную на них гражданскую ответственность, и подтверждать, в любой момент, соблюдение ими минимальных требований к страхованию гражданской ответственности, предусмотренной настоящим законом.</w:t>
      </w:r>
    </w:p>
    <w:p w14:paraId="1F1C7CEC" w14:textId="77777777" w:rsidR="00BF51C5" w:rsidRDefault="00BF51C5" w:rsidP="00BF51C5">
      <w:pPr>
        <w:rPr>
          <w:rFonts w:asciiTheme="majorBidi" w:eastAsia="Calibri" w:hAnsiTheme="majorBidi" w:cstheme="majorBidi"/>
          <w:sz w:val="28"/>
          <w:szCs w:val="28"/>
        </w:rPr>
      </w:pPr>
      <w:r>
        <w:rPr>
          <w:rFonts w:asciiTheme="majorBidi" w:eastAsia="Calibri" w:hAnsiTheme="majorBidi" w:cstheme="majorBidi"/>
          <w:sz w:val="28"/>
          <w:szCs w:val="28"/>
        </w:rPr>
        <w:lastRenderedPageBreak/>
        <w:t>(3) Авиаперевозчики и эксплуатанты воздушных судов гарантируют наличие страхования для каждого рейса, независимо от того, принадлежит ли используемое воздушное судно им или по нему заключено соглашение об аренде или на совместную деятельность или франшизы, распределения кодов (code-sharing) или любое другое аналогичное соглашение.</w:t>
      </w:r>
    </w:p>
    <w:p w14:paraId="22F11C2A" w14:textId="77777777" w:rsidR="00BF51C5" w:rsidRDefault="00BF51C5" w:rsidP="00BF51C5">
      <w:pPr>
        <w:ind w:firstLine="0"/>
        <w:rPr>
          <w:rFonts w:asciiTheme="majorBidi" w:eastAsia="Calibri" w:hAnsiTheme="majorBidi" w:cstheme="majorBidi"/>
          <w:b/>
          <w:sz w:val="28"/>
          <w:szCs w:val="28"/>
        </w:rPr>
      </w:pPr>
    </w:p>
    <w:p w14:paraId="16D2341A" w14:textId="77777777" w:rsidR="00BF51C5" w:rsidRDefault="00BF51C5" w:rsidP="00BF51C5">
      <w:pPr>
        <w:rPr>
          <w:rFonts w:asciiTheme="majorBidi" w:eastAsia="Calibri" w:hAnsiTheme="majorBidi" w:cstheme="majorBidi"/>
          <w:sz w:val="28"/>
          <w:szCs w:val="28"/>
        </w:rPr>
      </w:pPr>
      <w:r>
        <w:rPr>
          <w:rFonts w:asciiTheme="majorBidi" w:eastAsia="Calibri" w:hAnsiTheme="majorBidi" w:cstheme="majorBidi"/>
          <w:b/>
          <w:sz w:val="28"/>
          <w:szCs w:val="28"/>
        </w:rPr>
        <w:t>Статья 14.</w:t>
      </w:r>
      <w:r>
        <w:rPr>
          <w:rFonts w:asciiTheme="majorBidi" w:eastAsia="Calibri" w:hAnsiTheme="majorBidi" w:cstheme="majorBidi"/>
          <w:sz w:val="28"/>
          <w:szCs w:val="28"/>
        </w:rPr>
        <w:t xml:space="preserve"> Страхование гражданской ответственности перед пассажирами, за багаж и грузы</w:t>
      </w:r>
    </w:p>
    <w:p w14:paraId="19258FCE" w14:textId="77777777" w:rsidR="00BF51C5" w:rsidRDefault="00BF51C5" w:rsidP="00BF51C5">
      <w:pPr>
        <w:rPr>
          <w:rFonts w:asciiTheme="majorBidi" w:eastAsia="Calibri" w:hAnsiTheme="majorBidi" w:cstheme="majorBidi"/>
          <w:sz w:val="28"/>
          <w:szCs w:val="28"/>
        </w:rPr>
      </w:pPr>
      <w:r>
        <w:rPr>
          <w:rFonts w:asciiTheme="majorBidi" w:eastAsia="Calibri" w:hAnsiTheme="majorBidi" w:cstheme="majorBidi"/>
          <w:sz w:val="28"/>
          <w:szCs w:val="28"/>
        </w:rPr>
        <w:t>(1) В случае пассажиров, багажа, грузов и почтовых отправлений, договор страхования содержит смерть и телесные повреждения, вызванные авиационными происшествиями, и утерю или разрушение либо причинение ущерба багажу, грузам и почтовым отправлениям.</w:t>
      </w:r>
    </w:p>
    <w:p w14:paraId="510A9AD1" w14:textId="77777777" w:rsidR="00BF51C5" w:rsidRDefault="00BF51C5" w:rsidP="00BF51C5">
      <w:pPr>
        <w:autoSpaceDE w:val="0"/>
        <w:autoSpaceDN w:val="0"/>
        <w:adjustRightInd w:val="0"/>
        <w:rPr>
          <w:rFonts w:asciiTheme="majorBidi" w:eastAsia="Calibri" w:hAnsiTheme="majorBidi" w:cstheme="majorBidi"/>
          <w:sz w:val="28"/>
          <w:szCs w:val="28"/>
        </w:rPr>
      </w:pPr>
      <w:r>
        <w:rPr>
          <w:rFonts w:asciiTheme="majorBidi" w:eastAsia="Calibri" w:hAnsiTheme="majorBidi" w:cstheme="majorBidi"/>
          <w:sz w:val="28"/>
          <w:szCs w:val="28"/>
        </w:rPr>
        <w:t xml:space="preserve">(2) Минимальный размер страхования гражданской ответственности перед пассажирами в случае смерти или телесного повреждения в результате авиационного происшествия составляет 250 000 СПЗ на пассажира. В порядке исключения, при некоммерческой деятельности на воздушных судах с MTOM 2 700 кг или менее, размер минимального страхования составляет 100 000 СПЗ на пассажира. </w:t>
      </w:r>
    </w:p>
    <w:p w14:paraId="1EE21A9F" w14:textId="77777777" w:rsidR="00BF51C5" w:rsidRDefault="00BF51C5" w:rsidP="00BF51C5">
      <w:pPr>
        <w:autoSpaceDE w:val="0"/>
        <w:autoSpaceDN w:val="0"/>
        <w:adjustRightInd w:val="0"/>
        <w:rPr>
          <w:rFonts w:asciiTheme="majorBidi" w:eastAsia="Calibri" w:hAnsiTheme="majorBidi" w:cstheme="majorBidi"/>
          <w:sz w:val="28"/>
          <w:szCs w:val="28"/>
        </w:rPr>
      </w:pPr>
      <w:r>
        <w:rPr>
          <w:rFonts w:asciiTheme="majorBidi" w:eastAsia="Calibri" w:hAnsiTheme="majorBidi" w:cstheme="majorBidi"/>
          <w:sz w:val="28"/>
          <w:szCs w:val="28"/>
        </w:rPr>
        <w:t>(3) Минимальный размер страхования гражданской ответственности перед пассажирами в случае ущерба, наступившего в результате задержки перевозки лиц, составляет 4 694 СПЗ на пассажира.</w:t>
      </w:r>
    </w:p>
    <w:p w14:paraId="6323FF4E" w14:textId="77777777" w:rsidR="00BF51C5" w:rsidRDefault="00BF51C5" w:rsidP="00BF51C5">
      <w:pPr>
        <w:autoSpaceDE w:val="0"/>
        <w:autoSpaceDN w:val="0"/>
        <w:adjustRightInd w:val="0"/>
        <w:rPr>
          <w:rFonts w:asciiTheme="majorBidi" w:eastAsia="Calibri" w:hAnsiTheme="majorBidi" w:cstheme="majorBidi"/>
          <w:sz w:val="28"/>
          <w:szCs w:val="28"/>
        </w:rPr>
      </w:pPr>
      <w:r>
        <w:rPr>
          <w:rFonts w:asciiTheme="majorBidi" w:eastAsia="Calibri" w:hAnsiTheme="majorBidi" w:cstheme="majorBidi"/>
          <w:sz w:val="28"/>
          <w:szCs w:val="28"/>
        </w:rPr>
        <w:t>(4) Минимальный размер страхования гражданской ответственности за багаж составляет 1 131 СПЗ на пассажира в ходе коммерческой деятельности.</w:t>
      </w:r>
    </w:p>
    <w:p w14:paraId="7706405B" w14:textId="77777777" w:rsidR="00BF51C5" w:rsidRDefault="00BF51C5" w:rsidP="00BF51C5">
      <w:pPr>
        <w:autoSpaceDE w:val="0"/>
        <w:autoSpaceDN w:val="0"/>
        <w:adjustRightInd w:val="0"/>
        <w:rPr>
          <w:rFonts w:asciiTheme="majorBidi" w:eastAsia="Calibri" w:hAnsiTheme="majorBidi" w:cstheme="majorBidi"/>
          <w:sz w:val="28"/>
          <w:szCs w:val="28"/>
        </w:rPr>
      </w:pPr>
      <w:r>
        <w:rPr>
          <w:rFonts w:asciiTheme="majorBidi" w:eastAsia="Calibri" w:hAnsiTheme="majorBidi" w:cstheme="majorBidi"/>
          <w:sz w:val="28"/>
          <w:szCs w:val="28"/>
        </w:rPr>
        <w:t>(5) Минимальный размер страхования гражданской ответственности за грузы составляет 19 СПЗ за килограмм в ходе коммерческой деятельности.</w:t>
      </w:r>
    </w:p>
    <w:p w14:paraId="45DFC7E9" w14:textId="77777777" w:rsidR="00BF51C5" w:rsidRDefault="00BF51C5" w:rsidP="00BF51C5">
      <w:pPr>
        <w:autoSpaceDE w:val="0"/>
        <w:autoSpaceDN w:val="0"/>
        <w:adjustRightInd w:val="0"/>
        <w:rPr>
          <w:rFonts w:asciiTheme="majorBidi" w:eastAsia="Calibri" w:hAnsiTheme="majorBidi" w:cstheme="majorBidi"/>
          <w:sz w:val="28"/>
          <w:szCs w:val="28"/>
        </w:rPr>
      </w:pPr>
      <w:r>
        <w:rPr>
          <w:rFonts w:asciiTheme="majorBidi" w:eastAsia="Calibri" w:hAnsiTheme="majorBidi" w:cstheme="majorBidi"/>
          <w:sz w:val="28"/>
          <w:szCs w:val="28"/>
        </w:rPr>
        <w:t>(6) Части (2) - (5) не применяются к рейсам над территорией Республики Молдова, выполняемым иностранными авиаперевозчиками и эксплуатантами воздушных судов, зарегистрированных за пределами Республики Молдова, которые не требуют посадки на территории Республики Молдова или взлета с ее территории.</w:t>
      </w:r>
    </w:p>
    <w:p w14:paraId="3505225E" w14:textId="77777777" w:rsidR="00BF51C5" w:rsidRDefault="00BF51C5" w:rsidP="00BF51C5">
      <w:pPr>
        <w:rPr>
          <w:rFonts w:asciiTheme="majorBidi" w:eastAsia="Calibri" w:hAnsiTheme="majorBidi" w:cstheme="majorBidi"/>
          <w:sz w:val="28"/>
          <w:szCs w:val="28"/>
        </w:rPr>
      </w:pPr>
      <w:r>
        <w:rPr>
          <w:rFonts w:asciiTheme="majorBidi" w:eastAsia="Calibri" w:hAnsiTheme="majorBidi" w:cstheme="majorBidi"/>
          <w:sz w:val="28"/>
          <w:szCs w:val="28"/>
        </w:rPr>
        <w:t xml:space="preserve">(7) Суммы, указанные в настоящей статье, могут быть изменены, если этого требуют некоторые изменения в международных договорах. </w:t>
      </w:r>
    </w:p>
    <w:p w14:paraId="21043921" w14:textId="77777777" w:rsidR="00BF51C5" w:rsidRDefault="00BF51C5" w:rsidP="00BF51C5">
      <w:pPr>
        <w:ind w:firstLine="0"/>
        <w:rPr>
          <w:rFonts w:asciiTheme="majorBidi" w:eastAsia="Calibri" w:hAnsiTheme="majorBidi" w:cstheme="majorBidi"/>
          <w:sz w:val="28"/>
          <w:szCs w:val="28"/>
        </w:rPr>
      </w:pPr>
    </w:p>
    <w:p w14:paraId="3A107DAE" w14:textId="77777777" w:rsidR="00BF51C5" w:rsidRDefault="00BF51C5" w:rsidP="00BF51C5">
      <w:pPr>
        <w:outlineLvl w:val="0"/>
        <w:rPr>
          <w:rFonts w:asciiTheme="majorBidi" w:eastAsia="Calibri" w:hAnsiTheme="majorBidi" w:cstheme="majorBidi"/>
          <w:bCs/>
          <w:sz w:val="28"/>
          <w:szCs w:val="28"/>
          <w:lang w:eastAsia="ru-RU"/>
        </w:rPr>
      </w:pPr>
      <w:r>
        <w:rPr>
          <w:rFonts w:asciiTheme="majorBidi" w:eastAsia="Calibri" w:hAnsiTheme="majorBidi" w:cstheme="majorBidi"/>
          <w:b/>
          <w:bCs/>
          <w:sz w:val="28"/>
          <w:szCs w:val="28"/>
          <w:lang w:eastAsia="ru-RU"/>
        </w:rPr>
        <w:t xml:space="preserve">Статья 15. </w:t>
      </w:r>
      <w:r>
        <w:rPr>
          <w:rFonts w:asciiTheme="majorBidi" w:eastAsia="Calibri" w:hAnsiTheme="majorBidi" w:cstheme="majorBidi"/>
          <w:sz w:val="28"/>
          <w:szCs w:val="28"/>
        </w:rPr>
        <w:t>Страхование гражданской ответственности перед третьими лицами</w:t>
      </w:r>
    </w:p>
    <w:p w14:paraId="25B25C1F" w14:textId="77777777" w:rsidR="00BF51C5" w:rsidRDefault="00BF51C5" w:rsidP="00BF51C5">
      <w:pPr>
        <w:autoSpaceDE w:val="0"/>
        <w:autoSpaceDN w:val="0"/>
        <w:adjustRightInd w:val="0"/>
        <w:rPr>
          <w:rFonts w:asciiTheme="majorBidi" w:eastAsia="Calibri" w:hAnsiTheme="majorBidi" w:cstheme="majorBidi"/>
          <w:sz w:val="28"/>
          <w:szCs w:val="28"/>
        </w:rPr>
      </w:pPr>
      <w:r>
        <w:rPr>
          <w:rFonts w:asciiTheme="majorBidi" w:eastAsia="Calibri" w:hAnsiTheme="majorBidi" w:cstheme="majorBidi"/>
          <w:sz w:val="28"/>
          <w:szCs w:val="28"/>
        </w:rPr>
        <w:t>(1) В случае третьих лиц, договор страхования содержит страхование на случай смерти и страхование от телесных повреждений, вызванных авиационными происшествиями.</w:t>
      </w:r>
    </w:p>
    <w:p w14:paraId="4684D7EB" w14:textId="77777777" w:rsidR="00BF51C5" w:rsidRDefault="00BF51C5" w:rsidP="00BF51C5">
      <w:pPr>
        <w:rPr>
          <w:rFonts w:asciiTheme="majorBidi" w:eastAsia="Calibri" w:hAnsiTheme="majorBidi" w:cstheme="majorBidi"/>
          <w:sz w:val="28"/>
          <w:szCs w:val="28"/>
        </w:rPr>
      </w:pPr>
      <w:r>
        <w:rPr>
          <w:rFonts w:asciiTheme="majorBidi" w:eastAsia="Calibri" w:hAnsiTheme="majorBidi" w:cstheme="majorBidi"/>
          <w:sz w:val="28"/>
          <w:szCs w:val="28"/>
        </w:rPr>
        <w:t>(2) Минимальный размер страхования гражданской ответственности перед третьими лицами от авиационного происшествия по каждому воздушному судну в отдельности установлен в приложении № 2 к настоящему закону.</w:t>
      </w:r>
    </w:p>
    <w:p w14:paraId="715C3739" w14:textId="77777777" w:rsidR="00BF51C5" w:rsidRDefault="00BF51C5" w:rsidP="00BF51C5">
      <w:pPr>
        <w:rPr>
          <w:rFonts w:asciiTheme="majorBidi" w:eastAsia="Calibri" w:hAnsiTheme="majorBidi" w:cstheme="majorBidi"/>
          <w:sz w:val="28"/>
          <w:szCs w:val="28"/>
        </w:rPr>
      </w:pPr>
      <w:r>
        <w:rPr>
          <w:rFonts w:asciiTheme="majorBidi" w:eastAsia="Calibri" w:hAnsiTheme="majorBidi" w:cstheme="majorBidi"/>
          <w:sz w:val="28"/>
          <w:szCs w:val="28"/>
        </w:rPr>
        <w:lastRenderedPageBreak/>
        <w:t>(3) Авиаперевозчики, которые выполняют рейсы, характерные для авиации общего назначения или авиационной работы в национальном воздушном пространстве, обязаны иметь договор страхования гражданской ответственности за ущерб, причиненный третьим лицам на земле на территории Республики Молдова, вызванный воздушными судами, используемыми в соответствующей деятельности, или упавшими с них предметами.</w:t>
      </w:r>
    </w:p>
    <w:p w14:paraId="79BF7246" w14:textId="77777777" w:rsidR="00BF51C5" w:rsidRDefault="00BF51C5" w:rsidP="00BF51C5">
      <w:pPr>
        <w:rPr>
          <w:rFonts w:asciiTheme="majorBidi" w:eastAsia="Calibri" w:hAnsiTheme="majorBidi" w:cstheme="majorBidi"/>
          <w:sz w:val="28"/>
          <w:szCs w:val="28"/>
        </w:rPr>
      </w:pPr>
      <w:r>
        <w:rPr>
          <w:rFonts w:asciiTheme="majorBidi" w:eastAsia="Calibri" w:hAnsiTheme="majorBidi" w:cstheme="majorBidi"/>
          <w:sz w:val="28"/>
          <w:szCs w:val="28"/>
        </w:rPr>
        <w:t>(4) В порядке исключения из части (2), минимальные пределы страховых сумм по договорам страхования от ущерба, причиненного третьим лицам на земле, заключенным авиаперевозчиками, предусмотренными в части (3), на каждое воздушное судно, установлены в приложении № 3 к настоящему закону. В случае моторных судов с максимальной взлетной массой свыше 25 000 кг, минимальные пределы страховых сумм идентичны тем, которые предусмотрены для воздушных судов с такой же максимальной взлетной массой, установленной в приложении № 2 к настоящему закону.</w:t>
      </w:r>
    </w:p>
    <w:p w14:paraId="408FEF46" w14:textId="77777777" w:rsidR="00BF51C5" w:rsidRDefault="00BF51C5" w:rsidP="00BF51C5">
      <w:pPr>
        <w:rPr>
          <w:rFonts w:asciiTheme="majorBidi" w:eastAsia="Calibri" w:hAnsiTheme="majorBidi" w:cstheme="majorBidi"/>
          <w:sz w:val="28"/>
          <w:szCs w:val="28"/>
        </w:rPr>
      </w:pPr>
      <w:r>
        <w:rPr>
          <w:rFonts w:asciiTheme="majorBidi" w:eastAsia="Calibri" w:hAnsiTheme="majorBidi" w:cstheme="majorBidi"/>
          <w:sz w:val="28"/>
          <w:szCs w:val="28"/>
        </w:rPr>
        <w:t>(5) В случае, когда, авиаперевозчик или эксплуатант воздушных судов не имеет договора страхования от ущерба, понесенного третьими лицами из-за риска войны или терроризма по каждому авиационному происшествию, соответствующий авиаперевозчик или эксплуатант воздушных судов может погасить обязательство по страхованию от таких рисков посредством страхового пакета. Орган гражданской авиации следит за применением данного положения, чтобы гарантировать равнозначность этого страхового пакета как минимум соответствующей сумме, указанной в приложениях № 2 и 3 к настоящему закону.</w:t>
      </w:r>
    </w:p>
    <w:p w14:paraId="6CDB3668" w14:textId="77777777" w:rsidR="00BF51C5" w:rsidRDefault="00BF51C5" w:rsidP="00BF51C5">
      <w:pPr>
        <w:rPr>
          <w:rFonts w:asciiTheme="majorBidi" w:eastAsia="Calibri" w:hAnsiTheme="majorBidi" w:cstheme="majorBidi"/>
          <w:sz w:val="28"/>
          <w:szCs w:val="28"/>
        </w:rPr>
      </w:pPr>
      <w:r>
        <w:rPr>
          <w:rFonts w:asciiTheme="majorBidi" w:eastAsia="Calibri" w:hAnsiTheme="majorBidi" w:cstheme="majorBidi"/>
          <w:sz w:val="28"/>
          <w:szCs w:val="28"/>
        </w:rPr>
        <w:t xml:space="preserve">(6) Суммы, указанные в приложении № 2 к настоящему закону, могут быть адаптированы в случае, когда этого требуют изменения соответствующих международных договоров </w:t>
      </w:r>
    </w:p>
    <w:p w14:paraId="30C315CA" w14:textId="77777777" w:rsidR="00BF51C5" w:rsidRDefault="00BF51C5" w:rsidP="00BF51C5">
      <w:pPr>
        <w:ind w:firstLine="0"/>
        <w:rPr>
          <w:rFonts w:asciiTheme="majorBidi" w:eastAsia="Calibri" w:hAnsiTheme="majorBidi" w:cstheme="majorBidi"/>
          <w:sz w:val="28"/>
          <w:szCs w:val="28"/>
        </w:rPr>
      </w:pPr>
    </w:p>
    <w:p w14:paraId="4727B056" w14:textId="77777777" w:rsidR="00BF51C5" w:rsidRDefault="00BF51C5" w:rsidP="00BF51C5">
      <w:pPr>
        <w:rPr>
          <w:rFonts w:asciiTheme="majorBidi" w:eastAsia="Calibri" w:hAnsiTheme="majorBidi" w:cstheme="majorBidi"/>
          <w:sz w:val="28"/>
          <w:szCs w:val="28"/>
        </w:rPr>
      </w:pPr>
      <w:r>
        <w:rPr>
          <w:rFonts w:asciiTheme="majorBidi" w:eastAsia="Calibri" w:hAnsiTheme="majorBidi" w:cstheme="majorBidi"/>
          <w:b/>
          <w:sz w:val="28"/>
          <w:szCs w:val="28"/>
        </w:rPr>
        <w:t>Статья 16.</w:t>
      </w:r>
      <w:r>
        <w:rPr>
          <w:rFonts w:asciiTheme="majorBidi" w:eastAsia="Calibri" w:hAnsiTheme="majorBidi" w:cstheme="majorBidi"/>
          <w:sz w:val="28"/>
          <w:szCs w:val="28"/>
        </w:rPr>
        <w:t xml:space="preserve"> Страхование гражданской ответственности перед летным персоналом</w:t>
      </w:r>
    </w:p>
    <w:p w14:paraId="58A4B7CB" w14:textId="77777777" w:rsidR="00BF51C5" w:rsidRDefault="00BF51C5" w:rsidP="00BF51C5">
      <w:pPr>
        <w:rPr>
          <w:rFonts w:asciiTheme="majorBidi" w:eastAsia="Calibri" w:hAnsiTheme="majorBidi" w:cstheme="majorBidi"/>
          <w:sz w:val="28"/>
          <w:szCs w:val="28"/>
        </w:rPr>
      </w:pPr>
      <w:r>
        <w:rPr>
          <w:rFonts w:asciiTheme="majorBidi" w:eastAsia="Calibri" w:hAnsiTheme="majorBidi" w:cstheme="majorBidi"/>
          <w:sz w:val="28"/>
          <w:szCs w:val="28"/>
        </w:rPr>
        <w:t>(1) В случае летного персонала авиаперевозчика договор страхования содержит смерть и телесные повреждения, вызванные авиационными происшествиями.</w:t>
      </w:r>
    </w:p>
    <w:p w14:paraId="422BDDCF" w14:textId="77777777" w:rsidR="00BF51C5" w:rsidRDefault="00BF51C5" w:rsidP="00BF51C5">
      <w:pPr>
        <w:rPr>
          <w:rFonts w:asciiTheme="majorBidi" w:eastAsia="Calibri" w:hAnsiTheme="majorBidi" w:cstheme="majorBidi"/>
          <w:sz w:val="28"/>
          <w:szCs w:val="28"/>
        </w:rPr>
      </w:pPr>
      <w:r>
        <w:rPr>
          <w:rFonts w:asciiTheme="majorBidi" w:eastAsia="Calibri" w:hAnsiTheme="majorBidi" w:cstheme="majorBidi"/>
          <w:sz w:val="28"/>
          <w:szCs w:val="28"/>
        </w:rPr>
        <w:t>(2) Минимальный размер страхования гражданской ответственности перед летным персоналом на случай смерти или</w:t>
      </w:r>
      <w:r>
        <w:rPr>
          <w:rFonts w:asciiTheme="majorBidi" w:eastAsia="Calibri" w:hAnsiTheme="majorBidi" w:cstheme="majorBidi"/>
          <w:sz w:val="28"/>
          <w:szCs w:val="28"/>
          <w:lang w:val="ro-RO"/>
        </w:rPr>
        <w:t xml:space="preserve"> </w:t>
      </w:r>
      <w:r>
        <w:rPr>
          <w:rFonts w:asciiTheme="majorBidi" w:eastAsia="Calibri" w:hAnsiTheme="majorBidi" w:cstheme="majorBidi"/>
          <w:sz w:val="28"/>
          <w:szCs w:val="28"/>
        </w:rPr>
        <w:t>телесных повреждений в результате авиационного происшествия составляет 250 000 СПЗ на человека.</w:t>
      </w:r>
    </w:p>
    <w:p w14:paraId="27E919BB" w14:textId="77777777" w:rsidR="00BF51C5" w:rsidRDefault="00BF51C5" w:rsidP="00BF51C5">
      <w:pPr>
        <w:ind w:firstLine="0"/>
        <w:rPr>
          <w:rFonts w:asciiTheme="majorBidi" w:eastAsia="Calibri" w:hAnsiTheme="majorBidi" w:cstheme="majorBidi"/>
          <w:sz w:val="28"/>
          <w:szCs w:val="28"/>
        </w:rPr>
      </w:pPr>
    </w:p>
    <w:p w14:paraId="348CD202" w14:textId="77777777" w:rsidR="00BF51C5" w:rsidRDefault="00BF51C5" w:rsidP="00BF51C5">
      <w:pPr>
        <w:rPr>
          <w:rFonts w:asciiTheme="majorBidi" w:eastAsia="Calibri" w:hAnsiTheme="majorBidi" w:cstheme="majorBidi"/>
          <w:sz w:val="28"/>
          <w:szCs w:val="28"/>
        </w:rPr>
      </w:pPr>
      <w:r>
        <w:rPr>
          <w:rFonts w:asciiTheme="majorBidi" w:eastAsia="Calibri" w:hAnsiTheme="majorBidi" w:cstheme="majorBidi"/>
          <w:b/>
          <w:sz w:val="28"/>
          <w:szCs w:val="28"/>
        </w:rPr>
        <w:t>Статья 17.</w:t>
      </w:r>
      <w:r>
        <w:rPr>
          <w:rFonts w:asciiTheme="majorBidi" w:eastAsia="Calibri" w:hAnsiTheme="majorBidi" w:cstheme="majorBidi"/>
          <w:sz w:val="28"/>
          <w:szCs w:val="28"/>
        </w:rPr>
        <w:t xml:space="preserve"> Контроль за соблюдением требований к страхованию, предусмотренных настоящим законом.</w:t>
      </w:r>
    </w:p>
    <w:p w14:paraId="19615D9D" w14:textId="77777777" w:rsidR="00BF51C5" w:rsidRDefault="00BF51C5" w:rsidP="00BF51C5">
      <w:pPr>
        <w:rPr>
          <w:rFonts w:asciiTheme="majorBidi" w:eastAsia="Calibri" w:hAnsiTheme="majorBidi" w:cstheme="majorBidi"/>
          <w:sz w:val="28"/>
          <w:szCs w:val="28"/>
        </w:rPr>
      </w:pPr>
      <w:r>
        <w:rPr>
          <w:rFonts w:asciiTheme="majorBidi" w:eastAsia="Calibri" w:hAnsiTheme="majorBidi" w:cstheme="majorBidi"/>
          <w:sz w:val="28"/>
          <w:szCs w:val="28"/>
        </w:rPr>
        <w:t>(1) Авиаперевозчики и эксплуатанты воздушных судов гарантируют соблюдение предусмотренных настоящим законом требований</w:t>
      </w:r>
      <w:r>
        <w:rPr>
          <w:rFonts w:asciiTheme="majorBidi" w:eastAsia="Calibri" w:hAnsiTheme="majorBidi" w:cstheme="majorBidi"/>
          <w:sz w:val="28"/>
          <w:szCs w:val="28"/>
          <w:lang w:val="ro-RO"/>
        </w:rPr>
        <w:t xml:space="preserve"> </w:t>
      </w:r>
      <w:r>
        <w:rPr>
          <w:rFonts w:asciiTheme="majorBidi" w:eastAsia="Calibri" w:hAnsiTheme="majorBidi" w:cstheme="majorBidi"/>
          <w:sz w:val="28"/>
          <w:szCs w:val="28"/>
        </w:rPr>
        <w:t>к страхованию путем представления в Орган гражданской авиации копий договоров страхования или других действительных страховых документов.</w:t>
      </w:r>
    </w:p>
    <w:p w14:paraId="4750FD11" w14:textId="77777777" w:rsidR="00BF51C5" w:rsidRDefault="00BF51C5" w:rsidP="00BF51C5">
      <w:pPr>
        <w:rPr>
          <w:rFonts w:asciiTheme="majorBidi" w:eastAsia="Calibri" w:hAnsiTheme="majorBidi" w:cstheme="majorBidi"/>
          <w:sz w:val="28"/>
          <w:szCs w:val="28"/>
        </w:rPr>
      </w:pPr>
      <w:r>
        <w:rPr>
          <w:rFonts w:asciiTheme="majorBidi" w:eastAsia="Calibri" w:hAnsiTheme="majorBidi" w:cstheme="majorBidi"/>
          <w:sz w:val="28"/>
          <w:szCs w:val="28"/>
        </w:rPr>
        <w:lastRenderedPageBreak/>
        <w:t>(2)  По требованию органа гражданской авиации, страховая компания, до истечения срока действия договора страхования, информирует о расторжении договоров страхования.</w:t>
      </w:r>
    </w:p>
    <w:p w14:paraId="09095563" w14:textId="77777777" w:rsidR="00BF51C5" w:rsidRDefault="00BF51C5" w:rsidP="00BF51C5">
      <w:pPr>
        <w:rPr>
          <w:rFonts w:asciiTheme="majorBidi" w:eastAsia="Calibri" w:hAnsiTheme="majorBidi" w:cstheme="majorBidi"/>
          <w:sz w:val="28"/>
          <w:szCs w:val="28"/>
        </w:rPr>
      </w:pPr>
      <w:r>
        <w:rPr>
          <w:rFonts w:asciiTheme="majorBidi" w:eastAsia="Calibri" w:hAnsiTheme="majorBidi" w:cstheme="majorBidi"/>
          <w:sz w:val="28"/>
          <w:szCs w:val="28"/>
        </w:rPr>
        <w:t>(3) Соответствие требованиям к страхованию проверяется Органом гражданской авиации в ходе процесса сертификации/авторизации и постоянного надзора за авиаперевозчиками Республики Молдова и в ходе процесса выдачи иностранным авиаперевозчикам и эксплуатантам воздушных судов разрешений в порядке надзора за выполнением регулярных и/или нерегулярных рейсов.</w:t>
      </w:r>
    </w:p>
    <w:p w14:paraId="461D7322" w14:textId="77777777" w:rsidR="00BF51C5" w:rsidRDefault="00BF51C5" w:rsidP="00BF51C5">
      <w:pPr>
        <w:rPr>
          <w:rFonts w:asciiTheme="majorBidi" w:eastAsia="Calibri" w:hAnsiTheme="majorBidi" w:cstheme="majorBidi"/>
          <w:sz w:val="28"/>
          <w:szCs w:val="28"/>
        </w:rPr>
      </w:pPr>
      <w:r>
        <w:rPr>
          <w:rFonts w:asciiTheme="majorBidi" w:eastAsia="Calibri" w:hAnsiTheme="majorBidi" w:cstheme="majorBidi"/>
          <w:sz w:val="28"/>
          <w:szCs w:val="28"/>
        </w:rPr>
        <w:t>(4) При совершении полетов  над территорией Республики Молдова иностранными авиаперевозчиками или эксплуатантами воздушных судов, которые используют воздушные суда, зарегистрированные за пределами Республики Молдова, не требующих посадки  на территории Республики Молдова или взлета с ее территории, а также при пересадках, осуществляемых в Республике Молдова этими воздушными судами, не связанных с деятельностью по воздушным перевозкам, Орган гражданской авиации вправе потребовать доказательство соблюдения минимальных требований к страхованию гражданской ответственности перед третьими лицами, предусмотренных настоящим законом.</w:t>
      </w:r>
    </w:p>
    <w:p w14:paraId="72D6B3B8" w14:textId="77777777" w:rsidR="00BF51C5" w:rsidRDefault="00BF51C5" w:rsidP="00BF51C5">
      <w:pPr>
        <w:rPr>
          <w:rFonts w:asciiTheme="majorBidi" w:eastAsia="Calibri" w:hAnsiTheme="majorBidi" w:cstheme="majorBidi"/>
          <w:sz w:val="28"/>
          <w:szCs w:val="28"/>
        </w:rPr>
      </w:pPr>
      <w:r>
        <w:rPr>
          <w:rFonts w:asciiTheme="majorBidi" w:eastAsia="Calibri" w:hAnsiTheme="majorBidi" w:cstheme="majorBidi"/>
          <w:sz w:val="28"/>
          <w:szCs w:val="28"/>
        </w:rPr>
        <w:t>(5) Авиаперевозчики и эксплуатанты воздушных судов обязуются постоянно иметь на борту используемых воздушных судов договоры страхования, заключенные в соответствии с положениями настоящего закона, и предъявлять их, по требованию, уполномоченным представителям Органа гражданской авиации.</w:t>
      </w:r>
    </w:p>
    <w:p w14:paraId="31B987EA" w14:textId="77777777" w:rsidR="00BF51C5" w:rsidRDefault="00BF51C5" w:rsidP="00BF51C5">
      <w:pPr>
        <w:rPr>
          <w:rFonts w:asciiTheme="majorBidi" w:eastAsia="Calibri" w:hAnsiTheme="majorBidi" w:cstheme="majorBidi"/>
          <w:sz w:val="28"/>
          <w:szCs w:val="28"/>
        </w:rPr>
      </w:pPr>
      <w:r>
        <w:rPr>
          <w:rFonts w:asciiTheme="majorBidi" w:eastAsia="Calibri" w:hAnsiTheme="majorBidi" w:cstheme="majorBidi"/>
          <w:sz w:val="28"/>
          <w:szCs w:val="28"/>
        </w:rPr>
        <w:t>(6) При необходимости, Орган гражданской авиации вправе потребовать от соответствующего авиаперевозчика, эксплуатанта воздушных судов или страховщика дополнительные доказательства действительности договора страхования или других представленных документов, для подтверждения соблюдения требований настоящего закона, законодательства в области страхования и законодательства в области почтовых отправлений.</w:t>
      </w:r>
    </w:p>
    <w:p w14:paraId="359FEF67" w14:textId="77777777" w:rsidR="00BF51C5" w:rsidRDefault="00BF51C5" w:rsidP="00BF51C5">
      <w:pPr>
        <w:rPr>
          <w:rFonts w:asciiTheme="majorBidi" w:eastAsia="Calibri" w:hAnsiTheme="majorBidi" w:cstheme="majorBidi"/>
          <w:sz w:val="28"/>
          <w:szCs w:val="28"/>
        </w:rPr>
      </w:pPr>
      <w:r>
        <w:rPr>
          <w:rFonts w:asciiTheme="majorBidi" w:eastAsia="Calibri" w:hAnsiTheme="majorBidi" w:cstheme="majorBidi"/>
          <w:sz w:val="28"/>
          <w:szCs w:val="28"/>
        </w:rPr>
        <w:t>(7) Процедуры мониторинга применения минимальных требований к страхованию устанавливаются Органом гражданской авиации.</w:t>
      </w:r>
    </w:p>
    <w:p w14:paraId="53B022A0" w14:textId="77777777" w:rsidR="00BF51C5" w:rsidRDefault="00BF51C5" w:rsidP="00BF51C5">
      <w:pPr>
        <w:ind w:firstLine="0"/>
        <w:rPr>
          <w:rFonts w:asciiTheme="majorBidi" w:eastAsia="Calibri" w:hAnsiTheme="majorBidi" w:cstheme="majorBidi"/>
          <w:sz w:val="28"/>
          <w:szCs w:val="28"/>
        </w:rPr>
      </w:pPr>
    </w:p>
    <w:p w14:paraId="272D36A8" w14:textId="77777777" w:rsidR="00BF51C5" w:rsidRDefault="00BF51C5" w:rsidP="00BF51C5">
      <w:pPr>
        <w:rPr>
          <w:rFonts w:asciiTheme="majorBidi" w:eastAsia="Calibri" w:hAnsiTheme="majorBidi" w:cstheme="majorBidi"/>
          <w:sz w:val="28"/>
          <w:szCs w:val="28"/>
        </w:rPr>
      </w:pPr>
      <w:r>
        <w:rPr>
          <w:rFonts w:asciiTheme="majorBidi" w:eastAsia="Calibri" w:hAnsiTheme="majorBidi" w:cstheme="majorBidi"/>
          <w:b/>
          <w:sz w:val="28"/>
          <w:szCs w:val="28"/>
        </w:rPr>
        <w:t>Статья 18.</w:t>
      </w:r>
      <w:r>
        <w:rPr>
          <w:rFonts w:asciiTheme="majorBidi" w:eastAsia="Calibri" w:hAnsiTheme="majorBidi" w:cstheme="majorBidi"/>
          <w:sz w:val="28"/>
          <w:szCs w:val="28"/>
        </w:rPr>
        <w:t xml:space="preserve"> Санкции</w:t>
      </w:r>
    </w:p>
    <w:p w14:paraId="0C969F67" w14:textId="77777777" w:rsidR="00BF51C5" w:rsidRDefault="00BF51C5" w:rsidP="00BF51C5">
      <w:pPr>
        <w:rPr>
          <w:rFonts w:asciiTheme="majorBidi" w:eastAsia="Calibri" w:hAnsiTheme="majorBidi" w:cstheme="majorBidi"/>
          <w:sz w:val="28"/>
          <w:szCs w:val="28"/>
        </w:rPr>
      </w:pPr>
      <w:r>
        <w:rPr>
          <w:rFonts w:asciiTheme="majorBidi" w:eastAsia="Calibri" w:hAnsiTheme="majorBidi" w:cstheme="majorBidi"/>
          <w:sz w:val="28"/>
          <w:szCs w:val="28"/>
        </w:rPr>
        <w:t>(1) Нарушение минимальных требований к страхованию, установленных настоящим законом, наказывается в соответствии с Кодексом о правонарушениях.</w:t>
      </w:r>
    </w:p>
    <w:p w14:paraId="096DFA21" w14:textId="77777777" w:rsidR="00BF51C5" w:rsidRDefault="00BF51C5" w:rsidP="00BF51C5">
      <w:pPr>
        <w:rPr>
          <w:rFonts w:asciiTheme="majorBidi" w:eastAsia="Calibri" w:hAnsiTheme="majorBidi" w:cstheme="majorBidi"/>
          <w:sz w:val="28"/>
          <w:szCs w:val="28"/>
        </w:rPr>
      </w:pPr>
      <w:r>
        <w:rPr>
          <w:rFonts w:asciiTheme="majorBidi" w:eastAsia="Calibri" w:hAnsiTheme="majorBidi" w:cstheme="majorBidi"/>
          <w:sz w:val="28"/>
          <w:szCs w:val="28"/>
        </w:rPr>
        <w:t xml:space="preserve">(2) Орган гражданской авиации приостанавливает сертификат/ разрешение эксплуатанта и/или допуск к полету авиаперевозчиков Республики Молдова за нарушение минимальных требований к страхованию. Исключение составляют случаи, когда как минимум для одного воздушного судна, внесенного в сертификат/разрешение эксплуатанта, выполняются минимальные требования к страхованию, в </w:t>
      </w:r>
      <w:r>
        <w:rPr>
          <w:rFonts w:asciiTheme="majorBidi" w:eastAsia="Calibri" w:hAnsiTheme="majorBidi" w:cstheme="majorBidi"/>
          <w:sz w:val="28"/>
          <w:szCs w:val="28"/>
        </w:rPr>
        <w:lastRenderedPageBreak/>
        <w:t xml:space="preserve">таких случаях запрещается эксплуатация воздушных судов, не соответствующих минимальным требованиям к страхованию. </w:t>
      </w:r>
    </w:p>
    <w:p w14:paraId="5B2170F2" w14:textId="77777777" w:rsidR="00BF51C5" w:rsidRDefault="00BF51C5" w:rsidP="00BF51C5">
      <w:pPr>
        <w:rPr>
          <w:rFonts w:asciiTheme="majorBidi" w:eastAsia="Calibri" w:hAnsiTheme="majorBidi" w:cstheme="majorBidi"/>
          <w:sz w:val="28"/>
          <w:szCs w:val="28"/>
        </w:rPr>
      </w:pPr>
      <w:r>
        <w:rPr>
          <w:rFonts w:asciiTheme="majorBidi" w:eastAsia="Calibri" w:hAnsiTheme="majorBidi" w:cstheme="majorBidi"/>
          <w:sz w:val="28"/>
          <w:szCs w:val="28"/>
        </w:rPr>
        <w:t xml:space="preserve">(3) Орган гражданской авиации может отказать в праве совершения посадки на территории Республики Молдова иностранным авиаперевозчикам и эксплуатантам воздушных судов, которые используют воздушные суда, зарегистрированные за пределами Республики Молдова, за нарушение минимальных требований к страхованию. </w:t>
      </w:r>
    </w:p>
    <w:p w14:paraId="2CF6CD28" w14:textId="77777777" w:rsidR="00BF51C5" w:rsidRDefault="00BF51C5" w:rsidP="00BF51C5">
      <w:pPr>
        <w:rPr>
          <w:rFonts w:asciiTheme="majorBidi" w:eastAsia="Calibri" w:hAnsiTheme="majorBidi" w:cstheme="majorBidi"/>
          <w:sz w:val="28"/>
          <w:szCs w:val="28"/>
        </w:rPr>
      </w:pPr>
      <w:r>
        <w:rPr>
          <w:rFonts w:asciiTheme="majorBidi" w:eastAsia="Calibri" w:hAnsiTheme="majorBidi" w:cstheme="majorBidi"/>
          <w:sz w:val="28"/>
          <w:szCs w:val="28"/>
        </w:rPr>
        <w:t>(4)</w:t>
      </w:r>
      <w:r>
        <w:rPr>
          <w:rFonts w:asciiTheme="majorBidi" w:eastAsia="Calibri" w:hAnsiTheme="majorBidi" w:cstheme="majorBidi"/>
          <w:sz w:val="28"/>
          <w:szCs w:val="28"/>
          <w:lang w:val="ro-RO"/>
        </w:rPr>
        <w:t xml:space="preserve"> </w:t>
      </w:r>
      <w:r>
        <w:rPr>
          <w:rFonts w:asciiTheme="majorBidi" w:eastAsia="Calibri" w:hAnsiTheme="majorBidi" w:cstheme="majorBidi"/>
          <w:sz w:val="28"/>
          <w:szCs w:val="28"/>
        </w:rPr>
        <w:t>В случае, когда авиаперевозчик или эксплуатант воздушного судна не соблюдает требования к страхованию, установленные настоящим законом, Орган гражданской авиации запрещает взлет воздушного судна до предъявления соответствующим авиаперевозчиком или эксплуатантом воздушного судна доказательства наличия страхования в соответствии с настоящим законом.</w:t>
      </w:r>
    </w:p>
    <w:p w14:paraId="132937D3" w14:textId="77777777" w:rsidR="00BF51C5" w:rsidRDefault="00BF51C5" w:rsidP="00BF51C5">
      <w:pPr>
        <w:ind w:firstLine="0"/>
        <w:jc w:val="center"/>
        <w:rPr>
          <w:rFonts w:asciiTheme="majorBidi" w:eastAsia="Calibri" w:hAnsiTheme="majorBidi" w:cstheme="majorBidi"/>
          <w:b/>
          <w:sz w:val="28"/>
          <w:szCs w:val="28"/>
          <w:lang w:val="ro-RO"/>
        </w:rPr>
      </w:pPr>
      <w:r>
        <w:rPr>
          <w:rFonts w:asciiTheme="majorBidi" w:eastAsia="Calibri" w:hAnsiTheme="majorBidi" w:cstheme="majorBidi"/>
          <w:b/>
          <w:sz w:val="28"/>
          <w:szCs w:val="28"/>
        </w:rPr>
        <w:t xml:space="preserve">Часть </w:t>
      </w:r>
      <w:r>
        <w:rPr>
          <w:rFonts w:asciiTheme="majorBidi" w:eastAsia="Calibri" w:hAnsiTheme="majorBidi" w:cstheme="majorBidi"/>
          <w:b/>
          <w:sz w:val="28"/>
          <w:szCs w:val="28"/>
          <w:lang w:val="ro-RO"/>
        </w:rPr>
        <w:t>VII</w:t>
      </w:r>
    </w:p>
    <w:p w14:paraId="2F4F4749" w14:textId="77777777" w:rsidR="00BF51C5" w:rsidRDefault="00BF51C5" w:rsidP="00BF51C5">
      <w:pPr>
        <w:ind w:firstLine="0"/>
        <w:jc w:val="center"/>
        <w:rPr>
          <w:rFonts w:asciiTheme="majorBidi" w:eastAsia="Calibri" w:hAnsiTheme="majorBidi" w:cstheme="majorBidi"/>
          <w:b/>
          <w:sz w:val="28"/>
          <w:szCs w:val="28"/>
          <w:lang w:val="ru-RU"/>
        </w:rPr>
      </w:pPr>
      <w:r>
        <w:rPr>
          <w:rFonts w:asciiTheme="majorBidi" w:eastAsia="Calibri" w:hAnsiTheme="majorBidi" w:cstheme="majorBidi"/>
          <w:b/>
          <w:sz w:val="28"/>
          <w:szCs w:val="28"/>
        </w:rPr>
        <w:t>ЗАКЛЮЧИТЕЛЬНЫЕ И ПЕРЕХОДНЫЕ ПОЛОЖЕНИЯ</w:t>
      </w:r>
    </w:p>
    <w:p w14:paraId="0F6E86C0" w14:textId="77777777" w:rsidR="00BF51C5" w:rsidRDefault="00BF51C5" w:rsidP="00BF51C5">
      <w:pPr>
        <w:ind w:firstLine="0"/>
        <w:jc w:val="center"/>
        <w:rPr>
          <w:rFonts w:asciiTheme="majorBidi" w:eastAsia="Calibri" w:hAnsiTheme="majorBidi" w:cstheme="majorBidi"/>
          <w:b/>
          <w:sz w:val="28"/>
          <w:szCs w:val="28"/>
        </w:rPr>
      </w:pPr>
    </w:p>
    <w:p w14:paraId="1E343551" w14:textId="77777777" w:rsidR="00BF51C5" w:rsidRDefault="00BF51C5" w:rsidP="00BF51C5">
      <w:pPr>
        <w:rPr>
          <w:rFonts w:asciiTheme="majorBidi" w:eastAsia="Calibri" w:hAnsiTheme="majorBidi" w:cstheme="majorBidi"/>
          <w:sz w:val="28"/>
          <w:szCs w:val="28"/>
        </w:rPr>
      </w:pPr>
      <w:r>
        <w:rPr>
          <w:rFonts w:asciiTheme="majorBidi" w:eastAsia="Calibri" w:hAnsiTheme="majorBidi" w:cstheme="majorBidi"/>
          <w:b/>
          <w:sz w:val="28"/>
          <w:szCs w:val="28"/>
        </w:rPr>
        <w:t>Статья 19.</w:t>
      </w:r>
      <w:r>
        <w:rPr>
          <w:rFonts w:asciiTheme="majorBidi" w:eastAsia="Calibri" w:hAnsiTheme="majorBidi" w:cstheme="majorBidi"/>
          <w:sz w:val="28"/>
          <w:szCs w:val="28"/>
        </w:rPr>
        <w:t xml:space="preserve">  Заключительные положения</w:t>
      </w:r>
    </w:p>
    <w:p w14:paraId="53EE156E" w14:textId="77777777" w:rsidR="00BF51C5" w:rsidRDefault="00BF51C5" w:rsidP="00BF51C5">
      <w:pPr>
        <w:rPr>
          <w:rFonts w:asciiTheme="majorBidi" w:eastAsia="Calibri" w:hAnsiTheme="majorBidi" w:cstheme="majorBidi"/>
          <w:sz w:val="28"/>
          <w:szCs w:val="28"/>
        </w:rPr>
      </w:pPr>
      <w:r>
        <w:rPr>
          <w:rFonts w:asciiTheme="majorBidi" w:eastAsia="Calibri" w:hAnsiTheme="majorBidi" w:cstheme="majorBidi"/>
          <w:sz w:val="28"/>
          <w:szCs w:val="28"/>
        </w:rPr>
        <w:t>(1) Настоящий закон вступает в силу через 6 месяцев со дня опубликования в Официальном мониторе Республики Молдова.</w:t>
      </w:r>
    </w:p>
    <w:p w14:paraId="6FB8EEDB" w14:textId="77777777" w:rsidR="00BF51C5" w:rsidRDefault="00BF51C5" w:rsidP="00BF51C5">
      <w:pPr>
        <w:rPr>
          <w:rFonts w:asciiTheme="majorBidi" w:eastAsia="Calibri" w:hAnsiTheme="majorBidi" w:cstheme="majorBidi"/>
          <w:sz w:val="28"/>
          <w:szCs w:val="28"/>
        </w:rPr>
      </w:pPr>
      <w:r>
        <w:rPr>
          <w:rFonts w:asciiTheme="majorBidi" w:eastAsia="Calibri" w:hAnsiTheme="majorBidi" w:cstheme="majorBidi"/>
          <w:sz w:val="28"/>
          <w:szCs w:val="28"/>
        </w:rPr>
        <w:t xml:space="preserve">(2) Правительству, в течение 6 месяцев со дня опубликования настоящего закона в Официальном мониторе Республики Молдова: </w:t>
      </w:r>
    </w:p>
    <w:p w14:paraId="24B035DB" w14:textId="77777777" w:rsidR="00BF51C5" w:rsidRDefault="00BF51C5" w:rsidP="00BF51C5">
      <w:pPr>
        <w:rPr>
          <w:rFonts w:asciiTheme="majorBidi" w:eastAsia="Calibri" w:hAnsiTheme="majorBidi" w:cstheme="majorBidi"/>
          <w:sz w:val="28"/>
          <w:szCs w:val="28"/>
        </w:rPr>
      </w:pPr>
      <w:r>
        <w:rPr>
          <w:rFonts w:asciiTheme="majorBidi" w:eastAsia="Calibri" w:hAnsiTheme="majorBidi" w:cstheme="majorBidi"/>
          <w:sz w:val="28"/>
          <w:szCs w:val="28"/>
        </w:rPr>
        <w:t>a) внести в Парламент предложения по приведению законодательства в соответствие с настоящим законом;</w:t>
      </w:r>
    </w:p>
    <w:p w14:paraId="170ED46C" w14:textId="77777777" w:rsidR="00BF51C5" w:rsidRDefault="00BF51C5" w:rsidP="00BF51C5">
      <w:pPr>
        <w:rPr>
          <w:rFonts w:asciiTheme="majorBidi" w:eastAsia="Calibri" w:hAnsiTheme="majorBidi" w:cstheme="majorBidi"/>
          <w:sz w:val="28"/>
          <w:szCs w:val="28"/>
        </w:rPr>
      </w:pPr>
      <w:r>
        <w:rPr>
          <w:rFonts w:asciiTheme="majorBidi" w:eastAsia="Calibri" w:hAnsiTheme="majorBidi" w:cstheme="majorBidi"/>
          <w:sz w:val="28"/>
          <w:szCs w:val="28"/>
        </w:rPr>
        <w:t>b) обеспечить приведение нормативных актов Правительства и других органов публичного управления в соответствие с настоящим законом.</w:t>
      </w:r>
    </w:p>
    <w:p w14:paraId="2EF8001D" w14:textId="77777777" w:rsidR="00BF51C5" w:rsidRDefault="00BF51C5" w:rsidP="00BF51C5">
      <w:pPr>
        <w:rPr>
          <w:rFonts w:asciiTheme="majorBidi" w:eastAsia="Calibri" w:hAnsiTheme="majorBidi" w:cstheme="majorBidi"/>
          <w:sz w:val="28"/>
          <w:szCs w:val="28"/>
        </w:rPr>
      </w:pPr>
      <w:r>
        <w:rPr>
          <w:rFonts w:asciiTheme="majorBidi" w:eastAsia="Calibri" w:hAnsiTheme="majorBidi" w:cstheme="majorBidi"/>
          <w:sz w:val="28"/>
          <w:szCs w:val="28"/>
        </w:rPr>
        <w:t>(3) До приведения в соответствие с положениями настоящего закона, действующие законодательные и нормативные акты применяются, если они не противоречат настоящему закону.</w:t>
      </w:r>
    </w:p>
    <w:p w14:paraId="7B2919F2" w14:textId="77777777" w:rsidR="00BF51C5" w:rsidRDefault="00BF51C5" w:rsidP="00BF51C5">
      <w:pPr>
        <w:ind w:firstLine="0"/>
        <w:jc w:val="left"/>
        <w:rPr>
          <w:rFonts w:asciiTheme="majorBidi" w:eastAsia="Calibri" w:hAnsiTheme="majorBidi" w:cstheme="majorBidi"/>
          <w:sz w:val="28"/>
          <w:szCs w:val="28"/>
        </w:rPr>
      </w:pPr>
    </w:p>
    <w:p w14:paraId="72D548B4" w14:textId="77777777" w:rsidR="00BF51C5" w:rsidRDefault="00BF51C5" w:rsidP="00BF51C5">
      <w:pPr>
        <w:ind w:firstLine="0"/>
        <w:jc w:val="left"/>
        <w:rPr>
          <w:rFonts w:asciiTheme="majorBidi" w:eastAsia="Calibri" w:hAnsiTheme="majorBidi" w:cstheme="majorBidi"/>
          <w:sz w:val="28"/>
          <w:szCs w:val="28"/>
        </w:rPr>
      </w:pPr>
    </w:p>
    <w:p w14:paraId="7B5321E4" w14:textId="77777777" w:rsidR="00BF51C5" w:rsidRDefault="00BF51C5" w:rsidP="00BF51C5">
      <w:pPr>
        <w:ind w:firstLine="0"/>
        <w:jc w:val="left"/>
        <w:rPr>
          <w:rFonts w:asciiTheme="majorBidi" w:eastAsia="Calibri" w:hAnsiTheme="majorBidi" w:cstheme="majorBidi"/>
          <w:sz w:val="28"/>
          <w:szCs w:val="28"/>
        </w:rPr>
      </w:pPr>
    </w:p>
    <w:p w14:paraId="3F481573" w14:textId="77777777" w:rsidR="00BF51C5" w:rsidRDefault="00BF51C5" w:rsidP="00BF51C5">
      <w:pPr>
        <w:ind w:firstLine="0"/>
        <w:jc w:val="left"/>
        <w:rPr>
          <w:rFonts w:asciiTheme="majorBidi" w:eastAsia="Calibri" w:hAnsiTheme="majorBidi" w:cstheme="majorBidi"/>
          <w:sz w:val="28"/>
          <w:szCs w:val="28"/>
        </w:rPr>
      </w:pPr>
    </w:p>
    <w:p w14:paraId="4B6BACBA" w14:textId="77777777" w:rsidR="00BF51C5" w:rsidRDefault="00BF51C5" w:rsidP="00BF51C5">
      <w:pPr>
        <w:ind w:firstLine="0"/>
        <w:jc w:val="left"/>
        <w:rPr>
          <w:rFonts w:asciiTheme="majorBidi" w:eastAsia="Calibri" w:hAnsiTheme="majorBidi" w:cstheme="majorBidi"/>
          <w:sz w:val="28"/>
          <w:szCs w:val="28"/>
        </w:rPr>
      </w:pPr>
    </w:p>
    <w:p w14:paraId="7CCE2E23" w14:textId="77777777" w:rsidR="00BF51C5" w:rsidRDefault="00BF51C5" w:rsidP="00BF51C5">
      <w:pPr>
        <w:ind w:firstLine="0"/>
        <w:jc w:val="left"/>
        <w:rPr>
          <w:rFonts w:asciiTheme="majorBidi" w:eastAsia="Calibri" w:hAnsiTheme="majorBidi" w:cstheme="majorBidi"/>
          <w:sz w:val="28"/>
          <w:szCs w:val="28"/>
        </w:rPr>
      </w:pPr>
    </w:p>
    <w:p w14:paraId="0CCCFB5D" w14:textId="77777777" w:rsidR="00BF51C5" w:rsidRDefault="00BF51C5" w:rsidP="00BF51C5">
      <w:pPr>
        <w:ind w:firstLine="0"/>
        <w:jc w:val="left"/>
        <w:rPr>
          <w:rFonts w:asciiTheme="majorBidi" w:eastAsia="Calibri" w:hAnsiTheme="majorBidi" w:cstheme="majorBidi"/>
          <w:sz w:val="28"/>
          <w:szCs w:val="28"/>
        </w:rPr>
      </w:pPr>
    </w:p>
    <w:p w14:paraId="2ED3E1FF" w14:textId="77777777" w:rsidR="00BF51C5" w:rsidRDefault="00BF51C5" w:rsidP="00BF51C5">
      <w:pPr>
        <w:rPr>
          <w:rFonts w:asciiTheme="majorBidi" w:eastAsia="Calibri" w:hAnsiTheme="majorBidi" w:cstheme="majorBidi"/>
          <w:sz w:val="28"/>
          <w:szCs w:val="28"/>
        </w:rPr>
      </w:pPr>
      <w:r>
        <w:rPr>
          <w:rFonts w:asciiTheme="majorBidi" w:eastAsia="Calibri" w:hAnsiTheme="majorBidi" w:cstheme="majorBidi"/>
          <w:sz w:val="28"/>
          <w:szCs w:val="28"/>
        </w:rPr>
        <w:br w:type="page"/>
      </w:r>
    </w:p>
    <w:p w14:paraId="1191CADB" w14:textId="77777777" w:rsidR="00BF51C5" w:rsidRDefault="00BF51C5" w:rsidP="00BF51C5">
      <w:pPr>
        <w:ind w:firstLine="0"/>
        <w:jc w:val="left"/>
        <w:rPr>
          <w:rFonts w:asciiTheme="majorBidi" w:eastAsia="Calibri" w:hAnsiTheme="majorBidi" w:cstheme="majorBidi"/>
          <w:sz w:val="28"/>
          <w:szCs w:val="28"/>
        </w:rPr>
      </w:pPr>
    </w:p>
    <w:p w14:paraId="211FF785" w14:textId="77777777" w:rsidR="00BF51C5" w:rsidRDefault="00BF51C5" w:rsidP="00BF51C5">
      <w:pPr>
        <w:ind w:firstLine="0"/>
        <w:jc w:val="right"/>
        <w:rPr>
          <w:rFonts w:asciiTheme="majorBidi" w:eastAsia="Calibri" w:hAnsiTheme="majorBidi" w:cstheme="majorBidi"/>
          <w:bCs/>
          <w:sz w:val="24"/>
          <w:szCs w:val="24"/>
        </w:rPr>
      </w:pPr>
      <w:r>
        <w:rPr>
          <w:rFonts w:asciiTheme="majorBidi" w:eastAsia="Calibri" w:hAnsiTheme="majorBidi" w:cstheme="majorBidi"/>
          <w:bCs/>
          <w:sz w:val="24"/>
          <w:szCs w:val="24"/>
        </w:rPr>
        <w:t>Приложение №  1</w:t>
      </w:r>
    </w:p>
    <w:p w14:paraId="6267797D" w14:textId="77777777" w:rsidR="00BF51C5" w:rsidRDefault="00BF51C5" w:rsidP="00BF51C5">
      <w:pPr>
        <w:ind w:firstLine="0"/>
        <w:jc w:val="right"/>
        <w:rPr>
          <w:rFonts w:asciiTheme="majorBidi" w:eastAsia="Calibri" w:hAnsiTheme="majorBidi" w:cstheme="majorBidi"/>
          <w:bCs/>
          <w:sz w:val="24"/>
          <w:szCs w:val="24"/>
        </w:rPr>
      </w:pPr>
      <w:r>
        <w:rPr>
          <w:rFonts w:asciiTheme="majorBidi" w:eastAsia="Calibri" w:hAnsiTheme="majorBidi" w:cstheme="majorBidi"/>
          <w:bCs/>
          <w:sz w:val="24"/>
          <w:szCs w:val="24"/>
        </w:rPr>
        <w:t xml:space="preserve">к Закону об ответственности и требованиях к страхованию </w:t>
      </w:r>
    </w:p>
    <w:p w14:paraId="36AC97E3" w14:textId="77777777" w:rsidR="00BF51C5" w:rsidRDefault="00BF51C5" w:rsidP="00BF51C5">
      <w:pPr>
        <w:ind w:firstLine="0"/>
        <w:jc w:val="right"/>
        <w:rPr>
          <w:rFonts w:asciiTheme="majorBidi" w:eastAsia="Calibri" w:hAnsiTheme="majorBidi" w:cstheme="majorBidi"/>
          <w:b/>
          <w:sz w:val="24"/>
          <w:szCs w:val="24"/>
        </w:rPr>
      </w:pPr>
      <w:r>
        <w:rPr>
          <w:rFonts w:asciiTheme="majorBidi" w:eastAsia="Calibri" w:hAnsiTheme="majorBidi" w:cstheme="majorBidi"/>
          <w:bCs/>
          <w:sz w:val="24"/>
          <w:szCs w:val="24"/>
        </w:rPr>
        <w:t>авиаперевозчиков и эксплуатантов воздушных судов</w:t>
      </w:r>
    </w:p>
    <w:p w14:paraId="164BB363" w14:textId="77777777" w:rsidR="00BF51C5" w:rsidRDefault="00BF51C5" w:rsidP="00BF51C5">
      <w:pPr>
        <w:ind w:firstLine="0"/>
        <w:jc w:val="right"/>
        <w:rPr>
          <w:rFonts w:asciiTheme="majorBidi" w:eastAsia="Calibri" w:hAnsiTheme="majorBidi" w:cstheme="majorBidi"/>
          <w:b/>
          <w:sz w:val="28"/>
          <w:szCs w:val="28"/>
        </w:rPr>
      </w:pPr>
    </w:p>
    <w:p w14:paraId="712DA139" w14:textId="77777777" w:rsidR="00BF51C5" w:rsidRDefault="00BF51C5" w:rsidP="00BF51C5">
      <w:pPr>
        <w:rPr>
          <w:rFonts w:asciiTheme="majorBidi" w:eastAsia="Calibri" w:hAnsiTheme="majorBidi" w:cstheme="majorBidi"/>
          <w:b/>
          <w:sz w:val="28"/>
          <w:szCs w:val="28"/>
        </w:rPr>
      </w:pPr>
      <w:r>
        <w:rPr>
          <w:rFonts w:asciiTheme="majorBidi" w:eastAsia="Calibri" w:hAnsiTheme="majorBidi" w:cstheme="majorBidi"/>
          <w:b/>
          <w:sz w:val="28"/>
          <w:szCs w:val="28"/>
          <w:lang w:val="ro-RO"/>
        </w:rPr>
        <w:t xml:space="preserve">1. </w:t>
      </w:r>
      <w:r>
        <w:rPr>
          <w:rFonts w:asciiTheme="majorBidi" w:eastAsia="Calibri" w:hAnsiTheme="majorBidi" w:cstheme="majorBidi"/>
          <w:b/>
          <w:sz w:val="28"/>
          <w:szCs w:val="28"/>
        </w:rPr>
        <w:t>Уведомление об ответственности авиаперевозчика за пассажиров и их багаж</w:t>
      </w:r>
    </w:p>
    <w:p w14:paraId="7E8EF3C0" w14:textId="77777777" w:rsidR="00BF51C5" w:rsidRDefault="00BF51C5" w:rsidP="00BF51C5">
      <w:pPr>
        <w:rPr>
          <w:rFonts w:asciiTheme="majorBidi" w:eastAsia="Calibri" w:hAnsiTheme="majorBidi" w:cstheme="majorBidi"/>
          <w:sz w:val="28"/>
          <w:szCs w:val="28"/>
        </w:rPr>
      </w:pPr>
      <w:r>
        <w:rPr>
          <w:rFonts w:asciiTheme="majorBidi" w:eastAsia="Calibri" w:hAnsiTheme="majorBidi" w:cstheme="majorBidi"/>
          <w:sz w:val="28"/>
          <w:szCs w:val="28"/>
        </w:rPr>
        <w:t>Это уведомление излагает нормы гражданской ответственности, применяемой авиаперевозчиками Республики Молдова, согласно требованиям национального законодательства и Монреальской конвенции.</w:t>
      </w:r>
    </w:p>
    <w:p w14:paraId="4D2A0A41" w14:textId="77777777" w:rsidR="00BF51C5" w:rsidRDefault="00BF51C5" w:rsidP="00BF51C5">
      <w:pPr>
        <w:ind w:firstLine="0"/>
        <w:rPr>
          <w:rFonts w:asciiTheme="majorBidi" w:eastAsia="Calibri" w:hAnsiTheme="majorBidi" w:cstheme="majorBidi"/>
          <w:sz w:val="28"/>
          <w:szCs w:val="28"/>
        </w:rPr>
      </w:pPr>
    </w:p>
    <w:p w14:paraId="60D8430B" w14:textId="77777777" w:rsidR="00BF51C5" w:rsidRDefault="00BF51C5" w:rsidP="00BF51C5">
      <w:pPr>
        <w:spacing w:line="276" w:lineRule="auto"/>
        <w:rPr>
          <w:rFonts w:asciiTheme="majorBidi" w:eastAsia="Calibri" w:hAnsiTheme="majorBidi" w:cstheme="majorBidi"/>
          <w:b/>
          <w:sz w:val="28"/>
          <w:szCs w:val="28"/>
        </w:rPr>
      </w:pPr>
      <w:r>
        <w:rPr>
          <w:rFonts w:asciiTheme="majorBidi" w:eastAsia="Calibri" w:hAnsiTheme="majorBidi" w:cstheme="majorBidi"/>
          <w:b/>
          <w:sz w:val="28"/>
          <w:szCs w:val="28"/>
          <w:lang w:val="ro-RO"/>
        </w:rPr>
        <w:t xml:space="preserve">2. </w:t>
      </w:r>
      <w:r>
        <w:rPr>
          <w:rFonts w:asciiTheme="majorBidi" w:eastAsia="Calibri" w:hAnsiTheme="majorBidi" w:cstheme="majorBidi"/>
          <w:b/>
          <w:sz w:val="28"/>
          <w:szCs w:val="28"/>
        </w:rPr>
        <w:t>Страховое возмещение в случае смерти или телесного повреждения</w:t>
      </w:r>
    </w:p>
    <w:p w14:paraId="6390D842" w14:textId="77777777" w:rsidR="00BF51C5" w:rsidRDefault="00BF51C5" w:rsidP="00BF51C5">
      <w:pPr>
        <w:rPr>
          <w:rFonts w:asciiTheme="majorBidi" w:eastAsia="Calibri" w:hAnsiTheme="majorBidi" w:cstheme="majorBidi"/>
          <w:sz w:val="28"/>
          <w:szCs w:val="28"/>
        </w:rPr>
      </w:pPr>
      <w:r>
        <w:rPr>
          <w:rFonts w:asciiTheme="majorBidi" w:eastAsia="Calibri" w:hAnsiTheme="majorBidi" w:cstheme="majorBidi"/>
          <w:sz w:val="28"/>
          <w:szCs w:val="28"/>
        </w:rPr>
        <w:t>Ответственность авиаперевозчика в случае смерти или получения пассажиром телесных повреждений не ограничивается с финансовой точки зрения.  За ущерб, составляющий до эквивалента  в молдавских леях суммы 113 100 СПЗ, авиаперевозчик не может обжаловать заявление о выплате возмещения. В случае суммы, превышающей данный предел, авиаперевозчик может защитить себя от заявления о выплате возмещения, доказав, что авиационное происшествие случилось не из-за его халатности или не по его вине.</w:t>
      </w:r>
    </w:p>
    <w:p w14:paraId="46C53EF5" w14:textId="77777777" w:rsidR="00BF51C5" w:rsidRDefault="00BF51C5" w:rsidP="00BF51C5">
      <w:pPr>
        <w:ind w:firstLine="0"/>
        <w:rPr>
          <w:rFonts w:asciiTheme="majorBidi" w:eastAsia="Calibri" w:hAnsiTheme="majorBidi" w:cstheme="majorBidi"/>
          <w:b/>
          <w:sz w:val="28"/>
          <w:szCs w:val="28"/>
        </w:rPr>
      </w:pPr>
    </w:p>
    <w:p w14:paraId="180D14D3" w14:textId="77777777" w:rsidR="00BF51C5" w:rsidRDefault="00BF51C5" w:rsidP="00BF51C5">
      <w:pPr>
        <w:spacing w:line="276" w:lineRule="auto"/>
        <w:jc w:val="left"/>
        <w:rPr>
          <w:rFonts w:asciiTheme="majorBidi" w:eastAsia="Calibri" w:hAnsiTheme="majorBidi" w:cstheme="majorBidi"/>
          <w:b/>
          <w:sz w:val="28"/>
          <w:szCs w:val="28"/>
        </w:rPr>
      </w:pPr>
      <w:r>
        <w:rPr>
          <w:rFonts w:asciiTheme="majorBidi" w:eastAsia="Calibri" w:hAnsiTheme="majorBidi" w:cstheme="majorBidi"/>
          <w:b/>
          <w:sz w:val="28"/>
          <w:szCs w:val="28"/>
          <w:lang w:val="ro-RO"/>
        </w:rPr>
        <w:t xml:space="preserve">3. </w:t>
      </w:r>
      <w:r>
        <w:rPr>
          <w:rFonts w:asciiTheme="majorBidi" w:eastAsia="Calibri" w:hAnsiTheme="majorBidi" w:cstheme="majorBidi"/>
          <w:b/>
          <w:sz w:val="28"/>
          <w:szCs w:val="28"/>
        </w:rPr>
        <w:t>Досрочные выплаты</w:t>
      </w:r>
    </w:p>
    <w:p w14:paraId="48E491A2" w14:textId="77777777" w:rsidR="00BF51C5" w:rsidRDefault="00BF51C5" w:rsidP="00BF51C5">
      <w:pPr>
        <w:rPr>
          <w:rFonts w:asciiTheme="majorBidi" w:eastAsia="Calibri" w:hAnsiTheme="majorBidi" w:cstheme="majorBidi"/>
          <w:sz w:val="28"/>
          <w:szCs w:val="28"/>
        </w:rPr>
      </w:pPr>
      <w:r>
        <w:rPr>
          <w:rFonts w:asciiTheme="majorBidi" w:eastAsia="Calibri" w:hAnsiTheme="majorBidi" w:cstheme="majorBidi"/>
          <w:sz w:val="28"/>
          <w:szCs w:val="28"/>
        </w:rPr>
        <w:t>В случае смерти или получения пассажиром телесных повреждений, авиаперевозчик должен произвести досрочную выплату, для покрытия срочных расходов, в течение 15 дней после установления лица, имеющего право на возмещения. В случае смерти, эта досрочная выплата не может быть меньше эквивалента в молдавских леях суммы 16 000 СПЗ.</w:t>
      </w:r>
    </w:p>
    <w:p w14:paraId="03B3C96C" w14:textId="77777777" w:rsidR="00BF51C5" w:rsidRDefault="00BF51C5" w:rsidP="00BF51C5">
      <w:pPr>
        <w:spacing w:line="276" w:lineRule="auto"/>
        <w:ind w:firstLine="0"/>
        <w:jc w:val="left"/>
        <w:rPr>
          <w:rFonts w:asciiTheme="majorBidi" w:eastAsia="Calibri" w:hAnsiTheme="majorBidi" w:cstheme="majorBidi"/>
          <w:b/>
          <w:sz w:val="28"/>
          <w:szCs w:val="28"/>
        </w:rPr>
      </w:pPr>
    </w:p>
    <w:p w14:paraId="2342F859" w14:textId="77777777" w:rsidR="00BF51C5" w:rsidRDefault="00BF51C5" w:rsidP="00BF51C5">
      <w:pPr>
        <w:spacing w:line="276" w:lineRule="auto"/>
        <w:jc w:val="left"/>
        <w:rPr>
          <w:rFonts w:asciiTheme="majorBidi" w:eastAsia="Calibri" w:hAnsiTheme="majorBidi" w:cstheme="majorBidi"/>
          <w:b/>
          <w:sz w:val="28"/>
          <w:szCs w:val="28"/>
        </w:rPr>
      </w:pPr>
      <w:r>
        <w:rPr>
          <w:rFonts w:asciiTheme="majorBidi" w:eastAsia="Calibri" w:hAnsiTheme="majorBidi" w:cstheme="majorBidi"/>
          <w:b/>
          <w:sz w:val="28"/>
          <w:szCs w:val="28"/>
          <w:lang w:val="ro-RO"/>
        </w:rPr>
        <w:t xml:space="preserve">4.  </w:t>
      </w:r>
      <w:r>
        <w:rPr>
          <w:rFonts w:asciiTheme="majorBidi" w:eastAsia="Calibri" w:hAnsiTheme="majorBidi" w:cstheme="majorBidi"/>
          <w:b/>
          <w:sz w:val="28"/>
          <w:szCs w:val="28"/>
        </w:rPr>
        <w:t>Задержка пассажиров и багажа</w:t>
      </w:r>
    </w:p>
    <w:p w14:paraId="5B3E2614" w14:textId="77777777" w:rsidR="00BF51C5" w:rsidRDefault="00BF51C5" w:rsidP="00BF51C5">
      <w:pPr>
        <w:rPr>
          <w:rFonts w:asciiTheme="majorBidi" w:eastAsia="Calibri" w:hAnsiTheme="majorBidi" w:cstheme="majorBidi"/>
          <w:sz w:val="28"/>
          <w:szCs w:val="28"/>
        </w:rPr>
      </w:pPr>
      <w:r>
        <w:rPr>
          <w:rFonts w:asciiTheme="majorBidi" w:eastAsia="Calibri" w:hAnsiTheme="majorBidi" w:cstheme="majorBidi"/>
          <w:sz w:val="28"/>
          <w:szCs w:val="28"/>
        </w:rPr>
        <w:t>В случае задержек пассажиров, авиаперевозчик несет ответственность за наступивший ущерб, кроме случаев, когда им были предприняты все необходимые меры во избежание ущерба или их невозможно было принять. Ответственность за задержку пассажира ограничивается эквивалентом в молдавских леях 4 694 СПЗ, а ответственность за задержку багажа ограничивается эквивалентом в молдавских леях 1131 СПЗ.</w:t>
      </w:r>
    </w:p>
    <w:p w14:paraId="7A47AC7F" w14:textId="77777777" w:rsidR="00BF51C5" w:rsidRDefault="00BF51C5" w:rsidP="00BF51C5">
      <w:pPr>
        <w:ind w:firstLine="0"/>
        <w:rPr>
          <w:rFonts w:asciiTheme="majorBidi" w:eastAsia="Calibri" w:hAnsiTheme="majorBidi" w:cstheme="majorBidi"/>
          <w:b/>
          <w:sz w:val="28"/>
          <w:szCs w:val="28"/>
        </w:rPr>
      </w:pPr>
    </w:p>
    <w:p w14:paraId="2AB17F2C" w14:textId="77777777" w:rsidR="00BF51C5" w:rsidRDefault="00BF51C5" w:rsidP="00BF51C5">
      <w:pPr>
        <w:spacing w:line="276" w:lineRule="auto"/>
        <w:jc w:val="left"/>
        <w:rPr>
          <w:rFonts w:asciiTheme="majorBidi" w:eastAsia="Calibri" w:hAnsiTheme="majorBidi" w:cstheme="majorBidi"/>
          <w:b/>
          <w:sz w:val="28"/>
          <w:szCs w:val="28"/>
        </w:rPr>
      </w:pPr>
      <w:r>
        <w:rPr>
          <w:rFonts w:asciiTheme="majorBidi" w:eastAsia="Calibri" w:hAnsiTheme="majorBidi" w:cstheme="majorBidi"/>
          <w:b/>
          <w:sz w:val="28"/>
          <w:szCs w:val="28"/>
          <w:lang w:val="ro-RO"/>
        </w:rPr>
        <w:t xml:space="preserve">5. </w:t>
      </w:r>
      <w:r>
        <w:rPr>
          <w:rFonts w:asciiTheme="majorBidi" w:eastAsia="Calibri" w:hAnsiTheme="majorBidi" w:cstheme="majorBidi"/>
          <w:b/>
          <w:sz w:val="28"/>
          <w:szCs w:val="28"/>
        </w:rPr>
        <w:t>Разрушение, утеря или повреждение багажа</w:t>
      </w:r>
    </w:p>
    <w:p w14:paraId="76687859" w14:textId="77777777" w:rsidR="00BF51C5" w:rsidRDefault="00BF51C5" w:rsidP="00BF51C5">
      <w:pPr>
        <w:rPr>
          <w:rFonts w:asciiTheme="majorBidi" w:eastAsia="Calibri" w:hAnsiTheme="majorBidi" w:cstheme="majorBidi"/>
          <w:sz w:val="28"/>
          <w:szCs w:val="28"/>
        </w:rPr>
      </w:pPr>
      <w:r>
        <w:rPr>
          <w:rFonts w:asciiTheme="majorBidi" w:eastAsia="Calibri" w:hAnsiTheme="majorBidi" w:cstheme="majorBidi"/>
          <w:sz w:val="28"/>
          <w:szCs w:val="28"/>
        </w:rPr>
        <w:t xml:space="preserve">Авиаперевозчик несет ответственность за разрушение, утерю или повреждение багажа, а ответственность ограничивается эквивалентом в молдавских леях суммы 1 131 СПЗ. В случае зарегистрированного багажа, авиаперевозчик несет ответственность, даже если ущерб произошел не по его вине, за исключением случая, когда у багажа имелись определенные </w:t>
      </w:r>
      <w:r>
        <w:rPr>
          <w:rFonts w:asciiTheme="majorBidi" w:eastAsia="Calibri" w:hAnsiTheme="majorBidi" w:cstheme="majorBidi"/>
          <w:sz w:val="28"/>
          <w:szCs w:val="28"/>
        </w:rPr>
        <w:lastRenderedPageBreak/>
        <w:t>недостатки. В случае незарегистрированного багажа, авиаперевозчик несет ответственность, только если ущерб произошел по его вине.</w:t>
      </w:r>
    </w:p>
    <w:p w14:paraId="20DDE578" w14:textId="77777777" w:rsidR="00BF51C5" w:rsidRDefault="00BF51C5" w:rsidP="00BF51C5">
      <w:pPr>
        <w:spacing w:line="276" w:lineRule="auto"/>
        <w:ind w:firstLine="0"/>
        <w:jc w:val="left"/>
        <w:rPr>
          <w:rFonts w:asciiTheme="majorBidi" w:eastAsia="Calibri" w:hAnsiTheme="majorBidi" w:cstheme="majorBidi"/>
          <w:b/>
          <w:sz w:val="28"/>
          <w:szCs w:val="28"/>
        </w:rPr>
      </w:pPr>
    </w:p>
    <w:p w14:paraId="7BB8FF3D" w14:textId="77777777" w:rsidR="00BF51C5" w:rsidRDefault="00BF51C5" w:rsidP="00BF51C5">
      <w:pPr>
        <w:spacing w:line="276" w:lineRule="auto"/>
        <w:jc w:val="left"/>
        <w:rPr>
          <w:rFonts w:asciiTheme="majorBidi" w:eastAsia="Calibri" w:hAnsiTheme="majorBidi" w:cstheme="majorBidi"/>
          <w:b/>
          <w:sz w:val="28"/>
          <w:szCs w:val="28"/>
        </w:rPr>
      </w:pPr>
      <w:r>
        <w:rPr>
          <w:rFonts w:asciiTheme="majorBidi" w:eastAsia="Calibri" w:hAnsiTheme="majorBidi" w:cstheme="majorBidi"/>
          <w:b/>
          <w:sz w:val="28"/>
          <w:szCs w:val="28"/>
          <w:lang w:val="ro-RO"/>
        </w:rPr>
        <w:t xml:space="preserve">6. </w:t>
      </w:r>
      <w:r>
        <w:rPr>
          <w:rFonts w:asciiTheme="majorBidi" w:eastAsia="Calibri" w:hAnsiTheme="majorBidi" w:cstheme="majorBidi"/>
          <w:b/>
          <w:sz w:val="28"/>
          <w:szCs w:val="28"/>
        </w:rPr>
        <w:t>Более высокие пределы ответственности за багаж</w:t>
      </w:r>
    </w:p>
    <w:p w14:paraId="0324AE6A" w14:textId="77777777" w:rsidR="00BF51C5" w:rsidRDefault="00BF51C5" w:rsidP="00BF51C5">
      <w:pPr>
        <w:rPr>
          <w:rFonts w:asciiTheme="majorBidi" w:eastAsia="Calibri" w:hAnsiTheme="majorBidi" w:cstheme="majorBidi"/>
          <w:sz w:val="28"/>
          <w:szCs w:val="28"/>
        </w:rPr>
      </w:pPr>
      <w:r>
        <w:rPr>
          <w:rFonts w:asciiTheme="majorBidi" w:eastAsia="Calibri" w:hAnsiTheme="majorBidi" w:cstheme="majorBidi"/>
          <w:sz w:val="28"/>
          <w:szCs w:val="28"/>
        </w:rPr>
        <w:t>Пассажир может получить более высокий предел ответственности, подав специальную декларацию в последнем окошке check-in и уплатив дополнительный сбор.</w:t>
      </w:r>
    </w:p>
    <w:p w14:paraId="3143D7AC" w14:textId="77777777" w:rsidR="00BF51C5" w:rsidRDefault="00BF51C5" w:rsidP="00BF51C5">
      <w:pPr>
        <w:ind w:firstLine="0"/>
        <w:rPr>
          <w:rFonts w:asciiTheme="majorBidi" w:eastAsia="Calibri" w:hAnsiTheme="majorBidi" w:cstheme="majorBidi"/>
          <w:sz w:val="28"/>
          <w:szCs w:val="28"/>
        </w:rPr>
      </w:pPr>
    </w:p>
    <w:p w14:paraId="12B5C00D" w14:textId="77777777" w:rsidR="00BF51C5" w:rsidRDefault="00BF51C5" w:rsidP="00BF51C5">
      <w:pPr>
        <w:spacing w:line="276" w:lineRule="auto"/>
        <w:jc w:val="left"/>
        <w:rPr>
          <w:rFonts w:asciiTheme="majorBidi" w:eastAsia="Calibri" w:hAnsiTheme="majorBidi" w:cstheme="majorBidi"/>
          <w:b/>
          <w:sz w:val="28"/>
          <w:szCs w:val="28"/>
        </w:rPr>
      </w:pPr>
      <w:r>
        <w:rPr>
          <w:rFonts w:asciiTheme="majorBidi" w:eastAsia="Calibri" w:hAnsiTheme="majorBidi" w:cstheme="majorBidi"/>
          <w:b/>
          <w:sz w:val="28"/>
          <w:szCs w:val="28"/>
          <w:lang w:val="ro-RO"/>
        </w:rPr>
        <w:t xml:space="preserve">7.  </w:t>
      </w:r>
      <w:r>
        <w:rPr>
          <w:rFonts w:asciiTheme="majorBidi" w:eastAsia="Calibri" w:hAnsiTheme="majorBidi" w:cstheme="majorBidi"/>
          <w:b/>
          <w:sz w:val="28"/>
          <w:szCs w:val="28"/>
        </w:rPr>
        <w:t>Жалобы по поводу багажа</w:t>
      </w:r>
    </w:p>
    <w:p w14:paraId="61955FAE" w14:textId="77777777" w:rsidR="00BF51C5" w:rsidRDefault="00BF51C5" w:rsidP="00BF51C5">
      <w:pPr>
        <w:rPr>
          <w:rFonts w:asciiTheme="majorBidi" w:eastAsia="Calibri" w:hAnsiTheme="majorBidi" w:cstheme="majorBidi"/>
          <w:sz w:val="28"/>
          <w:szCs w:val="28"/>
        </w:rPr>
      </w:pPr>
      <w:r>
        <w:rPr>
          <w:rFonts w:asciiTheme="majorBidi" w:eastAsia="Calibri" w:hAnsiTheme="majorBidi" w:cstheme="majorBidi"/>
          <w:sz w:val="28"/>
          <w:szCs w:val="28"/>
        </w:rPr>
        <w:t>При повреждении, задержке передачи, утере или разрушении багажа, пассажир должен подать письменную жалобу к авиаперевозчику. В случае разрушения зарегистрированного багажа, пассажир должен подать письменную жалобу в течение семи дней, и в случае задержки багажа – в течение двадцати одного дня, в обоих случаях – со дня выдачи багажа пассажиру.</w:t>
      </w:r>
    </w:p>
    <w:p w14:paraId="3A846F74" w14:textId="77777777" w:rsidR="00BF51C5" w:rsidRDefault="00BF51C5" w:rsidP="00BF51C5">
      <w:pPr>
        <w:ind w:firstLine="0"/>
        <w:rPr>
          <w:rFonts w:asciiTheme="majorBidi" w:eastAsia="Calibri" w:hAnsiTheme="majorBidi" w:cstheme="majorBidi"/>
          <w:sz w:val="28"/>
          <w:szCs w:val="28"/>
        </w:rPr>
      </w:pPr>
    </w:p>
    <w:p w14:paraId="05B4756F" w14:textId="77777777" w:rsidR="00BF51C5" w:rsidRDefault="00BF51C5" w:rsidP="00BF51C5">
      <w:pPr>
        <w:spacing w:line="276" w:lineRule="auto"/>
        <w:rPr>
          <w:rFonts w:asciiTheme="majorBidi" w:eastAsia="Calibri" w:hAnsiTheme="majorBidi" w:cstheme="majorBidi"/>
          <w:b/>
          <w:sz w:val="28"/>
          <w:szCs w:val="28"/>
        </w:rPr>
      </w:pPr>
      <w:r>
        <w:rPr>
          <w:rFonts w:asciiTheme="majorBidi" w:eastAsia="Calibri" w:hAnsiTheme="majorBidi" w:cstheme="majorBidi"/>
          <w:b/>
          <w:sz w:val="28"/>
          <w:szCs w:val="28"/>
          <w:lang w:val="ro-RO"/>
        </w:rPr>
        <w:t xml:space="preserve">8.  </w:t>
      </w:r>
      <w:r>
        <w:rPr>
          <w:rFonts w:asciiTheme="majorBidi" w:eastAsia="Calibri" w:hAnsiTheme="majorBidi" w:cstheme="majorBidi"/>
          <w:b/>
          <w:sz w:val="28"/>
          <w:szCs w:val="28"/>
        </w:rPr>
        <w:t>Ответственность авиаперевозчиков по договору и фактических авиаперевозчиков</w:t>
      </w:r>
    </w:p>
    <w:p w14:paraId="7709D0F4" w14:textId="77777777" w:rsidR="00BF51C5" w:rsidRDefault="00BF51C5" w:rsidP="00BF51C5">
      <w:pPr>
        <w:rPr>
          <w:rFonts w:asciiTheme="majorBidi" w:eastAsia="Calibri" w:hAnsiTheme="majorBidi" w:cstheme="majorBidi"/>
          <w:sz w:val="28"/>
          <w:szCs w:val="28"/>
        </w:rPr>
      </w:pPr>
      <w:r>
        <w:rPr>
          <w:rFonts w:asciiTheme="majorBidi" w:eastAsia="Calibri" w:hAnsiTheme="majorBidi" w:cstheme="majorBidi"/>
          <w:sz w:val="28"/>
          <w:szCs w:val="28"/>
        </w:rPr>
        <w:t>Если авиаперевозчик, фактически выполняющий рейс, не является в то же время авиаперевозчиком по договору, пассажир вправе подать жалобу или требование о выплате возмещения в адрес каждого. Если наименование или код авиаперевозчика указан в билете, то этот же авиаперевозчик является и авиаперевозчиком по договору.</w:t>
      </w:r>
    </w:p>
    <w:p w14:paraId="4EA2123B" w14:textId="77777777" w:rsidR="00BF51C5" w:rsidRDefault="00BF51C5" w:rsidP="00BF51C5">
      <w:pPr>
        <w:ind w:firstLine="0"/>
        <w:rPr>
          <w:rFonts w:asciiTheme="majorBidi" w:eastAsia="Calibri" w:hAnsiTheme="majorBidi" w:cstheme="majorBidi"/>
          <w:sz w:val="28"/>
          <w:szCs w:val="28"/>
        </w:rPr>
      </w:pPr>
    </w:p>
    <w:p w14:paraId="3AA2495C" w14:textId="77777777" w:rsidR="00BF51C5" w:rsidRDefault="00BF51C5" w:rsidP="00BF51C5">
      <w:pPr>
        <w:spacing w:line="276" w:lineRule="auto"/>
        <w:jc w:val="left"/>
        <w:rPr>
          <w:rFonts w:asciiTheme="majorBidi" w:eastAsia="Calibri" w:hAnsiTheme="majorBidi" w:cstheme="majorBidi"/>
          <w:b/>
          <w:sz w:val="28"/>
          <w:szCs w:val="28"/>
        </w:rPr>
      </w:pPr>
      <w:r>
        <w:rPr>
          <w:rFonts w:asciiTheme="majorBidi" w:eastAsia="Calibri" w:hAnsiTheme="majorBidi" w:cstheme="majorBidi"/>
          <w:b/>
          <w:sz w:val="28"/>
          <w:szCs w:val="28"/>
          <w:lang w:val="ro-RO"/>
        </w:rPr>
        <w:t xml:space="preserve">9. </w:t>
      </w:r>
      <w:r>
        <w:rPr>
          <w:rFonts w:asciiTheme="majorBidi" w:eastAsia="Calibri" w:hAnsiTheme="majorBidi" w:cstheme="majorBidi"/>
          <w:b/>
          <w:sz w:val="28"/>
          <w:szCs w:val="28"/>
        </w:rPr>
        <w:t>Срок обращения в суд</w:t>
      </w:r>
    </w:p>
    <w:p w14:paraId="7EE525C9" w14:textId="77777777" w:rsidR="00BF51C5" w:rsidRDefault="00BF51C5" w:rsidP="00BF51C5">
      <w:pPr>
        <w:rPr>
          <w:rFonts w:asciiTheme="majorBidi" w:eastAsia="Calibri" w:hAnsiTheme="majorBidi" w:cstheme="majorBidi"/>
          <w:sz w:val="28"/>
          <w:szCs w:val="28"/>
        </w:rPr>
      </w:pPr>
      <w:r>
        <w:rPr>
          <w:rFonts w:asciiTheme="majorBidi" w:eastAsia="Calibri" w:hAnsiTheme="majorBidi" w:cstheme="majorBidi"/>
          <w:sz w:val="28"/>
          <w:szCs w:val="28"/>
        </w:rPr>
        <w:t>Иск в суд для истребования возмещений должен быть подан в течение не более трех лет со дня прибытия воздушного судна или со дня предполагаемого прибытия воздушного судна.</w:t>
      </w:r>
    </w:p>
    <w:p w14:paraId="37E78848" w14:textId="77777777" w:rsidR="00BF51C5" w:rsidRDefault="00BF51C5" w:rsidP="00BF51C5">
      <w:pPr>
        <w:ind w:firstLine="0"/>
        <w:rPr>
          <w:rFonts w:asciiTheme="majorBidi" w:eastAsia="Calibri" w:hAnsiTheme="majorBidi" w:cstheme="majorBidi"/>
          <w:sz w:val="28"/>
          <w:szCs w:val="28"/>
        </w:rPr>
      </w:pPr>
    </w:p>
    <w:p w14:paraId="4863FA2A" w14:textId="77777777" w:rsidR="00BF51C5" w:rsidRDefault="00BF51C5" w:rsidP="00BF51C5">
      <w:pPr>
        <w:rPr>
          <w:rFonts w:asciiTheme="majorBidi" w:eastAsia="Calibri" w:hAnsiTheme="majorBidi" w:cstheme="majorBidi"/>
          <w:b/>
          <w:sz w:val="28"/>
          <w:szCs w:val="28"/>
        </w:rPr>
      </w:pPr>
      <w:r>
        <w:rPr>
          <w:rFonts w:asciiTheme="majorBidi" w:eastAsia="Calibri" w:hAnsiTheme="majorBidi" w:cstheme="majorBidi"/>
          <w:b/>
          <w:sz w:val="28"/>
          <w:szCs w:val="28"/>
        </w:rPr>
        <w:t>Справочная основа</w:t>
      </w:r>
    </w:p>
    <w:p w14:paraId="3E80E617" w14:textId="77777777" w:rsidR="00BF51C5" w:rsidRDefault="00BF51C5" w:rsidP="00BF51C5">
      <w:pPr>
        <w:rPr>
          <w:rFonts w:asciiTheme="majorBidi" w:eastAsia="Calibri" w:hAnsiTheme="majorBidi" w:cstheme="majorBidi"/>
          <w:sz w:val="28"/>
          <w:szCs w:val="28"/>
        </w:rPr>
      </w:pPr>
      <w:r>
        <w:rPr>
          <w:rFonts w:asciiTheme="majorBidi" w:eastAsia="Calibri" w:hAnsiTheme="majorBidi" w:cstheme="majorBidi"/>
          <w:sz w:val="28"/>
          <w:szCs w:val="28"/>
        </w:rPr>
        <w:t>Вышеизложенные правила основаны на</w:t>
      </w:r>
      <w:r>
        <w:rPr>
          <w:rFonts w:asciiTheme="majorBidi" w:eastAsia="Calibri" w:hAnsiTheme="majorBidi" w:cstheme="majorBidi"/>
          <w:b/>
          <w:sz w:val="28"/>
          <w:szCs w:val="28"/>
        </w:rPr>
        <w:t xml:space="preserve"> </w:t>
      </w:r>
      <w:r>
        <w:rPr>
          <w:rFonts w:asciiTheme="majorBidi" w:eastAsia="Calibri" w:hAnsiTheme="majorBidi" w:cstheme="majorBidi"/>
          <w:sz w:val="28"/>
          <w:szCs w:val="28"/>
        </w:rPr>
        <w:t>Конвенции по унификации некоторых правил международных воздушных перевозок, заключенной в Монреале 28 мая 1999 г., к которой Республика Молдова присоединилась Законом № 254-XVI от 05.12.2008 г. «О присоединении Республики Молдова к Конвенции по унификации некоторых правил международных воздушных перевозок», и на Законе об ответственности и требованиях к страхованию авиаперевозчиков и эксплуатантов воздушных судов.</w:t>
      </w:r>
    </w:p>
    <w:p w14:paraId="7207C91C" w14:textId="77777777" w:rsidR="00BF51C5" w:rsidRDefault="00BF51C5" w:rsidP="00BF51C5">
      <w:pPr>
        <w:ind w:firstLine="0"/>
        <w:rPr>
          <w:rFonts w:asciiTheme="majorBidi" w:eastAsia="Calibri" w:hAnsiTheme="majorBidi" w:cstheme="majorBidi"/>
          <w:sz w:val="28"/>
          <w:szCs w:val="28"/>
        </w:rPr>
      </w:pPr>
    </w:p>
    <w:p w14:paraId="2FBB1F53" w14:textId="77777777" w:rsidR="00BF51C5" w:rsidRDefault="00BF51C5" w:rsidP="00BF51C5">
      <w:pPr>
        <w:ind w:firstLine="0"/>
        <w:rPr>
          <w:rFonts w:asciiTheme="majorBidi" w:eastAsia="Calibri" w:hAnsiTheme="majorBidi" w:cstheme="majorBidi"/>
          <w:sz w:val="28"/>
          <w:szCs w:val="28"/>
        </w:rPr>
      </w:pPr>
    </w:p>
    <w:p w14:paraId="38AD7936" w14:textId="77777777" w:rsidR="00BF51C5" w:rsidRDefault="00BF51C5" w:rsidP="00BF51C5">
      <w:pPr>
        <w:ind w:firstLine="0"/>
        <w:jc w:val="right"/>
        <w:rPr>
          <w:rFonts w:asciiTheme="majorBidi" w:eastAsia="Calibri" w:hAnsiTheme="majorBidi" w:cstheme="majorBidi"/>
          <w:sz w:val="28"/>
          <w:szCs w:val="28"/>
        </w:rPr>
      </w:pPr>
    </w:p>
    <w:p w14:paraId="720FE016" w14:textId="77777777" w:rsidR="00BF51C5" w:rsidRDefault="00BF51C5" w:rsidP="00BF51C5">
      <w:pPr>
        <w:ind w:firstLine="0"/>
        <w:jc w:val="right"/>
        <w:rPr>
          <w:rFonts w:asciiTheme="majorBidi" w:eastAsia="Calibri" w:hAnsiTheme="majorBidi" w:cstheme="majorBidi"/>
          <w:b/>
          <w:sz w:val="28"/>
          <w:szCs w:val="28"/>
        </w:rPr>
      </w:pPr>
    </w:p>
    <w:p w14:paraId="6614932B" w14:textId="77777777" w:rsidR="00BF51C5" w:rsidRDefault="00BF51C5" w:rsidP="00BF51C5">
      <w:pPr>
        <w:ind w:firstLine="0"/>
        <w:jc w:val="right"/>
        <w:rPr>
          <w:rFonts w:asciiTheme="majorBidi" w:eastAsia="Calibri" w:hAnsiTheme="majorBidi" w:cstheme="majorBidi"/>
          <w:b/>
          <w:sz w:val="28"/>
          <w:szCs w:val="28"/>
        </w:rPr>
      </w:pPr>
    </w:p>
    <w:p w14:paraId="3E5EB71B" w14:textId="77777777" w:rsidR="00BF51C5" w:rsidRDefault="00BF51C5" w:rsidP="00BF51C5">
      <w:pPr>
        <w:ind w:firstLine="0"/>
        <w:jc w:val="right"/>
        <w:rPr>
          <w:rFonts w:asciiTheme="majorBidi" w:eastAsia="Calibri" w:hAnsiTheme="majorBidi" w:cstheme="majorBidi"/>
          <w:b/>
          <w:sz w:val="28"/>
          <w:szCs w:val="28"/>
        </w:rPr>
      </w:pPr>
    </w:p>
    <w:p w14:paraId="52A36285" w14:textId="77777777" w:rsidR="00BF51C5" w:rsidRDefault="00BF51C5" w:rsidP="00BF51C5">
      <w:pPr>
        <w:ind w:firstLine="0"/>
        <w:jc w:val="right"/>
        <w:rPr>
          <w:rFonts w:asciiTheme="majorBidi" w:eastAsia="Calibri" w:hAnsiTheme="majorBidi" w:cstheme="majorBidi"/>
          <w:bCs/>
          <w:sz w:val="24"/>
          <w:szCs w:val="24"/>
        </w:rPr>
      </w:pPr>
      <w:r>
        <w:rPr>
          <w:rFonts w:asciiTheme="majorBidi" w:eastAsia="Calibri" w:hAnsiTheme="majorBidi" w:cstheme="majorBidi"/>
          <w:bCs/>
          <w:sz w:val="24"/>
          <w:szCs w:val="24"/>
        </w:rPr>
        <w:t>Приложение № 2</w:t>
      </w:r>
    </w:p>
    <w:p w14:paraId="61076EBE" w14:textId="77777777" w:rsidR="00BF51C5" w:rsidRDefault="00BF51C5" w:rsidP="00BF51C5">
      <w:pPr>
        <w:ind w:firstLine="0"/>
        <w:jc w:val="right"/>
        <w:rPr>
          <w:rFonts w:asciiTheme="majorBidi" w:eastAsia="Calibri" w:hAnsiTheme="majorBidi" w:cstheme="majorBidi"/>
          <w:bCs/>
          <w:sz w:val="24"/>
          <w:szCs w:val="24"/>
        </w:rPr>
      </w:pPr>
      <w:r>
        <w:rPr>
          <w:rFonts w:asciiTheme="majorBidi" w:eastAsia="Calibri" w:hAnsiTheme="majorBidi" w:cstheme="majorBidi"/>
          <w:bCs/>
          <w:sz w:val="24"/>
          <w:szCs w:val="24"/>
        </w:rPr>
        <w:lastRenderedPageBreak/>
        <w:t xml:space="preserve">к Закону об ответственности и требованиях к страхованию </w:t>
      </w:r>
    </w:p>
    <w:p w14:paraId="75305479" w14:textId="77777777" w:rsidR="00BF51C5" w:rsidRDefault="00BF51C5" w:rsidP="00BF51C5">
      <w:pPr>
        <w:ind w:firstLine="0"/>
        <w:jc w:val="right"/>
        <w:rPr>
          <w:rFonts w:asciiTheme="majorBidi" w:eastAsia="Calibri" w:hAnsiTheme="majorBidi" w:cstheme="majorBidi"/>
          <w:bCs/>
          <w:sz w:val="24"/>
          <w:szCs w:val="24"/>
        </w:rPr>
      </w:pPr>
      <w:r>
        <w:rPr>
          <w:rFonts w:asciiTheme="majorBidi" w:eastAsia="Calibri" w:hAnsiTheme="majorBidi" w:cstheme="majorBidi"/>
          <w:bCs/>
          <w:sz w:val="24"/>
          <w:szCs w:val="24"/>
        </w:rPr>
        <w:t>авиаперевозчиков и эксплуатантов воздушных судов</w:t>
      </w:r>
    </w:p>
    <w:p w14:paraId="5A25A3E9" w14:textId="77777777" w:rsidR="00BF51C5" w:rsidRDefault="00BF51C5" w:rsidP="00BF51C5">
      <w:pPr>
        <w:ind w:firstLine="0"/>
        <w:jc w:val="right"/>
        <w:rPr>
          <w:rFonts w:asciiTheme="majorBidi" w:eastAsia="Calibri" w:hAnsiTheme="majorBidi" w:cstheme="majorBidi"/>
          <w:sz w:val="28"/>
          <w:szCs w:val="28"/>
        </w:rPr>
      </w:pPr>
    </w:p>
    <w:p w14:paraId="710E0885" w14:textId="77777777" w:rsidR="00BF51C5" w:rsidRDefault="00BF51C5" w:rsidP="00BF51C5">
      <w:pPr>
        <w:ind w:firstLine="0"/>
        <w:jc w:val="center"/>
        <w:rPr>
          <w:rFonts w:asciiTheme="majorBidi" w:eastAsia="Calibri" w:hAnsiTheme="majorBidi" w:cstheme="majorBidi"/>
          <w:sz w:val="28"/>
          <w:szCs w:val="28"/>
        </w:rPr>
      </w:pPr>
      <w:r>
        <w:rPr>
          <w:rFonts w:asciiTheme="majorBidi" w:eastAsia="Calibri" w:hAnsiTheme="majorBidi" w:cstheme="majorBidi"/>
          <w:b/>
          <w:sz w:val="28"/>
          <w:szCs w:val="28"/>
        </w:rPr>
        <w:t>Минимальный размер страхования гражданской ответственности перед третьими лицами</w:t>
      </w:r>
      <w:r>
        <w:rPr>
          <w:rFonts w:asciiTheme="majorBidi" w:eastAsia="Calibri" w:hAnsiTheme="majorBidi" w:cstheme="majorBidi"/>
          <w:sz w:val="28"/>
          <w:szCs w:val="28"/>
        </w:rPr>
        <w:t xml:space="preserve"> </w:t>
      </w:r>
    </w:p>
    <w:p w14:paraId="4269BF37" w14:textId="77777777" w:rsidR="00BF51C5" w:rsidRDefault="00BF51C5" w:rsidP="00BF51C5">
      <w:pPr>
        <w:ind w:firstLine="0"/>
        <w:jc w:val="center"/>
        <w:rPr>
          <w:rFonts w:asciiTheme="majorBidi" w:eastAsia="Calibri" w:hAnsiTheme="majorBidi" w:cstheme="majorBidi"/>
          <w:b/>
          <w:sz w:val="28"/>
          <w:szCs w:val="28"/>
        </w:rPr>
      </w:pPr>
    </w:p>
    <w:tbl>
      <w:tblPr>
        <w:tblStyle w:val="Tabelgril1"/>
        <w:tblW w:w="0" w:type="auto"/>
        <w:tblInd w:w="0" w:type="dxa"/>
        <w:tblLook w:val="04A0" w:firstRow="1" w:lastRow="0" w:firstColumn="1" w:lastColumn="0" w:noHBand="0" w:noVBand="1"/>
      </w:tblPr>
      <w:tblGrid>
        <w:gridCol w:w="2203"/>
        <w:gridCol w:w="4005"/>
        <w:gridCol w:w="3137"/>
      </w:tblGrid>
      <w:tr w:rsidR="00BF51C5" w14:paraId="15F13BAE" w14:textId="77777777" w:rsidTr="00BF51C5">
        <w:tc>
          <w:tcPr>
            <w:tcW w:w="2235" w:type="dxa"/>
            <w:tcBorders>
              <w:top w:val="single" w:sz="4" w:space="0" w:color="auto"/>
              <w:left w:val="single" w:sz="4" w:space="0" w:color="auto"/>
              <w:bottom w:val="single" w:sz="4" w:space="0" w:color="auto"/>
              <w:right w:val="single" w:sz="4" w:space="0" w:color="auto"/>
            </w:tcBorders>
            <w:hideMark/>
          </w:tcPr>
          <w:p w14:paraId="6DD98635" w14:textId="77777777" w:rsidR="00BF51C5" w:rsidRDefault="00BF51C5">
            <w:pPr>
              <w:ind w:firstLine="0"/>
              <w:jc w:val="center"/>
              <w:rPr>
                <w:rFonts w:asciiTheme="majorBidi" w:eastAsia="Calibri" w:hAnsiTheme="majorBidi" w:cstheme="majorBidi"/>
                <w:b/>
                <w:sz w:val="28"/>
                <w:szCs w:val="28"/>
              </w:rPr>
            </w:pPr>
            <w:r>
              <w:rPr>
                <w:rFonts w:asciiTheme="majorBidi" w:eastAsia="Calibri" w:hAnsiTheme="majorBidi" w:cstheme="majorBidi"/>
                <w:b/>
                <w:sz w:val="28"/>
                <w:szCs w:val="28"/>
              </w:rPr>
              <w:t>Категория</w:t>
            </w:r>
          </w:p>
        </w:tc>
        <w:tc>
          <w:tcPr>
            <w:tcW w:w="4145" w:type="dxa"/>
            <w:tcBorders>
              <w:top w:val="single" w:sz="4" w:space="0" w:color="auto"/>
              <w:left w:val="single" w:sz="4" w:space="0" w:color="auto"/>
              <w:bottom w:val="single" w:sz="4" w:space="0" w:color="auto"/>
              <w:right w:val="single" w:sz="4" w:space="0" w:color="auto"/>
            </w:tcBorders>
            <w:hideMark/>
          </w:tcPr>
          <w:p w14:paraId="4CFE884E" w14:textId="77777777" w:rsidR="00BF51C5" w:rsidRDefault="00BF51C5">
            <w:pPr>
              <w:ind w:firstLine="0"/>
              <w:jc w:val="center"/>
              <w:rPr>
                <w:rFonts w:asciiTheme="majorBidi" w:eastAsia="Calibri" w:hAnsiTheme="majorBidi" w:cstheme="majorBidi"/>
                <w:b/>
                <w:sz w:val="28"/>
                <w:szCs w:val="28"/>
              </w:rPr>
            </w:pPr>
            <w:r>
              <w:rPr>
                <w:rFonts w:asciiTheme="majorBidi" w:eastAsia="Calibri" w:hAnsiTheme="majorBidi" w:cstheme="majorBidi"/>
                <w:b/>
                <w:sz w:val="28"/>
                <w:szCs w:val="28"/>
              </w:rPr>
              <w:t>MTOM</w:t>
            </w:r>
          </w:p>
          <w:p w14:paraId="5BBFE549" w14:textId="77777777" w:rsidR="00BF51C5" w:rsidRDefault="00BF51C5">
            <w:pPr>
              <w:ind w:firstLine="0"/>
              <w:jc w:val="center"/>
              <w:rPr>
                <w:rFonts w:asciiTheme="majorBidi" w:eastAsia="Calibri" w:hAnsiTheme="majorBidi" w:cstheme="majorBidi"/>
                <w:b/>
                <w:sz w:val="28"/>
                <w:szCs w:val="28"/>
              </w:rPr>
            </w:pPr>
            <w:r>
              <w:rPr>
                <w:rFonts w:asciiTheme="majorBidi" w:eastAsia="Calibri" w:hAnsiTheme="majorBidi" w:cstheme="majorBidi"/>
                <w:b/>
                <w:sz w:val="28"/>
                <w:szCs w:val="28"/>
              </w:rPr>
              <w:t>(кг)</w:t>
            </w:r>
          </w:p>
        </w:tc>
        <w:tc>
          <w:tcPr>
            <w:tcW w:w="3191" w:type="dxa"/>
            <w:tcBorders>
              <w:top w:val="single" w:sz="4" w:space="0" w:color="auto"/>
              <w:left w:val="single" w:sz="4" w:space="0" w:color="auto"/>
              <w:bottom w:val="single" w:sz="4" w:space="0" w:color="auto"/>
              <w:right w:val="single" w:sz="4" w:space="0" w:color="auto"/>
            </w:tcBorders>
            <w:hideMark/>
          </w:tcPr>
          <w:p w14:paraId="6BCC1043" w14:textId="77777777" w:rsidR="00BF51C5" w:rsidRDefault="00BF51C5">
            <w:pPr>
              <w:ind w:firstLine="0"/>
              <w:jc w:val="center"/>
              <w:rPr>
                <w:rFonts w:asciiTheme="majorBidi" w:eastAsia="Calibri" w:hAnsiTheme="majorBidi" w:cstheme="majorBidi"/>
                <w:b/>
                <w:sz w:val="28"/>
                <w:szCs w:val="28"/>
              </w:rPr>
            </w:pPr>
            <w:r>
              <w:rPr>
                <w:rFonts w:asciiTheme="majorBidi" w:eastAsia="Calibri" w:hAnsiTheme="majorBidi" w:cstheme="majorBidi"/>
                <w:b/>
                <w:sz w:val="28"/>
                <w:szCs w:val="28"/>
              </w:rPr>
              <w:t xml:space="preserve">Минимальное страхование </w:t>
            </w:r>
          </w:p>
          <w:p w14:paraId="0E98C604" w14:textId="77777777" w:rsidR="00BF51C5" w:rsidRDefault="00BF51C5">
            <w:pPr>
              <w:ind w:firstLine="0"/>
              <w:jc w:val="center"/>
              <w:rPr>
                <w:rFonts w:asciiTheme="majorBidi" w:eastAsia="Calibri" w:hAnsiTheme="majorBidi" w:cstheme="majorBidi"/>
                <w:b/>
                <w:sz w:val="28"/>
                <w:szCs w:val="28"/>
              </w:rPr>
            </w:pPr>
            <w:r>
              <w:rPr>
                <w:rFonts w:asciiTheme="majorBidi" w:eastAsia="Calibri" w:hAnsiTheme="majorBidi" w:cstheme="majorBidi"/>
                <w:b/>
                <w:sz w:val="28"/>
                <w:szCs w:val="28"/>
              </w:rPr>
              <w:t>(миллионы СПЗ)</w:t>
            </w:r>
          </w:p>
        </w:tc>
      </w:tr>
      <w:tr w:rsidR="00BF51C5" w14:paraId="000396B2" w14:textId="77777777" w:rsidTr="00BF51C5">
        <w:tc>
          <w:tcPr>
            <w:tcW w:w="2235" w:type="dxa"/>
            <w:tcBorders>
              <w:top w:val="single" w:sz="4" w:space="0" w:color="auto"/>
              <w:left w:val="single" w:sz="4" w:space="0" w:color="auto"/>
              <w:bottom w:val="single" w:sz="4" w:space="0" w:color="auto"/>
              <w:right w:val="single" w:sz="4" w:space="0" w:color="auto"/>
            </w:tcBorders>
            <w:hideMark/>
          </w:tcPr>
          <w:p w14:paraId="628B4CD6" w14:textId="77777777" w:rsidR="00BF51C5" w:rsidRDefault="00BF51C5">
            <w:pPr>
              <w:ind w:firstLine="0"/>
              <w:jc w:val="center"/>
              <w:rPr>
                <w:rFonts w:asciiTheme="majorBidi" w:eastAsia="Calibri" w:hAnsiTheme="majorBidi" w:cstheme="majorBidi"/>
                <w:sz w:val="28"/>
                <w:szCs w:val="28"/>
              </w:rPr>
            </w:pPr>
            <w:r>
              <w:rPr>
                <w:rFonts w:asciiTheme="majorBidi" w:eastAsia="Calibri" w:hAnsiTheme="majorBidi" w:cstheme="majorBidi"/>
                <w:sz w:val="28"/>
                <w:szCs w:val="28"/>
              </w:rPr>
              <w:t>1</w:t>
            </w:r>
          </w:p>
        </w:tc>
        <w:tc>
          <w:tcPr>
            <w:tcW w:w="4145" w:type="dxa"/>
            <w:tcBorders>
              <w:top w:val="single" w:sz="4" w:space="0" w:color="auto"/>
              <w:left w:val="single" w:sz="4" w:space="0" w:color="auto"/>
              <w:bottom w:val="single" w:sz="4" w:space="0" w:color="auto"/>
              <w:right w:val="single" w:sz="4" w:space="0" w:color="auto"/>
            </w:tcBorders>
            <w:hideMark/>
          </w:tcPr>
          <w:p w14:paraId="150FAAA7" w14:textId="77777777" w:rsidR="00BF51C5" w:rsidRDefault="00BF51C5">
            <w:pPr>
              <w:ind w:firstLine="0"/>
              <w:jc w:val="center"/>
              <w:rPr>
                <w:rFonts w:asciiTheme="majorBidi" w:eastAsia="Calibri" w:hAnsiTheme="majorBidi" w:cstheme="majorBidi"/>
                <w:sz w:val="28"/>
                <w:szCs w:val="28"/>
              </w:rPr>
            </w:pPr>
            <w:r>
              <w:rPr>
                <w:rFonts w:asciiTheme="majorBidi" w:eastAsia="Calibri" w:hAnsiTheme="majorBidi" w:cstheme="majorBidi"/>
                <w:sz w:val="28"/>
                <w:szCs w:val="28"/>
              </w:rPr>
              <w:t>&lt;500</w:t>
            </w:r>
          </w:p>
        </w:tc>
        <w:tc>
          <w:tcPr>
            <w:tcW w:w="3191" w:type="dxa"/>
            <w:tcBorders>
              <w:top w:val="single" w:sz="4" w:space="0" w:color="auto"/>
              <w:left w:val="single" w:sz="4" w:space="0" w:color="auto"/>
              <w:bottom w:val="single" w:sz="4" w:space="0" w:color="auto"/>
              <w:right w:val="single" w:sz="4" w:space="0" w:color="auto"/>
            </w:tcBorders>
            <w:hideMark/>
          </w:tcPr>
          <w:p w14:paraId="15127447" w14:textId="77777777" w:rsidR="00BF51C5" w:rsidRDefault="00BF51C5">
            <w:pPr>
              <w:ind w:firstLine="0"/>
              <w:jc w:val="center"/>
              <w:rPr>
                <w:rFonts w:asciiTheme="majorBidi" w:eastAsia="Calibri" w:hAnsiTheme="majorBidi" w:cstheme="majorBidi"/>
                <w:sz w:val="28"/>
                <w:szCs w:val="28"/>
              </w:rPr>
            </w:pPr>
            <w:r>
              <w:rPr>
                <w:rFonts w:asciiTheme="majorBidi" w:eastAsia="Calibri" w:hAnsiTheme="majorBidi" w:cstheme="majorBidi"/>
                <w:sz w:val="28"/>
                <w:szCs w:val="28"/>
              </w:rPr>
              <w:t>0,75</w:t>
            </w:r>
          </w:p>
        </w:tc>
      </w:tr>
      <w:tr w:rsidR="00BF51C5" w14:paraId="08EAF643" w14:textId="77777777" w:rsidTr="00BF51C5">
        <w:tc>
          <w:tcPr>
            <w:tcW w:w="2235" w:type="dxa"/>
            <w:tcBorders>
              <w:top w:val="single" w:sz="4" w:space="0" w:color="auto"/>
              <w:left w:val="single" w:sz="4" w:space="0" w:color="auto"/>
              <w:bottom w:val="single" w:sz="4" w:space="0" w:color="auto"/>
              <w:right w:val="single" w:sz="4" w:space="0" w:color="auto"/>
            </w:tcBorders>
            <w:hideMark/>
          </w:tcPr>
          <w:p w14:paraId="24B8E868" w14:textId="77777777" w:rsidR="00BF51C5" w:rsidRDefault="00BF51C5">
            <w:pPr>
              <w:ind w:firstLine="0"/>
              <w:jc w:val="center"/>
              <w:rPr>
                <w:rFonts w:asciiTheme="majorBidi" w:eastAsia="Calibri" w:hAnsiTheme="majorBidi" w:cstheme="majorBidi"/>
                <w:sz w:val="28"/>
                <w:szCs w:val="28"/>
              </w:rPr>
            </w:pPr>
            <w:r>
              <w:rPr>
                <w:rFonts w:asciiTheme="majorBidi" w:eastAsia="Calibri" w:hAnsiTheme="majorBidi" w:cstheme="majorBidi"/>
                <w:sz w:val="28"/>
                <w:szCs w:val="28"/>
              </w:rPr>
              <w:t>2</w:t>
            </w:r>
          </w:p>
        </w:tc>
        <w:tc>
          <w:tcPr>
            <w:tcW w:w="4145" w:type="dxa"/>
            <w:tcBorders>
              <w:top w:val="single" w:sz="4" w:space="0" w:color="auto"/>
              <w:left w:val="single" w:sz="4" w:space="0" w:color="auto"/>
              <w:bottom w:val="single" w:sz="4" w:space="0" w:color="auto"/>
              <w:right w:val="single" w:sz="4" w:space="0" w:color="auto"/>
            </w:tcBorders>
            <w:hideMark/>
          </w:tcPr>
          <w:p w14:paraId="64B8AB08" w14:textId="77777777" w:rsidR="00BF51C5" w:rsidRDefault="00BF51C5">
            <w:pPr>
              <w:ind w:firstLine="0"/>
              <w:jc w:val="center"/>
              <w:rPr>
                <w:rFonts w:asciiTheme="majorBidi" w:eastAsia="Calibri" w:hAnsiTheme="majorBidi" w:cstheme="majorBidi"/>
                <w:sz w:val="28"/>
                <w:szCs w:val="28"/>
              </w:rPr>
            </w:pPr>
            <w:r>
              <w:rPr>
                <w:rFonts w:asciiTheme="majorBidi" w:eastAsia="Calibri" w:hAnsiTheme="majorBidi" w:cstheme="majorBidi"/>
                <w:sz w:val="28"/>
                <w:szCs w:val="28"/>
              </w:rPr>
              <w:t>&lt;1 000</w:t>
            </w:r>
          </w:p>
        </w:tc>
        <w:tc>
          <w:tcPr>
            <w:tcW w:w="3191" w:type="dxa"/>
            <w:tcBorders>
              <w:top w:val="single" w:sz="4" w:space="0" w:color="auto"/>
              <w:left w:val="single" w:sz="4" w:space="0" w:color="auto"/>
              <w:bottom w:val="single" w:sz="4" w:space="0" w:color="auto"/>
              <w:right w:val="single" w:sz="4" w:space="0" w:color="auto"/>
            </w:tcBorders>
            <w:hideMark/>
          </w:tcPr>
          <w:p w14:paraId="1B8643FD" w14:textId="77777777" w:rsidR="00BF51C5" w:rsidRDefault="00BF51C5">
            <w:pPr>
              <w:ind w:firstLine="0"/>
              <w:jc w:val="center"/>
              <w:rPr>
                <w:rFonts w:asciiTheme="majorBidi" w:eastAsia="Calibri" w:hAnsiTheme="majorBidi" w:cstheme="majorBidi"/>
                <w:sz w:val="28"/>
                <w:szCs w:val="28"/>
              </w:rPr>
            </w:pPr>
            <w:r>
              <w:rPr>
                <w:rFonts w:asciiTheme="majorBidi" w:eastAsia="Calibri" w:hAnsiTheme="majorBidi" w:cstheme="majorBidi"/>
                <w:sz w:val="28"/>
                <w:szCs w:val="28"/>
              </w:rPr>
              <w:t>1,5</w:t>
            </w:r>
          </w:p>
        </w:tc>
      </w:tr>
      <w:tr w:rsidR="00BF51C5" w14:paraId="1C0EB0C0" w14:textId="77777777" w:rsidTr="00BF51C5">
        <w:tc>
          <w:tcPr>
            <w:tcW w:w="2235" w:type="dxa"/>
            <w:tcBorders>
              <w:top w:val="single" w:sz="4" w:space="0" w:color="auto"/>
              <w:left w:val="single" w:sz="4" w:space="0" w:color="auto"/>
              <w:bottom w:val="single" w:sz="4" w:space="0" w:color="auto"/>
              <w:right w:val="single" w:sz="4" w:space="0" w:color="auto"/>
            </w:tcBorders>
            <w:hideMark/>
          </w:tcPr>
          <w:p w14:paraId="38F62867" w14:textId="77777777" w:rsidR="00BF51C5" w:rsidRDefault="00BF51C5">
            <w:pPr>
              <w:ind w:firstLine="0"/>
              <w:jc w:val="center"/>
              <w:rPr>
                <w:rFonts w:asciiTheme="majorBidi" w:eastAsia="Calibri" w:hAnsiTheme="majorBidi" w:cstheme="majorBidi"/>
                <w:sz w:val="28"/>
                <w:szCs w:val="28"/>
              </w:rPr>
            </w:pPr>
            <w:r>
              <w:rPr>
                <w:rFonts w:asciiTheme="majorBidi" w:eastAsia="Calibri" w:hAnsiTheme="majorBidi" w:cstheme="majorBidi"/>
                <w:sz w:val="28"/>
                <w:szCs w:val="28"/>
              </w:rPr>
              <w:t>3</w:t>
            </w:r>
          </w:p>
        </w:tc>
        <w:tc>
          <w:tcPr>
            <w:tcW w:w="4145" w:type="dxa"/>
            <w:tcBorders>
              <w:top w:val="single" w:sz="4" w:space="0" w:color="auto"/>
              <w:left w:val="single" w:sz="4" w:space="0" w:color="auto"/>
              <w:bottom w:val="single" w:sz="4" w:space="0" w:color="auto"/>
              <w:right w:val="single" w:sz="4" w:space="0" w:color="auto"/>
            </w:tcBorders>
            <w:hideMark/>
          </w:tcPr>
          <w:p w14:paraId="5678DCDF" w14:textId="77777777" w:rsidR="00BF51C5" w:rsidRDefault="00BF51C5">
            <w:pPr>
              <w:ind w:firstLine="0"/>
              <w:jc w:val="center"/>
              <w:rPr>
                <w:rFonts w:asciiTheme="majorBidi" w:eastAsia="Calibri" w:hAnsiTheme="majorBidi" w:cstheme="majorBidi"/>
                <w:sz w:val="28"/>
                <w:szCs w:val="28"/>
              </w:rPr>
            </w:pPr>
            <w:r>
              <w:rPr>
                <w:rFonts w:asciiTheme="majorBidi" w:eastAsia="Calibri" w:hAnsiTheme="majorBidi" w:cstheme="majorBidi"/>
                <w:sz w:val="28"/>
                <w:szCs w:val="28"/>
              </w:rPr>
              <w:t>&lt;2 700</w:t>
            </w:r>
          </w:p>
        </w:tc>
        <w:tc>
          <w:tcPr>
            <w:tcW w:w="3191" w:type="dxa"/>
            <w:tcBorders>
              <w:top w:val="single" w:sz="4" w:space="0" w:color="auto"/>
              <w:left w:val="single" w:sz="4" w:space="0" w:color="auto"/>
              <w:bottom w:val="single" w:sz="4" w:space="0" w:color="auto"/>
              <w:right w:val="single" w:sz="4" w:space="0" w:color="auto"/>
            </w:tcBorders>
            <w:hideMark/>
          </w:tcPr>
          <w:p w14:paraId="75BE2E9A" w14:textId="77777777" w:rsidR="00BF51C5" w:rsidRDefault="00BF51C5">
            <w:pPr>
              <w:ind w:firstLine="0"/>
              <w:jc w:val="center"/>
              <w:rPr>
                <w:rFonts w:asciiTheme="majorBidi" w:eastAsia="Calibri" w:hAnsiTheme="majorBidi" w:cstheme="majorBidi"/>
                <w:sz w:val="28"/>
                <w:szCs w:val="28"/>
              </w:rPr>
            </w:pPr>
            <w:r>
              <w:rPr>
                <w:rFonts w:asciiTheme="majorBidi" w:eastAsia="Calibri" w:hAnsiTheme="majorBidi" w:cstheme="majorBidi"/>
                <w:sz w:val="28"/>
                <w:szCs w:val="28"/>
              </w:rPr>
              <w:t>3</w:t>
            </w:r>
          </w:p>
        </w:tc>
      </w:tr>
      <w:tr w:rsidR="00BF51C5" w14:paraId="1C852F60" w14:textId="77777777" w:rsidTr="00BF51C5">
        <w:tc>
          <w:tcPr>
            <w:tcW w:w="2235" w:type="dxa"/>
            <w:tcBorders>
              <w:top w:val="single" w:sz="4" w:space="0" w:color="auto"/>
              <w:left w:val="single" w:sz="4" w:space="0" w:color="auto"/>
              <w:bottom w:val="single" w:sz="4" w:space="0" w:color="auto"/>
              <w:right w:val="single" w:sz="4" w:space="0" w:color="auto"/>
            </w:tcBorders>
            <w:hideMark/>
          </w:tcPr>
          <w:p w14:paraId="7A9F7151" w14:textId="77777777" w:rsidR="00BF51C5" w:rsidRDefault="00BF51C5">
            <w:pPr>
              <w:ind w:firstLine="0"/>
              <w:jc w:val="center"/>
              <w:rPr>
                <w:rFonts w:asciiTheme="majorBidi" w:eastAsia="Calibri" w:hAnsiTheme="majorBidi" w:cstheme="majorBidi"/>
                <w:sz w:val="28"/>
                <w:szCs w:val="28"/>
              </w:rPr>
            </w:pPr>
            <w:r>
              <w:rPr>
                <w:rFonts w:asciiTheme="majorBidi" w:eastAsia="Calibri" w:hAnsiTheme="majorBidi" w:cstheme="majorBidi"/>
                <w:sz w:val="28"/>
                <w:szCs w:val="28"/>
              </w:rPr>
              <w:t>4</w:t>
            </w:r>
          </w:p>
        </w:tc>
        <w:tc>
          <w:tcPr>
            <w:tcW w:w="4145" w:type="dxa"/>
            <w:tcBorders>
              <w:top w:val="single" w:sz="4" w:space="0" w:color="auto"/>
              <w:left w:val="single" w:sz="4" w:space="0" w:color="auto"/>
              <w:bottom w:val="single" w:sz="4" w:space="0" w:color="auto"/>
              <w:right w:val="single" w:sz="4" w:space="0" w:color="auto"/>
            </w:tcBorders>
            <w:hideMark/>
          </w:tcPr>
          <w:p w14:paraId="51CB19C6" w14:textId="77777777" w:rsidR="00BF51C5" w:rsidRDefault="00BF51C5">
            <w:pPr>
              <w:ind w:firstLine="0"/>
              <w:jc w:val="center"/>
              <w:rPr>
                <w:rFonts w:asciiTheme="majorBidi" w:eastAsia="Calibri" w:hAnsiTheme="majorBidi" w:cstheme="majorBidi"/>
                <w:sz w:val="28"/>
                <w:szCs w:val="28"/>
              </w:rPr>
            </w:pPr>
            <w:r>
              <w:rPr>
                <w:rFonts w:asciiTheme="majorBidi" w:eastAsia="Calibri" w:hAnsiTheme="majorBidi" w:cstheme="majorBidi"/>
                <w:sz w:val="28"/>
                <w:szCs w:val="28"/>
              </w:rPr>
              <w:t>&lt;6 000</w:t>
            </w:r>
          </w:p>
        </w:tc>
        <w:tc>
          <w:tcPr>
            <w:tcW w:w="3191" w:type="dxa"/>
            <w:tcBorders>
              <w:top w:val="single" w:sz="4" w:space="0" w:color="auto"/>
              <w:left w:val="single" w:sz="4" w:space="0" w:color="auto"/>
              <w:bottom w:val="single" w:sz="4" w:space="0" w:color="auto"/>
              <w:right w:val="single" w:sz="4" w:space="0" w:color="auto"/>
            </w:tcBorders>
            <w:hideMark/>
          </w:tcPr>
          <w:p w14:paraId="77A8A9C0" w14:textId="77777777" w:rsidR="00BF51C5" w:rsidRDefault="00BF51C5">
            <w:pPr>
              <w:ind w:firstLine="0"/>
              <w:jc w:val="center"/>
              <w:rPr>
                <w:rFonts w:asciiTheme="majorBidi" w:eastAsia="Calibri" w:hAnsiTheme="majorBidi" w:cstheme="majorBidi"/>
                <w:sz w:val="28"/>
                <w:szCs w:val="28"/>
              </w:rPr>
            </w:pPr>
            <w:r>
              <w:rPr>
                <w:rFonts w:asciiTheme="majorBidi" w:eastAsia="Calibri" w:hAnsiTheme="majorBidi" w:cstheme="majorBidi"/>
                <w:sz w:val="28"/>
                <w:szCs w:val="28"/>
              </w:rPr>
              <w:t>7</w:t>
            </w:r>
          </w:p>
        </w:tc>
      </w:tr>
      <w:tr w:rsidR="00BF51C5" w14:paraId="437ECF14" w14:textId="77777777" w:rsidTr="00BF51C5">
        <w:tc>
          <w:tcPr>
            <w:tcW w:w="2235" w:type="dxa"/>
            <w:tcBorders>
              <w:top w:val="single" w:sz="4" w:space="0" w:color="auto"/>
              <w:left w:val="single" w:sz="4" w:space="0" w:color="auto"/>
              <w:bottom w:val="single" w:sz="4" w:space="0" w:color="auto"/>
              <w:right w:val="single" w:sz="4" w:space="0" w:color="auto"/>
            </w:tcBorders>
            <w:hideMark/>
          </w:tcPr>
          <w:p w14:paraId="3C773CD5" w14:textId="77777777" w:rsidR="00BF51C5" w:rsidRDefault="00BF51C5">
            <w:pPr>
              <w:ind w:firstLine="0"/>
              <w:jc w:val="center"/>
              <w:rPr>
                <w:rFonts w:asciiTheme="majorBidi" w:eastAsia="Calibri" w:hAnsiTheme="majorBidi" w:cstheme="majorBidi"/>
                <w:sz w:val="28"/>
                <w:szCs w:val="28"/>
              </w:rPr>
            </w:pPr>
            <w:r>
              <w:rPr>
                <w:rFonts w:asciiTheme="majorBidi" w:eastAsia="Calibri" w:hAnsiTheme="majorBidi" w:cstheme="majorBidi"/>
                <w:sz w:val="28"/>
                <w:szCs w:val="28"/>
              </w:rPr>
              <w:t>5</w:t>
            </w:r>
          </w:p>
        </w:tc>
        <w:tc>
          <w:tcPr>
            <w:tcW w:w="4145" w:type="dxa"/>
            <w:tcBorders>
              <w:top w:val="single" w:sz="4" w:space="0" w:color="auto"/>
              <w:left w:val="single" w:sz="4" w:space="0" w:color="auto"/>
              <w:bottom w:val="single" w:sz="4" w:space="0" w:color="auto"/>
              <w:right w:val="single" w:sz="4" w:space="0" w:color="auto"/>
            </w:tcBorders>
            <w:hideMark/>
          </w:tcPr>
          <w:p w14:paraId="456591BE" w14:textId="77777777" w:rsidR="00BF51C5" w:rsidRDefault="00BF51C5">
            <w:pPr>
              <w:ind w:firstLine="0"/>
              <w:jc w:val="center"/>
              <w:rPr>
                <w:rFonts w:asciiTheme="majorBidi" w:eastAsia="Calibri" w:hAnsiTheme="majorBidi" w:cstheme="majorBidi"/>
                <w:sz w:val="28"/>
                <w:szCs w:val="28"/>
              </w:rPr>
            </w:pPr>
            <w:r>
              <w:rPr>
                <w:rFonts w:asciiTheme="majorBidi" w:eastAsia="Calibri" w:hAnsiTheme="majorBidi" w:cstheme="majorBidi"/>
                <w:sz w:val="28"/>
                <w:szCs w:val="28"/>
              </w:rPr>
              <w:t>&lt;12 000</w:t>
            </w:r>
          </w:p>
        </w:tc>
        <w:tc>
          <w:tcPr>
            <w:tcW w:w="3191" w:type="dxa"/>
            <w:tcBorders>
              <w:top w:val="single" w:sz="4" w:space="0" w:color="auto"/>
              <w:left w:val="single" w:sz="4" w:space="0" w:color="auto"/>
              <w:bottom w:val="single" w:sz="4" w:space="0" w:color="auto"/>
              <w:right w:val="single" w:sz="4" w:space="0" w:color="auto"/>
            </w:tcBorders>
            <w:hideMark/>
          </w:tcPr>
          <w:p w14:paraId="6495021C" w14:textId="77777777" w:rsidR="00BF51C5" w:rsidRDefault="00BF51C5">
            <w:pPr>
              <w:ind w:firstLine="0"/>
              <w:jc w:val="center"/>
              <w:rPr>
                <w:rFonts w:asciiTheme="majorBidi" w:eastAsia="Calibri" w:hAnsiTheme="majorBidi" w:cstheme="majorBidi"/>
                <w:sz w:val="28"/>
                <w:szCs w:val="28"/>
              </w:rPr>
            </w:pPr>
            <w:r>
              <w:rPr>
                <w:rFonts w:asciiTheme="majorBidi" w:eastAsia="Calibri" w:hAnsiTheme="majorBidi" w:cstheme="majorBidi"/>
                <w:sz w:val="28"/>
                <w:szCs w:val="28"/>
              </w:rPr>
              <w:t>18</w:t>
            </w:r>
          </w:p>
        </w:tc>
      </w:tr>
      <w:tr w:rsidR="00BF51C5" w14:paraId="686AB789" w14:textId="77777777" w:rsidTr="00BF51C5">
        <w:tc>
          <w:tcPr>
            <w:tcW w:w="2235" w:type="dxa"/>
            <w:tcBorders>
              <w:top w:val="single" w:sz="4" w:space="0" w:color="auto"/>
              <w:left w:val="single" w:sz="4" w:space="0" w:color="auto"/>
              <w:bottom w:val="single" w:sz="4" w:space="0" w:color="auto"/>
              <w:right w:val="single" w:sz="4" w:space="0" w:color="auto"/>
            </w:tcBorders>
            <w:hideMark/>
          </w:tcPr>
          <w:p w14:paraId="72DB031C" w14:textId="77777777" w:rsidR="00BF51C5" w:rsidRDefault="00BF51C5">
            <w:pPr>
              <w:ind w:firstLine="0"/>
              <w:jc w:val="center"/>
              <w:rPr>
                <w:rFonts w:asciiTheme="majorBidi" w:eastAsia="Calibri" w:hAnsiTheme="majorBidi" w:cstheme="majorBidi"/>
                <w:sz w:val="28"/>
                <w:szCs w:val="28"/>
              </w:rPr>
            </w:pPr>
            <w:r>
              <w:rPr>
                <w:rFonts w:asciiTheme="majorBidi" w:eastAsia="Calibri" w:hAnsiTheme="majorBidi" w:cstheme="majorBidi"/>
                <w:sz w:val="28"/>
                <w:szCs w:val="28"/>
              </w:rPr>
              <w:t>6</w:t>
            </w:r>
          </w:p>
        </w:tc>
        <w:tc>
          <w:tcPr>
            <w:tcW w:w="4145" w:type="dxa"/>
            <w:tcBorders>
              <w:top w:val="single" w:sz="4" w:space="0" w:color="auto"/>
              <w:left w:val="single" w:sz="4" w:space="0" w:color="auto"/>
              <w:bottom w:val="single" w:sz="4" w:space="0" w:color="auto"/>
              <w:right w:val="single" w:sz="4" w:space="0" w:color="auto"/>
            </w:tcBorders>
            <w:hideMark/>
          </w:tcPr>
          <w:p w14:paraId="57134900" w14:textId="77777777" w:rsidR="00BF51C5" w:rsidRDefault="00BF51C5">
            <w:pPr>
              <w:ind w:firstLine="0"/>
              <w:jc w:val="center"/>
              <w:rPr>
                <w:rFonts w:asciiTheme="majorBidi" w:eastAsia="Calibri" w:hAnsiTheme="majorBidi" w:cstheme="majorBidi"/>
                <w:sz w:val="28"/>
                <w:szCs w:val="28"/>
              </w:rPr>
            </w:pPr>
            <w:r>
              <w:rPr>
                <w:rFonts w:asciiTheme="majorBidi" w:eastAsia="Calibri" w:hAnsiTheme="majorBidi" w:cstheme="majorBidi"/>
                <w:sz w:val="28"/>
                <w:szCs w:val="28"/>
              </w:rPr>
              <w:t>&lt;25 000</w:t>
            </w:r>
          </w:p>
        </w:tc>
        <w:tc>
          <w:tcPr>
            <w:tcW w:w="3191" w:type="dxa"/>
            <w:tcBorders>
              <w:top w:val="single" w:sz="4" w:space="0" w:color="auto"/>
              <w:left w:val="single" w:sz="4" w:space="0" w:color="auto"/>
              <w:bottom w:val="single" w:sz="4" w:space="0" w:color="auto"/>
              <w:right w:val="single" w:sz="4" w:space="0" w:color="auto"/>
            </w:tcBorders>
            <w:hideMark/>
          </w:tcPr>
          <w:p w14:paraId="19E45A59" w14:textId="77777777" w:rsidR="00BF51C5" w:rsidRDefault="00BF51C5">
            <w:pPr>
              <w:ind w:firstLine="0"/>
              <w:jc w:val="center"/>
              <w:rPr>
                <w:rFonts w:asciiTheme="majorBidi" w:eastAsia="Calibri" w:hAnsiTheme="majorBidi" w:cstheme="majorBidi"/>
                <w:sz w:val="28"/>
                <w:szCs w:val="28"/>
              </w:rPr>
            </w:pPr>
            <w:r>
              <w:rPr>
                <w:rFonts w:asciiTheme="majorBidi" w:eastAsia="Calibri" w:hAnsiTheme="majorBidi" w:cstheme="majorBidi"/>
                <w:sz w:val="28"/>
                <w:szCs w:val="28"/>
              </w:rPr>
              <w:t>80</w:t>
            </w:r>
          </w:p>
        </w:tc>
      </w:tr>
      <w:tr w:rsidR="00BF51C5" w14:paraId="2097F7AA" w14:textId="77777777" w:rsidTr="00BF51C5">
        <w:tc>
          <w:tcPr>
            <w:tcW w:w="2235" w:type="dxa"/>
            <w:tcBorders>
              <w:top w:val="single" w:sz="4" w:space="0" w:color="auto"/>
              <w:left w:val="single" w:sz="4" w:space="0" w:color="auto"/>
              <w:bottom w:val="single" w:sz="4" w:space="0" w:color="auto"/>
              <w:right w:val="single" w:sz="4" w:space="0" w:color="auto"/>
            </w:tcBorders>
            <w:hideMark/>
          </w:tcPr>
          <w:p w14:paraId="610FED3E" w14:textId="77777777" w:rsidR="00BF51C5" w:rsidRDefault="00BF51C5">
            <w:pPr>
              <w:ind w:firstLine="0"/>
              <w:jc w:val="center"/>
              <w:rPr>
                <w:rFonts w:asciiTheme="majorBidi" w:eastAsia="Calibri" w:hAnsiTheme="majorBidi" w:cstheme="majorBidi"/>
                <w:sz w:val="28"/>
                <w:szCs w:val="28"/>
              </w:rPr>
            </w:pPr>
            <w:r>
              <w:rPr>
                <w:rFonts w:asciiTheme="majorBidi" w:eastAsia="Calibri" w:hAnsiTheme="majorBidi" w:cstheme="majorBidi"/>
                <w:sz w:val="28"/>
                <w:szCs w:val="28"/>
              </w:rPr>
              <w:t>7</w:t>
            </w:r>
          </w:p>
        </w:tc>
        <w:tc>
          <w:tcPr>
            <w:tcW w:w="4145" w:type="dxa"/>
            <w:tcBorders>
              <w:top w:val="single" w:sz="4" w:space="0" w:color="auto"/>
              <w:left w:val="single" w:sz="4" w:space="0" w:color="auto"/>
              <w:bottom w:val="single" w:sz="4" w:space="0" w:color="auto"/>
              <w:right w:val="single" w:sz="4" w:space="0" w:color="auto"/>
            </w:tcBorders>
            <w:hideMark/>
          </w:tcPr>
          <w:p w14:paraId="3B0D41A2" w14:textId="77777777" w:rsidR="00BF51C5" w:rsidRDefault="00BF51C5">
            <w:pPr>
              <w:ind w:firstLine="0"/>
              <w:jc w:val="center"/>
              <w:rPr>
                <w:rFonts w:asciiTheme="majorBidi" w:eastAsia="Calibri" w:hAnsiTheme="majorBidi" w:cstheme="majorBidi"/>
                <w:sz w:val="28"/>
                <w:szCs w:val="28"/>
              </w:rPr>
            </w:pPr>
            <w:r>
              <w:rPr>
                <w:rFonts w:asciiTheme="majorBidi" w:eastAsia="Calibri" w:hAnsiTheme="majorBidi" w:cstheme="majorBidi"/>
                <w:sz w:val="28"/>
                <w:szCs w:val="28"/>
              </w:rPr>
              <w:t>&lt;50 000</w:t>
            </w:r>
          </w:p>
        </w:tc>
        <w:tc>
          <w:tcPr>
            <w:tcW w:w="3191" w:type="dxa"/>
            <w:tcBorders>
              <w:top w:val="single" w:sz="4" w:space="0" w:color="auto"/>
              <w:left w:val="single" w:sz="4" w:space="0" w:color="auto"/>
              <w:bottom w:val="single" w:sz="4" w:space="0" w:color="auto"/>
              <w:right w:val="single" w:sz="4" w:space="0" w:color="auto"/>
            </w:tcBorders>
            <w:hideMark/>
          </w:tcPr>
          <w:p w14:paraId="069BC317" w14:textId="77777777" w:rsidR="00BF51C5" w:rsidRDefault="00BF51C5">
            <w:pPr>
              <w:ind w:firstLine="0"/>
              <w:jc w:val="center"/>
              <w:rPr>
                <w:rFonts w:asciiTheme="majorBidi" w:eastAsia="Calibri" w:hAnsiTheme="majorBidi" w:cstheme="majorBidi"/>
                <w:sz w:val="28"/>
                <w:szCs w:val="28"/>
              </w:rPr>
            </w:pPr>
            <w:r>
              <w:rPr>
                <w:rFonts w:asciiTheme="majorBidi" w:eastAsia="Calibri" w:hAnsiTheme="majorBidi" w:cstheme="majorBidi"/>
                <w:sz w:val="28"/>
                <w:szCs w:val="28"/>
              </w:rPr>
              <w:t>150</w:t>
            </w:r>
          </w:p>
        </w:tc>
      </w:tr>
      <w:tr w:rsidR="00BF51C5" w14:paraId="16E96A99" w14:textId="77777777" w:rsidTr="00BF51C5">
        <w:tc>
          <w:tcPr>
            <w:tcW w:w="2235" w:type="dxa"/>
            <w:tcBorders>
              <w:top w:val="single" w:sz="4" w:space="0" w:color="auto"/>
              <w:left w:val="single" w:sz="4" w:space="0" w:color="auto"/>
              <w:bottom w:val="single" w:sz="4" w:space="0" w:color="auto"/>
              <w:right w:val="single" w:sz="4" w:space="0" w:color="auto"/>
            </w:tcBorders>
            <w:hideMark/>
          </w:tcPr>
          <w:p w14:paraId="0104F1FA" w14:textId="77777777" w:rsidR="00BF51C5" w:rsidRDefault="00BF51C5">
            <w:pPr>
              <w:ind w:firstLine="0"/>
              <w:jc w:val="center"/>
              <w:rPr>
                <w:rFonts w:asciiTheme="majorBidi" w:eastAsia="Calibri" w:hAnsiTheme="majorBidi" w:cstheme="majorBidi"/>
                <w:sz w:val="28"/>
                <w:szCs w:val="28"/>
              </w:rPr>
            </w:pPr>
            <w:r>
              <w:rPr>
                <w:rFonts w:asciiTheme="majorBidi" w:eastAsia="Calibri" w:hAnsiTheme="majorBidi" w:cstheme="majorBidi"/>
                <w:sz w:val="28"/>
                <w:szCs w:val="28"/>
              </w:rPr>
              <w:t>8</w:t>
            </w:r>
          </w:p>
        </w:tc>
        <w:tc>
          <w:tcPr>
            <w:tcW w:w="4145" w:type="dxa"/>
            <w:tcBorders>
              <w:top w:val="single" w:sz="4" w:space="0" w:color="auto"/>
              <w:left w:val="single" w:sz="4" w:space="0" w:color="auto"/>
              <w:bottom w:val="single" w:sz="4" w:space="0" w:color="auto"/>
              <w:right w:val="single" w:sz="4" w:space="0" w:color="auto"/>
            </w:tcBorders>
            <w:hideMark/>
          </w:tcPr>
          <w:p w14:paraId="35C3C6A8" w14:textId="77777777" w:rsidR="00BF51C5" w:rsidRDefault="00BF51C5">
            <w:pPr>
              <w:ind w:firstLine="0"/>
              <w:jc w:val="center"/>
              <w:rPr>
                <w:rFonts w:asciiTheme="majorBidi" w:eastAsia="Calibri" w:hAnsiTheme="majorBidi" w:cstheme="majorBidi"/>
                <w:sz w:val="28"/>
                <w:szCs w:val="28"/>
              </w:rPr>
            </w:pPr>
            <w:r>
              <w:rPr>
                <w:rFonts w:asciiTheme="majorBidi" w:eastAsia="Calibri" w:hAnsiTheme="majorBidi" w:cstheme="majorBidi"/>
                <w:sz w:val="28"/>
                <w:szCs w:val="28"/>
              </w:rPr>
              <w:t>&lt;200 000</w:t>
            </w:r>
          </w:p>
        </w:tc>
        <w:tc>
          <w:tcPr>
            <w:tcW w:w="3191" w:type="dxa"/>
            <w:tcBorders>
              <w:top w:val="single" w:sz="4" w:space="0" w:color="auto"/>
              <w:left w:val="single" w:sz="4" w:space="0" w:color="auto"/>
              <w:bottom w:val="single" w:sz="4" w:space="0" w:color="auto"/>
              <w:right w:val="single" w:sz="4" w:space="0" w:color="auto"/>
            </w:tcBorders>
            <w:hideMark/>
          </w:tcPr>
          <w:p w14:paraId="32A8F5C6" w14:textId="77777777" w:rsidR="00BF51C5" w:rsidRDefault="00BF51C5">
            <w:pPr>
              <w:ind w:firstLine="0"/>
              <w:jc w:val="center"/>
              <w:rPr>
                <w:rFonts w:asciiTheme="majorBidi" w:eastAsia="Calibri" w:hAnsiTheme="majorBidi" w:cstheme="majorBidi"/>
                <w:sz w:val="28"/>
                <w:szCs w:val="28"/>
              </w:rPr>
            </w:pPr>
            <w:r>
              <w:rPr>
                <w:rFonts w:asciiTheme="majorBidi" w:eastAsia="Calibri" w:hAnsiTheme="majorBidi" w:cstheme="majorBidi"/>
                <w:sz w:val="28"/>
                <w:szCs w:val="28"/>
              </w:rPr>
              <w:t>300</w:t>
            </w:r>
          </w:p>
        </w:tc>
      </w:tr>
      <w:tr w:rsidR="00BF51C5" w14:paraId="411845CA" w14:textId="77777777" w:rsidTr="00BF51C5">
        <w:tc>
          <w:tcPr>
            <w:tcW w:w="2235" w:type="dxa"/>
            <w:tcBorders>
              <w:top w:val="single" w:sz="4" w:space="0" w:color="auto"/>
              <w:left w:val="single" w:sz="4" w:space="0" w:color="auto"/>
              <w:bottom w:val="single" w:sz="4" w:space="0" w:color="auto"/>
              <w:right w:val="single" w:sz="4" w:space="0" w:color="auto"/>
            </w:tcBorders>
            <w:hideMark/>
          </w:tcPr>
          <w:p w14:paraId="13AB35DE" w14:textId="77777777" w:rsidR="00BF51C5" w:rsidRDefault="00BF51C5">
            <w:pPr>
              <w:ind w:firstLine="0"/>
              <w:jc w:val="center"/>
              <w:rPr>
                <w:rFonts w:asciiTheme="majorBidi" w:eastAsia="Calibri" w:hAnsiTheme="majorBidi" w:cstheme="majorBidi"/>
                <w:sz w:val="28"/>
                <w:szCs w:val="28"/>
              </w:rPr>
            </w:pPr>
            <w:r>
              <w:rPr>
                <w:rFonts w:asciiTheme="majorBidi" w:eastAsia="Calibri" w:hAnsiTheme="majorBidi" w:cstheme="majorBidi"/>
                <w:sz w:val="28"/>
                <w:szCs w:val="28"/>
              </w:rPr>
              <w:t>9</w:t>
            </w:r>
          </w:p>
        </w:tc>
        <w:tc>
          <w:tcPr>
            <w:tcW w:w="4145" w:type="dxa"/>
            <w:tcBorders>
              <w:top w:val="single" w:sz="4" w:space="0" w:color="auto"/>
              <w:left w:val="single" w:sz="4" w:space="0" w:color="auto"/>
              <w:bottom w:val="single" w:sz="4" w:space="0" w:color="auto"/>
              <w:right w:val="single" w:sz="4" w:space="0" w:color="auto"/>
            </w:tcBorders>
            <w:hideMark/>
          </w:tcPr>
          <w:p w14:paraId="2A3E47A9" w14:textId="77777777" w:rsidR="00BF51C5" w:rsidRDefault="00BF51C5">
            <w:pPr>
              <w:ind w:firstLine="0"/>
              <w:jc w:val="center"/>
              <w:rPr>
                <w:rFonts w:asciiTheme="majorBidi" w:eastAsia="Calibri" w:hAnsiTheme="majorBidi" w:cstheme="majorBidi"/>
                <w:sz w:val="28"/>
                <w:szCs w:val="28"/>
              </w:rPr>
            </w:pPr>
            <w:r>
              <w:rPr>
                <w:rFonts w:asciiTheme="majorBidi" w:eastAsia="Calibri" w:hAnsiTheme="majorBidi" w:cstheme="majorBidi"/>
                <w:sz w:val="28"/>
                <w:szCs w:val="28"/>
              </w:rPr>
              <w:t>&lt;500 000</w:t>
            </w:r>
          </w:p>
        </w:tc>
        <w:tc>
          <w:tcPr>
            <w:tcW w:w="3191" w:type="dxa"/>
            <w:tcBorders>
              <w:top w:val="single" w:sz="4" w:space="0" w:color="auto"/>
              <w:left w:val="single" w:sz="4" w:space="0" w:color="auto"/>
              <w:bottom w:val="single" w:sz="4" w:space="0" w:color="auto"/>
              <w:right w:val="single" w:sz="4" w:space="0" w:color="auto"/>
            </w:tcBorders>
            <w:hideMark/>
          </w:tcPr>
          <w:p w14:paraId="324FF935" w14:textId="77777777" w:rsidR="00BF51C5" w:rsidRDefault="00BF51C5">
            <w:pPr>
              <w:ind w:firstLine="0"/>
              <w:jc w:val="center"/>
              <w:rPr>
                <w:rFonts w:asciiTheme="majorBidi" w:eastAsia="Calibri" w:hAnsiTheme="majorBidi" w:cstheme="majorBidi"/>
                <w:sz w:val="28"/>
                <w:szCs w:val="28"/>
              </w:rPr>
            </w:pPr>
            <w:r>
              <w:rPr>
                <w:rFonts w:asciiTheme="majorBidi" w:eastAsia="Calibri" w:hAnsiTheme="majorBidi" w:cstheme="majorBidi"/>
                <w:sz w:val="28"/>
                <w:szCs w:val="28"/>
              </w:rPr>
              <w:t>500</w:t>
            </w:r>
          </w:p>
        </w:tc>
      </w:tr>
      <w:tr w:rsidR="00BF51C5" w14:paraId="4DAA3A56" w14:textId="77777777" w:rsidTr="00BF51C5">
        <w:tc>
          <w:tcPr>
            <w:tcW w:w="2235" w:type="dxa"/>
            <w:tcBorders>
              <w:top w:val="single" w:sz="4" w:space="0" w:color="auto"/>
              <w:left w:val="single" w:sz="4" w:space="0" w:color="auto"/>
              <w:bottom w:val="single" w:sz="4" w:space="0" w:color="auto"/>
              <w:right w:val="single" w:sz="4" w:space="0" w:color="auto"/>
            </w:tcBorders>
            <w:hideMark/>
          </w:tcPr>
          <w:p w14:paraId="5B3A208F" w14:textId="77777777" w:rsidR="00BF51C5" w:rsidRDefault="00BF51C5">
            <w:pPr>
              <w:ind w:firstLine="0"/>
              <w:jc w:val="center"/>
              <w:rPr>
                <w:rFonts w:asciiTheme="majorBidi" w:eastAsia="Calibri" w:hAnsiTheme="majorBidi" w:cstheme="majorBidi"/>
                <w:sz w:val="28"/>
                <w:szCs w:val="28"/>
              </w:rPr>
            </w:pPr>
            <w:r>
              <w:rPr>
                <w:rFonts w:asciiTheme="majorBidi" w:eastAsia="Calibri" w:hAnsiTheme="majorBidi" w:cstheme="majorBidi"/>
                <w:sz w:val="28"/>
                <w:szCs w:val="28"/>
              </w:rPr>
              <w:t>10</w:t>
            </w:r>
          </w:p>
        </w:tc>
        <w:tc>
          <w:tcPr>
            <w:tcW w:w="4145" w:type="dxa"/>
            <w:tcBorders>
              <w:top w:val="single" w:sz="4" w:space="0" w:color="auto"/>
              <w:left w:val="single" w:sz="4" w:space="0" w:color="auto"/>
              <w:bottom w:val="single" w:sz="4" w:space="0" w:color="auto"/>
              <w:right w:val="single" w:sz="4" w:space="0" w:color="auto"/>
            </w:tcBorders>
            <w:hideMark/>
          </w:tcPr>
          <w:p w14:paraId="60000768" w14:textId="77777777" w:rsidR="00BF51C5" w:rsidRDefault="00BF51C5">
            <w:pPr>
              <w:ind w:firstLine="0"/>
              <w:jc w:val="center"/>
              <w:rPr>
                <w:rFonts w:asciiTheme="majorBidi" w:eastAsia="Calibri" w:hAnsiTheme="majorBidi" w:cstheme="majorBidi"/>
                <w:sz w:val="28"/>
                <w:szCs w:val="28"/>
              </w:rPr>
            </w:pPr>
            <w:r>
              <w:rPr>
                <w:rFonts w:asciiTheme="majorBidi" w:eastAsia="Calibri" w:hAnsiTheme="majorBidi" w:cstheme="majorBidi"/>
                <w:sz w:val="28"/>
                <w:szCs w:val="28"/>
              </w:rPr>
              <w:t>≥500 000</w:t>
            </w:r>
          </w:p>
        </w:tc>
        <w:tc>
          <w:tcPr>
            <w:tcW w:w="3191" w:type="dxa"/>
            <w:tcBorders>
              <w:top w:val="single" w:sz="4" w:space="0" w:color="auto"/>
              <w:left w:val="single" w:sz="4" w:space="0" w:color="auto"/>
              <w:bottom w:val="single" w:sz="4" w:space="0" w:color="auto"/>
              <w:right w:val="single" w:sz="4" w:space="0" w:color="auto"/>
            </w:tcBorders>
            <w:hideMark/>
          </w:tcPr>
          <w:p w14:paraId="7C290B7A" w14:textId="77777777" w:rsidR="00BF51C5" w:rsidRDefault="00BF51C5">
            <w:pPr>
              <w:ind w:firstLine="0"/>
              <w:jc w:val="center"/>
              <w:rPr>
                <w:rFonts w:asciiTheme="majorBidi" w:eastAsia="Calibri" w:hAnsiTheme="majorBidi" w:cstheme="majorBidi"/>
                <w:sz w:val="28"/>
                <w:szCs w:val="28"/>
              </w:rPr>
            </w:pPr>
            <w:r>
              <w:rPr>
                <w:rFonts w:asciiTheme="majorBidi" w:eastAsia="Calibri" w:hAnsiTheme="majorBidi" w:cstheme="majorBidi"/>
                <w:sz w:val="28"/>
                <w:szCs w:val="28"/>
              </w:rPr>
              <w:t>700</w:t>
            </w:r>
          </w:p>
        </w:tc>
      </w:tr>
    </w:tbl>
    <w:p w14:paraId="168CC831" w14:textId="77777777" w:rsidR="00BF51C5" w:rsidRDefault="00BF51C5" w:rsidP="00BF51C5">
      <w:pPr>
        <w:ind w:firstLine="0"/>
        <w:jc w:val="right"/>
        <w:rPr>
          <w:rFonts w:asciiTheme="majorBidi" w:eastAsia="Calibri" w:hAnsiTheme="majorBidi" w:cstheme="majorBidi"/>
          <w:sz w:val="28"/>
          <w:szCs w:val="28"/>
        </w:rPr>
      </w:pPr>
    </w:p>
    <w:p w14:paraId="31E8B633" w14:textId="77777777" w:rsidR="00BF51C5" w:rsidRDefault="00BF51C5" w:rsidP="00BF51C5">
      <w:pPr>
        <w:ind w:firstLine="0"/>
        <w:jc w:val="right"/>
        <w:rPr>
          <w:rFonts w:asciiTheme="majorBidi" w:eastAsia="Calibri" w:hAnsiTheme="majorBidi" w:cstheme="majorBidi"/>
          <w:sz w:val="28"/>
          <w:szCs w:val="28"/>
        </w:rPr>
      </w:pPr>
    </w:p>
    <w:p w14:paraId="47A2976C" w14:textId="77777777" w:rsidR="00BF51C5" w:rsidRDefault="00BF51C5" w:rsidP="00BF51C5">
      <w:pPr>
        <w:ind w:firstLine="0"/>
        <w:jc w:val="right"/>
        <w:rPr>
          <w:rFonts w:asciiTheme="majorBidi" w:eastAsia="Calibri" w:hAnsiTheme="majorBidi" w:cstheme="majorBidi"/>
          <w:sz w:val="28"/>
          <w:szCs w:val="28"/>
        </w:rPr>
      </w:pPr>
    </w:p>
    <w:p w14:paraId="4397DC5B" w14:textId="77777777" w:rsidR="00BF51C5" w:rsidRDefault="00BF51C5" w:rsidP="00BF51C5">
      <w:pPr>
        <w:ind w:firstLine="0"/>
        <w:jc w:val="right"/>
        <w:rPr>
          <w:rFonts w:asciiTheme="majorBidi" w:eastAsia="Calibri" w:hAnsiTheme="majorBidi" w:cstheme="majorBidi"/>
          <w:sz w:val="28"/>
          <w:szCs w:val="28"/>
        </w:rPr>
      </w:pPr>
    </w:p>
    <w:p w14:paraId="33ED6BE5" w14:textId="77777777" w:rsidR="00BF51C5" w:rsidRDefault="00BF51C5" w:rsidP="00BF51C5">
      <w:pPr>
        <w:ind w:firstLine="0"/>
        <w:jc w:val="right"/>
        <w:rPr>
          <w:rFonts w:asciiTheme="majorBidi" w:eastAsia="Calibri" w:hAnsiTheme="majorBidi" w:cstheme="majorBidi"/>
          <w:sz w:val="28"/>
          <w:szCs w:val="28"/>
        </w:rPr>
      </w:pPr>
    </w:p>
    <w:p w14:paraId="36510C0E" w14:textId="77777777" w:rsidR="00BF51C5" w:rsidRDefault="00BF51C5" w:rsidP="00BF51C5">
      <w:pPr>
        <w:ind w:firstLine="0"/>
        <w:jc w:val="right"/>
        <w:rPr>
          <w:rFonts w:asciiTheme="majorBidi" w:eastAsia="Calibri" w:hAnsiTheme="majorBidi" w:cstheme="majorBidi"/>
          <w:sz w:val="28"/>
          <w:szCs w:val="28"/>
        </w:rPr>
      </w:pPr>
    </w:p>
    <w:p w14:paraId="5E484316" w14:textId="77777777" w:rsidR="00BF51C5" w:rsidRDefault="00BF51C5" w:rsidP="00BF51C5">
      <w:pPr>
        <w:ind w:firstLine="0"/>
        <w:jc w:val="right"/>
        <w:rPr>
          <w:rFonts w:asciiTheme="majorBidi" w:eastAsia="Calibri" w:hAnsiTheme="majorBidi" w:cstheme="majorBidi"/>
          <w:sz w:val="28"/>
          <w:szCs w:val="28"/>
        </w:rPr>
      </w:pPr>
    </w:p>
    <w:p w14:paraId="15428035" w14:textId="77777777" w:rsidR="00BF51C5" w:rsidRDefault="00BF51C5" w:rsidP="00BF51C5">
      <w:pPr>
        <w:ind w:firstLine="0"/>
        <w:jc w:val="right"/>
        <w:rPr>
          <w:rFonts w:asciiTheme="majorBidi" w:eastAsia="Calibri" w:hAnsiTheme="majorBidi" w:cstheme="majorBidi"/>
          <w:sz w:val="28"/>
          <w:szCs w:val="28"/>
        </w:rPr>
      </w:pPr>
    </w:p>
    <w:p w14:paraId="333D233B" w14:textId="77777777" w:rsidR="00BF51C5" w:rsidRDefault="00BF51C5" w:rsidP="00BF51C5">
      <w:pPr>
        <w:ind w:firstLine="0"/>
        <w:jc w:val="right"/>
        <w:rPr>
          <w:rFonts w:asciiTheme="majorBidi" w:eastAsia="Calibri" w:hAnsiTheme="majorBidi" w:cstheme="majorBidi"/>
          <w:sz w:val="28"/>
          <w:szCs w:val="28"/>
        </w:rPr>
      </w:pPr>
    </w:p>
    <w:p w14:paraId="4B7D6E31" w14:textId="77777777" w:rsidR="00BF51C5" w:rsidRDefault="00BF51C5" w:rsidP="00BF51C5">
      <w:pPr>
        <w:ind w:firstLine="0"/>
        <w:jc w:val="right"/>
        <w:rPr>
          <w:rFonts w:asciiTheme="majorBidi" w:eastAsia="Calibri" w:hAnsiTheme="majorBidi" w:cstheme="majorBidi"/>
          <w:sz w:val="28"/>
          <w:szCs w:val="28"/>
        </w:rPr>
      </w:pPr>
    </w:p>
    <w:p w14:paraId="25F92CE3" w14:textId="77777777" w:rsidR="00BF51C5" w:rsidRDefault="00BF51C5" w:rsidP="00BF51C5">
      <w:pPr>
        <w:ind w:firstLine="0"/>
        <w:jc w:val="right"/>
        <w:rPr>
          <w:rFonts w:asciiTheme="majorBidi" w:eastAsia="Calibri" w:hAnsiTheme="majorBidi" w:cstheme="majorBidi"/>
          <w:sz w:val="28"/>
          <w:szCs w:val="28"/>
        </w:rPr>
      </w:pPr>
    </w:p>
    <w:p w14:paraId="633BC732" w14:textId="77777777" w:rsidR="00BF51C5" w:rsidRDefault="00BF51C5" w:rsidP="00BF51C5">
      <w:pPr>
        <w:ind w:firstLine="0"/>
        <w:jc w:val="right"/>
        <w:rPr>
          <w:rFonts w:asciiTheme="majorBidi" w:eastAsia="Calibri" w:hAnsiTheme="majorBidi" w:cstheme="majorBidi"/>
          <w:sz w:val="28"/>
          <w:szCs w:val="28"/>
        </w:rPr>
      </w:pPr>
    </w:p>
    <w:p w14:paraId="0755B4FD" w14:textId="77777777" w:rsidR="00BF51C5" w:rsidRDefault="00BF51C5" w:rsidP="00BF51C5">
      <w:pPr>
        <w:ind w:firstLine="0"/>
        <w:jc w:val="right"/>
        <w:rPr>
          <w:rFonts w:asciiTheme="majorBidi" w:eastAsia="Calibri" w:hAnsiTheme="majorBidi" w:cstheme="majorBidi"/>
          <w:sz w:val="28"/>
          <w:szCs w:val="28"/>
        </w:rPr>
      </w:pPr>
    </w:p>
    <w:p w14:paraId="7E0D0FFE" w14:textId="77777777" w:rsidR="00BF51C5" w:rsidRDefault="00BF51C5" w:rsidP="00BF51C5">
      <w:pPr>
        <w:ind w:firstLine="0"/>
        <w:jc w:val="right"/>
        <w:rPr>
          <w:rFonts w:asciiTheme="majorBidi" w:eastAsia="Calibri" w:hAnsiTheme="majorBidi" w:cstheme="majorBidi"/>
          <w:sz w:val="28"/>
          <w:szCs w:val="28"/>
        </w:rPr>
      </w:pPr>
    </w:p>
    <w:p w14:paraId="562B8B6B" w14:textId="77777777" w:rsidR="00BF51C5" w:rsidRDefault="00BF51C5" w:rsidP="00BF51C5">
      <w:pPr>
        <w:ind w:firstLine="0"/>
        <w:jc w:val="right"/>
        <w:rPr>
          <w:rFonts w:asciiTheme="majorBidi" w:eastAsia="Calibri" w:hAnsiTheme="majorBidi" w:cstheme="majorBidi"/>
          <w:sz w:val="28"/>
          <w:szCs w:val="28"/>
        </w:rPr>
      </w:pPr>
    </w:p>
    <w:p w14:paraId="5F90635B" w14:textId="77777777" w:rsidR="00BF51C5" w:rsidRDefault="00BF51C5" w:rsidP="00BF51C5">
      <w:pPr>
        <w:ind w:firstLine="0"/>
        <w:jc w:val="right"/>
        <w:rPr>
          <w:rFonts w:asciiTheme="majorBidi" w:eastAsia="Calibri" w:hAnsiTheme="majorBidi" w:cstheme="majorBidi"/>
          <w:sz w:val="28"/>
          <w:szCs w:val="28"/>
        </w:rPr>
      </w:pPr>
    </w:p>
    <w:p w14:paraId="414091F2" w14:textId="77777777" w:rsidR="00BF51C5" w:rsidRDefault="00BF51C5" w:rsidP="00BF51C5">
      <w:pPr>
        <w:ind w:firstLine="0"/>
        <w:jc w:val="right"/>
        <w:rPr>
          <w:rFonts w:asciiTheme="majorBidi" w:eastAsia="Calibri" w:hAnsiTheme="majorBidi" w:cstheme="majorBidi"/>
          <w:sz w:val="28"/>
          <w:szCs w:val="28"/>
        </w:rPr>
      </w:pPr>
    </w:p>
    <w:p w14:paraId="652BBC5D" w14:textId="77777777" w:rsidR="00BF51C5" w:rsidRDefault="00BF51C5" w:rsidP="00BF51C5">
      <w:pPr>
        <w:ind w:firstLine="0"/>
        <w:jc w:val="right"/>
        <w:rPr>
          <w:rFonts w:asciiTheme="majorBidi" w:eastAsia="Calibri" w:hAnsiTheme="majorBidi" w:cstheme="majorBidi"/>
          <w:sz w:val="28"/>
          <w:szCs w:val="28"/>
        </w:rPr>
      </w:pPr>
    </w:p>
    <w:p w14:paraId="59E6389D" w14:textId="77777777" w:rsidR="00BF51C5" w:rsidRDefault="00BF51C5" w:rsidP="00BF51C5">
      <w:pPr>
        <w:ind w:firstLine="0"/>
        <w:jc w:val="right"/>
        <w:rPr>
          <w:rFonts w:asciiTheme="majorBidi" w:eastAsia="Calibri" w:hAnsiTheme="majorBidi" w:cstheme="majorBidi"/>
          <w:sz w:val="28"/>
          <w:szCs w:val="28"/>
        </w:rPr>
      </w:pPr>
    </w:p>
    <w:p w14:paraId="7016D066" w14:textId="77777777" w:rsidR="00BF51C5" w:rsidRDefault="00BF51C5" w:rsidP="00BF51C5">
      <w:pPr>
        <w:ind w:firstLine="0"/>
        <w:jc w:val="right"/>
        <w:rPr>
          <w:rFonts w:asciiTheme="majorBidi" w:eastAsia="Calibri" w:hAnsiTheme="majorBidi" w:cstheme="majorBidi"/>
          <w:sz w:val="28"/>
          <w:szCs w:val="28"/>
        </w:rPr>
      </w:pPr>
    </w:p>
    <w:p w14:paraId="3645D270" w14:textId="77777777" w:rsidR="00BF51C5" w:rsidRDefault="00BF51C5" w:rsidP="00BF51C5">
      <w:pPr>
        <w:ind w:firstLine="0"/>
        <w:jc w:val="right"/>
        <w:rPr>
          <w:rFonts w:asciiTheme="majorBidi" w:eastAsia="Calibri" w:hAnsiTheme="majorBidi" w:cstheme="majorBidi"/>
          <w:sz w:val="28"/>
          <w:szCs w:val="28"/>
        </w:rPr>
      </w:pPr>
    </w:p>
    <w:p w14:paraId="2FA6F66B" w14:textId="77777777" w:rsidR="00BF51C5" w:rsidRDefault="00BF51C5" w:rsidP="00BF51C5">
      <w:pPr>
        <w:ind w:firstLine="0"/>
        <w:jc w:val="right"/>
        <w:rPr>
          <w:rFonts w:asciiTheme="majorBidi" w:eastAsia="Calibri" w:hAnsiTheme="majorBidi" w:cstheme="majorBidi"/>
          <w:sz w:val="28"/>
          <w:szCs w:val="28"/>
        </w:rPr>
      </w:pPr>
    </w:p>
    <w:p w14:paraId="334837A5" w14:textId="77777777" w:rsidR="00BF51C5" w:rsidRDefault="00BF51C5" w:rsidP="00BF51C5">
      <w:pPr>
        <w:rPr>
          <w:rFonts w:asciiTheme="majorBidi" w:eastAsia="Calibri" w:hAnsiTheme="majorBidi" w:cstheme="majorBidi"/>
          <w:b/>
          <w:sz w:val="28"/>
          <w:szCs w:val="28"/>
        </w:rPr>
      </w:pPr>
      <w:r>
        <w:rPr>
          <w:rFonts w:asciiTheme="majorBidi" w:eastAsia="Calibri" w:hAnsiTheme="majorBidi" w:cstheme="majorBidi"/>
          <w:b/>
          <w:sz w:val="28"/>
          <w:szCs w:val="28"/>
        </w:rPr>
        <w:br w:type="page"/>
      </w:r>
    </w:p>
    <w:p w14:paraId="748B876F" w14:textId="77777777" w:rsidR="00BF51C5" w:rsidRDefault="00BF51C5" w:rsidP="00BF51C5">
      <w:pPr>
        <w:ind w:firstLine="0"/>
        <w:rPr>
          <w:rFonts w:asciiTheme="majorBidi" w:eastAsia="Calibri" w:hAnsiTheme="majorBidi" w:cstheme="majorBidi"/>
          <w:b/>
          <w:sz w:val="24"/>
          <w:szCs w:val="24"/>
        </w:rPr>
      </w:pPr>
    </w:p>
    <w:p w14:paraId="27D7AD01" w14:textId="77777777" w:rsidR="00BF51C5" w:rsidRDefault="00BF51C5" w:rsidP="00BF51C5">
      <w:pPr>
        <w:ind w:firstLine="0"/>
        <w:jc w:val="right"/>
        <w:rPr>
          <w:rFonts w:asciiTheme="majorBidi" w:eastAsia="Calibri" w:hAnsiTheme="majorBidi" w:cstheme="majorBidi"/>
          <w:bCs/>
          <w:sz w:val="24"/>
          <w:szCs w:val="24"/>
        </w:rPr>
      </w:pPr>
      <w:r>
        <w:rPr>
          <w:rFonts w:asciiTheme="majorBidi" w:eastAsia="Calibri" w:hAnsiTheme="majorBidi" w:cstheme="majorBidi"/>
          <w:bCs/>
          <w:sz w:val="24"/>
          <w:szCs w:val="24"/>
        </w:rPr>
        <w:t>Приложение № 3</w:t>
      </w:r>
    </w:p>
    <w:p w14:paraId="1814C69F" w14:textId="77777777" w:rsidR="00BF51C5" w:rsidRDefault="00BF51C5" w:rsidP="00BF51C5">
      <w:pPr>
        <w:ind w:firstLine="0"/>
        <w:jc w:val="right"/>
        <w:rPr>
          <w:rFonts w:asciiTheme="majorBidi" w:eastAsia="Calibri" w:hAnsiTheme="majorBidi" w:cstheme="majorBidi"/>
          <w:bCs/>
          <w:sz w:val="24"/>
          <w:szCs w:val="24"/>
        </w:rPr>
      </w:pPr>
      <w:r>
        <w:rPr>
          <w:rFonts w:asciiTheme="majorBidi" w:eastAsia="Calibri" w:hAnsiTheme="majorBidi" w:cstheme="majorBidi"/>
          <w:bCs/>
          <w:sz w:val="24"/>
          <w:szCs w:val="24"/>
        </w:rPr>
        <w:t xml:space="preserve">к Закону об ответственности и требованиях к страхованию </w:t>
      </w:r>
    </w:p>
    <w:p w14:paraId="701491A2" w14:textId="77777777" w:rsidR="00BF51C5" w:rsidRDefault="00BF51C5" w:rsidP="00BF51C5">
      <w:pPr>
        <w:ind w:firstLine="0"/>
        <w:jc w:val="right"/>
        <w:rPr>
          <w:rFonts w:asciiTheme="majorBidi" w:eastAsia="Calibri" w:hAnsiTheme="majorBidi" w:cstheme="majorBidi"/>
          <w:b/>
          <w:sz w:val="24"/>
          <w:szCs w:val="24"/>
        </w:rPr>
      </w:pPr>
      <w:r>
        <w:rPr>
          <w:rFonts w:asciiTheme="majorBidi" w:eastAsia="Calibri" w:hAnsiTheme="majorBidi" w:cstheme="majorBidi"/>
          <w:bCs/>
          <w:sz w:val="24"/>
          <w:szCs w:val="24"/>
        </w:rPr>
        <w:t>авиаперевозчиков и эксплуатантов воздушных судов</w:t>
      </w:r>
    </w:p>
    <w:p w14:paraId="6023E5D1" w14:textId="77777777" w:rsidR="00BF51C5" w:rsidRDefault="00BF51C5" w:rsidP="00BF51C5">
      <w:pPr>
        <w:ind w:firstLine="0"/>
        <w:rPr>
          <w:rFonts w:asciiTheme="majorBidi" w:eastAsia="Calibri" w:hAnsiTheme="majorBidi" w:cstheme="majorBidi"/>
          <w:sz w:val="28"/>
          <w:szCs w:val="28"/>
        </w:rPr>
      </w:pPr>
    </w:p>
    <w:p w14:paraId="5C346767" w14:textId="77777777" w:rsidR="00BF51C5" w:rsidRDefault="00BF51C5" w:rsidP="00BF51C5">
      <w:pPr>
        <w:ind w:firstLine="0"/>
        <w:jc w:val="center"/>
        <w:rPr>
          <w:rFonts w:asciiTheme="majorBidi" w:eastAsia="Calibri" w:hAnsiTheme="majorBidi" w:cstheme="majorBidi"/>
          <w:b/>
          <w:sz w:val="28"/>
          <w:szCs w:val="28"/>
        </w:rPr>
      </w:pPr>
      <w:r>
        <w:rPr>
          <w:rFonts w:asciiTheme="majorBidi" w:eastAsia="Calibri" w:hAnsiTheme="majorBidi" w:cstheme="majorBidi"/>
          <w:b/>
          <w:sz w:val="28"/>
          <w:szCs w:val="28"/>
        </w:rPr>
        <w:t xml:space="preserve">Минимальный размер страхования гражданской ответственности за ущерб, причиненный третьим лицам на земле на территории Республики Молдова, авиаперевозчиков, которые выполняют рейсы, характерные для авиации общего назначения или авиационной работы  </w:t>
      </w:r>
    </w:p>
    <w:p w14:paraId="616FCA82" w14:textId="77777777" w:rsidR="00BF51C5" w:rsidRDefault="00BF51C5" w:rsidP="00BF51C5">
      <w:pPr>
        <w:ind w:firstLine="0"/>
        <w:jc w:val="center"/>
        <w:rPr>
          <w:rFonts w:asciiTheme="majorBidi" w:eastAsia="Calibri" w:hAnsiTheme="majorBidi" w:cstheme="majorBidi"/>
          <w:b/>
          <w:sz w:val="28"/>
          <w:szCs w:val="28"/>
        </w:rPr>
      </w:pPr>
    </w:p>
    <w:tbl>
      <w:tblPr>
        <w:tblStyle w:val="Tabelgril1"/>
        <w:tblW w:w="0" w:type="auto"/>
        <w:tblInd w:w="0" w:type="dxa"/>
        <w:tblLook w:val="04A0" w:firstRow="1" w:lastRow="0" w:firstColumn="1" w:lastColumn="0" w:noHBand="0" w:noVBand="1"/>
      </w:tblPr>
      <w:tblGrid>
        <w:gridCol w:w="2203"/>
        <w:gridCol w:w="4005"/>
        <w:gridCol w:w="3137"/>
      </w:tblGrid>
      <w:tr w:rsidR="00BF51C5" w14:paraId="7B8E3EF3" w14:textId="77777777" w:rsidTr="00BF51C5">
        <w:tc>
          <w:tcPr>
            <w:tcW w:w="2235" w:type="dxa"/>
            <w:tcBorders>
              <w:top w:val="single" w:sz="4" w:space="0" w:color="auto"/>
              <w:left w:val="single" w:sz="4" w:space="0" w:color="auto"/>
              <w:bottom w:val="single" w:sz="4" w:space="0" w:color="auto"/>
              <w:right w:val="single" w:sz="4" w:space="0" w:color="auto"/>
            </w:tcBorders>
            <w:hideMark/>
          </w:tcPr>
          <w:p w14:paraId="18B8D33E" w14:textId="77777777" w:rsidR="00BF51C5" w:rsidRDefault="00BF51C5">
            <w:pPr>
              <w:ind w:firstLine="0"/>
              <w:jc w:val="center"/>
              <w:rPr>
                <w:rFonts w:asciiTheme="majorBidi" w:eastAsia="Calibri" w:hAnsiTheme="majorBidi" w:cstheme="majorBidi"/>
                <w:b/>
                <w:sz w:val="28"/>
                <w:szCs w:val="28"/>
              </w:rPr>
            </w:pPr>
            <w:r>
              <w:rPr>
                <w:rFonts w:asciiTheme="majorBidi" w:eastAsia="Calibri" w:hAnsiTheme="majorBidi" w:cstheme="majorBidi"/>
                <w:b/>
                <w:sz w:val="28"/>
                <w:szCs w:val="28"/>
              </w:rPr>
              <w:t>Категория</w:t>
            </w:r>
          </w:p>
        </w:tc>
        <w:tc>
          <w:tcPr>
            <w:tcW w:w="4145" w:type="dxa"/>
            <w:tcBorders>
              <w:top w:val="single" w:sz="4" w:space="0" w:color="auto"/>
              <w:left w:val="single" w:sz="4" w:space="0" w:color="auto"/>
              <w:bottom w:val="single" w:sz="4" w:space="0" w:color="auto"/>
              <w:right w:val="single" w:sz="4" w:space="0" w:color="auto"/>
            </w:tcBorders>
            <w:hideMark/>
          </w:tcPr>
          <w:p w14:paraId="058CA83A" w14:textId="77777777" w:rsidR="00BF51C5" w:rsidRDefault="00BF51C5">
            <w:pPr>
              <w:ind w:firstLine="0"/>
              <w:jc w:val="center"/>
              <w:rPr>
                <w:rFonts w:asciiTheme="majorBidi" w:eastAsia="Calibri" w:hAnsiTheme="majorBidi" w:cstheme="majorBidi"/>
                <w:b/>
                <w:sz w:val="28"/>
                <w:szCs w:val="28"/>
              </w:rPr>
            </w:pPr>
            <w:r>
              <w:rPr>
                <w:rFonts w:asciiTheme="majorBidi" w:eastAsia="Calibri" w:hAnsiTheme="majorBidi" w:cstheme="majorBidi"/>
                <w:b/>
                <w:sz w:val="28"/>
                <w:szCs w:val="28"/>
              </w:rPr>
              <w:t>MTOM</w:t>
            </w:r>
          </w:p>
          <w:p w14:paraId="001E5D1D" w14:textId="77777777" w:rsidR="00BF51C5" w:rsidRDefault="00BF51C5">
            <w:pPr>
              <w:ind w:firstLine="0"/>
              <w:jc w:val="center"/>
              <w:rPr>
                <w:rFonts w:asciiTheme="majorBidi" w:eastAsia="Calibri" w:hAnsiTheme="majorBidi" w:cstheme="majorBidi"/>
                <w:b/>
                <w:sz w:val="28"/>
                <w:szCs w:val="28"/>
              </w:rPr>
            </w:pPr>
            <w:r>
              <w:rPr>
                <w:rFonts w:asciiTheme="majorBidi" w:eastAsia="Calibri" w:hAnsiTheme="majorBidi" w:cstheme="majorBidi"/>
                <w:b/>
                <w:sz w:val="28"/>
                <w:szCs w:val="28"/>
              </w:rPr>
              <w:t>(кг)</w:t>
            </w:r>
          </w:p>
        </w:tc>
        <w:tc>
          <w:tcPr>
            <w:tcW w:w="3191" w:type="dxa"/>
            <w:tcBorders>
              <w:top w:val="single" w:sz="4" w:space="0" w:color="auto"/>
              <w:left w:val="single" w:sz="4" w:space="0" w:color="auto"/>
              <w:bottom w:val="single" w:sz="4" w:space="0" w:color="auto"/>
              <w:right w:val="single" w:sz="4" w:space="0" w:color="auto"/>
            </w:tcBorders>
            <w:hideMark/>
          </w:tcPr>
          <w:p w14:paraId="27E6E32D" w14:textId="77777777" w:rsidR="00BF51C5" w:rsidRDefault="00BF51C5">
            <w:pPr>
              <w:ind w:firstLine="0"/>
              <w:jc w:val="center"/>
              <w:rPr>
                <w:rFonts w:asciiTheme="majorBidi" w:eastAsia="Calibri" w:hAnsiTheme="majorBidi" w:cstheme="majorBidi"/>
                <w:b/>
                <w:sz w:val="28"/>
                <w:szCs w:val="28"/>
              </w:rPr>
            </w:pPr>
            <w:r>
              <w:rPr>
                <w:rFonts w:asciiTheme="majorBidi" w:eastAsia="Calibri" w:hAnsiTheme="majorBidi" w:cstheme="majorBidi"/>
                <w:b/>
                <w:sz w:val="28"/>
                <w:szCs w:val="28"/>
              </w:rPr>
              <w:t xml:space="preserve">Минимальное страхование </w:t>
            </w:r>
          </w:p>
          <w:p w14:paraId="5FA5ED52" w14:textId="77777777" w:rsidR="00BF51C5" w:rsidRDefault="00BF51C5">
            <w:pPr>
              <w:ind w:firstLine="0"/>
              <w:jc w:val="center"/>
              <w:rPr>
                <w:rFonts w:asciiTheme="majorBidi" w:eastAsia="Calibri" w:hAnsiTheme="majorBidi" w:cstheme="majorBidi"/>
                <w:b/>
                <w:sz w:val="28"/>
                <w:szCs w:val="28"/>
              </w:rPr>
            </w:pPr>
            <w:r>
              <w:rPr>
                <w:rFonts w:asciiTheme="majorBidi" w:eastAsia="Calibri" w:hAnsiTheme="majorBidi" w:cstheme="majorBidi"/>
                <w:b/>
                <w:sz w:val="28"/>
                <w:szCs w:val="28"/>
              </w:rPr>
              <w:t>(СПЗ)</w:t>
            </w:r>
          </w:p>
        </w:tc>
      </w:tr>
      <w:tr w:rsidR="00BF51C5" w14:paraId="72391377" w14:textId="77777777" w:rsidTr="00BF51C5">
        <w:tc>
          <w:tcPr>
            <w:tcW w:w="2235" w:type="dxa"/>
            <w:tcBorders>
              <w:top w:val="single" w:sz="4" w:space="0" w:color="auto"/>
              <w:left w:val="single" w:sz="4" w:space="0" w:color="auto"/>
              <w:bottom w:val="single" w:sz="4" w:space="0" w:color="auto"/>
              <w:right w:val="single" w:sz="4" w:space="0" w:color="auto"/>
            </w:tcBorders>
            <w:hideMark/>
          </w:tcPr>
          <w:p w14:paraId="1B11DA27" w14:textId="77777777" w:rsidR="00BF51C5" w:rsidRDefault="00BF51C5">
            <w:pPr>
              <w:ind w:firstLine="0"/>
              <w:jc w:val="center"/>
              <w:rPr>
                <w:rFonts w:asciiTheme="majorBidi" w:eastAsia="Calibri" w:hAnsiTheme="majorBidi" w:cstheme="majorBidi"/>
                <w:sz w:val="28"/>
                <w:szCs w:val="28"/>
              </w:rPr>
            </w:pPr>
            <w:r>
              <w:rPr>
                <w:rFonts w:asciiTheme="majorBidi" w:eastAsia="Calibri" w:hAnsiTheme="majorBidi" w:cstheme="majorBidi"/>
                <w:sz w:val="28"/>
                <w:szCs w:val="28"/>
              </w:rPr>
              <w:t>1</w:t>
            </w:r>
          </w:p>
        </w:tc>
        <w:tc>
          <w:tcPr>
            <w:tcW w:w="4145" w:type="dxa"/>
            <w:tcBorders>
              <w:top w:val="single" w:sz="4" w:space="0" w:color="auto"/>
              <w:left w:val="single" w:sz="4" w:space="0" w:color="auto"/>
              <w:bottom w:val="single" w:sz="4" w:space="0" w:color="auto"/>
              <w:right w:val="single" w:sz="4" w:space="0" w:color="auto"/>
            </w:tcBorders>
            <w:hideMark/>
          </w:tcPr>
          <w:p w14:paraId="16EAD6F9" w14:textId="77777777" w:rsidR="00BF51C5" w:rsidRDefault="00BF51C5">
            <w:pPr>
              <w:ind w:firstLine="0"/>
              <w:jc w:val="center"/>
              <w:rPr>
                <w:rFonts w:asciiTheme="majorBidi" w:eastAsia="Calibri" w:hAnsiTheme="majorBidi" w:cstheme="majorBidi"/>
                <w:sz w:val="28"/>
                <w:szCs w:val="28"/>
              </w:rPr>
            </w:pPr>
            <w:r>
              <w:rPr>
                <w:rFonts w:asciiTheme="majorBidi" w:eastAsia="Calibri" w:hAnsiTheme="majorBidi" w:cstheme="majorBidi"/>
                <w:sz w:val="28"/>
                <w:szCs w:val="28"/>
              </w:rPr>
              <w:t>≤ 500</w:t>
            </w:r>
          </w:p>
        </w:tc>
        <w:tc>
          <w:tcPr>
            <w:tcW w:w="3191" w:type="dxa"/>
            <w:tcBorders>
              <w:top w:val="single" w:sz="4" w:space="0" w:color="auto"/>
              <w:left w:val="single" w:sz="4" w:space="0" w:color="auto"/>
              <w:bottom w:val="single" w:sz="4" w:space="0" w:color="auto"/>
              <w:right w:val="single" w:sz="4" w:space="0" w:color="auto"/>
            </w:tcBorders>
            <w:hideMark/>
          </w:tcPr>
          <w:p w14:paraId="4A45C8E7" w14:textId="77777777" w:rsidR="00BF51C5" w:rsidRDefault="00BF51C5">
            <w:pPr>
              <w:ind w:firstLine="0"/>
              <w:jc w:val="center"/>
              <w:rPr>
                <w:rFonts w:asciiTheme="majorBidi" w:eastAsia="Calibri" w:hAnsiTheme="majorBidi" w:cstheme="majorBidi"/>
                <w:sz w:val="28"/>
                <w:szCs w:val="28"/>
              </w:rPr>
            </w:pPr>
            <w:r>
              <w:rPr>
                <w:rFonts w:asciiTheme="majorBidi" w:eastAsia="Calibri" w:hAnsiTheme="majorBidi" w:cstheme="majorBidi"/>
                <w:sz w:val="28"/>
                <w:szCs w:val="28"/>
              </w:rPr>
              <w:t>2 000</w:t>
            </w:r>
          </w:p>
        </w:tc>
      </w:tr>
      <w:tr w:rsidR="00BF51C5" w14:paraId="0381255A" w14:textId="77777777" w:rsidTr="00BF51C5">
        <w:tc>
          <w:tcPr>
            <w:tcW w:w="2235" w:type="dxa"/>
            <w:tcBorders>
              <w:top w:val="single" w:sz="4" w:space="0" w:color="auto"/>
              <w:left w:val="single" w:sz="4" w:space="0" w:color="auto"/>
              <w:bottom w:val="single" w:sz="4" w:space="0" w:color="auto"/>
              <w:right w:val="single" w:sz="4" w:space="0" w:color="auto"/>
            </w:tcBorders>
            <w:hideMark/>
          </w:tcPr>
          <w:p w14:paraId="12ACBC5C" w14:textId="77777777" w:rsidR="00BF51C5" w:rsidRDefault="00BF51C5">
            <w:pPr>
              <w:ind w:firstLine="0"/>
              <w:jc w:val="center"/>
              <w:rPr>
                <w:rFonts w:asciiTheme="majorBidi" w:eastAsia="Calibri" w:hAnsiTheme="majorBidi" w:cstheme="majorBidi"/>
                <w:sz w:val="28"/>
                <w:szCs w:val="28"/>
              </w:rPr>
            </w:pPr>
            <w:r>
              <w:rPr>
                <w:rFonts w:asciiTheme="majorBidi" w:eastAsia="Calibri" w:hAnsiTheme="majorBidi" w:cstheme="majorBidi"/>
                <w:sz w:val="28"/>
                <w:szCs w:val="28"/>
              </w:rPr>
              <w:t>2</w:t>
            </w:r>
          </w:p>
        </w:tc>
        <w:tc>
          <w:tcPr>
            <w:tcW w:w="4145" w:type="dxa"/>
            <w:tcBorders>
              <w:top w:val="single" w:sz="4" w:space="0" w:color="auto"/>
              <w:left w:val="single" w:sz="4" w:space="0" w:color="auto"/>
              <w:bottom w:val="single" w:sz="4" w:space="0" w:color="auto"/>
              <w:right w:val="single" w:sz="4" w:space="0" w:color="auto"/>
            </w:tcBorders>
            <w:hideMark/>
          </w:tcPr>
          <w:p w14:paraId="07C2E047" w14:textId="77777777" w:rsidR="00BF51C5" w:rsidRDefault="00BF51C5">
            <w:pPr>
              <w:ind w:firstLine="0"/>
              <w:jc w:val="center"/>
              <w:rPr>
                <w:rFonts w:asciiTheme="majorBidi" w:eastAsia="Calibri" w:hAnsiTheme="majorBidi" w:cstheme="majorBidi"/>
                <w:sz w:val="28"/>
                <w:szCs w:val="28"/>
              </w:rPr>
            </w:pPr>
            <w:r>
              <w:rPr>
                <w:rFonts w:asciiTheme="majorBidi" w:eastAsia="Calibri" w:hAnsiTheme="majorBidi" w:cstheme="majorBidi"/>
                <w:sz w:val="28"/>
                <w:szCs w:val="28"/>
              </w:rPr>
              <w:t>501≤ 2 000</w:t>
            </w:r>
          </w:p>
        </w:tc>
        <w:tc>
          <w:tcPr>
            <w:tcW w:w="3191" w:type="dxa"/>
            <w:tcBorders>
              <w:top w:val="single" w:sz="4" w:space="0" w:color="auto"/>
              <w:left w:val="single" w:sz="4" w:space="0" w:color="auto"/>
              <w:bottom w:val="single" w:sz="4" w:space="0" w:color="auto"/>
              <w:right w:val="single" w:sz="4" w:space="0" w:color="auto"/>
            </w:tcBorders>
            <w:hideMark/>
          </w:tcPr>
          <w:p w14:paraId="5A22C8E0" w14:textId="77777777" w:rsidR="00BF51C5" w:rsidRDefault="00BF51C5">
            <w:pPr>
              <w:ind w:firstLine="0"/>
              <w:jc w:val="center"/>
              <w:rPr>
                <w:rFonts w:asciiTheme="majorBidi" w:eastAsia="Calibri" w:hAnsiTheme="majorBidi" w:cstheme="majorBidi"/>
                <w:sz w:val="28"/>
                <w:szCs w:val="28"/>
              </w:rPr>
            </w:pPr>
            <w:r>
              <w:rPr>
                <w:rFonts w:asciiTheme="majorBidi" w:eastAsia="Calibri" w:hAnsiTheme="majorBidi" w:cstheme="majorBidi"/>
                <w:sz w:val="28"/>
                <w:szCs w:val="28"/>
              </w:rPr>
              <w:t>5 500</w:t>
            </w:r>
          </w:p>
        </w:tc>
      </w:tr>
      <w:tr w:rsidR="00BF51C5" w14:paraId="59DBB6E5" w14:textId="77777777" w:rsidTr="00BF51C5">
        <w:tc>
          <w:tcPr>
            <w:tcW w:w="2235" w:type="dxa"/>
            <w:tcBorders>
              <w:top w:val="single" w:sz="4" w:space="0" w:color="auto"/>
              <w:left w:val="single" w:sz="4" w:space="0" w:color="auto"/>
              <w:bottom w:val="single" w:sz="4" w:space="0" w:color="auto"/>
              <w:right w:val="single" w:sz="4" w:space="0" w:color="auto"/>
            </w:tcBorders>
            <w:hideMark/>
          </w:tcPr>
          <w:p w14:paraId="0C82975C" w14:textId="77777777" w:rsidR="00BF51C5" w:rsidRDefault="00BF51C5">
            <w:pPr>
              <w:ind w:firstLine="0"/>
              <w:jc w:val="center"/>
              <w:rPr>
                <w:rFonts w:asciiTheme="majorBidi" w:eastAsia="Calibri" w:hAnsiTheme="majorBidi" w:cstheme="majorBidi"/>
                <w:sz w:val="28"/>
                <w:szCs w:val="28"/>
              </w:rPr>
            </w:pPr>
            <w:r>
              <w:rPr>
                <w:rFonts w:asciiTheme="majorBidi" w:eastAsia="Calibri" w:hAnsiTheme="majorBidi" w:cstheme="majorBidi"/>
                <w:sz w:val="28"/>
                <w:szCs w:val="28"/>
              </w:rPr>
              <w:t>3</w:t>
            </w:r>
          </w:p>
        </w:tc>
        <w:tc>
          <w:tcPr>
            <w:tcW w:w="4145" w:type="dxa"/>
            <w:tcBorders>
              <w:top w:val="single" w:sz="4" w:space="0" w:color="auto"/>
              <w:left w:val="single" w:sz="4" w:space="0" w:color="auto"/>
              <w:bottom w:val="single" w:sz="4" w:space="0" w:color="auto"/>
              <w:right w:val="single" w:sz="4" w:space="0" w:color="auto"/>
            </w:tcBorders>
            <w:hideMark/>
          </w:tcPr>
          <w:p w14:paraId="08F5579A" w14:textId="77777777" w:rsidR="00BF51C5" w:rsidRDefault="00BF51C5">
            <w:pPr>
              <w:ind w:firstLine="0"/>
              <w:jc w:val="center"/>
              <w:rPr>
                <w:rFonts w:asciiTheme="majorBidi" w:eastAsia="Calibri" w:hAnsiTheme="majorBidi" w:cstheme="majorBidi"/>
                <w:sz w:val="28"/>
                <w:szCs w:val="28"/>
              </w:rPr>
            </w:pPr>
            <w:r>
              <w:rPr>
                <w:rFonts w:asciiTheme="majorBidi" w:eastAsia="Calibri" w:hAnsiTheme="majorBidi" w:cstheme="majorBidi"/>
                <w:sz w:val="28"/>
                <w:szCs w:val="28"/>
              </w:rPr>
              <w:t>2 001≤ 6 000</w:t>
            </w:r>
          </w:p>
        </w:tc>
        <w:tc>
          <w:tcPr>
            <w:tcW w:w="3191" w:type="dxa"/>
            <w:tcBorders>
              <w:top w:val="single" w:sz="4" w:space="0" w:color="auto"/>
              <w:left w:val="single" w:sz="4" w:space="0" w:color="auto"/>
              <w:bottom w:val="single" w:sz="4" w:space="0" w:color="auto"/>
              <w:right w:val="single" w:sz="4" w:space="0" w:color="auto"/>
            </w:tcBorders>
            <w:hideMark/>
          </w:tcPr>
          <w:p w14:paraId="472E64BE" w14:textId="77777777" w:rsidR="00BF51C5" w:rsidRDefault="00BF51C5">
            <w:pPr>
              <w:ind w:firstLine="0"/>
              <w:jc w:val="center"/>
              <w:rPr>
                <w:rFonts w:asciiTheme="majorBidi" w:eastAsia="Calibri" w:hAnsiTheme="majorBidi" w:cstheme="majorBidi"/>
                <w:sz w:val="28"/>
                <w:szCs w:val="28"/>
              </w:rPr>
            </w:pPr>
            <w:r>
              <w:rPr>
                <w:rFonts w:asciiTheme="majorBidi" w:eastAsia="Calibri" w:hAnsiTheme="majorBidi" w:cstheme="majorBidi"/>
                <w:sz w:val="28"/>
                <w:szCs w:val="28"/>
              </w:rPr>
              <w:t>14 500</w:t>
            </w:r>
          </w:p>
        </w:tc>
      </w:tr>
      <w:tr w:rsidR="00BF51C5" w14:paraId="695E7D16" w14:textId="77777777" w:rsidTr="00BF51C5">
        <w:tc>
          <w:tcPr>
            <w:tcW w:w="2235" w:type="dxa"/>
            <w:tcBorders>
              <w:top w:val="single" w:sz="4" w:space="0" w:color="auto"/>
              <w:left w:val="single" w:sz="4" w:space="0" w:color="auto"/>
              <w:bottom w:val="single" w:sz="4" w:space="0" w:color="auto"/>
              <w:right w:val="single" w:sz="4" w:space="0" w:color="auto"/>
            </w:tcBorders>
            <w:hideMark/>
          </w:tcPr>
          <w:p w14:paraId="5D046248" w14:textId="77777777" w:rsidR="00BF51C5" w:rsidRDefault="00BF51C5">
            <w:pPr>
              <w:ind w:firstLine="0"/>
              <w:jc w:val="center"/>
              <w:rPr>
                <w:rFonts w:asciiTheme="majorBidi" w:eastAsia="Calibri" w:hAnsiTheme="majorBidi" w:cstheme="majorBidi"/>
                <w:sz w:val="28"/>
                <w:szCs w:val="28"/>
              </w:rPr>
            </w:pPr>
            <w:r>
              <w:rPr>
                <w:rFonts w:asciiTheme="majorBidi" w:eastAsia="Calibri" w:hAnsiTheme="majorBidi" w:cstheme="majorBidi"/>
                <w:sz w:val="28"/>
                <w:szCs w:val="28"/>
              </w:rPr>
              <w:t>4</w:t>
            </w:r>
          </w:p>
        </w:tc>
        <w:tc>
          <w:tcPr>
            <w:tcW w:w="4145" w:type="dxa"/>
            <w:tcBorders>
              <w:top w:val="single" w:sz="4" w:space="0" w:color="auto"/>
              <w:left w:val="single" w:sz="4" w:space="0" w:color="auto"/>
              <w:bottom w:val="single" w:sz="4" w:space="0" w:color="auto"/>
              <w:right w:val="single" w:sz="4" w:space="0" w:color="auto"/>
            </w:tcBorders>
            <w:hideMark/>
          </w:tcPr>
          <w:p w14:paraId="0C3B3E00" w14:textId="77777777" w:rsidR="00BF51C5" w:rsidRDefault="00BF51C5">
            <w:pPr>
              <w:ind w:firstLine="0"/>
              <w:jc w:val="center"/>
              <w:rPr>
                <w:rFonts w:asciiTheme="majorBidi" w:eastAsia="Calibri" w:hAnsiTheme="majorBidi" w:cstheme="majorBidi"/>
                <w:sz w:val="28"/>
                <w:szCs w:val="28"/>
              </w:rPr>
            </w:pPr>
            <w:r>
              <w:rPr>
                <w:rFonts w:asciiTheme="majorBidi" w:eastAsia="Calibri" w:hAnsiTheme="majorBidi" w:cstheme="majorBidi"/>
                <w:sz w:val="28"/>
                <w:szCs w:val="28"/>
              </w:rPr>
              <w:t>6 001≤ 12 000</w:t>
            </w:r>
          </w:p>
        </w:tc>
        <w:tc>
          <w:tcPr>
            <w:tcW w:w="3191" w:type="dxa"/>
            <w:tcBorders>
              <w:top w:val="single" w:sz="4" w:space="0" w:color="auto"/>
              <w:left w:val="single" w:sz="4" w:space="0" w:color="auto"/>
              <w:bottom w:val="single" w:sz="4" w:space="0" w:color="auto"/>
              <w:right w:val="single" w:sz="4" w:space="0" w:color="auto"/>
            </w:tcBorders>
            <w:hideMark/>
          </w:tcPr>
          <w:p w14:paraId="57C6314F" w14:textId="77777777" w:rsidR="00BF51C5" w:rsidRDefault="00BF51C5">
            <w:pPr>
              <w:ind w:firstLine="0"/>
              <w:jc w:val="center"/>
              <w:rPr>
                <w:rFonts w:asciiTheme="majorBidi" w:eastAsia="Calibri" w:hAnsiTheme="majorBidi" w:cstheme="majorBidi"/>
                <w:sz w:val="28"/>
                <w:szCs w:val="28"/>
              </w:rPr>
            </w:pPr>
            <w:r>
              <w:rPr>
                <w:rFonts w:asciiTheme="majorBidi" w:eastAsia="Calibri" w:hAnsiTheme="majorBidi" w:cstheme="majorBidi"/>
                <w:sz w:val="28"/>
                <w:szCs w:val="28"/>
              </w:rPr>
              <w:t>35 000</w:t>
            </w:r>
          </w:p>
        </w:tc>
      </w:tr>
      <w:tr w:rsidR="00BF51C5" w14:paraId="69764625" w14:textId="77777777" w:rsidTr="00BF51C5">
        <w:tc>
          <w:tcPr>
            <w:tcW w:w="2235" w:type="dxa"/>
            <w:tcBorders>
              <w:top w:val="single" w:sz="4" w:space="0" w:color="auto"/>
              <w:left w:val="single" w:sz="4" w:space="0" w:color="auto"/>
              <w:bottom w:val="single" w:sz="4" w:space="0" w:color="auto"/>
              <w:right w:val="single" w:sz="4" w:space="0" w:color="auto"/>
            </w:tcBorders>
            <w:hideMark/>
          </w:tcPr>
          <w:p w14:paraId="68F1A994" w14:textId="77777777" w:rsidR="00BF51C5" w:rsidRDefault="00BF51C5">
            <w:pPr>
              <w:ind w:firstLine="0"/>
              <w:jc w:val="center"/>
              <w:rPr>
                <w:rFonts w:asciiTheme="majorBidi" w:eastAsia="Calibri" w:hAnsiTheme="majorBidi" w:cstheme="majorBidi"/>
                <w:sz w:val="28"/>
                <w:szCs w:val="28"/>
              </w:rPr>
            </w:pPr>
            <w:r>
              <w:rPr>
                <w:rFonts w:asciiTheme="majorBidi" w:eastAsia="Calibri" w:hAnsiTheme="majorBidi" w:cstheme="majorBidi"/>
                <w:sz w:val="28"/>
                <w:szCs w:val="28"/>
              </w:rPr>
              <w:t>5</w:t>
            </w:r>
          </w:p>
        </w:tc>
        <w:tc>
          <w:tcPr>
            <w:tcW w:w="4145" w:type="dxa"/>
            <w:tcBorders>
              <w:top w:val="single" w:sz="4" w:space="0" w:color="auto"/>
              <w:left w:val="single" w:sz="4" w:space="0" w:color="auto"/>
              <w:bottom w:val="single" w:sz="4" w:space="0" w:color="auto"/>
              <w:right w:val="single" w:sz="4" w:space="0" w:color="auto"/>
            </w:tcBorders>
            <w:hideMark/>
          </w:tcPr>
          <w:p w14:paraId="1A0384E2" w14:textId="77777777" w:rsidR="00BF51C5" w:rsidRDefault="00BF51C5">
            <w:pPr>
              <w:ind w:firstLine="0"/>
              <w:jc w:val="center"/>
              <w:rPr>
                <w:rFonts w:asciiTheme="majorBidi" w:eastAsia="Calibri" w:hAnsiTheme="majorBidi" w:cstheme="majorBidi"/>
                <w:sz w:val="28"/>
                <w:szCs w:val="28"/>
              </w:rPr>
            </w:pPr>
            <w:r>
              <w:rPr>
                <w:rFonts w:asciiTheme="majorBidi" w:eastAsia="Calibri" w:hAnsiTheme="majorBidi" w:cstheme="majorBidi"/>
                <w:sz w:val="28"/>
                <w:szCs w:val="28"/>
              </w:rPr>
              <w:t>12 001≤ 18 000</w:t>
            </w:r>
          </w:p>
        </w:tc>
        <w:tc>
          <w:tcPr>
            <w:tcW w:w="3191" w:type="dxa"/>
            <w:tcBorders>
              <w:top w:val="single" w:sz="4" w:space="0" w:color="auto"/>
              <w:left w:val="single" w:sz="4" w:space="0" w:color="auto"/>
              <w:bottom w:val="single" w:sz="4" w:space="0" w:color="auto"/>
              <w:right w:val="single" w:sz="4" w:space="0" w:color="auto"/>
            </w:tcBorders>
            <w:hideMark/>
          </w:tcPr>
          <w:p w14:paraId="140D9E15" w14:textId="77777777" w:rsidR="00BF51C5" w:rsidRDefault="00BF51C5">
            <w:pPr>
              <w:ind w:firstLine="0"/>
              <w:jc w:val="center"/>
              <w:rPr>
                <w:rFonts w:asciiTheme="majorBidi" w:eastAsia="Calibri" w:hAnsiTheme="majorBidi" w:cstheme="majorBidi"/>
                <w:sz w:val="28"/>
                <w:szCs w:val="28"/>
              </w:rPr>
            </w:pPr>
            <w:r>
              <w:rPr>
                <w:rFonts w:asciiTheme="majorBidi" w:eastAsia="Calibri" w:hAnsiTheme="majorBidi" w:cstheme="majorBidi"/>
                <w:sz w:val="28"/>
                <w:szCs w:val="28"/>
              </w:rPr>
              <w:t>70 000</w:t>
            </w:r>
          </w:p>
        </w:tc>
      </w:tr>
      <w:tr w:rsidR="00BF51C5" w14:paraId="3533A54C" w14:textId="77777777" w:rsidTr="00BF51C5">
        <w:tc>
          <w:tcPr>
            <w:tcW w:w="2235" w:type="dxa"/>
            <w:tcBorders>
              <w:top w:val="single" w:sz="4" w:space="0" w:color="auto"/>
              <w:left w:val="single" w:sz="4" w:space="0" w:color="auto"/>
              <w:bottom w:val="single" w:sz="4" w:space="0" w:color="auto"/>
              <w:right w:val="single" w:sz="4" w:space="0" w:color="auto"/>
            </w:tcBorders>
            <w:hideMark/>
          </w:tcPr>
          <w:p w14:paraId="796DF452" w14:textId="77777777" w:rsidR="00BF51C5" w:rsidRDefault="00BF51C5">
            <w:pPr>
              <w:ind w:firstLine="0"/>
              <w:jc w:val="center"/>
              <w:rPr>
                <w:rFonts w:asciiTheme="majorBidi" w:eastAsia="Calibri" w:hAnsiTheme="majorBidi" w:cstheme="majorBidi"/>
                <w:sz w:val="28"/>
                <w:szCs w:val="28"/>
              </w:rPr>
            </w:pPr>
            <w:r>
              <w:rPr>
                <w:rFonts w:asciiTheme="majorBidi" w:eastAsia="Calibri" w:hAnsiTheme="majorBidi" w:cstheme="majorBidi"/>
                <w:sz w:val="28"/>
                <w:szCs w:val="28"/>
              </w:rPr>
              <w:t>6</w:t>
            </w:r>
          </w:p>
        </w:tc>
        <w:tc>
          <w:tcPr>
            <w:tcW w:w="4145" w:type="dxa"/>
            <w:tcBorders>
              <w:top w:val="single" w:sz="4" w:space="0" w:color="auto"/>
              <w:left w:val="single" w:sz="4" w:space="0" w:color="auto"/>
              <w:bottom w:val="single" w:sz="4" w:space="0" w:color="auto"/>
              <w:right w:val="single" w:sz="4" w:space="0" w:color="auto"/>
            </w:tcBorders>
            <w:hideMark/>
          </w:tcPr>
          <w:p w14:paraId="0A42E9CD" w14:textId="77777777" w:rsidR="00BF51C5" w:rsidRDefault="00BF51C5">
            <w:pPr>
              <w:ind w:firstLine="0"/>
              <w:jc w:val="center"/>
              <w:rPr>
                <w:rFonts w:asciiTheme="majorBidi" w:eastAsia="Calibri" w:hAnsiTheme="majorBidi" w:cstheme="majorBidi"/>
                <w:sz w:val="28"/>
                <w:szCs w:val="28"/>
              </w:rPr>
            </w:pPr>
            <w:r>
              <w:rPr>
                <w:rFonts w:asciiTheme="majorBidi" w:eastAsia="Calibri" w:hAnsiTheme="majorBidi" w:cstheme="majorBidi"/>
                <w:sz w:val="28"/>
                <w:szCs w:val="28"/>
              </w:rPr>
              <w:t>18 001≤ 25 000</w:t>
            </w:r>
          </w:p>
        </w:tc>
        <w:tc>
          <w:tcPr>
            <w:tcW w:w="3191" w:type="dxa"/>
            <w:tcBorders>
              <w:top w:val="single" w:sz="4" w:space="0" w:color="auto"/>
              <w:left w:val="single" w:sz="4" w:space="0" w:color="auto"/>
              <w:bottom w:val="single" w:sz="4" w:space="0" w:color="auto"/>
              <w:right w:val="single" w:sz="4" w:space="0" w:color="auto"/>
            </w:tcBorders>
            <w:hideMark/>
          </w:tcPr>
          <w:p w14:paraId="44100243" w14:textId="77777777" w:rsidR="00BF51C5" w:rsidRDefault="00BF51C5">
            <w:pPr>
              <w:ind w:firstLine="0"/>
              <w:jc w:val="center"/>
              <w:rPr>
                <w:rFonts w:asciiTheme="majorBidi" w:eastAsia="Calibri" w:hAnsiTheme="majorBidi" w:cstheme="majorBidi"/>
                <w:sz w:val="28"/>
                <w:szCs w:val="28"/>
              </w:rPr>
            </w:pPr>
            <w:r>
              <w:rPr>
                <w:rFonts w:asciiTheme="majorBidi" w:eastAsia="Calibri" w:hAnsiTheme="majorBidi" w:cstheme="majorBidi"/>
                <w:sz w:val="28"/>
                <w:szCs w:val="28"/>
              </w:rPr>
              <w:t>145 000</w:t>
            </w:r>
          </w:p>
        </w:tc>
      </w:tr>
    </w:tbl>
    <w:p w14:paraId="19593019" w14:textId="77777777" w:rsidR="00BF51C5" w:rsidRDefault="00BF51C5" w:rsidP="00BF51C5">
      <w:pPr>
        <w:ind w:firstLine="0"/>
        <w:jc w:val="center"/>
        <w:rPr>
          <w:rFonts w:asciiTheme="majorBidi" w:eastAsia="Calibri" w:hAnsiTheme="majorBidi" w:cstheme="majorBidi"/>
          <w:b/>
          <w:sz w:val="28"/>
          <w:szCs w:val="28"/>
        </w:rPr>
      </w:pPr>
    </w:p>
    <w:p w14:paraId="0D97009B" w14:textId="77777777" w:rsidR="00BF51C5" w:rsidRDefault="00BF51C5" w:rsidP="00BF51C5">
      <w:pPr>
        <w:tabs>
          <w:tab w:val="left" w:pos="1134"/>
        </w:tabs>
        <w:rPr>
          <w:rFonts w:asciiTheme="majorBidi" w:hAnsiTheme="majorBidi" w:cstheme="majorBidi"/>
          <w:sz w:val="28"/>
          <w:szCs w:val="28"/>
        </w:rPr>
      </w:pPr>
    </w:p>
    <w:p w14:paraId="74FF05C2" w14:textId="77777777" w:rsidR="00BF51C5" w:rsidRDefault="00BF51C5" w:rsidP="00BF51C5">
      <w:pPr>
        <w:tabs>
          <w:tab w:val="left" w:pos="1134"/>
        </w:tabs>
        <w:rPr>
          <w:rFonts w:asciiTheme="majorBidi" w:hAnsiTheme="majorBidi" w:cstheme="majorBidi"/>
          <w:sz w:val="28"/>
          <w:szCs w:val="28"/>
        </w:rPr>
      </w:pPr>
    </w:p>
    <w:p w14:paraId="768CE04E" w14:textId="77777777" w:rsidR="00BF51C5" w:rsidRDefault="00BF51C5" w:rsidP="00BF51C5">
      <w:pPr>
        <w:tabs>
          <w:tab w:val="left" w:pos="1134"/>
        </w:tabs>
        <w:rPr>
          <w:rFonts w:asciiTheme="majorBidi" w:hAnsiTheme="majorBidi" w:cstheme="majorBidi"/>
          <w:sz w:val="28"/>
          <w:szCs w:val="28"/>
        </w:rPr>
      </w:pPr>
    </w:p>
    <w:p w14:paraId="42B9C000" w14:textId="77777777" w:rsidR="00BF51C5" w:rsidRPr="0060039F" w:rsidRDefault="00BF51C5" w:rsidP="0060039F">
      <w:pPr>
        <w:rPr>
          <w:rFonts w:asciiTheme="majorBidi" w:hAnsiTheme="majorBidi" w:cstheme="majorBidi"/>
          <w:sz w:val="28"/>
          <w:szCs w:val="28"/>
          <w:lang w:val="ro-RO" w:eastAsia="ru-RU"/>
        </w:rPr>
      </w:pPr>
      <w:bookmarkStart w:id="0" w:name="_GoBack"/>
      <w:bookmarkEnd w:id="0"/>
    </w:p>
    <w:sectPr w:rsidR="00BF51C5" w:rsidRPr="0060039F" w:rsidSect="00AE7568">
      <w:headerReference w:type="default" r:id="rId8"/>
      <w:footerReference w:type="default" r:id="rId9"/>
      <w:headerReference w:type="first" r:id="rId10"/>
      <w:footerReference w:type="first" r:id="rId11"/>
      <w:pgSz w:w="11907" w:h="16840" w:code="9"/>
      <w:pgMar w:top="1134" w:right="964" w:bottom="1134" w:left="1814"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703F90" w14:textId="77777777" w:rsidR="00D61EBF" w:rsidRDefault="00D61EBF" w:rsidP="00026B87">
      <w:r>
        <w:separator/>
      </w:r>
    </w:p>
  </w:endnote>
  <w:endnote w:type="continuationSeparator" w:id="0">
    <w:p w14:paraId="1D4F35C4" w14:textId="77777777" w:rsidR="00D61EBF" w:rsidRDefault="00D61EBF"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2A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675002" w14:textId="49B32303" w:rsidR="00EA7735" w:rsidRPr="00AC1726" w:rsidRDefault="00EA7735" w:rsidP="00C74719">
    <w:pPr>
      <w:pStyle w:val="a8"/>
      <w:ind w:firstLine="0"/>
      <w:rPr>
        <w:sz w:val="16"/>
        <w:szCs w:val="16"/>
        <w:lang w:val="fr-FR"/>
      </w:rPr>
    </w:pPr>
    <w:r w:rsidRPr="00814406">
      <w:rPr>
        <w:sz w:val="16"/>
        <w:szCs w:val="16"/>
      </w:rPr>
      <w:fldChar w:fldCharType="begin"/>
    </w:r>
    <w:r w:rsidRPr="00AC1726">
      <w:rPr>
        <w:sz w:val="16"/>
        <w:szCs w:val="16"/>
        <w:lang w:val="fr-FR"/>
      </w:rPr>
      <w:instrText xml:space="preserve"> FILENAME  \p  \* MERGEFORMAT </w:instrText>
    </w:r>
    <w:r w:rsidRPr="00814406">
      <w:rPr>
        <w:sz w:val="16"/>
        <w:szCs w:val="16"/>
      </w:rPr>
      <w:fldChar w:fldCharType="separate"/>
    </w:r>
    <w:r w:rsidR="00FF25D0">
      <w:rPr>
        <w:noProof/>
        <w:sz w:val="16"/>
        <w:szCs w:val="16"/>
        <w:lang w:val="fr-FR"/>
      </w:rPr>
      <w:t>Y:\004\ANUL 2018\HOTARÎRI\13230\13230-redactat-ro.docx</w:t>
    </w:r>
    <w:r w:rsidRPr="00814406">
      <w:rPr>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440B58" w14:textId="2354B870" w:rsidR="00EA7735" w:rsidRPr="00AC1726" w:rsidRDefault="00EA7735" w:rsidP="00814406">
    <w:pPr>
      <w:pStyle w:val="a8"/>
      <w:ind w:firstLine="0"/>
      <w:rPr>
        <w:sz w:val="16"/>
        <w:szCs w:val="16"/>
        <w:lang w:val="fr-FR"/>
      </w:rPr>
    </w:pPr>
    <w:r w:rsidRPr="00814406">
      <w:rPr>
        <w:sz w:val="16"/>
        <w:szCs w:val="16"/>
      </w:rPr>
      <w:fldChar w:fldCharType="begin"/>
    </w:r>
    <w:r w:rsidRPr="00AC1726">
      <w:rPr>
        <w:sz w:val="16"/>
        <w:szCs w:val="16"/>
        <w:lang w:val="fr-FR"/>
      </w:rPr>
      <w:instrText xml:space="preserve"> FILENAME  \p  \* MERGEFORMAT </w:instrText>
    </w:r>
    <w:r w:rsidRPr="00814406">
      <w:rPr>
        <w:sz w:val="16"/>
        <w:szCs w:val="16"/>
      </w:rPr>
      <w:fldChar w:fldCharType="separate"/>
    </w:r>
    <w:r w:rsidR="00FF25D0">
      <w:rPr>
        <w:noProof/>
        <w:sz w:val="16"/>
        <w:szCs w:val="16"/>
        <w:lang w:val="fr-FR"/>
      </w:rPr>
      <w:t>Y:\004\ANUL 2018\HOTARÎRI\13230\13230-redactat-ro.docx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8FF8BE" w14:textId="77777777" w:rsidR="00D61EBF" w:rsidRDefault="00D61EBF" w:rsidP="00026B87">
      <w:r>
        <w:separator/>
      </w:r>
    </w:p>
  </w:footnote>
  <w:footnote w:type="continuationSeparator" w:id="0">
    <w:p w14:paraId="6408C2C4" w14:textId="77777777" w:rsidR="00D61EBF" w:rsidRDefault="00D61EBF"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735473" w14:textId="77777777" w:rsidR="00EA7735" w:rsidRDefault="00EA7735">
    <w:pPr>
      <w:pStyle w:val="a6"/>
      <w:jc w:val="center"/>
    </w:pPr>
    <w:r>
      <w:fldChar w:fldCharType="begin"/>
    </w:r>
    <w:r>
      <w:instrText>PAGE   \* MERGEFORMAT</w:instrText>
    </w:r>
    <w:r>
      <w:fldChar w:fldCharType="separate"/>
    </w:r>
    <w:r w:rsidR="00FF25D0" w:rsidRPr="00FF25D0">
      <w:rPr>
        <w:noProof/>
        <w:lang w:val="ro-RO"/>
      </w:rPr>
      <w:t>18</w:t>
    </w:r>
    <w:r>
      <w:fldChar w:fldCharType="end"/>
    </w:r>
  </w:p>
  <w:p w14:paraId="607B80E3" w14:textId="77777777" w:rsidR="00EA7735" w:rsidRDefault="00EA7735">
    <w:pPr>
      <w:pStyle w:val="a6"/>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top w:val="single" w:sz="4" w:space="0" w:color="000080"/>
        <w:bottom w:val="single" w:sz="4" w:space="0" w:color="000080"/>
      </w:tblBorders>
      <w:tblLayout w:type="fixed"/>
      <w:tblCellMar>
        <w:left w:w="0" w:type="dxa"/>
        <w:right w:w="0" w:type="dxa"/>
      </w:tblCellMar>
      <w:tblLook w:val="0000" w:firstRow="0" w:lastRow="0" w:firstColumn="0" w:lastColumn="0" w:noHBand="0" w:noVBand="0"/>
    </w:tblPr>
    <w:tblGrid>
      <w:gridCol w:w="3544"/>
      <w:gridCol w:w="1835"/>
      <w:gridCol w:w="3693"/>
    </w:tblGrid>
    <w:tr w:rsidR="00EA7735" w:rsidRPr="009423B6" w14:paraId="01B6D7DE" w14:textId="77777777" w:rsidTr="00C02DFA">
      <w:trPr>
        <w:jc w:val="center"/>
      </w:trPr>
      <w:tc>
        <w:tcPr>
          <w:tcW w:w="3544" w:type="dxa"/>
          <w:tcBorders>
            <w:top w:val="nil"/>
            <w:bottom w:val="nil"/>
          </w:tcBorders>
        </w:tcPr>
        <w:p w14:paraId="67788ACA" w14:textId="77777777" w:rsidR="00EA7735" w:rsidRPr="009423B6" w:rsidRDefault="00EA7735" w:rsidP="00C02DFA">
          <w:pPr>
            <w:ind w:firstLine="0"/>
            <w:jc w:val="center"/>
            <w:rPr>
              <w:sz w:val="24"/>
            </w:rPr>
          </w:pPr>
        </w:p>
        <w:p w14:paraId="16715F0C" w14:textId="77777777" w:rsidR="00EA7735" w:rsidRPr="009423B6" w:rsidRDefault="00EA7735" w:rsidP="00C02DFA">
          <w:pPr>
            <w:jc w:val="center"/>
            <w:rPr>
              <w:sz w:val="24"/>
            </w:rPr>
          </w:pPr>
        </w:p>
        <w:p w14:paraId="165805E9" w14:textId="77777777" w:rsidR="00EA7735" w:rsidRPr="009423B6" w:rsidRDefault="00EA7735" w:rsidP="00C02DFA">
          <w:pPr>
            <w:jc w:val="center"/>
            <w:rPr>
              <w:sz w:val="24"/>
            </w:rPr>
          </w:pPr>
        </w:p>
        <w:p w14:paraId="49E7781D" w14:textId="77777777" w:rsidR="00EA7735" w:rsidRPr="009423B6" w:rsidRDefault="00EA7735" w:rsidP="00C02DFA">
          <w:pPr>
            <w:pStyle w:val="5"/>
            <w:rPr>
              <w:rFonts w:ascii="Times New Roman" w:hAnsi="Times New Roman"/>
              <w:b/>
            </w:rPr>
          </w:pPr>
        </w:p>
        <w:p w14:paraId="4FF7BA6A" w14:textId="77777777" w:rsidR="00EA7735" w:rsidRDefault="00EA7735" w:rsidP="00C02DFA">
          <w:pPr>
            <w:pStyle w:val="8"/>
            <w:rPr>
              <w:rFonts w:ascii="Times New Roman" w:hAnsi="Times New Roman"/>
              <w:sz w:val="20"/>
              <w:lang w:val="x-none"/>
            </w:rPr>
          </w:pPr>
        </w:p>
        <w:p w14:paraId="6DB75217" w14:textId="77777777" w:rsidR="00EA7735" w:rsidRPr="009423B6" w:rsidRDefault="00EA7735" w:rsidP="00C02DFA">
          <w:pPr>
            <w:rPr>
              <w:lang w:val="x-none"/>
            </w:rPr>
          </w:pPr>
        </w:p>
      </w:tc>
      <w:tc>
        <w:tcPr>
          <w:tcW w:w="1835" w:type="dxa"/>
          <w:tcBorders>
            <w:top w:val="nil"/>
            <w:bottom w:val="nil"/>
          </w:tcBorders>
        </w:tcPr>
        <w:p w14:paraId="2CD5378A" w14:textId="77777777" w:rsidR="00EA7735" w:rsidRPr="0063090F" w:rsidRDefault="00EA7735" w:rsidP="00C02DFA">
          <w:pPr>
            <w:ind w:firstLine="0"/>
            <w:jc w:val="center"/>
            <w:rPr>
              <w:b/>
              <w:lang w:val="x-none"/>
            </w:rPr>
          </w:pPr>
          <w:r w:rsidRPr="0063090F">
            <w:rPr>
              <w:b/>
              <w:lang w:val="ro-RO"/>
            </w:rPr>
            <w:object w:dxaOrig="1665" w:dyaOrig="1485" w14:anchorId="0FCFD28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3.25pt;height:74.25pt" fillcolor="window">
                <v:imagedata r:id="rId1" o:title=""/>
              </v:shape>
              <o:OLEObject Type="Embed" ProgID="Word.Picture.8" ShapeID="_x0000_i1025" DrawAspect="Content" ObjectID="_1604758618" r:id="rId2"/>
            </w:object>
          </w:r>
        </w:p>
      </w:tc>
      <w:tc>
        <w:tcPr>
          <w:tcW w:w="3693" w:type="dxa"/>
          <w:tcBorders>
            <w:top w:val="nil"/>
            <w:bottom w:val="nil"/>
          </w:tcBorders>
        </w:tcPr>
        <w:p w14:paraId="0AC0744A" w14:textId="77777777" w:rsidR="00EA7735" w:rsidRDefault="00EA7735" w:rsidP="00C02DFA">
          <w:pPr>
            <w:jc w:val="center"/>
            <w:rPr>
              <w:b/>
              <w:sz w:val="30"/>
            </w:rPr>
          </w:pPr>
        </w:p>
        <w:p w14:paraId="1439F57B" w14:textId="77777777" w:rsidR="00EA7735" w:rsidRPr="009423B6" w:rsidRDefault="00EA7735" w:rsidP="00C02DFA">
          <w:pPr>
            <w:rPr>
              <w:sz w:val="30"/>
            </w:rPr>
          </w:pPr>
        </w:p>
        <w:p w14:paraId="0E8B24D0" w14:textId="77777777" w:rsidR="00EA7735" w:rsidRDefault="00EA7735" w:rsidP="00C02DFA">
          <w:pPr>
            <w:rPr>
              <w:sz w:val="30"/>
            </w:rPr>
          </w:pPr>
        </w:p>
        <w:p w14:paraId="0B0FEABA" w14:textId="77777777" w:rsidR="00EA7735" w:rsidRDefault="00EA7735" w:rsidP="00C02DFA">
          <w:pPr>
            <w:rPr>
              <w:sz w:val="30"/>
            </w:rPr>
          </w:pPr>
        </w:p>
        <w:p w14:paraId="7CAC86A8" w14:textId="77777777" w:rsidR="00EA7735" w:rsidRPr="009423B6" w:rsidRDefault="00EA7735" w:rsidP="00C02DFA">
          <w:pPr>
            <w:rPr>
              <w:sz w:val="30"/>
            </w:rPr>
          </w:pPr>
        </w:p>
      </w:tc>
    </w:tr>
    <w:tr w:rsidR="00EA7735" w:rsidRPr="009423B6" w14:paraId="1B9249BB" w14:textId="77777777" w:rsidTr="00C02DFA">
      <w:trPr>
        <w:cantSplit/>
        <w:jc w:val="center"/>
      </w:trPr>
      <w:tc>
        <w:tcPr>
          <w:tcW w:w="9072" w:type="dxa"/>
          <w:gridSpan w:val="3"/>
          <w:tcBorders>
            <w:top w:val="nil"/>
            <w:bottom w:val="nil"/>
          </w:tcBorders>
        </w:tcPr>
        <w:p w14:paraId="5E840470" w14:textId="77777777" w:rsidR="00EA7735" w:rsidRPr="009423B6" w:rsidRDefault="00EA7735" w:rsidP="00C02DFA">
          <w:pPr>
            <w:pStyle w:val="8"/>
            <w:rPr>
              <w:rFonts w:ascii="Times New Roman" w:hAnsi="Times New Roman"/>
              <w:color w:val="000080"/>
              <w:sz w:val="10"/>
            </w:rPr>
          </w:pPr>
        </w:p>
        <w:p w14:paraId="09AB1DA7" w14:textId="77777777" w:rsidR="00EA7735" w:rsidRPr="00D41305" w:rsidRDefault="00EA7735" w:rsidP="00C02DFA">
          <w:pPr>
            <w:pStyle w:val="8"/>
            <w:ind w:hanging="28"/>
            <w:rPr>
              <w:rFonts w:ascii="Times New Roman" w:hAnsi="Times New Roman"/>
              <w:spacing w:val="20"/>
              <w:sz w:val="40"/>
              <w:szCs w:val="40"/>
            </w:rPr>
          </w:pPr>
          <w:r w:rsidRPr="00D41305">
            <w:rPr>
              <w:rFonts w:ascii="Times New Roman" w:hAnsi="Times New Roman"/>
              <w:spacing w:val="20"/>
              <w:sz w:val="40"/>
              <w:szCs w:val="40"/>
            </w:rPr>
            <w:t>GUVERNUL REPUBLICII MOLDOVA</w:t>
          </w:r>
        </w:p>
        <w:p w14:paraId="049D3570" w14:textId="77777777" w:rsidR="00EA7735" w:rsidRDefault="00EA7735" w:rsidP="00C02DFA">
          <w:pPr>
            <w:pStyle w:val="8"/>
            <w:ind w:hanging="28"/>
            <w:rPr>
              <w:rFonts w:ascii="Times New Roman" w:hAnsi="Times New Roman"/>
              <w:sz w:val="32"/>
              <w:szCs w:val="32"/>
            </w:rPr>
          </w:pPr>
        </w:p>
        <w:p w14:paraId="1E17ABC8" w14:textId="6FED3D4A" w:rsidR="00EA7735" w:rsidRPr="00365C85" w:rsidRDefault="00EA7735" w:rsidP="00C02DFA">
          <w:pPr>
            <w:pStyle w:val="8"/>
            <w:ind w:hanging="28"/>
            <w:rPr>
              <w:rFonts w:ascii="Times New Roman" w:hAnsi="Times New Roman"/>
              <w:szCs w:val="24"/>
            </w:rPr>
          </w:pPr>
          <w:r w:rsidRPr="00365C85">
            <w:rPr>
              <w:rFonts w:ascii="Times New Roman" w:hAnsi="Times New Roman"/>
              <w:sz w:val="32"/>
              <w:szCs w:val="32"/>
            </w:rPr>
            <w:t xml:space="preserve">H O T </w:t>
          </w:r>
          <w:r w:rsidRPr="00D41305">
            <w:rPr>
              <w:rFonts w:ascii="Times New Roman" w:hAnsi="Times New Roman"/>
              <w:sz w:val="32"/>
              <w:szCs w:val="32"/>
              <w:lang w:val="ro-RO"/>
            </w:rPr>
            <w:t>Ă R Î R E</w:t>
          </w:r>
          <w:r w:rsidRPr="0063090F">
            <w:rPr>
              <w:rFonts w:ascii="Times New Roman" w:hAnsi="Times New Roman"/>
              <w:sz w:val="28"/>
              <w:szCs w:val="28"/>
              <w:lang w:val="ro-RO"/>
            </w:rPr>
            <w:t xml:space="preserve">  </w:t>
          </w:r>
          <w:r w:rsidRPr="00FF25D0">
            <w:rPr>
              <w:rFonts w:ascii="Times New Roman" w:hAnsi="Times New Roman"/>
              <w:sz w:val="28"/>
              <w:szCs w:val="28"/>
              <w:lang w:val="ro-RO"/>
            </w:rPr>
            <w:t>nr</w:t>
          </w:r>
          <w:r w:rsidRPr="00FF25D0">
            <w:rPr>
              <w:rFonts w:ascii="Times New Roman" w:hAnsi="Times New Roman"/>
              <w:b w:val="0"/>
              <w:sz w:val="28"/>
              <w:szCs w:val="28"/>
              <w:lang w:val="ro-RO"/>
            </w:rPr>
            <w:t>.</w:t>
          </w:r>
          <w:r w:rsidR="00FF25D0" w:rsidRPr="00FF25D0">
            <w:rPr>
              <w:rFonts w:ascii="Times New Roman" w:hAnsi="Times New Roman"/>
              <w:sz w:val="28"/>
              <w:szCs w:val="28"/>
              <w:lang w:val="ro-RO"/>
            </w:rPr>
            <w:t>834</w:t>
          </w:r>
        </w:p>
        <w:p w14:paraId="0D25E3F0" w14:textId="77777777" w:rsidR="00EA7735" w:rsidRPr="00365C85" w:rsidRDefault="00EA7735" w:rsidP="00C02DFA">
          <w:pPr>
            <w:ind w:hanging="28"/>
          </w:pPr>
        </w:p>
        <w:p w14:paraId="01A61E38" w14:textId="1FA3169C" w:rsidR="00EA7735" w:rsidRPr="00FF25D0" w:rsidRDefault="00EA7735" w:rsidP="00C02DFA">
          <w:pPr>
            <w:ind w:hanging="28"/>
            <w:jc w:val="center"/>
            <w:rPr>
              <w:b/>
              <w:sz w:val="28"/>
              <w:szCs w:val="28"/>
              <w:u w:val="single"/>
            </w:rPr>
          </w:pPr>
          <w:r w:rsidRPr="00FF25D0">
            <w:rPr>
              <w:b/>
              <w:sz w:val="28"/>
              <w:szCs w:val="28"/>
              <w:u w:val="single"/>
            </w:rPr>
            <w:t xml:space="preserve">din </w:t>
          </w:r>
          <w:r w:rsidR="00FF25D0" w:rsidRPr="00FF25D0">
            <w:rPr>
              <w:b/>
              <w:sz w:val="28"/>
              <w:szCs w:val="28"/>
              <w:u w:val="single"/>
            </w:rPr>
            <w:t>20 august 2018</w:t>
          </w:r>
        </w:p>
        <w:p w14:paraId="5CE20E61" w14:textId="77777777" w:rsidR="00EA7735" w:rsidRPr="0063090F" w:rsidRDefault="00EA7735" w:rsidP="00C02DFA">
          <w:pPr>
            <w:ind w:hanging="28"/>
            <w:jc w:val="center"/>
            <w:rPr>
              <w:b/>
              <w:sz w:val="24"/>
              <w:szCs w:val="24"/>
            </w:rPr>
          </w:pPr>
          <w:r w:rsidRPr="0063090F">
            <w:rPr>
              <w:b/>
              <w:sz w:val="24"/>
              <w:szCs w:val="24"/>
            </w:rPr>
            <w:t>Chișinău</w:t>
          </w:r>
        </w:p>
        <w:p w14:paraId="674E7661" w14:textId="77777777" w:rsidR="00EA7735" w:rsidRPr="009423B6" w:rsidRDefault="00EA7735" w:rsidP="00C02DFA">
          <w:pPr>
            <w:pStyle w:val="8"/>
            <w:rPr>
              <w:rFonts w:ascii="Times New Roman" w:hAnsi="Times New Roman"/>
              <w:color w:val="000080"/>
              <w:sz w:val="4"/>
            </w:rPr>
          </w:pPr>
        </w:p>
        <w:p w14:paraId="4820560F" w14:textId="77777777" w:rsidR="00EA7735" w:rsidRPr="009423B6" w:rsidRDefault="00EA7735" w:rsidP="00C02DFA">
          <w:pPr>
            <w:pStyle w:val="8"/>
            <w:rPr>
              <w:rFonts w:ascii="Times New Roman" w:hAnsi="Times New Roman"/>
              <w:b w:val="0"/>
              <w:color w:val="000080"/>
              <w:sz w:val="16"/>
              <w:lang w:val="x-none"/>
            </w:rPr>
          </w:pPr>
        </w:p>
      </w:tc>
    </w:tr>
  </w:tbl>
  <w:p w14:paraId="56233AF6" w14:textId="77777777" w:rsidR="00EA7735" w:rsidRDefault="00EA7735">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7"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62BE6E70"/>
    <w:multiLevelType w:val="hybridMultilevel"/>
    <w:tmpl w:val="0E16A75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4BB0DFC"/>
    <w:multiLevelType w:val="hybridMultilevel"/>
    <w:tmpl w:val="4282D3EA"/>
    <w:lvl w:ilvl="0" w:tplc="A44807B0">
      <w:start w:val="1"/>
      <w:numFmt w:val="decimal"/>
      <w:lvlText w:val="(%1)"/>
      <w:lvlJc w:val="left"/>
      <w:pPr>
        <w:ind w:left="1099" w:hanging="390"/>
      </w:p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18"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4"/>
  </w:num>
  <w:num w:numId="2">
    <w:abstractNumId w:val="15"/>
  </w:num>
  <w:num w:numId="3">
    <w:abstractNumId w:val="0"/>
  </w:num>
  <w:num w:numId="4">
    <w:abstractNumId w:val="9"/>
  </w:num>
  <w:num w:numId="5">
    <w:abstractNumId w:val="7"/>
  </w:num>
  <w:num w:numId="6">
    <w:abstractNumId w:val="10"/>
  </w:num>
  <w:num w:numId="7">
    <w:abstractNumId w:val="3"/>
  </w:num>
  <w:num w:numId="8">
    <w:abstractNumId w:val="8"/>
  </w:num>
  <w:num w:numId="9">
    <w:abstractNumId w:val="16"/>
  </w:num>
  <w:num w:numId="10">
    <w:abstractNumId w:val="18"/>
  </w:num>
  <w:num w:numId="11">
    <w:abstractNumId w:val="6"/>
  </w:num>
  <w:num w:numId="12">
    <w:abstractNumId w:val="14"/>
  </w:num>
  <w:num w:numId="13">
    <w:abstractNumId w:val="2"/>
  </w:num>
  <w:num w:numId="14">
    <w:abstractNumId w:val="1"/>
  </w:num>
  <w:num w:numId="15">
    <w:abstractNumId w:val="5"/>
  </w:num>
  <w:num w:numId="16">
    <w:abstractNumId w:val="12"/>
  </w:num>
  <w:num w:numId="17">
    <w:abstractNumId w:val="11"/>
  </w:num>
  <w:num w:numId="1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5CE0"/>
    <w:rsid w:val="00000CF4"/>
    <w:rsid w:val="00026B87"/>
    <w:rsid w:val="00061EC9"/>
    <w:rsid w:val="00075CE0"/>
    <w:rsid w:val="00077246"/>
    <w:rsid w:val="00085DA8"/>
    <w:rsid w:val="000B66A7"/>
    <w:rsid w:val="001100A2"/>
    <w:rsid w:val="001427A0"/>
    <w:rsid w:val="0014378C"/>
    <w:rsid w:val="00144067"/>
    <w:rsid w:val="001469DB"/>
    <w:rsid w:val="001574DD"/>
    <w:rsid w:val="00191F49"/>
    <w:rsid w:val="001B2461"/>
    <w:rsid w:val="001B5608"/>
    <w:rsid w:val="001E6EB8"/>
    <w:rsid w:val="002352FA"/>
    <w:rsid w:val="00251AE0"/>
    <w:rsid w:val="00271CA3"/>
    <w:rsid w:val="00283736"/>
    <w:rsid w:val="002D5F90"/>
    <w:rsid w:val="0034194B"/>
    <w:rsid w:val="00365C85"/>
    <w:rsid w:val="003852B4"/>
    <w:rsid w:val="003B04ED"/>
    <w:rsid w:val="003B596B"/>
    <w:rsid w:val="00427274"/>
    <w:rsid w:val="0044592D"/>
    <w:rsid w:val="00454CEE"/>
    <w:rsid w:val="00480561"/>
    <w:rsid w:val="00482BA3"/>
    <w:rsid w:val="004A4B59"/>
    <w:rsid w:val="004E1000"/>
    <w:rsid w:val="00500597"/>
    <w:rsid w:val="0050680A"/>
    <w:rsid w:val="00512A5C"/>
    <w:rsid w:val="005541A1"/>
    <w:rsid w:val="005802DD"/>
    <w:rsid w:val="005850E0"/>
    <w:rsid w:val="005C6724"/>
    <w:rsid w:val="005F1999"/>
    <w:rsid w:val="005F2B04"/>
    <w:rsid w:val="005F2FD3"/>
    <w:rsid w:val="0060039F"/>
    <w:rsid w:val="0063090F"/>
    <w:rsid w:val="00685D93"/>
    <w:rsid w:val="0071286F"/>
    <w:rsid w:val="007305B8"/>
    <w:rsid w:val="00746067"/>
    <w:rsid w:val="007926E4"/>
    <w:rsid w:val="007A4567"/>
    <w:rsid w:val="007D3F2D"/>
    <w:rsid w:val="007D462C"/>
    <w:rsid w:val="00814406"/>
    <w:rsid w:val="00832599"/>
    <w:rsid w:val="0084667B"/>
    <w:rsid w:val="00862AB4"/>
    <w:rsid w:val="008648B7"/>
    <w:rsid w:val="0087581E"/>
    <w:rsid w:val="008C1EB3"/>
    <w:rsid w:val="008D7BCB"/>
    <w:rsid w:val="00937175"/>
    <w:rsid w:val="009423B6"/>
    <w:rsid w:val="00950CEF"/>
    <w:rsid w:val="00951C5D"/>
    <w:rsid w:val="0095316D"/>
    <w:rsid w:val="00967B94"/>
    <w:rsid w:val="0099721B"/>
    <w:rsid w:val="009A3326"/>
    <w:rsid w:val="009E20E6"/>
    <w:rsid w:val="00A0308D"/>
    <w:rsid w:val="00A04621"/>
    <w:rsid w:val="00A1010C"/>
    <w:rsid w:val="00A35DD9"/>
    <w:rsid w:val="00A56041"/>
    <w:rsid w:val="00A938D0"/>
    <w:rsid w:val="00A977C3"/>
    <w:rsid w:val="00AA173D"/>
    <w:rsid w:val="00AB67F5"/>
    <w:rsid w:val="00AC1726"/>
    <w:rsid w:val="00AE7568"/>
    <w:rsid w:val="00B25D8F"/>
    <w:rsid w:val="00B43255"/>
    <w:rsid w:val="00B4370D"/>
    <w:rsid w:val="00BF32A6"/>
    <w:rsid w:val="00BF51C5"/>
    <w:rsid w:val="00C02DFA"/>
    <w:rsid w:val="00C74719"/>
    <w:rsid w:val="00C83B97"/>
    <w:rsid w:val="00C97309"/>
    <w:rsid w:val="00CB05D3"/>
    <w:rsid w:val="00CB0FCF"/>
    <w:rsid w:val="00CC7AFF"/>
    <w:rsid w:val="00CE0DA1"/>
    <w:rsid w:val="00CF2559"/>
    <w:rsid w:val="00D41305"/>
    <w:rsid w:val="00D50FDC"/>
    <w:rsid w:val="00D61EBF"/>
    <w:rsid w:val="00D63DD1"/>
    <w:rsid w:val="00D64123"/>
    <w:rsid w:val="00D642D3"/>
    <w:rsid w:val="00D91434"/>
    <w:rsid w:val="00DB1216"/>
    <w:rsid w:val="00DC4C6E"/>
    <w:rsid w:val="00DF0E57"/>
    <w:rsid w:val="00E04C14"/>
    <w:rsid w:val="00E216C5"/>
    <w:rsid w:val="00E60B69"/>
    <w:rsid w:val="00EA3268"/>
    <w:rsid w:val="00EA7735"/>
    <w:rsid w:val="00ED2FE3"/>
    <w:rsid w:val="00F0109E"/>
    <w:rsid w:val="00F019B4"/>
    <w:rsid w:val="00F36BE1"/>
    <w:rsid w:val="00F4110C"/>
    <w:rsid w:val="00F67B04"/>
    <w:rsid w:val="00F817FC"/>
    <w:rsid w:val="00F864E2"/>
    <w:rsid w:val="00FA7984"/>
    <w:rsid w:val="00FD50C6"/>
    <w:rsid w:val="00FF25D0"/>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3C5A08E"/>
  <w15:docId w15:val="{988649ED-28EC-4DBE-AC83-F998DB8995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pPr>
      <w:ind w:firstLine="720"/>
      <w:jc w:val="both"/>
    </w:pPr>
    <w:rPr>
      <w:lang w:val="en-US" w:eastAsia="en-US"/>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4E1000"/>
    <w:rPr>
      <w:rFonts w:ascii="Tahoma" w:hAnsi="Tahoma"/>
      <w:sz w:val="16"/>
      <w:szCs w:val="16"/>
    </w:rPr>
  </w:style>
  <w:style w:type="character" w:customStyle="1" w:styleId="a4">
    <w:name w:val="Текст выноски Знак"/>
    <w:link w:val="a3"/>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rPr>
  </w:style>
  <w:style w:type="paragraph" w:styleId="a5">
    <w:name w:val="Normal (Web)"/>
    <w:basedOn w:val="a"/>
    <w:unhideWhenUsed/>
    <w:rsid w:val="00A56041"/>
    <w:pPr>
      <w:ind w:firstLine="567"/>
    </w:pPr>
    <w:rPr>
      <w:sz w:val="24"/>
      <w:szCs w:val="24"/>
      <w:lang w:val="ru-RU" w:eastAsia="ru-RU"/>
    </w:rPr>
  </w:style>
  <w:style w:type="paragraph" w:customStyle="1" w:styleId="cn">
    <w:name w:val="cn"/>
    <w:basedOn w:val="a"/>
    <w:rsid w:val="00A56041"/>
    <w:pPr>
      <w:ind w:firstLine="0"/>
      <w:jc w:val="center"/>
    </w:pPr>
    <w:rPr>
      <w:sz w:val="24"/>
      <w:szCs w:val="24"/>
      <w:lang w:val="ru-RU" w:eastAsia="ru-RU"/>
    </w:rPr>
  </w:style>
  <w:style w:type="paragraph" w:customStyle="1" w:styleId="cb">
    <w:name w:val="cb"/>
    <w:basedOn w:val="a"/>
    <w:uiPriority w:val="99"/>
    <w:semiHidden/>
    <w:rsid w:val="00A56041"/>
    <w:pPr>
      <w:ind w:firstLine="0"/>
      <w:jc w:val="center"/>
    </w:pPr>
    <w:rPr>
      <w:b/>
      <w:bCs/>
      <w:sz w:val="24"/>
      <w:szCs w:val="24"/>
      <w:lang w:val="ru-RU" w:eastAsia="ru-RU"/>
    </w:rPr>
  </w:style>
  <w:style w:type="paragraph" w:styleId="a6">
    <w:name w:val="header"/>
    <w:basedOn w:val="a"/>
    <w:link w:val="a7"/>
    <w:rsid w:val="00026B87"/>
    <w:pPr>
      <w:tabs>
        <w:tab w:val="center" w:pos="4677"/>
        <w:tab w:val="right" w:pos="9355"/>
      </w:tabs>
    </w:pPr>
  </w:style>
  <w:style w:type="character" w:customStyle="1" w:styleId="a7">
    <w:name w:val="Верхний колонтитул Знак"/>
    <w:link w:val="a6"/>
    <w:uiPriority w:val="99"/>
    <w:rsid w:val="00026B87"/>
    <w:rPr>
      <w:lang w:val="en-US" w:eastAsia="en-US"/>
    </w:rPr>
  </w:style>
  <w:style w:type="paragraph" w:styleId="a8">
    <w:name w:val="footer"/>
    <w:basedOn w:val="a"/>
    <w:link w:val="a9"/>
    <w:rsid w:val="00026B87"/>
    <w:pPr>
      <w:tabs>
        <w:tab w:val="center" w:pos="4677"/>
        <w:tab w:val="right" w:pos="9355"/>
      </w:tabs>
    </w:pPr>
  </w:style>
  <w:style w:type="character" w:customStyle="1" w:styleId="a9">
    <w:name w:val="Нижний колонтитул Знак"/>
    <w:link w:val="a8"/>
    <w:uiPriority w:val="99"/>
    <w:rsid w:val="00026B87"/>
    <w:rPr>
      <w:lang w:val="en-US" w:eastAsia="en-US"/>
    </w:rPr>
  </w:style>
  <w:style w:type="table" w:styleId="aa">
    <w:name w:val="Table Grid"/>
    <w:basedOn w:val="a1"/>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rsid w:val="009E20E6"/>
    <w:pPr>
      <w:ind w:firstLine="0"/>
      <w:jc w:val="left"/>
    </w:pPr>
    <w:rPr>
      <w:rFonts w:ascii="Arial" w:hAnsi="Arial" w:cs="Arial"/>
      <w:lang w:val="ru-RU" w:eastAsia="ru-RU"/>
    </w:rPr>
  </w:style>
  <w:style w:type="table" w:customStyle="1" w:styleId="GrilTabel1">
    <w:name w:val="Grilă Tabel1"/>
    <w:basedOn w:val="a1"/>
    <w:next w:val="aa"/>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b">
    <w:name w:val="List Paragraph"/>
    <w:basedOn w:val="a"/>
    <w:uiPriority w:val="34"/>
    <w:qFormat/>
    <w:rsid w:val="009E20E6"/>
    <w:pPr>
      <w:ind w:left="720"/>
      <w:contextualSpacing/>
    </w:pPr>
  </w:style>
  <w:style w:type="numbering" w:customStyle="1" w:styleId="FrListare1">
    <w:name w:val="Fără Listare1"/>
    <w:next w:val="a2"/>
    <w:semiHidden/>
    <w:rsid w:val="00E216C5"/>
  </w:style>
  <w:style w:type="character" w:styleId="ac">
    <w:name w:val="page number"/>
    <w:basedOn w:val="a0"/>
    <w:rsid w:val="00E216C5"/>
  </w:style>
  <w:style w:type="paragraph" w:customStyle="1" w:styleId="tt">
    <w:name w:val="tt"/>
    <w:basedOn w:val="a"/>
    <w:rsid w:val="00E216C5"/>
    <w:pPr>
      <w:ind w:firstLine="0"/>
      <w:jc w:val="center"/>
    </w:pPr>
    <w:rPr>
      <w:b/>
      <w:bCs/>
      <w:sz w:val="24"/>
      <w:szCs w:val="24"/>
      <w:lang w:val="ru-RU" w:eastAsia="ru-RU"/>
    </w:rPr>
  </w:style>
  <w:style w:type="paragraph" w:customStyle="1" w:styleId="CharChar0">
    <w:name w:val="Char Char Знак Знак"/>
    <w:basedOn w:val="a"/>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d">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a"/>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e">
    <w:name w:val="annotation reference"/>
    <w:rsid w:val="00E216C5"/>
    <w:rPr>
      <w:sz w:val="16"/>
      <w:szCs w:val="16"/>
    </w:rPr>
  </w:style>
  <w:style w:type="paragraph" w:styleId="af">
    <w:name w:val="annotation text"/>
    <w:basedOn w:val="a"/>
    <w:link w:val="af0"/>
    <w:rsid w:val="00E216C5"/>
    <w:pPr>
      <w:ind w:firstLine="0"/>
      <w:jc w:val="left"/>
    </w:pPr>
    <w:rPr>
      <w:lang w:val="ro-RO" w:eastAsia="ru-RU"/>
    </w:rPr>
  </w:style>
  <w:style w:type="character" w:customStyle="1" w:styleId="af0">
    <w:name w:val="Текст примечания Знак"/>
    <w:basedOn w:val="a0"/>
    <w:link w:val="af"/>
    <w:rsid w:val="00E216C5"/>
    <w:rPr>
      <w:lang w:val="ro-RO"/>
    </w:rPr>
  </w:style>
  <w:style w:type="paragraph" w:styleId="af1">
    <w:name w:val="annotation subject"/>
    <w:basedOn w:val="af"/>
    <w:next w:val="af"/>
    <w:link w:val="af2"/>
    <w:rsid w:val="00E216C5"/>
    <w:rPr>
      <w:b/>
      <w:bCs/>
    </w:rPr>
  </w:style>
  <w:style w:type="character" w:customStyle="1" w:styleId="af2">
    <w:name w:val="Тема примечания Знак"/>
    <w:basedOn w:val="af0"/>
    <w:link w:val="af1"/>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a"/>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a"/>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a"/>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a0"/>
    <w:uiPriority w:val="99"/>
    <w:rsid w:val="00EA7735"/>
    <w:rPr>
      <w:rFonts w:ascii="Times New Roman" w:hAnsi="Times New Roman" w:cs="Times New Roman"/>
      <w:sz w:val="24"/>
      <w:szCs w:val="24"/>
    </w:rPr>
  </w:style>
  <w:style w:type="table" w:customStyle="1" w:styleId="GrilTabel3">
    <w:name w:val="Grilă Tabel3"/>
    <w:basedOn w:val="a1"/>
    <w:next w:val="aa"/>
    <w:uiPriority w:val="59"/>
    <w:rsid w:val="0060039F"/>
    <w:pPr>
      <w:ind w:firstLine="709"/>
    </w:pPr>
    <w:rPr>
      <w:rFonts w:ascii="Calibri" w:eastAsia="Calibri" w:hAnsi="Calibri" w:cs="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1">
    <w:name w:val="Tabel grilă1"/>
    <w:basedOn w:val="a1"/>
    <w:uiPriority w:val="59"/>
    <w:rsid w:val="00BF51C5"/>
    <w:pPr>
      <w:ind w:firstLine="709"/>
    </w:pPr>
    <w:rPr>
      <w:rFonts w:ascii="Calibri" w:eastAsiaTheme="minorHAnsi" w:hAnsi="Calibri" w:cstheme="minorBidi"/>
      <w:sz w:val="22"/>
      <w:szCs w:val="22"/>
      <w:lang w:val="ro-RO"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2541485">
      <w:bodyDiv w:val="1"/>
      <w:marLeft w:val="0"/>
      <w:marRight w:val="0"/>
      <w:marTop w:val="0"/>
      <w:marBottom w:val="0"/>
      <w:divBdr>
        <w:top w:val="none" w:sz="0" w:space="0" w:color="auto"/>
        <w:left w:val="none" w:sz="0" w:space="0" w:color="auto"/>
        <w:bottom w:val="none" w:sz="0" w:space="0" w:color="auto"/>
        <w:right w:val="none" w:sz="0" w:space="0" w:color="auto"/>
      </w:divBdr>
    </w:div>
    <w:div w:id="472255869">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745882138">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73A1A9B5-CFF6-4A77-9746-5D988851B350}"/>
</file>

<file path=customXml/itemProps2.xml><?xml version="1.0" encoding="utf-8"?>
<ds:datastoreItem xmlns:ds="http://schemas.openxmlformats.org/officeDocument/2006/customXml" ds:itemID="{15831329-B38A-48C6-9128-D6AF25CEAB55}"/>
</file>

<file path=customXml/itemProps3.xml><?xml version="1.0" encoding="utf-8"?>
<ds:datastoreItem xmlns:ds="http://schemas.openxmlformats.org/officeDocument/2006/customXml" ds:itemID="{098BE56C-C033-4715-B1E8-A85F1A512379}"/>
</file>

<file path=customXml/itemProps4.xml><?xml version="1.0" encoding="utf-8"?>
<ds:datastoreItem xmlns:ds="http://schemas.openxmlformats.org/officeDocument/2006/customXml" ds:itemID="{9BAF94FE-EC22-42F8-9800-BA3E9BE1D0E9}"/>
</file>

<file path=docProps/app.xml><?xml version="1.0" encoding="utf-8"?>
<Properties xmlns="http://schemas.openxmlformats.org/officeDocument/2006/extended-properties" xmlns:vt="http://schemas.openxmlformats.org/officeDocument/2006/docPropsVTypes">
  <Template>Normal</Template>
  <TotalTime>1</TotalTime>
  <Pages>37</Pages>
  <Words>11298</Words>
  <Characters>64405</Characters>
  <Application>Microsoft Office Word</Application>
  <DocSecurity>0</DocSecurity>
  <Lines>536</Lines>
  <Paragraphs>151</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Cancelaria Guvernului</Company>
  <LinksUpToDate>false</LinksUpToDate>
  <CharactersWithSpaces>75552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309.2018.ro-ru</dc:title>
  <dc:creator>lll</dc:creator>
  <cp:lastModifiedBy>Asd Asdf</cp:lastModifiedBy>
  <cp:revision>2</cp:revision>
  <cp:lastPrinted>2018-09-19T07:58:00Z</cp:lastPrinted>
  <dcterms:created xsi:type="dcterms:W3CDTF">2018-11-26T15:31:00Z</dcterms:created>
  <dcterms:modified xsi:type="dcterms:W3CDTF">2018-11-26T15:31:00Z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