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20850" w14:textId="77777777" w:rsidR="003B04ED" w:rsidRDefault="003B04ED" w:rsidP="003B04ED">
      <w:pPr>
        <w:ind w:firstLine="0"/>
        <w:jc w:val="center"/>
        <w:rPr>
          <w:rFonts w:asciiTheme="majorBidi" w:hAnsiTheme="majorBidi" w:cstheme="majorBidi"/>
          <w:b/>
          <w:bCs/>
          <w:sz w:val="28"/>
          <w:szCs w:val="28"/>
          <w:lang w:val="ro-RO" w:eastAsia="ro-RO"/>
        </w:rPr>
      </w:pPr>
    </w:p>
    <w:p w14:paraId="7AF5C69E" w14:textId="77777777" w:rsidR="00352DE5" w:rsidRDefault="00352DE5" w:rsidP="00102579">
      <w:pPr>
        <w:ind w:firstLine="0"/>
        <w:jc w:val="center"/>
        <w:rPr>
          <w:b/>
          <w:sz w:val="28"/>
          <w:szCs w:val="28"/>
        </w:rPr>
      </w:pPr>
      <w:r>
        <w:rPr>
          <w:b/>
          <w:sz w:val="28"/>
          <w:szCs w:val="28"/>
        </w:rPr>
        <w:t xml:space="preserve">Cu privire la aprobarea proiectului de lege pentru </w:t>
      </w:r>
    </w:p>
    <w:p w14:paraId="41D18845" w14:textId="77777777" w:rsidR="00352DE5" w:rsidRDefault="00352DE5" w:rsidP="00102579">
      <w:pPr>
        <w:ind w:firstLine="0"/>
        <w:jc w:val="center"/>
        <w:rPr>
          <w:b/>
          <w:sz w:val="28"/>
          <w:szCs w:val="28"/>
          <w:lang w:val="ro-RO"/>
        </w:rPr>
      </w:pPr>
      <w:r>
        <w:rPr>
          <w:b/>
          <w:sz w:val="28"/>
          <w:szCs w:val="28"/>
          <w:lang w:val="ro-RO"/>
        </w:rPr>
        <w:t>completarea Legii concurenței nr. 183 din 11 iulie 2012</w:t>
      </w:r>
    </w:p>
    <w:p w14:paraId="1E65960F" w14:textId="77777777" w:rsidR="00352DE5" w:rsidRDefault="00352DE5" w:rsidP="00102579">
      <w:pPr>
        <w:ind w:firstLine="0"/>
        <w:jc w:val="center"/>
        <w:rPr>
          <w:sz w:val="28"/>
          <w:szCs w:val="28"/>
        </w:rPr>
      </w:pPr>
      <w:r>
        <w:rPr>
          <w:b/>
          <w:sz w:val="28"/>
          <w:szCs w:val="28"/>
          <w:lang w:val="ro-RO"/>
        </w:rPr>
        <w:t>--------------------------------------------------------------</w:t>
      </w:r>
      <w:r>
        <w:rPr>
          <w:b/>
          <w:sz w:val="28"/>
          <w:szCs w:val="28"/>
        </w:rPr>
        <w:br/>
      </w:r>
    </w:p>
    <w:p w14:paraId="3A3A92DE" w14:textId="77777777" w:rsidR="00352DE5" w:rsidRDefault="00352DE5" w:rsidP="00352DE5">
      <w:pPr>
        <w:ind w:firstLine="567"/>
        <w:jc w:val="center"/>
        <w:rPr>
          <w:sz w:val="28"/>
          <w:szCs w:val="28"/>
        </w:rPr>
      </w:pPr>
    </w:p>
    <w:p w14:paraId="74212B2F" w14:textId="77777777" w:rsidR="00352DE5" w:rsidRDefault="00352DE5" w:rsidP="00102579">
      <w:pPr>
        <w:spacing w:after="120"/>
        <w:rPr>
          <w:rFonts w:eastAsia="Calibri"/>
          <w:sz w:val="28"/>
          <w:szCs w:val="28"/>
        </w:rPr>
      </w:pPr>
      <w:r>
        <w:rPr>
          <w:rFonts w:eastAsia="Calibri"/>
          <w:sz w:val="28"/>
          <w:szCs w:val="28"/>
        </w:rPr>
        <w:t>Guvernul HOTĂRĂŞTE:</w:t>
      </w:r>
    </w:p>
    <w:p w14:paraId="3782906D" w14:textId="77777777" w:rsidR="00102579" w:rsidRDefault="00102579" w:rsidP="00102579">
      <w:pPr>
        <w:tabs>
          <w:tab w:val="left" w:pos="993"/>
        </w:tabs>
        <w:spacing w:after="120"/>
        <w:contextualSpacing/>
        <w:rPr>
          <w:rFonts w:eastAsia="Calibri"/>
          <w:sz w:val="28"/>
          <w:szCs w:val="28"/>
        </w:rPr>
      </w:pPr>
    </w:p>
    <w:p w14:paraId="26EB843C" w14:textId="77777777" w:rsidR="00352DE5" w:rsidRPr="00102579" w:rsidRDefault="00352DE5" w:rsidP="00102579">
      <w:pPr>
        <w:tabs>
          <w:tab w:val="left" w:pos="993"/>
        </w:tabs>
        <w:spacing w:after="120"/>
        <w:contextualSpacing/>
        <w:rPr>
          <w:rFonts w:eastAsia="Calibri"/>
          <w:sz w:val="28"/>
          <w:szCs w:val="28"/>
          <w:lang w:val="fr-FR"/>
        </w:rPr>
      </w:pPr>
      <w:r>
        <w:rPr>
          <w:rFonts w:eastAsia="Calibri"/>
          <w:sz w:val="28"/>
          <w:szCs w:val="28"/>
        </w:rPr>
        <w:t xml:space="preserve">Se </w:t>
      </w:r>
      <w:proofErr w:type="spellStart"/>
      <w:r>
        <w:rPr>
          <w:rFonts w:eastAsia="Calibri"/>
          <w:sz w:val="28"/>
          <w:szCs w:val="28"/>
        </w:rPr>
        <w:t>aprobă</w:t>
      </w:r>
      <w:proofErr w:type="spellEnd"/>
      <w:r>
        <w:rPr>
          <w:rFonts w:eastAsia="Calibri"/>
          <w:sz w:val="28"/>
          <w:szCs w:val="28"/>
        </w:rPr>
        <w:t xml:space="preserve"> </w:t>
      </w:r>
      <w:proofErr w:type="spellStart"/>
      <w:r>
        <w:rPr>
          <w:rFonts w:eastAsia="Calibri"/>
          <w:sz w:val="28"/>
          <w:szCs w:val="28"/>
        </w:rPr>
        <w:t>şi</w:t>
      </w:r>
      <w:proofErr w:type="spellEnd"/>
      <w:r>
        <w:rPr>
          <w:rFonts w:eastAsia="Calibri"/>
          <w:sz w:val="28"/>
          <w:szCs w:val="28"/>
        </w:rPr>
        <w:t xml:space="preserve"> se </w:t>
      </w:r>
      <w:proofErr w:type="spellStart"/>
      <w:r>
        <w:rPr>
          <w:rFonts w:eastAsia="Calibri"/>
          <w:sz w:val="28"/>
          <w:szCs w:val="28"/>
        </w:rPr>
        <w:t>prezintă</w:t>
      </w:r>
      <w:proofErr w:type="spellEnd"/>
      <w:r>
        <w:rPr>
          <w:rFonts w:eastAsia="Calibri"/>
          <w:sz w:val="28"/>
          <w:szCs w:val="28"/>
        </w:rPr>
        <w:t xml:space="preserve"> </w:t>
      </w:r>
      <w:proofErr w:type="spellStart"/>
      <w:r>
        <w:rPr>
          <w:rFonts w:eastAsia="Calibri"/>
          <w:sz w:val="28"/>
          <w:szCs w:val="28"/>
        </w:rPr>
        <w:t>Parlamentului</w:t>
      </w:r>
      <w:proofErr w:type="spellEnd"/>
      <w:r>
        <w:rPr>
          <w:rFonts w:eastAsia="Calibri"/>
          <w:sz w:val="28"/>
          <w:szCs w:val="28"/>
        </w:rPr>
        <w:t xml:space="preserve"> </w:t>
      </w:r>
      <w:proofErr w:type="spellStart"/>
      <w:r>
        <w:rPr>
          <w:rFonts w:eastAsia="Calibri"/>
          <w:sz w:val="28"/>
          <w:szCs w:val="28"/>
        </w:rPr>
        <w:t>spre</w:t>
      </w:r>
      <w:proofErr w:type="spellEnd"/>
      <w:r>
        <w:rPr>
          <w:rFonts w:eastAsia="Calibri"/>
          <w:sz w:val="28"/>
          <w:szCs w:val="28"/>
        </w:rPr>
        <w:t xml:space="preserve"> </w:t>
      </w:r>
      <w:proofErr w:type="spellStart"/>
      <w:r>
        <w:rPr>
          <w:rFonts w:eastAsia="Calibri"/>
          <w:sz w:val="28"/>
          <w:szCs w:val="28"/>
        </w:rPr>
        <w:t>examinare</w:t>
      </w:r>
      <w:proofErr w:type="spellEnd"/>
      <w:r>
        <w:rPr>
          <w:rFonts w:eastAsia="Calibri"/>
          <w:sz w:val="28"/>
          <w:szCs w:val="28"/>
        </w:rPr>
        <w:t xml:space="preserve"> </w:t>
      </w:r>
      <w:proofErr w:type="spellStart"/>
      <w:r>
        <w:rPr>
          <w:rFonts w:eastAsia="Calibri"/>
          <w:sz w:val="28"/>
          <w:szCs w:val="28"/>
        </w:rPr>
        <w:t>proiectul</w:t>
      </w:r>
      <w:proofErr w:type="spellEnd"/>
      <w:r>
        <w:rPr>
          <w:rFonts w:eastAsia="Calibri"/>
          <w:sz w:val="28"/>
          <w:szCs w:val="28"/>
        </w:rPr>
        <w:t xml:space="preserve"> de </w:t>
      </w:r>
      <w:r w:rsidR="00102579">
        <w:rPr>
          <w:rFonts w:eastAsia="Calibri"/>
          <w:sz w:val="28"/>
          <w:szCs w:val="28"/>
        </w:rPr>
        <w:t>l</w:t>
      </w:r>
      <w:r>
        <w:rPr>
          <w:rFonts w:eastAsia="Calibri"/>
          <w:sz w:val="28"/>
          <w:szCs w:val="28"/>
        </w:rPr>
        <w:t xml:space="preserve">ege pentru </w:t>
      </w:r>
      <w:r>
        <w:rPr>
          <w:sz w:val="28"/>
          <w:szCs w:val="28"/>
          <w:lang w:val="ro-RO"/>
        </w:rPr>
        <w:t>completarea Legii concurenței nr. 183 din 11 iulie 2012</w:t>
      </w:r>
      <w:r w:rsidRPr="00102579">
        <w:rPr>
          <w:rFonts w:eastAsia="Calibri"/>
          <w:sz w:val="28"/>
          <w:szCs w:val="28"/>
          <w:lang w:val="fr-FR"/>
        </w:rPr>
        <w:t>.</w:t>
      </w:r>
    </w:p>
    <w:p w14:paraId="343CB515" w14:textId="77777777" w:rsidR="00352DE5" w:rsidRDefault="00352DE5" w:rsidP="00102579">
      <w:pPr>
        <w:tabs>
          <w:tab w:val="left" w:pos="993"/>
        </w:tabs>
        <w:rPr>
          <w:rFonts w:eastAsia="Calibri"/>
          <w:sz w:val="28"/>
          <w:szCs w:val="28"/>
        </w:rPr>
      </w:pPr>
    </w:p>
    <w:p w14:paraId="17FBC4D1" w14:textId="77777777" w:rsidR="00352DE5" w:rsidRPr="00352DE5" w:rsidRDefault="00352DE5" w:rsidP="003B04ED">
      <w:pPr>
        <w:ind w:firstLine="0"/>
        <w:jc w:val="center"/>
        <w:rPr>
          <w:rFonts w:asciiTheme="majorBidi" w:hAnsiTheme="majorBidi" w:cstheme="majorBidi"/>
          <w:b/>
          <w:bCs/>
          <w:sz w:val="28"/>
          <w:szCs w:val="28"/>
          <w:lang w:eastAsia="ro-RO"/>
        </w:rPr>
      </w:pPr>
    </w:p>
    <w:p w14:paraId="30BA45C4" w14:textId="77777777" w:rsidR="00352DE5" w:rsidRPr="00E04C14" w:rsidRDefault="00352DE5" w:rsidP="003B04ED">
      <w:pPr>
        <w:ind w:firstLine="0"/>
        <w:jc w:val="center"/>
        <w:rPr>
          <w:rFonts w:asciiTheme="majorBidi" w:hAnsiTheme="majorBidi" w:cstheme="majorBidi"/>
          <w:b/>
          <w:bCs/>
          <w:sz w:val="28"/>
          <w:szCs w:val="28"/>
          <w:lang w:val="ro-RO" w:eastAsia="ro-RO"/>
        </w:rPr>
      </w:pPr>
    </w:p>
    <w:p w14:paraId="751340C0" w14:textId="77777777"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14:paraId="7EA7E9B3" w14:textId="77777777" w:rsidR="003B04ED" w:rsidRPr="00E04C14" w:rsidRDefault="003B04ED" w:rsidP="0014378C">
      <w:pPr>
        <w:ind w:firstLine="709"/>
        <w:rPr>
          <w:rFonts w:asciiTheme="majorBidi" w:hAnsiTheme="majorBidi" w:cstheme="majorBidi"/>
          <w:b/>
          <w:sz w:val="28"/>
          <w:szCs w:val="28"/>
          <w:lang w:val="ro-RO" w:eastAsia="ro-RO"/>
        </w:rPr>
      </w:pPr>
    </w:p>
    <w:p w14:paraId="0ABD8439" w14:textId="77777777"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14:paraId="23862C7E" w14:textId="77777777" w:rsidR="003B04ED" w:rsidRDefault="003B04ED" w:rsidP="0014378C">
      <w:pPr>
        <w:ind w:firstLine="709"/>
        <w:rPr>
          <w:rFonts w:asciiTheme="majorBidi" w:hAnsiTheme="majorBidi" w:cstheme="majorBidi"/>
          <w:sz w:val="28"/>
          <w:szCs w:val="28"/>
          <w:lang w:val="ro-RO" w:eastAsia="ro-RO"/>
        </w:rPr>
      </w:pPr>
    </w:p>
    <w:p w14:paraId="6D659093" w14:textId="77777777" w:rsidR="00102579" w:rsidRPr="00E04C14" w:rsidRDefault="00102579" w:rsidP="0014378C">
      <w:pPr>
        <w:ind w:firstLine="709"/>
        <w:rPr>
          <w:rFonts w:asciiTheme="majorBidi" w:hAnsiTheme="majorBidi" w:cstheme="majorBidi"/>
          <w:sz w:val="28"/>
          <w:szCs w:val="28"/>
          <w:lang w:val="ro-RO" w:eastAsia="ro-RO"/>
        </w:rPr>
      </w:pPr>
    </w:p>
    <w:p w14:paraId="6C683715" w14:textId="77777777" w:rsidR="0014378C" w:rsidRPr="00E04C14" w:rsidRDefault="00E04C14"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w:t>
      </w:r>
      <w:r w:rsidR="0014378C" w:rsidRPr="00E04C14">
        <w:rPr>
          <w:rFonts w:asciiTheme="majorBidi" w:hAnsiTheme="majorBidi" w:cstheme="majorBidi"/>
          <w:sz w:val="28"/>
          <w:szCs w:val="28"/>
          <w:lang w:val="ro-RO" w:eastAsia="ru-RU"/>
        </w:rPr>
        <w:t xml:space="preserve">economiei </w:t>
      </w:r>
    </w:p>
    <w:p w14:paraId="75161F2E" w14:textId="77777777"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și infrastructurii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E04C14">
        <w:rPr>
          <w:rFonts w:asciiTheme="majorBidi" w:hAnsiTheme="majorBidi" w:cstheme="majorBidi"/>
          <w:sz w:val="28"/>
          <w:szCs w:val="28"/>
          <w:lang w:val="ro-RO" w:eastAsia="ru-RU"/>
        </w:rPr>
        <w:t xml:space="preserve">Chiril </w:t>
      </w:r>
      <w:proofErr w:type="spellStart"/>
      <w:r w:rsidR="00E04C14">
        <w:rPr>
          <w:rFonts w:asciiTheme="majorBidi" w:hAnsiTheme="majorBidi" w:cstheme="majorBidi"/>
          <w:sz w:val="28"/>
          <w:szCs w:val="28"/>
          <w:lang w:val="ro-RO" w:eastAsia="ru-RU"/>
        </w:rPr>
        <w:t>Gaburici</w:t>
      </w:r>
      <w:proofErr w:type="spellEnd"/>
      <w:r w:rsidR="00E04C14">
        <w:rPr>
          <w:rFonts w:asciiTheme="majorBidi" w:hAnsiTheme="majorBidi" w:cstheme="majorBidi"/>
          <w:sz w:val="28"/>
          <w:szCs w:val="28"/>
          <w:lang w:val="ro-RO" w:eastAsia="ru-RU"/>
        </w:rPr>
        <w:t xml:space="preserve"> </w:t>
      </w:r>
    </w:p>
    <w:p w14:paraId="6CB71FF8" w14:textId="77777777" w:rsidR="0014378C" w:rsidRDefault="0014378C" w:rsidP="0014378C">
      <w:pPr>
        <w:ind w:firstLine="709"/>
        <w:rPr>
          <w:rFonts w:asciiTheme="majorBidi" w:hAnsiTheme="majorBidi" w:cstheme="majorBidi"/>
          <w:sz w:val="28"/>
          <w:szCs w:val="28"/>
          <w:lang w:val="ro-RO" w:eastAsia="ru-RU"/>
        </w:rPr>
      </w:pPr>
    </w:p>
    <w:p w14:paraId="48525B77" w14:textId="77777777" w:rsidR="00102579" w:rsidRPr="00E04C14" w:rsidRDefault="00102579" w:rsidP="0014378C">
      <w:pPr>
        <w:ind w:firstLine="709"/>
        <w:rPr>
          <w:rFonts w:asciiTheme="majorBidi" w:hAnsiTheme="majorBidi" w:cstheme="majorBidi"/>
          <w:sz w:val="28"/>
          <w:szCs w:val="28"/>
          <w:lang w:val="ro-RO" w:eastAsia="ru-RU"/>
        </w:rPr>
      </w:pPr>
    </w:p>
    <w:p w14:paraId="1A8BAD23" w14:textId="77777777" w:rsidR="0014378C"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finanţelor</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 xml:space="preserve">Octavian </w:t>
      </w:r>
      <w:proofErr w:type="spellStart"/>
      <w:r w:rsidRPr="00E04C14">
        <w:rPr>
          <w:rFonts w:asciiTheme="majorBidi" w:hAnsiTheme="majorBidi" w:cstheme="majorBidi"/>
          <w:sz w:val="28"/>
          <w:szCs w:val="28"/>
          <w:lang w:val="ro-RO" w:eastAsia="ru-RU"/>
        </w:rPr>
        <w:t>Armaşu</w:t>
      </w:r>
      <w:proofErr w:type="spellEnd"/>
    </w:p>
    <w:p w14:paraId="7B7DE76F" w14:textId="77777777" w:rsidR="00454CEE" w:rsidRDefault="00454CEE" w:rsidP="0014378C">
      <w:pPr>
        <w:ind w:firstLine="709"/>
        <w:rPr>
          <w:rFonts w:asciiTheme="majorBidi" w:hAnsiTheme="majorBidi" w:cstheme="majorBidi"/>
          <w:sz w:val="28"/>
          <w:szCs w:val="28"/>
          <w:lang w:val="ro-RO" w:eastAsia="ru-RU"/>
        </w:rPr>
      </w:pPr>
    </w:p>
    <w:p w14:paraId="282497B8" w14:textId="77777777" w:rsidR="00CF2559" w:rsidRPr="00E04C14" w:rsidRDefault="00CF2559" w:rsidP="0014378C">
      <w:pPr>
        <w:ind w:firstLine="709"/>
        <w:rPr>
          <w:rFonts w:asciiTheme="majorBidi" w:hAnsiTheme="majorBidi" w:cstheme="majorBidi"/>
          <w:sz w:val="28"/>
          <w:szCs w:val="28"/>
          <w:lang w:val="ro-RO" w:eastAsia="ru-RU"/>
        </w:rPr>
      </w:pPr>
    </w:p>
    <w:p w14:paraId="1EDD3434" w14:textId="77777777" w:rsidR="00085DA8" w:rsidRPr="00E04C14" w:rsidRDefault="00085DA8" w:rsidP="0014378C">
      <w:pPr>
        <w:ind w:firstLine="709"/>
        <w:rPr>
          <w:rFonts w:asciiTheme="majorBidi" w:hAnsiTheme="majorBidi" w:cstheme="majorBidi"/>
          <w:sz w:val="28"/>
          <w:szCs w:val="28"/>
          <w:lang w:val="ro-RO" w:eastAsia="ru-RU"/>
        </w:rPr>
      </w:pPr>
    </w:p>
    <w:p w14:paraId="272877DF" w14:textId="77777777" w:rsidR="00085DA8" w:rsidRPr="00E04C14" w:rsidRDefault="00085DA8" w:rsidP="00CF2559">
      <w:pPr>
        <w:ind w:firstLine="709"/>
        <w:rPr>
          <w:rFonts w:asciiTheme="majorBidi" w:hAnsiTheme="majorBidi" w:cstheme="majorBidi"/>
          <w:sz w:val="28"/>
          <w:szCs w:val="28"/>
          <w:lang w:val="ro-RO" w:eastAsia="ru-RU"/>
        </w:rPr>
      </w:pPr>
    </w:p>
    <w:p w14:paraId="568B7CB4" w14:textId="77777777" w:rsidR="00085DA8" w:rsidRPr="00E04C14" w:rsidRDefault="00085DA8" w:rsidP="00CF2559">
      <w:pPr>
        <w:ind w:firstLine="709"/>
        <w:rPr>
          <w:rFonts w:asciiTheme="majorBidi" w:hAnsiTheme="majorBidi" w:cstheme="majorBidi"/>
          <w:sz w:val="28"/>
          <w:szCs w:val="28"/>
          <w:lang w:val="ro-RO" w:eastAsia="ru-RU"/>
        </w:rPr>
      </w:pPr>
    </w:p>
    <w:p w14:paraId="403BE54D" w14:textId="77777777" w:rsidR="00085DA8" w:rsidRPr="00E04C14" w:rsidRDefault="00085DA8" w:rsidP="00CF2559">
      <w:pPr>
        <w:ind w:firstLine="709"/>
        <w:rPr>
          <w:rFonts w:asciiTheme="majorBidi" w:hAnsiTheme="majorBidi" w:cstheme="majorBidi"/>
          <w:sz w:val="28"/>
          <w:szCs w:val="28"/>
          <w:lang w:val="ro-RO" w:eastAsia="ru-RU"/>
        </w:rPr>
      </w:pPr>
    </w:p>
    <w:p w14:paraId="54D881A1" w14:textId="77777777" w:rsidR="00085DA8" w:rsidRDefault="00085DA8" w:rsidP="00CF2559">
      <w:pPr>
        <w:ind w:firstLine="709"/>
        <w:rPr>
          <w:rFonts w:asciiTheme="majorBidi" w:hAnsiTheme="majorBidi" w:cstheme="majorBidi"/>
          <w:sz w:val="28"/>
          <w:szCs w:val="28"/>
          <w:lang w:val="ro-RO" w:eastAsia="ru-RU"/>
        </w:rPr>
      </w:pPr>
    </w:p>
    <w:p w14:paraId="10F1E258" w14:textId="77777777" w:rsidR="00352DE5" w:rsidRDefault="00352DE5" w:rsidP="00CF2559">
      <w:pPr>
        <w:ind w:firstLine="709"/>
        <w:rPr>
          <w:rFonts w:asciiTheme="majorBidi" w:hAnsiTheme="majorBidi" w:cstheme="majorBidi"/>
          <w:sz w:val="28"/>
          <w:szCs w:val="28"/>
          <w:lang w:val="ro-RO" w:eastAsia="ru-RU"/>
        </w:rPr>
      </w:pPr>
    </w:p>
    <w:p w14:paraId="2A85102E" w14:textId="77777777" w:rsidR="00352DE5" w:rsidRDefault="00352DE5" w:rsidP="00CF2559">
      <w:pPr>
        <w:ind w:firstLine="709"/>
        <w:rPr>
          <w:rFonts w:asciiTheme="majorBidi" w:hAnsiTheme="majorBidi" w:cstheme="majorBidi"/>
          <w:sz w:val="28"/>
          <w:szCs w:val="28"/>
          <w:lang w:val="ro-RO" w:eastAsia="ru-RU"/>
        </w:rPr>
      </w:pPr>
    </w:p>
    <w:p w14:paraId="4DCA6FC1" w14:textId="77777777" w:rsidR="00352DE5" w:rsidRDefault="00352DE5" w:rsidP="00CF2559">
      <w:pPr>
        <w:ind w:firstLine="709"/>
        <w:rPr>
          <w:rFonts w:asciiTheme="majorBidi" w:hAnsiTheme="majorBidi" w:cstheme="majorBidi"/>
          <w:sz w:val="28"/>
          <w:szCs w:val="28"/>
          <w:lang w:val="ro-RO" w:eastAsia="ru-RU"/>
        </w:rPr>
      </w:pPr>
    </w:p>
    <w:p w14:paraId="6A2E1E0C" w14:textId="77777777" w:rsidR="00352DE5" w:rsidRDefault="00352DE5" w:rsidP="00CF2559">
      <w:pPr>
        <w:ind w:firstLine="709"/>
        <w:rPr>
          <w:rFonts w:asciiTheme="majorBidi" w:hAnsiTheme="majorBidi" w:cstheme="majorBidi"/>
          <w:sz w:val="28"/>
          <w:szCs w:val="28"/>
          <w:lang w:val="ro-RO" w:eastAsia="ru-RU"/>
        </w:rPr>
      </w:pPr>
    </w:p>
    <w:p w14:paraId="06439186" w14:textId="77777777" w:rsidR="00352DE5" w:rsidRDefault="00352DE5" w:rsidP="00CF2559">
      <w:pPr>
        <w:ind w:firstLine="709"/>
        <w:rPr>
          <w:rFonts w:asciiTheme="majorBidi" w:hAnsiTheme="majorBidi" w:cstheme="majorBidi"/>
          <w:sz w:val="28"/>
          <w:szCs w:val="28"/>
          <w:lang w:val="ro-RO" w:eastAsia="ru-RU"/>
        </w:rPr>
      </w:pPr>
    </w:p>
    <w:p w14:paraId="69326904" w14:textId="77777777" w:rsidR="00352DE5" w:rsidRDefault="00352DE5" w:rsidP="00CF2559">
      <w:pPr>
        <w:ind w:firstLine="709"/>
        <w:rPr>
          <w:rFonts w:asciiTheme="majorBidi" w:hAnsiTheme="majorBidi" w:cstheme="majorBidi"/>
          <w:sz w:val="28"/>
          <w:szCs w:val="28"/>
          <w:lang w:val="ro-RO" w:eastAsia="ru-RU"/>
        </w:rPr>
      </w:pPr>
    </w:p>
    <w:p w14:paraId="4DF3A627" w14:textId="77777777" w:rsidR="00352DE5" w:rsidRDefault="00352DE5" w:rsidP="00CF2559">
      <w:pPr>
        <w:ind w:firstLine="709"/>
        <w:rPr>
          <w:rFonts w:asciiTheme="majorBidi" w:hAnsiTheme="majorBidi" w:cstheme="majorBidi"/>
          <w:sz w:val="28"/>
          <w:szCs w:val="28"/>
          <w:lang w:val="ro-RO" w:eastAsia="ru-RU"/>
        </w:rPr>
      </w:pPr>
    </w:p>
    <w:p w14:paraId="173A0EFF" w14:textId="77777777" w:rsidR="00352DE5" w:rsidRPr="00E04C14" w:rsidRDefault="00352DE5" w:rsidP="00CF2559">
      <w:pPr>
        <w:ind w:firstLine="709"/>
        <w:rPr>
          <w:rFonts w:asciiTheme="majorBidi" w:hAnsiTheme="majorBidi" w:cstheme="majorBidi"/>
          <w:sz w:val="28"/>
          <w:szCs w:val="28"/>
          <w:lang w:val="ro-RO" w:eastAsia="ru-RU"/>
        </w:rPr>
      </w:pPr>
    </w:p>
    <w:p w14:paraId="295E0489" w14:textId="77777777" w:rsidR="00085DA8" w:rsidRPr="00E04C14" w:rsidRDefault="00085DA8" w:rsidP="00CF2559">
      <w:pPr>
        <w:ind w:firstLine="709"/>
        <w:rPr>
          <w:rFonts w:asciiTheme="majorBidi" w:hAnsiTheme="majorBidi" w:cstheme="majorBidi"/>
          <w:sz w:val="28"/>
          <w:szCs w:val="28"/>
          <w:lang w:val="ro-RO" w:eastAsia="ru-RU"/>
        </w:rPr>
      </w:pPr>
    </w:p>
    <w:p w14:paraId="16E0C294" w14:textId="77777777" w:rsidR="0084667B" w:rsidRPr="00E04C14" w:rsidRDefault="0084667B" w:rsidP="00CF2559">
      <w:pPr>
        <w:ind w:firstLine="709"/>
        <w:rPr>
          <w:rFonts w:asciiTheme="majorBidi" w:hAnsiTheme="majorBidi" w:cstheme="majorBidi"/>
          <w:sz w:val="28"/>
          <w:szCs w:val="28"/>
          <w:lang w:val="ro-RO" w:eastAsia="ru-RU"/>
        </w:rPr>
      </w:pPr>
    </w:p>
    <w:p w14:paraId="47957431" w14:textId="77777777" w:rsidR="0084667B" w:rsidRPr="00E04C14" w:rsidRDefault="0084667B" w:rsidP="00CF2559">
      <w:pPr>
        <w:ind w:firstLine="709"/>
        <w:rPr>
          <w:rFonts w:asciiTheme="majorBidi" w:hAnsiTheme="majorBidi" w:cstheme="majorBidi"/>
          <w:sz w:val="28"/>
          <w:szCs w:val="28"/>
          <w:lang w:val="ro-RO" w:eastAsia="ru-RU"/>
        </w:rPr>
      </w:pPr>
    </w:p>
    <w:p w14:paraId="4B976021"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14:paraId="094FB426" w14:textId="77777777" w:rsidR="00CF2559" w:rsidRPr="00E04C14" w:rsidRDefault="00CF2559" w:rsidP="00CF2559">
      <w:pPr>
        <w:ind w:firstLine="709"/>
        <w:rPr>
          <w:rFonts w:asciiTheme="majorBidi" w:hAnsiTheme="majorBidi" w:cstheme="majorBidi"/>
          <w:sz w:val="28"/>
          <w:szCs w:val="28"/>
          <w:lang w:val="ro-RO" w:eastAsia="ru-RU"/>
        </w:rPr>
      </w:pPr>
    </w:p>
    <w:p w14:paraId="51BEC755" w14:textId="77777777" w:rsidR="00CF2559" w:rsidRPr="00E04C14" w:rsidRDefault="00CF2559" w:rsidP="00CF2559">
      <w:pPr>
        <w:ind w:firstLine="709"/>
        <w:rPr>
          <w:rFonts w:asciiTheme="majorBidi" w:hAnsiTheme="majorBidi" w:cstheme="majorBidi"/>
          <w:sz w:val="28"/>
          <w:szCs w:val="28"/>
          <w:lang w:val="ro-RO" w:eastAsia="ru-RU"/>
        </w:rPr>
      </w:pPr>
    </w:p>
    <w:p w14:paraId="1EF1E431"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14:paraId="40CBFD40" w14:textId="77777777" w:rsidR="00CF2559" w:rsidRPr="00E04C14" w:rsidRDefault="00CF2559" w:rsidP="00CF2559">
      <w:pPr>
        <w:ind w:firstLine="709"/>
        <w:rPr>
          <w:rFonts w:asciiTheme="majorBidi" w:hAnsiTheme="majorBidi" w:cstheme="majorBidi"/>
          <w:sz w:val="28"/>
          <w:szCs w:val="28"/>
          <w:lang w:val="ro-RO" w:eastAsia="ru-RU"/>
        </w:rPr>
      </w:pPr>
    </w:p>
    <w:p w14:paraId="6CBF44BB" w14:textId="77777777" w:rsidR="00CF2559" w:rsidRPr="00E04C14" w:rsidRDefault="00CF2559" w:rsidP="00CF2559">
      <w:pPr>
        <w:ind w:firstLine="709"/>
        <w:rPr>
          <w:rFonts w:asciiTheme="majorBidi" w:hAnsiTheme="majorBidi" w:cstheme="majorBidi"/>
          <w:sz w:val="28"/>
          <w:szCs w:val="28"/>
          <w:lang w:val="ro-RO" w:eastAsia="ru-RU"/>
        </w:rPr>
      </w:pPr>
    </w:p>
    <w:p w14:paraId="00BCBAE4" w14:textId="77777777" w:rsidR="00CF2559" w:rsidRPr="00E04C14" w:rsidRDefault="00CF2559" w:rsidP="00CF2559">
      <w:pPr>
        <w:ind w:firstLine="709"/>
        <w:rPr>
          <w:rFonts w:asciiTheme="majorBidi" w:hAnsiTheme="majorBidi" w:cstheme="majorBidi"/>
          <w:sz w:val="28"/>
          <w:szCs w:val="28"/>
          <w:lang w:val="ro-RO" w:eastAsia="ru-RU"/>
        </w:rPr>
      </w:pPr>
    </w:p>
    <w:p w14:paraId="635A612B" w14:textId="77777777" w:rsidR="00CF2559" w:rsidRPr="00E04C14" w:rsidRDefault="00CF2559" w:rsidP="00CF2559">
      <w:pPr>
        <w:ind w:firstLine="709"/>
        <w:rPr>
          <w:rFonts w:asciiTheme="majorBidi" w:hAnsiTheme="majorBidi" w:cstheme="majorBidi"/>
          <w:sz w:val="28"/>
          <w:szCs w:val="28"/>
          <w:lang w:val="ro-RO" w:eastAsia="ru-RU"/>
        </w:rPr>
      </w:pPr>
    </w:p>
    <w:p w14:paraId="1D4E8C23"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14:paraId="6962CDAA" w14:textId="77777777"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14:paraId="0E78E062" w14:textId="77777777" w:rsidR="009E20E6" w:rsidRPr="00E04C14" w:rsidRDefault="009E20E6" w:rsidP="00CF2559">
      <w:pPr>
        <w:ind w:firstLine="709"/>
        <w:rPr>
          <w:rFonts w:asciiTheme="majorBidi" w:hAnsiTheme="majorBidi" w:cstheme="majorBidi"/>
          <w:sz w:val="28"/>
          <w:szCs w:val="28"/>
          <w:lang w:val="ro-RO" w:eastAsia="ru-RU"/>
        </w:rPr>
      </w:pPr>
    </w:p>
    <w:p w14:paraId="4E44B91C" w14:textId="77777777" w:rsidR="009E20E6" w:rsidRPr="00E04C14" w:rsidRDefault="009E20E6" w:rsidP="00CF2559">
      <w:pPr>
        <w:ind w:firstLine="709"/>
        <w:rPr>
          <w:rFonts w:asciiTheme="majorBidi" w:hAnsiTheme="majorBidi" w:cstheme="majorBidi"/>
          <w:sz w:val="28"/>
          <w:szCs w:val="28"/>
          <w:lang w:val="ro-RO" w:eastAsia="ru-RU"/>
        </w:rPr>
      </w:pPr>
    </w:p>
    <w:p w14:paraId="3D7E5923" w14:textId="77777777" w:rsidR="0084667B" w:rsidRPr="00E04C14" w:rsidRDefault="0084667B" w:rsidP="00CF2559">
      <w:pPr>
        <w:ind w:firstLine="709"/>
        <w:rPr>
          <w:rFonts w:asciiTheme="majorBidi" w:hAnsiTheme="majorBidi" w:cstheme="majorBidi"/>
          <w:sz w:val="28"/>
          <w:szCs w:val="28"/>
          <w:lang w:val="ro-RO" w:eastAsia="ru-RU"/>
        </w:rPr>
      </w:pPr>
    </w:p>
    <w:p w14:paraId="332E781F" w14:textId="77777777" w:rsidR="0084667B" w:rsidRPr="00E04C14" w:rsidRDefault="0084667B" w:rsidP="00CF2559">
      <w:pPr>
        <w:ind w:firstLine="709"/>
        <w:rPr>
          <w:rFonts w:asciiTheme="majorBidi" w:hAnsiTheme="majorBidi" w:cstheme="majorBidi"/>
          <w:sz w:val="28"/>
          <w:szCs w:val="28"/>
          <w:lang w:val="ro-RO" w:eastAsia="ru-RU"/>
        </w:rPr>
      </w:pPr>
    </w:p>
    <w:p w14:paraId="18C30007" w14:textId="77777777" w:rsidR="0084667B" w:rsidRPr="00E04C14" w:rsidRDefault="0084667B" w:rsidP="00CF2559">
      <w:pPr>
        <w:ind w:firstLine="709"/>
        <w:rPr>
          <w:rFonts w:asciiTheme="majorBidi" w:hAnsiTheme="majorBidi" w:cstheme="majorBidi"/>
          <w:sz w:val="28"/>
          <w:szCs w:val="28"/>
          <w:lang w:val="ro-RO" w:eastAsia="ru-RU"/>
        </w:rPr>
      </w:pPr>
    </w:p>
    <w:p w14:paraId="0BE4B9F4" w14:textId="77777777" w:rsidR="00EA3268" w:rsidRPr="00E04C14" w:rsidRDefault="00EA3268" w:rsidP="00CF2559">
      <w:pPr>
        <w:ind w:firstLine="709"/>
        <w:rPr>
          <w:rFonts w:asciiTheme="majorBidi" w:hAnsiTheme="majorBidi" w:cstheme="majorBidi"/>
          <w:sz w:val="28"/>
          <w:szCs w:val="28"/>
          <w:lang w:val="ro-RO" w:eastAsia="ru-RU"/>
        </w:rPr>
      </w:pPr>
    </w:p>
    <w:p w14:paraId="60BE7BF6" w14:textId="77777777" w:rsidR="00EA3268" w:rsidRPr="00E04C14" w:rsidRDefault="00EA3268" w:rsidP="00CF2559">
      <w:pPr>
        <w:ind w:firstLine="709"/>
        <w:rPr>
          <w:rFonts w:asciiTheme="majorBidi" w:hAnsiTheme="majorBidi" w:cstheme="majorBidi"/>
          <w:sz w:val="28"/>
          <w:szCs w:val="28"/>
          <w:lang w:val="ro-RO" w:eastAsia="ru-RU"/>
        </w:rPr>
      </w:pPr>
    </w:p>
    <w:p w14:paraId="06A680A9" w14:textId="77777777" w:rsidR="00EA3268" w:rsidRPr="00E04C14" w:rsidRDefault="00EA3268" w:rsidP="00CF2559">
      <w:pPr>
        <w:ind w:firstLine="709"/>
        <w:rPr>
          <w:rFonts w:asciiTheme="majorBidi" w:hAnsiTheme="majorBidi" w:cstheme="majorBidi"/>
          <w:sz w:val="28"/>
          <w:szCs w:val="28"/>
          <w:lang w:val="ro-RO" w:eastAsia="ru-RU"/>
        </w:rPr>
      </w:pPr>
    </w:p>
    <w:p w14:paraId="3CA28346" w14:textId="77777777" w:rsidR="00EA3268" w:rsidRPr="00E04C14" w:rsidRDefault="00EA3268" w:rsidP="00CF2559">
      <w:pPr>
        <w:ind w:firstLine="709"/>
        <w:rPr>
          <w:rFonts w:asciiTheme="majorBidi" w:hAnsiTheme="majorBidi" w:cstheme="majorBidi"/>
          <w:sz w:val="28"/>
          <w:szCs w:val="28"/>
          <w:lang w:val="ro-RO" w:eastAsia="ru-RU"/>
        </w:rPr>
      </w:pPr>
    </w:p>
    <w:p w14:paraId="4192F0E4" w14:textId="77777777" w:rsidR="00EA3268" w:rsidRPr="00E04C14" w:rsidRDefault="00EA3268" w:rsidP="00CF2559">
      <w:pPr>
        <w:ind w:firstLine="709"/>
        <w:rPr>
          <w:rFonts w:asciiTheme="majorBidi" w:hAnsiTheme="majorBidi" w:cstheme="majorBidi"/>
          <w:sz w:val="28"/>
          <w:szCs w:val="28"/>
          <w:lang w:val="ro-RO" w:eastAsia="ru-RU"/>
        </w:rPr>
      </w:pPr>
    </w:p>
    <w:p w14:paraId="3D303A36" w14:textId="77777777" w:rsidR="00EA3268" w:rsidRPr="00E04C14" w:rsidRDefault="00EA3268" w:rsidP="00CF2559">
      <w:pPr>
        <w:ind w:firstLine="709"/>
        <w:rPr>
          <w:rFonts w:asciiTheme="majorBidi" w:hAnsiTheme="majorBidi" w:cstheme="majorBidi"/>
          <w:sz w:val="28"/>
          <w:szCs w:val="28"/>
          <w:lang w:val="ro-RO" w:eastAsia="ru-RU"/>
        </w:rPr>
      </w:pPr>
    </w:p>
    <w:p w14:paraId="7E360C38" w14:textId="77777777" w:rsidR="00EA3268" w:rsidRPr="00E04C14" w:rsidRDefault="00EA3268" w:rsidP="00CF2559">
      <w:pPr>
        <w:ind w:firstLine="709"/>
        <w:rPr>
          <w:rFonts w:asciiTheme="majorBidi" w:hAnsiTheme="majorBidi" w:cstheme="majorBidi"/>
          <w:sz w:val="28"/>
          <w:szCs w:val="28"/>
          <w:lang w:val="ro-RO" w:eastAsia="ru-RU"/>
        </w:rPr>
      </w:pPr>
    </w:p>
    <w:p w14:paraId="7A7FC20B" w14:textId="77777777" w:rsidR="00EA3268" w:rsidRPr="00E04C14" w:rsidRDefault="00EA3268" w:rsidP="00CF2559">
      <w:pPr>
        <w:ind w:firstLine="709"/>
        <w:rPr>
          <w:rFonts w:asciiTheme="majorBidi" w:hAnsiTheme="majorBidi" w:cstheme="majorBidi"/>
          <w:sz w:val="28"/>
          <w:szCs w:val="28"/>
          <w:lang w:val="ro-RO" w:eastAsia="ru-RU"/>
        </w:rPr>
      </w:pPr>
    </w:p>
    <w:p w14:paraId="12440A06" w14:textId="77777777" w:rsidR="00EA3268" w:rsidRPr="00E04C14" w:rsidRDefault="00EA3268" w:rsidP="00CF2559">
      <w:pPr>
        <w:ind w:firstLine="709"/>
        <w:rPr>
          <w:rFonts w:asciiTheme="majorBidi" w:hAnsiTheme="majorBidi" w:cstheme="majorBidi"/>
          <w:sz w:val="28"/>
          <w:szCs w:val="28"/>
          <w:lang w:val="ro-RO" w:eastAsia="ru-RU"/>
        </w:rPr>
      </w:pPr>
    </w:p>
    <w:p w14:paraId="57413C8E" w14:textId="77777777" w:rsidR="00CB05D3" w:rsidRPr="00E04C14" w:rsidRDefault="00CB05D3" w:rsidP="00CB05D3">
      <w:pPr>
        <w:tabs>
          <w:tab w:val="left" w:pos="1134"/>
        </w:tabs>
        <w:ind w:firstLine="709"/>
        <w:rPr>
          <w:rFonts w:asciiTheme="majorBidi" w:hAnsiTheme="majorBidi" w:cstheme="majorBidi"/>
          <w:sz w:val="28"/>
          <w:szCs w:val="28"/>
          <w:lang w:val="ro-RO" w:eastAsia="ru-RU"/>
        </w:rPr>
      </w:pPr>
    </w:p>
    <w:p w14:paraId="7CBCEC26" w14:textId="77777777" w:rsidR="00EA7735" w:rsidRDefault="00EA7735" w:rsidP="00CB05D3">
      <w:pPr>
        <w:tabs>
          <w:tab w:val="left" w:pos="1134"/>
        </w:tabs>
        <w:ind w:firstLine="709"/>
        <w:rPr>
          <w:rFonts w:asciiTheme="majorBidi" w:hAnsiTheme="majorBidi" w:cstheme="majorBidi"/>
          <w:sz w:val="28"/>
          <w:szCs w:val="28"/>
          <w:lang w:val="ro-RO" w:eastAsia="ru-RU"/>
        </w:rPr>
      </w:pPr>
    </w:p>
    <w:p w14:paraId="76BC6277" w14:textId="77777777" w:rsidR="00352DE5" w:rsidRDefault="00352DE5" w:rsidP="00CB05D3">
      <w:pPr>
        <w:tabs>
          <w:tab w:val="left" w:pos="1134"/>
        </w:tabs>
        <w:ind w:firstLine="709"/>
        <w:rPr>
          <w:rFonts w:asciiTheme="majorBidi" w:hAnsiTheme="majorBidi" w:cstheme="majorBidi"/>
          <w:sz w:val="28"/>
          <w:szCs w:val="28"/>
          <w:lang w:val="ro-RO" w:eastAsia="ru-RU"/>
        </w:rPr>
      </w:pPr>
    </w:p>
    <w:p w14:paraId="341A6864" w14:textId="77777777" w:rsidR="00352DE5" w:rsidRDefault="00352DE5" w:rsidP="00CB05D3">
      <w:pPr>
        <w:tabs>
          <w:tab w:val="left" w:pos="1134"/>
        </w:tabs>
        <w:ind w:firstLine="709"/>
        <w:rPr>
          <w:rFonts w:asciiTheme="majorBidi" w:hAnsiTheme="majorBidi" w:cstheme="majorBidi"/>
          <w:sz w:val="28"/>
          <w:szCs w:val="28"/>
          <w:lang w:val="ro-RO" w:eastAsia="ru-RU"/>
        </w:rPr>
      </w:pPr>
    </w:p>
    <w:p w14:paraId="7423933A" w14:textId="77777777" w:rsidR="00352DE5" w:rsidRDefault="00352DE5" w:rsidP="00CB05D3">
      <w:pPr>
        <w:tabs>
          <w:tab w:val="left" w:pos="1134"/>
        </w:tabs>
        <w:ind w:firstLine="709"/>
        <w:rPr>
          <w:rFonts w:asciiTheme="majorBidi" w:hAnsiTheme="majorBidi" w:cstheme="majorBidi"/>
          <w:sz w:val="28"/>
          <w:szCs w:val="28"/>
          <w:lang w:val="ro-RO" w:eastAsia="ru-RU"/>
        </w:rPr>
      </w:pPr>
    </w:p>
    <w:p w14:paraId="13D3FC2D" w14:textId="77777777" w:rsidR="00352DE5" w:rsidRDefault="00352DE5" w:rsidP="00CB05D3">
      <w:pPr>
        <w:tabs>
          <w:tab w:val="left" w:pos="1134"/>
        </w:tabs>
        <w:ind w:firstLine="709"/>
        <w:rPr>
          <w:rFonts w:asciiTheme="majorBidi" w:hAnsiTheme="majorBidi" w:cstheme="majorBidi"/>
          <w:sz w:val="28"/>
          <w:szCs w:val="28"/>
          <w:lang w:val="ro-RO" w:eastAsia="ru-RU"/>
        </w:rPr>
      </w:pPr>
    </w:p>
    <w:p w14:paraId="467E1799" w14:textId="77777777" w:rsidR="00352DE5" w:rsidRDefault="00352DE5" w:rsidP="00CB05D3">
      <w:pPr>
        <w:tabs>
          <w:tab w:val="left" w:pos="1134"/>
        </w:tabs>
        <w:ind w:firstLine="709"/>
        <w:rPr>
          <w:rFonts w:asciiTheme="majorBidi" w:hAnsiTheme="majorBidi" w:cstheme="majorBidi"/>
          <w:sz w:val="28"/>
          <w:szCs w:val="28"/>
          <w:lang w:val="ro-RO" w:eastAsia="ru-RU"/>
        </w:rPr>
      </w:pPr>
    </w:p>
    <w:p w14:paraId="6E5C2CD5" w14:textId="77777777" w:rsidR="00352DE5" w:rsidRDefault="00352DE5" w:rsidP="00CB05D3">
      <w:pPr>
        <w:tabs>
          <w:tab w:val="left" w:pos="1134"/>
        </w:tabs>
        <w:ind w:firstLine="709"/>
        <w:rPr>
          <w:rFonts w:asciiTheme="majorBidi" w:hAnsiTheme="majorBidi" w:cstheme="majorBidi"/>
          <w:sz w:val="28"/>
          <w:szCs w:val="28"/>
          <w:lang w:val="ro-RO" w:eastAsia="ru-RU"/>
        </w:rPr>
      </w:pPr>
    </w:p>
    <w:p w14:paraId="6130E8EE" w14:textId="77777777" w:rsidR="00352DE5" w:rsidRDefault="00352DE5" w:rsidP="00CB05D3">
      <w:pPr>
        <w:tabs>
          <w:tab w:val="left" w:pos="1134"/>
        </w:tabs>
        <w:ind w:firstLine="709"/>
        <w:rPr>
          <w:rFonts w:asciiTheme="majorBidi" w:hAnsiTheme="majorBidi" w:cstheme="majorBidi"/>
          <w:sz w:val="28"/>
          <w:szCs w:val="28"/>
          <w:lang w:val="ro-RO" w:eastAsia="ru-RU"/>
        </w:rPr>
      </w:pPr>
    </w:p>
    <w:p w14:paraId="2C64CE8D" w14:textId="77777777" w:rsidR="00352DE5" w:rsidRDefault="00352DE5" w:rsidP="00CB05D3">
      <w:pPr>
        <w:tabs>
          <w:tab w:val="left" w:pos="1134"/>
        </w:tabs>
        <w:ind w:firstLine="709"/>
        <w:rPr>
          <w:rFonts w:asciiTheme="majorBidi" w:hAnsiTheme="majorBidi" w:cstheme="majorBidi"/>
          <w:sz w:val="28"/>
          <w:szCs w:val="28"/>
          <w:lang w:val="ro-RO" w:eastAsia="ru-RU"/>
        </w:rPr>
      </w:pPr>
    </w:p>
    <w:p w14:paraId="3254B3C4" w14:textId="77777777" w:rsidR="00352DE5" w:rsidRDefault="00352DE5" w:rsidP="00CB05D3">
      <w:pPr>
        <w:tabs>
          <w:tab w:val="left" w:pos="1134"/>
        </w:tabs>
        <w:ind w:firstLine="709"/>
        <w:rPr>
          <w:rFonts w:asciiTheme="majorBidi" w:hAnsiTheme="majorBidi" w:cstheme="majorBidi"/>
          <w:sz w:val="28"/>
          <w:szCs w:val="28"/>
          <w:lang w:val="ro-RO" w:eastAsia="ru-RU"/>
        </w:rPr>
      </w:pPr>
    </w:p>
    <w:p w14:paraId="7681370C" w14:textId="77777777" w:rsidR="00352DE5" w:rsidRDefault="00352DE5" w:rsidP="00102579">
      <w:pPr>
        <w:tabs>
          <w:tab w:val="left" w:pos="1134"/>
        </w:tabs>
        <w:ind w:firstLine="0"/>
        <w:rPr>
          <w:rFonts w:asciiTheme="majorBidi" w:hAnsiTheme="majorBidi" w:cstheme="majorBidi"/>
          <w:sz w:val="28"/>
          <w:szCs w:val="28"/>
          <w:lang w:val="ro-RO" w:eastAsia="ru-RU"/>
        </w:rPr>
      </w:pPr>
    </w:p>
    <w:p w14:paraId="5629C730" w14:textId="77777777" w:rsidR="00352DE5" w:rsidRDefault="00352DE5" w:rsidP="00352DE5">
      <w:pPr>
        <w:pStyle w:val="cn"/>
        <w:jc w:val="right"/>
        <w:rPr>
          <w:i/>
          <w:sz w:val="28"/>
          <w:szCs w:val="28"/>
          <w:lang w:val="ro-RO"/>
        </w:rPr>
      </w:pPr>
      <w:r>
        <w:rPr>
          <w:i/>
          <w:sz w:val="28"/>
          <w:szCs w:val="28"/>
          <w:lang w:val="ro-RO"/>
        </w:rPr>
        <w:lastRenderedPageBreak/>
        <w:t>Proiect</w:t>
      </w:r>
    </w:p>
    <w:p w14:paraId="1BCB51C9" w14:textId="77777777" w:rsidR="00352DE5" w:rsidRDefault="00352DE5" w:rsidP="00352DE5">
      <w:pPr>
        <w:pStyle w:val="cn"/>
        <w:jc w:val="right"/>
        <w:rPr>
          <w:i/>
          <w:sz w:val="28"/>
          <w:szCs w:val="28"/>
          <w:lang w:val="ro-RO"/>
        </w:rPr>
      </w:pPr>
    </w:p>
    <w:p w14:paraId="620D3B39" w14:textId="77777777" w:rsidR="00102579" w:rsidRDefault="00102579" w:rsidP="00352DE5">
      <w:pPr>
        <w:pStyle w:val="cn"/>
        <w:rPr>
          <w:b/>
          <w:sz w:val="28"/>
          <w:szCs w:val="28"/>
          <w:lang w:val="ro-RO"/>
        </w:rPr>
      </w:pPr>
    </w:p>
    <w:p w14:paraId="30A5E42E" w14:textId="77777777" w:rsidR="00352DE5" w:rsidRDefault="00352DE5" w:rsidP="00352DE5">
      <w:pPr>
        <w:pStyle w:val="cn"/>
        <w:rPr>
          <w:b/>
          <w:sz w:val="28"/>
          <w:szCs w:val="28"/>
          <w:lang w:val="ro-RO"/>
        </w:rPr>
      </w:pPr>
      <w:r>
        <w:rPr>
          <w:b/>
          <w:sz w:val="28"/>
          <w:szCs w:val="28"/>
          <w:lang w:val="ro-RO"/>
        </w:rPr>
        <w:t>PARLAMENTUL REPUBLICII MOLDOVA</w:t>
      </w:r>
    </w:p>
    <w:p w14:paraId="672F96D2" w14:textId="77777777" w:rsidR="00352DE5" w:rsidRDefault="00352DE5" w:rsidP="00352DE5">
      <w:pPr>
        <w:pStyle w:val="cn"/>
        <w:rPr>
          <w:b/>
          <w:sz w:val="28"/>
          <w:szCs w:val="28"/>
          <w:lang w:val="ro-RO"/>
        </w:rPr>
      </w:pPr>
    </w:p>
    <w:p w14:paraId="27B9D586" w14:textId="77777777" w:rsidR="00352DE5" w:rsidRDefault="00352DE5" w:rsidP="00352DE5">
      <w:pPr>
        <w:pStyle w:val="cn"/>
        <w:rPr>
          <w:b/>
          <w:sz w:val="28"/>
          <w:szCs w:val="28"/>
          <w:lang w:val="ro-RO"/>
        </w:rPr>
      </w:pPr>
      <w:r>
        <w:rPr>
          <w:b/>
          <w:sz w:val="28"/>
          <w:szCs w:val="28"/>
          <w:lang w:val="ro-RO"/>
        </w:rPr>
        <w:t>LEGE</w:t>
      </w:r>
    </w:p>
    <w:p w14:paraId="1F414A5A" w14:textId="77777777" w:rsidR="00352DE5" w:rsidRDefault="00352DE5" w:rsidP="00352DE5">
      <w:pPr>
        <w:pStyle w:val="cn"/>
        <w:rPr>
          <w:b/>
          <w:sz w:val="28"/>
          <w:szCs w:val="28"/>
          <w:lang w:val="ro-RO"/>
        </w:rPr>
      </w:pPr>
      <w:r>
        <w:rPr>
          <w:b/>
          <w:sz w:val="28"/>
          <w:szCs w:val="28"/>
          <w:lang w:val="ro-RO"/>
        </w:rPr>
        <w:t>pentru completarea Legii concurenței nr. 183  din  11 iulie 2012</w:t>
      </w:r>
    </w:p>
    <w:p w14:paraId="26CE1BEA" w14:textId="77777777" w:rsidR="00352DE5" w:rsidRDefault="00352DE5" w:rsidP="00352DE5">
      <w:pPr>
        <w:pStyle w:val="cn"/>
        <w:rPr>
          <w:b/>
          <w:sz w:val="28"/>
          <w:szCs w:val="28"/>
          <w:lang w:val="ro-RO"/>
        </w:rPr>
      </w:pPr>
    </w:p>
    <w:p w14:paraId="4C11A2D8" w14:textId="77777777" w:rsidR="00102579" w:rsidRDefault="00102579" w:rsidP="00352DE5">
      <w:pPr>
        <w:pStyle w:val="cn"/>
        <w:ind w:firstLine="720"/>
        <w:jc w:val="left"/>
        <w:rPr>
          <w:sz w:val="28"/>
          <w:szCs w:val="28"/>
          <w:lang w:val="ro-RO"/>
        </w:rPr>
      </w:pPr>
    </w:p>
    <w:p w14:paraId="5BA11335" w14:textId="77777777" w:rsidR="00352DE5" w:rsidRDefault="00352DE5" w:rsidP="00352DE5">
      <w:pPr>
        <w:pStyle w:val="cn"/>
        <w:ind w:firstLine="720"/>
        <w:jc w:val="left"/>
        <w:rPr>
          <w:sz w:val="28"/>
          <w:szCs w:val="28"/>
          <w:lang w:val="ro-RO"/>
        </w:rPr>
      </w:pPr>
      <w:r>
        <w:rPr>
          <w:sz w:val="28"/>
          <w:szCs w:val="28"/>
          <w:lang w:val="ro-RO"/>
        </w:rPr>
        <w:t>Parlamentul adoptă prezenta lege organică.</w:t>
      </w:r>
    </w:p>
    <w:p w14:paraId="4D6AB0D2" w14:textId="77777777" w:rsidR="00352DE5" w:rsidRDefault="00352DE5" w:rsidP="00352DE5">
      <w:pPr>
        <w:pStyle w:val="cn"/>
        <w:jc w:val="left"/>
        <w:rPr>
          <w:sz w:val="28"/>
          <w:szCs w:val="28"/>
          <w:lang w:val="ro-RO"/>
        </w:rPr>
      </w:pPr>
    </w:p>
    <w:p w14:paraId="110E3698" w14:textId="77777777" w:rsidR="00352DE5" w:rsidRDefault="00352DE5" w:rsidP="00352DE5">
      <w:pPr>
        <w:pStyle w:val="cn"/>
        <w:jc w:val="both"/>
        <w:rPr>
          <w:sz w:val="28"/>
          <w:szCs w:val="28"/>
          <w:lang w:val="ro-RO"/>
        </w:rPr>
      </w:pPr>
      <w:r>
        <w:rPr>
          <w:b/>
          <w:sz w:val="28"/>
          <w:szCs w:val="28"/>
          <w:lang w:val="ro-RO"/>
        </w:rPr>
        <w:tab/>
        <w:t xml:space="preserve">Articol unic. </w:t>
      </w:r>
      <w:r w:rsidR="00102579">
        <w:rPr>
          <w:b/>
          <w:sz w:val="28"/>
          <w:szCs w:val="28"/>
          <w:lang w:val="ro-RO"/>
        </w:rPr>
        <w:t xml:space="preserve">– </w:t>
      </w:r>
      <w:r>
        <w:rPr>
          <w:sz w:val="28"/>
          <w:szCs w:val="28"/>
          <w:lang w:val="ro-RO"/>
        </w:rPr>
        <w:t>Legea concurenței nr. 183 din 11 iulie 2012 (Monitorul Oficial al Republicii Moldova, 2012, nr. 193–197, art. 667), cu modificările şi completările ulterioare, se completează cu art. 25</w:t>
      </w:r>
      <w:r>
        <w:rPr>
          <w:sz w:val="28"/>
          <w:szCs w:val="28"/>
          <w:vertAlign w:val="superscript"/>
          <w:lang w:val="ro-RO"/>
        </w:rPr>
        <w:t>1</w:t>
      </w:r>
      <w:r>
        <w:rPr>
          <w:sz w:val="28"/>
          <w:szCs w:val="28"/>
          <w:lang w:val="ro-RO"/>
        </w:rPr>
        <w:t xml:space="preserve"> </w:t>
      </w:r>
      <w:r w:rsidR="00102579">
        <w:rPr>
          <w:sz w:val="28"/>
          <w:szCs w:val="28"/>
          <w:lang w:val="ro-RO"/>
        </w:rPr>
        <w:t>cu următorul cuprins</w:t>
      </w:r>
      <w:r>
        <w:rPr>
          <w:sz w:val="28"/>
          <w:szCs w:val="28"/>
          <w:lang w:val="ro-RO"/>
        </w:rPr>
        <w:t>:</w:t>
      </w:r>
    </w:p>
    <w:p w14:paraId="69511193" w14:textId="77777777" w:rsidR="00352DE5" w:rsidRDefault="00352DE5" w:rsidP="00352DE5">
      <w:pPr>
        <w:pStyle w:val="cn"/>
        <w:jc w:val="both"/>
        <w:rPr>
          <w:sz w:val="28"/>
          <w:szCs w:val="28"/>
          <w:lang w:val="ro-RO"/>
        </w:rPr>
      </w:pPr>
    </w:p>
    <w:p w14:paraId="661C229F" w14:textId="77777777" w:rsidR="00352DE5" w:rsidRDefault="00352DE5" w:rsidP="00352DE5">
      <w:pPr>
        <w:pStyle w:val="cn"/>
        <w:jc w:val="both"/>
        <w:rPr>
          <w:sz w:val="28"/>
          <w:szCs w:val="28"/>
          <w:lang w:val="ro-RO"/>
        </w:rPr>
      </w:pPr>
      <w:r>
        <w:rPr>
          <w:b/>
          <w:bCs/>
          <w:sz w:val="28"/>
          <w:szCs w:val="28"/>
          <w:lang w:val="ro-RO"/>
        </w:rPr>
        <w:tab/>
      </w:r>
      <w:r w:rsidR="00102579">
        <w:rPr>
          <w:b/>
          <w:bCs/>
          <w:sz w:val="28"/>
          <w:szCs w:val="28"/>
          <w:lang w:val="ro-RO"/>
        </w:rPr>
        <w:t>„</w:t>
      </w:r>
      <w:r>
        <w:rPr>
          <w:b/>
          <w:bCs/>
          <w:sz w:val="28"/>
          <w:szCs w:val="28"/>
          <w:lang w:val="ro-RO"/>
        </w:rPr>
        <w:t>Articolul 25</w:t>
      </w:r>
      <w:r>
        <w:rPr>
          <w:b/>
          <w:bCs/>
          <w:sz w:val="28"/>
          <w:szCs w:val="28"/>
          <w:vertAlign w:val="superscript"/>
          <w:lang w:val="ro-RO"/>
        </w:rPr>
        <w:t>1</w:t>
      </w:r>
      <w:r>
        <w:rPr>
          <w:b/>
          <w:bCs/>
          <w:sz w:val="28"/>
          <w:szCs w:val="28"/>
          <w:lang w:val="ro-RO"/>
        </w:rPr>
        <w:t>.</w:t>
      </w:r>
      <w:bookmarkStart w:id="0" w:name="Articolul_25."/>
      <w:bookmarkEnd w:id="0"/>
      <w:r>
        <w:rPr>
          <w:b/>
          <w:sz w:val="28"/>
          <w:szCs w:val="28"/>
          <w:lang w:val="ro-RO"/>
        </w:rPr>
        <w:t xml:space="preserve"> </w:t>
      </w:r>
      <w:r>
        <w:rPr>
          <w:sz w:val="28"/>
          <w:szCs w:val="28"/>
          <w:lang w:val="ro-RO"/>
        </w:rPr>
        <w:t>Prevederi privind evaluarea concentrărilor economice în domeniul mass-media</w:t>
      </w:r>
    </w:p>
    <w:p w14:paraId="60690F04" w14:textId="77777777" w:rsidR="00352DE5" w:rsidRDefault="00352DE5" w:rsidP="00352DE5">
      <w:pPr>
        <w:pStyle w:val="cn"/>
        <w:jc w:val="both"/>
        <w:rPr>
          <w:sz w:val="28"/>
          <w:szCs w:val="28"/>
          <w:lang w:val="ro-RO"/>
        </w:rPr>
      </w:pPr>
      <w:r>
        <w:rPr>
          <w:b/>
          <w:sz w:val="28"/>
          <w:szCs w:val="28"/>
          <w:lang w:val="ro-RO"/>
        </w:rPr>
        <w:tab/>
      </w:r>
      <w:r>
        <w:rPr>
          <w:sz w:val="28"/>
          <w:szCs w:val="28"/>
          <w:lang w:val="ro-RO"/>
        </w:rPr>
        <w:t xml:space="preserve">(1) În cazul în care actele legislative speciale în domeniul mass-media prevăd praguri privind notificarea concentrărilor economice, altele </w:t>
      </w:r>
      <w:proofErr w:type="spellStart"/>
      <w:r>
        <w:rPr>
          <w:sz w:val="28"/>
          <w:szCs w:val="28"/>
          <w:lang w:val="ro-RO"/>
        </w:rPr>
        <w:t>decît</w:t>
      </w:r>
      <w:proofErr w:type="spellEnd"/>
      <w:r>
        <w:rPr>
          <w:sz w:val="28"/>
          <w:szCs w:val="28"/>
          <w:lang w:val="ro-RO"/>
        </w:rPr>
        <w:t xml:space="preserve"> cele prevăzute la art.</w:t>
      </w:r>
      <w:r w:rsidR="00102579">
        <w:rPr>
          <w:sz w:val="28"/>
          <w:szCs w:val="28"/>
          <w:lang w:val="ro-RO"/>
        </w:rPr>
        <w:t xml:space="preserve"> </w:t>
      </w:r>
      <w:r>
        <w:rPr>
          <w:sz w:val="28"/>
          <w:szCs w:val="28"/>
          <w:lang w:val="ro-RO"/>
        </w:rPr>
        <w:t>22 alin.</w:t>
      </w:r>
      <w:r w:rsidR="00102579">
        <w:rPr>
          <w:sz w:val="28"/>
          <w:szCs w:val="28"/>
          <w:lang w:val="ro-RO"/>
        </w:rPr>
        <w:t xml:space="preserve"> </w:t>
      </w:r>
      <w:r>
        <w:rPr>
          <w:sz w:val="28"/>
          <w:szCs w:val="28"/>
          <w:lang w:val="ro-RO"/>
        </w:rPr>
        <w:t>(1) din prezenta lege, se aplică</w:t>
      </w:r>
      <w:r w:rsidRPr="00352DE5">
        <w:rPr>
          <w:sz w:val="28"/>
          <w:szCs w:val="28"/>
          <w:lang w:val="en-US"/>
        </w:rPr>
        <w:t xml:space="preserve"> </w:t>
      </w:r>
      <w:proofErr w:type="spellStart"/>
      <w:r w:rsidRPr="00352DE5">
        <w:rPr>
          <w:sz w:val="28"/>
          <w:szCs w:val="28"/>
          <w:lang w:val="en-US"/>
        </w:rPr>
        <w:t>prevederile</w:t>
      </w:r>
      <w:proofErr w:type="spellEnd"/>
      <w:r w:rsidRPr="00352DE5">
        <w:rPr>
          <w:sz w:val="28"/>
          <w:szCs w:val="28"/>
          <w:lang w:val="en-US"/>
        </w:rPr>
        <w:t xml:space="preserve"> </w:t>
      </w:r>
      <w:r>
        <w:rPr>
          <w:sz w:val="28"/>
          <w:szCs w:val="28"/>
          <w:lang w:val="ro-RO"/>
        </w:rPr>
        <w:t>actelor legislative speciale în domeniul mass-media.</w:t>
      </w:r>
    </w:p>
    <w:p w14:paraId="397203D1" w14:textId="77777777" w:rsidR="00352DE5" w:rsidRDefault="00352DE5" w:rsidP="00352DE5">
      <w:pPr>
        <w:pStyle w:val="cn"/>
        <w:jc w:val="both"/>
        <w:rPr>
          <w:sz w:val="28"/>
          <w:szCs w:val="28"/>
          <w:lang w:val="ro-RO"/>
        </w:rPr>
      </w:pPr>
      <w:r>
        <w:rPr>
          <w:sz w:val="28"/>
          <w:szCs w:val="28"/>
          <w:lang w:val="ro-RO"/>
        </w:rPr>
        <w:tab/>
        <w:t xml:space="preserve">(2)  În cazul în care actele legislative speciale în domeniul mass-media prevăd cote ce prezumă existența poziției dominante, altele </w:t>
      </w:r>
      <w:proofErr w:type="spellStart"/>
      <w:r>
        <w:rPr>
          <w:sz w:val="28"/>
          <w:szCs w:val="28"/>
          <w:lang w:val="ro-RO"/>
        </w:rPr>
        <w:t>decît</w:t>
      </w:r>
      <w:proofErr w:type="spellEnd"/>
      <w:r>
        <w:rPr>
          <w:sz w:val="28"/>
          <w:szCs w:val="28"/>
          <w:lang w:val="ro-RO"/>
        </w:rPr>
        <w:t xml:space="preserve"> cota stabilită la art. 10 alin. (4) din prezenta lege, se aplică prevederile actelor legislative speciale în domeniul mass-media. </w:t>
      </w:r>
    </w:p>
    <w:p w14:paraId="660929F6" w14:textId="77777777" w:rsidR="00352DE5" w:rsidRDefault="00352DE5" w:rsidP="00352DE5">
      <w:pPr>
        <w:pStyle w:val="cn"/>
        <w:jc w:val="both"/>
        <w:rPr>
          <w:sz w:val="28"/>
          <w:szCs w:val="28"/>
          <w:lang w:val="ro-RO"/>
        </w:rPr>
      </w:pPr>
      <w:r>
        <w:rPr>
          <w:sz w:val="28"/>
          <w:szCs w:val="28"/>
          <w:lang w:val="ro-RO"/>
        </w:rPr>
        <w:tab/>
        <w:t>(3) Consiliul Coordonator al Audiovizualului,</w:t>
      </w:r>
      <w:r w:rsidRPr="00102579">
        <w:rPr>
          <w:sz w:val="28"/>
          <w:szCs w:val="28"/>
          <w:lang w:val="ro-RO"/>
        </w:rPr>
        <w:t xml:space="preserve"> anual,</w:t>
      </w:r>
      <w:r w:rsidRPr="00102579">
        <w:rPr>
          <w:lang w:val="ro-RO"/>
        </w:rPr>
        <w:t xml:space="preserve"> </w:t>
      </w:r>
      <w:proofErr w:type="spellStart"/>
      <w:r w:rsidRPr="00102579">
        <w:rPr>
          <w:sz w:val="28"/>
          <w:szCs w:val="28"/>
          <w:lang w:val="ro-RO"/>
        </w:rPr>
        <w:t>pînă</w:t>
      </w:r>
      <w:proofErr w:type="spellEnd"/>
      <w:r w:rsidRPr="00102579">
        <w:rPr>
          <w:sz w:val="28"/>
          <w:szCs w:val="28"/>
          <w:lang w:val="ro-RO"/>
        </w:rPr>
        <w:t xml:space="preserve"> la data de 1</w:t>
      </w:r>
      <w:r w:rsidR="00102579">
        <w:rPr>
          <w:sz w:val="28"/>
          <w:szCs w:val="28"/>
          <w:lang w:val="ro-RO"/>
        </w:rPr>
        <w:t> </w:t>
      </w:r>
      <w:r w:rsidRPr="00102579">
        <w:rPr>
          <w:sz w:val="28"/>
          <w:szCs w:val="28"/>
          <w:lang w:val="ro-RO"/>
        </w:rPr>
        <w:t>martie</w:t>
      </w:r>
      <w:r>
        <w:rPr>
          <w:sz w:val="28"/>
          <w:szCs w:val="28"/>
          <w:lang w:val="ro-RO"/>
        </w:rPr>
        <w:t xml:space="preserve">, va prezenta Consiliului Concurenței un raport privind beneficiarii efectivi și nivelul concentrării pieței în domeniul audiovizualului. </w:t>
      </w:r>
    </w:p>
    <w:p w14:paraId="089BB5AF" w14:textId="77777777" w:rsidR="00352DE5" w:rsidRDefault="00352DE5" w:rsidP="00352DE5">
      <w:pPr>
        <w:pStyle w:val="cn"/>
        <w:jc w:val="both"/>
        <w:rPr>
          <w:sz w:val="28"/>
          <w:szCs w:val="28"/>
          <w:lang w:val="ro-RO"/>
        </w:rPr>
      </w:pPr>
      <w:r>
        <w:rPr>
          <w:sz w:val="28"/>
          <w:szCs w:val="28"/>
          <w:lang w:val="ro-RO"/>
        </w:rPr>
        <w:tab/>
        <w:t>(4) În cazul în care</w:t>
      </w:r>
      <w:r>
        <w:rPr>
          <w:lang w:val="ro-RO"/>
        </w:rPr>
        <w:t xml:space="preserve"> </w:t>
      </w:r>
      <w:r>
        <w:rPr>
          <w:sz w:val="28"/>
          <w:szCs w:val="28"/>
          <w:lang w:val="ro-RO"/>
        </w:rPr>
        <w:t xml:space="preserve">Consiliul Coordonator al Audiovizualului constată semne de concentrare economică în domeniul audiovizualului, acesta va sesiza Consiliul Concurenței cu privire la aceste fapte și îi va pune la dispoziţie toate informaţiile relevante deţinute. </w:t>
      </w:r>
    </w:p>
    <w:p w14:paraId="5895C2F4" w14:textId="77777777" w:rsidR="00352DE5" w:rsidRDefault="00352DE5" w:rsidP="00352DE5">
      <w:pPr>
        <w:pStyle w:val="cn"/>
        <w:jc w:val="both"/>
        <w:rPr>
          <w:sz w:val="28"/>
          <w:szCs w:val="28"/>
          <w:lang w:val="ro-RO"/>
        </w:rPr>
      </w:pPr>
      <w:r>
        <w:rPr>
          <w:sz w:val="28"/>
          <w:szCs w:val="28"/>
          <w:lang w:val="ro-RO"/>
        </w:rPr>
        <w:tab/>
        <w:t>(5) Proiectele de acte normative elaborate de</w:t>
      </w:r>
      <w:r>
        <w:rPr>
          <w:lang w:val="ro-RO"/>
        </w:rPr>
        <w:t xml:space="preserve"> </w:t>
      </w:r>
      <w:r>
        <w:rPr>
          <w:sz w:val="28"/>
          <w:szCs w:val="28"/>
          <w:lang w:val="ro-RO"/>
        </w:rPr>
        <w:t xml:space="preserve">Consiliul Coordonator al Audiovizualului care reglementează activitatea economică a subiecților din domeniul audiovizualului vor fi transmise spre avizare Consiliului Concurenței. </w:t>
      </w:r>
    </w:p>
    <w:p w14:paraId="0464F651" w14:textId="77777777" w:rsidR="00352DE5" w:rsidRDefault="00352DE5" w:rsidP="00352DE5">
      <w:pPr>
        <w:pStyle w:val="cn"/>
        <w:jc w:val="both"/>
        <w:rPr>
          <w:sz w:val="28"/>
          <w:szCs w:val="28"/>
          <w:lang w:val="ro-RO"/>
        </w:rPr>
      </w:pPr>
    </w:p>
    <w:p w14:paraId="304A3594" w14:textId="77777777" w:rsidR="00352DE5" w:rsidRDefault="00352DE5" w:rsidP="00352DE5">
      <w:pPr>
        <w:pStyle w:val="cn"/>
        <w:jc w:val="both"/>
        <w:rPr>
          <w:b/>
          <w:sz w:val="28"/>
          <w:szCs w:val="28"/>
          <w:lang w:val="ro-RO"/>
        </w:rPr>
      </w:pPr>
    </w:p>
    <w:p w14:paraId="29F6326D" w14:textId="77777777" w:rsidR="00352DE5" w:rsidRDefault="00352DE5" w:rsidP="00352DE5">
      <w:pPr>
        <w:pStyle w:val="cn"/>
        <w:jc w:val="both"/>
        <w:rPr>
          <w:b/>
          <w:sz w:val="28"/>
          <w:szCs w:val="28"/>
          <w:lang w:val="ro-RO"/>
        </w:rPr>
      </w:pPr>
    </w:p>
    <w:p w14:paraId="64F95A42" w14:textId="77777777" w:rsidR="00352DE5" w:rsidRDefault="00352DE5" w:rsidP="00352DE5">
      <w:pPr>
        <w:pStyle w:val="cn"/>
        <w:jc w:val="both"/>
        <w:rPr>
          <w:b/>
          <w:sz w:val="28"/>
          <w:szCs w:val="28"/>
          <w:lang w:val="ro-RO"/>
        </w:rPr>
      </w:pPr>
      <w:r>
        <w:rPr>
          <w:b/>
          <w:sz w:val="28"/>
          <w:szCs w:val="28"/>
          <w:lang w:val="ro-RO"/>
        </w:rPr>
        <w:tab/>
        <w:t xml:space="preserve">Președintele Parlamentului </w:t>
      </w:r>
    </w:p>
    <w:p w14:paraId="4D088DF0" w14:textId="77777777" w:rsidR="00352DE5" w:rsidRDefault="00352DE5" w:rsidP="00352DE5">
      <w:pPr>
        <w:rPr>
          <w:sz w:val="22"/>
          <w:szCs w:val="22"/>
          <w:lang w:val="ro-RO"/>
        </w:rPr>
      </w:pPr>
    </w:p>
    <w:p w14:paraId="5C3A029B" w14:textId="0E2F1D2C" w:rsidR="00352DE5" w:rsidRDefault="00352DE5" w:rsidP="00CB05D3">
      <w:pPr>
        <w:tabs>
          <w:tab w:val="left" w:pos="1134"/>
        </w:tabs>
        <w:ind w:firstLine="709"/>
        <w:rPr>
          <w:rFonts w:asciiTheme="majorBidi" w:hAnsiTheme="majorBidi" w:cstheme="majorBidi"/>
          <w:sz w:val="28"/>
          <w:szCs w:val="28"/>
          <w:lang w:val="ro-RO" w:eastAsia="ru-RU"/>
        </w:rPr>
      </w:pPr>
    </w:p>
    <w:p w14:paraId="407ED536" w14:textId="5CC6433F" w:rsidR="0090331C" w:rsidRDefault="0090331C" w:rsidP="00CB05D3">
      <w:pPr>
        <w:tabs>
          <w:tab w:val="left" w:pos="1134"/>
        </w:tabs>
        <w:ind w:firstLine="709"/>
        <w:rPr>
          <w:rFonts w:asciiTheme="majorBidi" w:hAnsiTheme="majorBidi" w:cstheme="majorBidi"/>
          <w:sz w:val="28"/>
          <w:szCs w:val="28"/>
          <w:lang w:val="ro-RO" w:eastAsia="ru-RU"/>
        </w:rPr>
      </w:pPr>
    </w:p>
    <w:p w14:paraId="3D0E9E6E" w14:textId="74E0B3EE" w:rsidR="0090331C" w:rsidRDefault="0090331C" w:rsidP="00CB05D3">
      <w:pPr>
        <w:tabs>
          <w:tab w:val="left" w:pos="1134"/>
        </w:tabs>
        <w:ind w:firstLine="709"/>
        <w:rPr>
          <w:rFonts w:asciiTheme="majorBidi" w:hAnsiTheme="majorBidi" w:cstheme="majorBidi"/>
          <w:sz w:val="28"/>
          <w:szCs w:val="28"/>
          <w:lang w:val="ro-RO" w:eastAsia="ru-RU"/>
        </w:rPr>
      </w:pPr>
    </w:p>
    <w:p w14:paraId="6B63A6B9" w14:textId="68FFEB62" w:rsidR="0090331C" w:rsidRDefault="0090331C" w:rsidP="00CB05D3">
      <w:pPr>
        <w:tabs>
          <w:tab w:val="left" w:pos="1134"/>
        </w:tabs>
        <w:ind w:firstLine="709"/>
        <w:rPr>
          <w:rFonts w:asciiTheme="majorBidi" w:hAnsiTheme="majorBidi" w:cstheme="majorBidi"/>
          <w:sz w:val="28"/>
          <w:szCs w:val="28"/>
          <w:lang w:val="ro-RO" w:eastAsia="ru-RU"/>
        </w:rPr>
      </w:pPr>
    </w:p>
    <w:p w14:paraId="3CF60942" w14:textId="45CE1014" w:rsidR="0090331C" w:rsidRDefault="0090331C" w:rsidP="00CB05D3">
      <w:pPr>
        <w:tabs>
          <w:tab w:val="left" w:pos="1134"/>
        </w:tabs>
        <w:ind w:firstLine="709"/>
        <w:rPr>
          <w:rFonts w:asciiTheme="majorBidi" w:hAnsiTheme="majorBidi" w:cstheme="majorBidi"/>
          <w:sz w:val="28"/>
          <w:szCs w:val="28"/>
          <w:lang w:val="ro-RO" w:eastAsia="ru-RU"/>
        </w:rPr>
      </w:pPr>
    </w:p>
    <w:p w14:paraId="7A0DE128" w14:textId="77777777" w:rsidR="0090331C" w:rsidRDefault="0090331C" w:rsidP="0090331C">
      <w:pPr>
        <w:pStyle w:val="HTML"/>
        <w:shd w:val="clear" w:color="auto" w:fill="FFFFFF"/>
        <w:spacing w:line="276" w:lineRule="auto"/>
        <w:jc w:val="center"/>
        <w:rPr>
          <w:rFonts w:ascii="Times New Roman" w:hAnsi="Times New Roman" w:cs="Times New Roman"/>
          <w:b/>
          <w:color w:val="212121"/>
          <w:sz w:val="28"/>
          <w:szCs w:val="28"/>
          <w:lang w:val="en-US"/>
        </w:rPr>
      </w:pPr>
    </w:p>
    <w:p w14:paraId="0183C40E" w14:textId="77777777" w:rsidR="0090331C" w:rsidRDefault="0090331C" w:rsidP="0090331C">
      <w:pPr>
        <w:pStyle w:val="HTML"/>
        <w:shd w:val="clear" w:color="auto" w:fill="FFFFFF"/>
        <w:spacing w:line="276" w:lineRule="auto"/>
        <w:ind w:firstLine="0"/>
        <w:jc w:val="center"/>
        <w:rPr>
          <w:rFonts w:ascii="Times New Roman" w:hAnsi="Times New Roman" w:cs="Times New Roman"/>
          <w:b/>
          <w:sz w:val="28"/>
          <w:szCs w:val="28"/>
        </w:rPr>
      </w:pPr>
      <w:r>
        <w:rPr>
          <w:rFonts w:ascii="Times New Roman" w:hAnsi="Times New Roman" w:cs="Times New Roman"/>
          <w:b/>
          <w:color w:val="212121"/>
          <w:sz w:val="28"/>
          <w:szCs w:val="28"/>
        </w:rPr>
        <w:t xml:space="preserve">О проекте </w:t>
      </w:r>
      <w:r>
        <w:rPr>
          <w:rFonts w:ascii="Times New Roman" w:hAnsi="Times New Roman" w:cs="Times New Roman"/>
          <w:b/>
          <w:bCs/>
          <w:sz w:val="28"/>
          <w:szCs w:val="28"/>
        </w:rPr>
        <w:t>закона</w:t>
      </w:r>
      <w:r>
        <w:rPr>
          <w:rFonts w:ascii="Times New Roman" w:hAnsi="Times New Roman" w:cs="Times New Roman"/>
          <w:b/>
          <w:sz w:val="28"/>
          <w:szCs w:val="28"/>
        </w:rPr>
        <w:t xml:space="preserve"> о внесении дополнений </w:t>
      </w:r>
    </w:p>
    <w:p w14:paraId="3704FEC4" w14:textId="77777777" w:rsidR="0090331C" w:rsidRDefault="0090331C" w:rsidP="0090331C">
      <w:pPr>
        <w:pStyle w:val="HTML"/>
        <w:shd w:val="clear" w:color="auto" w:fill="FFFFFF"/>
        <w:spacing w:line="276" w:lineRule="auto"/>
        <w:ind w:firstLine="0"/>
        <w:jc w:val="center"/>
        <w:rPr>
          <w:rFonts w:ascii="Times New Roman" w:hAnsi="Times New Roman" w:cs="Times New Roman"/>
          <w:b/>
          <w:sz w:val="28"/>
          <w:szCs w:val="28"/>
        </w:rPr>
      </w:pPr>
      <w:r>
        <w:rPr>
          <w:rFonts w:ascii="Times New Roman" w:hAnsi="Times New Roman" w:cs="Times New Roman"/>
          <w:b/>
          <w:sz w:val="28"/>
          <w:szCs w:val="28"/>
        </w:rPr>
        <w:t>в Закон</w:t>
      </w:r>
      <w:r>
        <w:rPr>
          <w:rFonts w:ascii="Times New Roman" w:hAnsi="Times New Roman" w:cs="Times New Roman"/>
          <w:sz w:val="28"/>
          <w:szCs w:val="28"/>
        </w:rPr>
        <w:t xml:space="preserve"> </w:t>
      </w:r>
      <w:r>
        <w:rPr>
          <w:rFonts w:ascii="Times New Roman" w:hAnsi="Times New Roman" w:cs="Times New Roman"/>
          <w:b/>
          <w:sz w:val="28"/>
          <w:szCs w:val="28"/>
        </w:rPr>
        <w:t>№ 183 от 11 июля 2012 года о конкуренции</w:t>
      </w:r>
    </w:p>
    <w:p w14:paraId="55AE6917" w14:textId="77777777" w:rsidR="0090331C" w:rsidRDefault="0090331C" w:rsidP="0090331C">
      <w:pPr>
        <w:pStyle w:val="HTML"/>
        <w:shd w:val="clear" w:color="auto" w:fill="FFFFFF"/>
        <w:spacing w:line="276" w:lineRule="auto"/>
        <w:ind w:firstLine="0"/>
        <w:jc w:val="center"/>
        <w:rPr>
          <w:rFonts w:ascii="Times New Roman" w:hAnsi="Times New Roman" w:cs="Times New Roman"/>
          <w:color w:val="212121"/>
          <w:sz w:val="28"/>
          <w:szCs w:val="28"/>
        </w:rPr>
      </w:pPr>
      <w:r>
        <w:rPr>
          <w:rFonts w:ascii="Times New Roman" w:hAnsi="Times New Roman" w:cs="Times New Roman"/>
          <w:b/>
          <w:sz w:val="28"/>
          <w:szCs w:val="28"/>
        </w:rPr>
        <w:t>----------------------------------------------------------------------------</w:t>
      </w:r>
    </w:p>
    <w:p w14:paraId="1F026C07" w14:textId="77777777" w:rsidR="0090331C" w:rsidRPr="0090331C" w:rsidRDefault="0090331C" w:rsidP="0090331C">
      <w:pPr>
        <w:jc w:val="center"/>
        <w:rPr>
          <w:sz w:val="28"/>
          <w:szCs w:val="28"/>
          <w:lang w:val="ru-RU"/>
        </w:rPr>
      </w:pPr>
    </w:p>
    <w:p w14:paraId="3AF705C3" w14:textId="77777777" w:rsidR="0090331C" w:rsidRPr="0090331C" w:rsidRDefault="0090331C" w:rsidP="0090331C">
      <w:pPr>
        <w:ind w:firstLine="567"/>
        <w:rPr>
          <w:sz w:val="28"/>
          <w:szCs w:val="28"/>
          <w:lang w:val="ru-RU"/>
        </w:rPr>
      </w:pPr>
      <w:r w:rsidRPr="0090331C">
        <w:rPr>
          <w:rFonts w:eastAsia="Calibri"/>
          <w:sz w:val="28"/>
          <w:szCs w:val="28"/>
          <w:lang w:val="ru-RU"/>
        </w:rPr>
        <w:t xml:space="preserve">  </w:t>
      </w:r>
      <w:r w:rsidRPr="0090331C">
        <w:rPr>
          <w:sz w:val="28"/>
          <w:szCs w:val="28"/>
          <w:lang w:val="ru-RU"/>
        </w:rPr>
        <w:t>Правительство ПОСТАНОВЛЯЕТ:</w:t>
      </w:r>
    </w:p>
    <w:p w14:paraId="31A4CCAD" w14:textId="77777777" w:rsidR="0090331C" w:rsidRPr="0090331C" w:rsidRDefault="0090331C" w:rsidP="0090331C">
      <w:pPr>
        <w:ind w:firstLine="567"/>
        <w:rPr>
          <w:rFonts w:eastAsiaTheme="minorHAnsi"/>
          <w:sz w:val="28"/>
          <w:szCs w:val="28"/>
          <w:lang w:val="ru-RU"/>
        </w:rPr>
      </w:pPr>
    </w:p>
    <w:p w14:paraId="1A4CE397" w14:textId="77777777" w:rsidR="0090331C" w:rsidRDefault="0090331C" w:rsidP="0090331C">
      <w:pPr>
        <w:pStyle w:val="cn"/>
        <w:spacing w:line="276" w:lineRule="auto"/>
        <w:jc w:val="both"/>
        <w:rPr>
          <w:rFonts w:eastAsia="Calibri"/>
          <w:sz w:val="28"/>
          <w:szCs w:val="28"/>
        </w:rPr>
      </w:pPr>
      <w:r>
        <w:rPr>
          <w:sz w:val="28"/>
          <w:szCs w:val="28"/>
        </w:rPr>
        <w:tab/>
        <w:t>Одобрить и представить Парламенту на рассмотрение проект закона о внесении дополнений в Закон № 183 от 11 июля 2012 года о конкуренции.</w:t>
      </w:r>
    </w:p>
    <w:p w14:paraId="12C3CA0F" w14:textId="77777777" w:rsidR="0090331C" w:rsidRDefault="0090331C" w:rsidP="0090331C">
      <w:pPr>
        <w:ind w:left="708"/>
        <w:rPr>
          <w:rFonts w:eastAsia="Calibri"/>
          <w:sz w:val="28"/>
          <w:szCs w:val="28"/>
          <w:lang w:val="ru-RU"/>
        </w:rPr>
      </w:pPr>
    </w:p>
    <w:p w14:paraId="7C2B6FBF" w14:textId="77777777" w:rsidR="0090331C" w:rsidRDefault="0090331C" w:rsidP="0090331C">
      <w:pPr>
        <w:pStyle w:val="news"/>
        <w:tabs>
          <w:tab w:val="left" w:pos="1134"/>
        </w:tabs>
        <w:ind w:firstLine="709"/>
        <w:jc w:val="both"/>
        <w:rPr>
          <w:rFonts w:asciiTheme="majorBidi" w:hAnsiTheme="majorBidi" w:cstheme="majorBidi"/>
          <w:b/>
          <w:color w:val="000000"/>
          <w:sz w:val="28"/>
          <w:szCs w:val="28"/>
        </w:rPr>
      </w:pPr>
    </w:p>
    <w:p w14:paraId="296AEB79" w14:textId="77777777" w:rsidR="0090331C" w:rsidRDefault="0090331C" w:rsidP="0090331C">
      <w:pPr>
        <w:pStyle w:val="news"/>
        <w:tabs>
          <w:tab w:val="left" w:pos="1134"/>
        </w:tabs>
        <w:ind w:firstLine="709"/>
        <w:jc w:val="both"/>
        <w:rPr>
          <w:rFonts w:asciiTheme="majorBidi" w:hAnsiTheme="majorBidi" w:cstheme="majorBidi"/>
          <w:b/>
          <w:color w:val="000000"/>
          <w:sz w:val="28"/>
          <w:szCs w:val="28"/>
        </w:rPr>
      </w:pPr>
    </w:p>
    <w:p w14:paraId="05D848D1" w14:textId="77777777" w:rsidR="0090331C" w:rsidRDefault="0090331C" w:rsidP="0090331C">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14:paraId="556E34D2" w14:textId="77777777" w:rsidR="0090331C" w:rsidRDefault="0090331C" w:rsidP="0090331C">
      <w:pPr>
        <w:pStyle w:val="news"/>
        <w:tabs>
          <w:tab w:val="left" w:pos="1134"/>
        </w:tabs>
        <w:ind w:firstLine="709"/>
        <w:jc w:val="both"/>
        <w:rPr>
          <w:rFonts w:asciiTheme="majorBidi" w:hAnsiTheme="majorBidi" w:cstheme="majorBidi"/>
          <w:color w:val="000000"/>
          <w:sz w:val="28"/>
          <w:szCs w:val="28"/>
        </w:rPr>
      </w:pPr>
    </w:p>
    <w:p w14:paraId="7FED2D48" w14:textId="77777777" w:rsidR="0090331C" w:rsidRDefault="0090331C" w:rsidP="0090331C">
      <w:pPr>
        <w:pStyle w:val="news"/>
        <w:tabs>
          <w:tab w:val="left" w:pos="1134"/>
        </w:tabs>
        <w:jc w:val="both"/>
        <w:rPr>
          <w:rFonts w:asciiTheme="majorBidi" w:hAnsiTheme="majorBidi" w:cstheme="majorBidi"/>
          <w:sz w:val="28"/>
          <w:szCs w:val="28"/>
        </w:rPr>
      </w:pPr>
      <w:proofErr w:type="spellStart"/>
      <w:r>
        <w:rPr>
          <w:rFonts w:asciiTheme="majorBidi" w:hAnsiTheme="majorBidi" w:cstheme="majorBidi"/>
          <w:color w:val="000000"/>
          <w:sz w:val="28"/>
          <w:szCs w:val="28"/>
        </w:rPr>
        <w:t>Контрасигнуют</w:t>
      </w:r>
      <w:proofErr w:type="spellEnd"/>
      <w:r>
        <w:rPr>
          <w:rFonts w:asciiTheme="majorBidi" w:hAnsiTheme="majorBidi" w:cstheme="majorBidi"/>
          <w:color w:val="000000"/>
          <w:sz w:val="28"/>
          <w:szCs w:val="28"/>
        </w:rPr>
        <w:t>:</w:t>
      </w:r>
    </w:p>
    <w:p w14:paraId="48EF30EC" w14:textId="77777777" w:rsidR="0090331C" w:rsidRDefault="0090331C" w:rsidP="0090331C">
      <w:pPr>
        <w:pStyle w:val="news"/>
        <w:tabs>
          <w:tab w:val="left" w:pos="1134"/>
        </w:tabs>
        <w:jc w:val="both"/>
        <w:rPr>
          <w:rFonts w:asciiTheme="majorBidi" w:hAnsiTheme="majorBidi" w:cstheme="majorBidi"/>
          <w:color w:val="000000"/>
          <w:sz w:val="28"/>
          <w:szCs w:val="28"/>
          <w:lang w:val="ro-RO"/>
        </w:rPr>
      </w:pPr>
    </w:p>
    <w:p w14:paraId="1B349AB0" w14:textId="77777777" w:rsidR="0090331C" w:rsidRDefault="0090331C" w:rsidP="0090331C">
      <w:pPr>
        <w:tabs>
          <w:tab w:val="left" w:pos="5670"/>
        </w:tabs>
        <w:ind w:firstLine="0"/>
        <w:rPr>
          <w:rFonts w:asciiTheme="majorBidi" w:hAnsiTheme="majorBidi" w:cstheme="majorBidi"/>
          <w:sz w:val="28"/>
          <w:szCs w:val="28"/>
          <w:lang w:val="ru-RU"/>
        </w:rPr>
      </w:pPr>
      <w:r w:rsidRPr="0090331C">
        <w:rPr>
          <w:rFonts w:asciiTheme="majorBidi" w:hAnsiTheme="majorBidi" w:cstheme="majorBidi"/>
          <w:sz w:val="28"/>
          <w:szCs w:val="28"/>
          <w:lang w:val="ru-RU"/>
        </w:rPr>
        <w:t xml:space="preserve">Министр экономики </w:t>
      </w:r>
    </w:p>
    <w:p w14:paraId="4C1F1A51" w14:textId="77777777" w:rsidR="0090331C" w:rsidRPr="0090331C" w:rsidRDefault="0090331C" w:rsidP="0090331C">
      <w:pPr>
        <w:tabs>
          <w:tab w:val="left" w:pos="5670"/>
        </w:tabs>
        <w:ind w:firstLine="0"/>
        <w:rPr>
          <w:rFonts w:asciiTheme="majorBidi" w:hAnsiTheme="majorBidi" w:cstheme="majorBidi"/>
          <w:sz w:val="28"/>
          <w:szCs w:val="28"/>
          <w:lang w:val="ru-RU"/>
        </w:rPr>
      </w:pPr>
      <w:r w:rsidRPr="0090331C">
        <w:rPr>
          <w:rFonts w:asciiTheme="majorBidi" w:hAnsiTheme="majorBidi" w:cstheme="majorBidi"/>
          <w:sz w:val="28"/>
          <w:szCs w:val="28"/>
          <w:lang w:val="ru-RU"/>
        </w:rPr>
        <w:t>и инфраструктуры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90331C">
        <w:rPr>
          <w:rFonts w:asciiTheme="majorBidi" w:hAnsiTheme="majorBidi" w:cstheme="majorBidi"/>
          <w:sz w:val="28"/>
          <w:szCs w:val="28"/>
          <w:lang w:val="ru-RU"/>
        </w:rPr>
        <w:t>Кирил Габурич</w:t>
      </w:r>
    </w:p>
    <w:p w14:paraId="60418119" w14:textId="77777777" w:rsidR="0090331C" w:rsidRPr="0090331C" w:rsidRDefault="0090331C" w:rsidP="0090331C">
      <w:pPr>
        <w:tabs>
          <w:tab w:val="left" w:pos="5670"/>
        </w:tabs>
        <w:ind w:firstLine="0"/>
        <w:rPr>
          <w:rFonts w:asciiTheme="majorBidi" w:hAnsiTheme="majorBidi" w:cstheme="majorBidi"/>
          <w:sz w:val="28"/>
          <w:szCs w:val="28"/>
          <w:lang w:val="ru-RU"/>
        </w:rPr>
      </w:pPr>
    </w:p>
    <w:p w14:paraId="4C027698" w14:textId="77777777" w:rsidR="0090331C" w:rsidRPr="0090331C" w:rsidRDefault="0090331C" w:rsidP="0090331C">
      <w:pPr>
        <w:tabs>
          <w:tab w:val="left" w:pos="5670"/>
        </w:tabs>
        <w:ind w:firstLine="0"/>
        <w:rPr>
          <w:rFonts w:asciiTheme="majorBidi" w:hAnsiTheme="majorBidi" w:cstheme="majorBidi"/>
          <w:sz w:val="28"/>
          <w:szCs w:val="28"/>
          <w:lang w:val="ru-RU"/>
        </w:rPr>
      </w:pPr>
      <w:r w:rsidRPr="0090331C">
        <w:rPr>
          <w:rFonts w:asciiTheme="majorBidi" w:hAnsiTheme="majorBidi" w:cstheme="majorBidi"/>
          <w:sz w:val="28"/>
          <w:szCs w:val="28"/>
          <w:lang w:val="ru-RU"/>
        </w:rPr>
        <w:t>Министр финансов</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90331C">
        <w:rPr>
          <w:rFonts w:asciiTheme="majorBidi" w:hAnsiTheme="majorBidi" w:cstheme="majorBidi"/>
          <w:sz w:val="28"/>
          <w:szCs w:val="28"/>
          <w:lang w:val="ru-RU"/>
        </w:rPr>
        <w:t xml:space="preserve">Октавиан Армашу </w:t>
      </w:r>
    </w:p>
    <w:p w14:paraId="158C8F3F" w14:textId="77777777" w:rsidR="0090331C" w:rsidRPr="0090331C" w:rsidRDefault="0090331C" w:rsidP="0090331C">
      <w:pPr>
        <w:tabs>
          <w:tab w:val="left" w:pos="5670"/>
        </w:tabs>
        <w:ind w:firstLine="0"/>
        <w:rPr>
          <w:rFonts w:asciiTheme="majorBidi" w:hAnsiTheme="majorBidi" w:cstheme="majorBidi"/>
          <w:sz w:val="28"/>
          <w:szCs w:val="28"/>
          <w:lang w:val="ru-RU"/>
        </w:rPr>
      </w:pPr>
    </w:p>
    <w:p w14:paraId="4C601830" w14:textId="77777777" w:rsidR="0090331C" w:rsidRPr="0090331C" w:rsidRDefault="0090331C" w:rsidP="0090331C">
      <w:pPr>
        <w:tabs>
          <w:tab w:val="left" w:pos="5670"/>
        </w:tabs>
        <w:ind w:firstLine="0"/>
        <w:rPr>
          <w:rFonts w:asciiTheme="majorBidi" w:hAnsiTheme="majorBidi" w:cstheme="majorBidi"/>
          <w:sz w:val="28"/>
          <w:szCs w:val="28"/>
          <w:lang w:val="ru-RU" w:eastAsia="ru-RU"/>
        </w:rPr>
      </w:pPr>
    </w:p>
    <w:p w14:paraId="1D8CBB09" w14:textId="77777777" w:rsidR="0090331C" w:rsidRPr="0090331C" w:rsidRDefault="0090331C" w:rsidP="0090331C">
      <w:pPr>
        <w:tabs>
          <w:tab w:val="left" w:pos="5670"/>
        </w:tabs>
        <w:ind w:firstLine="0"/>
        <w:rPr>
          <w:rFonts w:asciiTheme="majorBidi" w:hAnsiTheme="majorBidi" w:cstheme="majorBidi"/>
          <w:sz w:val="28"/>
          <w:szCs w:val="28"/>
          <w:lang w:val="ru-RU" w:eastAsia="ru-RU"/>
        </w:rPr>
      </w:pPr>
    </w:p>
    <w:p w14:paraId="3AF01AB1" w14:textId="77777777" w:rsidR="0090331C" w:rsidRPr="0090331C" w:rsidRDefault="0090331C" w:rsidP="0090331C">
      <w:pPr>
        <w:tabs>
          <w:tab w:val="left" w:pos="5670"/>
        </w:tabs>
        <w:ind w:firstLine="0"/>
        <w:rPr>
          <w:rFonts w:asciiTheme="majorBidi" w:hAnsiTheme="majorBidi" w:cstheme="majorBidi"/>
          <w:sz w:val="28"/>
          <w:szCs w:val="28"/>
          <w:lang w:val="ru-RU" w:eastAsia="ru-RU"/>
        </w:rPr>
      </w:pPr>
    </w:p>
    <w:p w14:paraId="283CCAA6" w14:textId="77777777" w:rsidR="0090331C" w:rsidRPr="0090331C" w:rsidRDefault="0090331C" w:rsidP="0090331C">
      <w:pPr>
        <w:tabs>
          <w:tab w:val="left" w:pos="5670"/>
        </w:tabs>
        <w:ind w:firstLine="0"/>
        <w:rPr>
          <w:rFonts w:asciiTheme="majorBidi" w:hAnsiTheme="majorBidi" w:cstheme="majorBidi"/>
          <w:sz w:val="28"/>
          <w:szCs w:val="28"/>
          <w:lang w:val="ru-RU" w:eastAsia="ru-RU"/>
        </w:rPr>
      </w:pPr>
    </w:p>
    <w:p w14:paraId="3F370DAF" w14:textId="77777777" w:rsidR="0090331C" w:rsidRDefault="0090331C" w:rsidP="0090331C">
      <w:pPr>
        <w:pStyle w:val="news"/>
        <w:tabs>
          <w:tab w:val="left" w:pos="1134"/>
        </w:tabs>
        <w:jc w:val="both"/>
        <w:rPr>
          <w:rFonts w:asciiTheme="majorBidi" w:hAnsiTheme="majorBidi" w:cstheme="majorBidi"/>
          <w:color w:val="000000"/>
          <w:sz w:val="28"/>
          <w:szCs w:val="28"/>
        </w:rPr>
      </w:pPr>
    </w:p>
    <w:p w14:paraId="3E14C213" w14:textId="77777777" w:rsidR="0090331C" w:rsidRDefault="0090331C" w:rsidP="0090331C">
      <w:pPr>
        <w:pStyle w:val="news"/>
        <w:tabs>
          <w:tab w:val="left" w:pos="1134"/>
        </w:tabs>
        <w:ind w:firstLine="709"/>
        <w:jc w:val="both"/>
        <w:rPr>
          <w:rFonts w:asciiTheme="majorBidi" w:hAnsiTheme="majorBidi" w:cstheme="majorBidi"/>
          <w:color w:val="000000"/>
          <w:sz w:val="28"/>
          <w:szCs w:val="28"/>
        </w:rPr>
      </w:pPr>
    </w:p>
    <w:p w14:paraId="3D662207" w14:textId="77777777" w:rsidR="0090331C" w:rsidRDefault="0090331C" w:rsidP="0090331C">
      <w:pPr>
        <w:pStyle w:val="news"/>
        <w:tabs>
          <w:tab w:val="left" w:pos="1134"/>
        </w:tabs>
        <w:ind w:firstLine="709"/>
        <w:jc w:val="both"/>
        <w:rPr>
          <w:rFonts w:asciiTheme="majorBidi" w:hAnsiTheme="majorBidi" w:cstheme="majorBidi"/>
          <w:color w:val="000000"/>
          <w:sz w:val="28"/>
          <w:szCs w:val="28"/>
        </w:rPr>
      </w:pPr>
    </w:p>
    <w:p w14:paraId="12343931" w14:textId="77777777" w:rsidR="0090331C" w:rsidRDefault="0090331C" w:rsidP="0090331C">
      <w:pPr>
        <w:pStyle w:val="news"/>
        <w:tabs>
          <w:tab w:val="left" w:pos="1134"/>
        </w:tabs>
        <w:ind w:firstLine="709"/>
        <w:jc w:val="both"/>
        <w:rPr>
          <w:rFonts w:asciiTheme="majorBidi" w:hAnsiTheme="majorBidi" w:cstheme="majorBidi"/>
          <w:color w:val="000000"/>
          <w:sz w:val="28"/>
          <w:szCs w:val="28"/>
        </w:rPr>
      </w:pPr>
    </w:p>
    <w:p w14:paraId="7882CDB0" w14:textId="77777777" w:rsidR="0090331C" w:rsidRDefault="0090331C" w:rsidP="0090331C">
      <w:pPr>
        <w:pStyle w:val="news"/>
        <w:tabs>
          <w:tab w:val="left" w:pos="1134"/>
        </w:tabs>
        <w:ind w:firstLine="709"/>
        <w:jc w:val="both"/>
        <w:rPr>
          <w:rFonts w:asciiTheme="majorBidi" w:hAnsiTheme="majorBidi" w:cstheme="majorBidi"/>
          <w:color w:val="000000"/>
          <w:sz w:val="28"/>
          <w:szCs w:val="28"/>
        </w:rPr>
      </w:pPr>
    </w:p>
    <w:p w14:paraId="4D19BE51" w14:textId="77777777" w:rsidR="0090331C" w:rsidRDefault="0090331C" w:rsidP="0090331C">
      <w:pPr>
        <w:pStyle w:val="news"/>
        <w:tabs>
          <w:tab w:val="left" w:pos="1134"/>
        </w:tabs>
        <w:ind w:firstLine="709"/>
        <w:jc w:val="both"/>
        <w:rPr>
          <w:rFonts w:asciiTheme="majorBidi" w:hAnsiTheme="majorBidi" w:cstheme="majorBidi"/>
          <w:color w:val="000000"/>
          <w:sz w:val="28"/>
          <w:szCs w:val="28"/>
        </w:rPr>
      </w:pPr>
    </w:p>
    <w:p w14:paraId="6FA6FA1F" w14:textId="77777777" w:rsidR="0090331C" w:rsidRDefault="0090331C" w:rsidP="0090331C">
      <w:pPr>
        <w:pStyle w:val="news"/>
        <w:tabs>
          <w:tab w:val="left" w:pos="1134"/>
        </w:tabs>
        <w:ind w:firstLine="709"/>
        <w:jc w:val="both"/>
        <w:rPr>
          <w:rFonts w:asciiTheme="majorBidi" w:hAnsiTheme="majorBidi" w:cstheme="majorBidi"/>
          <w:color w:val="000000"/>
          <w:sz w:val="28"/>
          <w:szCs w:val="28"/>
        </w:rPr>
      </w:pPr>
    </w:p>
    <w:p w14:paraId="73D66926" w14:textId="77777777" w:rsidR="0090331C" w:rsidRDefault="0090331C" w:rsidP="0090331C">
      <w:pPr>
        <w:pStyle w:val="news"/>
        <w:tabs>
          <w:tab w:val="left" w:pos="1134"/>
        </w:tabs>
        <w:ind w:firstLine="709"/>
        <w:jc w:val="both"/>
        <w:rPr>
          <w:rFonts w:asciiTheme="majorBidi" w:hAnsiTheme="majorBidi" w:cstheme="majorBidi"/>
          <w:color w:val="000000"/>
          <w:sz w:val="28"/>
          <w:szCs w:val="28"/>
        </w:rPr>
      </w:pPr>
    </w:p>
    <w:p w14:paraId="038CDA9C" w14:textId="77777777" w:rsidR="0090331C" w:rsidRDefault="0090331C" w:rsidP="0090331C">
      <w:pPr>
        <w:pStyle w:val="news"/>
        <w:tabs>
          <w:tab w:val="left" w:pos="1134"/>
        </w:tabs>
        <w:ind w:firstLine="709"/>
        <w:jc w:val="both"/>
        <w:rPr>
          <w:rFonts w:asciiTheme="majorBidi" w:hAnsiTheme="majorBidi" w:cstheme="majorBidi"/>
          <w:color w:val="000000"/>
          <w:sz w:val="28"/>
          <w:szCs w:val="28"/>
        </w:rPr>
      </w:pPr>
    </w:p>
    <w:p w14:paraId="4DAB3344" w14:textId="77777777" w:rsidR="0090331C" w:rsidRDefault="0090331C" w:rsidP="0090331C">
      <w:pPr>
        <w:pStyle w:val="news"/>
        <w:tabs>
          <w:tab w:val="left" w:pos="1134"/>
        </w:tabs>
        <w:ind w:firstLine="709"/>
        <w:jc w:val="both"/>
        <w:rPr>
          <w:rFonts w:asciiTheme="majorBidi" w:hAnsiTheme="majorBidi" w:cstheme="majorBidi"/>
          <w:color w:val="000000"/>
          <w:sz w:val="28"/>
          <w:szCs w:val="28"/>
        </w:rPr>
      </w:pPr>
    </w:p>
    <w:p w14:paraId="3BDA9211" w14:textId="77777777" w:rsidR="0090331C" w:rsidRDefault="0090331C" w:rsidP="0090331C">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4B227243" w14:textId="77777777" w:rsidR="0090331C" w:rsidRDefault="0090331C" w:rsidP="0090331C">
      <w:pPr>
        <w:pStyle w:val="news"/>
        <w:tabs>
          <w:tab w:val="left" w:pos="1134"/>
        </w:tabs>
        <w:ind w:firstLine="709"/>
        <w:jc w:val="both"/>
        <w:rPr>
          <w:rFonts w:asciiTheme="majorBidi" w:hAnsiTheme="majorBidi" w:cstheme="majorBidi"/>
          <w:color w:val="000000"/>
          <w:sz w:val="28"/>
          <w:szCs w:val="28"/>
        </w:rPr>
      </w:pPr>
    </w:p>
    <w:p w14:paraId="03865740" w14:textId="77777777" w:rsidR="0090331C" w:rsidRDefault="0090331C" w:rsidP="0090331C">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14:paraId="53CDDCBC" w14:textId="77777777" w:rsidR="0090331C" w:rsidRDefault="0090331C" w:rsidP="0090331C">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14:paraId="1B99F1C4" w14:textId="77777777" w:rsidR="0090331C" w:rsidRDefault="0090331C" w:rsidP="0090331C">
      <w:pPr>
        <w:pStyle w:val="news"/>
        <w:tabs>
          <w:tab w:val="left" w:pos="1134"/>
        </w:tabs>
        <w:ind w:firstLine="709"/>
        <w:jc w:val="both"/>
        <w:rPr>
          <w:rFonts w:asciiTheme="majorBidi" w:hAnsiTheme="majorBidi" w:cstheme="majorBidi"/>
          <w:color w:val="000000"/>
          <w:sz w:val="28"/>
          <w:szCs w:val="28"/>
        </w:rPr>
      </w:pPr>
    </w:p>
    <w:p w14:paraId="7BDC9B08" w14:textId="77777777" w:rsidR="0090331C" w:rsidRDefault="0090331C" w:rsidP="0090331C">
      <w:pPr>
        <w:pStyle w:val="news"/>
        <w:tabs>
          <w:tab w:val="left" w:pos="1134"/>
        </w:tabs>
        <w:ind w:firstLine="709"/>
        <w:jc w:val="both"/>
        <w:rPr>
          <w:rFonts w:asciiTheme="majorBidi" w:hAnsiTheme="majorBidi" w:cstheme="majorBidi"/>
          <w:color w:val="000000"/>
          <w:sz w:val="28"/>
          <w:szCs w:val="28"/>
        </w:rPr>
      </w:pPr>
    </w:p>
    <w:p w14:paraId="59346FE6" w14:textId="77777777" w:rsidR="0090331C" w:rsidRDefault="0090331C" w:rsidP="0090331C">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4BB5BD45" w14:textId="77777777" w:rsidR="0090331C" w:rsidRDefault="0090331C" w:rsidP="0090331C">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162ADD6E" w14:textId="77777777" w:rsidR="0090331C" w:rsidRPr="0090331C" w:rsidRDefault="0090331C" w:rsidP="0090331C">
      <w:pPr>
        <w:rPr>
          <w:lang w:val="ru-RU"/>
        </w:rPr>
      </w:pPr>
    </w:p>
    <w:p w14:paraId="057D84E1" w14:textId="77777777" w:rsidR="0090331C" w:rsidRPr="0090331C" w:rsidRDefault="0090331C" w:rsidP="0090331C">
      <w:pPr>
        <w:rPr>
          <w:lang w:val="ru-RU"/>
        </w:rPr>
      </w:pPr>
    </w:p>
    <w:p w14:paraId="3B5F5CE4" w14:textId="77777777" w:rsidR="0090331C" w:rsidRPr="0090331C" w:rsidRDefault="0090331C" w:rsidP="0090331C">
      <w:pPr>
        <w:rPr>
          <w:lang w:val="ru-RU"/>
        </w:rPr>
      </w:pPr>
    </w:p>
    <w:p w14:paraId="547B76A9" w14:textId="77777777" w:rsidR="0090331C" w:rsidRPr="0090331C" w:rsidRDefault="0090331C" w:rsidP="0090331C">
      <w:pPr>
        <w:rPr>
          <w:lang w:val="ru-RU"/>
        </w:rPr>
      </w:pPr>
    </w:p>
    <w:p w14:paraId="1F841773" w14:textId="77777777" w:rsidR="0090331C" w:rsidRPr="0090331C" w:rsidRDefault="0090331C" w:rsidP="0090331C">
      <w:pPr>
        <w:rPr>
          <w:lang w:val="ru-RU"/>
        </w:rPr>
      </w:pPr>
    </w:p>
    <w:p w14:paraId="29845964" w14:textId="77777777" w:rsidR="0090331C" w:rsidRPr="0090331C" w:rsidRDefault="0090331C" w:rsidP="0090331C">
      <w:pPr>
        <w:rPr>
          <w:lang w:val="ru-RU"/>
        </w:rPr>
      </w:pPr>
    </w:p>
    <w:p w14:paraId="55661729" w14:textId="77777777" w:rsidR="0090331C" w:rsidRPr="0090331C" w:rsidRDefault="0090331C" w:rsidP="0090331C">
      <w:pPr>
        <w:rPr>
          <w:lang w:val="ru-RU"/>
        </w:rPr>
      </w:pPr>
    </w:p>
    <w:p w14:paraId="489364D3" w14:textId="77777777" w:rsidR="0090331C" w:rsidRPr="0090331C" w:rsidRDefault="0090331C" w:rsidP="0090331C">
      <w:pPr>
        <w:rPr>
          <w:lang w:val="ru-RU"/>
        </w:rPr>
      </w:pPr>
    </w:p>
    <w:p w14:paraId="598FBFD4" w14:textId="77777777" w:rsidR="0090331C" w:rsidRPr="0090331C" w:rsidRDefault="0090331C" w:rsidP="0090331C">
      <w:pPr>
        <w:rPr>
          <w:lang w:val="ru-RU"/>
        </w:rPr>
      </w:pPr>
    </w:p>
    <w:p w14:paraId="7ABF054C" w14:textId="77777777" w:rsidR="0090331C" w:rsidRPr="0090331C" w:rsidRDefault="0090331C" w:rsidP="0090331C">
      <w:pPr>
        <w:rPr>
          <w:lang w:val="ru-RU"/>
        </w:rPr>
      </w:pPr>
    </w:p>
    <w:p w14:paraId="0D3B3A49" w14:textId="77777777" w:rsidR="0090331C" w:rsidRPr="0090331C" w:rsidRDefault="0090331C" w:rsidP="0090331C">
      <w:pPr>
        <w:rPr>
          <w:lang w:val="ru-RU"/>
        </w:rPr>
      </w:pPr>
    </w:p>
    <w:p w14:paraId="3437B7CB" w14:textId="77777777" w:rsidR="0090331C" w:rsidRPr="0090331C" w:rsidRDefault="0090331C" w:rsidP="0090331C">
      <w:pPr>
        <w:rPr>
          <w:lang w:val="ru-RU"/>
        </w:rPr>
      </w:pPr>
    </w:p>
    <w:p w14:paraId="5892C634" w14:textId="77777777" w:rsidR="0090331C" w:rsidRPr="0090331C" w:rsidRDefault="0090331C" w:rsidP="0090331C">
      <w:pPr>
        <w:rPr>
          <w:lang w:val="ru-RU"/>
        </w:rPr>
      </w:pPr>
    </w:p>
    <w:p w14:paraId="11CAA278" w14:textId="77777777" w:rsidR="0090331C" w:rsidRPr="0090331C" w:rsidRDefault="0090331C" w:rsidP="0090331C">
      <w:pPr>
        <w:rPr>
          <w:lang w:val="ru-RU"/>
        </w:rPr>
      </w:pPr>
    </w:p>
    <w:p w14:paraId="25C78673" w14:textId="77777777" w:rsidR="0090331C" w:rsidRPr="0090331C" w:rsidRDefault="0090331C" w:rsidP="0090331C">
      <w:pPr>
        <w:rPr>
          <w:lang w:val="ru-RU"/>
        </w:rPr>
      </w:pPr>
    </w:p>
    <w:p w14:paraId="727DADBC" w14:textId="77777777" w:rsidR="0090331C" w:rsidRPr="0090331C" w:rsidRDefault="0090331C" w:rsidP="0090331C">
      <w:pPr>
        <w:rPr>
          <w:lang w:val="ru-RU"/>
        </w:rPr>
      </w:pPr>
    </w:p>
    <w:p w14:paraId="5A7EFBD5" w14:textId="77777777" w:rsidR="0090331C" w:rsidRPr="0090331C" w:rsidRDefault="0090331C" w:rsidP="0090331C">
      <w:pPr>
        <w:rPr>
          <w:lang w:val="ru-RU"/>
        </w:rPr>
      </w:pPr>
    </w:p>
    <w:p w14:paraId="54900201" w14:textId="77777777" w:rsidR="0090331C" w:rsidRPr="0090331C" w:rsidRDefault="0090331C" w:rsidP="0090331C">
      <w:pPr>
        <w:rPr>
          <w:lang w:val="ru-RU"/>
        </w:rPr>
      </w:pPr>
    </w:p>
    <w:p w14:paraId="33A9C239" w14:textId="77777777" w:rsidR="0090331C" w:rsidRPr="0090331C" w:rsidRDefault="0090331C" w:rsidP="0090331C">
      <w:pPr>
        <w:rPr>
          <w:lang w:val="ru-RU"/>
        </w:rPr>
      </w:pPr>
    </w:p>
    <w:p w14:paraId="128CC0BA" w14:textId="77777777" w:rsidR="0090331C" w:rsidRPr="0090331C" w:rsidRDefault="0090331C" w:rsidP="0090331C">
      <w:pPr>
        <w:rPr>
          <w:lang w:val="ru-RU"/>
        </w:rPr>
      </w:pPr>
    </w:p>
    <w:p w14:paraId="3CCA6601" w14:textId="77777777" w:rsidR="0090331C" w:rsidRPr="0090331C" w:rsidRDefault="0090331C" w:rsidP="0090331C">
      <w:pPr>
        <w:rPr>
          <w:lang w:val="ru-RU"/>
        </w:rPr>
      </w:pPr>
    </w:p>
    <w:p w14:paraId="3BB80450" w14:textId="77777777" w:rsidR="0090331C" w:rsidRPr="0090331C" w:rsidRDefault="0090331C" w:rsidP="0090331C">
      <w:pPr>
        <w:rPr>
          <w:lang w:val="ru-RU"/>
        </w:rPr>
      </w:pPr>
    </w:p>
    <w:p w14:paraId="1D8A43A3" w14:textId="77777777" w:rsidR="0090331C" w:rsidRPr="0090331C" w:rsidRDefault="0090331C" w:rsidP="0090331C">
      <w:pPr>
        <w:rPr>
          <w:lang w:val="ru-RU"/>
        </w:rPr>
      </w:pPr>
    </w:p>
    <w:p w14:paraId="5C517E22" w14:textId="77777777" w:rsidR="0090331C" w:rsidRPr="0090331C" w:rsidRDefault="0090331C" w:rsidP="0090331C">
      <w:pPr>
        <w:rPr>
          <w:lang w:val="ru-RU"/>
        </w:rPr>
      </w:pPr>
    </w:p>
    <w:p w14:paraId="3D60C7DA" w14:textId="77777777" w:rsidR="0090331C" w:rsidRPr="0090331C" w:rsidRDefault="0090331C" w:rsidP="0090331C">
      <w:pPr>
        <w:rPr>
          <w:lang w:val="ru-RU"/>
        </w:rPr>
      </w:pPr>
    </w:p>
    <w:p w14:paraId="44DFC672" w14:textId="77777777" w:rsidR="0090331C" w:rsidRPr="0090331C" w:rsidRDefault="0090331C" w:rsidP="0090331C">
      <w:pPr>
        <w:rPr>
          <w:lang w:val="ru-RU"/>
        </w:rPr>
      </w:pPr>
    </w:p>
    <w:p w14:paraId="57CCCB7E" w14:textId="77777777" w:rsidR="0090331C" w:rsidRPr="0090331C" w:rsidRDefault="0090331C" w:rsidP="0090331C">
      <w:pPr>
        <w:rPr>
          <w:lang w:val="ru-RU"/>
        </w:rPr>
      </w:pPr>
    </w:p>
    <w:p w14:paraId="66A796EF" w14:textId="77777777" w:rsidR="0090331C" w:rsidRPr="0090331C" w:rsidRDefault="0090331C" w:rsidP="0090331C">
      <w:pPr>
        <w:rPr>
          <w:lang w:val="ru-RU"/>
        </w:rPr>
      </w:pPr>
    </w:p>
    <w:p w14:paraId="465639D2" w14:textId="77777777" w:rsidR="0090331C" w:rsidRPr="0090331C" w:rsidRDefault="0090331C" w:rsidP="0090331C">
      <w:pPr>
        <w:rPr>
          <w:lang w:val="ru-RU"/>
        </w:rPr>
      </w:pPr>
    </w:p>
    <w:p w14:paraId="74F515D0" w14:textId="77777777" w:rsidR="0090331C" w:rsidRPr="0090331C" w:rsidRDefault="0090331C" w:rsidP="0090331C">
      <w:pPr>
        <w:rPr>
          <w:lang w:val="ru-RU"/>
        </w:rPr>
      </w:pPr>
    </w:p>
    <w:p w14:paraId="7952B54F" w14:textId="77777777" w:rsidR="0090331C" w:rsidRPr="0090331C" w:rsidRDefault="0090331C" w:rsidP="0090331C">
      <w:pPr>
        <w:rPr>
          <w:lang w:val="ru-RU"/>
        </w:rPr>
      </w:pPr>
    </w:p>
    <w:p w14:paraId="75029580" w14:textId="77777777" w:rsidR="0090331C" w:rsidRPr="0090331C" w:rsidRDefault="0090331C" w:rsidP="0090331C">
      <w:pPr>
        <w:rPr>
          <w:lang w:val="ru-RU"/>
        </w:rPr>
      </w:pPr>
    </w:p>
    <w:p w14:paraId="7F2E4ECD" w14:textId="77777777" w:rsidR="0090331C" w:rsidRPr="0090331C" w:rsidRDefault="0090331C" w:rsidP="0090331C">
      <w:pPr>
        <w:rPr>
          <w:lang w:val="ru-RU"/>
        </w:rPr>
      </w:pPr>
    </w:p>
    <w:p w14:paraId="2E91FFB1" w14:textId="77777777" w:rsidR="0090331C" w:rsidRPr="0090331C" w:rsidRDefault="0090331C" w:rsidP="0090331C">
      <w:pPr>
        <w:rPr>
          <w:lang w:val="ru-RU"/>
        </w:rPr>
      </w:pPr>
    </w:p>
    <w:p w14:paraId="320AEE76" w14:textId="77777777" w:rsidR="0090331C" w:rsidRPr="0090331C" w:rsidRDefault="0090331C" w:rsidP="0090331C">
      <w:pPr>
        <w:rPr>
          <w:lang w:val="ru-RU"/>
        </w:rPr>
      </w:pPr>
    </w:p>
    <w:p w14:paraId="686AF171" w14:textId="77777777" w:rsidR="0090331C" w:rsidRPr="0090331C" w:rsidRDefault="0090331C" w:rsidP="0090331C">
      <w:pPr>
        <w:rPr>
          <w:lang w:val="ru-RU"/>
        </w:rPr>
      </w:pPr>
    </w:p>
    <w:p w14:paraId="69BD6E50" w14:textId="77777777" w:rsidR="0090331C" w:rsidRPr="0090331C" w:rsidRDefault="0090331C" w:rsidP="0090331C">
      <w:pPr>
        <w:rPr>
          <w:lang w:val="ru-RU"/>
        </w:rPr>
      </w:pPr>
    </w:p>
    <w:p w14:paraId="233DF358" w14:textId="77777777" w:rsidR="0090331C" w:rsidRPr="0090331C" w:rsidRDefault="0090331C" w:rsidP="0090331C">
      <w:pPr>
        <w:rPr>
          <w:lang w:val="ru-RU"/>
        </w:rPr>
      </w:pPr>
    </w:p>
    <w:p w14:paraId="1AAD2940" w14:textId="77777777" w:rsidR="0090331C" w:rsidRPr="0090331C" w:rsidRDefault="0090331C" w:rsidP="0090331C">
      <w:pPr>
        <w:rPr>
          <w:lang w:val="ru-RU"/>
        </w:rPr>
      </w:pPr>
    </w:p>
    <w:p w14:paraId="00142B29" w14:textId="77777777" w:rsidR="0090331C" w:rsidRPr="0090331C" w:rsidRDefault="0090331C" w:rsidP="0090331C">
      <w:pPr>
        <w:rPr>
          <w:lang w:val="ru-RU"/>
        </w:rPr>
      </w:pPr>
    </w:p>
    <w:p w14:paraId="20C86C22" w14:textId="77777777" w:rsidR="0090331C" w:rsidRPr="0090331C" w:rsidRDefault="0090331C" w:rsidP="0090331C">
      <w:pPr>
        <w:rPr>
          <w:lang w:val="ru-RU"/>
        </w:rPr>
      </w:pPr>
    </w:p>
    <w:p w14:paraId="43E91C95" w14:textId="77777777" w:rsidR="0090331C" w:rsidRPr="0090331C" w:rsidRDefault="0090331C" w:rsidP="0090331C">
      <w:pPr>
        <w:rPr>
          <w:lang w:val="ru-RU"/>
        </w:rPr>
      </w:pPr>
    </w:p>
    <w:p w14:paraId="60FA6B80" w14:textId="77777777" w:rsidR="0090331C" w:rsidRPr="0090331C" w:rsidRDefault="0090331C" w:rsidP="0090331C">
      <w:pPr>
        <w:rPr>
          <w:lang w:val="ru-RU"/>
        </w:rPr>
      </w:pPr>
    </w:p>
    <w:p w14:paraId="01FAF282" w14:textId="77777777" w:rsidR="0090331C" w:rsidRPr="0090331C" w:rsidRDefault="0090331C" w:rsidP="0090331C">
      <w:pPr>
        <w:rPr>
          <w:lang w:val="ru-RU"/>
        </w:rPr>
      </w:pPr>
    </w:p>
    <w:p w14:paraId="13361303" w14:textId="77777777" w:rsidR="0090331C" w:rsidRPr="0090331C" w:rsidRDefault="0090331C" w:rsidP="0090331C">
      <w:pPr>
        <w:rPr>
          <w:lang w:val="ru-RU"/>
        </w:rPr>
      </w:pPr>
    </w:p>
    <w:p w14:paraId="1C840CE5" w14:textId="77777777" w:rsidR="0090331C" w:rsidRDefault="0090331C" w:rsidP="0090331C">
      <w:pPr>
        <w:pStyle w:val="cn"/>
        <w:jc w:val="right"/>
        <w:rPr>
          <w:i/>
          <w:sz w:val="28"/>
          <w:szCs w:val="28"/>
        </w:rPr>
      </w:pPr>
      <w:r>
        <w:rPr>
          <w:i/>
          <w:sz w:val="28"/>
          <w:szCs w:val="28"/>
        </w:rPr>
        <w:t>Проект</w:t>
      </w:r>
    </w:p>
    <w:p w14:paraId="10EF7D85" w14:textId="77777777" w:rsidR="0090331C" w:rsidRDefault="0090331C" w:rsidP="0090331C">
      <w:pPr>
        <w:pStyle w:val="cn"/>
        <w:jc w:val="both"/>
        <w:rPr>
          <w:b/>
          <w:sz w:val="28"/>
          <w:szCs w:val="28"/>
        </w:rPr>
      </w:pPr>
    </w:p>
    <w:p w14:paraId="4EAF0000" w14:textId="77777777" w:rsidR="0090331C" w:rsidRDefault="0090331C" w:rsidP="0090331C">
      <w:pPr>
        <w:pStyle w:val="cn"/>
        <w:rPr>
          <w:b/>
          <w:sz w:val="28"/>
          <w:szCs w:val="28"/>
        </w:rPr>
      </w:pPr>
      <w:r>
        <w:rPr>
          <w:b/>
          <w:sz w:val="28"/>
          <w:szCs w:val="28"/>
        </w:rPr>
        <w:t>ПАРЛАМЕНТ РЕСПУБЛИКИ МОЛДОВА</w:t>
      </w:r>
    </w:p>
    <w:p w14:paraId="2A9FF20B" w14:textId="77777777" w:rsidR="0090331C" w:rsidRDefault="0090331C" w:rsidP="0090331C">
      <w:pPr>
        <w:pStyle w:val="cn"/>
        <w:rPr>
          <w:b/>
          <w:sz w:val="28"/>
          <w:szCs w:val="28"/>
        </w:rPr>
      </w:pPr>
    </w:p>
    <w:p w14:paraId="55155501" w14:textId="77777777" w:rsidR="0090331C" w:rsidRDefault="0090331C" w:rsidP="0090331C">
      <w:pPr>
        <w:pStyle w:val="cn"/>
        <w:rPr>
          <w:b/>
          <w:sz w:val="28"/>
          <w:szCs w:val="28"/>
        </w:rPr>
      </w:pPr>
      <w:r>
        <w:rPr>
          <w:b/>
          <w:bCs/>
          <w:sz w:val="28"/>
          <w:szCs w:val="28"/>
        </w:rPr>
        <w:t>ЗАКОН</w:t>
      </w:r>
      <w:r>
        <w:rPr>
          <w:b/>
          <w:sz w:val="28"/>
          <w:szCs w:val="28"/>
        </w:rPr>
        <w:t> </w:t>
      </w:r>
    </w:p>
    <w:p w14:paraId="2E6AEC5E" w14:textId="77777777" w:rsidR="0090331C" w:rsidRDefault="0090331C" w:rsidP="0090331C">
      <w:pPr>
        <w:pStyle w:val="cn"/>
        <w:rPr>
          <w:b/>
          <w:sz w:val="28"/>
          <w:szCs w:val="28"/>
        </w:rPr>
      </w:pPr>
      <w:r>
        <w:rPr>
          <w:b/>
          <w:sz w:val="28"/>
          <w:szCs w:val="28"/>
        </w:rPr>
        <w:t>о внесении дополнений в Закон</w:t>
      </w:r>
      <w:r>
        <w:rPr>
          <w:sz w:val="28"/>
          <w:szCs w:val="28"/>
        </w:rPr>
        <w:t xml:space="preserve"> </w:t>
      </w:r>
      <w:r>
        <w:rPr>
          <w:b/>
          <w:sz w:val="28"/>
          <w:szCs w:val="28"/>
        </w:rPr>
        <w:t xml:space="preserve">о конкуренции </w:t>
      </w:r>
    </w:p>
    <w:p w14:paraId="56FAA64B" w14:textId="77777777" w:rsidR="0090331C" w:rsidRDefault="0090331C" w:rsidP="0090331C">
      <w:pPr>
        <w:pStyle w:val="cn"/>
        <w:rPr>
          <w:b/>
          <w:sz w:val="28"/>
          <w:szCs w:val="28"/>
        </w:rPr>
      </w:pPr>
      <w:r>
        <w:rPr>
          <w:b/>
          <w:sz w:val="28"/>
          <w:szCs w:val="28"/>
        </w:rPr>
        <w:t>№ 183 от 11.07.2012</w:t>
      </w:r>
    </w:p>
    <w:p w14:paraId="68CA6469" w14:textId="77777777" w:rsidR="0090331C" w:rsidRDefault="0090331C" w:rsidP="0090331C">
      <w:pPr>
        <w:tabs>
          <w:tab w:val="left" w:pos="5573"/>
        </w:tabs>
        <w:rPr>
          <w:b/>
          <w:bCs/>
          <w:color w:val="000000"/>
          <w:sz w:val="28"/>
          <w:szCs w:val="28"/>
          <w:lang w:val="ru-RU"/>
        </w:rPr>
      </w:pPr>
      <w:r w:rsidRPr="0090331C">
        <w:rPr>
          <w:b/>
          <w:bCs/>
          <w:color w:val="000000"/>
          <w:sz w:val="28"/>
          <w:szCs w:val="28"/>
          <w:lang w:val="ru-RU"/>
        </w:rPr>
        <w:tab/>
      </w:r>
    </w:p>
    <w:p w14:paraId="377AEFD4" w14:textId="77777777" w:rsidR="0090331C" w:rsidRDefault="0090331C" w:rsidP="0090331C">
      <w:pPr>
        <w:pStyle w:val="cn"/>
        <w:jc w:val="left"/>
        <w:rPr>
          <w:sz w:val="28"/>
          <w:szCs w:val="28"/>
        </w:rPr>
      </w:pPr>
      <w:r>
        <w:rPr>
          <w:sz w:val="28"/>
          <w:szCs w:val="28"/>
        </w:rPr>
        <w:t xml:space="preserve">    </w:t>
      </w:r>
      <w:r>
        <w:rPr>
          <w:sz w:val="28"/>
          <w:szCs w:val="28"/>
        </w:rPr>
        <w:tab/>
        <w:t>Парламент принимает настоящий органический закон.</w:t>
      </w:r>
    </w:p>
    <w:p w14:paraId="024F7023" w14:textId="77777777" w:rsidR="0090331C" w:rsidRDefault="0090331C" w:rsidP="0090331C">
      <w:pPr>
        <w:pStyle w:val="cn"/>
        <w:jc w:val="both"/>
        <w:rPr>
          <w:rFonts w:eastAsia="Calibri"/>
          <w:color w:val="000000"/>
          <w:sz w:val="28"/>
          <w:szCs w:val="28"/>
        </w:rPr>
      </w:pPr>
    </w:p>
    <w:p w14:paraId="3C8D9335" w14:textId="77777777" w:rsidR="0090331C" w:rsidRDefault="0090331C" w:rsidP="0090331C">
      <w:pPr>
        <w:pStyle w:val="cn"/>
        <w:ind w:firstLine="720"/>
        <w:jc w:val="both"/>
        <w:rPr>
          <w:sz w:val="28"/>
          <w:szCs w:val="28"/>
        </w:rPr>
      </w:pPr>
      <w:r>
        <w:rPr>
          <w:sz w:val="28"/>
          <w:szCs w:val="28"/>
        </w:rPr>
        <w:t xml:space="preserve">В Закон о конкуренции № 183 от 11.07.2012 (Официальный монитор Республики Молдова, 2012 г., № 193–197, ст. 667) с последующими </w:t>
      </w:r>
      <w:r>
        <w:rPr>
          <w:sz w:val="28"/>
          <w:szCs w:val="28"/>
        </w:rPr>
        <w:lastRenderedPageBreak/>
        <w:t>изменениями и дополнениями, дополнить статьей 25</w:t>
      </w:r>
      <w:r>
        <w:rPr>
          <w:sz w:val="28"/>
          <w:szCs w:val="28"/>
          <w:vertAlign w:val="superscript"/>
        </w:rPr>
        <w:t>1</w:t>
      </w:r>
      <w:r>
        <w:rPr>
          <w:sz w:val="28"/>
          <w:szCs w:val="28"/>
        </w:rPr>
        <w:t> следующего содержания:</w:t>
      </w:r>
    </w:p>
    <w:p w14:paraId="1E551D58" w14:textId="77777777" w:rsidR="0090331C" w:rsidRDefault="0090331C" w:rsidP="0090331C">
      <w:pPr>
        <w:pStyle w:val="cn"/>
        <w:ind w:firstLine="720"/>
        <w:jc w:val="both"/>
        <w:rPr>
          <w:rFonts w:eastAsia="Calibri"/>
          <w:color w:val="000000"/>
          <w:sz w:val="28"/>
          <w:szCs w:val="28"/>
        </w:rPr>
      </w:pPr>
      <w:r>
        <w:rPr>
          <w:b/>
          <w:bCs/>
          <w:sz w:val="28"/>
          <w:szCs w:val="28"/>
        </w:rPr>
        <w:t xml:space="preserve">«Статья </w:t>
      </w:r>
      <w:r>
        <w:rPr>
          <w:b/>
          <w:sz w:val="28"/>
          <w:szCs w:val="28"/>
        </w:rPr>
        <w:t>25</w:t>
      </w:r>
      <w:r>
        <w:rPr>
          <w:b/>
          <w:sz w:val="28"/>
          <w:szCs w:val="28"/>
          <w:vertAlign w:val="superscript"/>
        </w:rPr>
        <w:t>1</w:t>
      </w:r>
      <w:r>
        <w:rPr>
          <w:sz w:val="28"/>
          <w:szCs w:val="28"/>
          <w:vertAlign w:val="superscript"/>
        </w:rPr>
        <w:t xml:space="preserve"> </w:t>
      </w:r>
      <w:r>
        <w:rPr>
          <w:color w:val="000000"/>
          <w:sz w:val="28"/>
          <w:szCs w:val="28"/>
        </w:rPr>
        <w:t>Положения об оценки экономических концентраций в области средств массовой информации</w:t>
      </w:r>
    </w:p>
    <w:p w14:paraId="42536F38" w14:textId="77777777" w:rsidR="0090331C" w:rsidRDefault="0090331C" w:rsidP="0090331C">
      <w:pPr>
        <w:pStyle w:val="cn"/>
        <w:ind w:firstLine="720"/>
        <w:jc w:val="both"/>
        <w:rPr>
          <w:sz w:val="28"/>
          <w:szCs w:val="28"/>
        </w:rPr>
      </w:pPr>
      <w:r>
        <w:rPr>
          <w:sz w:val="28"/>
          <w:szCs w:val="28"/>
        </w:rPr>
        <w:t>(1) В случае, если в специальных законодательных актах в области средств массовой информации указаны пороговые значения об</w:t>
      </w:r>
      <w:r>
        <w:rPr>
          <w:sz w:val="28"/>
          <w:szCs w:val="28"/>
          <w:lang w:val="ro-RO"/>
        </w:rPr>
        <w:t xml:space="preserve"> </w:t>
      </w:r>
      <w:r>
        <w:rPr>
          <w:sz w:val="28"/>
          <w:szCs w:val="28"/>
        </w:rPr>
        <w:t>уведомлении экономических концентраций, иных, чем предусмотренные в части (1) статьи 22 настоящего закона, применяются положения специальных законодательных актов в области средств массовой информации.</w:t>
      </w:r>
    </w:p>
    <w:p w14:paraId="15DE7E4E" w14:textId="77777777" w:rsidR="0090331C" w:rsidRDefault="0090331C" w:rsidP="0090331C">
      <w:pPr>
        <w:pStyle w:val="cn"/>
        <w:ind w:firstLine="720"/>
        <w:jc w:val="both"/>
        <w:rPr>
          <w:sz w:val="28"/>
          <w:szCs w:val="28"/>
        </w:rPr>
      </w:pPr>
      <w:r>
        <w:rPr>
          <w:sz w:val="28"/>
          <w:szCs w:val="28"/>
        </w:rPr>
        <w:t>(2) В случае, если в специальных законодательных актах в области средств массовой информации предусмотрены доли,</w:t>
      </w:r>
      <w:r>
        <w:rPr>
          <w:sz w:val="28"/>
          <w:szCs w:val="28"/>
          <w:lang w:val="ro-RO"/>
        </w:rPr>
        <w:t xml:space="preserve"> </w:t>
      </w:r>
      <w:r>
        <w:rPr>
          <w:sz w:val="28"/>
          <w:szCs w:val="28"/>
        </w:rPr>
        <w:t>которые подразумевают доминирующее положение, иные чем доля, изложенная в части (4) статьи 10 настоящего закона, применяются положения специальных законодательных актов в области средств массовой информации.</w:t>
      </w:r>
    </w:p>
    <w:p w14:paraId="13A02A57" w14:textId="77777777" w:rsidR="0090331C" w:rsidRDefault="0090331C" w:rsidP="0090331C">
      <w:pPr>
        <w:pStyle w:val="cn"/>
        <w:ind w:firstLine="720"/>
        <w:jc w:val="both"/>
        <w:rPr>
          <w:sz w:val="28"/>
          <w:szCs w:val="28"/>
        </w:rPr>
      </w:pPr>
      <w:r>
        <w:rPr>
          <w:sz w:val="28"/>
          <w:szCs w:val="28"/>
        </w:rPr>
        <w:t xml:space="preserve">(3) Координационный совет по телевидению и радио, ежегодно до 1 марта представит Совету по конкуренции отчет о </w:t>
      </w:r>
      <w:proofErr w:type="spellStart"/>
      <w:r>
        <w:rPr>
          <w:sz w:val="28"/>
          <w:szCs w:val="28"/>
        </w:rPr>
        <w:t>выгодоприобретающих</w:t>
      </w:r>
      <w:proofErr w:type="spellEnd"/>
      <w:r>
        <w:rPr>
          <w:sz w:val="28"/>
          <w:szCs w:val="28"/>
        </w:rPr>
        <w:t xml:space="preserve"> собственниках и уровне концентрации рынка в области телерадиовещания.</w:t>
      </w:r>
    </w:p>
    <w:p w14:paraId="02850155" w14:textId="77777777" w:rsidR="0090331C" w:rsidRDefault="0090331C" w:rsidP="0090331C">
      <w:pPr>
        <w:pStyle w:val="cn"/>
        <w:ind w:firstLine="720"/>
        <w:jc w:val="both"/>
        <w:rPr>
          <w:sz w:val="28"/>
          <w:szCs w:val="28"/>
        </w:rPr>
      </w:pPr>
      <w:r>
        <w:rPr>
          <w:sz w:val="28"/>
          <w:szCs w:val="28"/>
        </w:rPr>
        <w:t>(4) В случае, если Координационный совет по телевидению и радио</w:t>
      </w:r>
      <w:r>
        <w:rPr>
          <w:color w:val="000000"/>
        </w:rPr>
        <w:t xml:space="preserve"> </w:t>
      </w:r>
      <w:r>
        <w:rPr>
          <w:sz w:val="28"/>
          <w:szCs w:val="28"/>
        </w:rPr>
        <w:t>констатирует признаки экономической концентрации, он уведомляет об этом Совет по конкуренции и предоставит ему всю имеющуюся соответствующую информацию.</w:t>
      </w:r>
    </w:p>
    <w:p w14:paraId="4390D66C" w14:textId="77777777" w:rsidR="0090331C" w:rsidRDefault="0090331C" w:rsidP="0090331C">
      <w:pPr>
        <w:pStyle w:val="cn"/>
        <w:ind w:firstLine="720"/>
        <w:jc w:val="both"/>
        <w:rPr>
          <w:sz w:val="28"/>
          <w:szCs w:val="28"/>
        </w:rPr>
      </w:pPr>
      <w:r>
        <w:rPr>
          <w:sz w:val="28"/>
          <w:szCs w:val="28"/>
        </w:rPr>
        <w:t>(5)</w:t>
      </w:r>
      <w:r>
        <w:rPr>
          <w:color w:val="000000"/>
          <w:sz w:val="28"/>
          <w:szCs w:val="28"/>
        </w:rPr>
        <w:t xml:space="preserve"> Координационный совет по телевидению и радио направляет Совету по конкуренции для дачи заключения проекты нормативных актов, которые регулируют экономическую деятельность субъектов из области телерадиовещания.</w:t>
      </w:r>
    </w:p>
    <w:p w14:paraId="267EBE16" w14:textId="77777777" w:rsidR="0090331C" w:rsidRDefault="0090331C" w:rsidP="0090331C">
      <w:pPr>
        <w:pStyle w:val="cn"/>
        <w:jc w:val="both"/>
        <w:rPr>
          <w:sz w:val="28"/>
          <w:szCs w:val="28"/>
          <w:lang w:val="ro-RO"/>
        </w:rPr>
      </w:pPr>
      <w:r>
        <w:rPr>
          <w:sz w:val="28"/>
          <w:szCs w:val="28"/>
          <w:lang w:val="ro-RO"/>
        </w:rPr>
        <w:tab/>
      </w:r>
    </w:p>
    <w:p w14:paraId="674F1C18" w14:textId="77777777" w:rsidR="0090331C" w:rsidRDefault="0090331C" w:rsidP="0090331C">
      <w:pPr>
        <w:pStyle w:val="cn"/>
        <w:jc w:val="both"/>
        <w:rPr>
          <w:sz w:val="28"/>
          <w:szCs w:val="28"/>
          <w:lang w:val="ro-RO"/>
        </w:rPr>
      </w:pPr>
    </w:p>
    <w:p w14:paraId="60F5B735" w14:textId="77777777" w:rsidR="0090331C" w:rsidRDefault="0090331C" w:rsidP="0090331C">
      <w:pPr>
        <w:pStyle w:val="cn"/>
        <w:ind w:firstLine="720"/>
        <w:jc w:val="both"/>
        <w:rPr>
          <w:b/>
          <w:sz w:val="28"/>
          <w:szCs w:val="28"/>
        </w:rPr>
      </w:pPr>
      <w:r>
        <w:rPr>
          <w:b/>
          <w:sz w:val="28"/>
          <w:szCs w:val="28"/>
        </w:rPr>
        <w:t>Председатель Парламента</w:t>
      </w:r>
    </w:p>
    <w:p w14:paraId="4D825B13" w14:textId="77777777" w:rsidR="0090331C" w:rsidRDefault="0090331C" w:rsidP="0090331C"/>
    <w:p w14:paraId="0D4BA6B6" w14:textId="77777777" w:rsidR="0090331C" w:rsidRPr="00E04C14" w:rsidRDefault="0090331C" w:rsidP="00CB05D3">
      <w:pPr>
        <w:tabs>
          <w:tab w:val="left" w:pos="1134"/>
        </w:tabs>
        <w:ind w:firstLine="709"/>
        <w:rPr>
          <w:rFonts w:asciiTheme="majorBidi" w:hAnsiTheme="majorBidi" w:cstheme="majorBidi"/>
          <w:sz w:val="28"/>
          <w:szCs w:val="28"/>
          <w:lang w:val="ro-RO" w:eastAsia="ru-RU"/>
        </w:rPr>
      </w:pPr>
      <w:bookmarkStart w:id="1" w:name="_GoBack"/>
      <w:bookmarkEnd w:id="1"/>
    </w:p>
    <w:sectPr w:rsidR="0090331C" w:rsidRPr="00E04C14"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282DA8" w14:textId="77777777" w:rsidR="00993FA9" w:rsidRDefault="00993FA9" w:rsidP="00026B87">
      <w:r>
        <w:separator/>
      </w:r>
    </w:p>
  </w:endnote>
  <w:endnote w:type="continuationSeparator" w:id="0">
    <w:p w14:paraId="172E5C23" w14:textId="77777777" w:rsidR="00993FA9" w:rsidRDefault="00993FA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DE585" w14:textId="5D79CF78" w:rsidR="00EA7735" w:rsidRPr="00102579" w:rsidRDefault="00EA7735" w:rsidP="00C74719">
    <w:pPr>
      <w:pStyle w:val="a8"/>
      <w:ind w:firstLine="0"/>
      <w:rPr>
        <w:sz w:val="16"/>
        <w:szCs w:val="16"/>
        <w:lang w:val="fr-FR"/>
      </w:rPr>
    </w:pPr>
    <w:r w:rsidRPr="00814406">
      <w:rPr>
        <w:sz w:val="16"/>
        <w:szCs w:val="16"/>
      </w:rPr>
      <w:fldChar w:fldCharType="begin"/>
    </w:r>
    <w:r w:rsidRPr="00102579">
      <w:rPr>
        <w:sz w:val="16"/>
        <w:szCs w:val="16"/>
        <w:lang w:val="fr-FR"/>
      </w:rPr>
      <w:instrText xml:space="preserve"> FILENAME  \p  \* MERGEFORMAT </w:instrText>
    </w:r>
    <w:r w:rsidRPr="00814406">
      <w:rPr>
        <w:sz w:val="16"/>
        <w:szCs w:val="16"/>
      </w:rPr>
      <w:fldChar w:fldCharType="separate"/>
    </w:r>
    <w:r w:rsidR="00ED1722">
      <w:rPr>
        <w:noProof/>
        <w:sz w:val="16"/>
        <w:szCs w:val="16"/>
        <w:lang w:val="fr-FR"/>
      </w:rPr>
      <w:t>\\172.17.20.4\operatori\004\ANUL 2018\HOTARÎRI\11007\11007-redactat-ro.docx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236B6" w14:textId="4E59857E" w:rsidR="00EA7735" w:rsidRPr="00102579" w:rsidRDefault="00EA7735" w:rsidP="00814406">
    <w:pPr>
      <w:pStyle w:val="a8"/>
      <w:ind w:firstLine="0"/>
      <w:rPr>
        <w:sz w:val="16"/>
        <w:szCs w:val="16"/>
        <w:lang w:val="fr-FR"/>
      </w:rPr>
    </w:pPr>
    <w:r w:rsidRPr="00814406">
      <w:rPr>
        <w:sz w:val="16"/>
        <w:szCs w:val="16"/>
      </w:rPr>
      <w:fldChar w:fldCharType="begin"/>
    </w:r>
    <w:r w:rsidRPr="00102579">
      <w:rPr>
        <w:sz w:val="16"/>
        <w:szCs w:val="16"/>
        <w:lang w:val="fr-FR"/>
      </w:rPr>
      <w:instrText xml:space="preserve"> FILENAME  \p  \* MERGEFORMAT </w:instrText>
    </w:r>
    <w:r w:rsidRPr="00814406">
      <w:rPr>
        <w:sz w:val="16"/>
        <w:szCs w:val="16"/>
      </w:rPr>
      <w:fldChar w:fldCharType="separate"/>
    </w:r>
    <w:r w:rsidR="00ED1722">
      <w:rPr>
        <w:noProof/>
        <w:sz w:val="16"/>
        <w:szCs w:val="16"/>
        <w:lang w:val="fr-FR"/>
      </w:rPr>
      <w:t>\\172.17.20.4\operatori\004\ANUL 2018\HOTARÎRI\11007\11007-redactat-ro.docx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6677D7" w14:textId="77777777" w:rsidR="00993FA9" w:rsidRDefault="00993FA9" w:rsidP="00026B87">
      <w:r>
        <w:separator/>
      </w:r>
    </w:p>
  </w:footnote>
  <w:footnote w:type="continuationSeparator" w:id="0">
    <w:p w14:paraId="05C87383" w14:textId="77777777" w:rsidR="00993FA9" w:rsidRDefault="00993FA9"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9AB79" w14:textId="77777777" w:rsidR="00EA7735" w:rsidRDefault="00EA7735">
    <w:pPr>
      <w:pStyle w:val="a6"/>
      <w:jc w:val="center"/>
    </w:pPr>
    <w:r>
      <w:fldChar w:fldCharType="begin"/>
    </w:r>
    <w:r>
      <w:instrText>PAGE   \* MERGEFORMAT</w:instrText>
    </w:r>
    <w:r>
      <w:fldChar w:fldCharType="separate"/>
    </w:r>
    <w:r w:rsidR="00ED1722" w:rsidRPr="00ED1722">
      <w:rPr>
        <w:noProof/>
        <w:lang w:val="ro-RO"/>
      </w:rPr>
      <w:t>3</w:t>
    </w:r>
    <w:r>
      <w:fldChar w:fldCharType="end"/>
    </w:r>
  </w:p>
  <w:p w14:paraId="393415C7" w14:textId="77777777"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14:paraId="688E5423" w14:textId="77777777" w:rsidTr="00C02DFA">
      <w:trPr>
        <w:jc w:val="center"/>
      </w:trPr>
      <w:tc>
        <w:tcPr>
          <w:tcW w:w="3544" w:type="dxa"/>
          <w:tcBorders>
            <w:top w:val="nil"/>
            <w:bottom w:val="nil"/>
          </w:tcBorders>
        </w:tcPr>
        <w:p w14:paraId="5D3D1BE4" w14:textId="77777777" w:rsidR="00EA7735" w:rsidRPr="009423B6" w:rsidRDefault="00EA7735" w:rsidP="00C02DFA">
          <w:pPr>
            <w:ind w:firstLine="0"/>
            <w:jc w:val="center"/>
            <w:rPr>
              <w:sz w:val="24"/>
            </w:rPr>
          </w:pPr>
        </w:p>
        <w:p w14:paraId="0C63F22B" w14:textId="77777777" w:rsidR="00EA7735" w:rsidRPr="009423B6" w:rsidRDefault="00EA7735" w:rsidP="00C02DFA">
          <w:pPr>
            <w:jc w:val="center"/>
            <w:rPr>
              <w:sz w:val="24"/>
            </w:rPr>
          </w:pPr>
        </w:p>
        <w:p w14:paraId="714E0428" w14:textId="77777777" w:rsidR="00EA7735" w:rsidRPr="009423B6" w:rsidRDefault="00EA7735" w:rsidP="00C02DFA">
          <w:pPr>
            <w:jc w:val="center"/>
            <w:rPr>
              <w:sz w:val="24"/>
            </w:rPr>
          </w:pPr>
        </w:p>
        <w:p w14:paraId="590256A2" w14:textId="77777777" w:rsidR="00EA7735" w:rsidRPr="009423B6" w:rsidRDefault="00EA7735" w:rsidP="00C02DFA">
          <w:pPr>
            <w:pStyle w:val="5"/>
            <w:rPr>
              <w:rFonts w:ascii="Times New Roman" w:hAnsi="Times New Roman"/>
              <w:b/>
            </w:rPr>
          </w:pPr>
        </w:p>
        <w:p w14:paraId="49C27877" w14:textId="77777777" w:rsidR="00EA7735" w:rsidRDefault="00EA7735" w:rsidP="00C02DFA">
          <w:pPr>
            <w:pStyle w:val="8"/>
            <w:rPr>
              <w:rFonts w:ascii="Times New Roman" w:hAnsi="Times New Roman"/>
              <w:sz w:val="20"/>
              <w:lang w:val="x-none"/>
            </w:rPr>
          </w:pPr>
        </w:p>
        <w:p w14:paraId="4494517C" w14:textId="77777777" w:rsidR="00EA7735" w:rsidRPr="009423B6" w:rsidRDefault="00EA7735" w:rsidP="00C02DFA">
          <w:pPr>
            <w:rPr>
              <w:lang w:val="x-none"/>
            </w:rPr>
          </w:pPr>
        </w:p>
      </w:tc>
      <w:tc>
        <w:tcPr>
          <w:tcW w:w="1835" w:type="dxa"/>
          <w:tcBorders>
            <w:top w:val="nil"/>
            <w:bottom w:val="nil"/>
          </w:tcBorders>
        </w:tcPr>
        <w:p w14:paraId="0906DD3D" w14:textId="77777777" w:rsidR="00EA7735" w:rsidRPr="0063090F" w:rsidRDefault="00EA7735" w:rsidP="00C02DFA">
          <w:pPr>
            <w:ind w:firstLine="0"/>
            <w:jc w:val="center"/>
            <w:rPr>
              <w:b/>
              <w:lang w:val="x-none"/>
            </w:rPr>
          </w:pPr>
          <w:r w:rsidRPr="0063090F">
            <w:rPr>
              <w:b/>
              <w:lang w:val="ro-RO"/>
            </w:rPr>
            <w:object w:dxaOrig="1668" w:dyaOrig="1488" w14:anchorId="21D8D4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2138904" r:id="rId2"/>
            </w:object>
          </w:r>
        </w:p>
      </w:tc>
      <w:tc>
        <w:tcPr>
          <w:tcW w:w="3693" w:type="dxa"/>
          <w:tcBorders>
            <w:top w:val="nil"/>
            <w:bottom w:val="nil"/>
          </w:tcBorders>
        </w:tcPr>
        <w:p w14:paraId="676222CF" w14:textId="77777777" w:rsidR="00EA7735" w:rsidRDefault="00EA7735" w:rsidP="00C02DFA">
          <w:pPr>
            <w:jc w:val="center"/>
            <w:rPr>
              <w:b/>
              <w:sz w:val="30"/>
            </w:rPr>
          </w:pPr>
        </w:p>
        <w:p w14:paraId="3ADE3B23" w14:textId="77777777" w:rsidR="00EA7735" w:rsidRPr="009423B6" w:rsidRDefault="00EA7735" w:rsidP="00C02DFA">
          <w:pPr>
            <w:rPr>
              <w:sz w:val="30"/>
            </w:rPr>
          </w:pPr>
        </w:p>
        <w:p w14:paraId="7A8F82AE" w14:textId="77777777" w:rsidR="00EA7735" w:rsidRDefault="00EA7735" w:rsidP="00C02DFA">
          <w:pPr>
            <w:rPr>
              <w:sz w:val="30"/>
            </w:rPr>
          </w:pPr>
        </w:p>
        <w:p w14:paraId="6E954CA9" w14:textId="77777777" w:rsidR="00EA7735" w:rsidRDefault="00EA7735" w:rsidP="00C02DFA">
          <w:pPr>
            <w:rPr>
              <w:sz w:val="30"/>
            </w:rPr>
          </w:pPr>
        </w:p>
        <w:p w14:paraId="70AAEE8C" w14:textId="77777777" w:rsidR="00EA7735" w:rsidRPr="009423B6" w:rsidRDefault="00EA7735" w:rsidP="00C02DFA">
          <w:pPr>
            <w:rPr>
              <w:sz w:val="30"/>
            </w:rPr>
          </w:pPr>
        </w:p>
      </w:tc>
    </w:tr>
    <w:tr w:rsidR="00EA7735" w:rsidRPr="009423B6" w14:paraId="16A7E166" w14:textId="77777777" w:rsidTr="00C02DFA">
      <w:trPr>
        <w:cantSplit/>
        <w:jc w:val="center"/>
      </w:trPr>
      <w:tc>
        <w:tcPr>
          <w:tcW w:w="9072" w:type="dxa"/>
          <w:gridSpan w:val="3"/>
          <w:tcBorders>
            <w:top w:val="nil"/>
            <w:bottom w:val="nil"/>
          </w:tcBorders>
        </w:tcPr>
        <w:p w14:paraId="373EB67B" w14:textId="77777777" w:rsidR="00EA7735" w:rsidRPr="009423B6" w:rsidRDefault="00EA7735" w:rsidP="00C02DFA">
          <w:pPr>
            <w:pStyle w:val="8"/>
            <w:rPr>
              <w:rFonts w:ascii="Times New Roman" w:hAnsi="Times New Roman"/>
              <w:color w:val="000080"/>
              <w:sz w:val="10"/>
            </w:rPr>
          </w:pPr>
        </w:p>
        <w:p w14:paraId="7BEB5882" w14:textId="77777777"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0EAF6C8A" w14:textId="77777777" w:rsidR="00EA7735" w:rsidRDefault="00EA7735" w:rsidP="00C02DFA">
          <w:pPr>
            <w:pStyle w:val="8"/>
            <w:ind w:hanging="28"/>
            <w:rPr>
              <w:rFonts w:ascii="Times New Roman" w:hAnsi="Times New Roman"/>
              <w:sz w:val="32"/>
              <w:szCs w:val="32"/>
            </w:rPr>
          </w:pPr>
        </w:p>
        <w:p w14:paraId="7AE3A09A" w14:textId="7590F30A" w:rsidR="00EA7735" w:rsidRPr="00F8282E" w:rsidRDefault="00EA7735" w:rsidP="00C02DFA">
          <w:pPr>
            <w:pStyle w:val="8"/>
            <w:ind w:hanging="28"/>
            <w:rPr>
              <w:rFonts w:ascii="Times New Roman" w:hAnsi="Times New Roman"/>
              <w:szCs w:val="24"/>
              <w:lang w:val="fr-FR"/>
            </w:rPr>
          </w:pPr>
          <w:r w:rsidRPr="00F8282E">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ED1722">
            <w:rPr>
              <w:rFonts w:ascii="Times New Roman" w:hAnsi="Times New Roman"/>
              <w:sz w:val="28"/>
              <w:szCs w:val="28"/>
              <w:lang w:val="ro-RO"/>
            </w:rPr>
            <w:t>nr</w:t>
          </w:r>
          <w:r w:rsidRPr="00ED1722">
            <w:rPr>
              <w:rFonts w:ascii="Times New Roman" w:hAnsi="Times New Roman"/>
              <w:b w:val="0"/>
              <w:sz w:val="28"/>
              <w:szCs w:val="28"/>
              <w:lang w:val="ro-RO"/>
            </w:rPr>
            <w:t>.</w:t>
          </w:r>
          <w:r w:rsidR="00ED1722" w:rsidRPr="00ED1722">
            <w:rPr>
              <w:rFonts w:ascii="Times New Roman" w:hAnsi="Times New Roman"/>
              <w:sz w:val="28"/>
              <w:szCs w:val="28"/>
              <w:lang w:val="ro-RO"/>
            </w:rPr>
            <w:t>581</w:t>
          </w:r>
          <w:r w:rsidRPr="00ED1722">
            <w:rPr>
              <w:rFonts w:ascii="Times New Roman" w:hAnsi="Times New Roman"/>
              <w:sz w:val="28"/>
              <w:szCs w:val="28"/>
              <w:lang w:val="fr-FR"/>
            </w:rPr>
            <w:t xml:space="preserve"> </w:t>
          </w:r>
        </w:p>
        <w:p w14:paraId="0995362D" w14:textId="77777777" w:rsidR="00EA7735" w:rsidRPr="00ED1722" w:rsidRDefault="00EA7735" w:rsidP="00C02DFA">
          <w:pPr>
            <w:ind w:hanging="28"/>
            <w:rPr>
              <w:b/>
              <w:sz w:val="28"/>
              <w:szCs w:val="28"/>
              <w:u w:val="single"/>
              <w:lang w:val="fr-FR"/>
            </w:rPr>
          </w:pPr>
        </w:p>
        <w:p w14:paraId="3C4C0423" w14:textId="6FA66EED" w:rsidR="00EA7735" w:rsidRPr="00ED1722" w:rsidRDefault="00EA7735" w:rsidP="00C02DFA">
          <w:pPr>
            <w:ind w:hanging="28"/>
            <w:jc w:val="center"/>
            <w:rPr>
              <w:b/>
              <w:sz w:val="28"/>
              <w:szCs w:val="28"/>
              <w:u w:val="single"/>
            </w:rPr>
          </w:pPr>
          <w:r w:rsidRPr="00ED1722">
            <w:rPr>
              <w:b/>
              <w:sz w:val="28"/>
              <w:szCs w:val="28"/>
              <w:u w:val="single"/>
            </w:rPr>
            <w:t xml:space="preserve">din </w:t>
          </w:r>
          <w:r w:rsidR="00ED1722" w:rsidRPr="00ED1722">
            <w:rPr>
              <w:b/>
              <w:sz w:val="28"/>
              <w:szCs w:val="28"/>
              <w:u w:val="single"/>
            </w:rPr>
            <w:t xml:space="preserve">20 </w:t>
          </w:r>
          <w:proofErr w:type="spellStart"/>
          <w:r w:rsidR="00ED1722" w:rsidRPr="00ED1722">
            <w:rPr>
              <w:b/>
              <w:sz w:val="28"/>
              <w:szCs w:val="28"/>
              <w:u w:val="single"/>
            </w:rPr>
            <w:t>iunie</w:t>
          </w:r>
          <w:proofErr w:type="spellEnd"/>
          <w:r w:rsidR="00ED1722" w:rsidRPr="00ED1722">
            <w:rPr>
              <w:b/>
              <w:sz w:val="28"/>
              <w:szCs w:val="28"/>
              <w:u w:val="single"/>
            </w:rPr>
            <w:t xml:space="preserve"> 2018</w:t>
          </w:r>
        </w:p>
        <w:p w14:paraId="4B477780" w14:textId="77777777" w:rsidR="00EA7735" w:rsidRPr="0063090F" w:rsidRDefault="00EA7735" w:rsidP="00C02DFA">
          <w:pPr>
            <w:ind w:hanging="28"/>
            <w:jc w:val="center"/>
            <w:rPr>
              <w:b/>
              <w:sz w:val="24"/>
              <w:szCs w:val="24"/>
            </w:rPr>
          </w:pPr>
          <w:r w:rsidRPr="0063090F">
            <w:rPr>
              <w:b/>
              <w:sz w:val="24"/>
              <w:szCs w:val="24"/>
            </w:rPr>
            <w:t>Chișinău</w:t>
          </w:r>
        </w:p>
        <w:p w14:paraId="0FC0399A" w14:textId="77777777" w:rsidR="00EA7735" w:rsidRPr="009423B6" w:rsidRDefault="00EA7735" w:rsidP="00C02DFA">
          <w:pPr>
            <w:pStyle w:val="8"/>
            <w:rPr>
              <w:rFonts w:ascii="Times New Roman" w:hAnsi="Times New Roman"/>
              <w:color w:val="000080"/>
              <w:sz w:val="4"/>
            </w:rPr>
          </w:pPr>
        </w:p>
        <w:p w14:paraId="5C6E8317" w14:textId="77777777" w:rsidR="00EA7735" w:rsidRPr="009423B6" w:rsidRDefault="00EA7735" w:rsidP="00C02DFA">
          <w:pPr>
            <w:pStyle w:val="8"/>
            <w:rPr>
              <w:rFonts w:ascii="Times New Roman" w:hAnsi="Times New Roman"/>
              <w:b w:val="0"/>
              <w:color w:val="000080"/>
              <w:sz w:val="16"/>
              <w:lang w:val="x-none"/>
            </w:rPr>
          </w:pPr>
        </w:p>
      </w:tc>
    </w:tr>
  </w:tbl>
  <w:p w14:paraId="417EC9F1" w14:textId="77777777"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102579"/>
    <w:rsid w:val="001100A2"/>
    <w:rsid w:val="0014378C"/>
    <w:rsid w:val="00144067"/>
    <w:rsid w:val="001469DB"/>
    <w:rsid w:val="001574DD"/>
    <w:rsid w:val="00191F49"/>
    <w:rsid w:val="001B2461"/>
    <w:rsid w:val="001B5608"/>
    <w:rsid w:val="001E6EB8"/>
    <w:rsid w:val="00251AE0"/>
    <w:rsid w:val="00283736"/>
    <w:rsid w:val="0034194B"/>
    <w:rsid w:val="00352DE5"/>
    <w:rsid w:val="003852B4"/>
    <w:rsid w:val="003B04ED"/>
    <w:rsid w:val="003B596B"/>
    <w:rsid w:val="00427274"/>
    <w:rsid w:val="0044592D"/>
    <w:rsid w:val="00454CEE"/>
    <w:rsid w:val="00480561"/>
    <w:rsid w:val="00482BA3"/>
    <w:rsid w:val="004A4B59"/>
    <w:rsid w:val="004E1000"/>
    <w:rsid w:val="00500597"/>
    <w:rsid w:val="0050680A"/>
    <w:rsid w:val="00512A5C"/>
    <w:rsid w:val="005541A1"/>
    <w:rsid w:val="005802DD"/>
    <w:rsid w:val="005850E0"/>
    <w:rsid w:val="005F1999"/>
    <w:rsid w:val="005F2B04"/>
    <w:rsid w:val="0063090F"/>
    <w:rsid w:val="007305B8"/>
    <w:rsid w:val="00746067"/>
    <w:rsid w:val="007926E4"/>
    <w:rsid w:val="007A4567"/>
    <w:rsid w:val="00814406"/>
    <w:rsid w:val="00832599"/>
    <w:rsid w:val="0084667B"/>
    <w:rsid w:val="00862AB4"/>
    <w:rsid w:val="0087581E"/>
    <w:rsid w:val="008C1EB3"/>
    <w:rsid w:val="0090331C"/>
    <w:rsid w:val="009423B6"/>
    <w:rsid w:val="00950CEF"/>
    <w:rsid w:val="0095316D"/>
    <w:rsid w:val="00967B94"/>
    <w:rsid w:val="00993FA9"/>
    <w:rsid w:val="009A3326"/>
    <w:rsid w:val="009E20E6"/>
    <w:rsid w:val="00A0308D"/>
    <w:rsid w:val="00A04621"/>
    <w:rsid w:val="00A1010C"/>
    <w:rsid w:val="00A35DD9"/>
    <w:rsid w:val="00A56041"/>
    <w:rsid w:val="00A938D0"/>
    <w:rsid w:val="00A977C3"/>
    <w:rsid w:val="00AA173D"/>
    <w:rsid w:val="00AB67F5"/>
    <w:rsid w:val="00AE7568"/>
    <w:rsid w:val="00B4370D"/>
    <w:rsid w:val="00BF32A6"/>
    <w:rsid w:val="00C02DFA"/>
    <w:rsid w:val="00C74719"/>
    <w:rsid w:val="00C97309"/>
    <w:rsid w:val="00CB05D3"/>
    <w:rsid w:val="00CB0FCF"/>
    <w:rsid w:val="00CC7AFF"/>
    <w:rsid w:val="00CE0DA1"/>
    <w:rsid w:val="00CF2559"/>
    <w:rsid w:val="00D41305"/>
    <w:rsid w:val="00D64123"/>
    <w:rsid w:val="00D642D3"/>
    <w:rsid w:val="00D91434"/>
    <w:rsid w:val="00DB1216"/>
    <w:rsid w:val="00DC4C6E"/>
    <w:rsid w:val="00DF0E57"/>
    <w:rsid w:val="00E04C14"/>
    <w:rsid w:val="00E216C5"/>
    <w:rsid w:val="00E4458F"/>
    <w:rsid w:val="00EA3268"/>
    <w:rsid w:val="00EA7735"/>
    <w:rsid w:val="00ED1722"/>
    <w:rsid w:val="00ED2FE3"/>
    <w:rsid w:val="00F019B4"/>
    <w:rsid w:val="00F4110C"/>
    <w:rsid w:val="00F67B04"/>
    <w:rsid w:val="00F817FC"/>
    <w:rsid w:val="00F8282E"/>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022B98"/>
  <w15:docId w15:val="{8635A0EE-56CC-464B-A633-EB1230956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qFormat/>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styleId="HTML">
    <w:name w:val="HTML Preformatted"/>
    <w:basedOn w:val="a"/>
    <w:link w:val="HTML0"/>
    <w:uiPriority w:val="99"/>
    <w:semiHidden/>
    <w:unhideWhenUsed/>
    <w:rsid w:val="009033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hAnsi="Courier New" w:cs="Courier New"/>
      <w:lang w:val="ru-RU" w:eastAsia="ru-RU"/>
    </w:rPr>
  </w:style>
  <w:style w:type="character" w:customStyle="1" w:styleId="HTML0">
    <w:name w:val="Стандартный HTML Знак"/>
    <w:basedOn w:val="a0"/>
    <w:link w:val="HTML"/>
    <w:uiPriority w:val="99"/>
    <w:semiHidden/>
    <w:rsid w:val="0090331C"/>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68310381">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496144142">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066247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F81EA14-FB45-4392-B751-1B0AE75AB319}"/>
</file>

<file path=customXml/itemProps2.xml><?xml version="1.0" encoding="utf-8"?>
<ds:datastoreItem xmlns:ds="http://schemas.openxmlformats.org/officeDocument/2006/customXml" ds:itemID="{A6B01776-93DF-45F8-99DD-14243CA322E9}"/>
</file>

<file path=customXml/itemProps3.xml><?xml version="1.0" encoding="utf-8"?>
<ds:datastoreItem xmlns:ds="http://schemas.openxmlformats.org/officeDocument/2006/customXml" ds:itemID="{7C65C313-F1C5-49BA-831D-9A1325FF884B}"/>
</file>

<file path=customXml/itemProps4.xml><?xml version="1.0" encoding="utf-8"?>
<ds:datastoreItem xmlns:ds="http://schemas.openxmlformats.org/officeDocument/2006/customXml" ds:itemID="{B3CA41C1-A868-4973-B4A7-5F19D79F7A44}"/>
</file>

<file path=docProps/app.xml><?xml version="1.0" encoding="utf-8"?>
<Properties xmlns="http://schemas.openxmlformats.org/officeDocument/2006/extended-properties" xmlns:vt="http://schemas.openxmlformats.org/officeDocument/2006/docPropsVTypes">
  <Template>Normal</Template>
  <TotalTime>1</TotalTime>
  <Pages>6</Pages>
  <Words>724</Words>
  <Characters>4127</Characters>
  <Application>Microsoft Office Word</Application>
  <DocSecurity>0</DocSecurity>
  <Lines>34</Lines>
  <Paragraphs>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214.2018.ro-ru</dc:title>
  <dc:creator>lll</dc:creator>
  <cp:lastModifiedBy>Evgheni Roşca</cp:lastModifiedBy>
  <cp:revision>2</cp:revision>
  <cp:lastPrinted>2018-06-23T06:57:00Z</cp:lastPrinted>
  <dcterms:created xsi:type="dcterms:W3CDTF">2018-07-03T13:02:00Z</dcterms:created>
  <dcterms:modified xsi:type="dcterms:W3CDTF">2018-07-03T13:02:00Z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