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82936" w14:textId="54F74BC8" w:rsidR="00F94A3F" w:rsidRPr="00D24C91" w:rsidRDefault="00B51C60" w:rsidP="00D24C91">
      <w:pPr>
        <w:pStyle w:val="Titlustinga"/>
        <w:rPr>
          <w:noProof/>
          <w:sz w:val="28"/>
          <w:szCs w:val="28"/>
          <w:lang w:val="en-US"/>
        </w:rPr>
        <w:sectPr w:rsidR="00F94A3F" w:rsidRPr="00D24C91" w:rsidSect="008F2161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Hlk22566897"/>
      <w:r w:rsidRPr="00EB0379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67D1EE" w14:textId="22ABDCF1" w:rsidR="00347BA9" w:rsidRPr="008669C8" w:rsidRDefault="00347BA9" w:rsidP="00347BA9">
                            <w:pPr>
                              <w:pStyle w:val="nr"/>
                              <w:spacing w:after="1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A4CBD">
                              <w:rPr>
                                <w:sz w:val="28"/>
                                <w:szCs w:val="28"/>
                              </w:rPr>
                              <w:t xml:space="preserve">RM </w:t>
                            </w:r>
                            <w:r w:rsidRPr="008669C8">
                              <w:rPr>
                                <w:sz w:val="28"/>
                                <w:szCs w:val="28"/>
                              </w:rPr>
                              <w:t xml:space="preserve">nr. </w:t>
                            </w:r>
                            <w:r w:rsidR="001A4CBD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 w:rsidRPr="008669C8">
                              <w:rPr>
                                <w:sz w:val="28"/>
                                <w:szCs w:val="28"/>
                              </w:rPr>
                              <w:t>/02-</w:t>
                            </w:r>
                            <w:r w:rsidR="001A4CBD">
                              <w:rPr>
                                <w:sz w:val="28"/>
                                <w:szCs w:val="28"/>
                              </w:rPr>
                              <w:t>90</w:t>
                            </w:r>
                            <w:r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BED5906" w14:textId="4EFD5661" w:rsidR="00347BA9" w:rsidRPr="008669C8" w:rsidRDefault="00C92287" w:rsidP="00347BA9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26</w:t>
                            </w:r>
                            <w:r w:rsidR="0072502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97420">
                              <w:rPr>
                                <w:sz w:val="28"/>
                                <w:szCs w:val="28"/>
                              </w:rPr>
                              <w:t>iulie</w:t>
                            </w:r>
                            <w:r w:rsidR="00347BA9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72502B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334C5A69" w14:textId="1338F04F" w:rsidR="00B51C60" w:rsidRPr="00FC1A59" w:rsidRDefault="00B51C60" w:rsidP="00B51C60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0A67D1EE" w14:textId="22ABDCF1" w:rsidR="00347BA9" w:rsidRPr="008669C8" w:rsidRDefault="00347BA9" w:rsidP="00347BA9">
                      <w:pPr>
                        <w:pStyle w:val="nr"/>
                        <w:spacing w:after="1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A4CBD">
                        <w:rPr>
                          <w:sz w:val="28"/>
                          <w:szCs w:val="28"/>
                        </w:rPr>
                        <w:t xml:space="preserve">RM </w:t>
                      </w:r>
                      <w:r w:rsidRPr="008669C8">
                        <w:rPr>
                          <w:sz w:val="28"/>
                          <w:szCs w:val="28"/>
                        </w:rPr>
                        <w:t xml:space="preserve">nr. </w:t>
                      </w:r>
                      <w:r w:rsidR="001A4CBD">
                        <w:rPr>
                          <w:sz w:val="28"/>
                          <w:szCs w:val="28"/>
                        </w:rPr>
                        <w:t>10</w:t>
                      </w:r>
                      <w:r w:rsidRPr="008669C8">
                        <w:rPr>
                          <w:sz w:val="28"/>
                          <w:szCs w:val="28"/>
                        </w:rPr>
                        <w:t>/02-</w:t>
                      </w:r>
                      <w:r w:rsidR="001A4CBD">
                        <w:rPr>
                          <w:sz w:val="28"/>
                          <w:szCs w:val="28"/>
                        </w:rPr>
                        <w:t>90</w:t>
                      </w:r>
                      <w:r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BED5906" w14:textId="4EFD5661" w:rsidR="00347BA9" w:rsidRPr="008669C8" w:rsidRDefault="00C92287" w:rsidP="00347BA9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26</w:t>
                      </w:r>
                      <w:r w:rsidR="0072502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97420">
                        <w:rPr>
                          <w:sz w:val="28"/>
                          <w:szCs w:val="28"/>
                        </w:rPr>
                        <w:t>iulie</w:t>
                      </w:r>
                      <w:r w:rsidR="00347BA9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72502B">
                        <w:rPr>
                          <w:sz w:val="28"/>
                          <w:szCs w:val="28"/>
                        </w:rPr>
                        <w:t>4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  <w:p w14:paraId="334C5A69" w14:textId="1338F04F" w:rsidR="00B51C60" w:rsidRPr="00FC1A59" w:rsidRDefault="00B51C60" w:rsidP="00B51C60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B0379">
        <w:rPr>
          <w:noProof/>
          <w:sz w:val="28"/>
          <w:szCs w:val="28"/>
          <w:lang w:val="en-US"/>
        </w:rPr>
        <w:t>Deputat în Parlamentul</w:t>
      </w:r>
      <w:r w:rsidRPr="00EB0379">
        <w:rPr>
          <w:noProof/>
          <w:sz w:val="28"/>
          <w:szCs w:val="28"/>
          <w:lang w:val="en-US"/>
        </w:rPr>
        <w:br/>
        <w:t>Republicii Moldov</w:t>
      </w:r>
      <w:r w:rsidR="003E3030" w:rsidRPr="00EB0379">
        <w:rPr>
          <w:noProof/>
          <w:sz w:val="28"/>
          <w:szCs w:val="28"/>
          <w:lang w:val="en-US"/>
        </w:rPr>
        <w:t>a</w:t>
      </w:r>
    </w:p>
    <w:bookmarkEnd w:id="0"/>
    <w:p w14:paraId="6191A47E" w14:textId="2B606DBC" w:rsidR="00D24C91" w:rsidRDefault="00D24C91" w:rsidP="000C0C79">
      <w:pPr>
        <w:spacing w:before="240" w:after="240"/>
        <w:ind w:left="567"/>
        <w:jc w:val="center"/>
        <w:rPr>
          <w:rFonts w:eastAsia="Georgia" w:cs="Georgia"/>
          <w:b/>
          <w:sz w:val="28"/>
          <w:szCs w:val="28"/>
          <w:lang w:val="en-US"/>
        </w:rPr>
      </w:pPr>
    </w:p>
    <w:p w14:paraId="30DEF333" w14:textId="77777777" w:rsidR="00360D7E" w:rsidRDefault="00360D7E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34187367" w14:textId="77777777" w:rsidR="00360D7E" w:rsidRDefault="00360D7E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        </w:t>
      </w:r>
      <w:r w:rsidR="00D24C91" w:rsidRPr="008669C8">
        <w:rPr>
          <w:rFonts w:eastAsia="Calibri" w:cs="Times New Roman"/>
          <w:b/>
          <w:sz w:val="28"/>
          <w:szCs w:val="28"/>
        </w:rPr>
        <w:t xml:space="preserve">Biroul Permanent al </w:t>
      </w:r>
    </w:p>
    <w:p w14:paraId="4167084D" w14:textId="10CA1871" w:rsidR="00D24C91" w:rsidRPr="008669C8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Parlamentului</w:t>
      </w:r>
      <w:r>
        <w:rPr>
          <w:rFonts w:eastAsia="Calibri" w:cs="Times New Roman"/>
          <w:b/>
          <w:sz w:val="28"/>
          <w:szCs w:val="28"/>
        </w:rPr>
        <w:t xml:space="preserve"> </w:t>
      </w:r>
      <w:r w:rsidRPr="008669C8">
        <w:rPr>
          <w:rFonts w:eastAsia="Calibri" w:cs="Times New Roman"/>
          <w:b/>
          <w:sz w:val="28"/>
          <w:szCs w:val="28"/>
        </w:rPr>
        <w:t>Republicii Moldova</w:t>
      </w:r>
    </w:p>
    <w:p w14:paraId="28B63C61" w14:textId="291013C8" w:rsidR="00D24C91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68D39F91" w14:textId="77777777" w:rsidR="00360D7E" w:rsidRPr="008669C8" w:rsidRDefault="00360D7E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23716DF" w14:textId="77777777" w:rsidR="00D24C91" w:rsidRPr="00A35C9F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en-US"/>
        </w:rPr>
      </w:pPr>
    </w:p>
    <w:p w14:paraId="21FEACF8" w14:textId="6CD8BB22" w:rsidR="00D24C91" w:rsidRDefault="00347BA9" w:rsidP="00E13A8F">
      <w:pPr>
        <w:spacing w:after="0"/>
        <w:ind w:left="567" w:firstLine="567"/>
        <w:jc w:val="both"/>
        <w:rPr>
          <w:rFonts w:eastAsia="Georgia" w:cs="Georgia"/>
          <w:color w:val="000000" w:themeColor="text1"/>
          <w:sz w:val="28"/>
          <w:szCs w:val="28"/>
        </w:rPr>
      </w:pPr>
      <w:r w:rsidRPr="00347BA9">
        <w:rPr>
          <w:rFonts w:eastAsia="Georgia" w:cs="Georgia"/>
          <w:color w:val="000000" w:themeColor="text1"/>
          <w:sz w:val="28"/>
          <w:szCs w:val="28"/>
        </w:rPr>
        <w:t>În conformitate cu articolul 73 din Constituția Republicii Moldova și articolul 47 din Regulamentul Parlamentului, se înaintează cu titlu de inițiativă legislativă</w:t>
      </w:r>
      <w:r w:rsidR="00360D7E">
        <w:rPr>
          <w:rFonts w:eastAsia="Georgia" w:cs="Georgia"/>
          <w:color w:val="000000" w:themeColor="text1"/>
          <w:sz w:val="28"/>
          <w:szCs w:val="28"/>
        </w:rPr>
        <w:t xml:space="preserve"> </w:t>
      </w:r>
      <w:r w:rsidR="00360D7E" w:rsidRPr="00360D7E">
        <w:rPr>
          <w:rFonts w:eastAsia="Georgia" w:cs="Georgia"/>
          <w:color w:val="000000" w:themeColor="text1"/>
          <w:sz w:val="28"/>
          <w:szCs w:val="28"/>
        </w:rPr>
        <w:t>proiectul de hotărâre privind numirea în funcție a unui viceguvernator a Bănc</w:t>
      </w:r>
      <w:bookmarkStart w:id="1" w:name="_GoBack"/>
      <w:bookmarkEnd w:id="1"/>
      <w:r w:rsidR="00360D7E" w:rsidRPr="00360D7E">
        <w:rPr>
          <w:rFonts w:eastAsia="Georgia" w:cs="Georgia"/>
          <w:color w:val="000000" w:themeColor="text1"/>
          <w:sz w:val="28"/>
          <w:szCs w:val="28"/>
        </w:rPr>
        <w:t>ii Naționale a Moldovei</w:t>
      </w:r>
      <w:r w:rsidR="00360D7E" w:rsidRPr="00360D7E">
        <w:rPr>
          <w:rFonts w:eastAsia="Georgia" w:cs="Georgia"/>
          <w:bCs/>
          <w:color w:val="000000" w:themeColor="text1"/>
          <w:sz w:val="28"/>
          <w:szCs w:val="28"/>
        </w:rPr>
        <w:t>.</w:t>
      </w:r>
      <w:r w:rsidR="00360D7E" w:rsidRPr="00360D7E">
        <w:rPr>
          <w:rFonts w:eastAsia="Georgia" w:cs="Georgia"/>
          <w:color w:val="000000" w:themeColor="text1"/>
          <w:sz w:val="28"/>
          <w:szCs w:val="28"/>
        </w:rPr>
        <w:t xml:space="preserve"> </w:t>
      </w:r>
    </w:p>
    <w:p w14:paraId="704F9AEB" w14:textId="77777777" w:rsidR="0072502B" w:rsidRDefault="0072502B" w:rsidP="00D24C91">
      <w:pPr>
        <w:spacing w:after="0" w:line="240" w:lineRule="auto"/>
        <w:ind w:left="567" w:firstLine="567"/>
        <w:rPr>
          <w:rFonts w:eastAsia="Calibri" w:cs="Times New Roman"/>
          <w:i/>
          <w:sz w:val="28"/>
          <w:szCs w:val="28"/>
          <w:lang w:val="en-US"/>
        </w:rPr>
      </w:pPr>
    </w:p>
    <w:p w14:paraId="3E3663F9" w14:textId="6CC4E716" w:rsidR="00090D41" w:rsidRPr="00090D41" w:rsidRDefault="00D24C91" w:rsidP="00090D41">
      <w:pPr>
        <w:spacing w:after="0" w:line="240" w:lineRule="auto"/>
        <w:ind w:left="567" w:firstLine="567"/>
        <w:rPr>
          <w:rFonts w:eastAsia="Calibri" w:cs="Times New Roman"/>
          <w:i/>
          <w:sz w:val="28"/>
          <w:szCs w:val="28"/>
          <w:lang w:val="en-US"/>
        </w:rPr>
      </w:pPr>
      <w:proofErr w:type="spellStart"/>
      <w:r w:rsidRPr="00090D41">
        <w:rPr>
          <w:rFonts w:eastAsia="Calibri" w:cs="Times New Roman"/>
          <w:i/>
          <w:sz w:val="28"/>
          <w:szCs w:val="28"/>
          <w:lang w:val="en-US"/>
        </w:rPr>
        <w:t>Anexă</w:t>
      </w:r>
      <w:proofErr w:type="spellEnd"/>
      <w:r w:rsidRPr="00090D41">
        <w:rPr>
          <w:rFonts w:eastAsia="Calibri" w:cs="Times New Roman"/>
          <w:i/>
          <w:sz w:val="28"/>
          <w:szCs w:val="28"/>
          <w:lang w:val="en-US"/>
        </w:rPr>
        <w:t xml:space="preserve">:   </w:t>
      </w:r>
    </w:p>
    <w:p w14:paraId="187646C6" w14:textId="77777777" w:rsidR="00090D41" w:rsidRPr="00090D41" w:rsidRDefault="00090D41" w:rsidP="003D121F">
      <w:pPr>
        <w:spacing w:after="0" w:line="240" w:lineRule="auto"/>
        <w:ind w:left="1134"/>
        <w:jc w:val="both"/>
        <w:rPr>
          <w:rFonts w:eastAsia="Calibri" w:cs="Times New Roman"/>
          <w:sz w:val="28"/>
          <w:szCs w:val="28"/>
        </w:rPr>
      </w:pPr>
      <w:r w:rsidRPr="00090D41">
        <w:rPr>
          <w:rFonts w:eastAsia="Calibri" w:cs="Times New Roman"/>
          <w:sz w:val="28"/>
          <w:szCs w:val="28"/>
        </w:rPr>
        <w:t>1. Proiectul de hotărâre;</w:t>
      </w:r>
    </w:p>
    <w:p w14:paraId="6057983C" w14:textId="37D55F5A" w:rsidR="00090D41" w:rsidRPr="00090D41" w:rsidRDefault="00090D41" w:rsidP="003D121F">
      <w:pPr>
        <w:spacing w:after="0" w:line="240" w:lineRule="auto"/>
        <w:ind w:left="1134"/>
        <w:jc w:val="both"/>
        <w:rPr>
          <w:rFonts w:eastAsia="Calibri" w:cs="Times New Roman"/>
          <w:sz w:val="28"/>
          <w:szCs w:val="28"/>
        </w:rPr>
      </w:pPr>
      <w:r w:rsidRPr="00090D41">
        <w:rPr>
          <w:rFonts w:eastAsia="Calibri" w:cs="Times New Roman"/>
          <w:sz w:val="28"/>
          <w:szCs w:val="28"/>
        </w:rPr>
        <w:t>2. Nota de fundamentare;</w:t>
      </w:r>
    </w:p>
    <w:p w14:paraId="07AF57B8" w14:textId="1F794944" w:rsidR="00090D41" w:rsidRDefault="00090D41" w:rsidP="003D121F">
      <w:pPr>
        <w:spacing w:after="0" w:line="240" w:lineRule="auto"/>
        <w:ind w:left="1134"/>
        <w:jc w:val="both"/>
        <w:rPr>
          <w:rFonts w:eastAsia="Calibri" w:cs="Times New Roman"/>
          <w:sz w:val="28"/>
          <w:szCs w:val="28"/>
          <w:lang w:val="ro-MD"/>
        </w:rPr>
      </w:pPr>
      <w:r w:rsidRPr="00090D41">
        <w:rPr>
          <w:rFonts w:eastAsia="Calibri" w:cs="Times New Roman"/>
          <w:sz w:val="28"/>
          <w:szCs w:val="28"/>
        </w:rPr>
        <w:t>3.Demersul</w:t>
      </w:r>
      <w:r w:rsidR="003D121F">
        <w:rPr>
          <w:rFonts w:eastAsia="Calibri" w:cs="Times New Roman"/>
          <w:sz w:val="28"/>
          <w:szCs w:val="28"/>
        </w:rPr>
        <w:t xml:space="preserve"> </w:t>
      </w:r>
      <w:r w:rsidRPr="00090D41">
        <w:rPr>
          <w:rFonts w:eastAsia="Calibri" w:cs="Times New Roman"/>
          <w:sz w:val="28"/>
          <w:szCs w:val="28"/>
        </w:rPr>
        <w:t>Guvernatorului</w:t>
      </w:r>
      <w:r w:rsidR="004D35BD">
        <w:rPr>
          <w:rFonts w:eastAsia="Calibri" w:cs="Times New Roman"/>
          <w:sz w:val="28"/>
          <w:szCs w:val="28"/>
        </w:rPr>
        <w:t xml:space="preserve"> B</w:t>
      </w:r>
      <w:r w:rsidR="003D121F">
        <w:rPr>
          <w:rFonts w:eastAsia="Calibri" w:cs="Times New Roman"/>
          <w:sz w:val="28"/>
          <w:szCs w:val="28"/>
        </w:rPr>
        <w:t xml:space="preserve">ăncii Naționale a Moldovei </w:t>
      </w:r>
      <w:r w:rsidR="004D35BD">
        <w:rPr>
          <w:rFonts w:eastAsia="Calibri" w:cs="Times New Roman"/>
          <w:sz w:val="28"/>
          <w:szCs w:val="28"/>
        </w:rPr>
        <w:t xml:space="preserve"> </w:t>
      </w:r>
      <w:r w:rsidRPr="00090D41">
        <w:rPr>
          <w:rFonts w:eastAsia="Calibri" w:cs="Times New Roman"/>
          <w:sz w:val="28"/>
          <w:szCs w:val="28"/>
        </w:rPr>
        <w:t>nr.1501012/365/3798 din 25.07.2024</w:t>
      </w:r>
      <w:r w:rsidR="000B4A38">
        <w:rPr>
          <w:rFonts w:eastAsia="Calibri" w:cs="Times New Roman"/>
          <w:sz w:val="28"/>
          <w:szCs w:val="28"/>
          <w:lang w:val="ro-MD"/>
        </w:rPr>
        <w:t>;</w:t>
      </w:r>
    </w:p>
    <w:p w14:paraId="1F023DE9" w14:textId="10FF5DC1" w:rsidR="000B4A38" w:rsidRPr="00090D41" w:rsidRDefault="000B4A38" w:rsidP="003D121F">
      <w:pPr>
        <w:spacing w:after="0" w:line="240" w:lineRule="auto"/>
        <w:ind w:left="1134"/>
        <w:jc w:val="both"/>
        <w:rPr>
          <w:rFonts w:eastAsia="Calibri" w:cs="Times New Roman"/>
          <w:sz w:val="28"/>
          <w:szCs w:val="28"/>
          <w:lang w:val="ro-MD"/>
        </w:rPr>
      </w:pPr>
      <w:r>
        <w:rPr>
          <w:rFonts w:eastAsia="Calibri" w:cs="Times New Roman"/>
          <w:sz w:val="28"/>
          <w:szCs w:val="28"/>
          <w:lang w:val="ro-MD"/>
        </w:rPr>
        <w:t>4. CV</w:t>
      </w:r>
      <w:r w:rsidR="003D121F">
        <w:rPr>
          <w:rFonts w:eastAsia="Calibri" w:cs="Times New Roman"/>
          <w:sz w:val="28"/>
          <w:szCs w:val="28"/>
          <w:lang w:val="ro-MD"/>
        </w:rPr>
        <w:t>-ul</w:t>
      </w:r>
      <w:r>
        <w:rPr>
          <w:rFonts w:eastAsia="Calibri" w:cs="Times New Roman"/>
          <w:sz w:val="28"/>
          <w:szCs w:val="28"/>
          <w:lang w:val="ro-MD"/>
        </w:rPr>
        <w:t xml:space="preserve"> candidatului.</w:t>
      </w:r>
    </w:p>
    <w:p w14:paraId="6FD10F9E" w14:textId="77777777" w:rsidR="00360D7E" w:rsidRPr="00090D41" w:rsidRDefault="00360D7E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4A4D46AE" w14:textId="77777777" w:rsidR="00D24C91" w:rsidRPr="008669C8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119D4ACB" w14:textId="77777777" w:rsidR="00D24C91" w:rsidRPr="008669C8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3AC81D33" w14:textId="77777777" w:rsidR="00C92287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 w:rsidRPr="00016D12">
        <w:rPr>
          <w:rFonts w:eastAsia="Calibri" w:cs="Times New Roman"/>
          <w:b/>
          <w:sz w:val="28"/>
          <w:szCs w:val="28"/>
        </w:rPr>
        <w:t>Deputa</w:t>
      </w:r>
      <w:r w:rsidR="00360D7E" w:rsidRPr="00016D12">
        <w:rPr>
          <w:rFonts w:eastAsia="Calibri" w:cs="Times New Roman"/>
          <w:b/>
          <w:sz w:val="28"/>
          <w:szCs w:val="28"/>
        </w:rPr>
        <w:t>t</w:t>
      </w:r>
      <w:r w:rsidRPr="00016D12">
        <w:rPr>
          <w:rFonts w:eastAsia="Calibri" w:cs="Times New Roman"/>
          <w:b/>
          <w:sz w:val="28"/>
          <w:szCs w:val="28"/>
        </w:rPr>
        <w:t xml:space="preserve"> în Parlament</w:t>
      </w:r>
    </w:p>
    <w:p w14:paraId="5A4B0F75" w14:textId="5AA68353" w:rsidR="00D24C91" w:rsidRPr="00016D12" w:rsidRDefault="00C92287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       Radu MARIAN</w:t>
      </w:r>
      <w:r w:rsidR="00D24C91" w:rsidRPr="00016D12">
        <w:rPr>
          <w:rFonts w:eastAsia="Calibri" w:cs="Times New Roman"/>
          <w:b/>
          <w:sz w:val="28"/>
          <w:szCs w:val="28"/>
        </w:rPr>
        <w:tab/>
      </w:r>
    </w:p>
    <w:p w14:paraId="38D22B64" w14:textId="6D9C497B" w:rsidR="0072502B" w:rsidRPr="00016D12" w:rsidRDefault="0072502B" w:rsidP="0072502B">
      <w:pPr>
        <w:spacing w:after="0" w:line="240" w:lineRule="auto"/>
        <w:ind w:left="4815" w:firstLine="141"/>
        <w:rPr>
          <w:rFonts w:eastAsia="Calibri" w:cs="Times New Roman"/>
          <w:b/>
          <w:sz w:val="28"/>
          <w:szCs w:val="28"/>
        </w:rPr>
      </w:pPr>
      <w:r w:rsidRPr="00016D12">
        <w:rPr>
          <w:rFonts w:eastAsia="Calibri" w:cs="Times New Roman"/>
          <w:b/>
          <w:sz w:val="28"/>
          <w:szCs w:val="28"/>
        </w:rPr>
        <w:t xml:space="preserve">                    </w:t>
      </w:r>
    </w:p>
    <w:p w14:paraId="199B7ECD" w14:textId="5A8CAB3D" w:rsidR="00096A68" w:rsidRDefault="00D24C91" w:rsidP="00347BA9">
      <w:pPr>
        <w:spacing w:after="0" w:line="240" w:lineRule="auto"/>
        <w:ind w:left="4815" w:firstLine="141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ab/>
      </w:r>
    </w:p>
    <w:p w14:paraId="0C9CE0CF" w14:textId="58F5F66D" w:rsidR="00D24C91" w:rsidRPr="008669C8" w:rsidRDefault="00096A68" w:rsidP="00347BA9">
      <w:pPr>
        <w:spacing w:after="0" w:line="240" w:lineRule="auto"/>
        <w:ind w:left="4815" w:firstLine="141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</w:t>
      </w:r>
    </w:p>
    <w:p w14:paraId="2D5E97B8" w14:textId="79692EDA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5337503D" w14:textId="455FD314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083188F3" w14:textId="0AA7CC22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2C8586A" w14:textId="2FBC6A2A" w:rsidR="00360D7E" w:rsidRDefault="00360D7E" w:rsidP="00D24C91">
      <w:pPr>
        <w:spacing w:before="240" w:after="240" w:line="240" w:lineRule="auto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A4197CF" w14:textId="77777777" w:rsidR="003D121F" w:rsidRDefault="003D121F" w:rsidP="00D24C91">
      <w:pPr>
        <w:spacing w:before="240" w:after="240" w:line="240" w:lineRule="auto"/>
        <w:ind w:left="567"/>
        <w:jc w:val="right"/>
        <w:rPr>
          <w:rFonts w:eastAsia="Georgia" w:cs="Georgia"/>
          <w:i/>
          <w:sz w:val="28"/>
          <w:szCs w:val="28"/>
        </w:rPr>
      </w:pPr>
    </w:p>
    <w:p w14:paraId="6F27C0C4" w14:textId="200E61BD" w:rsidR="00D24C91" w:rsidRPr="00983D48" w:rsidRDefault="00D24C91" w:rsidP="00D24C91">
      <w:pPr>
        <w:spacing w:before="240" w:after="240" w:line="240" w:lineRule="auto"/>
        <w:ind w:left="567"/>
        <w:jc w:val="right"/>
        <w:rPr>
          <w:rFonts w:eastAsia="Georgia" w:cs="Georgia"/>
          <w:i/>
          <w:sz w:val="28"/>
          <w:szCs w:val="28"/>
        </w:rPr>
      </w:pPr>
      <w:r w:rsidRPr="00983D48">
        <w:rPr>
          <w:rFonts w:eastAsia="Georgia" w:cs="Georgia"/>
          <w:i/>
          <w:sz w:val="28"/>
          <w:szCs w:val="28"/>
        </w:rPr>
        <w:t>Proiect</w:t>
      </w:r>
    </w:p>
    <w:p w14:paraId="61DC846E" w14:textId="77777777" w:rsidR="009625FD" w:rsidRPr="00983D48" w:rsidRDefault="009625FD" w:rsidP="00D24C91">
      <w:pPr>
        <w:keepNext/>
        <w:spacing w:line="240" w:lineRule="auto"/>
        <w:ind w:left="567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196E72B0" w14:textId="77777777" w:rsidR="00682ABD" w:rsidRPr="00983D48" w:rsidRDefault="00682ABD" w:rsidP="00682ABD">
      <w:pPr>
        <w:spacing w:after="0" w:line="240" w:lineRule="auto"/>
        <w:jc w:val="center"/>
        <w:rPr>
          <w:rFonts w:eastAsia="Georgia" w:cs="Georgia"/>
          <w:b/>
          <w:sz w:val="28"/>
          <w:szCs w:val="28"/>
        </w:rPr>
      </w:pPr>
    </w:p>
    <w:p w14:paraId="068F20EE" w14:textId="20E69434" w:rsidR="00360D7E" w:rsidRPr="00983D48" w:rsidRDefault="00360D7E" w:rsidP="00360D7E">
      <w:pPr>
        <w:spacing w:after="0"/>
        <w:jc w:val="center"/>
        <w:rPr>
          <w:rFonts w:eastAsia="Times New Roman"/>
          <w:b/>
          <w:bCs/>
          <w:sz w:val="28"/>
          <w:szCs w:val="28"/>
          <w:lang w:val="de-DE"/>
        </w:rPr>
      </w:pPr>
      <w:r w:rsidRPr="00983D48">
        <w:rPr>
          <w:rFonts w:eastAsia="Times New Roman"/>
          <w:b/>
          <w:bCs/>
          <w:sz w:val="28"/>
          <w:szCs w:val="28"/>
          <w:lang w:val="de-DE"/>
        </w:rPr>
        <w:t xml:space="preserve">H O T Ă R </w:t>
      </w:r>
      <w:r w:rsidR="00BC4835">
        <w:rPr>
          <w:rFonts w:eastAsia="Times New Roman"/>
          <w:b/>
          <w:bCs/>
          <w:sz w:val="28"/>
          <w:szCs w:val="28"/>
          <w:lang w:val="ro-MD"/>
        </w:rPr>
        <w:t>Â</w:t>
      </w:r>
      <w:r w:rsidRPr="00983D48">
        <w:rPr>
          <w:rFonts w:eastAsia="Times New Roman"/>
          <w:b/>
          <w:bCs/>
          <w:sz w:val="28"/>
          <w:szCs w:val="28"/>
          <w:lang w:val="de-DE"/>
        </w:rPr>
        <w:t xml:space="preserve"> R E</w:t>
      </w:r>
    </w:p>
    <w:p w14:paraId="3BEEFF23" w14:textId="77777777" w:rsidR="00360D7E" w:rsidRPr="00983D48" w:rsidRDefault="00360D7E" w:rsidP="00360D7E">
      <w:pPr>
        <w:spacing w:after="0" w:line="276" w:lineRule="auto"/>
        <w:jc w:val="center"/>
        <w:rPr>
          <w:b/>
          <w:bCs/>
          <w:sz w:val="28"/>
          <w:szCs w:val="28"/>
        </w:rPr>
      </w:pPr>
      <w:bookmarkStart w:id="2" w:name="_Hlk172797809"/>
      <w:r w:rsidRPr="00983D48">
        <w:rPr>
          <w:rFonts w:eastAsia="Times New Roman"/>
          <w:b/>
          <w:bCs/>
          <w:sz w:val="28"/>
          <w:szCs w:val="28"/>
        </w:rPr>
        <w:t xml:space="preserve">privind </w:t>
      </w:r>
      <w:r w:rsidRPr="00983D48">
        <w:rPr>
          <w:b/>
          <w:bCs/>
          <w:sz w:val="28"/>
          <w:szCs w:val="28"/>
        </w:rPr>
        <w:t>numirea în funcție a unui viceguvernator</w:t>
      </w:r>
    </w:p>
    <w:p w14:paraId="5ABEAFCA" w14:textId="3B5F9D98" w:rsidR="00360D7E" w:rsidRPr="00983D48" w:rsidRDefault="00360D7E" w:rsidP="00360D7E">
      <w:pPr>
        <w:spacing w:after="0"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983D48">
        <w:rPr>
          <w:b/>
          <w:bCs/>
          <w:sz w:val="28"/>
          <w:szCs w:val="28"/>
        </w:rPr>
        <w:t xml:space="preserve"> a Băncii Naționale a Moldovei</w:t>
      </w:r>
    </w:p>
    <w:bookmarkEnd w:id="2"/>
    <w:p w14:paraId="606ABC8F" w14:textId="77777777" w:rsidR="00360D7E" w:rsidRPr="00983D48" w:rsidRDefault="00360D7E" w:rsidP="00360D7E">
      <w:pPr>
        <w:spacing w:after="0"/>
        <w:jc w:val="center"/>
        <w:rPr>
          <w:rFonts w:eastAsia="Times New Roman"/>
          <w:b/>
          <w:bCs/>
          <w:sz w:val="28"/>
          <w:szCs w:val="28"/>
        </w:rPr>
      </w:pPr>
      <w:r w:rsidRPr="00983D48">
        <w:rPr>
          <w:rFonts w:eastAsia="Times New Roman"/>
          <w:b/>
          <w:bCs/>
          <w:sz w:val="28"/>
          <w:szCs w:val="28"/>
        </w:rPr>
        <w:t> </w:t>
      </w:r>
    </w:p>
    <w:p w14:paraId="79D0B487" w14:textId="77777777" w:rsidR="00360D7E" w:rsidRPr="00983D48" w:rsidRDefault="00360D7E" w:rsidP="00360D7E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</w:p>
    <w:p w14:paraId="6B9D7AC5" w14:textId="0CA76F68" w:rsidR="00360D7E" w:rsidRPr="00983D48" w:rsidRDefault="00360D7E" w:rsidP="00360D7E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r w:rsidRPr="00983D48">
        <w:rPr>
          <w:rFonts w:eastAsia="Times New Roman"/>
          <w:sz w:val="28"/>
          <w:szCs w:val="28"/>
        </w:rPr>
        <w:t>În temeiul art.23 alin.(4) din Legea nr.548/1995 cu privire la Banca Națională a Moldovei,</w:t>
      </w:r>
    </w:p>
    <w:p w14:paraId="137BB707" w14:textId="77777777" w:rsidR="00360D7E" w:rsidRPr="00983D48" w:rsidRDefault="00360D7E" w:rsidP="00360D7E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r w:rsidRPr="00983D48">
        <w:rPr>
          <w:rFonts w:eastAsia="Times New Roman"/>
          <w:sz w:val="28"/>
          <w:szCs w:val="28"/>
        </w:rPr>
        <w:t>Parlamentul adoptă prezenta hotărâre.</w:t>
      </w:r>
    </w:p>
    <w:p w14:paraId="0C294AE8" w14:textId="77777777" w:rsidR="00360D7E" w:rsidRPr="00983D48" w:rsidRDefault="00360D7E" w:rsidP="00360D7E">
      <w:pPr>
        <w:spacing w:after="0"/>
        <w:ind w:left="567" w:firstLine="709"/>
        <w:jc w:val="both"/>
        <w:rPr>
          <w:rFonts w:eastAsia="Times New Roman"/>
          <w:sz w:val="20"/>
          <w:szCs w:val="20"/>
        </w:rPr>
      </w:pPr>
      <w:r w:rsidRPr="00983D48">
        <w:rPr>
          <w:rFonts w:eastAsia="Times New Roman"/>
          <w:sz w:val="28"/>
          <w:szCs w:val="28"/>
        </w:rPr>
        <w:t> </w:t>
      </w:r>
    </w:p>
    <w:p w14:paraId="46D1459F" w14:textId="3454A731" w:rsidR="00360D7E" w:rsidRPr="00983D48" w:rsidRDefault="00360D7E" w:rsidP="00360D7E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proofErr w:type="spellStart"/>
      <w:r w:rsidRPr="00983D48">
        <w:rPr>
          <w:rFonts w:eastAsia="Times New Roman"/>
          <w:b/>
          <w:bCs/>
          <w:sz w:val="28"/>
          <w:szCs w:val="28"/>
        </w:rPr>
        <w:t>Art.I</w:t>
      </w:r>
      <w:proofErr w:type="spellEnd"/>
      <w:r w:rsidRPr="00983D48">
        <w:rPr>
          <w:rFonts w:eastAsia="Times New Roman"/>
          <w:b/>
          <w:bCs/>
          <w:sz w:val="28"/>
          <w:szCs w:val="28"/>
        </w:rPr>
        <w:t>.</w:t>
      </w:r>
      <w:r w:rsidRPr="00983D48">
        <w:rPr>
          <w:rFonts w:eastAsia="Times New Roman"/>
          <w:sz w:val="28"/>
          <w:szCs w:val="28"/>
        </w:rPr>
        <w:t xml:space="preserve"> – Domnul Petru ROTARU se numește în funcția de viceguvernator al Băncii Naționale a Moldovei și membru al Comitetului executiv pe un termen de 7 ani.</w:t>
      </w:r>
    </w:p>
    <w:p w14:paraId="6D8394AC" w14:textId="19138974" w:rsidR="00360D7E" w:rsidRPr="00983D48" w:rsidRDefault="00360D7E" w:rsidP="00360D7E">
      <w:pPr>
        <w:pStyle w:val="ListParagraph"/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proofErr w:type="spellStart"/>
      <w:r w:rsidRPr="00983D48">
        <w:rPr>
          <w:rFonts w:eastAsia="Times New Roman"/>
          <w:b/>
          <w:bCs/>
          <w:sz w:val="28"/>
          <w:szCs w:val="28"/>
        </w:rPr>
        <w:t>Art.II</w:t>
      </w:r>
      <w:proofErr w:type="spellEnd"/>
      <w:r w:rsidRPr="00983D48">
        <w:rPr>
          <w:rFonts w:eastAsia="Times New Roman"/>
          <w:b/>
          <w:bCs/>
          <w:sz w:val="28"/>
          <w:szCs w:val="28"/>
        </w:rPr>
        <w:t xml:space="preserve">. - </w:t>
      </w:r>
      <w:r w:rsidRPr="00983D48">
        <w:rPr>
          <w:rFonts w:eastAsia="Times New Roman"/>
          <w:sz w:val="28"/>
          <w:szCs w:val="28"/>
        </w:rPr>
        <w:t>Prezenta hotărâre poate fi contestată în instanța de judecată în termenul prevăzut la art.209 din Codul administrativ al Republicii Moldova nr.116/2018.</w:t>
      </w:r>
    </w:p>
    <w:p w14:paraId="303443CF" w14:textId="6BEB6DB0" w:rsidR="00360D7E" w:rsidRPr="00983D48" w:rsidRDefault="00360D7E" w:rsidP="00360D7E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proofErr w:type="spellStart"/>
      <w:r w:rsidRPr="00983D48">
        <w:rPr>
          <w:rFonts w:eastAsia="Times New Roman"/>
          <w:b/>
          <w:bCs/>
          <w:sz w:val="28"/>
          <w:szCs w:val="28"/>
        </w:rPr>
        <w:t>Art.III</w:t>
      </w:r>
      <w:proofErr w:type="spellEnd"/>
      <w:r w:rsidRPr="00983D48">
        <w:rPr>
          <w:rFonts w:eastAsia="Times New Roman"/>
          <w:b/>
          <w:bCs/>
          <w:sz w:val="28"/>
          <w:szCs w:val="28"/>
        </w:rPr>
        <w:t>.</w:t>
      </w:r>
      <w:r w:rsidRPr="00983D48">
        <w:rPr>
          <w:rFonts w:eastAsia="Times New Roman"/>
          <w:sz w:val="28"/>
          <w:szCs w:val="28"/>
        </w:rPr>
        <w:t xml:space="preserve"> – Prezenta hotărâre intră în vigoare la data adoptării.</w:t>
      </w:r>
    </w:p>
    <w:p w14:paraId="65DA8EDC" w14:textId="77777777" w:rsidR="00360D7E" w:rsidRPr="00983D48" w:rsidRDefault="00360D7E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72E9CCFA" w14:textId="0FB7C17C" w:rsidR="00D24C91" w:rsidRDefault="00D24C91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  <w:r w:rsidRPr="00983D48"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>PREȘEDINTELE PARLAMENTULUI</w:t>
      </w:r>
    </w:p>
    <w:p w14:paraId="178677F5" w14:textId="1CB4B78A" w:rsidR="00090D41" w:rsidRDefault="00090D41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5BF1F230" w14:textId="6BE4F918" w:rsidR="00090D41" w:rsidRDefault="00090D41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4A350FDE" w14:textId="70AEA51E" w:rsidR="00090D41" w:rsidRDefault="00090D41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77015832" w14:textId="09A17060" w:rsidR="00090D41" w:rsidRDefault="00090D41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1160D03F" w14:textId="4A21AB4C" w:rsidR="00090D41" w:rsidRDefault="00090D41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52573703" w14:textId="1D8CEB2E" w:rsidR="004D35BD" w:rsidRDefault="004D35BD" w:rsidP="00090D41">
      <w:pPr>
        <w:spacing w:before="240" w:after="240" w:line="276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4226F47D" w14:textId="77777777" w:rsidR="003D121F" w:rsidRPr="00BC4835" w:rsidRDefault="003D121F" w:rsidP="00090D41">
      <w:pPr>
        <w:spacing w:before="240" w:after="240" w:line="276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en-US" w:eastAsia="ro-MD"/>
        </w:rPr>
      </w:pPr>
    </w:p>
    <w:p w14:paraId="0448D2D0" w14:textId="77777777" w:rsidR="003D121F" w:rsidRDefault="003D121F" w:rsidP="00090D41">
      <w:pPr>
        <w:spacing w:before="240" w:after="240" w:line="276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135380E3" w14:textId="641E8A27" w:rsidR="00090D41" w:rsidRDefault="00090D41" w:rsidP="00090D41">
      <w:pPr>
        <w:spacing w:before="240" w:after="240" w:line="276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>Not</w:t>
      </w:r>
      <w:r w:rsidR="009C63A8"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>ă</w:t>
      </w:r>
      <w:r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 xml:space="preserve"> de fundamentare</w:t>
      </w:r>
    </w:p>
    <w:p w14:paraId="59590847" w14:textId="02C91A4C" w:rsidR="00016D12" w:rsidRPr="003D121F" w:rsidRDefault="00090D41" w:rsidP="00090D41">
      <w:pPr>
        <w:spacing w:before="240" w:after="240" w:line="276" w:lineRule="auto"/>
        <w:ind w:left="567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lang w:eastAsia="ro-MD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 xml:space="preserve">la proiectul de hotărâre </w:t>
      </w:r>
      <w:r w:rsidRPr="00090D41">
        <w:rPr>
          <w:rFonts w:eastAsia="Times New Roman" w:cs="Times New Roman"/>
          <w:b/>
          <w:bCs/>
          <w:color w:val="000000" w:themeColor="text1"/>
          <w:sz w:val="28"/>
          <w:szCs w:val="28"/>
          <w:lang w:eastAsia="ro-MD"/>
        </w:rPr>
        <w:t>privind numirea în funcție a unui viceguvernator a Băncii Naționale a Moldovei</w:t>
      </w:r>
    </w:p>
    <w:p w14:paraId="278830C6" w14:textId="47E0AA37" w:rsidR="00090D41" w:rsidRPr="00090D41" w:rsidRDefault="00090D41" w:rsidP="00090D41">
      <w:pPr>
        <w:spacing w:after="0" w:line="276" w:lineRule="auto"/>
        <w:ind w:left="0" w:firstLine="567"/>
        <w:jc w:val="both"/>
        <w:rPr>
          <w:rFonts w:eastAsia="Calibri" w:cs="Times New Roman"/>
          <w:sz w:val="28"/>
          <w:szCs w:val="28"/>
        </w:rPr>
      </w:pPr>
      <w:r w:rsidRPr="00090D41">
        <w:rPr>
          <w:rFonts w:eastAsia="Calibri" w:cs="Times New Roman"/>
          <w:sz w:val="28"/>
          <w:szCs w:val="28"/>
        </w:rPr>
        <w:t>Prin demersul Guvernatorului Băncii Naționale a Moldovei nr.</w:t>
      </w:r>
      <w:r w:rsidR="00016D12" w:rsidRPr="003D121F">
        <w:rPr>
          <w:rFonts w:eastAsia="Calibri" w:cs="Times New Roman"/>
          <w:sz w:val="28"/>
          <w:szCs w:val="28"/>
        </w:rPr>
        <w:t>1501012/365/3798</w:t>
      </w:r>
      <w:r w:rsidRPr="00090D41">
        <w:rPr>
          <w:rFonts w:eastAsia="Calibri" w:cs="Times New Roman"/>
          <w:sz w:val="28"/>
          <w:szCs w:val="28"/>
        </w:rPr>
        <w:t xml:space="preserve"> din </w:t>
      </w:r>
      <w:r w:rsidR="00016D12" w:rsidRPr="003D121F">
        <w:rPr>
          <w:rFonts w:eastAsia="Calibri" w:cs="Times New Roman"/>
          <w:sz w:val="28"/>
          <w:szCs w:val="28"/>
        </w:rPr>
        <w:t>25</w:t>
      </w:r>
      <w:r w:rsidRPr="00090D41">
        <w:rPr>
          <w:rFonts w:eastAsia="Calibri" w:cs="Times New Roman"/>
          <w:sz w:val="28"/>
          <w:szCs w:val="28"/>
        </w:rPr>
        <w:t>.0</w:t>
      </w:r>
      <w:r w:rsidR="00016D12" w:rsidRPr="003D121F">
        <w:rPr>
          <w:rFonts w:eastAsia="Calibri" w:cs="Times New Roman"/>
          <w:sz w:val="28"/>
          <w:szCs w:val="28"/>
        </w:rPr>
        <w:t>7</w:t>
      </w:r>
      <w:r w:rsidRPr="00090D41">
        <w:rPr>
          <w:rFonts w:eastAsia="Calibri" w:cs="Times New Roman"/>
          <w:sz w:val="28"/>
          <w:szCs w:val="28"/>
        </w:rPr>
        <w:t>.202</w:t>
      </w:r>
      <w:r w:rsidR="00016D12" w:rsidRPr="003D121F">
        <w:rPr>
          <w:rFonts w:eastAsia="Calibri" w:cs="Times New Roman"/>
          <w:sz w:val="28"/>
          <w:szCs w:val="28"/>
        </w:rPr>
        <w:t>4</w:t>
      </w:r>
      <w:r w:rsidRPr="00090D41">
        <w:rPr>
          <w:rFonts w:eastAsia="Calibri" w:cs="Times New Roman"/>
          <w:sz w:val="28"/>
          <w:szCs w:val="28"/>
        </w:rPr>
        <w:t xml:space="preserve">, remis în adresa Președintelui Parlamentului, Parlamentul a fost informat despre </w:t>
      </w:r>
      <w:r w:rsidR="00016D12" w:rsidRPr="003D121F">
        <w:rPr>
          <w:rFonts w:eastAsia="Calibri" w:cs="Times New Roman"/>
          <w:sz w:val="28"/>
          <w:szCs w:val="28"/>
        </w:rPr>
        <w:t>necesitatea numirii de către Parlament a unui viceguvernator pentru buna desfășurare în continuare a activității Băncii Naționale a Moldovei, având în vedere vacanța unei poziții de viceguvernator a BNM.</w:t>
      </w:r>
    </w:p>
    <w:p w14:paraId="2EC3F339" w14:textId="7498BA34" w:rsidR="00090D41" w:rsidRPr="00090D41" w:rsidRDefault="00090D41" w:rsidP="00090D41">
      <w:pPr>
        <w:spacing w:after="0" w:line="276" w:lineRule="auto"/>
        <w:ind w:left="0" w:firstLine="567"/>
        <w:jc w:val="both"/>
        <w:rPr>
          <w:rFonts w:eastAsia="Calibri" w:cs="Times New Roman"/>
          <w:sz w:val="28"/>
          <w:szCs w:val="28"/>
        </w:rPr>
      </w:pPr>
      <w:r w:rsidRPr="00090D41">
        <w:rPr>
          <w:rFonts w:eastAsia="Calibri" w:cs="Times New Roman"/>
          <w:sz w:val="28"/>
          <w:szCs w:val="28"/>
        </w:rPr>
        <w:tab/>
        <w:t xml:space="preserve">Reieșind din prevederile art.23 alin.(4) al Legii nr.548/1995 cu privire la Banca Națională a Moldovei, Prim-viceguvernatorul </w:t>
      </w:r>
      <w:proofErr w:type="spellStart"/>
      <w:r w:rsidRPr="00090D41">
        <w:rPr>
          <w:rFonts w:eastAsia="Calibri" w:cs="Times New Roman"/>
          <w:sz w:val="28"/>
          <w:szCs w:val="28"/>
        </w:rPr>
        <w:t>şi</w:t>
      </w:r>
      <w:proofErr w:type="spellEnd"/>
      <w:r w:rsidRPr="00090D41">
        <w:rPr>
          <w:rFonts w:eastAsia="Calibri" w:cs="Times New Roman"/>
          <w:sz w:val="28"/>
          <w:szCs w:val="28"/>
        </w:rPr>
        <w:t xml:space="preserve"> viceguvernatorii </w:t>
      </w:r>
      <w:r w:rsidR="003D121F" w:rsidRPr="003D121F">
        <w:rPr>
          <w:rFonts w:eastAsia="Calibri" w:cs="Times New Roman"/>
          <w:sz w:val="28"/>
          <w:szCs w:val="28"/>
        </w:rPr>
        <w:t>sunt</w:t>
      </w:r>
      <w:r w:rsidRPr="00090D41">
        <w:rPr>
          <w:rFonts w:eastAsia="Calibri" w:cs="Times New Roman"/>
          <w:sz w:val="28"/>
          <w:szCs w:val="28"/>
        </w:rPr>
        <w:t xml:space="preserve"> </w:t>
      </w:r>
      <w:r w:rsidR="003D121F" w:rsidRPr="003D121F">
        <w:rPr>
          <w:rFonts w:eastAsia="Calibri" w:cs="Times New Roman"/>
          <w:sz w:val="28"/>
          <w:szCs w:val="28"/>
        </w:rPr>
        <w:t>numiți</w:t>
      </w:r>
      <w:r w:rsidRPr="00090D41">
        <w:rPr>
          <w:rFonts w:eastAsia="Calibri" w:cs="Times New Roman"/>
          <w:sz w:val="28"/>
          <w:szCs w:val="28"/>
        </w:rPr>
        <w:t xml:space="preserve"> de Parlament la propunerea Guvernatorului Băncii </w:t>
      </w:r>
      <w:r w:rsidR="003D121F" w:rsidRPr="003D121F">
        <w:rPr>
          <w:rFonts w:eastAsia="Calibri" w:cs="Times New Roman"/>
          <w:sz w:val="28"/>
          <w:szCs w:val="28"/>
        </w:rPr>
        <w:t>Naționale</w:t>
      </w:r>
      <w:r w:rsidRPr="00090D41">
        <w:rPr>
          <w:rFonts w:eastAsia="Calibri" w:cs="Times New Roman"/>
          <w:sz w:val="28"/>
          <w:szCs w:val="28"/>
        </w:rPr>
        <w:t xml:space="preserve">. La fel, art.23 alin.(8) din Legea citată mai sus stipulează că membrii Consiliului de supraveghere </w:t>
      </w:r>
      <w:proofErr w:type="spellStart"/>
      <w:r w:rsidRPr="00090D41">
        <w:rPr>
          <w:rFonts w:eastAsia="Calibri" w:cs="Times New Roman"/>
          <w:sz w:val="28"/>
          <w:szCs w:val="28"/>
        </w:rPr>
        <w:t>şi</w:t>
      </w:r>
      <w:proofErr w:type="spellEnd"/>
      <w:r w:rsidRPr="00090D41">
        <w:rPr>
          <w:rFonts w:eastAsia="Calibri" w:cs="Times New Roman"/>
          <w:sz w:val="28"/>
          <w:szCs w:val="28"/>
        </w:rPr>
        <w:t xml:space="preserve"> cei ai Comitetului executiv </w:t>
      </w:r>
      <w:r w:rsidR="003D121F" w:rsidRPr="003D121F">
        <w:rPr>
          <w:rFonts w:eastAsia="Calibri" w:cs="Times New Roman"/>
          <w:sz w:val="28"/>
          <w:szCs w:val="28"/>
        </w:rPr>
        <w:t>sunt</w:t>
      </w:r>
      <w:r w:rsidRPr="00090D41">
        <w:rPr>
          <w:rFonts w:eastAsia="Calibri" w:cs="Times New Roman"/>
          <w:sz w:val="28"/>
          <w:szCs w:val="28"/>
        </w:rPr>
        <w:t xml:space="preserve"> </w:t>
      </w:r>
      <w:r w:rsidR="003D121F" w:rsidRPr="003D121F">
        <w:rPr>
          <w:rFonts w:eastAsia="Calibri" w:cs="Times New Roman"/>
          <w:sz w:val="28"/>
          <w:szCs w:val="28"/>
        </w:rPr>
        <w:t>numiți</w:t>
      </w:r>
      <w:r w:rsidRPr="00090D41">
        <w:rPr>
          <w:rFonts w:eastAsia="Calibri" w:cs="Times New Roman"/>
          <w:sz w:val="28"/>
          <w:szCs w:val="28"/>
        </w:rPr>
        <w:t xml:space="preserve"> în </w:t>
      </w:r>
      <w:r w:rsidR="003D121F" w:rsidRPr="003D121F">
        <w:rPr>
          <w:rFonts w:eastAsia="Calibri" w:cs="Times New Roman"/>
          <w:sz w:val="28"/>
          <w:szCs w:val="28"/>
        </w:rPr>
        <w:t>funcție</w:t>
      </w:r>
      <w:r w:rsidRPr="00090D41">
        <w:rPr>
          <w:rFonts w:eastAsia="Calibri" w:cs="Times New Roman"/>
          <w:sz w:val="28"/>
          <w:szCs w:val="28"/>
        </w:rPr>
        <w:t xml:space="preserve"> pe un termen de 7 ani.</w:t>
      </w:r>
    </w:p>
    <w:p w14:paraId="2E569CA3" w14:textId="13926DD4" w:rsidR="00090D41" w:rsidRPr="00090D41" w:rsidRDefault="00090D41" w:rsidP="00090D41">
      <w:pPr>
        <w:spacing w:after="0" w:line="276" w:lineRule="auto"/>
        <w:ind w:left="0" w:firstLine="567"/>
        <w:jc w:val="both"/>
        <w:rPr>
          <w:rFonts w:eastAsia="Calibri" w:cs="Times New Roman"/>
          <w:sz w:val="28"/>
          <w:szCs w:val="28"/>
        </w:rPr>
      </w:pPr>
      <w:r w:rsidRPr="00090D41">
        <w:rPr>
          <w:rFonts w:eastAsia="Calibri" w:cs="Times New Roman"/>
          <w:sz w:val="28"/>
          <w:szCs w:val="28"/>
        </w:rPr>
        <w:tab/>
        <w:t xml:space="preserve">În acest sens, prin demersul adresat de Guvernatorul Băncii Naționale a Moldovei, se propune numirea în calitate de viceguvernator, membru al Comitetului executiv Băncii Naționale a Moldovei, </w:t>
      </w:r>
      <w:r w:rsidR="00016D12" w:rsidRPr="003D121F">
        <w:rPr>
          <w:rFonts w:eastAsia="Calibri" w:cs="Times New Roman"/>
          <w:sz w:val="28"/>
          <w:szCs w:val="28"/>
        </w:rPr>
        <w:t>candidatura dlui Petru Rotaru</w:t>
      </w:r>
      <w:r w:rsidRPr="00090D41">
        <w:rPr>
          <w:rFonts w:eastAsia="Calibri" w:cs="Times New Roman"/>
          <w:sz w:val="28"/>
          <w:szCs w:val="28"/>
        </w:rPr>
        <w:t>.</w:t>
      </w:r>
    </w:p>
    <w:p w14:paraId="4BC3E544" w14:textId="521DEBEC" w:rsidR="00090D41" w:rsidRPr="00090D41" w:rsidRDefault="00090D41" w:rsidP="00090D41">
      <w:pPr>
        <w:spacing w:after="0" w:line="276" w:lineRule="auto"/>
        <w:ind w:left="0" w:firstLine="567"/>
        <w:jc w:val="both"/>
        <w:rPr>
          <w:rFonts w:eastAsia="Calibri" w:cs="Times New Roman"/>
          <w:sz w:val="28"/>
          <w:szCs w:val="28"/>
        </w:rPr>
      </w:pPr>
      <w:r w:rsidRPr="00090D41">
        <w:rPr>
          <w:rFonts w:eastAsia="Calibri" w:cs="Times New Roman"/>
          <w:sz w:val="28"/>
          <w:szCs w:val="28"/>
        </w:rPr>
        <w:tab/>
        <w:t xml:space="preserve">Prin demersul înaintat se menționează că dl </w:t>
      </w:r>
      <w:r w:rsidR="00016D12" w:rsidRPr="003D121F">
        <w:rPr>
          <w:rFonts w:eastAsia="Calibri" w:cs="Times New Roman"/>
          <w:sz w:val="28"/>
          <w:szCs w:val="28"/>
        </w:rPr>
        <w:t>Petru Rotaru</w:t>
      </w:r>
      <w:r w:rsidRPr="00090D41">
        <w:rPr>
          <w:rFonts w:eastAsia="Calibri" w:cs="Times New Roman"/>
          <w:sz w:val="28"/>
          <w:szCs w:val="28"/>
        </w:rPr>
        <w:t xml:space="preserve"> întrunește cerințele speciale prevăzute de lege pentru numire prevăzute la art.23 alin.(7) din Legea nr.548/1995, și anume, </w:t>
      </w:r>
      <w:r w:rsidR="00716879" w:rsidRPr="00090D41">
        <w:rPr>
          <w:rFonts w:eastAsia="Calibri" w:cs="Times New Roman"/>
          <w:sz w:val="28"/>
          <w:szCs w:val="28"/>
        </w:rPr>
        <w:t>deține</w:t>
      </w:r>
      <w:r w:rsidRPr="00090D41">
        <w:rPr>
          <w:rFonts w:eastAsia="Calibri" w:cs="Times New Roman"/>
          <w:sz w:val="28"/>
          <w:szCs w:val="28"/>
        </w:rPr>
        <w:t xml:space="preserve"> </w:t>
      </w:r>
      <w:r w:rsidR="00716879" w:rsidRPr="00090D41">
        <w:rPr>
          <w:rFonts w:eastAsia="Calibri" w:cs="Times New Roman"/>
          <w:sz w:val="28"/>
          <w:szCs w:val="28"/>
        </w:rPr>
        <w:t>cetățenia</w:t>
      </w:r>
      <w:r w:rsidRPr="00090D41">
        <w:rPr>
          <w:rFonts w:eastAsia="Calibri" w:cs="Times New Roman"/>
          <w:sz w:val="28"/>
          <w:szCs w:val="28"/>
        </w:rPr>
        <w:t xml:space="preserve"> Republicii Moldova, are studii superioare, se bucură de o bună </w:t>
      </w:r>
      <w:r w:rsidR="00716879" w:rsidRPr="00090D41">
        <w:rPr>
          <w:rFonts w:eastAsia="Calibri" w:cs="Times New Roman"/>
          <w:sz w:val="28"/>
          <w:szCs w:val="28"/>
        </w:rPr>
        <w:t>reputație</w:t>
      </w:r>
      <w:r w:rsidRPr="00090D41">
        <w:rPr>
          <w:rFonts w:eastAsia="Calibri" w:cs="Times New Roman"/>
          <w:sz w:val="28"/>
          <w:szCs w:val="28"/>
        </w:rPr>
        <w:t xml:space="preserve">, nu are </w:t>
      </w:r>
      <w:r w:rsidR="00716879" w:rsidRPr="00090D41">
        <w:rPr>
          <w:rFonts w:eastAsia="Calibri" w:cs="Times New Roman"/>
          <w:sz w:val="28"/>
          <w:szCs w:val="28"/>
        </w:rPr>
        <w:t>interdicția</w:t>
      </w:r>
      <w:r w:rsidRPr="00090D41">
        <w:rPr>
          <w:rFonts w:eastAsia="Calibri" w:cs="Times New Roman"/>
          <w:sz w:val="28"/>
          <w:szCs w:val="28"/>
        </w:rPr>
        <w:t xml:space="preserve"> de a ocupa o </w:t>
      </w:r>
      <w:r w:rsidR="00716879" w:rsidRPr="00090D41">
        <w:rPr>
          <w:rFonts w:eastAsia="Calibri" w:cs="Times New Roman"/>
          <w:sz w:val="28"/>
          <w:szCs w:val="28"/>
        </w:rPr>
        <w:t>funcție</w:t>
      </w:r>
      <w:r w:rsidRPr="00090D41">
        <w:rPr>
          <w:rFonts w:eastAsia="Calibri" w:cs="Times New Roman"/>
          <w:sz w:val="28"/>
          <w:szCs w:val="28"/>
        </w:rPr>
        <w:t xml:space="preserve"> publică sau de demnitate publică, ce derivă dintr-un act de constatare al </w:t>
      </w:r>
      <w:r w:rsidR="00716879" w:rsidRPr="00090D41">
        <w:rPr>
          <w:rFonts w:eastAsia="Calibri" w:cs="Times New Roman"/>
          <w:sz w:val="28"/>
          <w:szCs w:val="28"/>
        </w:rPr>
        <w:t>Autorității</w:t>
      </w:r>
      <w:r w:rsidRPr="00090D41">
        <w:rPr>
          <w:rFonts w:eastAsia="Calibri" w:cs="Times New Roman"/>
          <w:sz w:val="28"/>
          <w:szCs w:val="28"/>
        </w:rPr>
        <w:t xml:space="preserve"> </w:t>
      </w:r>
      <w:r w:rsidR="00716879" w:rsidRPr="00090D41">
        <w:rPr>
          <w:rFonts w:eastAsia="Calibri" w:cs="Times New Roman"/>
          <w:sz w:val="28"/>
          <w:szCs w:val="28"/>
        </w:rPr>
        <w:t>Naționale</w:t>
      </w:r>
      <w:r w:rsidRPr="00090D41">
        <w:rPr>
          <w:rFonts w:eastAsia="Calibri" w:cs="Times New Roman"/>
          <w:sz w:val="28"/>
          <w:szCs w:val="28"/>
        </w:rPr>
        <w:t xml:space="preserve"> de Integritate, nu are în ultimii 5 ani, în cazierul privind integritatea profesională, înscrieri cu privire la rezultatul negativ al testului de integritate profesională pentru încălcarea </w:t>
      </w:r>
      <w:r w:rsidR="00716879" w:rsidRPr="00090D41">
        <w:rPr>
          <w:rFonts w:eastAsia="Calibri" w:cs="Times New Roman"/>
          <w:sz w:val="28"/>
          <w:szCs w:val="28"/>
        </w:rPr>
        <w:t>obligației</w:t>
      </w:r>
      <w:r w:rsidRPr="00090D41">
        <w:rPr>
          <w:rFonts w:eastAsia="Calibri" w:cs="Times New Roman"/>
          <w:sz w:val="28"/>
          <w:szCs w:val="28"/>
        </w:rPr>
        <w:t xml:space="preserve"> prevăzute la art.7 alin.(2) </w:t>
      </w:r>
      <w:proofErr w:type="spellStart"/>
      <w:r w:rsidRPr="00090D41">
        <w:rPr>
          <w:rFonts w:eastAsia="Calibri" w:cs="Times New Roman"/>
          <w:sz w:val="28"/>
          <w:szCs w:val="28"/>
        </w:rPr>
        <w:t>lit.a</w:t>
      </w:r>
      <w:proofErr w:type="spellEnd"/>
      <w:r w:rsidRPr="00090D41">
        <w:rPr>
          <w:rFonts w:eastAsia="Calibri" w:cs="Times New Roman"/>
          <w:sz w:val="28"/>
          <w:szCs w:val="28"/>
        </w:rPr>
        <w:t xml:space="preserve">) din Legea nr.325 din 23 decembrie 2013 privind evaluarea </w:t>
      </w:r>
      <w:r w:rsidR="00716879" w:rsidRPr="00090D41">
        <w:rPr>
          <w:rFonts w:eastAsia="Calibri" w:cs="Times New Roman"/>
          <w:sz w:val="28"/>
          <w:szCs w:val="28"/>
        </w:rPr>
        <w:t>integrității</w:t>
      </w:r>
      <w:r w:rsidRPr="00090D41">
        <w:rPr>
          <w:rFonts w:eastAsia="Calibri" w:cs="Times New Roman"/>
          <w:sz w:val="28"/>
          <w:szCs w:val="28"/>
        </w:rPr>
        <w:t xml:space="preserve"> </w:t>
      </w:r>
      <w:r w:rsidR="00716879" w:rsidRPr="00090D41">
        <w:rPr>
          <w:rFonts w:eastAsia="Calibri" w:cs="Times New Roman"/>
          <w:sz w:val="28"/>
          <w:szCs w:val="28"/>
        </w:rPr>
        <w:t>instituționale</w:t>
      </w:r>
      <w:r w:rsidRPr="00090D41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090D41">
        <w:rPr>
          <w:rFonts w:eastAsia="Calibri" w:cs="Times New Roman"/>
          <w:sz w:val="28"/>
          <w:szCs w:val="28"/>
        </w:rPr>
        <w:t>şi</w:t>
      </w:r>
      <w:proofErr w:type="spellEnd"/>
      <w:r w:rsidRPr="00090D41">
        <w:rPr>
          <w:rFonts w:eastAsia="Calibri" w:cs="Times New Roman"/>
          <w:sz w:val="28"/>
          <w:szCs w:val="28"/>
        </w:rPr>
        <w:t xml:space="preserve"> are o </w:t>
      </w:r>
      <w:r w:rsidR="00716879" w:rsidRPr="00090D41">
        <w:rPr>
          <w:rFonts w:eastAsia="Calibri" w:cs="Times New Roman"/>
          <w:sz w:val="28"/>
          <w:szCs w:val="28"/>
        </w:rPr>
        <w:t>experiență</w:t>
      </w:r>
      <w:r w:rsidRPr="00090D41">
        <w:rPr>
          <w:rFonts w:eastAsia="Calibri" w:cs="Times New Roman"/>
          <w:sz w:val="28"/>
          <w:szCs w:val="28"/>
        </w:rPr>
        <w:t xml:space="preserve"> de muncă de cel </w:t>
      </w:r>
      <w:r w:rsidR="00716879" w:rsidRPr="00090D41">
        <w:rPr>
          <w:rFonts w:eastAsia="Calibri" w:cs="Times New Roman"/>
          <w:sz w:val="28"/>
          <w:szCs w:val="28"/>
        </w:rPr>
        <w:t>puțin</w:t>
      </w:r>
      <w:r w:rsidRPr="00090D41">
        <w:rPr>
          <w:rFonts w:eastAsia="Calibri" w:cs="Times New Roman"/>
          <w:sz w:val="28"/>
          <w:szCs w:val="28"/>
        </w:rPr>
        <w:t xml:space="preserve"> 10 ani în domeniul financiar, juridic sau de audit ori într-o </w:t>
      </w:r>
      <w:r w:rsidR="00716879" w:rsidRPr="00090D41">
        <w:rPr>
          <w:rFonts w:eastAsia="Calibri" w:cs="Times New Roman"/>
          <w:sz w:val="28"/>
          <w:szCs w:val="28"/>
        </w:rPr>
        <w:t>funcție</w:t>
      </w:r>
      <w:r w:rsidRPr="00090D41">
        <w:rPr>
          <w:rFonts w:eastAsia="Calibri" w:cs="Times New Roman"/>
          <w:sz w:val="28"/>
          <w:szCs w:val="28"/>
        </w:rPr>
        <w:t xml:space="preserve"> </w:t>
      </w:r>
      <w:r w:rsidR="00716879" w:rsidRPr="00090D41">
        <w:rPr>
          <w:rFonts w:eastAsia="Calibri" w:cs="Times New Roman"/>
          <w:sz w:val="28"/>
          <w:szCs w:val="28"/>
        </w:rPr>
        <w:t>științifică</w:t>
      </w:r>
      <w:r w:rsidRPr="00090D41">
        <w:rPr>
          <w:rFonts w:eastAsia="Calibri" w:cs="Times New Roman"/>
          <w:sz w:val="28"/>
          <w:szCs w:val="28"/>
        </w:rPr>
        <w:t xml:space="preserve"> sau academică în aceste domenii ori, în cazul candidatului la </w:t>
      </w:r>
      <w:r w:rsidR="00716879" w:rsidRPr="00090D41">
        <w:rPr>
          <w:rFonts w:eastAsia="Calibri" w:cs="Times New Roman"/>
          <w:sz w:val="28"/>
          <w:szCs w:val="28"/>
        </w:rPr>
        <w:t>funcția</w:t>
      </w:r>
      <w:r w:rsidRPr="00090D41">
        <w:rPr>
          <w:rFonts w:eastAsia="Calibri" w:cs="Times New Roman"/>
          <w:sz w:val="28"/>
          <w:szCs w:val="28"/>
        </w:rPr>
        <w:t xml:space="preserve"> de membru al Comitetului executiv, are o </w:t>
      </w:r>
      <w:r w:rsidR="00716879" w:rsidRPr="00090D41">
        <w:rPr>
          <w:rFonts w:eastAsia="Calibri" w:cs="Times New Roman"/>
          <w:sz w:val="28"/>
          <w:szCs w:val="28"/>
        </w:rPr>
        <w:t>experiență</w:t>
      </w:r>
      <w:r w:rsidRPr="00090D41">
        <w:rPr>
          <w:rFonts w:eastAsia="Calibri" w:cs="Times New Roman"/>
          <w:sz w:val="28"/>
          <w:szCs w:val="28"/>
        </w:rPr>
        <w:t xml:space="preserve"> de muncă de cel </w:t>
      </w:r>
      <w:r w:rsidR="00716879" w:rsidRPr="00090D41">
        <w:rPr>
          <w:rFonts w:eastAsia="Calibri" w:cs="Times New Roman"/>
          <w:sz w:val="28"/>
          <w:szCs w:val="28"/>
        </w:rPr>
        <w:t>puțin</w:t>
      </w:r>
      <w:r w:rsidRPr="00090D41">
        <w:rPr>
          <w:rFonts w:eastAsia="Calibri" w:cs="Times New Roman"/>
          <w:sz w:val="28"/>
          <w:szCs w:val="28"/>
        </w:rPr>
        <w:t xml:space="preserve"> 10 ani în domeniul financiar sau monetar.</w:t>
      </w:r>
    </w:p>
    <w:p w14:paraId="33A21D9A" w14:textId="222C505B" w:rsidR="00016D12" w:rsidRDefault="00090D41" w:rsidP="003D121F">
      <w:pPr>
        <w:spacing w:after="0" w:line="276" w:lineRule="auto"/>
        <w:ind w:left="0" w:firstLine="567"/>
        <w:jc w:val="both"/>
        <w:rPr>
          <w:rFonts w:eastAsia="Calibri" w:cs="Times New Roman"/>
          <w:sz w:val="28"/>
          <w:szCs w:val="28"/>
        </w:rPr>
      </w:pPr>
      <w:r w:rsidRPr="00090D41">
        <w:rPr>
          <w:rFonts w:eastAsia="Calibri" w:cs="Times New Roman"/>
          <w:sz w:val="28"/>
          <w:szCs w:val="28"/>
        </w:rPr>
        <w:tab/>
        <w:t>Ținând cont de cele menționate mai sus, înaintez în procedură legislativă prezentul proiect de hotărâre a Parlamentului privind numirea unui viceguvernator al Băncii Naționale a Moldovei, membru al Comitetului executiv al Băncii Naționale a Moldovei.</w:t>
      </w:r>
    </w:p>
    <w:p w14:paraId="17584F07" w14:textId="77777777" w:rsidR="00C92287" w:rsidRDefault="00C92287" w:rsidP="00016D12">
      <w:pPr>
        <w:spacing w:after="0" w:line="276" w:lineRule="auto"/>
        <w:ind w:left="0" w:firstLine="567"/>
        <w:jc w:val="right"/>
        <w:rPr>
          <w:rFonts w:eastAsia="Calibri" w:cs="Times New Roman"/>
          <w:b/>
          <w:sz w:val="28"/>
          <w:szCs w:val="28"/>
        </w:rPr>
      </w:pPr>
    </w:p>
    <w:p w14:paraId="29F244DD" w14:textId="21F6E267" w:rsidR="00016D12" w:rsidRDefault="00016D12" w:rsidP="00016D12">
      <w:pPr>
        <w:spacing w:after="0" w:line="276" w:lineRule="auto"/>
        <w:ind w:left="0" w:firstLine="567"/>
        <w:jc w:val="right"/>
        <w:rPr>
          <w:rFonts w:eastAsia="Calibri" w:cs="Times New Roman"/>
          <w:b/>
          <w:sz w:val="28"/>
          <w:szCs w:val="28"/>
        </w:rPr>
      </w:pPr>
      <w:r w:rsidRPr="00016D12">
        <w:rPr>
          <w:rFonts w:eastAsia="Calibri" w:cs="Times New Roman"/>
          <w:b/>
          <w:sz w:val="28"/>
          <w:szCs w:val="28"/>
        </w:rPr>
        <w:t>Deputat în Parlament</w:t>
      </w:r>
    </w:p>
    <w:p w14:paraId="159F53AB" w14:textId="455C2524" w:rsidR="00C92287" w:rsidRPr="00016D12" w:rsidRDefault="00C92287" w:rsidP="00016D12">
      <w:pPr>
        <w:spacing w:after="0" w:line="276" w:lineRule="auto"/>
        <w:ind w:left="0" w:firstLine="567"/>
        <w:jc w:val="right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Radu MARIAN</w:t>
      </w:r>
      <w:r w:rsidRPr="00016D12">
        <w:rPr>
          <w:rFonts w:eastAsia="Calibri" w:cs="Times New Roman"/>
          <w:b/>
          <w:sz w:val="28"/>
          <w:szCs w:val="28"/>
        </w:rPr>
        <w:tab/>
      </w:r>
    </w:p>
    <w:sectPr w:rsidR="00C92287" w:rsidRPr="00016D12" w:rsidSect="00C92287">
      <w:footerReference w:type="default" r:id="rId14"/>
      <w:headerReference w:type="first" r:id="rId15"/>
      <w:footerReference w:type="first" r:id="rId16"/>
      <w:type w:val="continuous"/>
      <w:pgSz w:w="11906" w:h="16838" w:code="9"/>
      <w:pgMar w:top="426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2CF00" w14:textId="77777777" w:rsidR="00DA591E" w:rsidRDefault="00DA591E">
      <w:pPr>
        <w:spacing w:after="0" w:line="240" w:lineRule="auto"/>
      </w:pPr>
      <w:r>
        <w:separator/>
      </w:r>
    </w:p>
  </w:endnote>
  <w:endnote w:type="continuationSeparator" w:id="0">
    <w:p w14:paraId="1C2AA4E4" w14:textId="77777777" w:rsidR="00DA591E" w:rsidRDefault="00DA5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413635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77777777" w:rsidR="00E25966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B4427" w14:textId="77777777" w:rsidR="00E25966" w:rsidRDefault="00E259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E22BF" w14:textId="77777777" w:rsidR="00E25966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3DEF9668" w:rsidR="00E25966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586612">
      <w:rPr>
        <w:lang w:val="ro-RO"/>
      </w:rPr>
      <w:t>secretariat</w:t>
    </w:r>
    <w:r w:rsidRPr="00416C17">
      <w:rPr>
        <w:lang w:val="ro-RO"/>
      </w:rPr>
      <w:t>@parlament.md</w:t>
    </w:r>
  </w:p>
  <w:p w14:paraId="5E34FA09" w14:textId="77777777" w:rsidR="00E25966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9684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492915" w14:textId="77777777" w:rsidR="008F2161" w:rsidRDefault="008F21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9DB08" w14:textId="77777777" w:rsidR="008F2161" w:rsidRDefault="008F2161">
    <w:pPr>
      <w:pStyle w:val="Footer"/>
    </w:pPr>
  </w:p>
  <w:p w14:paraId="0C147190" w14:textId="77777777" w:rsidR="008F2161" w:rsidRDefault="008F216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7A9F5" w14:textId="77777777" w:rsidR="008F2161" w:rsidRPr="00416C17" w:rsidRDefault="008F2161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2456E4" wp14:editId="44261BE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C85461D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" strokecolor="#7f7f7f [1612]">
              <v:stroke joinstyle="miter"/>
              <w10:wrap anchorx="page" anchory="page"/>
            </v:line>
          </w:pict>
        </mc:Fallback>
      </mc:AlternateContent>
    </w:r>
  </w:p>
  <w:p w14:paraId="50C0245F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64040D4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C7531" w14:textId="77777777" w:rsidR="00DA591E" w:rsidRDefault="00DA591E">
      <w:pPr>
        <w:spacing w:after="0" w:line="240" w:lineRule="auto"/>
      </w:pPr>
      <w:r>
        <w:separator/>
      </w:r>
    </w:p>
  </w:footnote>
  <w:footnote w:type="continuationSeparator" w:id="0">
    <w:p w14:paraId="2223BE54" w14:textId="77777777" w:rsidR="00DA591E" w:rsidRDefault="00DA5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E70CC" w14:textId="77777777" w:rsidR="00E25966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4F864" w14:textId="77777777" w:rsidR="008F2161" w:rsidRPr="00764062" w:rsidRDefault="008F2161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D1F32"/>
    <w:multiLevelType w:val="hybridMultilevel"/>
    <w:tmpl w:val="58AC1326"/>
    <w:lvl w:ilvl="0" w:tplc="B4743E5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826"/>
        </w:tabs>
        <w:ind w:left="826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533"/>
        </w:tabs>
        <w:ind w:left="1533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240"/>
        </w:tabs>
        <w:ind w:left="2240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654"/>
        </w:tabs>
        <w:ind w:left="3654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361"/>
        </w:tabs>
        <w:ind w:left="4361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5068"/>
        </w:tabs>
        <w:ind w:left="5068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775"/>
        </w:tabs>
        <w:ind w:left="5775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482"/>
        </w:tabs>
        <w:ind w:left="6482" w:hanging="283"/>
      </w:pPr>
      <w:rPr>
        <w:rFonts w:ascii="Symbol" w:hAnsi="Symbol" w:cs="OpenSymbol" w:hint="default"/>
      </w:rPr>
    </w:lvl>
  </w:abstractNum>
  <w:abstractNum w:abstractNumId="2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27A51594"/>
    <w:multiLevelType w:val="hybridMultilevel"/>
    <w:tmpl w:val="41026E58"/>
    <w:lvl w:ilvl="0" w:tplc="97E6C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8267423"/>
    <w:multiLevelType w:val="multilevel"/>
    <w:tmpl w:val="6AAA85A8"/>
    <w:lvl w:ilvl="0">
      <w:start w:val="1"/>
      <w:numFmt w:val="decimal"/>
      <w:lvlText w:val="%1."/>
      <w:lvlJc w:val="left"/>
      <w:pPr>
        <w:ind w:left="2347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30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7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507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7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7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7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7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7" w:hanging="360"/>
      </w:pPr>
      <w:rPr>
        <w:u w:val="none"/>
      </w:rPr>
    </w:lvl>
  </w:abstractNum>
  <w:abstractNum w:abstractNumId="5" w15:restartNumberingAfterBreak="0">
    <w:nsid w:val="37306F22"/>
    <w:multiLevelType w:val="hybridMultilevel"/>
    <w:tmpl w:val="F3DE38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 w15:restartNumberingAfterBreak="0">
    <w:nsid w:val="52C34D98"/>
    <w:multiLevelType w:val="multilevel"/>
    <w:tmpl w:val="13A6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AB820F8"/>
    <w:multiLevelType w:val="hybridMultilevel"/>
    <w:tmpl w:val="70920E6A"/>
    <w:lvl w:ilvl="0" w:tplc="B4A4A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2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 w15:restartNumberingAfterBreak="0">
    <w:nsid w:val="72A74873"/>
    <w:multiLevelType w:val="multilevel"/>
    <w:tmpl w:val="66A8D6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11"/>
  </w:num>
  <w:num w:numId="5">
    <w:abstractNumId w:val="7"/>
  </w:num>
  <w:num w:numId="6">
    <w:abstractNumId w:val="6"/>
  </w:num>
  <w:num w:numId="7">
    <w:abstractNumId w:val="14"/>
  </w:num>
  <w:num w:numId="8">
    <w:abstractNumId w:val="9"/>
  </w:num>
  <w:num w:numId="9">
    <w:abstractNumId w:val="13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134"/>
    <w:rsid w:val="00002A17"/>
    <w:rsid w:val="00016D12"/>
    <w:rsid w:val="00022012"/>
    <w:rsid w:val="00023FD1"/>
    <w:rsid w:val="0006018C"/>
    <w:rsid w:val="00060E0A"/>
    <w:rsid w:val="00084E96"/>
    <w:rsid w:val="00090D41"/>
    <w:rsid w:val="00096A68"/>
    <w:rsid w:val="000B4A38"/>
    <w:rsid w:val="000C0C79"/>
    <w:rsid w:val="000C7E8D"/>
    <w:rsid w:val="000D0EFE"/>
    <w:rsid w:val="000F231A"/>
    <w:rsid w:val="00130AB3"/>
    <w:rsid w:val="001451B0"/>
    <w:rsid w:val="001533A5"/>
    <w:rsid w:val="00170977"/>
    <w:rsid w:val="001A4CBD"/>
    <w:rsid w:val="001A73E9"/>
    <w:rsid w:val="001E6A8A"/>
    <w:rsid w:val="0020633B"/>
    <w:rsid w:val="002169E7"/>
    <w:rsid w:val="00223AF3"/>
    <w:rsid w:val="00246791"/>
    <w:rsid w:val="00260496"/>
    <w:rsid w:val="00263C24"/>
    <w:rsid w:val="002C384F"/>
    <w:rsid w:val="00312690"/>
    <w:rsid w:val="00320B51"/>
    <w:rsid w:val="00347BA9"/>
    <w:rsid w:val="0035303E"/>
    <w:rsid w:val="00360D7E"/>
    <w:rsid w:val="00377126"/>
    <w:rsid w:val="003C00D4"/>
    <w:rsid w:val="003D121F"/>
    <w:rsid w:val="003E3030"/>
    <w:rsid w:val="003E37B3"/>
    <w:rsid w:val="004456E9"/>
    <w:rsid w:val="0046796D"/>
    <w:rsid w:val="004749CE"/>
    <w:rsid w:val="00484DEF"/>
    <w:rsid w:val="004935C6"/>
    <w:rsid w:val="004D35BD"/>
    <w:rsid w:val="004E5CC2"/>
    <w:rsid w:val="005116E2"/>
    <w:rsid w:val="00514346"/>
    <w:rsid w:val="0056211F"/>
    <w:rsid w:val="00566689"/>
    <w:rsid w:val="0057607A"/>
    <w:rsid w:val="00586612"/>
    <w:rsid w:val="005E071A"/>
    <w:rsid w:val="00617DEE"/>
    <w:rsid w:val="006226AF"/>
    <w:rsid w:val="0064408D"/>
    <w:rsid w:val="0065187A"/>
    <w:rsid w:val="00663E11"/>
    <w:rsid w:val="00676D58"/>
    <w:rsid w:val="00682ABD"/>
    <w:rsid w:val="00692641"/>
    <w:rsid w:val="006E32DC"/>
    <w:rsid w:val="006F7619"/>
    <w:rsid w:val="0070300E"/>
    <w:rsid w:val="00716879"/>
    <w:rsid w:val="0072502B"/>
    <w:rsid w:val="0073655F"/>
    <w:rsid w:val="007B3624"/>
    <w:rsid w:val="007B7E1F"/>
    <w:rsid w:val="007D72E1"/>
    <w:rsid w:val="007E7F43"/>
    <w:rsid w:val="00830570"/>
    <w:rsid w:val="008656D3"/>
    <w:rsid w:val="008669C8"/>
    <w:rsid w:val="00881A50"/>
    <w:rsid w:val="008B2A5A"/>
    <w:rsid w:val="008C277F"/>
    <w:rsid w:val="008D3D60"/>
    <w:rsid w:val="008D6D2B"/>
    <w:rsid w:val="008F2161"/>
    <w:rsid w:val="009000B8"/>
    <w:rsid w:val="0091076F"/>
    <w:rsid w:val="00917D61"/>
    <w:rsid w:val="009278F0"/>
    <w:rsid w:val="00940976"/>
    <w:rsid w:val="00960CC8"/>
    <w:rsid w:val="009625FD"/>
    <w:rsid w:val="00983D48"/>
    <w:rsid w:val="009A3B6B"/>
    <w:rsid w:val="009C63A8"/>
    <w:rsid w:val="009C7B85"/>
    <w:rsid w:val="009E2FA0"/>
    <w:rsid w:val="00A17712"/>
    <w:rsid w:val="00A22AFA"/>
    <w:rsid w:val="00A370E2"/>
    <w:rsid w:val="00A37E2C"/>
    <w:rsid w:val="00A77A96"/>
    <w:rsid w:val="00AA3604"/>
    <w:rsid w:val="00B0768B"/>
    <w:rsid w:val="00B16199"/>
    <w:rsid w:val="00B51C60"/>
    <w:rsid w:val="00B763CC"/>
    <w:rsid w:val="00BC4835"/>
    <w:rsid w:val="00C92287"/>
    <w:rsid w:val="00CB38B7"/>
    <w:rsid w:val="00CD53F5"/>
    <w:rsid w:val="00CF5160"/>
    <w:rsid w:val="00D10381"/>
    <w:rsid w:val="00D24C91"/>
    <w:rsid w:val="00D40C0A"/>
    <w:rsid w:val="00D457C9"/>
    <w:rsid w:val="00D66AD1"/>
    <w:rsid w:val="00D91A7D"/>
    <w:rsid w:val="00DA591E"/>
    <w:rsid w:val="00E13A8F"/>
    <w:rsid w:val="00E25966"/>
    <w:rsid w:val="00E41184"/>
    <w:rsid w:val="00E61226"/>
    <w:rsid w:val="00E729EC"/>
    <w:rsid w:val="00E91060"/>
    <w:rsid w:val="00EB0379"/>
    <w:rsid w:val="00F50C2A"/>
    <w:rsid w:val="00F71529"/>
    <w:rsid w:val="00F94077"/>
    <w:rsid w:val="00F94A3F"/>
    <w:rsid w:val="00F97420"/>
    <w:rsid w:val="00FB75D8"/>
    <w:rsid w:val="00FC1A59"/>
    <w:rsid w:val="00FD1A4F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1619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223A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3AF3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5E071A"/>
  </w:style>
  <w:style w:type="paragraph" w:styleId="ListParagraph">
    <w:name w:val="List Paragraph"/>
    <w:basedOn w:val="Normal"/>
    <w:uiPriority w:val="34"/>
    <w:qFormat/>
    <w:rsid w:val="00682ABD"/>
    <w:pPr>
      <w:ind w:left="720"/>
      <w:contextualSpacing/>
    </w:pPr>
  </w:style>
  <w:style w:type="paragraph" w:styleId="NoSpacing">
    <w:name w:val="No Spacing"/>
    <w:uiPriority w:val="1"/>
    <w:qFormat/>
    <w:rsid w:val="00881A5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6483-6264-42CA-924A-4D6DDAD8FF0F}"/>
</file>

<file path=customXml/itemProps2.xml><?xml version="1.0" encoding="utf-8"?>
<ds:datastoreItem xmlns:ds="http://schemas.openxmlformats.org/officeDocument/2006/customXml" ds:itemID="{62F18E48-A2AE-466A-9482-504FB6D3B09B}"/>
</file>

<file path=customXml/itemProps3.xml><?xml version="1.0" encoding="utf-8"?>
<ds:datastoreItem xmlns:ds="http://schemas.openxmlformats.org/officeDocument/2006/customXml" ds:itemID="{135DEC49-FE3D-4A49-A0B1-C33044CC97A1}"/>
</file>

<file path=customXml/itemProps4.xml><?xml version="1.0" encoding="utf-8"?>
<ds:datastoreItem xmlns:ds="http://schemas.openxmlformats.org/officeDocument/2006/customXml" ds:itemID="{BCB1A0B4-F5C6-4DE5-9B35-4BD1CFA3C1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3</Pages>
  <Words>551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263.2024.ro</vt:lpstr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270.2024.ro</dc:title>
  <dc:subject/>
  <dc:creator>Veronica Roșca</dc:creator>
  <cp:keywords/>
  <dc:description/>
  <cp:lastModifiedBy>Irina Nirca</cp:lastModifiedBy>
  <cp:revision>28</cp:revision>
  <cp:lastPrinted>2024-07-24T09:51:00Z</cp:lastPrinted>
  <dcterms:created xsi:type="dcterms:W3CDTF">2022-02-01T08:13:00Z</dcterms:created>
  <dcterms:modified xsi:type="dcterms:W3CDTF">2024-07-26T08:14:00Z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