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522D81" w:rsidRDefault="00522D81" w:rsidP="00E001C0">
      <w:pPr>
        <w:spacing w:after="120" w:line="360" w:lineRule="auto"/>
        <w:ind w:left="851"/>
        <w:jc w:val="right"/>
        <w:rPr>
          <w:rFonts w:ascii="Georgia" w:hAnsi="Georgia" w:cs="Times New Roman"/>
          <w:b/>
          <w:sz w:val="28"/>
          <w:szCs w:val="28"/>
          <w:lang w:val="ro-RO"/>
        </w:rPr>
      </w:pPr>
    </w:p>
    <w:p w:rsidR="00522D81" w:rsidRDefault="00522D81" w:rsidP="00E001C0">
      <w:pPr>
        <w:spacing w:after="120" w:line="360" w:lineRule="auto"/>
        <w:ind w:left="851"/>
        <w:jc w:val="right"/>
        <w:rPr>
          <w:rFonts w:ascii="Georgia" w:hAnsi="Georgia" w:cs="Times New Roman"/>
          <w:b/>
          <w:sz w:val="28"/>
          <w:szCs w:val="28"/>
          <w:lang w:val="ro-RO"/>
        </w:rPr>
      </w:pPr>
    </w:p>
    <w:p w:rsidR="00767888" w:rsidRDefault="00767888" w:rsidP="00E001C0">
      <w:pPr>
        <w:spacing w:after="120" w:line="360" w:lineRule="auto"/>
        <w:ind w:left="851"/>
        <w:jc w:val="right"/>
        <w:rPr>
          <w:rFonts w:ascii="Georgia" w:hAnsi="Georgia" w:cs="Times New Roman"/>
          <w:b/>
          <w:sz w:val="28"/>
          <w:szCs w:val="28"/>
          <w:lang w:val="ro-RO"/>
        </w:rPr>
      </w:pPr>
    </w:p>
    <w:p w:rsidR="00E001C0" w:rsidRPr="00E001C0" w:rsidRDefault="00E001C0" w:rsidP="00E001C0">
      <w:pPr>
        <w:spacing w:after="120" w:line="360" w:lineRule="auto"/>
        <w:ind w:left="851"/>
        <w:jc w:val="right"/>
        <w:rPr>
          <w:rFonts w:ascii="Georgia" w:hAnsi="Georgia" w:cs="Times New Roman"/>
          <w:b/>
          <w:sz w:val="28"/>
          <w:szCs w:val="28"/>
          <w:lang w:val="ro-RO"/>
        </w:rPr>
      </w:pPr>
      <w:r w:rsidRPr="00E001C0">
        <w:rPr>
          <w:rFonts w:ascii="Georgia" w:hAnsi="Georgia" w:cs="Times New Roman"/>
          <w:b/>
          <w:sz w:val="28"/>
          <w:szCs w:val="28"/>
          <w:lang w:val="ro-RO"/>
        </w:rPr>
        <w:t>Biroului permanent al</w:t>
      </w:r>
    </w:p>
    <w:p w:rsidR="00E001C0" w:rsidRPr="00E001C0" w:rsidRDefault="00E001C0" w:rsidP="00E001C0">
      <w:pPr>
        <w:spacing w:after="120" w:line="360" w:lineRule="auto"/>
        <w:ind w:left="851"/>
        <w:jc w:val="right"/>
        <w:rPr>
          <w:rFonts w:ascii="Georgia" w:hAnsi="Georgia" w:cs="Times New Roman"/>
          <w:b/>
          <w:sz w:val="28"/>
          <w:szCs w:val="28"/>
          <w:lang w:val="ro-RO"/>
        </w:rPr>
      </w:pPr>
      <w:r w:rsidRPr="00E001C0">
        <w:rPr>
          <w:rFonts w:ascii="Georgia" w:hAnsi="Georgia" w:cs="Times New Roman"/>
          <w:b/>
          <w:sz w:val="28"/>
          <w:szCs w:val="28"/>
          <w:lang w:val="ro-RO"/>
        </w:rPr>
        <w:t>Parlamentului Republicii Moldova</w:t>
      </w:r>
    </w:p>
    <w:p w:rsidR="00E001C0" w:rsidRPr="00E001C0" w:rsidRDefault="00E001C0" w:rsidP="00E001C0">
      <w:pPr>
        <w:spacing w:after="120" w:line="360" w:lineRule="auto"/>
        <w:ind w:left="851"/>
        <w:jc w:val="right"/>
        <w:rPr>
          <w:rFonts w:ascii="Georgia" w:hAnsi="Georgia" w:cs="Times New Roman"/>
          <w:sz w:val="28"/>
          <w:szCs w:val="28"/>
          <w:lang w:val="ro-RO"/>
        </w:rPr>
      </w:pPr>
    </w:p>
    <w:p w:rsidR="00E001C0" w:rsidRPr="00E001C0" w:rsidRDefault="00E001C0" w:rsidP="00E001C0">
      <w:pPr>
        <w:spacing w:after="120" w:line="360" w:lineRule="auto"/>
        <w:ind w:left="851"/>
        <w:jc w:val="both"/>
        <w:rPr>
          <w:rFonts w:ascii="Georgia" w:hAnsi="Georgia" w:cs="Times New Roman"/>
          <w:sz w:val="28"/>
          <w:szCs w:val="28"/>
          <w:lang w:val="ro-RO"/>
        </w:rPr>
      </w:pPr>
    </w:p>
    <w:p w:rsidR="00E001C0" w:rsidRPr="00E001C0" w:rsidRDefault="00E001C0" w:rsidP="00E001C0">
      <w:pPr>
        <w:spacing w:after="120" w:line="360" w:lineRule="auto"/>
        <w:ind w:left="851" w:firstLine="708"/>
        <w:jc w:val="both"/>
        <w:rPr>
          <w:rFonts w:ascii="Georgia" w:hAnsi="Georgia" w:cs="Times New Roman"/>
          <w:sz w:val="28"/>
          <w:szCs w:val="28"/>
          <w:lang w:val="ro-RO"/>
        </w:rPr>
      </w:pPr>
      <w:r w:rsidRPr="00E001C0">
        <w:rPr>
          <w:rFonts w:ascii="Georgia" w:hAnsi="Georgia" w:cs="Times New Roman"/>
          <w:sz w:val="28"/>
          <w:szCs w:val="28"/>
          <w:lang w:val="ro-RO"/>
        </w:rPr>
        <w:t xml:space="preserve">În </w:t>
      </w:r>
      <w:r w:rsidR="00C80CD0">
        <w:rPr>
          <w:rFonts w:ascii="Georgia" w:hAnsi="Georgia" w:cs="Times New Roman"/>
          <w:sz w:val="28"/>
          <w:szCs w:val="28"/>
          <w:lang w:val="ro-RO"/>
        </w:rPr>
        <w:t>temeiul</w:t>
      </w:r>
      <w:r w:rsidRPr="00E001C0">
        <w:rPr>
          <w:rFonts w:ascii="Georgia" w:hAnsi="Georgia" w:cs="Times New Roman"/>
          <w:sz w:val="28"/>
          <w:szCs w:val="28"/>
          <w:lang w:val="ro-RO"/>
        </w:rPr>
        <w:t xml:space="preserve"> art.</w:t>
      </w:r>
      <w:r w:rsidR="00A60E07">
        <w:rPr>
          <w:rFonts w:ascii="Georgia" w:hAnsi="Georgia" w:cs="Times New Roman"/>
          <w:sz w:val="28"/>
          <w:szCs w:val="28"/>
          <w:lang w:val="ro-RO"/>
        </w:rPr>
        <w:t xml:space="preserve"> </w:t>
      </w:r>
      <w:r w:rsidRPr="00E001C0">
        <w:rPr>
          <w:rFonts w:ascii="Georgia" w:hAnsi="Georgia" w:cs="Times New Roman"/>
          <w:sz w:val="28"/>
          <w:szCs w:val="28"/>
          <w:lang w:val="ro-RO"/>
        </w:rPr>
        <w:t xml:space="preserve">73 </w:t>
      </w:r>
      <w:r w:rsidR="00607CBC">
        <w:rPr>
          <w:rFonts w:ascii="Georgia" w:hAnsi="Georgia" w:cs="Times New Roman"/>
          <w:sz w:val="28"/>
          <w:szCs w:val="28"/>
          <w:lang w:val="ro-RO"/>
        </w:rPr>
        <w:t>al</w:t>
      </w:r>
      <w:r w:rsidRPr="00E001C0">
        <w:rPr>
          <w:rFonts w:ascii="Georgia" w:hAnsi="Georgia" w:cs="Times New Roman"/>
          <w:sz w:val="28"/>
          <w:szCs w:val="28"/>
          <w:lang w:val="ro-RO"/>
        </w:rPr>
        <w:t xml:space="preserve"> Constituți</w:t>
      </w:r>
      <w:r w:rsidR="00607CBC">
        <w:rPr>
          <w:rFonts w:ascii="Georgia" w:hAnsi="Georgia" w:cs="Times New Roman"/>
          <w:sz w:val="28"/>
          <w:szCs w:val="28"/>
          <w:lang w:val="ro-RO"/>
        </w:rPr>
        <w:t>ei</w:t>
      </w:r>
      <w:r w:rsidRPr="00E001C0">
        <w:rPr>
          <w:rFonts w:ascii="Georgia" w:hAnsi="Georgia" w:cs="Times New Roman"/>
          <w:sz w:val="28"/>
          <w:szCs w:val="28"/>
          <w:lang w:val="ro-RO"/>
        </w:rPr>
        <w:t xml:space="preserve"> Republicii Moldova și art.</w:t>
      </w:r>
      <w:r w:rsidR="00A60E07">
        <w:rPr>
          <w:rFonts w:ascii="Georgia" w:hAnsi="Georgia" w:cs="Times New Roman"/>
          <w:sz w:val="28"/>
          <w:szCs w:val="28"/>
          <w:lang w:val="ro-RO"/>
        </w:rPr>
        <w:t xml:space="preserve"> </w:t>
      </w:r>
      <w:r w:rsidRPr="00E001C0">
        <w:rPr>
          <w:rFonts w:ascii="Georgia" w:hAnsi="Georgia" w:cs="Times New Roman"/>
          <w:sz w:val="28"/>
          <w:szCs w:val="28"/>
          <w:lang w:val="ro-RO"/>
        </w:rPr>
        <w:t xml:space="preserve">47 din Regulamentul Parlamentului, se înaintează </w:t>
      </w:r>
      <w:r w:rsidR="00767888">
        <w:rPr>
          <w:rFonts w:ascii="Georgia" w:hAnsi="Georgia" w:cs="Times New Roman"/>
          <w:sz w:val="28"/>
          <w:szCs w:val="28"/>
          <w:lang w:val="ro-RO"/>
        </w:rPr>
        <w:t xml:space="preserve">spre examinare Parlamentului, </w:t>
      </w:r>
      <w:r w:rsidRPr="00E001C0">
        <w:rPr>
          <w:rFonts w:ascii="Georgia" w:hAnsi="Georgia" w:cs="Times New Roman"/>
          <w:sz w:val="28"/>
          <w:szCs w:val="28"/>
          <w:lang w:val="ro-RO"/>
        </w:rPr>
        <w:t>cu titlu de inițiativă legislativă</w:t>
      </w:r>
      <w:r w:rsidR="00607CBC">
        <w:rPr>
          <w:rFonts w:ascii="Georgia" w:hAnsi="Georgia" w:cs="Times New Roman"/>
          <w:sz w:val="28"/>
          <w:szCs w:val="28"/>
          <w:lang w:val="ro-RO"/>
        </w:rPr>
        <w:t>,</w:t>
      </w:r>
      <w:r w:rsidRPr="00E001C0">
        <w:rPr>
          <w:rFonts w:ascii="Georgia" w:hAnsi="Georgia" w:cs="Times New Roman"/>
          <w:sz w:val="28"/>
          <w:szCs w:val="28"/>
          <w:lang w:val="ro-RO"/>
        </w:rPr>
        <w:t xml:space="preserve"> proiectul de lege pentru modificarea unor acte </w:t>
      </w:r>
      <w:r w:rsidR="00AE320B">
        <w:rPr>
          <w:rFonts w:ascii="Georgia" w:hAnsi="Georgia" w:cs="Times New Roman"/>
          <w:sz w:val="28"/>
          <w:szCs w:val="28"/>
          <w:lang w:val="ro-RO"/>
        </w:rPr>
        <w:t>legislative</w:t>
      </w:r>
      <w:r w:rsidRPr="00E001C0">
        <w:rPr>
          <w:rFonts w:ascii="Georgia" w:hAnsi="Georgia" w:cs="Times New Roman"/>
          <w:sz w:val="28"/>
          <w:szCs w:val="28"/>
          <w:lang w:val="ro-RO"/>
        </w:rPr>
        <w:t>.</w:t>
      </w:r>
    </w:p>
    <w:p w:rsidR="00E001C0" w:rsidRPr="00E001C0" w:rsidRDefault="00E001C0" w:rsidP="00E001C0">
      <w:pPr>
        <w:spacing w:after="120" w:line="360" w:lineRule="auto"/>
        <w:ind w:left="851" w:firstLine="708"/>
        <w:jc w:val="both"/>
        <w:rPr>
          <w:rFonts w:ascii="Georgia" w:hAnsi="Georgia" w:cs="Times New Roman"/>
          <w:sz w:val="28"/>
          <w:szCs w:val="28"/>
          <w:lang w:val="ro-RO"/>
        </w:rPr>
      </w:pPr>
    </w:p>
    <w:p w:rsidR="00A60E07" w:rsidRDefault="00E001C0" w:rsidP="00A60E07">
      <w:pPr>
        <w:spacing w:after="0" w:line="360" w:lineRule="auto"/>
        <w:ind w:left="851" w:firstLine="709"/>
        <w:jc w:val="both"/>
        <w:rPr>
          <w:rFonts w:ascii="Georgia" w:hAnsi="Georgia" w:cs="Times New Roman"/>
          <w:sz w:val="28"/>
          <w:szCs w:val="28"/>
          <w:lang w:val="ro-RO"/>
        </w:rPr>
      </w:pPr>
      <w:r w:rsidRPr="00E001C0">
        <w:rPr>
          <w:rFonts w:ascii="Georgia" w:hAnsi="Georgia" w:cs="Times New Roman"/>
          <w:b/>
          <w:sz w:val="28"/>
          <w:szCs w:val="28"/>
          <w:lang w:val="ro-RO"/>
        </w:rPr>
        <w:t>Anexă</w:t>
      </w:r>
      <w:r w:rsidRPr="00E001C0">
        <w:rPr>
          <w:rFonts w:ascii="Georgia" w:hAnsi="Georgia" w:cs="Times New Roman"/>
          <w:sz w:val="28"/>
          <w:szCs w:val="28"/>
          <w:lang w:val="ro-RO"/>
        </w:rPr>
        <w:t>: 1.  Proiectul de lege</w:t>
      </w:r>
      <w:r w:rsidR="00AE320B">
        <w:rPr>
          <w:rFonts w:ascii="Georgia" w:hAnsi="Georgia" w:cs="Times New Roman"/>
          <w:sz w:val="28"/>
          <w:szCs w:val="28"/>
          <w:lang w:val="ro-RO"/>
        </w:rPr>
        <w:t>;</w:t>
      </w:r>
    </w:p>
    <w:p w:rsidR="00E001C0" w:rsidRPr="00E001C0" w:rsidRDefault="00E001C0" w:rsidP="00A60E07">
      <w:pPr>
        <w:spacing w:after="0" w:line="360" w:lineRule="auto"/>
        <w:ind w:left="851" w:firstLine="709"/>
        <w:jc w:val="both"/>
        <w:rPr>
          <w:rFonts w:ascii="Georgia" w:hAnsi="Georgia" w:cs="Times New Roman"/>
          <w:sz w:val="28"/>
          <w:szCs w:val="28"/>
          <w:lang w:val="ro-RO"/>
        </w:rPr>
      </w:pPr>
      <w:r w:rsidRPr="00E001C0">
        <w:rPr>
          <w:rFonts w:ascii="Georgia" w:hAnsi="Georgia" w:cs="Times New Roman"/>
          <w:sz w:val="28"/>
          <w:szCs w:val="28"/>
          <w:lang w:val="ro-RO"/>
        </w:rPr>
        <w:t xml:space="preserve">          </w:t>
      </w:r>
      <w:r w:rsidR="00AE320B">
        <w:rPr>
          <w:rFonts w:ascii="Georgia" w:hAnsi="Georgia" w:cs="Times New Roman"/>
          <w:sz w:val="28"/>
          <w:szCs w:val="28"/>
          <w:lang w:val="ro-RO"/>
        </w:rPr>
        <w:t xml:space="preserve">    </w:t>
      </w:r>
      <w:r w:rsidRPr="00E001C0">
        <w:rPr>
          <w:rFonts w:ascii="Georgia" w:hAnsi="Georgia" w:cs="Times New Roman"/>
          <w:sz w:val="28"/>
          <w:szCs w:val="28"/>
          <w:lang w:val="ro-RO"/>
        </w:rPr>
        <w:t xml:space="preserve">  2.  Nota informativă</w:t>
      </w:r>
      <w:r w:rsidR="00AE320B">
        <w:rPr>
          <w:rFonts w:ascii="Georgia" w:hAnsi="Georgia" w:cs="Times New Roman"/>
          <w:sz w:val="28"/>
          <w:szCs w:val="28"/>
          <w:lang w:val="ro-RO"/>
        </w:rPr>
        <w:t>.</w:t>
      </w:r>
    </w:p>
    <w:p w:rsidR="00E001C0" w:rsidRPr="00E001C0" w:rsidRDefault="00E001C0" w:rsidP="00E001C0">
      <w:pPr>
        <w:spacing w:after="120" w:line="360" w:lineRule="auto"/>
        <w:ind w:left="851" w:firstLine="708"/>
        <w:jc w:val="both"/>
        <w:rPr>
          <w:rFonts w:ascii="Georgia" w:hAnsi="Georgia" w:cs="Times New Roman"/>
          <w:sz w:val="28"/>
          <w:szCs w:val="28"/>
          <w:lang w:val="ro-RO"/>
        </w:rPr>
      </w:pPr>
    </w:p>
    <w:p w:rsidR="00522D81" w:rsidRDefault="00522D81" w:rsidP="00522D81">
      <w:pPr>
        <w:spacing w:after="0" w:line="360" w:lineRule="auto"/>
        <w:ind w:left="851" w:firstLine="709"/>
        <w:jc w:val="right"/>
        <w:rPr>
          <w:rFonts w:ascii="Georgia" w:hAnsi="Georgia" w:cs="Times New Roman"/>
          <w:b/>
          <w:sz w:val="28"/>
          <w:szCs w:val="28"/>
          <w:lang w:val="ro-RO"/>
        </w:rPr>
      </w:pPr>
    </w:p>
    <w:p w:rsidR="00522D81" w:rsidRDefault="00522D81" w:rsidP="00522D81">
      <w:pPr>
        <w:spacing w:after="0" w:line="360" w:lineRule="auto"/>
        <w:ind w:left="851" w:firstLine="709"/>
        <w:jc w:val="right"/>
        <w:rPr>
          <w:rFonts w:ascii="Georgia" w:hAnsi="Georgia" w:cs="Times New Roman"/>
          <w:b/>
          <w:sz w:val="28"/>
          <w:szCs w:val="28"/>
          <w:lang w:val="ro-RO"/>
        </w:rPr>
      </w:pPr>
    </w:p>
    <w:p w:rsidR="00522D81" w:rsidRDefault="00522D81" w:rsidP="00522D81">
      <w:pPr>
        <w:spacing w:after="0" w:line="360" w:lineRule="auto"/>
        <w:ind w:left="851" w:firstLine="709"/>
        <w:jc w:val="right"/>
        <w:rPr>
          <w:rFonts w:ascii="Georgia" w:hAnsi="Georgia" w:cs="Times New Roman"/>
          <w:b/>
          <w:sz w:val="28"/>
          <w:szCs w:val="28"/>
          <w:lang w:val="ro-RO"/>
        </w:rPr>
      </w:pPr>
      <w:r>
        <w:rPr>
          <w:rFonts w:ascii="Georgia" w:hAnsi="Georgia" w:cs="Times New Roman"/>
          <w:b/>
          <w:sz w:val="28"/>
          <w:szCs w:val="28"/>
          <w:lang w:val="ro-RO"/>
        </w:rPr>
        <w:t>Radu MUDREAC</w:t>
      </w:r>
    </w:p>
    <w:p w:rsidR="00E001C0" w:rsidRPr="00E001C0" w:rsidRDefault="00E001C0" w:rsidP="00522D81">
      <w:pPr>
        <w:spacing w:after="0" w:line="360" w:lineRule="auto"/>
        <w:ind w:left="851" w:firstLine="709"/>
        <w:jc w:val="right"/>
        <w:rPr>
          <w:rFonts w:ascii="Georgia" w:hAnsi="Georgia" w:cs="Times New Roman"/>
          <w:b/>
          <w:sz w:val="28"/>
          <w:szCs w:val="28"/>
          <w:lang w:val="ro-RO"/>
        </w:rPr>
      </w:pPr>
      <w:r w:rsidRPr="00E001C0">
        <w:rPr>
          <w:rFonts w:ascii="Georgia" w:hAnsi="Georgia" w:cs="Times New Roman"/>
          <w:b/>
          <w:sz w:val="28"/>
          <w:szCs w:val="28"/>
          <w:lang w:val="ro-RO"/>
        </w:rPr>
        <w:t>Deputa</w:t>
      </w:r>
      <w:r w:rsidR="001F1DDC">
        <w:rPr>
          <w:rFonts w:ascii="Georgia" w:hAnsi="Georgia" w:cs="Times New Roman"/>
          <w:b/>
          <w:sz w:val="28"/>
          <w:szCs w:val="28"/>
          <w:lang w:val="ro-RO"/>
        </w:rPr>
        <w:t>t</w:t>
      </w:r>
      <w:r w:rsidRPr="00E001C0">
        <w:rPr>
          <w:rFonts w:ascii="Georgia" w:hAnsi="Georgia" w:cs="Times New Roman"/>
          <w:b/>
          <w:sz w:val="28"/>
          <w:szCs w:val="28"/>
          <w:lang w:val="ro-RO"/>
        </w:rPr>
        <w:t xml:space="preserve"> în Parlament</w:t>
      </w: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A60E07" w:rsidRDefault="00A60E07"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E001C0" w:rsidRDefault="00E001C0" w:rsidP="002C10BB">
      <w:pPr>
        <w:spacing w:after="0" w:line="240" w:lineRule="auto"/>
        <w:ind w:firstLine="720"/>
        <w:jc w:val="right"/>
        <w:rPr>
          <w:rFonts w:ascii="Georgia" w:eastAsia="Times New Roman" w:hAnsi="Georgia" w:cs="Times New Roman"/>
          <w:sz w:val="28"/>
          <w:szCs w:val="28"/>
          <w:lang w:val="ro-RO" w:eastAsia="ru-RU"/>
        </w:rPr>
      </w:pPr>
    </w:p>
    <w:p w:rsidR="002C10BB" w:rsidRPr="002C10BB" w:rsidRDefault="002C10BB" w:rsidP="002C10BB">
      <w:pPr>
        <w:spacing w:after="0" w:line="240" w:lineRule="auto"/>
        <w:ind w:firstLine="720"/>
        <w:jc w:val="right"/>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Proiect</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p>
    <w:p w:rsidR="002C10BB" w:rsidRPr="002C10BB" w:rsidRDefault="002C10BB" w:rsidP="002C10BB">
      <w:pPr>
        <w:spacing w:after="0" w:line="240" w:lineRule="auto"/>
        <w:ind w:firstLine="720"/>
        <w:jc w:val="center"/>
        <w:rPr>
          <w:rFonts w:ascii="Georgia" w:eastAsia="Times New Roman" w:hAnsi="Georgia" w:cs="Times New Roman"/>
          <w:b/>
          <w:bCs/>
          <w:sz w:val="28"/>
          <w:szCs w:val="28"/>
          <w:lang w:val="ro-RO" w:eastAsia="ru-RU"/>
        </w:rPr>
      </w:pPr>
      <w:r w:rsidRPr="002C10BB">
        <w:rPr>
          <w:rFonts w:ascii="Georgia" w:eastAsia="Times New Roman" w:hAnsi="Georgia" w:cs="Times New Roman"/>
          <w:b/>
          <w:bCs/>
          <w:sz w:val="28"/>
          <w:szCs w:val="28"/>
          <w:lang w:val="ro-RO" w:eastAsia="ru-RU"/>
        </w:rPr>
        <w:t xml:space="preserve">LEGE </w:t>
      </w:r>
    </w:p>
    <w:p w:rsidR="002C10BB" w:rsidRPr="002C10BB" w:rsidRDefault="002C10BB" w:rsidP="002C10BB">
      <w:pPr>
        <w:spacing w:after="0" w:line="240" w:lineRule="auto"/>
        <w:ind w:firstLine="720"/>
        <w:jc w:val="center"/>
        <w:rPr>
          <w:rFonts w:ascii="Georgia" w:eastAsia="Times New Roman" w:hAnsi="Georgia" w:cs="Times New Roman"/>
          <w:b/>
          <w:bCs/>
          <w:sz w:val="28"/>
          <w:szCs w:val="28"/>
          <w:lang w:val="ro-RO" w:eastAsia="ru-RU"/>
        </w:rPr>
      </w:pPr>
      <w:r w:rsidRPr="002C10BB">
        <w:rPr>
          <w:rFonts w:ascii="Georgia" w:eastAsia="Times New Roman" w:hAnsi="Georgia" w:cs="Times New Roman"/>
          <w:b/>
          <w:bCs/>
          <w:sz w:val="28"/>
          <w:szCs w:val="28"/>
          <w:lang w:val="ro-RO" w:eastAsia="ru-RU"/>
        </w:rPr>
        <w:t>pentru modificarea unor acte legislative</w:t>
      </w:r>
    </w:p>
    <w:p w:rsidR="002C10BB" w:rsidRPr="002C10BB" w:rsidRDefault="002C10BB" w:rsidP="002C10BB">
      <w:pPr>
        <w:spacing w:after="0" w:line="240" w:lineRule="auto"/>
        <w:rPr>
          <w:rFonts w:ascii="Georgia" w:eastAsia="Times New Roman" w:hAnsi="Georgia" w:cs="Times New Roman"/>
          <w:sz w:val="28"/>
          <w:szCs w:val="28"/>
          <w:lang w:val="ro-RO" w:eastAsia="ru-RU"/>
        </w:rPr>
      </w:pPr>
    </w:p>
    <w:p w:rsidR="002C10BB" w:rsidRPr="002C10BB" w:rsidRDefault="002C10BB" w:rsidP="002C10BB">
      <w:pPr>
        <w:spacing w:after="0" w:line="240" w:lineRule="auto"/>
        <w:ind w:firstLine="708"/>
        <w:rPr>
          <w:rFonts w:ascii="Georgia" w:eastAsia="Times New Roman" w:hAnsi="Georgia" w:cs="Times New Roman"/>
          <w:sz w:val="28"/>
          <w:szCs w:val="28"/>
          <w:lang w:eastAsia="ru-RU"/>
        </w:rPr>
      </w:pPr>
      <w:r w:rsidRPr="002C10BB">
        <w:rPr>
          <w:rFonts w:ascii="Georgia" w:eastAsia="Times New Roman" w:hAnsi="Georgia" w:cs="Times New Roman"/>
          <w:sz w:val="28"/>
          <w:szCs w:val="28"/>
          <w:lang w:val="ro-RO" w:eastAsia="ru-RU"/>
        </w:rPr>
        <w:t>Parlamentul adopt</w:t>
      </w:r>
      <w:r w:rsidRPr="002C10BB">
        <w:rPr>
          <w:rFonts w:ascii="Georgia" w:eastAsia="Times New Roman" w:hAnsi="Georgia" w:cs="Times New Roman"/>
          <w:sz w:val="28"/>
          <w:szCs w:val="28"/>
          <w:lang w:eastAsia="ru-RU"/>
        </w:rPr>
        <w:t>ă prezenta lege organică</w:t>
      </w:r>
      <w:r w:rsidR="00767888">
        <w:rPr>
          <w:rFonts w:ascii="Georgia" w:eastAsia="Times New Roman" w:hAnsi="Georgia" w:cs="Times New Roman"/>
          <w:sz w:val="28"/>
          <w:szCs w:val="28"/>
          <w:lang w:eastAsia="ru-RU"/>
        </w:rPr>
        <w:t>.</w:t>
      </w:r>
    </w:p>
    <w:p w:rsidR="002C10BB" w:rsidRPr="002C10BB" w:rsidRDefault="002C10BB" w:rsidP="002C10BB">
      <w:pPr>
        <w:spacing w:after="0" w:line="240" w:lineRule="auto"/>
        <w:rPr>
          <w:rFonts w:ascii="Georgia" w:eastAsia="Times New Roman" w:hAnsi="Georgia" w:cs="Times New Roman"/>
          <w:sz w:val="28"/>
          <w:szCs w:val="28"/>
          <w:lang w:eastAsia="ru-RU"/>
        </w:rPr>
      </w:pPr>
    </w:p>
    <w:p w:rsidR="002C10BB" w:rsidRPr="002C10BB" w:rsidRDefault="002C10BB" w:rsidP="002C10BB">
      <w:pPr>
        <w:spacing w:after="0" w:line="240" w:lineRule="auto"/>
        <w:ind w:firstLine="720"/>
        <w:jc w:val="both"/>
        <w:rPr>
          <w:rFonts w:ascii="Georgia" w:eastAsia="Times New Roman" w:hAnsi="Georgia" w:cs="Times New Roman"/>
          <w:b/>
          <w:bCs/>
          <w:sz w:val="28"/>
          <w:szCs w:val="28"/>
          <w:lang w:val="ro-RO" w:eastAsia="ru-RU"/>
        </w:rPr>
      </w:pPr>
      <w:bookmarkStart w:id="0" w:name="_Hlk24006585"/>
      <w:r w:rsidRPr="002C10BB">
        <w:rPr>
          <w:rFonts w:ascii="Georgia" w:eastAsia="Times New Roman" w:hAnsi="Georgia" w:cs="Times New Roman"/>
          <w:b/>
          <w:bCs/>
          <w:sz w:val="28"/>
          <w:szCs w:val="28"/>
          <w:lang w:val="ro-RO" w:eastAsia="ru-RU"/>
        </w:rPr>
        <w:t>Art</w:t>
      </w:r>
      <w:r w:rsidR="00767888">
        <w:rPr>
          <w:rFonts w:ascii="Georgia" w:eastAsia="Times New Roman" w:hAnsi="Georgia" w:cs="Times New Roman"/>
          <w:b/>
          <w:bCs/>
          <w:sz w:val="28"/>
          <w:szCs w:val="28"/>
          <w:lang w:val="ro-RO" w:eastAsia="ru-RU"/>
        </w:rPr>
        <w:t>.</w:t>
      </w:r>
      <w:r w:rsidRPr="002C10BB">
        <w:rPr>
          <w:rFonts w:ascii="Georgia" w:eastAsia="Times New Roman" w:hAnsi="Georgia" w:cs="Times New Roman"/>
          <w:b/>
          <w:bCs/>
          <w:sz w:val="28"/>
          <w:szCs w:val="28"/>
          <w:lang w:val="ro-RO" w:eastAsia="ru-RU"/>
        </w:rPr>
        <w:t xml:space="preserve"> I. </w:t>
      </w:r>
      <w:r w:rsidR="003F7710">
        <w:rPr>
          <w:rFonts w:ascii="Georgia" w:eastAsia="Times New Roman" w:hAnsi="Georgia" w:cs="Times New Roman"/>
          <w:b/>
          <w:bCs/>
          <w:sz w:val="28"/>
          <w:szCs w:val="28"/>
          <w:lang w:val="ro-RO" w:eastAsia="ru-RU"/>
        </w:rPr>
        <w:t xml:space="preserve">-  </w:t>
      </w:r>
      <w:r w:rsidRPr="002C10BB">
        <w:rPr>
          <w:rFonts w:ascii="Georgia" w:eastAsia="Times New Roman" w:hAnsi="Georgia" w:cs="Times New Roman"/>
          <w:bCs/>
          <w:sz w:val="28"/>
          <w:szCs w:val="28"/>
          <w:lang w:val="ro-RO" w:eastAsia="ru-RU"/>
        </w:rPr>
        <w:t xml:space="preserve">Legea nr. 276 </w:t>
      </w:r>
      <w:r w:rsidR="003F7710">
        <w:rPr>
          <w:rFonts w:ascii="Georgia" w:eastAsia="Times New Roman" w:hAnsi="Georgia" w:cs="Times New Roman"/>
          <w:bCs/>
          <w:sz w:val="28"/>
          <w:szCs w:val="28"/>
          <w:lang w:val="ro-RO" w:eastAsia="ru-RU"/>
        </w:rPr>
        <w:t>/</w:t>
      </w:r>
      <w:r w:rsidRPr="002C10BB">
        <w:rPr>
          <w:rFonts w:ascii="Georgia" w:eastAsia="Times New Roman" w:hAnsi="Georgia" w:cs="Times New Roman"/>
          <w:bCs/>
          <w:sz w:val="28"/>
          <w:szCs w:val="28"/>
          <w:lang w:val="ro-RO" w:eastAsia="ru-RU"/>
        </w:rPr>
        <w:t>2016 cu privire la principiile  de subvenționare a producătorilor agricoli (Monitorul Oficial al Republicii Moldova, 2017, nr. 67-71, art. 93) cu modificările ulterioare, se modifică după cum urmează:</w:t>
      </w:r>
    </w:p>
    <w:bookmarkEnd w:id="0"/>
    <w:p w:rsidR="002C10BB" w:rsidRPr="002C10BB" w:rsidRDefault="002C10BB" w:rsidP="002C10BB">
      <w:pPr>
        <w:spacing w:after="0" w:line="240" w:lineRule="auto"/>
        <w:jc w:val="both"/>
        <w:rPr>
          <w:rFonts w:ascii="Georgia" w:eastAsia="Times New Roman" w:hAnsi="Georgia" w:cs="Times New Roman"/>
          <w:sz w:val="28"/>
          <w:szCs w:val="28"/>
          <w:lang w:val="ro-RO" w:eastAsia="ru-RU"/>
        </w:rPr>
      </w:pPr>
    </w:p>
    <w:p w:rsidR="002C10BB" w:rsidRPr="002C10BB" w:rsidRDefault="002C10BB" w:rsidP="002C10BB">
      <w:pPr>
        <w:numPr>
          <w:ilvl w:val="0"/>
          <w:numId w:val="2"/>
        </w:numPr>
        <w:spacing w:after="0" w:line="240" w:lineRule="auto"/>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 La Articolul 3:</w:t>
      </w:r>
    </w:p>
    <w:p w:rsidR="002C10BB" w:rsidRPr="002C10BB" w:rsidRDefault="002C10BB" w:rsidP="002C10BB">
      <w:pPr>
        <w:spacing w:after="0" w:line="240" w:lineRule="auto"/>
        <w:contextualSpacing/>
        <w:jc w:val="both"/>
        <w:rPr>
          <w:rFonts w:ascii="Georgia" w:eastAsia="Times New Roman" w:hAnsi="Georgia" w:cs="Times New Roman"/>
          <w:sz w:val="28"/>
          <w:szCs w:val="28"/>
          <w:lang w:val="ro-RO"/>
        </w:rPr>
      </w:pPr>
      <w:r w:rsidRPr="002C10BB">
        <w:rPr>
          <w:rFonts w:ascii="Georgia" w:eastAsia="Times New Roman" w:hAnsi="Georgia" w:cs="Times New Roman"/>
          <w:sz w:val="28"/>
          <w:szCs w:val="28"/>
          <w:lang w:val="ro-RO" w:eastAsia="ru-RU"/>
        </w:rPr>
        <w:t xml:space="preserve"> </w:t>
      </w:r>
      <w:r w:rsidRPr="002C10BB">
        <w:rPr>
          <w:rFonts w:ascii="Georgia" w:eastAsia="Times New Roman" w:hAnsi="Georgia" w:cs="Times New Roman"/>
          <w:sz w:val="28"/>
          <w:szCs w:val="28"/>
          <w:lang w:val="ro-RO" w:eastAsia="ru-RU"/>
        </w:rPr>
        <w:tab/>
      </w:r>
      <w:r w:rsidRPr="002C10BB">
        <w:rPr>
          <w:rFonts w:ascii="Georgia" w:eastAsia="Times New Roman" w:hAnsi="Georgia" w:cs="Times New Roman"/>
          <w:sz w:val="28"/>
          <w:szCs w:val="28"/>
          <w:lang w:val="ro-RO"/>
        </w:rPr>
        <w:t>după noțiunea „</w:t>
      </w:r>
      <w:r w:rsidRPr="002C10BB">
        <w:rPr>
          <w:rFonts w:ascii="Georgia" w:eastAsia="Times New Roman" w:hAnsi="Georgia" w:cs="Times New Roman"/>
          <w:i/>
          <w:sz w:val="28"/>
          <w:szCs w:val="28"/>
          <w:lang w:val="ro-RO"/>
        </w:rPr>
        <w:t>solicitant</w:t>
      </w:r>
      <w:r w:rsidRPr="002C10BB">
        <w:rPr>
          <w:rFonts w:ascii="Georgia" w:eastAsia="Times New Roman" w:hAnsi="Georgia" w:cs="Times New Roman"/>
          <w:sz w:val="28"/>
          <w:szCs w:val="28"/>
          <w:lang w:val="ro-RO"/>
        </w:rPr>
        <w:t>”, se completează cu următoarele noțiuni, după cum urmează</w:t>
      </w:r>
      <w:r w:rsidRPr="002C10BB">
        <w:rPr>
          <w:rFonts w:ascii="Georgia" w:eastAsia="Times New Roman" w:hAnsi="Georgia" w:cs="Times New Roman"/>
          <w:iCs/>
          <w:sz w:val="28"/>
          <w:szCs w:val="28"/>
          <w:lang w:val="ro-RO"/>
        </w:rPr>
        <w:t>:</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 „</w:t>
      </w:r>
      <w:r w:rsidRPr="002C10BB">
        <w:rPr>
          <w:rFonts w:ascii="Georgia" w:eastAsia="Times New Roman" w:hAnsi="Georgia" w:cs="Times New Roman"/>
          <w:i/>
          <w:sz w:val="28"/>
          <w:szCs w:val="28"/>
          <w:lang w:val="ro-RO" w:eastAsia="ru-RU"/>
        </w:rPr>
        <w:t>Abordarea LEADER</w:t>
      </w:r>
      <w:r w:rsidRPr="002C10BB">
        <w:rPr>
          <w:rFonts w:ascii="Georgia" w:eastAsia="Times New Roman" w:hAnsi="Georgia" w:cs="Times New Roman"/>
          <w:sz w:val="28"/>
          <w:szCs w:val="28"/>
          <w:lang w:val="ro-RO" w:eastAsia="ru-RU"/>
        </w:rPr>
        <w:t xml:space="preserve"> - o metodă de dezvoltare a comunităților din  zonele rurale, care implică actorii locali în elaborarea și implementarea strategiilor de dezvoltare locală și funcționează în baza principiilor: abordarea teritorială, parteneriate locale, abordarea ”de jos în sus”, acțiuni integrate și multisectoriale, inovație, rețele și cooperare;</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i/>
          <w:sz w:val="28"/>
          <w:szCs w:val="28"/>
          <w:lang w:val="ro-RO" w:eastAsia="ru-RU"/>
        </w:rPr>
        <w:t>Grupul de Acțiune Locală</w:t>
      </w:r>
      <w:r w:rsidRPr="002C10BB">
        <w:rPr>
          <w:rFonts w:ascii="Georgia" w:eastAsia="Times New Roman" w:hAnsi="Georgia" w:cs="Times New Roman"/>
          <w:sz w:val="28"/>
          <w:szCs w:val="28"/>
          <w:lang w:val="ro-RO" w:eastAsia="ru-RU"/>
        </w:rPr>
        <w:t xml:space="preserve"> (în continuare - GAL) – parteneriat teritorial cu  formă asociativă cu statut de persoană juridică, non-profit, stabilit la nivel local între autoritățile publice locale, instituții publice, reprezentanții sectorului civic și antreprenorial, în scopul elaborării și implementării strategiilor de dezvoltare locală în cadrul abordării LEADER și în care niciunul dintre cele trei sectoare nu poate avea mai mult de 49% din drepturile de vot la nivelul decizional;</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i/>
          <w:sz w:val="28"/>
          <w:szCs w:val="28"/>
          <w:lang w:val="ro-RO" w:eastAsia="ru-RU"/>
        </w:rPr>
        <w:t>Strategia de dezvoltare locală</w:t>
      </w:r>
      <w:r w:rsidRPr="002C10BB">
        <w:rPr>
          <w:rFonts w:ascii="Georgia" w:eastAsia="Times New Roman" w:hAnsi="Georgia" w:cs="Times New Roman"/>
          <w:sz w:val="28"/>
          <w:szCs w:val="28"/>
          <w:lang w:val="ro-RO" w:eastAsia="ru-RU"/>
        </w:rPr>
        <w:t xml:space="preserve"> - plan local de dezvoltare elaborat și implementat de un Grup de Acțiune Locală, pe baza principiil</w:t>
      </w:r>
      <w:r w:rsidR="00607CBC">
        <w:rPr>
          <w:rFonts w:ascii="Georgia" w:eastAsia="Times New Roman" w:hAnsi="Georgia" w:cs="Times New Roman"/>
          <w:sz w:val="28"/>
          <w:szCs w:val="28"/>
          <w:lang w:val="ro-RO" w:eastAsia="ru-RU"/>
        </w:rPr>
        <w:t>or</w:t>
      </w:r>
      <w:r w:rsidRPr="002C10BB">
        <w:rPr>
          <w:rFonts w:ascii="Georgia" w:eastAsia="Times New Roman" w:hAnsi="Georgia" w:cs="Times New Roman"/>
          <w:sz w:val="28"/>
          <w:szCs w:val="28"/>
          <w:lang w:val="ro-RO" w:eastAsia="ru-RU"/>
        </w:rPr>
        <w:t xml:space="preserve"> abordării LEADER, care contribuie la atingerea obiectivelor stabilite la nivel local și a celor prevăzute în Strategia națională de dezvoltare agricolă și rurală;</w:t>
      </w:r>
    </w:p>
    <w:p w:rsid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i/>
          <w:sz w:val="28"/>
          <w:szCs w:val="28"/>
          <w:lang w:val="ro-RO" w:eastAsia="ru-RU"/>
        </w:rPr>
        <w:t>Programul LEADER</w:t>
      </w:r>
      <w:r w:rsidRPr="002C10BB">
        <w:rPr>
          <w:rFonts w:ascii="Georgia" w:eastAsia="Times New Roman" w:hAnsi="Georgia" w:cs="Times New Roman"/>
          <w:sz w:val="28"/>
          <w:szCs w:val="28"/>
          <w:lang w:val="ro-RO" w:eastAsia="ru-RU"/>
        </w:rPr>
        <w:t xml:space="preserve"> - un program de stat, administrat de Ministerul Agriculturii Dezvoltării Regionale și Mediului în cadrul căruia GAL-urile pot solicita finanțarea în baza  unui plan operațional și unui buget corespunzător din partea Fondului național de dezvoltare a agriculturii și mediului rural. Acesta conține două componente: i) sprijin pentru funcționarea GAL-urilor și ii) susținerea implementării strategiilor de dezvoltare locală;</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p>
    <w:p w:rsidR="002C10BB" w:rsidRPr="002C10BB" w:rsidRDefault="002C10BB" w:rsidP="002C10BB">
      <w:pPr>
        <w:numPr>
          <w:ilvl w:val="0"/>
          <w:numId w:val="2"/>
        </w:numPr>
        <w:spacing w:after="0" w:line="240" w:lineRule="auto"/>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La </w:t>
      </w:r>
      <w:r w:rsidR="00767888">
        <w:rPr>
          <w:rFonts w:ascii="Georgia" w:eastAsia="Times New Roman" w:hAnsi="Georgia" w:cs="Times New Roman"/>
          <w:sz w:val="28"/>
          <w:szCs w:val="28"/>
          <w:lang w:val="ro-RO" w:eastAsia="ru-RU"/>
        </w:rPr>
        <w:t>A</w:t>
      </w:r>
      <w:r w:rsidRPr="002C10BB">
        <w:rPr>
          <w:rFonts w:ascii="Georgia" w:eastAsia="Times New Roman" w:hAnsi="Georgia" w:cs="Times New Roman"/>
          <w:sz w:val="28"/>
          <w:szCs w:val="28"/>
          <w:lang w:val="ro-RO" w:eastAsia="ru-RU"/>
        </w:rPr>
        <w:t>rticolul 17:</w:t>
      </w:r>
    </w:p>
    <w:p w:rsidR="002C10BB" w:rsidRPr="002C10BB" w:rsidRDefault="002C10BB" w:rsidP="002C10BB">
      <w:pPr>
        <w:spacing w:after="0" w:line="240" w:lineRule="auto"/>
        <w:ind w:firstLine="708"/>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Prioritatea III se completează cu lit. f) </w:t>
      </w:r>
      <w:bookmarkStart w:id="1" w:name="_Hlk24111645"/>
      <w:r w:rsidRPr="002C10BB">
        <w:rPr>
          <w:rFonts w:ascii="Georgia" w:eastAsia="Times New Roman" w:hAnsi="Georgia" w:cs="Times New Roman"/>
          <w:sz w:val="28"/>
          <w:szCs w:val="28"/>
          <w:lang w:val="ro-RO" w:eastAsia="ru-RU"/>
        </w:rPr>
        <w:t>cu următorul cuprins</w:t>
      </w:r>
      <w:bookmarkEnd w:id="1"/>
      <w:r w:rsidRPr="002C10BB">
        <w:rPr>
          <w:rFonts w:ascii="Georgia" w:eastAsia="Times New Roman" w:hAnsi="Georgia" w:cs="Times New Roman"/>
          <w:sz w:val="28"/>
          <w:szCs w:val="28"/>
          <w:lang w:val="ro-RO" w:eastAsia="ru-RU"/>
        </w:rPr>
        <w:t>:</w:t>
      </w:r>
    </w:p>
    <w:p w:rsidR="002C10BB" w:rsidRPr="002C10BB" w:rsidRDefault="002C10BB" w:rsidP="002C10BB">
      <w:pPr>
        <w:spacing w:after="0" w:line="240" w:lineRule="auto"/>
        <w:ind w:firstLine="708"/>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„f) dezvoltarea locală prin implementarea Programului LEADER:</w:t>
      </w:r>
    </w:p>
    <w:p w:rsidR="002C10BB" w:rsidRPr="002C10BB" w:rsidRDefault="002C10BB" w:rsidP="002C10BB">
      <w:pPr>
        <w:spacing w:after="0" w:line="240" w:lineRule="auto"/>
        <w:ind w:left="696"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i) susținerea implementării strategiilor de dezvoltare locală;</w:t>
      </w:r>
    </w:p>
    <w:p w:rsidR="002C10BB" w:rsidRPr="002C10BB" w:rsidRDefault="002C10BB" w:rsidP="002C10BB">
      <w:pPr>
        <w:spacing w:after="0" w:line="240" w:lineRule="auto"/>
        <w:ind w:left="696"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ii) sprijin pentru funcționarea GAL-urilor”.</w:t>
      </w:r>
    </w:p>
    <w:p w:rsidR="002C10BB" w:rsidRDefault="002C10BB" w:rsidP="002C10BB">
      <w:pPr>
        <w:spacing w:after="0" w:line="240" w:lineRule="auto"/>
        <w:ind w:firstLine="720"/>
        <w:jc w:val="both"/>
        <w:rPr>
          <w:rFonts w:ascii="Georgia" w:eastAsia="Times New Roman" w:hAnsi="Georgia" w:cs="Times New Roman"/>
          <w:sz w:val="28"/>
          <w:szCs w:val="28"/>
          <w:lang w:val="ro-RO" w:eastAsia="ru-RU"/>
        </w:rPr>
      </w:pPr>
    </w:p>
    <w:p w:rsidR="00EE4DA2" w:rsidRDefault="00EE4DA2" w:rsidP="002C10BB">
      <w:pPr>
        <w:spacing w:after="0" w:line="240" w:lineRule="auto"/>
        <w:ind w:firstLine="720"/>
        <w:jc w:val="both"/>
        <w:rPr>
          <w:rFonts w:ascii="Georgia" w:eastAsia="Times New Roman" w:hAnsi="Georgia" w:cs="Times New Roman"/>
          <w:sz w:val="28"/>
          <w:szCs w:val="28"/>
          <w:lang w:val="ro-RO" w:eastAsia="ru-RU"/>
        </w:rPr>
      </w:pPr>
    </w:p>
    <w:p w:rsidR="00EE4DA2" w:rsidRPr="002C10BB" w:rsidRDefault="00EE4DA2" w:rsidP="002C10BB">
      <w:pPr>
        <w:spacing w:after="0" w:line="240" w:lineRule="auto"/>
        <w:ind w:firstLine="720"/>
        <w:jc w:val="both"/>
        <w:rPr>
          <w:rFonts w:ascii="Georgia" w:eastAsia="Times New Roman" w:hAnsi="Georgia" w:cs="Times New Roman"/>
          <w:sz w:val="28"/>
          <w:szCs w:val="28"/>
          <w:lang w:val="ro-RO" w:eastAsia="ru-RU"/>
        </w:rPr>
      </w:pPr>
    </w:p>
    <w:p w:rsidR="002C10BB" w:rsidRPr="002C10BB" w:rsidRDefault="002C10BB" w:rsidP="002C10BB">
      <w:pPr>
        <w:numPr>
          <w:ilvl w:val="0"/>
          <w:numId w:val="2"/>
        </w:numPr>
        <w:spacing w:after="0" w:line="240" w:lineRule="auto"/>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La </w:t>
      </w:r>
      <w:r w:rsidR="00767888">
        <w:rPr>
          <w:rFonts w:ascii="Georgia" w:eastAsia="Times New Roman" w:hAnsi="Georgia" w:cs="Times New Roman"/>
          <w:sz w:val="28"/>
          <w:szCs w:val="28"/>
          <w:lang w:val="ro-RO" w:eastAsia="ru-RU"/>
        </w:rPr>
        <w:t>A</w:t>
      </w:r>
      <w:r w:rsidRPr="002C10BB">
        <w:rPr>
          <w:rFonts w:ascii="Georgia" w:eastAsia="Times New Roman" w:hAnsi="Georgia" w:cs="Times New Roman"/>
          <w:sz w:val="28"/>
          <w:szCs w:val="28"/>
          <w:lang w:val="ro-RO" w:eastAsia="ru-RU"/>
        </w:rPr>
        <w:t xml:space="preserve">rticolul 20: </w:t>
      </w:r>
    </w:p>
    <w:p w:rsidR="002C10BB" w:rsidRPr="002C10BB" w:rsidRDefault="002C10BB" w:rsidP="002C10BB">
      <w:pPr>
        <w:spacing w:after="0" w:line="240" w:lineRule="auto"/>
        <w:ind w:firstLine="708"/>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aliniatul (3) cuvintele ” </w:t>
      </w:r>
      <w:r w:rsidR="00607CBC">
        <w:rPr>
          <w:rFonts w:ascii="Georgia" w:eastAsia="Times New Roman" w:hAnsi="Georgia" w:cs="Times New Roman"/>
          <w:sz w:val="28"/>
          <w:szCs w:val="28"/>
          <w:lang w:val="ro-RO" w:eastAsia="ru-RU"/>
        </w:rPr>
        <w:t>p</w:t>
      </w:r>
      <w:r w:rsidRPr="002C10BB">
        <w:rPr>
          <w:rFonts w:ascii="Georgia" w:eastAsia="Times New Roman" w:hAnsi="Georgia" w:cs="Times New Roman"/>
          <w:sz w:val="28"/>
          <w:szCs w:val="28"/>
          <w:lang w:val="ro-RO" w:eastAsia="ru-RU"/>
        </w:rPr>
        <w:t>rioritatea III</w:t>
      </w:r>
      <w:r w:rsidR="00607CBC">
        <w:rPr>
          <w:rFonts w:ascii="Georgia" w:eastAsia="Times New Roman" w:hAnsi="Georgia" w:cs="Times New Roman"/>
          <w:sz w:val="28"/>
          <w:szCs w:val="28"/>
          <w:lang w:val="ro-RO" w:eastAsia="ru-RU"/>
        </w:rPr>
        <w:t xml:space="preserve"> </w:t>
      </w:r>
      <w:r w:rsidRPr="002C10BB">
        <w:rPr>
          <w:rFonts w:ascii="Georgia" w:eastAsia="Times New Roman" w:hAnsi="Georgia" w:cs="Times New Roman"/>
          <w:sz w:val="28"/>
          <w:szCs w:val="28"/>
          <w:lang w:val="ro-RO" w:eastAsia="ru-RU"/>
        </w:rPr>
        <w:t xml:space="preserve"> lit. c) și d),” se substituie cu cuvintele ”</w:t>
      </w:r>
      <w:r w:rsidR="00607CBC">
        <w:rPr>
          <w:rFonts w:ascii="Georgia" w:eastAsia="Times New Roman" w:hAnsi="Georgia" w:cs="Times New Roman"/>
          <w:sz w:val="28"/>
          <w:szCs w:val="28"/>
          <w:lang w:val="ro-RO" w:eastAsia="ru-RU"/>
        </w:rPr>
        <w:t>p</w:t>
      </w:r>
      <w:r w:rsidRPr="002C10BB">
        <w:rPr>
          <w:rFonts w:ascii="Georgia" w:eastAsia="Times New Roman" w:hAnsi="Georgia" w:cs="Times New Roman"/>
          <w:sz w:val="28"/>
          <w:szCs w:val="28"/>
          <w:lang w:val="ro-RO" w:eastAsia="ru-RU"/>
        </w:rPr>
        <w:t>rioritatea III</w:t>
      </w:r>
      <w:r w:rsidR="00607CBC">
        <w:rPr>
          <w:rFonts w:ascii="Georgia" w:eastAsia="Times New Roman" w:hAnsi="Georgia" w:cs="Times New Roman"/>
          <w:sz w:val="28"/>
          <w:szCs w:val="28"/>
          <w:lang w:val="ro-RO" w:eastAsia="ru-RU"/>
        </w:rPr>
        <w:t xml:space="preserve"> </w:t>
      </w:r>
      <w:r w:rsidRPr="002C10BB">
        <w:rPr>
          <w:rFonts w:ascii="Georgia" w:eastAsia="Times New Roman" w:hAnsi="Georgia" w:cs="Times New Roman"/>
          <w:sz w:val="28"/>
          <w:szCs w:val="28"/>
          <w:lang w:val="ro-RO" w:eastAsia="ru-RU"/>
        </w:rPr>
        <w:t xml:space="preserve"> lit. c), d) și f),”;</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p>
    <w:p w:rsidR="002C10BB" w:rsidRPr="002C10BB" w:rsidRDefault="002C10BB" w:rsidP="002C10BB">
      <w:pPr>
        <w:numPr>
          <w:ilvl w:val="0"/>
          <w:numId w:val="2"/>
        </w:numPr>
        <w:spacing w:after="0" w:line="240" w:lineRule="auto"/>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 La </w:t>
      </w:r>
      <w:r w:rsidR="00767888">
        <w:rPr>
          <w:rFonts w:ascii="Georgia" w:eastAsia="Times New Roman" w:hAnsi="Georgia" w:cs="Times New Roman"/>
          <w:sz w:val="28"/>
          <w:szCs w:val="28"/>
          <w:lang w:val="ro-RO" w:eastAsia="ru-RU"/>
        </w:rPr>
        <w:t>A</w:t>
      </w:r>
      <w:r w:rsidRPr="002C10BB">
        <w:rPr>
          <w:rFonts w:ascii="Georgia" w:eastAsia="Times New Roman" w:hAnsi="Georgia" w:cs="Times New Roman"/>
          <w:sz w:val="28"/>
          <w:szCs w:val="28"/>
          <w:lang w:val="ro-RO" w:eastAsia="ru-RU"/>
        </w:rPr>
        <w:t>rticolul 23:</w:t>
      </w:r>
    </w:p>
    <w:p w:rsidR="002C10BB" w:rsidRPr="002C10BB" w:rsidRDefault="002C10BB" w:rsidP="002C10BB">
      <w:pPr>
        <w:spacing w:after="0" w:line="240" w:lineRule="auto"/>
        <w:ind w:left="1211"/>
        <w:contextualSpacing/>
        <w:jc w:val="both"/>
        <w:rPr>
          <w:rFonts w:ascii="Georgia" w:eastAsia="Times New Roman" w:hAnsi="Georgia" w:cs="Times New Roman"/>
          <w:sz w:val="28"/>
          <w:szCs w:val="28"/>
          <w:lang w:val="ro-RO" w:eastAsia="ru-RU"/>
        </w:rPr>
      </w:pP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alineatul (7) se completează, cu litera d)</w:t>
      </w:r>
      <w:r w:rsidR="003A6E64">
        <w:rPr>
          <w:rFonts w:ascii="Georgia" w:eastAsia="Times New Roman" w:hAnsi="Georgia" w:cs="Times New Roman"/>
          <w:sz w:val="28"/>
          <w:szCs w:val="28"/>
          <w:lang w:val="ro-RO" w:eastAsia="ru-RU"/>
        </w:rPr>
        <w:t xml:space="preserve"> </w:t>
      </w:r>
      <w:r w:rsidR="003A6E64" w:rsidRPr="002C10BB">
        <w:rPr>
          <w:rFonts w:ascii="Georgia" w:eastAsia="Times New Roman" w:hAnsi="Georgia" w:cs="Times New Roman"/>
          <w:sz w:val="28"/>
          <w:szCs w:val="28"/>
          <w:lang w:val="ro-RO" w:eastAsia="ru-RU"/>
        </w:rPr>
        <w:t>cu următorul cuprins</w:t>
      </w:r>
      <w:r w:rsidRPr="002C10BB">
        <w:rPr>
          <w:rFonts w:ascii="Georgia" w:eastAsia="Times New Roman" w:hAnsi="Georgia" w:cs="Times New Roman"/>
          <w:sz w:val="28"/>
          <w:szCs w:val="28"/>
          <w:lang w:val="ro-RO" w:eastAsia="ru-RU"/>
        </w:rPr>
        <w:t>:</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”d) dezvoltarea locală prin implementarea Programului LEADER:</w:t>
      </w:r>
    </w:p>
    <w:p w:rsidR="002C10BB" w:rsidRPr="002C10BB" w:rsidRDefault="002C10BB" w:rsidP="002C10BB">
      <w:pPr>
        <w:spacing w:after="0" w:line="240" w:lineRule="auto"/>
        <w:ind w:left="696"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i) susținerea implementării strategiilor de dezvoltare locală;</w:t>
      </w:r>
    </w:p>
    <w:p w:rsidR="002C10BB" w:rsidRPr="002C10BB" w:rsidRDefault="002C10BB" w:rsidP="002C10BB">
      <w:pPr>
        <w:spacing w:after="0" w:line="240" w:lineRule="auto"/>
        <w:ind w:left="696"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ii) sprijin pentru funcționarea GAL-urilor.”</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p>
    <w:p w:rsidR="002C10BB" w:rsidRPr="002C10BB" w:rsidRDefault="002C10BB" w:rsidP="002C10BB">
      <w:pPr>
        <w:spacing w:after="0" w:line="276" w:lineRule="auto"/>
        <w:ind w:firstLine="708"/>
        <w:contextualSpacing/>
        <w:jc w:val="both"/>
        <w:rPr>
          <w:rFonts w:ascii="Georgia" w:eastAsia="Times New Roman" w:hAnsi="Georgia" w:cs="Times New Roman"/>
          <w:sz w:val="28"/>
          <w:szCs w:val="28"/>
          <w:lang w:val="ro-RO"/>
        </w:rPr>
      </w:pPr>
      <w:r w:rsidRPr="002C10BB">
        <w:rPr>
          <w:rFonts w:ascii="Georgia" w:eastAsia="Times New Roman" w:hAnsi="Georgia" w:cs="Times New Roman"/>
          <w:sz w:val="28"/>
          <w:szCs w:val="28"/>
          <w:lang w:val="ro-RO"/>
        </w:rPr>
        <w:t xml:space="preserve">se completează cu un alineat nou </w:t>
      </w:r>
      <w:r w:rsidRPr="002C10BB">
        <w:rPr>
          <w:rFonts w:ascii="Georgia" w:eastAsia="Times New Roman" w:hAnsi="Georgia" w:cs="Times New Roman"/>
          <w:sz w:val="28"/>
          <w:szCs w:val="28"/>
          <w:lang w:val="ro-RO" w:eastAsia="ru-RU"/>
        </w:rPr>
        <w:t>(9</w:t>
      </w:r>
      <w:r w:rsidRPr="002C10BB">
        <w:rPr>
          <w:rFonts w:ascii="Georgia" w:eastAsia="Times New Roman" w:hAnsi="Georgia" w:cs="Times New Roman"/>
          <w:sz w:val="28"/>
          <w:szCs w:val="28"/>
          <w:vertAlign w:val="superscript"/>
          <w:lang w:val="ro-RO" w:eastAsia="ru-RU"/>
        </w:rPr>
        <w:t>1</w:t>
      </w:r>
      <w:r w:rsidRPr="002C10BB">
        <w:rPr>
          <w:rFonts w:ascii="Georgia" w:eastAsia="Times New Roman" w:hAnsi="Georgia" w:cs="Times New Roman"/>
          <w:sz w:val="28"/>
          <w:szCs w:val="28"/>
          <w:lang w:val="ro-RO" w:eastAsia="ru-RU"/>
        </w:rPr>
        <w:t xml:space="preserve">) </w:t>
      </w:r>
      <w:r w:rsidRPr="002C10BB">
        <w:rPr>
          <w:rFonts w:ascii="Georgia" w:eastAsia="Times New Roman" w:hAnsi="Georgia" w:cs="Times New Roman"/>
          <w:sz w:val="28"/>
          <w:szCs w:val="28"/>
          <w:lang w:val="ro-RO"/>
        </w:rPr>
        <w:t>cu următorul cuprins:</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”(9</w:t>
      </w:r>
      <w:r w:rsidRPr="002C10BB">
        <w:rPr>
          <w:rFonts w:ascii="Georgia" w:eastAsia="Times New Roman" w:hAnsi="Georgia" w:cs="Times New Roman"/>
          <w:sz w:val="28"/>
          <w:szCs w:val="28"/>
          <w:vertAlign w:val="superscript"/>
          <w:lang w:val="ro-RO" w:eastAsia="ru-RU"/>
        </w:rPr>
        <w:t>1</w:t>
      </w:r>
      <w:r w:rsidRPr="002C10BB">
        <w:rPr>
          <w:rFonts w:ascii="Georgia" w:eastAsia="Times New Roman" w:hAnsi="Georgia" w:cs="Times New Roman"/>
          <w:sz w:val="28"/>
          <w:szCs w:val="28"/>
          <w:lang w:val="ro-RO" w:eastAsia="ru-RU"/>
        </w:rPr>
        <w:t xml:space="preserve">) Proiectele care se încadrează în măsurile de sprijin prevăzute la alin.(7) lit. d) se subvenționează în avans conform condițiilor și procedurilor aprobate prin Hotărâre de Guvern” </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alineatul (10):</w:t>
      </w:r>
    </w:p>
    <w:p w:rsidR="002C10BB" w:rsidRPr="002C10BB" w:rsidRDefault="002C10BB" w:rsidP="002C10BB">
      <w:pPr>
        <w:tabs>
          <w:tab w:val="left" w:pos="993"/>
        </w:tabs>
        <w:spacing w:after="0" w:line="240" w:lineRule="auto"/>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b/>
        <w:t>litera c) se substituie cu litera d);</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alineatul (11):</w:t>
      </w:r>
    </w:p>
    <w:p w:rsidR="002C10BB" w:rsidRPr="002C10BB" w:rsidRDefault="002C10BB" w:rsidP="002C10BB">
      <w:pPr>
        <w:spacing w:after="0" w:line="240" w:lineRule="auto"/>
        <w:ind w:firstLine="708"/>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cuvintele ”</w:t>
      </w:r>
      <w:r w:rsidR="006E4E07">
        <w:rPr>
          <w:rFonts w:ascii="Georgia" w:eastAsia="Times New Roman" w:hAnsi="Georgia" w:cs="Times New Roman"/>
          <w:sz w:val="28"/>
          <w:szCs w:val="28"/>
          <w:lang w:val="ro-RO" w:eastAsia="ru-RU"/>
        </w:rPr>
        <w:t xml:space="preserve">lit. </w:t>
      </w:r>
      <w:r w:rsidRPr="002C10BB">
        <w:rPr>
          <w:rFonts w:ascii="Georgia" w:eastAsia="Times New Roman" w:hAnsi="Georgia" w:cs="Times New Roman"/>
          <w:sz w:val="28"/>
          <w:szCs w:val="28"/>
          <w:lang w:val="ro-RO" w:eastAsia="ru-RU"/>
        </w:rPr>
        <w:t>a) – c)” se substituie cu cuvintele ”</w:t>
      </w:r>
      <w:r w:rsidR="006E4E07">
        <w:rPr>
          <w:rFonts w:ascii="Georgia" w:eastAsia="Times New Roman" w:hAnsi="Georgia" w:cs="Times New Roman"/>
          <w:sz w:val="28"/>
          <w:szCs w:val="28"/>
          <w:lang w:val="ro-RO" w:eastAsia="ru-RU"/>
        </w:rPr>
        <w:t xml:space="preserve">lit. </w:t>
      </w:r>
      <w:r w:rsidRPr="002C10BB">
        <w:rPr>
          <w:rFonts w:ascii="Georgia" w:eastAsia="Times New Roman" w:hAnsi="Georgia" w:cs="Times New Roman"/>
          <w:sz w:val="28"/>
          <w:szCs w:val="28"/>
          <w:lang w:val="ro-RO" w:eastAsia="ru-RU"/>
        </w:rPr>
        <w:t>a) – d)”;</w:t>
      </w:r>
    </w:p>
    <w:p w:rsidR="002C10BB" w:rsidRPr="002C10BB" w:rsidRDefault="002C10BB" w:rsidP="002C10BB">
      <w:pPr>
        <w:spacing w:after="0" w:line="240" w:lineRule="auto"/>
        <w:ind w:firstLine="708"/>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se completează cu litera d) cu următorul cuprins:</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”d) până la 5% – pentru dezvoltarea locală prin implementarea Programului LEADER.”</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alineatul (12) cuvintele ” lit. a) – c)” se substituie cu cuvintele ”lit. a) – d)”.</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p>
    <w:p w:rsidR="003A6E64" w:rsidRDefault="002C10BB" w:rsidP="00FD22C6">
      <w:pPr>
        <w:numPr>
          <w:ilvl w:val="0"/>
          <w:numId w:val="2"/>
        </w:numPr>
        <w:spacing w:after="0" w:line="240" w:lineRule="auto"/>
        <w:ind w:left="851"/>
        <w:contextualSpacing/>
        <w:jc w:val="both"/>
        <w:rPr>
          <w:rFonts w:ascii="Georgia" w:eastAsia="Times New Roman" w:hAnsi="Georgia" w:cs="Times New Roman"/>
          <w:sz w:val="28"/>
          <w:szCs w:val="28"/>
          <w:lang w:val="ro-RO" w:eastAsia="ru-RU"/>
        </w:rPr>
      </w:pPr>
      <w:r w:rsidRPr="003A6E64">
        <w:rPr>
          <w:rFonts w:ascii="Georgia" w:eastAsia="Times New Roman" w:hAnsi="Georgia" w:cs="Times New Roman"/>
          <w:sz w:val="28"/>
          <w:szCs w:val="28"/>
          <w:lang w:val="ro-RO" w:eastAsia="ru-RU"/>
        </w:rPr>
        <w:t xml:space="preserve"> La </w:t>
      </w:r>
      <w:r w:rsidR="00767888" w:rsidRPr="003A6E64">
        <w:rPr>
          <w:rFonts w:ascii="Georgia" w:eastAsia="Times New Roman" w:hAnsi="Georgia" w:cs="Times New Roman"/>
          <w:sz w:val="28"/>
          <w:szCs w:val="28"/>
          <w:lang w:val="ro-RO" w:eastAsia="ru-RU"/>
        </w:rPr>
        <w:t>A</w:t>
      </w:r>
      <w:r w:rsidRPr="003A6E64">
        <w:rPr>
          <w:rFonts w:ascii="Georgia" w:eastAsia="Times New Roman" w:hAnsi="Georgia" w:cs="Times New Roman"/>
          <w:sz w:val="28"/>
          <w:szCs w:val="28"/>
          <w:lang w:val="ro-RO" w:eastAsia="ru-RU"/>
        </w:rPr>
        <w:t>rticolul 24 lit. f)</w:t>
      </w:r>
      <w:r w:rsidR="003A6E64">
        <w:rPr>
          <w:rFonts w:ascii="Georgia" w:eastAsia="Times New Roman" w:hAnsi="Georgia" w:cs="Times New Roman"/>
          <w:sz w:val="28"/>
          <w:szCs w:val="28"/>
          <w:lang w:val="ro-RO" w:eastAsia="ru-RU"/>
        </w:rPr>
        <w:t>:</w:t>
      </w:r>
    </w:p>
    <w:p w:rsidR="002C10BB" w:rsidRPr="003A6E64" w:rsidRDefault="002C10BB" w:rsidP="003A6E64">
      <w:pPr>
        <w:spacing w:after="0" w:line="240" w:lineRule="auto"/>
        <w:ind w:left="851"/>
        <w:contextualSpacing/>
        <w:jc w:val="both"/>
        <w:rPr>
          <w:rFonts w:ascii="Georgia" w:eastAsia="Times New Roman" w:hAnsi="Georgia" w:cs="Times New Roman"/>
          <w:sz w:val="28"/>
          <w:szCs w:val="28"/>
          <w:lang w:val="ro-RO" w:eastAsia="ru-RU"/>
        </w:rPr>
      </w:pPr>
      <w:r w:rsidRPr="003A6E64">
        <w:rPr>
          <w:rFonts w:ascii="Georgia" w:eastAsia="Times New Roman" w:hAnsi="Georgia" w:cs="Times New Roman"/>
          <w:sz w:val="28"/>
          <w:szCs w:val="28"/>
          <w:lang w:val="ro-RO" w:eastAsia="ru-RU"/>
        </w:rPr>
        <w:t xml:space="preserve"> cuvintele ”lit. c) – e)” se substituie cu cuvintele ”lit. c) – f)”;</w:t>
      </w:r>
    </w:p>
    <w:p w:rsidR="002C10BB" w:rsidRPr="002C10BB" w:rsidRDefault="002C10BB" w:rsidP="002C10BB">
      <w:pPr>
        <w:spacing w:after="0" w:line="240" w:lineRule="auto"/>
        <w:ind w:left="851"/>
        <w:contextualSpacing/>
        <w:jc w:val="both"/>
        <w:rPr>
          <w:rFonts w:ascii="Georgia" w:eastAsia="Times New Roman" w:hAnsi="Georgia" w:cs="Times New Roman"/>
          <w:sz w:val="28"/>
          <w:szCs w:val="28"/>
          <w:lang w:val="ro-RO" w:eastAsia="ru-RU"/>
        </w:rPr>
      </w:pPr>
    </w:p>
    <w:p w:rsidR="002C10BB" w:rsidRPr="002C10BB" w:rsidRDefault="002C10BB" w:rsidP="002C10BB">
      <w:pPr>
        <w:spacing w:after="0" w:line="276" w:lineRule="auto"/>
        <w:ind w:firstLine="708"/>
        <w:jc w:val="both"/>
        <w:rPr>
          <w:rFonts w:ascii="Georgia" w:eastAsia="Calibri" w:hAnsi="Georgia" w:cs="Times New Roman"/>
          <w:sz w:val="28"/>
          <w:szCs w:val="28"/>
          <w:lang w:val="ro-RO"/>
        </w:rPr>
      </w:pPr>
      <w:r w:rsidRPr="002C10BB">
        <w:rPr>
          <w:rFonts w:ascii="Georgia" w:eastAsia="Times New Roman" w:hAnsi="Georgia" w:cs="Times New Roman"/>
          <w:b/>
          <w:bCs/>
          <w:sz w:val="28"/>
          <w:szCs w:val="28"/>
          <w:lang w:val="ro-RO"/>
        </w:rPr>
        <w:t>Art. II</w:t>
      </w:r>
      <w:r w:rsidR="003F7710">
        <w:rPr>
          <w:rFonts w:ascii="Georgia" w:eastAsia="Times New Roman" w:hAnsi="Georgia" w:cs="Times New Roman"/>
          <w:b/>
          <w:bCs/>
          <w:sz w:val="28"/>
          <w:szCs w:val="28"/>
          <w:lang w:val="ro-RO"/>
        </w:rPr>
        <w:t xml:space="preserve"> - </w:t>
      </w:r>
      <w:r w:rsidRPr="002C10BB">
        <w:rPr>
          <w:rFonts w:ascii="Georgia" w:hAnsi="Georgia" w:cs="Times New Roman"/>
          <w:sz w:val="28"/>
          <w:szCs w:val="28"/>
          <w:lang w:val="ro-RO"/>
        </w:rPr>
        <w:t xml:space="preserve">La articolul 14, alin. (2) din </w:t>
      </w:r>
      <w:r w:rsidRPr="002C10BB">
        <w:rPr>
          <w:rFonts w:ascii="Georgia" w:eastAsia="Calibri" w:hAnsi="Georgia" w:cs="Times New Roman"/>
          <w:sz w:val="28"/>
          <w:szCs w:val="28"/>
          <w:lang w:val="ro-RO"/>
        </w:rPr>
        <w:t>Legea nr.436/2006 privind  administrația publică locală (Monitorul Oficial al Republicii Moldova, 2007, nr.32-35, art. 116) cu modificările ulterioare,  se modifică după cum urmează:</w:t>
      </w:r>
    </w:p>
    <w:p w:rsidR="002C10BB" w:rsidRPr="002C10BB" w:rsidRDefault="002C10BB" w:rsidP="002C10BB">
      <w:pPr>
        <w:spacing w:after="0" w:line="276" w:lineRule="auto"/>
        <w:ind w:firstLine="708"/>
        <w:jc w:val="both"/>
        <w:rPr>
          <w:rFonts w:ascii="Georgia" w:eastAsia="Calibri" w:hAnsi="Georgia" w:cs="Times New Roman"/>
          <w:sz w:val="28"/>
          <w:szCs w:val="28"/>
          <w:lang w:val="ro-RO"/>
        </w:rPr>
      </w:pPr>
      <w:r w:rsidRPr="002C10BB">
        <w:rPr>
          <w:rFonts w:ascii="Georgia" w:hAnsi="Georgia" w:cs="Times New Roman"/>
          <w:sz w:val="28"/>
          <w:szCs w:val="28"/>
          <w:lang w:val="ro-RO"/>
        </w:rPr>
        <w:t xml:space="preserve">se completează cu o nouă lit. </w:t>
      </w:r>
      <w:r w:rsidRPr="002C10BB">
        <w:rPr>
          <w:rFonts w:ascii="Georgia" w:eastAsia="Calibri" w:hAnsi="Georgia" w:cs="Times New Roman"/>
          <w:sz w:val="28"/>
          <w:szCs w:val="28"/>
          <w:lang w:val="ro-RO"/>
        </w:rPr>
        <w:t>i</w:t>
      </w:r>
      <w:r w:rsidRPr="002C10BB">
        <w:rPr>
          <w:rFonts w:ascii="Georgia" w:eastAsia="Calibri" w:hAnsi="Georgia" w:cs="Times New Roman"/>
          <w:sz w:val="28"/>
          <w:szCs w:val="28"/>
          <w:vertAlign w:val="superscript"/>
          <w:lang w:val="ro-RO"/>
        </w:rPr>
        <w:t>1</w:t>
      </w:r>
      <w:r w:rsidRPr="002C10BB">
        <w:rPr>
          <w:rFonts w:ascii="Georgia" w:eastAsia="Calibri" w:hAnsi="Georgia" w:cs="Times New Roman"/>
          <w:sz w:val="28"/>
          <w:szCs w:val="28"/>
          <w:lang w:val="ro-RO"/>
        </w:rPr>
        <w:t>) cu următorul conținut:</w:t>
      </w:r>
    </w:p>
    <w:p w:rsidR="002C10BB" w:rsidRPr="002C10BB" w:rsidRDefault="002C10BB" w:rsidP="002C10BB">
      <w:pPr>
        <w:spacing w:after="0" w:line="276" w:lineRule="auto"/>
        <w:ind w:left="851" w:firstLine="720"/>
        <w:jc w:val="both"/>
        <w:rPr>
          <w:rFonts w:ascii="Georgia" w:hAnsi="Georgia" w:cs="Times New Roman"/>
          <w:sz w:val="28"/>
          <w:szCs w:val="28"/>
          <w:lang w:val="ro-RO"/>
        </w:rPr>
      </w:pPr>
      <w:r w:rsidRPr="002C10BB">
        <w:rPr>
          <w:rFonts w:ascii="Georgia" w:eastAsia="Calibri" w:hAnsi="Georgia" w:cs="Times New Roman"/>
          <w:sz w:val="28"/>
          <w:szCs w:val="28"/>
          <w:lang w:val="ro-RO"/>
        </w:rPr>
        <w:t>„i</w:t>
      </w:r>
      <w:r w:rsidRPr="002C10BB">
        <w:rPr>
          <w:rFonts w:ascii="Georgia" w:eastAsia="Calibri" w:hAnsi="Georgia" w:cs="Times New Roman"/>
          <w:sz w:val="28"/>
          <w:szCs w:val="28"/>
          <w:vertAlign w:val="superscript"/>
          <w:lang w:val="ro-RO"/>
        </w:rPr>
        <w:t>1</w:t>
      </w:r>
      <w:r w:rsidRPr="002C10BB">
        <w:rPr>
          <w:rFonts w:ascii="Georgia" w:eastAsia="Calibri" w:hAnsi="Georgia" w:cs="Times New Roman"/>
          <w:sz w:val="28"/>
          <w:szCs w:val="28"/>
          <w:lang w:val="ro-RO"/>
        </w:rPr>
        <w:t xml:space="preserve">) decide, în condițiile legii, înființarea organizațiilor necomerciale create în bază de parteneriat teritorial dintre </w:t>
      </w:r>
      <w:r w:rsidRPr="002C10BB">
        <w:rPr>
          <w:rFonts w:ascii="Georgia" w:eastAsia="Times New Roman" w:hAnsi="Georgia" w:cs="Times New Roman"/>
          <w:iCs/>
          <w:sz w:val="28"/>
          <w:szCs w:val="28"/>
          <w:lang w:val="ro-RO"/>
        </w:rPr>
        <w:t>autoritățile publice locale</w:t>
      </w:r>
      <w:r w:rsidRPr="002C10BB">
        <w:rPr>
          <w:rFonts w:ascii="Georgia" w:eastAsia="Calibri" w:hAnsi="Georgia" w:cs="Times New Roman"/>
          <w:sz w:val="28"/>
          <w:szCs w:val="28"/>
          <w:lang w:val="ro-RO"/>
        </w:rPr>
        <w:t xml:space="preserve">, instituții publice, reprezentanții sectorului civic și antreprenorial cu scopul dezvoltării locale, denumite Grupuri de Acțiune Locală, poate determina suport financiar în cazul cheltuielilor bugetare”.        </w:t>
      </w:r>
    </w:p>
    <w:p w:rsidR="002C10BB" w:rsidRPr="002C10BB" w:rsidRDefault="002C10BB" w:rsidP="002C10BB">
      <w:pPr>
        <w:spacing w:after="0" w:line="276" w:lineRule="auto"/>
        <w:jc w:val="both"/>
        <w:rPr>
          <w:rFonts w:ascii="Georgia" w:eastAsia="Times New Roman" w:hAnsi="Georgia" w:cs="Times New Roman"/>
          <w:bCs/>
          <w:sz w:val="28"/>
          <w:szCs w:val="28"/>
          <w:lang w:val="ro-RO"/>
        </w:rPr>
      </w:pPr>
    </w:p>
    <w:p w:rsidR="002C10BB" w:rsidRDefault="002C10BB" w:rsidP="002C10BB">
      <w:pPr>
        <w:spacing w:after="0" w:line="276" w:lineRule="auto"/>
        <w:ind w:firstLine="708"/>
        <w:jc w:val="both"/>
        <w:rPr>
          <w:rFonts w:ascii="Georgia" w:eastAsia="Calibri" w:hAnsi="Georgia" w:cs="Times New Roman"/>
          <w:sz w:val="28"/>
          <w:szCs w:val="28"/>
          <w:lang w:val="ro-RO"/>
        </w:rPr>
      </w:pPr>
      <w:r w:rsidRPr="002C10BB">
        <w:rPr>
          <w:rFonts w:ascii="Georgia" w:eastAsia="Times New Roman" w:hAnsi="Georgia" w:cs="Times New Roman"/>
          <w:bCs/>
          <w:sz w:val="28"/>
          <w:szCs w:val="28"/>
          <w:lang w:val="ro-RO"/>
        </w:rPr>
        <w:t xml:space="preserve">respectiv, lit. </w:t>
      </w:r>
      <w:r w:rsidRPr="002C10BB">
        <w:rPr>
          <w:rFonts w:ascii="Georgia" w:eastAsia="Calibri" w:hAnsi="Georgia" w:cs="Times New Roman"/>
          <w:sz w:val="28"/>
          <w:szCs w:val="28"/>
          <w:lang w:val="ro-RO"/>
        </w:rPr>
        <w:t>i</w:t>
      </w:r>
      <w:r w:rsidRPr="002C10BB">
        <w:rPr>
          <w:rFonts w:ascii="Georgia" w:eastAsia="Calibri" w:hAnsi="Georgia" w:cs="Times New Roman"/>
          <w:sz w:val="28"/>
          <w:szCs w:val="28"/>
          <w:vertAlign w:val="superscript"/>
          <w:lang w:val="ro-RO"/>
        </w:rPr>
        <w:t>1</w:t>
      </w:r>
      <w:r w:rsidRPr="002C10BB">
        <w:rPr>
          <w:rFonts w:ascii="Georgia" w:eastAsia="Calibri" w:hAnsi="Georgia" w:cs="Times New Roman"/>
          <w:sz w:val="28"/>
          <w:szCs w:val="28"/>
          <w:lang w:val="ro-RO"/>
        </w:rPr>
        <w:t>)  devine lit. i</w:t>
      </w:r>
      <w:r w:rsidRPr="002C10BB">
        <w:rPr>
          <w:rFonts w:ascii="Georgia" w:eastAsia="Calibri" w:hAnsi="Georgia" w:cs="Times New Roman"/>
          <w:sz w:val="28"/>
          <w:szCs w:val="28"/>
          <w:vertAlign w:val="superscript"/>
          <w:lang w:val="ro-RO"/>
        </w:rPr>
        <w:t>2</w:t>
      </w:r>
      <w:r w:rsidRPr="002C10BB">
        <w:rPr>
          <w:rFonts w:ascii="Georgia" w:eastAsia="Calibri" w:hAnsi="Georgia" w:cs="Times New Roman"/>
          <w:sz w:val="28"/>
          <w:szCs w:val="28"/>
          <w:lang w:val="ro-RO"/>
        </w:rPr>
        <w:t>)</w:t>
      </w:r>
    </w:p>
    <w:p w:rsidR="00767888" w:rsidRDefault="00767888" w:rsidP="002C10BB">
      <w:pPr>
        <w:spacing w:after="0" w:line="276" w:lineRule="auto"/>
        <w:ind w:firstLine="708"/>
        <w:jc w:val="both"/>
        <w:rPr>
          <w:rFonts w:ascii="Georgia" w:eastAsia="Calibri" w:hAnsi="Georgia" w:cs="Times New Roman"/>
          <w:sz w:val="28"/>
          <w:szCs w:val="28"/>
          <w:lang w:val="ro-RO"/>
        </w:rPr>
      </w:pPr>
    </w:p>
    <w:p w:rsidR="00522D81" w:rsidRDefault="00522D81" w:rsidP="002C10BB">
      <w:pPr>
        <w:spacing w:after="0" w:line="276" w:lineRule="auto"/>
        <w:ind w:firstLine="708"/>
        <w:jc w:val="both"/>
        <w:rPr>
          <w:rFonts w:ascii="Georgia" w:eastAsia="Calibri" w:hAnsi="Georgia" w:cs="Times New Roman"/>
          <w:sz w:val="28"/>
          <w:szCs w:val="28"/>
          <w:lang w:val="ro-RO"/>
        </w:rPr>
      </w:pPr>
    </w:p>
    <w:p w:rsidR="002C10BB" w:rsidRDefault="002C10BB" w:rsidP="002C10BB">
      <w:pPr>
        <w:spacing w:after="0" w:line="240" w:lineRule="auto"/>
        <w:jc w:val="center"/>
        <w:rPr>
          <w:rFonts w:ascii="Georgia" w:eastAsia="Times New Roman" w:hAnsi="Georgia" w:cs="Times New Roman"/>
          <w:b/>
          <w:sz w:val="28"/>
          <w:szCs w:val="28"/>
          <w:lang w:val="ro-RO" w:eastAsia="ru-RU"/>
        </w:rPr>
      </w:pPr>
      <w:r w:rsidRPr="002C10BB">
        <w:rPr>
          <w:rFonts w:ascii="Georgia" w:eastAsia="Times New Roman" w:hAnsi="Georgia" w:cs="Times New Roman"/>
          <w:b/>
          <w:sz w:val="28"/>
          <w:szCs w:val="28"/>
          <w:lang w:val="ro-RO" w:eastAsia="ru-RU"/>
        </w:rPr>
        <w:t>PREȘEDINTELE PARLAMENTULUI</w:t>
      </w:r>
    </w:p>
    <w:p w:rsidR="002C10BB" w:rsidRPr="002C10BB" w:rsidRDefault="002C10BB" w:rsidP="002C10BB">
      <w:pPr>
        <w:spacing w:after="0" w:line="240" w:lineRule="auto"/>
        <w:ind w:firstLine="720"/>
        <w:jc w:val="center"/>
        <w:rPr>
          <w:rFonts w:ascii="Georgia" w:eastAsia="Times New Roman" w:hAnsi="Georgia" w:cs="Times New Roman"/>
          <w:b/>
          <w:bCs/>
          <w:sz w:val="28"/>
          <w:szCs w:val="28"/>
          <w:lang w:val="ro-RO" w:eastAsia="ru-RU"/>
        </w:rPr>
      </w:pPr>
      <w:r w:rsidRPr="002C10BB">
        <w:rPr>
          <w:rFonts w:ascii="Georgia" w:eastAsia="Times New Roman" w:hAnsi="Georgia" w:cs="Times New Roman"/>
          <w:b/>
          <w:bCs/>
          <w:sz w:val="28"/>
          <w:szCs w:val="28"/>
          <w:lang w:val="ro-RO" w:eastAsia="ru-RU"/>
        </w:rPr>
        <w:t>NOTA INFORMATIVĂ</w:t>
      </w:r>
    </w:p>
    <w:p w:rsidR="002C10BB" w:rsidRPr="002C10BB" w:rsidRDefault="002C10BB" w:rsidP="002C10BB">
      <w:pPr>
        <w:spacing w:after="0" w:line="240" w:lineRule="auto"/>
        <w:ind w:firstLine="720"/>
        <w:jc w:val="center"/>
        <w:rPr>
          <w:rFonts w:ascii="Georgia" w:eastAsia="Times New Roman" w:hAnsi="Georgia" w:cs="Times New Roman"/>
          <w:b/>
          <w:bCs/>
          <w:sz w:val="28"/>
          <w:szCs w:val="28"/>
          <w:lang w:val="ro-RO" w:eastAsia="ru-RU"/>
        </w:rPr>
      </w:pPr>
      <w:r w:rsidRPr="002C10BB">
        <w:rPr>
          <w:rFonts w:ascii="Georgia" w:eastAsia="Times New Roman" w:hAnsi="Georgia" w:cs="Times New Roman"/>
          <w:b/>
          <w:bCs/>
          <w:sz w:val="28"/>
          <w:szCs w:val="28"/>
          <w:lang w:val="ro-RO" w:eastAsia="ru-RU"/>
        </w:rPr>
        <w:t>la proiectul de lege p</w:t>
      </w:r>
      <w:r w:rsidR="006E4E07">
        <w:rPr>
          <w:rFonts w:ascii="Georgia" w:eastAsia="Times New Roman" w:hAnsi="Georgia" w:cs="Times New Roman"/>
          <w:b/>
          <w:bCs/>
          <w:sz w:val="28"/>
          <w:szCs w:val="28"/>
          <w:lang w:val="ro-RO" w:eastAsia="ru-RU"/>
        </w:rPr>
        <w:t xml:space="preserve">entru </w:t>
      </w:r>
      <w:r w:rsidRPr="002C10BB">
        <w:rPr>
          <w:rFonts w:ascii="Georgia" w:eastAsia="Times New Roman" w:hAnsi="Georgia" w:cs="Times New Roman"/>
          <w:b/>
          <w:bCs/>
          <w:sz w:val="28"/>
          <w:szCs w:val="28"/>
          <w:lang w:val="ro-RO" w:eastAsia="ru-RU"/>
        </w:rPr>
        <w:t>modificarea unor acte legislative</w:t>
      </w:r>
    </w:p>
    <w:p w:rsidR="002C10BB" w:rsidRPr="002C10BB" w:rsidRDefault="002C10BB" w:rsidP="002C10BB">
      <w:pPr>
        <w:spacing w:after="0" w:line="240" w:lineRule="auto"/>
        <w:jc w:val="both"/>
        <w:rPr>
          <w:rFonts w:ascii="Georgia" w:eastAsia="Times New Roman" w:hAnsi="Georgia" w:cs="Times New Roman"/>
          <w:sz w:val="28"/>
          <w:szCs w:val="28"/>
          <w:lang w:val="en-GB" w:eastAsia="ru-RU"/>
        </w:rPr>
      </w:pPr>
    </w:p>
    <w:p w:rsidR="002C10BB" w:rsidRPr="002C10BB" w:rsidRDefault="002C10BB" w:rsidP="002C10BB">
      <w:pPr>
        <w:spacing w:after="0" w:line="240" w:lineRule="auto"/>
        <w:ind w:firstLine="720"/>
        <w:jc w:val="both"/>
        <w:rPr>
          <w:rFonts w:ascii="Georgia" w:eastAsia="Times New Roman" w:hAnsi="Georgia" w:cs="Times New Roman"/>
          <w:iCs/>
          <w:sz w:val="28"/>
          <w:szCs w:val="28"/>
          <w:lang w:val="ro-RO" w:eastAsia="ru-RU"/>
        </w:rPr>
      </w:pPr>
      <w:r w:rsidRPr="002C10BB">
        <w:rPr>
          <w:rFonts w:ascii="Georgia" w:eastAsia="Times New Roman" w:hAnsi="Georgia" w:cs="Times New Roman"/>
          <w:sz w:val="28"/>
          <w:szCs w:val="28"/>
          <w:lang w:val="ro-RO" w:eastAsia="ru-RU"/>
        </w:rPr>
        <w:t>Prezentul proiect de lege vizează modificarea un</w:t>
      </w:r>
      <w:r w:rsidR="00C92709">
        <w:rPr>
          <w:rFonts w:ascii="Georgia" w:eastAsia="Times New Roman" w:hAnsi="Georgia" w:cs="Times New Roman"/>
          <w:sz w:val="28"/>
          <w:szCs w:val="28"/>
          <w:lang w:val="ro-RO" w:eastAsia="ru-RU"/>
        </w:rPr>
        <w:t xml:space="preserve">or </w:t>
      </w:r>
      <w:r w:rsidRPr="002C10BB">
        <w:rPr>
          <w:rFonts w:ascii="Georgia" w:eastAsia="Times New Roman" w:hAnsi="Georgia" w:cs="Times New Roman"/>
          <w:sz w:val="28"/>
          <w:szCs w:val="28"/>
          <w:lang w:val="ro-RO" w:eastAsia="ru-RU"/>
        </w:rPr>
        <w:t>acte legislative</w:t>
      </w:r>
      <w:r w:rsidR="00C92709">
        <w:rPr>
          <w:rFonts w:ascii="Georgia" w:eastAsia="Times New Roman" w:hAnsi="Georgia" w:cs="Times New Roman"/>
          <w:sz w:val="28"/>
          <w:szCs w:val="28"/>
          <w:lang w:val="ro-RO" w:eastAsia="ru-RU"/>
        </w:rPr>
        <w:t>,</w:t>
      </w:r>
      <w:r w:rsidRPr="002C10BB">
        <w:rPr>
          <w:rFonts w:ascii="Georgia" w:eastAsia="Times New Roman" w:hAnsi="Georgia" w:cs="Times New Roman"/>
          <w:sz w:val="28"/>
          <w:szCs w:val="28"/>
          <w:lang w:val="ro-RO" w:eastAsia="ru-RU"/>
        </w:rPr>
        <w:t xml:space="preserve"> scopul principal fiind eficientizarea politicilor în domeniul dezvoltării rurale și </w:t>
      </w:r>
      <w:r w:rsidRPr="002C10BB">
        <w:rPr>
          <w:rFonts w:ascii="Georgia" w:eastAsia="Times New Roman" w:hAnsi="Georgia" w:cs="Times New Roman"/>
          <w:iCs/>
          <w:sz w:val="28"/>
          <w:szCs w:val="28"/>
          <w:lang w:val="ro-RO" w:eastAsia="ru-RU"/>
        </w:rPr>
        <w:t>realizarea acelor obiective</w:t>
      </w:r>
      <w:r w:rsidR="00AF201E">
        <w:rPr>
          <w:rFonts w:ascii="Georgia" w:eastAsia="Times New Roman" w:hAnsi="Georgia" w:cs="Times New Roman"/>
          <w:iCs/>
          <w:sz w:val="28"/>
          <w:szCs w:val="28"/>
          <w:lang w:val="ro-RO" w:eastAsia="ru-RU"/>
        </w:rPr>
        <w:t xml:space="preserve"> ale</w:t>
      </w:r>
      <w:r w:rsidRPr="002C10BB">
        <w:rPr>
          <w:rFonts w:ascii="Georgia" w:eastAsia="Times New Roman" w:hAnsi="Georgia" w:cs="Times New Roman"/>
          <w:iCs/>
          <w:sz w:val="28"/>
          <w:szCs w:val="28"/>
          <w:lang w:val="ro-RO" w:eastAsia="ru-RU"/>
        </w:rPr>
        <w:t> Strategiei naționale de dezvoltare agricolă și rurală pentru anii 2014-2020, care nu au fost atinse până în prezent.</w:t>
      </w:r>
    </w:p>
    <w:p w:rsidR="002C10BB" w:rsidRPr="002C10BB" w:rsidRDefault="002C10BB" w:rsidP="002C10BB">
      <w:pPr>
        <w:spacing w:after="0" w:line="240" w:lineRule="auto"/>
        <w:ind w:firstLine="720"/>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Astfel, modific</w:t>
      </w:r>
      <w:proofErr w:type="spellStart"/>
      <w:r w:rsidRPr="002C10BB">
        <w:rPr>
          <w:rFonts w:ascii="Georgia" w:eastAsia="Times New Roman" w:hAnsi="Georgia" w:cs="Times New Roman"/>
          <w:sz w:val="28"/>
          <w:szCs w:val="28"/>
          <w:lang w:eastAsia="ru-RU"/>
        </w:rPr>
        <w:t>ările</w:t>
      </w:r>
      <w:proofErr w:type="spellEnd"/>
      <w:r w:rsidRPr="002C10BB">
        <w:rPr>
          <w:rFonts w:ascii="Georgia" w:eastAsia="Times New Roman" w:hAnsi="Georgia" w:cs="Times New Roman"/>
          <w:sz w:val="28"/>
          <w:szCs w:val="28"/>
          <w:lang w:eastAsia="ru-RU"/>
        </w:rPr>
        <w:t xml:space="preserve"> propuse vin </w:t>
      </w:r>
      <w:r w:rsidRPr="002C10BB">
        <w:rPr>
          <w:rFonts w:ascii="Georgia" w:eastAsia="Times New Roman" w:hAnsi="Georgia" w:cs="Times New Roman"/>
          <w:sz w:val="28"/>
          <w:szCs w:val="28"/>
          <w:lang w:val="ro-RO" w:eastAsia="ru-RU"/>
        </w:rPr>
        <w:t>să optimizeze și să eficientizeze politicile în domeniul agriculturii și dezvoltării rurale, ținând cont de necesitățile zonelor rurale și contextul ultimilor 3 ani de pilotare și implementare a abordării LEADER</w:t>
      </w:r>
      <w:r w:rsidRPr="002C10BB">
        <w:rPr>
          <w:rFonts w:ascii="Georgia" w:eastAsia="Times New Roman" w:hAnsi="Georgia" w:cs="Times New Roman"/>
          <w:sz w:val="28"/>
          <w:szCs w:val="28"/>
          <w:vertAlign w:val="superscript"/>
          <w:lang w:val="ro-RO" w:eastAsia="ru-RU"/>
        </w:rPr>
        <w:footnoteReference w:id="1"/>
      </w:r>
      <w:r w:rsidRPr="002C10BB">
        <w:rPr>
          <w:rFonts w:ascii="Georgia" w:eastAsia="Times New Roman" w:hAnsi="Georgia" w:cs="Times New Roman"/>
          <w:sz w:val="28"/>
          <w:szCs w:val="28"/>
          <w:lang w:val="ro-RO" w:eastAsia="ru-RU"/>
        </w:rPr>
        <w:t xml:space="preserve"> în Republica Moldova. </w:t>
      </w:r>
    </w:p>
    <w:p w:rsidR="002C10BB" w:rsidRPr="002C10BB" w:rsidRDefault="002C10BB" w:rsidP="002C10BB">
      <w:pPr>
        <w:spacing w:after="0" w:line="240" w:lineRule="auto"/>
        <w:ind w:firstLine="720"/>
        <w:jc w:val="both"/>
        <w:rPr>
          <w:rFonts w:ascii="Georgia" w:eastAsia="Times New Roman" w:hAnsi="Georgia" w:cs="Times New Roman"/>
          <w:sz w:val="28"/>
          <w:szCs w:val="28"/>
          <w:lang w:eastAsia="ru-RU"/>
        </w:rPr>
      </w:pPr>
      <w:r w:rsidRPr="002C10BB">
        <w:rPr>
          <w:rFonts w:ascii="Georgia" w:eastAsia="Times New Roman" w:hAnsi="Georgia" w:cs="Times New Roman"/>
          <w:sz w:val="28"/>
          <w:szCs w:val="28"/>
          <w:lang w:val="ro-RO" w:eastAsia="ru-RU"/>
        </w:rPr>
        <w:t xml:space="preserve">Strategia </w:t>
      </w:r>
      <w:r w:rsidR="00AF201E">
        <w:rPr>
          <w:rFonts w:ascii="Georgia" w:eastAsia="Times New Roman" w:hAnsi="Georgia" w:cs="Times New Roman"/>
          <w:sz w:val="28"/>
          <w:szCs w:val="28"/>
          <w:lang w:val="ro-RO" w:eastAsia="ru-RU"/>
        </w:rPr>
        <w:t>n</w:t>
      </w:r>
      <w:r w:rsidRPr="002C10BB">
        <w:rPr>
          <w:rFonts w:ascii="Georgia" w:eastAsia="Times New Roman" w:hAnsi="Georgia" w:cs="Times New Roman"/>
          <w:sz w:val="28"/>
          <w:szCs w:val="28"/>
          <w:lang w:val="ro-RO" w:eastAsia="ru-RU"/>
        </w:rPr>
        <w:t xml:space="preserve">ațională de dezvoltare </w:t>
      </w:r>
      <w:r w:rsidR="00AF201E">
        <w:rPr>
          <w:rFonts w:ascii="Georgia" w:eastAsia="Times New Roman" w:hAnsi="Georgia" w:cs="Times New Roman"/>
          <w:sz w:val="28"/>
          <w:szCs w:val="28"/>
          <w:lang w:val="ro-RO" w:eastAsia="ru-RU"/>
        </w:rPr>
        <w:t>a</w:t>
      </w:r>
      <w:r w:rsidRPr="002C10BB">
        <w:rPr>
          <w:rFonts w:ascii="Georgia" w:eastAsia="Times New Roman" w:hAnsi="Georgia" w:cs="Times New Roman"/>
          <w:sz w:val="28"/>
          <w:szCs w:val="28"/>
          <w:lang w:val="ro-RO" w:eastAsia="ru-RU"/>
        </w:rPr>
        <w:t xml:space="preserve">gricolă și </w:t>
      </w:r>
      <w:r w:rsidR="00AF201E">
        <w:rPr>
          <w:rFonts w:ascii="Georgia" w:eastAsia="Times New Roman" w:hAnsi="Georgia" w:cs="Times New Roman"/>
          <w:sz w:val="28"/>
          <w:szCs w:val="28"/>
          <w:lang w:val="ro-RO" w:eastAsia="ru-RU"/>
        </w:rPr>
        <w:t>r</w:t>
      </w:r>
      <w:r w:rsidRPr="002C10BB">
        <w:rPr>
          <w:rFonts w:ascii="Georgia" w:eastAsia="Times New Roman" w:hAnsi="Georgia" w:cs="Times New Roman"/>
          <w:sz w:val="28"/>
          <w:szCs w:val="28"/>
          <w:lang w:val="ro-RO" w:eastAsia="ru-RU"/>
        </w:rPr>
        <w:t xml:space="preserve">urală pentru anii 2014-2020 a cuprins obiectivul general nr. 3 </w:t>
      </w:r>
      <w:r w:rsidRPr="00522D81">
        <w:rPr>
          <w:rFonts w:ascii="Georgia" w:eastAsia="Times New Roman" w:hAnsi="Georgia" w:cs="Times New Roman"/>
          <w:i/>
          <w:sz w:val="28"/>
          <w:szCs w:val="28"/>
          <w:lang w:val="ro-RO" w:eastAsia="ru-RU"/>
        </w:rPr>
        <w:t>Îmbunătățirea nivelului de muncă și nivelului de trai în mediul rural</w:t>
      </w:r>
      <w:r w:rsidRPr="002C10BB">
        <w:rPr>
          <w:rFonts w:ascii="Georgia" w:eastAsia="Times New Roman" w:hAnsi="Georgia" w:cs="Times New Roman"/>
          <w:sz w:val="28"/>
          <w:szCs w:val="28"/>
          <w:lang w:val="ro-RO" w:eastAsia="ru-RU"/>
        </w:rPr>
        <w:t>. Una din măsurile ce urmau să asigure atingerea acestui obiectiv era măsura LEADER, care a</w:t>
      </w:r>
      <w:r w:rsidRPr="002C10BB">
        <w:rPr>
          <w:rFonts w:ascii="Georgia" w:eastAsia="Times New Roman" w:hAnsi="Georgia" w:cs="Times New Roman"/>
          <w:sz w:val="28"/>
          <w:szCs w:val="28"/>
          <w:lang w:eastAsia="ru-RU"/>
        </w:rPr>
        <w:t>șa și nu a fost implementată în calitate de instrument de dezvoltare susținut din sursele publice.</w:t>
      </w:r>
    </w:p>
    <w:p w:rsidR="002C10BB" w:rsidRPr="002C10BB" w:rsidRDefault="002C10BB" w:rsidP="002C10BB">
      <w:pPr>
        <w:ind w:right="1" w:firstLine="708"/>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LEADER este un instrument de dezvoltare rurală teritorială al UE și face parte din politica de dezvoltare rurală a UE (5-7% fondurilor de dezvoltare rurală și agriculturii sunt direcționate pentru Programul LEADER). Abordarea LEADER este implementată atât în țările membre, cât și în țările asociative, creând o bază pentru reinventarea zonelor rurale și asigurând creșterea economică durabilă la nivel local, inclusiv, prin diversificarea activităților non-agricole. Principalul element al funcționării abordării LEADER este parteneriatul intersectorial teritorial în componența căruia intră reprezentanții a trei sectoare din localitățile învecinate: public, civic și antreprenorial, care activează pe un teritoriu definitivat, gestionând și administrând procesele de dezvoltare locală pe baza strategiilor de dezvoltare locală (inclusiv finanțarea intervențiilor de dezvoltare). Acest Parteneriat teritorial este denumit Grup de Acțiune Locală (GAL). </w:t>
      </w:r>
    </w:p>
    <w:p w:rsidR="002C10BB" w:rsidRPr="002C10BB" w:rsidRDefault="002C10BB" w:rsidP="002C10BB">
      <w:pPr>
        <w:ind w:right="1"/>
        <w:jc w:val="both"/>
        <w:rPr>
          <w:rFonts w:ascii="Georgia" w:eastAsia="Times New Roman" w:hAnsi="Georgia" w:cs="Times New Roman"/>
          <w:b/>
          <w:i/>
          <w:sz w:val="28"/>
          <w:szCs w:val="28"/>
          <w:lang w:val="ro-RO" w:eastAsia="ru-RU"/>
        </w:rPr>
      </w:pPr>
      <w:r w:rsidRPr="002C10BB">
        <w:rPr>
          <w:rFonts w:ascii="Georgia" w:eastAsia="Times New Roman" w:hAnsi="Georgia" w:cs="Times New Roman"/>
          <w:b/>
          <w:i/>
          <w:sz w:val="28"/>
          <w:szCs w:val="28"/>
          <w:lang w:val="ro-RO" w:eastAsia="ru-RU"/>
        </w:rPr>
        <w:t>LEADER în Republica Moldova</w:t>
      </w:r>
    </w:p>
    <w:p w:rsidR="002C10BB" w:rsidRPr="002C10BB" w:rsidRDefault="002C10BB" w:rsidP="002C10BB">
      <w:pPr>
        <w:ind w:right="1"/>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Abordarea LEADER se implementează în Republica Moldova de la sfârșitul anului 2015 cu sprijin oferit de către parteneri de dezvoltare </w:t>
      </w:r>
      <w:bookmarkStart w:id="2" w:name="_Hlk1721928"/>
      <w:r w:rsidRPr="002C10BB">
        <w:rPr>
          <w:rFonts w:ascii="Georgia" w:eastAsia="Times New Roman" w:hAnsi="Georgia" w:cs="Times New Roman"/>
          <w:sz w:val="28"/>
          <w:szCs w:val="28"/>
          <w:lang w:val="ro-RO" w:eastAsia="ru-RU"/>
        </w:rPr>
        <w:t xml:space="preserve">(UE, Polonia, Elveția, SUA, </w:t>
      </w:r>
      <w:bookmarkEnd w:id="2"/>
      <w:r w:rsidRPr="002C10BB">
        <w:rPr>
          <w:rFonts w:ascii="Georgia" w:eastAsia="Times New Roman" w:hAnsi="Georgia" w:cs="Times New Roman"/>
          <w:sz w:val="28"/>
          <w:szCs w:val="28"/>
          <w:lang w:val="ro-RO" w:eastAsia="ru-RU"/>
        </w:rPr>
        <w:t xml:space="preserve">Marea Britanie, România, Estonia, Republica Cehă, și alții) în colaborare cu Ministerul Agriculturii Dezvoltării Regionale și Mediului (MADRM). </w:t>
      </w:r>
    </w:p>
    <w:p w:rsidR="002C10BB" w:rsidRPr="002C10BB" w:rsidRDefault="002C10BB" w:rsidP="002C10BB">
      <w:pPr>
        <w:ind w:right="1"/>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Actualmente, în Republica Moldova există 33 de GAL-uri, în care sunt implicate aproximativ 300 de unități administrativ-teritoriale (30% din zonele rurale), GAL-urile au aproximativ 1000 de membrii. GAL-urile se află la diferite etape de dezvoltare: unele GAL-uri sunt în proces de creare, altele deja au implementat/implementează proiecte de dezvoltare locală – aprox</w:t>
      </w:r>
      <w:r w:rsidR="00AF201E">
        <w:rPr>
          <w:rFonts w:ascii="Georgia" w:eastAsia="Times New Roman" w:hAnsi="Georgia" w:cs="Times New Roman"/>
          <w:sz w:val="28"/>
          <w:szCs w:val="28"/>
          <w:lang w:val="ro-RO" w:eastAsia="ru-RU"/>
        </w:rPr>
        <w:t>imativ</w:t>
      </w:r>
      <w:r w:rsidRPr="002C10BB">
        <w:rPr>
          <w:rFonts w:ascii="Georgia" w:eastAsia="Times New Roman" w:hAnsi="Georgia" w:cs="Times New Roman"/>
          <w:sz w:val="28"/>
          <w:szCs w:val="28"/>
          <w:lang w:val="ro-RO" w:eastAsia="ru-RU"/>
        </w:rPr>
        <w:t xml:space="preserve"> 160 de micro-proiecte în anul 2018 cu bugetul total de cofinanțare din sursele externe 7 000 000 MDL, aprox</w:t>
      </w:r>
      <w:r w:rsidR="00AF201E">
        <w:rPr>
          <w:rFonts w:ascii="Georgia" w:eastAsia="Times New Roman" w:hAnsi="Georgia" w:cs="Times New Roman"/>
          <w:sz w:val="28"/>
          <w:szCs w:val="28"/>
          <w:lang w:val="ro-RO" w:eastAsia="ru-RU"/>
        </w:rPr>
        <w:t>imativ</w:t>
      </w:r>
      <w:r w:rsidRPr="002C10BB">
        <w:rPr>
          <w:rFonts w:ascii="Georgia" w:eastAsia="Times New Roman" w:hAnsi="Georgia" w:cs="Times New Roman"/>
          <w:sz w:val="28"/>
          <w:szCs w:val="28"/>
          <w:lang w:val="ro-RO" w:eastAsia="ru-RU"/>
        </w:rPr>
        <w:t xml:space="preserve"> 250 de micro-proiecte în anul 2019 cu bugetul total de cofinanțare din sursele externe 10 000 000 MDL. Proiectele susținute de GAL-uri sunt proiecte implementate de organizații și instituții locale din trei sectoare – public, antreprenorial și civic. Un accent deosebit este pus pe dezvoltarea economică a teritoriului GAL (cel puțin 50% din finanțările oferite sunt pentru dezvoltarea economică). Este important faptul că bugetul proiectelor finanțate prin mecanismul LEADER din sursele externe a fost dublat prin contribuția proprie </w:t>
      </w:r>
      <w:r w:rsidR="00AF201E">
        <w:rPr>
          <w:rFonts w:ascii="Georgia" w:eastAsia="Times New Roman" w:hAnsi="Georgia" w:cs="Times New Roman"/>
          <w:sz w:val="28"/>
          <w:szCs w:val="28"/>
          <w:lang w:val="ro-RO" w:eastAsia="ru-RU"/>
        </w:rPr>
        <w:t xml:space="preserve">a </w:t>
      </w:r>
      <w:r w:rsidRPr="002C10BB">
        <w:rPr>
          <w:rFonts w:ascii="Georgia" w:eastAsia="Times New Roman" w:hAnsi="Georgia" w:cs="Times New Roman"/>
          <w:sz w:val="28"/>
          <w:szCs w:val="28"/>
          <w:lang w:val="ro-RO" w:eastAsia="ru-RU"/>
        </w:rPr>
        <w:t>beneficiarilor de la nivel local.</w:t>
      </w:r>
    </w:p>
    <w:p w:rsidR="002C10BB" w:rsidRPr="002C10BB" w:rsidRDefault="002C10BB" w:rsidP="002C10BB">
      <w:pPr>
        <w:ind w:right="1"/>
        <w:jc w:val="both"/>
        <w:rPr>
          <w:rFonts w:ascii="Georgia" w:eastAsia="Times New Roman" w:hAnsi="Georgia" w:cs="Times New Roman"/>
          <w:b/>
          <w:i/>
          <w:sz w:val="28"/>
          <w:szCs w:val="28"/>
          <w:lang w:val="ro-RO" w:eastAsia="ru-RU"/>
        </w:rPr>
      </w:pPr>
      <w:r w:rsidRPr="002C10BB">
        <w:rPr>
          <w:rFonts w:ascii="Georgia" w:eastAsia="Times New Roman" w:hAnsi="Georgia" w:cs="Times New Roman"/>
          <w:b/>
          <w:i/>
          <w:sz w:val="28"/>
          <w:szCs w:val="28"/>
          <w:lang w:val="ro-RO" w:eastAsia="ru-RU"/>
        </w:rPr>
        <w:t>Impactul și valoarea adăugată</w:t>
      </w:r>
    </w:p>
    <w:p w:rsidR="002C10BB" w:rsidRPr="002C10BB" w:rsidRDefault="002C10BB" w:rsidP="002C10BB">
      <w:pPr>
        <w:ind w:right="1"/>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Din activitatea GAL-urilor rezultă, că pe lângă impactul nemijlocit a implementării micro-proiectelor: crearea/revitalizarea obiectelor de infrastructura de scară mică, servicii noi, dezvoltarea start-</w:t>
      </w:r>
      <w:proofErr w:type="spellStart"/>
      <w:r w:rsidRPr="002C10BB">
        <w:rPr>
          <w:rFonts w:ascii="Georgia" w:eastAsia="Times New Roman" w:hAnsi="Georgia" w:cs="Times New Roman"/>
          <w:sz w:val="28"/>
          <w:szCs w:val="28"/>
          <w:lang w:val="ro-RO" w:eastAsia="ru-RU"/>
        </w:rPr>
        <w:t>up</w:t>
      </w:r>
      <w:proofErr w:type="spellEnd"/>
      <w:r w:rsidRPr="002C10BB">
        <w:rPr>
          <w:rFonts w:ascii="Georgia" w:eastAsia="Times New Roman" w:hAnsi="Georgia" w:cs="Times New Roman"/>
          <w:sz w:val="28"/>
          <w:szCs w:val="28"/>
          <w:lang w:val="ro-RO" w:eastAsia="ru-RU"/>
        </w:rPr>
        <w:t>-urilor și afacerilor existente, ce sprijină realizarea strategiilor de dezvoltare locală GAL, apare un șir de consecințe pozitive adiacente, și anume:</w:t>
      </w:r>
    </w:p>
    <w:p w:rsidR="002C10BB" w:rsidRPr="002C10BB" w:rsidRDefault="002C10BB" w:rsidP="002C10BB">
      <w:pPr>
        <w:numPr>
          <w:ilvl w:val="0"/>
          <w:numId w:val="1"/>
        </w:numPr>
        <w:spacing w:after="0" w:line="240" w:lineRule="auto"/>
        <w:ind w:right="1"/>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Dezvoltarea instituțională și consolidarea capacităților la nivel local – se dezvoltă capacitățile instituțiilor/organizațiilor locale prin implementarea și monitorizarea proiectelor, crește capacitatea de absorbție la nivel local;</w:t>
      </w:r>
    </w:p>
    <w:p w:rsidR="002C10BB" w:rsidRPr="002C10BB" w:rsidRDefault="002C10BB" w:rsidP="002C10BB">
      <w:pPr>
        <w:numPr>
          <w:ilvl w:val="0"/>
          <w:numId w:val="1"/>
        </w:numPr>
        <w:spacing w:after="0" w:line="240" w:lineRule="auto"/>
        <w:ind w:right="1"/>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Unitatea GAL este capabilă să se autoorganizeze, să provoace, să gestioneze și să administreze procesele de dezvoltare locală;</w:t>
      </w:r>
    </w:p>
    <w:p w:rsidR="002C10BB" w:rsidRPr="002C10BB" w:rsidRDefault="002C10BB" w:rsidP="002C10BB">
      <w:pPr>
        <w:numPr>
          <w:ilvl w:val="0"/>
          <w:numId w:val="1"/>
        </w:numPr>
        <w:spacing w:after="0" w:line="240" w:lineRule="auto"/>
        <w:ind w:right="1"/>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Legalizarea activității entităților care desfășoară activitatea economică – în cazul în care reprezentantul sectorului antreprenorial dorește să obțină finanțarea din partea GAL, el este obligat să-și legalizeze activitatea;</w:t>
      </w:r>
    </w:p>
    <w:p w:rsidR="002C10BB" w:rsidRPr="002C10BB" w:rsidRDefault="002C10BB" w:rsidP="002C10BB">
      <w:pPr>
        <w:numPr>
          <w:ilvl w:val="0"/>
          <w:numId w:val="1"/>
        </w:numPr>
        <w:spacing w:after="0" w:line="240" w:lineRule="auto"/>
        <w:ind w:right="1"/>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Asocierea benevolă – LEADER stimulează asocierea benevolă a producătorilor și antreprenorilor pentru a obține sprijinul din partea GAL-ului și a implementa proiecte comune de dezvoltare;</w:t>
      </w:r>
    </w:p>
    <w:p w:rsidR="002C10BB" w:rsidRPr="002C10BB" w:rsidRDefault="002C10BB" w:rsidP="002C10BB">
      <w:pPr>
        <w:numPr>
          <w:ilvl w:val="0"/>
          <w:numId w:val="1"/>
        </w:numPr>
        <w:spacing w:after="0" w:line="240" w:lineRule="auto"/>
        <w:ind w:right="1"/>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Responsabilitatea socială a sectorului antreprenorial – este vizibilă tendința din partea reprezentanților sectorului antreprenorial finanțat de GAL</w:t>
      </w:r>
      <w:r w:rsidR="00AF201E">
        <w:rPr>
          <w:rFonts w:ascii="Georgia" w:eastAsia="Times New Roman" w:hAnsi="Georgia" w:cs="Times New Roman"/>
          <w:sz w:val="28"/>
          <w:szCs w:val="28"/>
          <w:lang w:val="ro-RO" w:eastAsia="ru-RU"/>
        </w:rPr>
        <w:t xml:space="preserve"> de</w:t>
      </w:r>
      <w:r w:rsidRPr="002C10BB">
        <w:rPr>
          <w:rFonts w:ascii="Georgia" w:eastAsia="Times New Roman" w:hAnsi="Georgia" w:cs="Times New Roman"/>
          <w:sz w:val="28"/>
          <w:szCs w:val="28"/>
          <w:lang w:val="ro-RO" w:eastAsia="ru-RU"/>
        </w:rPr>
        <w:t xml:space="preserve"> a sprijini inițiativele comunitare și sociale. </w:t>
      </w:r>
    </w:p>
    <w:p w:rsidR="002C10BB" w:rsidRPr="002C10BB" w:rsidRDefault="002C10BB" w:rsidP="002C10BB">
      <w:pPr>
        <w:ind w:left="720" w:right="1"/>
        <w:contextualSpacing/>
        <w:jc w:val="both"/>
        <w:rPr>
          <w:rFonts w:ascii="Georgia" w:eastAsia="Calibri" w:hAnsi="Georgia" w:cs="Calibri"/>
          <w:b/>
          <w:color w:val="000000"/>
          <w:sz w:val="28"/>
          <w:szCs w:val="28"/>
          <w:shd w:val="clear" w:color="auto" w:fill="FFFFFF"/>
          <w:lang w:val="ro-RO"/>
        </w:rPr>
      </w:pPr>
    </w:p>
    <w:p w:rsidR="002C10BB" w:rsidRPr="002C10BB" w:rsidRDefault="002C10BB" w:rsidP="002C10BB">
      <w:pPr>
        <w:spacing w:after="0" w:line="240" w:lineRule="auto"/>
        <w:jc w:val="both"/>
        <w:rPr>
          <w:rFonts w:ascii="Georgia" w:eastAsia="Times New Roman" w:hAnsi="Georgia" w:cs="Times New Roman"/>
          <w:b/>
          <w:i/>
          <w:sz w:val="28"/>
          <w:szCs w:val="28"/>
          <w:lang w:val="ro-RO" w:eastAsia="ru-RU"/>
        </w:rPr>
      </w:pPr>
      <w:r w:rsidRPr="002C10BB">
        <w:rPr>
          <w:rFonts w:ascii="Georgia" w:eastAsia="Times New Roman" w:hAnsi="Georgia" w:cs="Times New Roman"/>
          <w:b/>
          <w:i/>
          <w:sz w:val="28"/>
          <w:szCs w:val="28"/>
          <w:lang w:val="ro-RO" w:eastAsia="ru-RU"/>
        </w:rPr>
        <w:t>Cadrul legal existent</w:t>
      </w:r>
    </w:p>
    <w:p w:rsidR="002C10BB" w:rsidRPr="002C10BB" w:rsidRDefault="002C10BB" w:rsidP="002C10BB">
      <w:pPr>
        <w:spacing w:after="0" w:line="240" w:lineRule="auto"/>
        <w:jc w:val="both"/>
        <w:rPr>
          <w:rFonts w:ascii="Georgia" w:eastAsia="Times New Roman" w:hAnsi="Georgia" w:cs="Times New Roman"/>
          <w:sz w:val="28"/>
          <w:szCs w:val="28"/>
          <w:lang w:val="ro-RO" w:eastAsia="ru-RU"/>
        </w:rPr>
      </w:pPr>
    </w:p>
    <w:p w:rsidR="002C10BB" w:rsidRPr="002C10BB" w:rsidRDefault="002C10BB" w:rsidP="002C10BB">
      <w:pPr>
        <w:ind w:right="1"/>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Actualmente, Grupurile de Acțiune Locală nu sunt înregistrate ca persoane juridice din cauza imposibilității ce reiese din cadrul legal existent în Republica Moldova, și anume: reprezintă un parteneriat intersectorial și legislația în vigoare nu permite Autorităților Publice Locale să devină membru fondator al unor asemenea parteneriate (Legea Nr. 837 din 17.05.1996 cu privire la asociațiile obștești, Legea Nr. 436 din 28.12.2006 privind administra</w:t>
      </w:r>
      <w:proofErr w:type="spellStart"/>
      <w:r w:rsidRPr="002C10BB">
        <w:rPr>
          <w:rFonts w:ascii="Georgia" w:eastAsia="Times New Roman" w:hAnsi="Georgia" w:cs="Times New Roman"/>
          <w:sz w:val="28"/>
          <w:szCs w:val="28"/>
          <w:lang w:eastAsia="ru-RU"/>
        </w:rPr>
        <w:t>ția</w:t>
      </w:r>
      <w:proofErr w:type="spellEnd"/>
      <w:r w:rsidRPr="002C10BB">
        <w:rPr>
          <w:rFonts w:ascii="Georgia" w:eastAsia="Times New Roman" w:hAnsi="Georgia" w:cs="Times New Roman"/>
          <w:sz w:val="28"/>
          <w:szCs w:val="28"/>
          <w:lang w:eastAsia="ru-RU"/>
        </w:rPr>
        <w:t xml:space="preserve"> publică locală</w:t>
      </w:r>
      <w:r w:rsidRPr="002C10BB">
        <w:rPr>
          <w:rFonts w:ascii="Georgia" w:eastAsia="Times New Roman" w:hAnsi="Georgia" w:cs="Times New Roman"/>
          <w:sz w:val="28"/>
          <w:szCs w:val="28"/>
          <w:lang w:val="ro-RO" w:eastAsia="ru-RU"/>
        </w:rPr>
        <w:t xml:space="preserve">). Totuși, GAL-urile sunt funcționale datorită aplicării unei soluții temporare, care poate fi utilizată la etapa de pilotare, și anume - ”Organ responsabil” – selectează un membru GAL (Asociație Obștească), care funcționează din numele și în interesul GAL. Aceasta soluție este în conformitatea cu criteriile abordării LEADER valabile </w:t>
      </w:r>
      <w:r w:rsidRPr="00AF201E">
        <w:rPr>
          <w:rFonts w:ascii="Georgia" w:eastAsia="Times New Roman" w:hAnsi="Georgia" w:cs="Times New Roman"/>
          <w:color w:val="000000" w:themeColor="text1"/>
          <w:sz w:val="28"/>
          <w:szCs w:val="28"/>
          <w:lang w:val="ro-RO" w:eastAsia="ru-RU"/>
        </w:rPr>
        <w:t xml:space="preserve">și pentru </w:t>
      </w:r>
      <w:r w:rsidRPr="002C10BB">
        <w:rPr>
          <w:rFonts w:ascii="Georgia" w:eastAsia="Times New Roman" w:hAnsi="Georgia" w:cs="Times New Roman"/>
          <w:sz w:val="28"/>
          <w:szCs w:val="28"/>
          <w:lang w:val="ro-RO" w:eastAsia="ru-RU"/>
        </w:rPr>
        <w:t xml:space="preserve">UE - Regulamentul </w:t>
      </w:r>
      <w:r w:rsidR="006E4E07">
        <w:rPr>
          <w:rFonts w:ascii="Georgia" w:eastAsia="Times New Roman" w:hAnsi="Georgia" w:cs="Times New Roman"/>
          <w:sz w:val="28"/>
          <w:szCs w:val="28"/>
          <w:lang w:val="ro-RO" w:eastAsia="ru-RU"/>
        </w:rPr>
        <w:t>nr</w:t>
      </w:r>
      <w:r w:rsidRPr="002C10BB">
        <w:rPr>
          <w:rFonts w:ascii="Georgia" w:eastAsia="Times New Roman" w:hAnsi="Georgia" w:cs="Times New Roman"/>
          <w:sz w:val="28"/>
          <w:szCs w:val="28"/>
          <w:lang w:val="ro-RO" w:eastAsia="ru-RU"/>
        </w:rPr>
        <w:t>. 1303/2013 UE. Pentru implementarea Programului LEADER finanțat din sursele publice este necesară o soluție mai sigură și sustenabilă – înregistrarea GAL-urilor ca entități asociative cu personalitate juridică aparte.</w:t>
      </w:r>
    </w:p>
    <w:p w:rsidR="002C10BB" w:rsidRPr="002C10BB" w:rsidRDefault="002C10BB" w:rsidP="002C10BB">
      <w:pPr>
        <w:spacing w:after="0" w:line="240" w:lineRule="auto"/>
        <w:jc w:val="both"/>
        <w:rPr>
          <w:rFonts w:ascii="Georgia" w:eastAsia="Times New Roman" w:hAnsi="Georgia" w:cs="Times New Roman"/>
          <w:b/>
          <w:i/>
          <w:sz w:val="28"/>
          <w:szCs w:val="28"/>
          <w:lang w:val="ro-RO" w:eastAsia="ru-RU"/>
        </w:rPr>
      </w:pPr>
      <w:r w:rsidRPr="002C10BB">
        <w:rPr>
          <w:rFonts w:ascii="Georgia" w:eastAsia="Times New Roman" w:hAnsi="Georgia" w:cs="Times New Roman"/>
          <w:b/>
          <w:i/>
          <w:sz w:val="28"/>
          <w:szCs w:val="28"/>
          <w:lang w:val="ro-RO" w:eastAsia="ru-RU"/>
        </w:rPr>
        <w:t>Soluții pentru depășirea obstacolelor legale nesoluționate:</w:t>
      </w:r>
    </w:p>
    <w:p w:rsidR="002C10BB" w:rsidRPr="002C10BB" w:rsidRDefault="002C10BB" w:rsidP="002C10BB">
      <w:pPr>
        <w:spacing w:after="0" w:line="240" w:lineRule="auto"/>
        <w:jc w:val="both"/>
        <w:rPr>
          <w:rFonts w:ascii="Georgia" w:eastAsia="Times New Roman" w:hAnsi="Georgia" w:cs="Times New Roman"/>
          <w:sz w:val="28"/>
          <w:szCs w:val="28"/>
          <w:lang w:val="ro-RO" w:eastAsia="ru-RU"/>
        </w:rPr>
      </w:pPr>
    </w:p>
    <w:p w:rsidR="002C10BB" w:rsidRPr="002C10BB" w:rsidRDefault="002C10BB" w:rsidP="002C10BB">
      <w:pPr>
        <w:spacing w:after="0" w:line="240" w:lineRule="auto"/>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Pentru asigurarea funcționalității Programului LEADER susținut din sursele publice, este necesar să fie promovate și adoptate următoarele amendamente la legislația în vigoare:</w:t>
      </w:r>
    </w:p>
    <w:p w:rsidR="002C10BB" w:rsidRPr="00AF201E" w:rsidRDefault="002C10BB" w:rsidP="002C10BB">
      <w:pPr>
        <w:numPr>
          <w:ilvl w:val="0"/>
          <w:numId w:val="1"/>
        </w:numPr>
        <w:spacing w:after="0" w:line="240" w:lineRule="auto"/>
        <w:contextualSpacing/>
        <w:jc w:val="both"/>
        <w:rPr>
          <w:rFonts w:ascii="Georgia" w:eastAsia="Times New Roman" w:hAnsi="Georgia" w:cs="Times New Roman"/>
          <w:sz w:val="28"/>
          <w:szCs w:val="28"/>
          <w:lang w:val="ro-RO" w:eastAsia="ru-RU"/>
        </w:rPr>
      </w:pPr>
      <w:r w:rsidRPr="00AF201E">
        <w:rPr>
          <w:rFonts w:ascii="Georgia" w:eastAsia="Times New Roman" w:hAnsi="Georgia" w:cs="Times New Roman"/>
          <w:sz w:val="28"/>
          <w:szCs w:val="28"/>
          <w:lang w:val="ro-RO" w:eastAsia="ru-RU"/>
        </w:rPr>
        <w:t>Modificarea cadrului legislativ  pentru asigurarea posibilității înregistrării Grupurilor de Acțiune Locala ca entități asociative cu personalitate juridică aparte;</w:t>
      </w:r>
    </w:p>
    <w:p w:rsidR="002C10BB" w:rsidRPr="002C10BB" w:rsidRDefault="002C10BB" w:rsidP="002C10BB">
      <w:pPr>
        <w:numPr>
          <w:ilvl w:val="0"/>
          <w:numId w:val="1"/>
        </w:numPr>
        <w:spacing w:after="0" w:line="240" w:lineRule="auto"/>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Perfectarea modificărilor la Legea </w:t>
      </w:r>
      <w:r w:rsidR="00C92709">
        <w:rPr>
          <w:rFonts w:ascii="Georgia" w:eastAsia="Times New Roman" w:hAnsi="Georgia" w:cs="Times New Roman"/>
          <w:sz w:val="28"/>
          <w:szCs w:val="28"/>
          <w:lang w:val="ro-RO" w:eastAsia="ru-RU"/>
        </w:rPr>
        <w:t>n</w:t>
      </w:r>
      <w:r w:rsidRPr="002C10BB">
        <w:rPr>
          <w:rFonts w:ascii="Georgia" w:eastAsia="Times New Roman" w:hAnsi="Georgia" w:cs="Times New Roman"/>
          <w:sz w:val="28"/>
          <w:szCs w:val="28"/>
          <w:lang w:val="ro-RO" w:eastAsia="ru-RU"/>
        </w:rPr>
        <w:t xml:space="preserve">r. 276 </w:t>
      </w:r>
      <w:r w:rsidR="00AF201E">
        <w:rPr>
          <w:rFonts w:ascii="Georgia" w:eastAsia="Times New Roman" w:hAnsi="Georgia" w:cs="Times New Roman"/>
          <w:sz w:val="28"/>
          <w:szCs w:val="28"/>
          <w:lang w:val="ro-RO" w:eastAsia="ru-RU"/>
        </w:rPr>
        <w:t>/</w:t>
      </w:r>
      <w:r w:rsidRPr="002C10BB">
        <w:rPr>
          <w:rFonts w:ascii="Georgia" w:eastAsia="Times New Roman" w:hAnsi="Georgia" w:cs="Times New Roman"/>
          <w:sz w:val="28"/>
          <w:szCs w:val="28"/>
          <w:lang w:val="ro-RO" w:eastAsia="ru-RU"/>
        </w:rPr>
        <w:t>2016 cu privire la principiile de subvenționare în dezvoltarea agriculturii și mediului rural prin introducerea unei măsuri noi de sprijin pentru implementarea Programului LEADER;</w:t>
      </w:r>
    </w:p>
    <w:p w:rsidR="002C10BB" w:rsidRPr="002C10BB" w:rsidRDefault="002C10BB" w:rsidP="002C10BB">
      <w:pPr>
        <w:numPr>
          <w:ilvl w:val="0"/>
          <w:numId w:val="1"/>
        </w:numPr>
        <w:spacing w:after="0" w:line="240" w:lineRule="auto"/>
        <w:contextualSpacing/>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Introducerea modificărilor la Legea nr. 436/2006 privind administrația publică locală.</w:t>
      </w:r>
    </w:p>
    <w:p w:rsidR="002C10BB" w:rsidRPr="002C10BB" w:rsidRDefault="002C10BB" w:rsidP="002C10BB">
      <w:pPr>
        <w:ind w:right="1"/>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Efortul depus de GAL-uri și parteneri pentru dezvoltare este un efort considerabil, care s-a realizat în condiții de finanțare modestă, dar a reușit să demonstreze eficiența mecanismului LEADER pentru dezvoltarea zonelor rurale din RM. Astăzi este foarte important să fie întreprinse eforturile pentru </w:t>
      </w:r>
      <w:r w:rsidR="00C92709">
        <w:rPr>
          <w:rFonts w:ascii="Georgia" w:eastAsia="Times New Roman" w:hAnsi="Georgia" w:cs="Times New Roman"/>
          <w:sz w:val="28"/>
          <w:szCs w:val="28"/>
          <w:lang w:val="ro-RO" w:eastAsia="ru-RU"/>
        </w:rPr>
        <w:t>adoptarea modificărilor</w:t>
      </w:r>
      <w:r w:rsidRPr="002C10BB">
        <w:rPr>
          <w:rFonts w:ascii="Georgia" w:eastAsia="Times New Roman" w:hAnsi="Georgia" w:cs="Times New Roman"/>
          <w:sz w:val="28"/>
          <w:szCs w:val="28"/>
          <w:lang w:val="ro-RO" w:eastAsia="ru-RU"/>
        </w:rPr>
        <w:t xml:space="preserve"> necesare la legislația</w:t>
      </w:r>
      <w:r w:rsidR="00C92709">
        <w:rPr>
          <w:rFonts w:ascii="Georgia" w:eastAsia="Times New Roman" w:hAnsi="Georgia" w:cs="Times New Roman"/>
          <w:sz w:val="28"/>
          <w:szCs w:val="28"/>
          <w:lang w:val="ro-RO" w:eastAsia="ru-RU"/>
        </w:rPr>
        <w:t xml:space="preserve"> națională</w:t>
      </w:r>
      <w:r w:rsidRPr="002C10BB">
        <w:rPr>
          <w:rFonts w:ascii="Georgia" w:eastAsia="Times New Roman" w:hAnsi="Georgia" w:cs="Times New Roman"/>
          <w:sz w:val="28"/>
          <w:szCs w:val="28"/>
          <w:lang w:val="ro-RO" w:eastAsia="ru-RU"/>
        </w:rPr>
        <w:t xml:space="preserve"> în vigoare pentru implementarea Programului LEADER la nivel național în conformitate cu prevederile Acordului de Asociere între U</w:t>
      </w:r>
      <w:r w:rsidR="00AF201E">
        <w:rPr>
          <w:rFonts w:ascii="Georgia" w:eastAsia="Times New Roman" w:hAnsi="Georgia" w:cs="Times New Roman"/>
          <w:sz w:val="28"/>
          <w:szCs w:val="28"/>
          <w:lang w:val="ro-RO" w:eastAsia="ru-RU"/>
        </w:rPr>
        <w:t>E</w:t>
      </w:r>
      <w:r w:rsidRPr="002C10BB">
        <w:rPr>
          <w:rFonts w:ascii="Georgia" w:eastAsia="Times New Roman" w:hAnsi="Georgia" w:cs="Times New Roman"/>
          <w:sz w:val="28"/>
          <w:szCs w:val="28"/>
          <w:lang w:val="ro-RO" w:eastAsia="ru-RU"/>
        </w:rPr>
        <w:t xml:space="preserve"> și RM și a</w:t>
      </w:r>
      <w:r w:rsidR="00A60E07">
        <w:rPr>
          <w:rFonts w:ascii="Georgia" w:eastAsia="Times New Roman" w:hAnsi="Georgia" w:cs="Times New Roman"/>
          <w:sz w:val="28"/>
          <w:szCs w:val="28"/>
          <w:lang w:val="ro-RO" w:eastAsia="ru-RU"/>
        </w:rPr>
        <w:t>le</w:t>
      </w:r>
      <w:r w:rsidRPr="002C10BB">
        <w:rPr>
          <w:rFonts w:ascii="Georgia" w:eastAsia="Times New Roman" w:hAnsi="Georgia" w:cs="Times New Roman"/>
          <w:sz w:val="28"/>
          <w:szCs w:val="28"/>
          <w:lang w:val="ro-RO" w:eastAsia="ru-RU"/>
        </w:rPr>
        <w:t xml:space="preserve"> Strategiei </w:t>
      </w:r>
      <w:r w:rsidR="00C92709">
        <w:rPr>
          <w:rFonts w:ascii="Georgia" w:eastAsia="Times New Roman" w:hAnsi="Georgia" w:cs="Times New Roman"/>
          <w:sz w:val="28"/>
          <w:szCs w:val="28"/>
          <w:lang w:val="ro-RO" w:eastAsia="ru-RU"/>
        </w:rPr>
        <w:t>n</w:t>
      </w:r>
      <w:r w:rsidRPr="002C10BB">
        <w:rPr>
          <w:rFonts w:ascii="Georgia" w:eastAsia="Times New Roman" w:hAnsi="Georgia" w:cs="Times New Roman"/>
          <w:sz w:val="28"/>
          <w:szCs w:val="28"/>
          <w:lang w:val="ro-RO" w:eastAsia="ru-RU"/>
        </w:rPr>
        <w:t xml:space="preserve">aționale de dezvoltare </w:t>
      </w:r>
      <w:r w:rsidR="00C92709">
        <w:rPr>
          <w:rFonts w:ascii="Georgia" w:eastAsia="Times New Roman" w:hAnsi="Georgia" w:cs="Times New Roman"/>
          <w:sz w:val="28"/>
          <w:szCs w:val="28"/>
          <w:lang w:val="ro-RO" w:eastAsia="ru-RU"/>
        </w:rPr>
        <w:t>a</w:t>
      </w:r>
      <w:r w:rsidRPr="002C10BB">
        <w:rPr>
          <w:rFonts w:ascii="Georgia" w:eastAsia="Times New Roman" w:hAnsi="Georgia" w:cs="Times New Roman"/>
          <w:sz w:val="28"/>
          <w:szCs w:val="28"/>
          <w:lang w:val="ro-RO" w:eastAsia="ru-RU"/>
        </w:rPr>
        <w:t xml:space="preserve">gricolă și </w:t>
      </w:r>
      <w:r w:rsidR="00C92709">
        <w:rPr>
          <w:rFonts w:ascii="Georgia" w:eastAsia="Times New Roman" w:hAnsi="Georgia" w:cs="Times New Roman"/>
          <w:sz w:val="28"/>
          <w:szCs w:val="28"/>
          <w:lang w:val="ro-RO" w:eastAsia="ru-RU"/>
        </w:rPr>
        <w:t>r</w:t>
      </w:r>
      <w:r w:rsidRPr="002C10BB">
        <w:rPr>
          <w:rFonts w:ascii="Georgia" w:eastAsia="Times New Roman" w:hAnsi="Georgia" w:cs="Times New Roman"/>
          <w:sz w:val="28"/>
          <w:szCs w:val="28"/>
          <w:lang w:val="ro-RO" w:eastAsia="ru-RU"/>
        </w:rPr>
        <w:t>urală pentru anii 2014-2020.</w:t>
      </w:r>
    </w:p>
    <w:p w:rsidR="002C10BB" w:rsidRPr="002C10BB" w:rsidRDefault="002C10BB" w:rsidP="002C10BB">
      <w:pPr>
        <w:ind w:right="1"/>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 xml:space="preserve">Grupurile de Acțiune Locală sunt promotori ai proceselor de dezvoltare locală, contribuind esențial la dezvoltarea economică și socială, atragerea investițiilor în zonele rurale, crearea locurilor de muncă, îmbunătățirea nivelului de trai și dezvoltarea durabilă. </w:t>
      </w:r>
    </w:p>
    <w:p w:rsidR="002C10BB" w:rsidRPr="002C10BB" w:rsidRDefault="002C10BB" w:rsidP="002C10BB">
      <w:pPr>
        <w:ind w:right="1"/>
        <w:jc w:val="both"/>
        <w:rPr>
          <w:rFonts w:ascii="Georgia" w:eastAsia="Times New Roman" w:hAnsi="Georgia" w:cs="Times New Roman"/>
          <w:sz w:val="28"/>
          <w:szCs w:val="28"/>
          <w:lang w:val="ro-RO" w:eastAsia="ru-RU"/>
        </w:rPr>
      </w:pPr>
      <w:r w:rsidRPr="002C10BB">
        <w:rPr>
          <w:rFonts w:ascii="Georgia" w:eastAsia="Times New Roman" w:hAnsi="Georgia" w:cs="Times New Roman"/>
          <w:sz w:val="28"/>
          <w:szCs w:val="28"/>
          <w:lang w:val="ro-RO" w:eastAsia="ru-RU"/>
        </w:rPr>
        <w:t>În contextul celor expuse, în vederea unei dezvoltări teritoriale echilibrate, propunem susținerea proiectului de lege.</w:t>
      </w:r>
    </w:p>
    <w:p w:rsidR="00767888" w:rsidRDefault="00767888" w:rsidP="00767888">
      <w:pPr>
        <w:spacing w:after="0" w:line="360" w:lineRule="auto"/>
        <w:ind w:left="851" w:firstLine="709"/>
        <w:jc w:val="right"/>
        <w:rPr>
          <w:rFonts w:ascii="Georgia" w:hAnsi="Georgia" w:cs="Times New Roman"/>
          <w:b/>
          <w:sz w:val="28"/>
          <w:szCs w:val="28"/>
          <w:lang w:val="ro-RO"/>
        </w:rPr>
      </w:pPr>
    </w:p>
    <w:p w:rsidR="00767888" w:rsidRDefault="00767888" w:rsidP="00767888">
      <w:pPr>
        <w:spacing w:after="0" w:line="360" w:lineRule="auto"/>
        <w:ind w:left="851" w:firstLine="709"/>
        <w:jc w:val="right"/>
        <w:rPr>
          <w:rFonts w:ascii="Georgia" w:hAnsi="Georgia" w:cs="Times New Roman"/>
          <w:b/>
          <w:sz w:val="28"/>
          <w:szCs w:val="28"/>
          <w:lang w:val="ro-RO"/>
        </w:rPr>
      </w:pPr>
      <w:r>
        <w:rPr>
          <w:rFonts w:ascii="Georgia" w:hAnsi="Georgia" w:cs="Times New Roman"/>
          <w:b/>
          <w:sz w:val="28"/>
          <w:szCs w:val="28"/>
          <w:lang w:val="ro-RO"/>
        </w:rPr>
        <w:t>Radu MUDREAC</w:t>
      </w:r>
    </w:p>
    <w:p w:rsidR="00F15963" w:rsidRPr="002C10BB" w:rsidRDefault="00AE320B" w:rsidP="00767888">
      <w:pPr>
        <w:spacing w:after="0" w:line="360" w:lineRule="auto"/>
        <w:ind w:left="851" w:firstLine="709"/>
        <w:jc w:val="right"/>
        <w:rPr>
          <w:rFonts w:ascii="Georgia" w:hAnsi="Georgia"/>
          <w:sz w:val="28"/>
          <w:szCs w:val="28"/>
          <w:lang w:val="ro-RO"/>
        </w:rPr>
      </w:pPr>
      <w:r w:rsidRPr="00E001C0">
        <w:rPr>
          <w:rFonts w:ascii="Georgia" w:hAnsi="Georgia" w:cs="Times New Roman"/>
          <w:b/>
          <w:sz w:val="28"/>
          <w:szCs w:val="28"/>
          <w:lang w:val="ro-RO"/>
        </w:rPr>
        <w:t>Deputa</w:t>
      </w:r>
      <w:r w:rsidR="00767888">
        <w:rPr>
          <w:rFonts w:ascii="Georgia" w:hAnsi="Georgia" w:cs="Times New Roman"/>
          <w:b/>
          <w:sz w:val="28"/>
          <w:szCs w:val="28"/>
          <w:lang w:val="ro-RO"/>
        </w:rPr>
        <w:t>t</w:t>
      </w:r>
      <w:r w:rsidRPr="00E001C0">
        <w:rPr>
          <w:rFonts w:ascii="Georgia" w:hAnsi="Georgia" w:cs="Times New Roman"/>
          <w:b/>
          <w:sz w:val="28"/>
          <w:szCs w:val="28"/>
          <w:lang w:val="ro-RO"/>
        </w:rPr>
        <w:t xml:space="preserve"> în Parlament</w:t>
      </w:r>
    </w:p>
    <w:sectPr w:rsidR="00F15963" w:rsidRPr="002C10BB" w:rsidSect="00BA171D">
      <w:pgSz w:w="11906" w:h="16838"/>
      <w:pgMar w:top="1417" w:right="70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1CC5" w:rsidRDefault="00951CC5" w:rsidP="002C10BB">
      <w:pPr>
        <w:spacing w:after="0" w:line="240" w:lineRule="auto"/>
      </w:pPr>
      <w:r>
        <w:separator/>
      </w:r>
    </w:p>
  </w:endnote>
  <w:endnote w:type="continuationSeparator" w:id="0">
    <w:p w:rsidR="00951CC5" w:rsidRDefault="00951CC5" w:rsidP="002C1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1CC5" w:rsidRDefault="00951CC5" w:rsidP="002C10BB">
      <w:pPr>
        <w:spacing w:after="0" w:line="240" w:lineRule="auto"/>
      </w:pPr>
      <w:r>
        <w:separator/>
      </w:r>
    </w:p>
  </w:footnote>
  <w:footnote w:type="continuationSeparator" w:id="0">
    <w:p w:rsidR="00951CC5" w:rsidRDefault="00951CC5" w:rsidP="002C10BB">
      <w:pPr>
        <w:spacing w:after="0" w:line="240" w:lineRule="auto"/>
      </w:pPr>
      <w:r>
        <w:continuationSeparator/>
      </w:r>
    </w:p>
  </w:footnote>
  <w:footnote w:id="1">
    <w:p w:rsidR="002C10BB" w:rsidRPr="00CA3BB3" w:rsidRDefault="002C10BB" w:rsidP="002C10BB">
      <w:pPr>
        <w:pStyle w:val="FootnoteText"/>
        <w:rPr>
          <w:lang w:val="en-GB"/>
        </w:rPr>
      </w:pPr>
      <w:r>
        <w:rPr>
          <w:rStyle w:val="FootnoteReference"/>
        </w:rPr>
        <w:footnoteRef/>
      </w:r>
      <w:r w:rsidRPr="00CA3BB3">
        <w:rPr>
          <w:lang w:val="en-GB"/>
        </w:rPr>
        <w:t xml:space="preserve"> </w:t>
      </w:r>
      <w:r w:rsidRPr="00CD2B35">
        <w:rPr>
          <w:rFonts w:ascii="Times New Roman" w:hAnsi="Times New Roman"/>
          <w:lang w:val="en-GB"/>
        </w:rPr>
        <w:t xml:space="preserve">LEADER </w:t>
      </w:r>
      <w:proofErr w:type="spellStart"/>
      <w:r w:rsidRPr="00CD2B35">
        <w:rPr>
          <w:rFonts w:ascii="Times New Roman" w:hAnsi="Times New Roman"/>
          <w:lang w:val="en-GB"/>
        </w:rPr>
        <w:t>este</w:t>
      </w:r>
      <w:proofErr w:type="spellEnd"/>
      <w:r w:rsidRPr="00CD2B35">
        <w:rPr>
          <w:rFonts w:ascii="Times New Roman" w:hAnsi="Times New Roman"/>
          <w:lang w:val="en-GB"/>
        </w:rPr>
        <w:t xml:space="preserve"> o </w:t>
      </w:r>
      <w:proofErr w:type="spellStart"/>
      <w:r w:rsidRPr="00CD2B35">
        <w:rPr>
          <w:rFonts w:ascii="Times New Roman" w:hAnsi="Times New Roman"/>
          <w:lang w:val="en-GB"/>
        </w:rPr>
        <w:t>abreviere</w:t>
      </w:r>
      <w:proofErr w:type="spellEnd"/>
      <w:r w:rsidRPr="00CD2B35">
        <w:rPr>
          <w:rFonts w:ascii="Times New Roman" w:hAnsi="Times New Roman"/>
          <w:lang w:val="en-GB"/>
        </w:rPr>
        <w:t xml:space="preserve"> de la </w:t>
      </w:r>
      <w:proofErr w:type="spellStart"/>
      <w:r w:rsidRPr="00CD2B35">
        <w:rPr>
          <w:rFonts w:ascii="Times New Roman" w:hAnsi="Times New Roman"/>
          <w:lang w:val="en-GB"/>
        </w:rPr>
        <w:t>limba</w:t>
      </w:r>
      <w:proofErr w:type="spellEnd"/>
      <w:r w:rsidRPr="00CD2B35">
        <w:rPr>
          <w:rFonts w:ascii="Times New Roman" w:hAnsi="Times New Roman"/>
          <w:lang w:val="en-GB"/>
        </w:rPr>
        <w:t xml:space="preserve"> </w:t>
      </w:r>
      <w:proofErr w:type="spellStart"/>
      <w:r w:rsidRPr="00CD2B35">
        <w:rPr>
          <w:rFonts w:ascii="Times New Roman" w:hAnsi="Times New Roman"/>
          <w:lang w:val="en-GB"/>
        </w:rPr>
        <w:t>franceză</w:t>
      </w:r>
      <w:proofErr w:type="spellEnd"/>
      <w:r w:rsidRPr="00CD2B35">
        <w:rPr>
          <w:rFonts w:ascii="Times New Roman" w:hAnsi="Times New Roman"/>
          <w:lang w:val="en-GB"/>
        </w:rPr>
        <w:t xml:space="preserve">, care </w:t>
      </w:r>
      <w:proofErr w:type="spellStart"/>
      <w:r w:rsidRPr="00CD2B35">
        <w:rPr>
          <w:rFonts w:ascii="Times New Roman" w:hAnsi="Times New Roman"/>
          <w:lang w:val="en-GB"/>
        </w:rPr>
        <w:t>înseamnă</w:t>
      </w:r>
      <w:proofErr w:type="spellEnd"/>
      <w:r w:rsidRPr="00CD2B35">
        <w:rPr>
          <w:rFonts w:ascii="Times New Roman" w:hAnsi="Times New Roman"/>
          <w:lang w:val="en-GB"/>
        </w:rPr>
        <w:t xml:space="preserve"> „</w:t>
      </w:r>
      <w:proofErr w:type="spellStart"/>
      <w:r w:rsidRPr="00CD2B35">
        <w:rPr>
          <w:rFonts w:ascii="Times New Roman" w:hAnsi="Times New Roman"/>
          <w:lang w:val="en-GB"/>
        </w:rPr>
        <w:t>Legături</w:t>
      </w:r>
      <w:proofErr w:type="spellEnd"/>
      <w:r w:rsidRPr="00CD2B35">
        <w:rPr>
          <w:rFonts w:ascii="Times New Roman" w:hAnsi="Times New Roman"/>
          <w:lang w:val="en-GB"/>
        </w:rPr>
        <w:t xml:space="preserve"> </w:t>
      </w:r>
      <w:proofErr w:type="spellStart"/>
      <w:r w:rsidRPr="00CD2B35">
        <w:rPr>
          <w:rFonts w:ascii="Times New Roman" w:hAnsi="Times New Roman"/>
          <w:lang w:val="en-GB"/>
        </w:rPr>
        <w:t>între</w:t>
      </w:r>
      <w:proofErr w:type="spellEnd"/>
      <w:r w:rsidRPr="00CD2B35">
        <w:rPr>
          <w:rFonts w:ascii="Times New Roman" w:hAnsi="Times New Roman"/>
          <w:lang w:val="en-GB"/>
        </w:rPr>
        <w:t xml:space="preserve"> </w:t>
      </w:r>
      <w:proofErr w:type="spellStart"/>
      <w:r w:rsidRPr="00CD2B35">
        <w:rPr>
          <w:rFonts w:ascii="Times New Roman" w:hAnsi="Times New Roman"/>
          <w:lang w:val="en-GB"/>
        </w:rPr>
        <w:t>acțiuni</w:t>
      </w:r>
      <w:proofErr w:type="spellEnd"/>
      <w:r w:rsidRPr="00CD2B35">
        <w:rPr>
          <w:rFonts w:ascii="Times New Roman" w:hAnsi="Times New Roman"/>
          <w:lang w:val="en-GB"/>
        </w:rPr>
        <w:t xml:space="preserve"> de </w:t>
      </w:r>
      <w:proofErr w:type="spellStart"/>
      <w:r w:rsidRPr="00CD2B35">
        <w:rPr>
          <w:rFonts w:ascii="Times New Roman" w:hAnsi="Times New Roman"/>
          <w:lang w:val="en-GB"/>
        </w:rPr>
        <w:t>dezvoltare</w:t>
      </w:r>
      <w:proofErr w:type="spellEnd"/>
      <w:r w:rsidRPr="00CD2B35">
        <w:rPr>
          <w:rFonts w:ascii="Times New Roman" w:hAnsi="Times New Roman"/>
          <w:lang w:val="en-GB"/>
        </w:rPr>
        <w:t xml:space="preserve"> </w:t>
      </w:r>
      <w:proofErr w:type="spellStart"/>
      <w:r w:rsidRPr="00CD2B35">
        <w:rPr>
          <w:rFonts w:ascii="Times New Roman" w:hAnsi="Times New Roman"/>
          <w:lang w:val="en-GB"/>
        </w:rPr>
        <w:t>rurală</w:t>
      </w:r>
      <w:proofErr w:type="spellEnd"/>
      <w:r w:rsidRPr="00CD2B35">
        <w:rPr>
          <w:rFonts w:ascii="Times New Roman" w:hAnsi="Times New Roman"/>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B03A0"/>
    <w:multiLevelType w:val="hybridMultilevel"/>
    <w:tmpl w:val="7DDE47D4"/>
    <w:lvl w:ilvl="0" w:tplc="399A5AD4">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31C5410"/>
    <w:multiLevelType w:val="hybridMultilevel"/>
    <w:tmpl w:val="EAB6F87C"/>
    <w:lvl w:ilvl="0" w:tplc="82CAF216">
      <w:numFmt w:val="bullet"/>
      <w:lvlText w:val="-"/>
      <w:lvlJc w:val="left"/>
      <w:pPr>
        <w:ind w:left="720" w:hanging="360"/>
      </w:pPr>
      <w:rPr>
        <w:rFonts w:ascii="Calibri Light" w:eastAsia="Calibri"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BB"/>
    <w:rsid w:val="001A7341"/>
    <w:rsid w:val="001F1DDC"/>
    <w:rsid w:val="0026640C"/>
    <w:rsid w:val="002C10BB"/>
    <w:rsid w:val="003A6E64"/>
    <w:rsid w:val="003F7710"/>
    <w:rsid w:val="00522D81"/>
    <w:rsid w:val="00607CBC"/>
    <w:rsid w:val="006E4E07"/>
    <w:rsid w:val="00767888"/>
    <w:rsid w:val="007A22B9"/>
    <w:rsid w:val="00801DF6"/>
    <w:rsid w:val="00951CC5"/>
    <w:rsid w:val="00A60E07"/>
    <w:rsid w:val="00AE320B"/>
    <w:rsid w:val="00AF201E"/>
    <w:rsid w:val="00C80CD0"/>
    <w:rsid w:val="00C92709"/>
    <w:rsid w:val="00E001C0"/>
    <w:rsid w:val="00EC01B5"/>
    <w:rsid w:val="00EE4DA2"/>
    <w:rsid w:val="00F1596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E2D6D"/>
  <w15:chartTrackingRefBased/>
  <w15:docId w15:val="{2A65BEA4-A05B-47E1-A131-95F385369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10BB"/>
    <w:pPr>
      <w:spacing w:after="0" w:line="240" w:lineRule="auto"/>
    </w:pPr>
    <w:rPr>
      <w:rFonts w:ascii="Calibri" w:eastAsia="Calibri" w:hAnsi="Calibri" w:cs="Times New Roman"/>
      <w:sz w:val="20"/>
      <w:szCs w:val="20"/>
      <w:lang w:val="pl-PL"/>
    </w:rPr>
  </w:style>
  <w:style w:type="character" w:customStyle="1" w:styleId="FootnoteTextChar">
    <w:name w:val="Footnote Text Char"/>
    <w:basedOn w:val="DefaultParagraphFont"/>
    <w:link w:val="FootnoteText"/>
    <w:uiPriority w:val="99"/>
    <w:semiHidden/>
    <w:rsid w:val="002C10BB"/>
    <w:rPr>
      <w:rFonts w:ascii="Calibri" w:eastAsia="Calibri" w:hAnsi="Calibri" w:cs="Times New Roman"/>
      <w:sz w:val="20"/>
      <w:szCs w:val="20"/>
      <w:lang w:val="pl-PL"/>
    </w:rPr>
  </w:style>
  <w:style w:type="character" w:styleId="FootnoteReference">
    <w:name w:val="footnote reference"/>
    <w:uiPriority w:val="99"/>
    <w:semiHidden/>
    <w:unhideWhenUsed/>
    <w:rsid w:val="002C10BB"/>
    <w:rPr>
      <w:vertAlign w:val="superscript"/>
    </w:rPr>
  </w:style>
  <w:style w:type="paragraph" w:styleId="ListParagraph">
    <w:name w:val="List Paragraph"/>
    <w:basedOn w:val="Normal"/>
    <w:uiPriority w:val="34"/>
    <w:qFormat/>
    <w:rsid w:val="002C10BB"/>
    <w:pPr>
      <w:ind w:left="720"/>
      <w:contextualSpacing/>
    </w:pPr>
  </w:style>
  <w:style w:type="paragraph" w:styleId="BalloonText">
    <w:name w:val="Balloon Text"/>
    <w:basedOn w:val="Normal"/>
    <w:link w:val="BalloonTextChar"/>
    <w:uiPriority w:val="99"/>
    <w:semiHidden/>
    <w:unhideWhenUsed/>
    <w:rsid w:val="00EE4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D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62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56C0A50-2238-44D7-AE32-7C2E04941DFB}"/>
</file>

<file path=customXml/itemProps2.xml><?xml version="1.0" encoding="utf-8"?>
<ds:datastoreItem xmlns:ds="http://schemas.openxmlformats.org/officeDocument/2006/customXml" ds:itemID="{3F64EDB5-AB48-4471-B818-AB2FE3DE2321}"/>
</file>

<file path=customXml/itemProps3.xml><?xml version="1.0" encoding="utf-8"?>
<ds:datastoreItem xmlns:ds="http://schemas.openxmlformats.org/officeDocument/2006/customXml" ds:itemID="{5A6F9B95-1B31-4A22-9FB0-5F9B98286051}"/>
</file>

<file path=docProps/app.xml><?xml version="1.0" encoding="utf-8"?>
<Properties xmlns="http://schemas.openxmlformats.org/officeDocument/2006/extended-properties" xmlns:vt="http://schemas.openxmlformats.org/officeDocument/2006/docPropsVTypes">
  <Template>Normal.dotm</Template>
  <TotalTime>54</TotalTime>
  <Pages>1</Pages>
  <Words>1765</Words>
  <Characters>10238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255.2019.ro</dc:title>
  <dc:subject/>
  <dc:creator>Tatiana Nastas</dc:creator>
  <cp:keywords/>
  <dc:description/>
  <cp:lastModifiedBy>Tatiana Nastas</cp:lastModifiedBy>
  <cp:revision>3</cp:revision>
  <cp:lastPrinted>2019-11-08T09:44:00Z</cp:lastPrinted>
  <dcterms:created xsi:type="dcterms:W3CDTF">2019-11-08T11:09:00Z</dcterms:created>
  <dcterms:modified xsi:type="dcterms:W3CDTF">2019-11-08T11:45:00Z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