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1F1FD1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0E6447" wp14:editId="3729BA8E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C98385" w14:textId="77777777"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744466013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744466013"/>
                          <w:p w14:paraId="56C74288" w14:textId="77777777" w:rsidR="00AD66D2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751850491" w:edGrp="everyone"/>
                            <w:r w:rsidR="002E5835">
                              <w:t>___</w:t>
                            </w:r>
                            <w:permEnd w:id="1751850491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1801592399" w:edGrp="everyone"/>
                            <w:r w:rsidR="007968A8">
                              <w:t>___</w:t>
                            </w:r>
                            <w:permEnd w:id="1801592399"/>
                            <w:r w:rsidR="00AD66D2">
                              <w:t xml:space="preserve"> </w:t>
                            </w:r>
                          </w:p>
                          <w:p w14:paraId="3550449B" w14:textId="77777777"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1514752734" w:edGrp="everyone"/>
                            <w:r w:rsidR="002E5835">
                              <w:t>____</w:t>
                            </w:r>
                            <w:r w:rsidR="00264885">
                              <w:t>_______________</w:t>
                            </w:r>
                            <w:permEnd w:id="1514752734"/>
                          </w:p>
                          <w:p w14:paraId="6364C90B" w14:textId="77777777"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1DC98385" w14:textId="77777777"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744466013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744466013"/>
                    <w:p w14:paraId="56C74288" w14:textId="77777777" w:rsidR="00AD66D2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751850491" w:edGrp="everyone"/>
                      <w:r w:rsidR="002E5835">
                        <w:t>___</w:t>
                      </w:r>
                      <w:permEnd w:id="1751850491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1801592399" w:edGrp="everyone"/>
                      <w:r w:rsidR="007968A8">
                        <w:t>___</w:t>
                      </w:r>
                      <w:permEnd w:id="1801592399"/>
                      <w:r w:rsidR="00AD66D2">
                        <w:t xml:space="preserve"> </w:t>
                      </w:r>
                    </w:p>
                    <w:p w14:paraId="3550449B" w14:textId="77777777"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1514752734" w:edGrp="everyone"/>
                      <w:r w:rsidR="002E5835">
                        <w:t>____</w:t>
                      </w:r>
                      <w:r w:rsidR="00264885">
                        <w:t>_______________</w:t>
                      </w:r>
                      <w:permEnd w:id="1514752734"/>
                    </w:p>
                    <w:p w14:paraId="6364C90B" w14:textId="77777777"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36145777" w14:textId="77777777" w:rsidR="00C642F8" w:rsidRPr="00C642F8" w:rsidRDefault="00C642F8" w:rsidP="00C642F8">
      <w:pPr>
        <w:pStyle w:val="Titlustinga"/>
        <w:spacing w:after="0"/>
        <w:ind w:left="0"/>
        <w:jc w:val="right"/>
        <w:rPr>
          <w:rFonts w:cs="Times New Roman"/>
          <w:bCs/>
          <w:noProof/>
          <w:sz w:val="28"/>
          <w:szCs w:val="28"/>
          <w:lang w:val="en-US"/>
        </w:rPr>
      </w:pPr>
      <w:permStart w:id="755916516" w:edGrp="everyone"/>
      <w:r w:rsidRPr="00C642F8">
        <w:rPr>
          <w:rFonts w:cs="Times New Roman"/>
          <w:bCs/>
          <w:noProof/>
          <w:sz w:val="28"/>
          <w:szCs w:val="28"/>
          <w:lang w:val="en-US"/>
        </w:rPr>
        <w:lastRenderedPageBreak/>
        <w:t xml:space="preserve">Biroul Permanent </w:t>
      </w:r>
    </w:p>
    <w:p w14:paraId="456C2F18" w14:textId="77777777" w:rsidR="00C642F8" w:rsidRPr="00C642F8" w:rsidRDefault="00C642F8" w:rsidP="00C642F8">
      <w:pPr>
        <w:pStyle w:val="Titlustinga"/>
        <w:spacing w:after="0"/>
        <w:ind w:left="0"/>
        <w:jc w:val="right"/>
        <w:rPr>
          <w:rFonts w:cs="Times New Roman"/>
          <w:bCs/>
          <w:noProof/>
          <w:sz w:val="28"/>
          <w:szCs w:val="28"/>
          <w:lang w:val="en-US"/>
        </w:rPr>
      </w:pPr>
      <w:r w:rsidRPr="00C642F8">
        <w:rPr>
          <w:rFonts w:cs="Times New Roman"/>
          <w:bCs/>
          <w:noProof/>
          <w:sz w:val="28"/>
          <w:szCs w:val="28"/>
          <w:lang w:val="en-US"/>
        </w:rPr>
        <w:t>al Parlamentului Republicii Moldova</w:t>
      </w:r>
    </w:p>
    <w:p w14:paraId="625794C4" w14:textId="77777777" w:rsidR="00C642F8" w:rsidRPr="00C642F8" w:rsidRDefault="00C642F8" w:rsidP="00C642F8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en-US"/>
        </w:rPr>
      </w:pPr>
    </w:p>
    <w:p w14:paraId="54F3165E" w14:textId="77777777" w:rsidR="00C642F8" w:rsidRPr="00C642F8" w:rsidRDefault="00C642F8" w:rsidP="00C642F8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en-US"/>
        </w:rPr>
      </w:pPr>
    </w:p>
    <w:p w14:paraId="0CADF4F6" w14:textId="77777777" w:rsidR="00C642F8" w:rsidRPr="00C642F8" w:rsidRDefault="00C642F8" w:rsidP="00C642F8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en-US"/>
        </w:rPr>
      </w:pPr>
    </w:p>
    <w:p w14:paraId="089B288F" w14:textId="77777777" w:rsidR="00C642F8" w:rsidRPr="00C642F8" w:rsidRDefault="00C642F8" w:rsidP="00C642F8">
      <w:pPr>
        <w:jc w:val="right"/>
        <w:rPr>
          <w:rFonts w:cs="Times New Roman"/>
          <w:b/>
          <w:sz w:val="28"/>
          <w:szCs w:val="28"/>
        </w:rPr>
      </w:pPr>
    </w:p>
    <w:p w14:paraId="436FA95A" w14:textId="560E3C72" w:rsidR="00C642F8" w:rsidRPr="00C642F8" w:rsidRDefault="00C642F8" w:rsidP="00E93522">
      <w:pPr>
        <w:spacing w:line="276" w:lineRule="auto"/>
        <w:ind w:firstLine="567"/>
        <w:jc w:val="both"/>
        <w:rPr>
          <w:rFonts w:cs="Times New Roman"/>
          <w:sz w:val="28"/>
          <w:szCs w:val="28"/>
        </w:rPr>
      </w:pPr>
      <w:r w:rsidRPr="00C642F8">
        <w:rPr>
          <w:rFonts w:cs="Times New Roman"/>
          <w:sz w:val="28"/>
          <w:szCs w:val="28"/>
        </w:rPr>
        <w:t xml:space="preserve">În temeiul art. 73 din Constituția Republicii Moldova și art. 47 din </w:t>
      </w:r>
      <w:r w:rsidR="00274EEB">
        <w:rPr>
          <w:rFonts w:cs="Times New Roman"/>
          <w:sz w:val="28"/>
          <w:szCs w:val="28"/>
        </w:rPr>
        <w:br/>
      </w:r>
      <w:r w:rsidRPr="00C642F8">
        <w:rPr>
          <w:rFonts w:cs="Times New Roman"/>
          <w:sz w:val="28"/>
          <w:szCs w:val="28"/>
        </w:rPr>
        <w:t>Regulamentul Parlamentului se înaintează cu titlu de inițiativă legislat</w:t>
      </w:r>
      <w:r w:rsidRPr="00C642F8">
        <w:rPr>
          <w:rFonts w:cs="Times New Roman"/>
          <w:sz w:val="28"/>
          <w:szCs w:val="28"/>
        </w:rPr>
        <w:t>i</w:t>
      </w:r>
      <w:r w:rsidRPr="00C642F8">
        <w:rPr>
          <w:rFonts w:cs="Times New Roman"/>
          <w:sz w:val="28"/>
          <w:szCs w:val="28"/>
        </w:rPr>
        <w:t xml:space="preserve">vă, proiectul de lege </w:t>
      </w:r>
      <w:r w:rsidR="00A56583" w:rsidRPr="00A56583">
        <w:rPr>
          <w:rFonts w:cs="Times New Roman"/>
          <w:sz w:val="28"/>
          <w:szCs w:val="28"/>
        </w:rPr>
        <w:t>cu privire la stabilirea moratoriului asupra contr</w:t>
      </w:r>
      <w:r w:rsidR="00A56583" w:rsidRPr="00A56583">
        <w:rPr>
          <w:rFonts w:cs="Times New Roman"/>
          <w:sz w:val="28"/>
          <w:szCs w:val="28"/>
        </w:rPr>
        <w:t>o</w:t>
      </w:r>
      <w:r w:rsidR="00A56583" w:rsidRPr="00A56583">
        <w:rPr>
          <w:rFonts w:cs="Times New Roman"/>
          <w:sz w:val="28"/>
          <w:szCs w:val="28"/>
        </w:rPr>
        <w:t>lului de stat la întreprinderile micro, mici și mijlocii</w:t>
      </w:r>
      <w:r w:rsidR="00E93522">
        <w:rPr>
          <w:rFonts w:cs="Times New Roman"/>
          <w:sz w:val="28"/>
          <w:szCs w:val="28"/>
        </w:rPr>
        <w:t xml:space="preserve"> (cu excepția într</w:t>
      </w:r>
      <w:r w:rsidR="00E93522">
        <w:rPr>
          <w:rFonts w:cs="Times New Roman"/>
          <w:sz w:val="28"/>
          <w:szCs w:val="28"/>
        </w:rPr>
        <w:t>e</w:t>
      </w:r>
      <w:r w:rsidR="00E93522">
        <w:rPr>
          <w:rFonts w:cs="Times New Roman"/>
          <w:sz w:val="28"/>
          <w:szCs w:val="28"/>
        </w:rPr>
        <w:t>prinderilor din domeniul energetic și financiar-bancar)</w:t>
      </w:r>
      <w:r>
        <w:rPr>
          <w:rFonts w:cs="Times New Roman"/>
          <w:sz w:val="28"/>
          <w:szCs w:val="28"/>
        </w:rPr>
        <w:t>.</w:t>
      </w:r>
    </w:p>
    <w:p w14:paraId="2DC0AC66" w14:textId="77777777" w:rsidR="00C642F8" w:rsidRPr="00C642F8" w:rsidRDefault="00C642F8" w:rsidP="00C642F8">
      <w:pPr>
        <w:ind w:firstLine="567"/>
        <w:jc w:val="both"/>
        <w:rPr>
          <w:rFonts w:cs="Times New Roman"/>
          <w:i/>
          <w:sz w:val="28"/>
          <w:szCs w:val="28"/>
        </w:rPr>
      </w:pPr>
    </w:p>
    <w:p w14:paraId="53A2A290" w14:textId="77777777" w:rsidR="00C642F8" w:rsidRPr="00C642F8" w:rsidRDefault="00C642F8" w:rsidP="00C642F8">
      <w:pPr>
        <w:ind w:firstLine="567"/>
        <w:jc w:val="both"/>
        <w:rPr>
          <w:rFonts w:cs="Times New Roman"/>
          <w:b/>
          <w:sz w:val="28"/>
          <w:szCs w:val="28"/>
        </w:rPr>
      </w:pPr>
      <w:r w:rsidRPr="00C642F8">
        <w:rPr>
          <w:rFonts w:cs="Times New Roman"/>
          <w:b/>
          <w:sz w:val="28"/>
          <w:szCs w:val="28"/>
        </w:rPr>
        <w:t>Anexă:</w:t>
      </w:r>
    </w:p>
    <w:p w14:paraId="21436287" w14:textId="77777777" w:rsidR="00C642F8" w:rsidRPr="00C642F8" w:rsidRDefault="00C642F8" w:rsidP="00C642F8">
      <w:pPr>
        <w:pStyle w:val="Listparagraf"/>
        <w:numPr>
          <w:ilvl w:val="0"/>
          <w:numId w:val="3"/>
        </w:numPr>
        <w:spacing w:after="200" w:line="276" w:lineRule="auto"/>
        <w:ind w:left="0" w:firstLine="567"/>
        <w:jc w:val="both"/>
        <w:rPr>
          <w:rFonts w:cs="Times New Roman"/>
          <w:sz w:val="28"/>
          <w:szCs w:val="28"/>
        </w:rPr>
      </w:pPr>
      <w:r w:rsidRPr="00C642F8">
        <w:rPr>
          <w:rFonts w:cs="Times New Roman"/>
          <w:sz w:val="28"/>
          <w:szCs w:val="28"/>
        </w:rPr>
        <w:t>Proiectul de lege</w:t>
      </w:r>
    </w:p>
    <w:p w14:paraId="3127A451" w14:textId="77777777" w:rsidR="00C642F8" w:rsidRPr="00C642F8" w:rsidRDefault="00C642F8" w:rsidP="00C642F8">
      <w:pPr>
        <w:pStyle w:val="Listparagraf"/>
        <w:numPr>
          <w:ilvl w:val="0"/>
          <w:numId w:val="3"/>
        </w:numPr>
        <w:spacing w:after="200" w:line="276" w:lineRule="auto"/>
        <w:ind w:left="0" w:firstLine="567"/>
        <w:jc w:val="both"/>
        <w:rPr>
          <w:rFonts w:cs="Times New Roman"/>
          <w:sz w:val="28"/>
          <w:szCs w:val="28"/>
        </w:rPr>
      </w:pPr>
      <w:r w:rsidRPr="00C642F8">
        <w:rPr>
          <w:rFonts w:cs="Times New Roman"/>
          <w:sz w:val="28"/>
          <w:szCs w:val="28"/>
        </w:rPr>
        <w:t>Nota informativă</w:t>
      </w:r>
    </w:p>
    <w:p w14:paraId="58D79802" w14:textId="77777777" w:rsidR="00C642F8" w:rsidRPr="00C642F8" w:rsidRDefault="00C642F8" w:rsidP="00C642F8">
      <w:pPr>
        <w:pStyle w:val="Listparagraf"/>
        <w:ind w:left="0" w:firstLine="567"/>
        <w:jc w:val="both"/>
        <w:rPr>
          <w:rFonts w:cs="Times New Roman"/>
          <w:sz w:val="28"/>
          <w:szCs w:val="28"/>
        </w:rPr>
      </w:pPr>
    </w:p>
    <w:p w14:paraId="61EF63BC" w14:textId="77777777" w:rsidR="00C642F8" w:rsidRPr="00C642F8" w:rsidRDefault="00C642F8" w:rsidP="00C642F8">
      <w:pPr>
        <w:pStyle w:val="Listparagraf"/>
        <w:ind w:left="927"/>
        <w:jc w:val="both"/>
        <w:rPr>
          <w:rFonts w:cs="Times New Roman"/>
          <w:sz w:val="28"/>
          <w:szCs w:val="28"/>
        </w:rPr>
      </w:pPr>
    </w:p>
    <w:p w14:paraId="37D2096D" w14:textId="77777777" w:rsidR="00C642F8" w:rsidRPr="00C642F8" w:rsidRDefault="00C642F8" w:rsidP="00C642F8">
      <w:pPr>
        <w:pStyle w:val="Listparagraf"/>
        <w:ind w:left="927"/>
        <w:jc w:val="both"/>
        <w:rPr>
          <w:rFonts w:cs="Times New Roman"/>
          <w:sz w:val="28"/>
          <w:szCs w:val="28"/>
        </w:rPr>
      </w:pPr>
    </w:p>
    <w:p w14:paraId="0FC0642E" w14:textId="77777777" w:rsidR="00C642F8" w:rsidRDefault="00C642F8" w:rsidP="00C642F8">
      <w:pPr>
        <w:pStyle w:val="Listparagraf"/>
        <w:ind w:left="927"/>
        <w:jc w:val="right"/>
        <w:rPr>
          <w:rFonts w:cs="Times New Roman"/>
          <w:b/>
          <w:sz w:val="28"/>
          <w:szCs w:val="28"/>
        </w:rPr>
      </w:pPr>
      <w:r w:rsidRPr="00C642F8">
        <w:rPr>
          <w:rFonts w:cs="Times New Roman"/>
          <w:b/>
          <w:sz w:val="28"/>
          <w:szCs w:val="28"/>
        </w:rPr>
        <w:t>Deputați în Parlament:</w:t>
      </w:r>
    </w:p>
    <w:p w14:paraId="62CFFA6C" w14:textId="77777777" w:rsidR="00C642F8" w:rsidRDefault="00C642F8">
      <w:pPr>
        <w:spacing w:after="160" w:line="259" w:lineRule="auto"/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br w:type="page"/>
      </w:r>
    </w:p>
    <w:p w14:paraId="5FC6E689" w14:textId="77777777" w:rsidR="00B466AE" w:rsidRDefault="00C642F8" w:rsidP="00C642F8">
      <w:pPr>
        <w:pStyle w:val="Frspaiere"/>
        <w:ind w:firstLine="567"/>
        <w:jc w:val="right"/>
        <w:rPr>
          <w:rFonts w:ascii="Georgia" w:hAnsi="Georgia"/>
          <w:i/>
          <w:sz w:val="28"/>
        </w:rPr>
      </w:pPr>
      <w:r w:rsidRPr="00C642F8">
        <w:rPr>
          <w:rFonts w:ascii="Georgia" w:hAnsi="Georgia"/>
          <w:i/>
          <w:sz w:val="28"/>
        </w:rPr>
        <w:lastRenderedPageBreak/>
        <w:t>Proiect</w:t>
      </w:r>
    </w:p>
    <w:p w14:paraId="6C8705C9" w14:textId="77777777" w:rsidR="00A56583" w:rsidRDefault="00A56583" w:rsidP="00C642F8">
      <w:pPr>
        <w:pStyle w:val="Frspaiere"/>
        <w:ind w:firstLine="567"/>
        <w:jc w:val="center"/>
        <w:rPr>
          <w:rFonts w:ascii="Georgia" w:hAnsi="Georgia"/>
          <w:b/>
          <w:sz w:val="28"/>
        </w:rPr>
      </w:pPr>
      <w:r w:rsidRPr="00A56583">
        <w:rPr>
          <w:rFonts w:ascii="Georgia" w:hAnsi="Georgia"/>
          <w:b/>
          <w:sz w:val="28"/>
        </w:rPr>
        <w:t>PARLAMENTUL REPUBLICII MOLDOVA</w:t>
      </w:r>
    </w:p>
    <w:p w14:paraId="12F5DF11" w14:textId="77777777" w:rsidR="00C642F8" w:rsidRPr="00C642F8" w:rsidRDefault="00C642F8" w:rsidP="00344035">
      <w:pPr>
        <w:pStyle w:val="Frspaiere"/>
        <w:spacing w:before="0" w:beforeAutospacing="0" w:after="0" w:afterAutospacing="0" w:line="276" w:lineRule="auto"/>
        <w:jc w:val="center"/>
        <w:rPr>
          <w:rFonts w:ascii="Georgia" w:hAnsi="Georgia"/>
          <w:b/>
          <w:sz w:val="28"/>
        </w:rPr>
      </w:pPr>
      <w:r w:rsidRPr="00C642F8">
        <w:rPr>
          <w:rFonts w:ascii="Georgia" w:hAnsi="Georgia"/>
          <w:b/>
          <w:sz w:val="28"/>
        </w:rPr>
        <w:t>LEGE</w:t>
      </w:r>
    </w:p>
    <w:p w14:paraId="7D7B4A24" w14:textId="70024CF9" w:rsidR="00C642F8" w:rsidRPr="00C642F8" w:rsidRDefault="00A56583" w:rsidP="00344035">
      <w:pPr>
        <w:pStyle w:val="Frspaiere"/>
        <w:spacing w:before="0" w:beforeAutospacing="0" w:after="0" w:afterAutospacing="0" w:line="276" w:lineRule="auto"/>
        <w:jc w:val="center"/>
        <w:rPr>
          <w:rFonts w:ascii="Georgia" w:hAnsi="Georgia"/>
          <w:sz w:val="28"/>
        </w:rPr>
      </w:pPr>
      <w:r w:rsidRPr="00A56583">
        <w:rPr>
          <w:rFonts w:ascii="Georgia" w:hAnsi="Georgia"/>
          <w:b/>
          <w:sz w:val="28"/>
        </w:rPr>
        <w:t>cu privire la stabilirea moratoriului asupra c</w:t>
      </w:r>
      <w:r>
        <w:rPr>
          <w:rFonts w:ascii="Georgia" w:hAnsi="Georgia"/>
          <w:b/>
          <w:sz w:val="28"/>
        </w:rPr>
        <w:t xml:space="preserve">ontrolului de stat la </w:t>
      </w:r>
      <w:r w:rsidR="00344035">
        <w:rPr>
          <w:rFonts w:ascii="Georgia" w:hAnsi="Georgia"/>
          <w:b/>
          <w:sz w:val="28"/>
        </w:rPr>
        <w:br/>
      </w:r>
      <w:r>
        <w:rPr>
          <w:rFonts w:ascii="Georgia" w:hAnsi="Georgia"/>
          <w:b/>
          <w:sz w:val="28"/>
        </w:rPr>
        <w:t>întreprin</w:t>
      </w:r>
      <w:r w:rsidRPr="00A56583">
        <w:rPr>
          <w:rFonts w:ascii="Georgia" w:hAnsi="Georgia"/>
          <w:b/>
          <w:sz w:val="28"/>
        </w:rPr>
        <w:t>derile micro, mici și mijlocii</w:t>
      </w:r>
      <w:r w:rsidR="00E93522">
        <w:rPr>
          <w:rFonts w:ascii="Georgia" w:hAnsi="Georgia"/>
          <w:b/>
          <w:sz w:val="28"/>
        </w:rPr>
        <w:t xml:space="preserve"> </w:t>
      </w:r>
      <w:r w:rsidR="00E93522" w:rsidRPr="00E93522">
        <w:rPr>
          <w:rFonts w:ascii="Georgia" w:hAnsi="Georgia"/>
          <w:b/>
          <w:sz w:val="28"/>
        </w:rPr>
        <w:t>(cu excepția întreprinderilor din domeniul energetic și financiar-bancar)</w:t>
      </w:r>
    </w:p>
    <w:p w14:paraId="4F0E3B35" w14:textId="77777777" w:rsidR="00344035" w:rsidRDefault="00344035" w:rsidP="00344035">
      <w:pPr>
        <w:pStyle w:val="Frspaiere"/>
        <w:spacing w:line="276" w:lineRule="auto"/>
        <w:jc w:val="both"/>
        <w:rPr>
          <w:rFonts w:ascii="Georgia" w:hAnsi="Georgia"/>
          <w:sz w:val="28"/>
        </w:rPr>
      </w:pPr>
    </w:p>
    <w:p w14:paraId="6CEB8A35" w14:textId="422ADE60" w:rsidR="00A56583" w:rsidRPr="00A56583" w:rsidRDefault="00A56583" w:rsidP="00344035">
      <w:pPr>
        <w:pStyle w:val="Frspaiere"/>
        <w:spacing w:line="276" w:lineRule="auto"/>
        <w:ind w:firstLine="567"/>
        <w:jc w:val="both"/>
        <w:rPr>
          <w:rFonts w:ascii="Georgia" w:hAnsi="Georgia"/>
          <w:sz w:val="28"/>
        </w:rPr>
      </w:pPr>
      <w:r w:rsidRPr="00A56583">
        <w:rPr>
          <w:rFonts w:ascii="Georgia" w:hAnsi="Georgia"/>
          <w:sz w:val="28"/>
        </w:rPr>
        <w:t>Ca urmare a consecințelor distructibile a crizei energetice și pandemice</w:t>
      </w:r>
      <w:r w:rsidR="00344035">
        <w:rPr>
          <w:rFonts w:ascii="Georgia" w:hAnsi="Georgia"/>
          <w:sz w:val="28"/>
        </w:rPr>
        <w:t xml:space="preserve"> prin care a trecut Republica Moldova ultimii ani precum și menținerea stării de urgență care durează deja aproape </w:t>
      </w:r>
      <w:r w:rsidR="008C62D3">
        <w:rPr>
          <w:rFonts w:ascii="Georgia" w:hAnsi="Georgia"/>
          <w:sz w:val="28"/>
        </w:rPr>
        <w:t>doi</w:t>
      </w:r>
      <w:r w:rsidR="00344035">
        <w:rPr>
          <w:rFonts w:ascii="Georgia" w:hAnsi="Georgia"/>
          <w:sz w:val="28"/>
        </w:rPr>
        <w:t xml:space="preserve"> ani</w:t>
      </w:r>
      <w:r w:rsidRPr="00A56583">
        <w:rPr>
          <w:rFonts w:ascii="Georgia" w:hAnsi="Georgia"/>
          <w:sz w:val="28"/>
        </w:rPr>
        <w:t>, în scopul</w:t>
      </w:r>
      <w:r w:rsidR="00344035">
        <w:rPr>
          <w:rFonts w:ascii="Georgia" w:hAnsi="Georgia"/>
          <w:sz w:val="28"/>
        </w:rPr>
        <w:t xml:space="preserve"> asigurării continuității </w:t>
      </w:r>
      <w:r w:rsidR="00344035">
        <w:rPr>
          <w:rFonts w:ascii="Georgia" w:hAnsi="Georgia"/>
          <w:sz w:val="28"/>
        </w:rPr>
        <w:br/>
        <w:t xml:space="preserve">activității </w:t>
      </w:r>
      <w:r w:rsidR="00344035" w:rsidRPr="00344035">
        <w:rPr>
          <w:rFonts w:ascii="Georgia" w:hAnsi="Georgia"/>
          <w:sz w:val="28"/>
        </w:rPr>
        <w:t>întreprinderil</w:t>
      </w:r>
      <w:r w:rsidR="00344035">
        <w:rPr>
          <w:rFonts w:ascii="Georgia" w:hAnsi="Georgia"/>
          <w:sz w:val="28"/>
        </w:rPr>
        <w:t>or</w:t>
      </w:r>
      <w:r w:rsidR="00344035" w:rsidRPr="00344035">
        <w:rPr>
          <w:rFonts w:ascii="Georgia" w:hAnsi="Georgia"/>
          <w:sz w:val="28"/>
        </w:rPr>
        <w:t xml:space="preserve"> micro, mici și mijlocii</w:t>
      </w:r>
      <w:r w:rsidR="00344035">
        <w:rPr>
          <w:rFonts w:ascii="Georgia" w:hAnsi="Georgia"/>
          <w:sz w:val="28"/>
        </w:rPr>
        <w:t xml:space="preserve"> precum și a</w:t>
      </w:r>
      <w:r w:rsidRPr="00A56583">
        <w:rPr>
          <w:rFonts w:ascii="Georgia" w:hAnsi="Georgia"/>
          <w:sz w:val="28"/>
        </w:rPr>
        <w:t xml:space="preserve"> păstrării locurilor de muncă, întru crearea condițiilor favorabile pentru dezvoltarea businessului din Republica Moldova, evitării presiunilor și intervenției excesive ale statului în activitatea întreprinderilor, a optimizării legislative și instituționale a </w:t>
      </w:r>
      <w:r w:rsidR="00344035">
        <w:rPr>
          <w:rFonts w:ascii="Georgia" w:hAnsi="Georgia"/>
          <w:sz w:val="28"/>
        </w:rPr>
        <w:br/>
      </w:r>
      <w:r w:rsidRPr="00A56583">
        <w:rPr>
          <w:rFonts w:ascii="Georgia" w:hAnsi="Georgia"/>
          <w:sz w:val="28"/>
        </w:rPr>
        <w:t xml:space="preserve">controalelor asupra activității întreprinderilor care desfășoară activitate de </w:t>
      </w:r>
      <w:r w:rsidR="00344035">
        <w:rPr>
          <w:rFonts w:ascii="Georgia" w:hAnsi="Georgia"/>
          <w:sz w:val="28"/>
        </w:rPr>
        <w:br/>
      </w:r>
      <w:r w:rsidRPr="00A56583">
        <w:rPr>
          <w:rFonts w:ascii="Georgia" w:hAnsi="Georgia"/>
          <w:sz w:val="28"/>
        </w:rPr>
        <w:t xml:space="preserve">întreprinzător și al creării premiselor pentru evaluarea costurilor aferente </w:t>
      </w:r>
      <w:r w:rsidR="00344035">
        <w:rPr>
          <w:rFonts w:ascii="Georgia" w:hAnsi="Georgia"/>
          <w:sz w:val="28"/>
        </w:rPr>
        <w:br/>
      </w:r>
      <w:r w:rsidRPr="00A56583">
        <w:rPr>
          <w:rFonts w:ascii="Georgia" w:hAnsi="Georgia"/>
          <w:sz w:val="28"/>
        </w:rPr>
        <w:t>efectuării controlului de stat asupra activității de întreprinzător.</w:t>
      </w:r>
    </w:p>
    <w:p w14:paraId="232214F5" w14:textId="77777777" w:rsidR="00FC2959" w:rsidRPr="008C62D3" w:rsidRDefault="00A56583" w:rsidP="00A56583">
      <w:pPr>
        <w:pStyle w:val="Frspaiere"/>
        <w:ind w:firstLine="567"/>
        <w:jc w:val="both"/>
        <w:rPr>
          <w:rFonts w:ascii="Georgia" w:hAnsi="Georgia"/>
          <w:b/>
          <w:sz w:val="28"/>
        </w:rPr>
      </w:pPr>
      <w:r w:rsidRPr="008C62D3">
        <w:rPr>
          <w:rFonts w:ascii="Georgia" w:hAnsi="Georgia"/>
          <w:b/>
          <w:sz w:val="28"/>
        </w:rPr>
        <w:t>Parlamentul adoptă prezenta lege organică:</w:t>
      </w:r>
    </w:p>
    <w:p w14:paraId="6D8ABEA9" w14:textId="77777777" w:rsidR="002E365A" w:rsidRDefault="00FC2959" w:rsidP="008C62D3">
      <w:pPr>
        <w:pStyle w:val="Frspaiere"/>
        <w:spacing w:before="0" w:beforeAutospacing="0" w:after="0" w:afterAutospacing="0" w:line="276" w:lineRule="auto"/>
        <w:ind w:firstLine="567"/>
        <w:jc w:val="both"/>
      </w:pPr>
      <w:r w:rsidRPr="0092267D">
        <w:rPr>
          <w:rFonts w:ascii="Georgia" w:hAnsi="Georgia"/>
          <w:b/>
          <w:sz w:val="28"/>
        </w:rPr>
        <w:t>Art</w:t>
      </w:r>
      <w:r>
        <w:rPr>
          <w:rFonts w:ascii="Georgia" w:hAnsi="Georgia"/>
          <w:b/>
          <w:sz w:val="28"/>
        </w:rPr>
        <w:t>icolul</w:t>
      </w:r>
      <w:r w:rsidR="00C642F8" w:rsidRPr="00C642F8">
        <w:rPr>
          <w:rFonts w:ascii="Georgia" w:hAnsi="Georgia"/>
          <w:b/>
          <w:sz w:val="28"/>
        </w:rPr>
        <w:t xml:space="preserve"> </w:t>
      </w:r>
      <w:r w:rsidR="00A56583">
        <w:rPr>
          <w:rFonts w:ascii="Georgia" w:hAnsi="Georgia"/>
          <w:b/>
          <w:sz w:val="28"/>
        </w:rPr>
        <w:t>1</w:t>
      </w:r>
      <w:r w:rsidR="00A56583" w:rsidRPr="00A56583">
        <w:t xml:space="preserve"> </w:t>
      </w:r>
    </w:p>
    <w:p w14:paraId="7EC15A6B" w14:textId="5242EEA1" w:rsidR="00FC2959" w:rsidRDefault="00A56583" w:rsidP="008C62D3">
      <w:pPr>
        <w:pStyle w:val="Frspaiere"/>
        <w:spacing w:before="0" w:beforeAutospacing="0" w:after="0" w:afterAutospacing="0" w:line="276" w:lineRule="auto"/>
        <w:ind w:firstLine="567"/>
        <w:jc w:val="both"/>
        <w:rPr>
          <w:rFonts w:ascii="Georgia" w:hAnsi="Georgia"/>
          <w:sz w:val="28"/>
        </w:rPr>
      </w:pPr>
      <w:r w:rsidRPr="00A56583">
        <w:rPr>
          <w:rFonts w:ascii="Georgia" w:hAnsi="Georgia"/>
          <w:sz w:val="28"/>
        </w:rPr>
        <w:t>Se instituie moratoriu, până la data de 31 decembrie 202</w:t>
      </w:r>
      <w:r w:rsidR="00344035">
        <w:rPr>
          <w:rFonts w:ascii="Georgia" w:hAnsi="Georgia"/>
          <w:sz w:val="28"/>
        </w:rPr>
        <w:t>4</w:t>
      </w:r>
      <w:r w:rsidRPr="00A56583">
        <w:rPr>
          <w:rFonts w:ascii="Georgia" w:hAnsi="Georgia"/>
          <w:sz w:val="28"/>
        </w:rPr>
        <w:t xml:space="preserve">, asupra </w:t>
      </w:r>
      <w:r w:rsidR="00344035">
        <w:rPr>
          <w:rFonts w:ascii="Georgia" w:hAnsi="Georgia"/>
          <w:sz w:val="28"/>
        </w:rPr>
        <w:br/>
      </w:r>
      <w:r w:rsidRPr="00A56583">
        <w:rPr>
          <w:rFonts w:ascii="Georgia" w:hAnsi="Georgia"/>
          <w:sz w:val="28"/>
        </w:rPr>
        <w:t xml:space="preserve">controlului de stat, inclusiv fiscal, financiar, privind calitatea </w:t>
      </w:r>
      <w:r w:rsidR="00344035">
        <w:rPr>
          <w:rFonts w:ascii="Georgia" w:hAnsi="Georgia"/>
          <w:sz w:val="28"/>
        </w:rPr>
        <w:br/>
      </w:r>
      <w:r w:rsidRPr="00A56583">
        <w:rPr>
          <w:rFonts w:ascii="Georgia" w:hAnsi="Georgia"/>
          <w:sz w:val="28"/>
        </w:rPr>
        <w:t xml:space="preserve">produselor/serviciilor, parametrii tehnologici și/sau cerințele specifice pentru genul de activitate desfășurat, privind respectarea normelor de protecție a muncii, planificat sau inopinat, efectuat la fața locului, la sediile, locurile de desfășurare a activității sau de aflare/păstrare a bunurilor persoanelor </w:t>
      </w:r>
      <w:r w:rsidR="00344035">
        <w:rPr>
          <w:rFonts w:ascii="Georgia" w:hAnsi="Georgia"/>
          <w:sz w:val="28"/>
        </w:rPr>
        <w:br/>
      </w:r>
      <w:r w:rsidRPr="00A56583">
        <w:rPr>
          <w:rFonts w:ascii="Georgia" w:hAnsi="Georgia"/>
          <w:sz w:val="28"/>
        </w:rPr>
        <w:t xml:space="preserve">înregistrate în modul stabilit care desfășoară activitate de întreprinzător, </w:t>
      </w:r>
      <w:r w:rsidR="00344035">
        <w:rPr>
          <w:rFonts w:ascii="Georgia" w:hAnsi="Georgia"/>
          <w:sz w:val="28"/>
        </w:rPr>
        <w:br/>
      </w:r>
      <w:r w:rsidRPr="00A56583">
        <w:rPr>
          <w:rFonts w:ascii="Georgia" w:hAnsi="Georgia"/>
          <w:sz w:val="28"/>
        </w:rPr>
        <w:t>de către organele abilitate cu dreptul de a iniția controale în baza prevederilor Legii nr.131/2012 privind controlul de stat asupra activității de întreprinzător, ale Codului fiscal nr.1163/1997, ale Legii nr.171/2012 privind piața de capital, ale Legii nr.320/2012 cu privire la activitatea Poliției</w:t>
      </w:r>
      <w:r>
        <w:rPr>
          <w:rFonts w:ascii="Georgia" w:hAnsi="Georgia"/>
          <w:sz w:val="28"/>
        </w:rPr>
        <w:t xml:space="preserve"> ș</w:t>
      </w:r>
      <w:r w:rsidRPr="00A56583">
        <w:rPr>
          <w:rFonts w:ascii="Georgia" w:hAnsi="Georgia"/>
          <w:sz w:val="28"/>
        </w:rPr>
        <w:t>i statutul polițistului</w:t>
      </w:r>
      <w:r>
        <w:rPr>
          <w:rFonts w:ascii="Georgia" w:hAnsi="Georgia"/>
          <w:sz w:val="28"/>
        </w:rPr>
        <w:t>, precum ș</w:t>
      </w:r>
      <w:r w:rsidRPr="00A56583">
        <w:rPr>
          <w:rFonts w:ascii="Georgia" w:hAnsi="Georgia"/>
          <w:sz w:val="28"/>
        </w:rPr>
        <w:t>i ale altor acte normative care reglementează controlul de stat.</w:t>
      </w:r>
    </w:p>
    <w:p w14:paraId="5AB6B2FB" w14:textId="77777777" w:rsidR="002E365A" w:rsidRDefault="00FC2959" w:rsidP="008C62D3">
      <w:pPr>
        <w:pStyle w:val="Frspaiere"/>
        <w:spacing w:before="0" w:beforeAutospacing="0" w:after="0" w:afterAutospacing="0" w:line="276" w:lineRule="auto"/>
        <w:ind w:firstLine="567"/>
        <w:jc w:val="both"/>
        <w:rPr>
          <w:rFonts w:ascii="Georgia" w:hAnsi="Georgia"/>
          <w:sz w:val="28"/>
        </w:rPr>
      </w:pPr>
      <w:r w:rsidRPr="0092267D">
        <w:rPr>
          <w:rFonts w:ascii="Georgia" w:hAnsi="Georgia"/>
          <w:b/>
          <w:sz w:val="28"/>
        </w:rPr>
        <w:t>Art</w:t>
      </w:r>
      <w:r>
        <w:rPr>
          <w:rFonts w:ascii="Georgia" w:hAnsi="Georgia"/>
          <w:b/>
          <w:sz w:val="28"/>
        </w:rPr>
        <w:t>icolul</w:t>
      </w:r>
      <w:r w:rsidR="002E365A">
        <w:rPr>
          <w:rFonts w:ascii="Georgia" w:hAnsi="Georgia"/>
          <w:b/>
          <w:sz w:val="28"/>
        </w:rPr>
        <w:t xml:space="preserve"> 2</w:t>
      </w:r>
      <w:r w:rsidR="002B46E7">
        <w:rPr>
          <w:rFonts w:ascii="Georgia" w:hAnsi="Georgia"/>
          <w:sz w:val="28"/>
        </w:rPr>
        <w:t xml:space="preserve"> </w:t>
      </w:r>
    </w:p>
    <w:p w14:paraId="2DFD279E" w14:textId="3D82B60C" w:rsidR="00FC2959" w:rsidRPr="002E365A" w:rsidRDefault="00344035" w:rsidP="008C62D3">
      <w:pPr>
        <w:pStyle w:val="Frspaiere"/>
        <w:spacing w:before="0" w:beforeAutospacing="0" w:after="0" w:afterAutospacing="0" w:line="276" w:lineRule="auto"/>
        <w:ind w:firstLine="567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Referitor la</w:t>
      </w:r>
      <w:r w:rsidR="002E365A" w:rsidRPr="002E365A">
        <w:rPr>
          <w:rFonts w:ascii="Georgia" w:hAnsi="Georgia"/>
          <w:sz w:val="28"/>
        </w:rPr>
        <w:t xml:space="preserve"> controlul vamal, moratoriul se aplică doar asupra </w:t>
      </w:r>
      <w:r w:rsidR="002E365A">
        <w:rPr>
          <w:rFonts w:ascii="Georgia" w:hAnsi="Georgia"/>
          <w:sz w:val="28"/>
        </w:rPr>
        <w:br/>
      </w:r>
      <w:r w:rsidR="002E365A" w:rsidRPr="002E365A">
        <w:rPr>
          <w:rFonts w:ascii="Georgia" w:hAnsi="Georgia"/>
          <w:sz w:val="28"/>
        </w:rPr>
        <w:t>controalelor ulterioare, efectuate de către organele vamale în temeiul Codului vamal al Republicii Moldova nr.</w:t>
      </w:r>
      <w:r w:rsidR="0030452B">
        <w:rPr>
          <w:rFonts w:ascii="Georgia" w:hAnsi="Georgia"/>
          <w:sz w:val="28"/>
        </w:rPr>
        <w:t>95</w:t>
      </w:r>
      <w:r w:rsidR="002E365A" w:rsidRPr="002E365A">
        <w:rPr>
          <w:rFonts w:ascii="Georgia" w:hAnsi="Georgia"/>
          <w:sz w:val="28"/>
        </w:rPr>
        <w:t>/20</w:t>
      </w:r>
      <w:r w:rsidR="0030452B">
        <w:rPr>
          <w:rFonts w:ascii="Georgia" w:hAnsi="Georgia"/>
          <w:sz w:val="28"/>
        </w:rPr>
        <w:t>21</w:t>
      </w:r>
      <w:r w:rsidR="002E365A" w:rsidRPr="002E365A">
        <w:rPr>
          <w:rFonts w:ascii="Georgia" w:hAnsi="Georgia"/>
          <w:sz w:val="28"/>
        </w:rPr>
        <w:t>.</w:t>
      </w:r>
    </w:p>
    <w:p w14:paraId="01A1E02C" w14:textId="77777777" w:rsidR="008C62D3" w:rsidRDefault="008C62D3" w:rsidP="008C62D3">
      <w:pPr>
        <w:pStyle w:val="Frspaiere"/>
        <w:spacing w:before="0" w:beforeAutospacing="0" w:after="0" w:afterAutospacing="0" w:line="276" w:lineRule="auto"/>
        <w:ind w:firstLine="567"/>
        <w:jc w:val="both"/>
        <w:rPr>
          <w:rFonts w:ascii="Georgia" w:hAnsi="Georgia"/>
          <w:b/>
          <w:sz w:val="28"/>
        </w:rPr>
      </w:pPr>
    </w:p>
    <w:p w14:paraId="63E5A978" w14:textId="77777777" w:rsidR="002E365A" w:rsidRDefault="00567558" w:rsidP="008C62D3">
      <w:pPr>
        <w:pStyle w:val="Frspaiere"/>
        <w:spacing w:before="0" w:beforeAutospacing="0" w:after="0" w:afterAutospacing="0" w:line="276" w:lineRule="auto"/>
        <w:ind w:firstLine="567"/>
        <w:jc w:val="both"/>
        <w:rPr>
          <w:rFonts w:ascii="Georgia" w:hAnsi="Georgia"/>
          <w:b/>
          <w:sz w:val="28"/>
        </w:rPr>
      </w:pPr>
      <w:r w:rsidRPr="0092267D">
        <w:rPr>
          <w:rFonts w:ascii="Georgia" w:hAnsi="Georgia"/>
          <w:b/>
          <w:sz w:val="28"/>
        </w:rPr>
        <w:lastRenderedPageBreak/>
        <w:t>Art</w:t>
      </w:r>
      <w:r w:rsidR="00FC2959">
        <w:rPr>
          <w:rFonts w:ascii="Georgia" w:hAnsi="Georgia"/>
          <w:b/>
          <w:sz w:val="28"/>
        </w:rPr>
        <w:t>icolul</w:t>
      </w:r>
      <w:r w:rsidRPr="0092267D">
        <w:rPr>
          <w:rFonts w:ascii="Georgia" w:hAnsi="Georgia"/>
          <w:b/>
          <w:sz w:val="28"/>
        </w:rPr>
        <w:t xml:space="preserve"> </w:t>
      </w:r>
      <w:r w:rsidR="002E365A">
        <w:rPr>
          <w:rFonts w:ascii="Georgia" w:hAnsi="Georgia"/>
          <w:b/>
          <w:sz w:val="28"/>
        </w:rPr>
        <w:t>3</w:t>
      </w:r>
    </w:p>
    <w:p w14:paraId="7CA34EF6" w14:textId="6E653613" w:rsidR="00567558" w:rsidRDefault="002E365A" w:rsidP="008C62D3">
      <w:pPr>
        <w:suppressAutoHyphens/>
        <w:spacing w:after="0" w:line="276" w:lineRule="auto"/>
        <w:ind w:left="0" w:firstLine="567"/>
        <w:jc w:val="both"/>
        <w:rPr>
          <w:rFonts w:eastAsia="Times New Roman" w:cs="Times New Roman"/>
          <w:sz w:val="28"/>
        </w:rPr>
      </w:pPr>
      <w:r w:rsidRPr="002E365A">
        <w:rPr>
          <w:rFonts w:eastAsia="Times New Roman" w:cs="Times New Roman"/>
          <w:sz w:val="28"/>
        </w:rPr>
        <w:t xml:space="preserve">Moratoriul </w:t>
      </w:r>
      <w:r w:rsidR="00FE1CC4">
        <w:rPr>
          <w:rFonts w:eastAsia="Times New Roman" w:cs="Times New Roman"/>
          <w:sz w:val="28"/>
        </w:rPr>
        <w:t xml:space="preserve">se aplică </w:t>
      </w:r>
      <w:r w:rsidRPr="002E365A">
        <w:rPr>
          <w:rFonts w:eastAsia="Times New Roman" w:cs="Times New Roman"/>
          <w:sz w:val="28"/>
        </w:rPr>
        <w:t xml:space="preserve">asupra posturilor fiscale care </w:t>
      </w:r>
      <w:r w:rsidR="00FE1CC4">
        <w:rPr>
          <w:rFonts w:eastAsia="Times New Roman" w:cs="Times New Roman"/>
          <w:sz w:val="28"/>
        </w:rPr>
        <w:t>sunt formate de</w:t>
      </w:r>
      <w:r>
        <w:rPr>
          <w:rFonts w:eastAsia="Times New Roman" w:cs="Times New Roman"/>
          <w:sz w:val="28"/>
        </w:rPr>
        <w:t xml:space="preserve"> organele fiscale </w:t>
      </w:r>
      <w:r w:rsidR="00FE1CC4">
        <w:rPr>
          <w:rFonts w:eastAsia="Times New Roman" w:cs="Times New Roman"/>
          <w:sz w:val="28"/>
        </w:rPr>
        <w:t xml:space="preserve">și </w:t>
      </w:r>
      <w:r>
        <w:rPr>
          <w:rFonts w:eastAsia="Times New Roman" w:cs="Times New Roman"/>
          <w:sz w:val="28"/>
        </w:rPr>
        <w:t>se aplică pâ</w:t>
      </w:r>
      <w:r w:rsidRPr="002E365A">
        <w:rPr>
          <w:rFonts w:eastAsia="Times New Roman" w:cs="Times New Roman"/>
          <w:sz w:val="28"/>
        </w:rPr>
        <w:t>nă la data de 31 decembrie 202</w:t>
      </w:r>
      <w:r w:rsidR="00FE1CC4">
        <w:rPr>
          <w:rFonts w:eastAsia="Times New Roman" w:cs="Times New Roman"/>
          <w:sz w:val="28"/>
        </w:rPr>
        <w:t>4</w:t>
      </w:r>
      <w:r w:rsidRPr="002E365A">
        <w:rPr>
          <w:rFonts w:eastAsia="Times New Roman" w:cs="Times New Roman"/>
          <w:sz w:val="28"/>
        </w:rPr>
        <w:t>.</w:t>
      </w:r>
    </w:p>
    <w:p w14:paraId="1C9BA2E1" w14:textId="77777777" w:rsidR="008C62D3" w:rsidRDefault="008C62D3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20192290" w14:textId="77777777" w:rsidR="002E365A" w:rsidRPr="002E365A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b/>
          <w:bCs/>
          <w:color w:val="000000"/>
          <w:sz w:val="28"/>
          <w:szCs w:val="28"/>
        </w:rPr>
        <w:t>Articolul 4</w:t>
      </w:r>
      <w:r w:rsidR="002E365A" w:rsidRPr="002E365A">
        <w:rPr>
          <w:rFonts w:eastAsia="Calibri" w:cs="Times New Roman"/>
          <w:color w:val="000000"/>
          <w:sz w:val="28"/>
          <w:szCs w:val="28"/>
        </w:rPr>
        <w:t xml:space="preserve"> </w:t>
      </w:r>
    </w:p>
    <w:p w14:paraId="7F4FB710" w14:textId="77777777" w:rsidR="002E365A" w:rsidRPr="002E365A" w:rsidRDefault="002E365A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 w:rsidRPr="002E365A">
        <w:rPr>
          <w:rFonts w:eastAsia="Calibri" w:cs="Times New Roman"/>
          <w:color w:val="000000"/>
          <w:sz w:val="28"/>
          <w:szCs w:val="28"/>
        </w:rPr>
        <w:t xml:space="preserve">Moratoriul nu se aplică asupra controlului efectuat: </w:t>
      </w:r>
    </w:p>
    <w:p w14:paraId="31E98A88" w14:textId="4EE2B374" w:rsidR="00961C0F" w:rsidRDefault="002E365A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 w:rsidRPr="002E365A">
        <w:rPr>
          <w:rFonts w:eastAsia="Calibri" w:cs="Times New Roman"/>
          <w:color w:val="000000"/>
          <w:sz w:val="28"/>
          <w:szCs w:val="28"/>
        </w:rPr>
        <w:t xml:space="preserve">a) </w:t>
      </w:r>
      <w:r w:rsidR="00961C0F" w:rsidRPr="00961C0F">
        <w:rPr>
          <w:rFonts w:eastAsia="Calibri" w:cs="Times New Roman"/>
          <w:color w:val="000000"/>
          <w:sz w:val="28"/>
          <w:szCs w:val="28"/>
        </w:rPr>
        <w:t>întreprinderilor din domeniul energetic și financiar-bancar</w:t>
      </w:r>
      <w:r w:rsidR="00961C0F">
        <w:rPr>
          <w:rFonts w:eastAsia="Calibri" w:cs="Times New Roman"/>
          <w:color w:val="000000"/>
          <w:sz w:val="28"/>
          <w:szCs w:val="28"/>
        </w:rPr>
        <w:t>;</w:t>
      </w:r>
    </w:p>
    <w:p w14:paraId="302EEF54" w14:textId="4CB0CD62" w:rsidR="002E365A" w:rsidRPr="002E365A" w:rsidRDefault="00961C0F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b</w:t>
      </w:r>
      <w:r>
        <w:rPr>
          <w:rFonts w:eastAsia="Calibri" w:cs="Times New Roman"/>
          <w:color w:val="000000"/>
          <w:sz w:val="28"/>
          <w:szCs w:val="28"/>
          <w:lang w:val="en-US"/>
        </w:rPr>
        <w:t xml:space="preserve">) </w:t>
      </w:r>
      <w:r w:rsidR="002E365A" w:rsidRPr="002E365A">
        <w:rPr>
          <w:rFonts w:eastAsia="Calibri" w:cs="Times New Roman"/>
          <w:color w:val="000000"/>
          <w:sz w:val="28"/>
          <w:szCs w:val="28"/>
        </w:rPr>
        <w:t xml:space="preserve">în cadrul urmăririi penale; </w:t>
      </w:r>
    </w:p>
    <w:p w14:paraId="13A02F94" w14:textId="3A2BAB68" w:rsidR="002E365A" w:rsidRPr="002E365A" w:rsidRDefault="00961C0F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c</w:t>
      </w:r>
      <w:r w:rsidR="002E365A">
        <w:rPr>
          <w:rFonts w:eastAsia="Calibri" w:cs="Times New Roman"/>
          <w:color w:val="000000"/>
          <w:sz w:val="28"/>
          <w:szCs w:val="28"/>
        </w:rPr>
        <w:t>) de Banca Naț</w:t>
      </w:r>
      <w:r w:rsidR="002E365A" w:rsidRPr="002E365A">
        <w:rPr>
          <w:rFonts w:eastAsia="Calibri" w:cs="Times New Roman"/>
          <w:color w:val="000000"/>
          <w:sz w:val="28"/>
          <w:szCs w:val="28"/>
        </w:rPr>
        <w:t xml:space="preserve">ională a Moldovei; </w:t>
      </w:r>
    </w:p>
    <w:p w14:paraId="034DEDE0" w14:textId="2A9825A7" w:rsidR="002E365A" w:rsidRPr="002E365A" w:rsidRDefault="00961C0F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d</w:t>
      </w:r>
      <w:r w:rsidR="002E365A" w:rsidRPr="002E365A">
        <w:rPr>
          <w:rFonts w:eastAsia="Calibri" w:cs="Times New Roman"/>
          <w:color w:val="000000"/>
          <w:sz w:val="28"/>
          <w:szCs w:val="28"/>
        </w:rPr>
        <w:t xml:space="preserve">) de Curtea de Conturi a Republicii Moldova; </w:t>
      </w:r>
    </w:p>
    <w:p w14:paraId="5FAB6B30" w14:textId="73E37CAF" w:rsidR="002E365A" w:rsidRPr="002E365A" w:rsidRDefault="00961C0F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e</w:t>
      </w:r>
      <w:r w:rsidR="002E365A" w:rsidRPr="002E365A">
        <w:rPr>
          <w:rFonts w:eastAsia="Calibri" w:cs="Times New Roman"/>
          <w:color w:val="000000"/>
          <w:sz w:val="28"/>
          <w:szCs w:val="28"/>
        </w:rPr>
        <w:t xml:space="preserve">) de Comisia Națională a Pieței Financiare în privința persoanelor fizice și juridice care desfășoară activitate de asigurare; </w:t>
      </w:r>
    </w:p>
    <w:p w14:paraId="4E3BEED9" w14:textId="3E5F1C98" w:rsidR="002E365A" w:rsidRPr="002E365A" w:rsidRDefault="00961C0F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f</w:t>
      </w:r>
      <w:r w:rsidR="002E365A" w:rsidRPr="002E365A">
        <w:rPr>
          <w:rFonts w:eastAsia="Calibri" w:cs="Times New Roman"/>
          <w:color w:val="000000"/>
          <w:sz w:val="28"/>
          <w:szCs w:val="28"/>
        </w:rPr>
        <w:t xml:space="preserve">) de către organele responsabile de gestionarea sistemului public de </w:t>
      </w:r>
      <w:r w:rsidR="00FE1CC4">
        <w:rPr>
          <w:rFonts w:eastAsia="Calibri" w:cs="Times New Roman"/>
          <w:color w:val="000000"/>
          <w:sz w:val="28"/>
          <w:szCs w:val="28"/>
        </w:rPr>
        <w:br/>
      </w:r>
      <w:r w:rsidR="002E365A" w:rsidRPr="002E365A">
        <w:rPr>
          <w:rFonts w:eastAsia="Calibri" w:cs="Times New Roman"/>
          <w:color w:val="000000"/>
          <w:sz w:val="28"/>
          <w:szCs w:val="28"/>
        </w:rPr>
        <w:t xml:space="preserve">asigurări sociale, în limita strict necesară și în scopul verificării autenticității actelor ce confirmă stagiul de cotizare și venitul asigurat, în temeiul cererii </w:t>
      </w:r>
      <w:r w:rsidR="008C62D3">
        <w:rPr>
          <w:rFonts w:eastAsia="Calibri" w:cs="Times New Roman"/>
          <w:color w:val="000000"/>
          <w:sz w:val="28"/>
          <w:szCs w:val="28"/>
        </w:rPr>
        <w:br/>
      </w:r>
      <w:r w:rsidR="002E365A" w:rsidRPr="002E365A">
        <w:rPr>
          <w:rFonts w:eastAsia="Calibri" w:cs="Times New Roman"/>
          <w:color w:val="000000"/>
          <w:sz w:val="28"/>
          <w:szCs w:val="28"/>
        </w:rPr>
        <w:t xml:space="preserve">persoanelor care au solicitat stabilirea sau modificarea cuantumului pensiei; </w:t>
      </w:r>
    </w:p>
    <w:p w14:paraId="6C46E694" w14:textId="57227465" w:rsidR="002E365A" w:rsidRPr="002E365A" w:rsidRDefault="00961C0F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g</w:t>
      </w:r>
      <w:r w:rsidR="002E365A" w:rsidRPr="002E365A">
        <w:rPr>
          <w:rFonts w:eastAsia="Calibri" w:cs="Times New Roman"/>
          <w:color w:val="000000"/>
          <w:sz w:val="28"/>
          <w:szCs w:val="28"/>
        </w:rPr>
        <w:t>) la cererea persoanelor fizice și juridice privind eliberarea/prelungirea</w:t>
      </w:r>
      <w:r w:rsidR="002E365A">
        <w:rPr>
          <w:rFonts w:eastAsia="Calibri" w:cs="Times New Roman"/>
          <w:color w:val="000000"/>
          <w:sz w:val="28"/>
          <w:szCs w:val="28"/>
        </w:rPr>
        <w:t xml:space="preserve"> </w:t>
      </w:r>
      <w:r w:rsidR="002E365A">
        <w:rPr>
          <w:rFonts w:eastAsia="Calibri" w:cs="Times New Roman"/>
          <w:color w:val="000000"/>
          <w:sz w:val="28"/>
          <w:szCs w:val="28"/>
        </w:rPr>
        <w:br/>
      </w:r>
      <w:r w:rsidR="002E365A" w:rsidRPr="002E365A">
        <w:rPr>
          <w:rFonts w:eastAsia="Calibri" w:cs="Times New Roman"/>
          <w:color w:val="000000"/>
          <w:sz w:val="28"/>
          <w:szCs w:val="28"/>
        </w:rPr>
        <w:t xml:space="preserve">licențelor, autorizațiilor, certificatelor și a altor acte permisive și/sau privind </w:t>
      </w:r>
      <w:r w:rsidR="002E365A">
        <w:rPr>
          <w:rFonts w:eastAsia="Calibri" w:cs="Times New Roman"/>
          <w:color w:val="000000"/>
          <w:sz w:val="28"/>
          <w:szCs w:val="28"/>
        </w:rPr>
        <w:br/>
      </w:r>
      <w:r w:rsidR="002E365A" w:rsidRPr="002E365A">
        <w:rPr>
          <w:rFonts w:eastAsia="Calibri" w:cs="Times New Roman"/>
          <w:color w:val="000000"/>
          <w:sz w:val="28"/>
          <w:szCs w:val="28"/>
        </w:rPr>
        <w:t xml:space="preserve">constatarea unor fapte; </w:t>
      </w:r>
    </w:p>
    <w:p w14:paraId="77089D3F" w14:textId="010E96F6" w:rsidR="002E365A" w:rsidRPr="002E365A" w:rsidRDefault="00961C0F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h</w:t>
      </w:r>
      <w:r w:rsidR="002E365A" w:rsidRPr="002E365A">
        <w:rPr>
          <w:rFonts w:eastAsia="Calibri" w:cs="Times New Roman"/>
          <w:color w:val="000000"/>
          <w:sz w:val="28"/>
          <w:szCs w:val="28"/>
        </w:rPr>
        <w:t xml:space="preserve">) la cererea consumatorilor, de către organele abilitate cu funcții de </w:t>
      </w:r>
      <w:r w:rsidR="008C62D3">
        <w:rPr>
          <w:rFonts w:eastAsia="Calibri" w:cs="Times New Roman"/>
          <w:color w:val="000000"/>
          <w:sz w:val="28"/>
          <w:szCs w:val="28"/>
        </w:rPr>
        <w:br/>
      </w:r>
      <w:r w:rsidR="002E365A" w:rsidRPr="002E365A">
        <w:rPr>
          <w:rFonts w:eastAsia="Calibri" w:cs="Times New Roman"/>
          <w:color w:val="000000"/>
          <w:sz w:val="28"/>
          <w:szCs w:val="28"/>
        </w:rPr>
        <w:t>protecție a acestora în baza Legii nr.105/2003 privind protecția consumator</w:t>
      </w:r>
      <w:r w:rsidR="002E365A" w:rsidRPr="002E365A">
        <w:rPr>
          <w:rFonts w:eastAsia="Calibri" w:cs="Times New Roman"/>
          <w:color w:val="000000"/>
          <w:sz w:val="28"/>
          <w:szCs w:val="28"/>
        </w:rPr>
        <w:t>i</w:t>
      </w:r>
      <w:r w:rsidR="002E365A" w:rsidRPr="002E365A">
        <w:rPr>
          <w:rFonts w:eastAsia="Calibri" w:cs="Times New Roman"/>
          <w:color w:val="000000"/>
          <w:sz w:val="28"/>
          <w:szCs w:val="28"/>
        </w:rPr>
        <w:t xml:space="preserve">lor, în cazul prezentării informațiilor veridice despre încălcarea legislației; </w:t>
      </w:r>
    </w:p>
    <w:p w14:paraId="20855FDE" w14:textId="5BF6B82C" w:rsidR="002E365A" w:rsidRPr="002E365A" w:rsidRDefault="00961C0F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i</w:t>
      </w:r>
      <w:r w:rsidR="002E365A" w:rsidRPr="002E365A">
        <w:rPr>
          <w:rFonts w:eastAsia="Calibri" w:cs="Times New Roman"/>
          <w:color w:val="000000"/>
          <w:sz w:val="28"/>
          <w:szCs w:val="28"/>
        </w:rPr>
        <w:t xml:space="preserve">) în limita strict necesară pentru concretizarea cuantumului creanțelor </w:t>
      </w:r>
      <w:r w:rsidR="002E365A">
        <w:rPr>
          <w:rFonts w:eastAsia="Calibri" w:cs="Times New Roman"/>
          <w:color w:val="000000"/>
          <w:sz w:val="28"/>
          <w:szCs w:val="28"/>
        </w:rPr>
        <w:br/>
      </w:r>
      <w:r w:rsidR="002E365A" w:rsidRPr="002E365A">
        <w:rPr>
          <w:rFonts w:eastAsia="Calibri" w:cs="Times New Roman"/>
          <w:color w:val="000000"/>
          <w:sz w:val="28"/>
          <w:szCs w:val="28"/>
        </w:rPr>
        <w:t xml:space="preserve">statului, în cadrul procesului de insolvabilitate sau de lichidare a persoanelor fizice sau juridice care desfășoară activitate de întreprinzător; </w:t>
      </w:r>
    </w:p>
    <w:p w14:paraId="37BB835E" w14:textId="7A8357E6" w:rsidR="002E365A" w:rsidRPr="002E365A" w:rsidRDefault="00961C0F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j</w:t>
      </w:r>
      <w:r w:rsidR="002E365A" w:rsidRPr="002E365A">
        <w:rPr>
          <w:rFonts w:eastAsia="Calibri" w:cs="Times New Roman"/>
          <w:color w:val="000000"/>
          <w:sz w:val="28"/>
          <w:szCs w:val="28"/>
        </w:rPr>
        <w:t xml:space="preserve">) în legătură cu restituirea impozitelor, taxelor și altor plăti de la bugetul public național; </w:t>
      </w:r>
    </w:p>
    <w:p w14:paraId="2FAB7E13" w14:textId="08F4F48A" w:rsidR="002E365A" w:rsidRPr="002E365A" w:rsidRDefault="00961C0F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k</w:t>
      </w:r>
      <w:r w:rsidR="002E365A" w:rsidRPr="002E365A">
        <w:rPr>
          <w:rFonts w:eastAsia="Calibri" w:cs="Times New Roman"/>
          <w:color w:val="000000"/>
          <w:sz w:val="28"/>
          <w:szCs w:val="28"/>
        </w:rPr>
        <w:t xml:space="preserve">) în domeniul supravegherii de stat a sănătății publice; </w:t>
      </w:r>
    </w:p>
    <w:p w14:paraId="611058F8" w14:textId="54C37EA1" w:rsidR="002E365A" w:rsidRDefault="00961C0F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l</w:t>
      </w:r>
      <w:r w:rsidR="002E365A" w:rsidRPr="002E365A">
        <w:rPr>
          <w:rFonts w:eastAsia="Calibri" w:cs="Times New Roman"/>
          <w:color w:val="000000"/>
          <w:sz w:val="28"/>
          <w:szCs w:val="28"/>
        </w:rPr>
        <w:t xml:space="preserve">) în domeniul respectării normelor anti incendiare. </w:t>
      </w:r>
    </w:p>
    <w:p w14:paraId="5F2EEBF8" w14:textId="77777777" w:rsidR="008C62D3" w:rsidRDefault="008C62D3" w:rsidP="008C62D3">
      <w:pPr>
        <w:spacing w:after="0" w:line="276" w:lineRule="auto"/>
        <w:ind w:left="0" w:firstLine="567"/>
        <w:jc w:val="both"/>
        <w:rPr>
          <w:rFonts w:cs="Times New Roman"/>
          <w:b/>
          <w:bCs/>
          <w:color w:val="000000"/>
          <w:sz w:val="28"/>
          <w:szCs w:val="28"/>
        </w:rPr>
      </w:pPr>
    </w:p>
    <w:p w14:paraId="4B321987" w14:textId="77777777" w:rsidR="002E365A" w:rsidRPr="002E365A" w:rsidRDefault="009B48D0" w:rsidP="008C62D3">
      <w:pPr>
        <w:spacing w:after="0" w:line="276" w:lineRule="auto"/>
        <w:ind w:left="0" w:firstLine="567"/>
        <w:jc w:val="both"/>
        <w:rPr>
          <w:rFonts w:cs="Times New Roman"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Articolul 5</w:t>
      </w:r>
    </w:p>
    <w:p w14:paraId="5C0A3E69" w14:textId="6B405679" w:rsidR="002E365A" w:rsidRPr="002E365A" w:rsidRDefault="002E365A" w:rsidP="008C62D3">
      <w:pPr>
        <w:spacing w:after="0" w:line="240" w:lineRule="auto"/>
        <w:ind w:left="0" w:firstLine="567"/>
        <w:jc w:val="both"/>
        <w:rPr>
          <w:rFonts w:cs="Times New Roman"/>
          <w:color w:val="000000"/>
          <w:sz w:val="28"/>
          <w:szCs w:val="28"/>
        </w:rPr>
      </w:pPr>
      <w:r w:rsidRPr="002E365A">
        <w:rPr>
          <w:rFonts w:cs="Times New Roman"/>
          <w:color w:val="000000"/>
          <w:sz w:val="28"/>
          <w:szCs w:val="28"/>
        </w:rPr>
        <w:t xml:space="preserve">Prin derogare de la prevederile articolului 1, în cazurile în care există un pericol iminent pentru viața și sănătatea populației, pentru securitatea </w:t>
      </w:r>
      <w:r w:rsidR="008C62D3">
        <w:rPr>
          <w:rFonts w:cs="Times New Roman"/>
          <w:color w:val="000000"/>
          <w:sz w:val="28"/>
          <w:szCs w:val="28"/>
        </w:rPr>
        <w:br/>
      </w:r>
      <w:r w:rsidRPr="002E365A">
        <w:rPr>
          <w:rFonts w:cs="Times New Roman"/>
          <w:color w:val="000000"/>
          <w:sz w:val="28"/>
          <w:szCs w:val="28"/>
        </w:rPr>
        <w:t xml:space="preserve">economică a statului și pentru mediu, organul abilitat cu funcții de control adresează Cancelariei de Stat un demers privind inițierea controlului de stat la fata locului, în care se indică: </w:t>
      </w:r>
    </w:p>
    <w:p w14:paraId="10093157" w14:textId="77777777" w:rsidR="002E365A" w:rsidRPr="002E365A" w:rsidRDefault="002E365A" w:rsidP="008C62D3">
      <w:pPr>
        <w:spacing w:after="0" w:line="240" w:lineRule="auto"/>
        <w:ind w:left="0" w:firstLine="567"/>
        <w:jc w:val="both"/>
        <w:rPr>
          <w:rFonts w:cs="Times New Roman"/>
          <w:color w:val="000000"/>
          <w:sz w:val="28"/>
          <w:szCs w:val="28"/>
        </w:rPr>
      </w:pPr>
      <w:r w:rsidRPr="002E365A">
        <w:rPr>
          <w:rFonts w:cs="Times New Roman"/>
          <w:color w:val="000000"/>
          <w:sz w:val="28"/>
          <w:szCs w:val="28"/>
        </w:rPr>
        <w:t xml:space="preserve">a) datele de identificare a persoanei care urmează a fi supusă controlului de stat la fata locului; </w:t>
      </w:r>
    </w:p>
    <w:p w14:paraId="4BB69F5C" w14:textId="77777777" w:rsidR="002E365A" w:rsidRPr="002E365A" w:rsidRDefault="002E365A" w:rsidP="008C62D3">
      <w:pPr>
        <w:spacing w:after="0" w:line="240" w:lineRule="auto"/>
        <w:ind w:left="0" w:firstLine="567"/>
        <w:jc w:val="both"/>
        <w:rPr>
          <w:rFonts w:cs="Times New Roman"/>
          <w:color w:val="000000"/>
          <w:sz w:val="28"/>
          <w:szCs w:val="28"/>
        </w:rPr>
      </w:pPr>
      <w:r w:rsidRPr="002E365A">
        <w:rPr>
          <w:rFonts w:cs="Times New Roman"/>
          <w:color w:val="000000"/>
          <w:sz w:val="28"/>
          <w:szCs w:val="28"/>
        </w:rPr>
        <w:t xml:space="preserve">b) motivele inițierii controlului de stat la fata locului; </w:t>
      </w:r>
    </w:p>
    <w:p w14:paraId="380C7493" w14:textId="77777777" w:rsidR="002E365A" w:rsidRPr="002E365A" w:rsidRDefault="002E365A" w:rsidP="008C62D3">
      <w:pPr>
        <w:spacing w:after="0" w:line="240" w:lineRule="auto"/>
        <w:ind w:left="0" w:firstLine="567"/>
        <w:jc w:val="both"/>
        <w:rPr>
          <w:rFonts w:cs="Times New Roman"/>
          <w:color w:val="000000"/>
          <w:sz w:val="28"/>
          <w:szCs w:val="28"/>
        </w:rPr>
      </w:pPr>
      <w:r w:rsidRPr="002E365A">
        <w:rPr>
          <w:rFonts w:cs="Times New Roman"/>
          <w:color w:val="000000"/>
          <w:sz w:val="28"/>
          <w:szCs w:val="28"/>
        </w:rPr>
        <w:t xml:space="preserve">c) obiectul, scopul și metoda controlului de stat la fata locului; </w:t>
      </w:r>
    </w:p>
    <w:p w14:paraId="50E0F14F" w14:textId="77777777" w:rsidR="002E365A" w:rsidRPr="002E365A" w:rsidRDefault="002E365A" w:rsidP="008C62D3">
      <w:pPr>
        <w:spacing w:after="0" w:line="240" w:lineRule="auto"/>
        <w:ind w:left="0" w:firstLine="567"/>
        <w:jc w:val="both"/>
        <w:rPr>
          <w:rFonts w:cs="Times New Roman"/>
          <w:color w:val="000000"/>
          <w:sz w:val="28"/>
          <w:szCs w:val="28"/>
        </w:rPr>
      </w:pPr>
      <w:r w:rsidRPr="002E365A">
        <w:rPr>
          <w:rFonts w:cs="Times New Roman"/>
          <w:color w:val="000000"/>
          <w:sz w:val="28"/>
          <w:szCs w:val="28"/>
        </w:rPr>
        <w:t xml:space="preserve">d) durata efectuării controlului de stat la fata locului; </w:t>
      </w:r>
    </w:p>
    <w:p w14:paraId="60964F98" w14:textId="77777777" w:rsidR="002E365A" w:rsidRPr="002E365A" w:rsidRDefault="002E365A" w:rsidP="008C62D3">
      <w:pPr>
        <w:spacing w:after="0" w:line="240" w:lineRule="auto"/>
        <w:ind w:left="0" w:firstLine="567"/>
        <w:jc w:val="both"/>
        <w:rPr>
          <w:rFonts w:cs="Times New Roman"/>
          <w:color w:val="000000"/>
          <w:sz w:val="28"/>
          <w:szCs w:val="28"/>
        </w:rPr>
      </w:pPr>
      <w:r w:rsidRPr="002E365A">
        <w:rPr>
          <w:rFonts w:cs="Times New Roman"/>
          <w:color w:val="000000"/>
          <w:sz w:val="28"/>
          <w:szCs w:val="28"/>
        </w:rPr>
        <w:t xml:space="preserve">e) data efectuării ultimului control de stat la fata locului; </w:t>
      </w:r>
    </w:p>
    <w:p w14:paraId="017869A4" w14:textId="77777777" w:rsidR="002E365A" w:rsidRPr="002E365A" w:rsidRDefault="002E365A" w:rsidP="008C62D3">
      <w:pPr>
        <w:spacing w:after="0" w:line="240" w:lineRule="auto"/>
        <w:ind w:left="0" w:firstLine="567"/>
        <w:jc w:val="both"/>
        <w:rPr>
          <w:rFonts w:cs="Times New Roman"/>
          <w:color w:val="000000"/>
          <w:sz w:val="28"/>
          <w:szCs w:val="28"/>
        </w:rPr>
      </w:pPr>
      <w:r w:rsidRPr="002E365A">
        <w:rPr>
          <w:rFonts w:cs="Times New Roman"/>
          <w:color w:val="000000"/>
          <w:sz w:val="28"/>
          <w:szCs w:val="28"/>
        </w:rPr>
        <w:lastRenderedPageBreak/>
        <w:t xml:space="preserve">f) genul de activitate desfășurat de persoana controlată; </w:t>
      </w:r>
    </w:p>
    <w:p w14:paraId="03796FE1" w14:textId="1E4248A2" w:rsidR="002E365A" w:rsidRPr="002E365A" w:rsidRDefault="002E365A" w:rsidP="008C62D3">
      <w:pPr>
        <w:spacing w:after="0" w:line="240" w:lineRule="auto"/>
        <w:ind w:left="0" w:firstLine="567"/>
        <w:jc w:val="both"/>
        <w:rPr>
          <w:rFonts w:cs="Times New Roman"/>
          <w:color w:val="000000"/>
          <w:sz w:val="28"/>
          <w:szCs w:val="28"/>
        </w:rPr>
      </w:pPr>
      <w:r w:rsidRPr="002E365A">
        <w:rPr>
          <w:rFonts w:cs="Times New Roman"/>
          <w:color w:val="000000"/>
          <w:sz w:val="28"/>
          <w:szCs w:val="28"/>
        </w:rPr>
        <w:t xml:space="preserve">g) cauzele și motivele care fac imposibilă efectuarea controlului de stat prin solicitarea directă de la persoana care urmează a fi controlată a </w:t>
      </w:r>
      <w:r w:rsidR="008C62D3">
        <w:rPr>
          <w:rFonts w:cs="Times New Roman"/>
          <w:color w:val="000000"/>
          <w:sz w:val="28"/>
          <w:szCs w:val="28"/>
        </w:rPr>
        <w:br/>
      </w:r>
      <w:r w:rsidRPr="002E365A">
        <w:rPr>
          <w:rFonts w:cs="Times New Roman"/>
          <w:color w:val="000000"/>
          <w:sz w:val="28"/>
          <w:szCs w:val="28"/>
        </w:rPr>
        <w:t xml:space="preserve">documentației și a altor informații prin intermediul serviciilor poștale sau prin sistemul de posta electronică, sau prin telefon/fax, inclusiv a informațiilor pe care, conform legii, persoana care desfășoară activitate de întreprinzător nu este obligată să le ofere periodic; </w:t>
      </w:r>
    </w:p>
    <w:p w14:paraId="64C5C029" w14:textId="77777777" w:rsidR="002E365A" w:rsidRPr="002E365A" w:rsidRDefault="002E365A" w:rsidP="008C62D3">
      <w:pPr>
        <w:spacing w:line="276" w:lineRule="auto"/>
        <w:ind w:left="0" w:firstLine="567"/>
        <w:jc w:val="both"/>
        <w:rPr>
          <w:rFonts w:cs="Times New Roman"/>
          <w:color w:val="000000"/>
          <w:sz w:val="28"/>
          <w:szCs w:val="28"/>
        </w:rPr>
      </w:pPr>
      <w:r w:rsidRPr="002E365A">
        <w:rPr>
          <w:rFonts w:cs="Times New Roman"/>
          <w:color w:val="000000"/>
          <w:sz w:val="28"/>
          <w:szCs w:val="28"/>
        </w:rPr>
        <w:t xml:space="preserve">h) perioada de activitate supusă controlului. </w:t>
      </w:r>
    </w:p>
    <w:p w14:paraId="574FFF9C" w14:textId="77777777" w:rsidR="008C62D3" w:rsidRDefault="008C62D3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1169DDCA" w14:textId="77777777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  <w:r>
        <w:rPr>
          <w:rFonts w:eastAsia="Calibri" w:cs="Times New Roman"/>
          <w:b/>
          <w:bCs/>
          <w:color w:val="000000"/>
          <w:sz w:val="28"/>
          <w:szCs w:val="28"/>
        </w:rPr>
        <w:t>Articolul 6</w:t>
      </w:r>
      <w:r w:rsidRPr="009B48D0">
        <w:rPr>
          <w:rFonts w:eastAsia="Calibri" w:cs="Times New Roman"/>
          <w:b/>
          <w:bCs/>
          <w:color w:val="000000"/>
          <w:sz w:val="28"/>
          <w:szCs w:val="28"/>
        </w:rPr>
        <w:t xml:space="preserve"> </w:t>
      </w:r>
    </w:p>
    <w:p w14:paraId="256E5066" w14:textId="77777777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 w:rsidRPr="009B48D0">
        <w:rPr>
          <w:rFonts w:eastAsia="Calibri" w:cs="Times New Roman"/>
          <w:color w:val="000000"/>
          <w:sz w:val="28"/>
          <w:szCs w:val="28"/>
        </w:rPr>
        <w:t xml:space="preserve">Moratoriu nu se aplică în cazurile de constatare la fața locului a faptului </w:t>
      </w:r>
      <w:r w:rsidR="0020151A">
        <w:rPr>
          <w:rFonts w:eastAsia="Calibri" w:cs="Times New Roman"/>
          <w:color w:val="000000"/>
          <w:sz w:val="28"/>
          <w:szCs w:val="28"/>
        </w:rPr>
        <w:br/>
      </w:r>
      <w:r w:rsidRPr="009B48D0">
        <w:rPr>
          <w:rFonts w:eastAsia="Calibri" w:cs="Times New Roman"/>
          <w:color w:val="000000"/>
          <w:sz w:val="28"/>
          <w:szCs w:val="28"/>
        </w:rPr>
        <w:t xml:space="preserve">producerii unor accidente și a circumstanțelor în care s-au produs acestea. </w:t>
      </w:r>
    </w:p>
    <w:p w14:paraId="74611D65" w14:textId="77777777" w:rsidR="008C62D3" w:rsidRDefault="008C62D3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140F0D82" w14:textId="77777777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  <w:r>
        <w:rPr>
          <w:rFonts w:eastAsia="Calibri" w:cs="Times New Roman"/>
          <w:b/>
          <w:bCs/>
          <w:color w:val="000000"/>
          <w:sz w:val="28"/>
          <w:szCs w:val="28"/>
        </w:rPr>
        <w:t>Articolul 7</w:t>
      </w:r>
      <w:r w:rsidRPr="009B48D0">
        <w:rPr>
          <w:rFonts w:eastAsia="Calibri" w:cs="Times New Roman"/>
          <w:b/>
          <w:bCs/>
          <w:color w:val="000000"/>
          <w:sz w:val="28"/>
          <w:szCs w:val="28"/>
        </w:rPr>
        <w:t xml:space="preserve"> </w:t>
      </w:r>
    </w:p>
    <w:p w14:paraId="2085ED66" w14:textId="5143C832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 w:rsidRPr="009B48D0">
        <w:rPr>
          <w:rFonts w:eastAsia="Calibri" w:cs="Times New Roman"/>
          <w:color w:val="000000"/>
          <w:sz w:val="28"/>
          <w:szCs w:val="28"/>
        </w:rPr>
        <w:t xml:space="preserve">Moratoriu nu se aplică în cazurile controlului modului de formare și </w:t>
      </w:r>
      <w:r w:rsidR="008C62D3">
        <w:rPr>
          <w:rFonts w:eastAsia="Calibri" w:cs="Times New Roman"/>
          <w:color w:val="000000"/>
          <w:sz w:val="28"/>
          <w:szCs w:val="28"/>
        </w:rPr>
        <w:br/>
      </w:r>
      <w:r w:rsidRPr="009B48D0">
        <w:rPr>
          <w:rFonts w:eastAsia="Calibri" w:cs="Times New Roman"/>
          <w:color w:val="000000"/>
          <w:sz w:val="28"/>
          <w:szCs w:val="28"/>
        </w:rPr>
        <w:t xml:space="preserve">aplicare a prețurilor. </w:t>
      </w:r>
    </w:p>
    <w:p w14:paraId="3063F8D0" w14:textId="77777777" w:rsidR="008C62D3" w:rsidRDefault="008C62D3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4CF12C3C" w14:textId="77777777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  <w:r>
        <w:rPr>
          <w:rFonts w:eastAsia="Calibri" w:cs="Times New Roman"/>
          <w:b/>
          <w:bCs/>
          <w:color w:val="000000"/>
          <w:sz w:val="28"/>
          <w:szCs w:val="28"/>
        </w:rPr>
        <w:t>Articolul 8</w:t>
      </w:r>
    </w:p>
    <w:p w14:paraId="5B3ACCE4" w14:textId="064D0474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 w:rsidRPr="009B48D0">
        <w:rPr>
          <w:rFonts w:eastAsia="Calibri" w:cs="Times New Roman"/>
          <w:color w:val="000000"/>
          <w:sz w:val="28"/>
          <w:szCs w:val="28"/>
        </w:rPr>
        <w:t>Cancelaria de Stat analizează demersul privind inițierea controlului de stat la fața locului și se expune prin decizie, în aceeași zi, asupra necesității efectu</w:t>
      </w:r>
      <w:r w:rsidRPr="009B48D0">
        <w:rPr>
          <w:rFonts w:eastAsia="Calibri" w:cs="Times New Roman"/>
          <w:color w:val="000000"/>
          <w:sz w:val="28"/>
          <w:szCs w:val="28"/>
        </w:rPr>
        <w:t>ă</w:t>
      </w:r>
      <w:r w:rsidRPr="009B48D0">
        <w:rPr>
          <w:rFonts w:eastAsia="Calibri" w:cs="Times New Roman"/>
          <w:color w:val="000000"/>
          <w:sz w:val="28"/>
          <w:szCs w:val="28"/>
        </w:rPr>
        <w:t xml:space="preserve">rii acestuia. </w:t>
      </w:r>
    </w:p>
    <w:p w14:paraId="53B09528" w14:textId="77777777" w:rsidR="008C62D3" w:rsidRDefault="008C62D3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79D33186" w14:textId="77777777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  <w:r>
        <w:rPr>
          <w:rFonts w:eastAsia="Calibri" w:cs="Times New Roman"/>
          <w:b/>
          <w:bCs/>
          <w:color w:val="000000"/>
          <w:sz w:val="28"/>
          <w:szCs w:val="28"/>
        </w:rPr>
        <w:t>Articolul 9</w:t>
      </w:r>
    </w:p>
    <w:p w14:paraId="361FD4B2" w14:textId="3856F028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 w:rsidRPr="009B48D0">
        <w:rPr>
          <w:rFonts w:eastAsia="Calibri" w:cs="Times New Roman"/>
          <w:color w:val="000000"/>
          <w:sz w:val="28"/>
          <w:szCs w:val="28"/>
        </w:rPr>
        <w:t xml:space="preserve">Controlul de stat la fața locului nu se efectuează dacă situațiile prevăzute la articolul 5 pot fi remediate în afara acestuia sau dacă Cancelaria de Stat a respins demersul privind inițierea controlului de stat la fața locului. </w:t>
      </w:r>
    </w:p>
    <w:p w14:paraId="7A47F316" w14:textId="77777777" w:rsidR="008C62D3" w:rsidRDefault="008C62D3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7E2F839B" w14:textId="77777777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  <w:r>
        <w:rPr>
          <w:rFonts w:eastAsia="Calibri" w:cs="Times New Roman"/>
          <w:b/>
          <w:bCs/>
          <w:color w:val="000000"/>
          <w:sz w:val="28"/>
          <w:szCs w:val="28"/>
        </w:rPr>
        <w:t>Articolul 10</w:t>
      </w:r>
    </w:p>
    <w:p w14:paraId="7FD8D46E" w14:textId="77777777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 w:rsidRPr="009B48D0">
        <w:rPr>
          <w:rFonts w:eastAsia="Calibri" w:cs="Times New Roman"/>
          <w:color w:val="000000"/>
          <w:sz w:val="28"/>
          <w:szCs w:val="28"/>
        </w:rPr>
        <w:t xml:space="preserve">Controlul de stat la fața locului se desfășoară în conformitate cu procedura </w:t>
      </w:r>
      <w:r w:rsidR="0020151A">
        <w:rPr>
          <w:rFonts w:eastAsia="Calibri" w:cs="Times New Roman"/>
          <w:color w:val="000000"/>
          <w:sz w:val="28"/>
          <w:szCs w:val="28"/>
        </w:rPr>
        <w:br/>
      </w:r>
      <w:r w:rsidRPr="009B48D0">
        <w:rPr>
          <w:rFonts w:eastAsia="Calibri" w:cs="Times New Roman"/>
          <w:color w:val="000000"/>
          <w:sz w:val="28"/>
          <w:szCs w:val="28"/>
        </w:rPr>
        <w:t>stabilită de lege pentru controalele inopinate, cu respectarea restricțiilor pr</w:t>
      </w:r>
      <w:r w:rsidRPr="009B48D0">
        <w:rPr>
          <w:rFonts w:eastAsia="Calibri" w:cs="Times New Roman"/>
          <w:color w:val="000000"/>
          <w:sz w:val="28"/>
          <w:szCs w:val="28"/>
        </w:rPr>
        <w:t>e</w:t>
      </w:r>
      <w:r w:rsidRPr="009B48D0">
        <w:rPr>
          <w:rFonts w:eastAsia="Calibri" w:cs="Times New Roman"/>
          <w:color w:val="000000"/>
          <w:sz w:val="28"/>
          <w:szCs w:val="28"/>
        </w:rPr>
        <w:t xml:space="preserve">văzute de prezenta lege și decizia Cancelariei de Stat. </w:t>
      </w:r>
    </w:p>
    <w:p w14:paraId="35459AEA" w14:textId="77777777" w:rsidR="008C62D3" w:rsidRDefault="008C62D3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3C5A7B5E" w14:textId="77777777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  <w:r>
        <w:rPr>
          <w:rFonts w:eastAsia="Calibri" w:cs="Times New Roman"/>
          <w:b/>
          <w:bCs/>
          <w:color w:val="000000"/>
          <w:sz w:val="28"/>
          <w:szCs w:val="28"/>
        </w:rPr>
        <w:t>Articolul 11</w:t>
      </w:r>
    </w:p>
    <w:p w14:paraId="763BA547" w14:textId="39727076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 w:rsidRPr="009B48D0">
        <w:rPr>
          <w:rFonts w:eastAsia="Calibri" w:cs="Times New Roman"/>
          <w:color w:val="000000"/>
          <w:sz w:val="28"/>
          <w:szCs w:val="28"/>
        </w:rPr>
        <w:t xml:space="preserve">Organului abilitat cu funcții de control i se interzice, în procesul realizării </w:t>
      </w:r>
      <w:r w:rsidR="0020151A">
        <w:rPr>
          <w:rFonts w:eastAsia="Calibri" w:cs="Times New Roman"/>
          <w:color w:val="000000"/>
          <w:sz w:val="28"/>
          <w:szCs w:val="28"/>
        </w:rPr>
        <w:br/>
      </w:r>
      <w:r w:rsidRPr="009B48D0">
        <w:rPr>
          <w:rFonts w:eastAsia="Calibri" w:cs="Times New Roman"/>
          <w:color w:val="000000"/>
          <w:sz w:val="28"/>
          <w:szCs w:val="28"/>
        </w:rPr>
        <w:t xml:space="preserve">controlului de stat la fața locului prevăzut la art.4 </w:t>
      </w:r>
      <w:r>
        <w:rPr>
          <w:rFonts w:eastAsia="Calibri" w:cs="Times New Roman"/>
          <w:color w:val="000000"/>
          <w:sz w:val="28"/>
          <w:szCs w:val="28"/>
        </w:rPr>
        <w:t xml:space="preserve">lit. </w:t>
      </w:r>
      <w:r w:rsidRPr="009B48D0">
        <w:rPr>
          <w:rFonts w:eastAsia="Calibri" w:cs="Times New Roman"/>
          <w:color w:val="000000"/>
          <w:sz w:val="28"/>
          <w:szCs w:val="28"/>
        </w:rPr>
        <w:t>c)–j) și art.5 a prezentei legi, să ridice bunuri, documente sau dispozitive de stocare a datelor. Organul abilitat cu funcții de control este în drept să facă copii, înregistrări foto sau v</w:t>
      </w:r>
      <w:r w:rsidRPr="009B48D0">
        <w:rPr>
          <w:rFonts w:eastAsia="Calibri" w:cs="Times New Roman"/>
          <w:color w:val="000000"/>
          <w:sz w:val="28"/>
          <w:szCs w:val="28"/>
        </w:rPr>
        <w:t>i</w:t>
      </w:r>
      <w:r w:rsidRPr="009B48D0">
        <w:rPr>
          <w:rFonts w:eastAsia="Calibri" w:cs="Times New Roman"/>
          <w:color w:val="000000"/>
          <w:sz w:val="28"/>
          <w:szCs w:val="28"/>
        </w:rPr>
        <w:t>deo de pe documente și dispozitive de stocare a datelor, să inspecteze, să</w:t>
      </w:r>
      <w:r>
        <w:rPr>
          <w:rFonts w:eastAsia="Calibri" w:cs="Times New Roman"/>
          <w:color w:val="000000"/>
          <w:sz w:val="28"/>
          <w:szCs w:val="28"/>
        </w:rPr>
        <w:t xml:space="preserve"> m</w:t>
      </w:r>
      <w:r>
        <w:rPr>
          <w:rFonts w:eastAsia="Calibri" w:cs="Times New Roman"/>
          <w:color w:val="000000"/>
          <w:sz w:val="28"/>
          <w:szCs w:val="28"/>
        </w:rPr>
        <w:t>ă</w:t>
      </w:r>
      <w:r>
        <w:rPr>
          <w:rFonts w:eastAsia="Calibri" w:cs="Times New Roman"/>
          <w:color w:val="000000"/>
          <w:sz w:val="28"/>
          <w:szCs w:val="28"/>
        </w:rPr>
        <w:t>soare bunuri sau să preleve</w:t>
      </w:r>
      <w:r w:rsidRPr="009B48D0">
        <w:rPr>
          <w:rFonts w:eastAsia="Calibri" w:cs="Times New Roman"/>
          <w:color w:val="000000"/>
          <w:sz w:val="28"/>
          <w:szCs w:val="28"/>
        </w:rPr>
        <w:t xml:space="preserve"> mostre din acestea. </w:t>
      </w:r>
    </w:p>
    <w:p w14:paraId="4A54C984" w14:textId="77777777" w:rsidR="008C62D3" w:rsidRDefault="008C62D3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31C3A3DF" w14:textId="77777777" w:rsidR="008C62D3" w:rsidRDefault="008C62D3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76513F86" w14:textId="77777777" w:rsidR="008C62D3" w:rsidRDefault="008C62D3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694096B7" w14:textId="77777777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b/>
          <w:bCs/>
          <w:color w:val="000000"/>
          <w:sz w:val="28"/>
          <w:szCs w:val="28"/>
        </w:rPr>
        <w:t>Articolul 12</w:t>
      </w:r>
      <w:r w:rsidRPr="009B48D0">
        <w:rPr>
          <w:rFonts w:eastAsia="Calibri" w:cs="Times New Roman"/>
          <w:color w:val="000000"/>
          <w:sz w:val="28"/>
          <w:szCs w:val="28"/>
        </w:rPr>
        <w:t xml:space="preserve"> </w:t>
      </w:r>
    </w:p>
    <w:p w14:paraId="6DE2E97B" w14:textId="77777777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 w:rsidRPr="009B48D0">
        <w:rPr>
          <w:rFonts w:eastAsia="Calibri" w:cs="Times New Roman"/>
          <w:color w:val="000000"/>
          <w:sz w:val="28"/>
          <w:szCs w:val="28"/>
        </w:rPr>
        <w:t xml:space="preserve">În cazul în care este imposibilă efectuarea copiilor, a înregistrărilor foto sau video de pe documente și dispozitive de stocare a datelor ori persoana care </w:t>
      </w:r>
      <w:r w:rsidR="00A77ED1">
        <w:rPr>
          <w:rFonts w:eastAsia="Calibri" w:cs="Times New Roman"/>
          <w:color w:val="000000"/>
          <w:sz w:val="28"/>
          <w:szCs w:val="28"/>
        </w:rPr>
        <w:br/>
      </w:r>
      <w:r w:rsidRPr="009B48D0">
        <w:rPr>
          <w:rFonts w:eastAsia="Calibri" w:cs="Times New Roman"/>
          <w:color w:val="000000"/>
          <w:sz w:val="28"/>
          <w:szCs w:val="28"/>
        </w:rPr>
        <w:t xml:space="preserve">desfășoară activitate de întreprinzător nu permite efectuarea acestor acțiuni, </w:t>
      </w:r>
      <w:r w:rsidR="00A77ED1">
        <w:rPr>
          <w:rFonts w:eastAsia="Calibri" w:cs="Times New Roman"/>
          <w:color w:val="000000"/>
          <w:sz w:val="28"/>
          <w:szCs w:val="28"/>
        </w:rPr>
        <w:br/>
      </w:r>
      <w:r w:rsidRPr="009B48D0">
        <w:rPr>
          <w:rFonts w:eastAsia="Calibri" w:cs="Times New Roman"/>
          <w:color w:val="000000"/>
          <w:sz w:val="28"/>
          <w:szCs w:val="28"/>
        </w:rPr>
        <w:t xml:space="preserve">organul abilitat cu funcții de control le ridică, cu indicarea în procesul-verbal </w:t>
      </w:r>
      <w:r w:rsidR="00A77ED1">
        <w:rPr>
          <w:rFonts w:eastAsia="Calibri" w:cs="Times New Roman"/>
          <w:color w:val="000000"/>
          <w:sz w:val="28"/>
          <w:szCs w:val="28"/>
        </w:rPr>
        <w:br/>
      </w:r>
      <w:r w:rsidRPr="009B48D0">
        <w:rPr>
          <w:rFonts w:eastAsia="Calibri" w:cs="Times New Roman"/>
          <w:color w:val="000000"/>
          <w:sz w:val="28"/>
          <w:szCs w:val="28"/>
        </w:rPr>
        <w:t xml:space="preserve">întocmit a elementelor de individualizare a fiecărui document sau dispozitiv. </w:t>
      </w:r>
    </w:p>
    <w:p w14:paraId="35240F51" w14:textId="25FEDDA9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 w:rsidRPr="009B48D0">
        <w:rPr>
          <w:rFonts w:eastAsia="Calibri" w:cs="Times New Roman"/>
          <w:color w:val="000000"/>
          <w:sz w:val="28"/>
          <w:szCs w:val="28"/>
        </w:rPr>
        <w:t>Obiectele ridicate se restituie de către organul abilitat cu funcții de control în cel mai scurt timp posibil, dar nu mai târziu de 3 zile lucrătoare din mome</w:t>
      </w:r>
      <w:r w:rsidRPr="009B48D0">
        <w:rPr>
          <w:rFonts w:eastAsia="Calibri" w:cs="Times New Roman"/>
          <w:color w:val="000000"/>
          <w:sz w:val="28"/>
          <w:szCs w:val="28"/>
        </w:rPr>
        <w:t>n</w:t>
      </w:r>
      <w:r w:rsidRPr="009B48D0">
        <w:rPr>
          <w:rFonts w:eastAsia="Calibri" w:cs="Times New Roman"/>
          <w:color w:val="000000"/>
          <w:sz w:val="28"/>
          <w:szCs w:val="28"/>
        </w:rPr>
        <w:t xml:space="preserve">tul ridicării acestora. </w:t>
      </w:r>
    </w:p>
    <w:p w14:paraId="3D8A581D" w14:textId="77777777" w:rsidR="008C62D3" w:rsidRDefault="008C62D3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436C652D" w14:textId="77777777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  <w:r>
        <w:rPr>
          <w:rFonts w:eastAsia="Calibri" w:cs="Times New Roman"/>
          <w:b/>
          <w:bCs/>
          <w:color w:val="000000"/>
          <w:sz w:val="28"/>
          <w:szCs w:val="28"/>
        </w:rPr>
        <w:t>Articolul 13</w:t>
      </w:r>
    </w:p>
    <w:p w14:paraId="30724584" w14:textId="190765F0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 w:rsidRPr="009B48D0">
        <w:rPr>
          <w:rFonts w:eastAsia="Calibri" w:cs="Times New Roman"/>
          <w:color w:val="000000"/>
          <w:sz w:val="28"/>
          <w:szCs w:val="28"/>
        </w:rPr>
        <w:t>În procesul realizării controlului prevăzut la art. 4 lit.</w:t>
      </w:r>
      <w:r>
        <w:rPr>
          <w:rFonts w:eastAsia="Calibri" w:cs="Times New Roman"/>
          <w:color w:val="000000"/>
          <w:sz w:val="28"/>
          <w:szCs w:val="28"/>
        </w:rPr>
        <w:t xml:space="preserve"> </w:t>
      </w:r>
      <w:r w:rsidRPr="009B48D0">
        <w:rPr>
          <w:rFonts w:eastAsia="Calibri" w:cs="Times New Roman"/>
          <w:color w:val="000000"/>
          <w:sz w:val="28"/>
          <w:szCs w:val="28"/>
        </w:rPr>
        <w:t>c)–j) și art. 5 al pr</w:t>
      </w:r>
      <w:r w:rsidRPr="009B48D0">
        <w:rPr>
          <w:rFonts w:eastAsia="Calibri" w:cs="Times New Roman"/>
          <w:color w:val="000000"/>
          <w:sz w:val="28"/>
          <w:szCs w:val="28"/>
        </w:rPr>
        <w:t>e</w:t>
      </w:r>
      <w:r w:rsidRPr="009B48D0">
        <w:rPr>
          <w:rFonts w:eastAsia="Calibri" w:cs="Times New Roman"/>
          <w:color w:val="000000"/>
          <w:sz w:val="28"/>
          <w:szCs w:val="28"/>
        </w:rPr>
        <w:t>zentei legi, organului abilitat cu funcții de control i se interzice să aplice seche</w:t>
      </w:r>
      <w:r w:rsidRPr="009B48D0">
        <w:rPr>
          <w:rFonts w:eastAsia="Calibri" w:cs="Times New Roman"/>
          <w:color w:val="000000"/>
          <w:sz w:val="28"/>
          <w:szCs w:val="28"/>
        </w:rPr>
        <w:t>s</w:t>
      </w:r>
      <w:r w:rsidRPr="009B48D0">
        <w:rPr>
          <w:rFonts w:eastAsia="Calibri" w:cs="Times New Roman"/>
          <w:color w:val="000000"/>
          <w:sz w:val="28"/>
          <w:szCs w:val="28"/>
        </w:rPr>
        <w:t>tru sau sigilii pe bunuri, încăperi sau oricare alte obiecte ori să întreprindă alte măsuri ce ar duce la suspendarea completă a activității persoanei supuse co</w:t>
      </w:r>
      <w:r w:rsidRPr="009B48D0">
        <w:rPr>
          <w:rFonts w:eastAsia="Calibri" w:cs="Times New Roman"/>
          <w:color w:val="000000"/>
          <w:sz w:val="28"/>
          <w:szCs w:val="28"/>
        </w:rPr>
        <w:t>n</w:t>
      </w:r>
      <w:r w:rsidRPr="009B48D0">
        <w:rPr>
          <w:rFonts w:eastAsia="Calibri" w:cs="Times New Roman"/>
          <w:color w:val="000000"/>
          <w:sz w:val="28"/>
          <w:szCs w:val="28"/>
        </w:rPr>
        <w:t xml:space="preserve">trolului, cu excepția cazurilor în care continuarea activității ar cauza iminent daune grave vieții sau sănătății oamenilor. </w:t>
      </w:r>
    </w:p>
    <w:p w14:paraId="4BDE7956" w14:textId="77777777" w:rsidR="008C62D3" w:rsidRDefault="008C62D3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2AE1AE73" w14:textId="77777777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  <w:r>
        <w:rPr>
          <w:rFonts w:eastAsia="Calibri" w:cs="Times New Roman"/>
          <w:b/>
          <w:bCs/>
          <w:color w:val="000000"/>
          <w:sz w:val="28"/>
          <w:szCs w:val="28"/>
        </w:rPr>
        <w:t>Articolul 14</w:t>
      </w:r>
    </w:p>
    <w:p w14:paraId="2EEE2EEC" w14:textId="63E664EB" w:rsidR="009B48D0" w:rsidRPr="009B48D0" w:rsidRDefault="009B48D0" w:rsidP="007340FA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 w:rsidRPr="009B48D0">
        <w:rPr>
          <w:rFonts w:eastAsia="Calibri" w:cs="Times New Roman"/>
          <w:color w:val="000000"/>
          <w:sz w:val="28"/>
          <w:szCs w:val="28"/>
        </w:rPr>
        <w:t xml:space="preserve">Se interzice efectuarea perchezițiilor la sediile, locurile de desfășurare a </w:t>
      </w:r>
      <w:r w:rsidR="00A77ED1">
        <w:rPr>
          <w:rFonts w:eastAsia="Calibri" w:cs="Times New Roman"/>
          <w:color w:val="000000"/>
          <w:sz w:val="28"/>
          <w:szCs w:val="28"/>
        </w:rPr>
        <w:br/>
      </w:r>
      <w:r w:rsidRPr="009B48D0">
        <w:rPr>
          <w:rFonts w:eastAsia="Calibri" w:cs="Times New Roman"/>
          <w:color w:val="000000"/>
          <w:sz w:val="28"/>
          <w:szCs w:val="28"/>
        </w:rPr>
        <w:t xml:space="preserve">activității sau de aflare a bunurilor persoanelor care desfășoară activitate de </w:t>
      </w:r>
      <w:r w:rsidR="00A77ED1">
        <w:rPr>
          <w:rFonts w:eastAsia="Calibri" w:cs="Times New Roman"/>
          <w:color w:val="000000"/>
          <w:sz w:val="28"/>
          <w:szCs w:val="28"/>
        </w:rPr>
        <w:br/>
      </w:r>
      <w:r w:rsidRPr="009B48D0">
        <w:rPr>
          <w:rFonts w:eastAsia="Calibri" w:cs="Times New Roman"/>
          <w:color w:val="000000"/>
          <w:sz w:val="28"/>
          <w:szCs w:val="28"/>
        </w:rPr>
        <w:t>întreprinzător în cadrul procedurilor de constatare a contravențiilor prevăzute la art.55–58, 741, 77, 80, 80</w:t>
      </w:r>
      <w:r w:rsidRPr="007340FA">
        <w:rPr>
          <w:rFonts w:eastAsia="Calibri" w:cs="Times New Roman"/>
          <w:color w:val="000000"/>
          <w:sz w:val="28"/>
          <w:szCs w:val="28"/>
          <w:vertAlign w:val="superscript"/>
        </w:rPr>
        <w:t>1</w:t>
      </w:r>
      <w:r w:rsidRPr="009B48D0">
        <w:rPr>
          <w:rFonts w:eastAsia="Calibri" w:cs="Times New Roman"/>
          <w:color w:val="000000"/>
          <w:sz w:val="28"/>
          <w:szCs w:val="28"/>
        </w:rPr>
        <w:t>, 81–84, 86, 90, 911, 94–97</w:t>
      </w:r>
      <w:r w:rsidRPr="007340FA">
        <w:rPr>
          <w:rFonts w:eastAsia="Calibri" w:cs="Times New Roman"/>
          <w:color w:val="000000"/>
          <w:sz w:val="28"/>
          <w:szCs w:val="28"/>
          <w:vertAlign w:val="superscript"/>
        </w:rPr>
        <w:t>2</w:t>
      </w:r>
      <w:r w:rsidRPr="009B48D0">
        <w:rPr>
          <w:rFonts w:eastAsia="Calibri" w:cs="Times New Roman"/>
          <w:color w:val="000000"/>
          <w:sz w:val="28"/>
          <w:szCs w:val="28"/>
        </w:rPr>
        <w:t>, 98–103, 109–115, 119, 121–124, 131, 133, 134, 142, 144, 146–156, 158</w:t>
      </w:r>
      <w:r w:rsidRPr="007340FA">
        <w:rPr>
          <w:rFonts w:eastAsia="Calibri" w:cs="Times New Roman"/>
          <w:color w:val="000000"/>
          <w:sz w:val="28"/>
          <w:szCs w:val="28"/>
          <w:vertAlign w:val="superscript"/>
        </w:rPr>
        <w:t>2</w:t>
      </w:r>
      <w:r w:rsidRPr="009B48D0">
        <w:rPr>
          <w:rFonts w:eastAsia="Calibri" w:cs="Times New Roman"/>
          <w:color w:val="000000"/>
          <w:sz w:val="28"/>
          <w:szCs w:val="28"/>
        </w:rPr>
        <w:t>, 159, 160, 169, 170, 177, 184–186, 188, 189</w:t>
      </w:r>
      <w:r w:rsidRPr="007340FA">
        <w:rPr>
          <w:rFonts w:eastAsia="Calibri" w:cs="Times New Roman"/>
          <w:color w:val="000000"/>
          <w:sz w:val="28"/>
          <w:szCs w:val="28"/>
          <w:vertAlign w:val="superscript"/>
        </w:rPr>
        <w:t>5</w:t>
      </w:r>
      <w:r w:rsidRPr="009B48D0">
        <w:rPr>
          <w:rFonts w:eastAsia="Calibri" w:cs="Times New Roman"/>
          <w:color w:val="000000"/>
          <w:sz w:val="28"/>
          <w:szCs w:val="28"/>
        </w:rPr>
        <w:t>, 189</w:t>
      </w:r>
      <w:r w:rsidRPr="007340FA">
        <w:rPr>
          <w:rFonts w:eastAsia="Calibri" w:cs="Times New Roman"/>
          <w:color w:val="000000"/>
          <w:sz w:val="28"/>
          <w:szCs w:val="28"/>
          <w:vertAlign w:val="superscript"/>
        </w:rPr>
        <w:t>7</w:t>
      </w:r>
      <w:r w:rsidRPr="009B48D0">
        <w:rPr>
          <w:rFonts w:eastAsia="Calibri" w:cs="Times New Roman"/>
          <w:color w:val="000000"/>
          <w:sz w:val="28"/>
          <w:szCs w:val="28"/>
        </w:rPr>
        <w:t>, 191–197, 207, 214, 221, 246–252, 266</w:t>
      </w:r>
      <w:r w:rsidRPr="007340FA">
        <w:rPr>
          <w:rFonts w:eastAsia="Calibri" w:cs="Times New Roman"/>
          <w:color w:val="000000"/>
          <w:sz w:val="28"/>
          <w:szCs w:val="28"/>
          <w:vertAlign w:val="superscript"/>
        </w:rPr>
        <w:t>1</w:t>
      </w:r>
      <w:r w:rsidRPr="009B48D0">
        <w:rPr>
          <w:rFonts w:eastAsia="Calibri" w:cs="Times New Roman"/>
          <w:color w:val="000000"/>
          <w:sz w:val="28"/>
          <w:szCs w:val="28"/>
        </w:rPr>
        <w:t>, 271, 273, 274, 276, 277, 279, 282, 284–286, 293</w:t>
      </w:r>
      <w:r w:rsidRPr="007340FA">
        <w:rPr>
          <w:rFonts w:eastAsia="Calibri" w:cs="Times New Roman"/>
          <w:color w:val="000000"/>
          <w:sz w:val="28"/>
          <w:szCs w:val="28"/>
          <w:vertAlign w:val="superscript"/>
        </w:rPr>
        <w:t>1</w:t>
      </w:r>
      <w:r w:rsidRPr="009B48D0">
        <w:rPr>
          <w:rFonts w:eastAsia="Calibri" w:cs="Times New Roman"/>
          <w:color w:val="000000"/>
          <w:sz w:val="28"/>
          <w:szCs w:val="28"/>
        </w:rPr>
        <w:t>, 293</w:t>
      </w:r>
      <w:r w:rsidRPr="007340FA">
        <w:rPr>
          <w:rFonts w:eastAsia="Calibri" w:cs="Times New Roman"/>
          <w:color w:val="000000"/>
          <w:sz w:val="28"/>
          <w:szCs w:val="28"/>
          <w:vertAlign w:val="superscript"/>
        </w:rPr>
        <w:t>2</w:t>
      </w:r>
      <w:r w:rsidRPr="009B48D0">
        <w:rPr>
          <w:rFonts w:eastAsia="Calibri" w:cs="Times New Roman"/>
          <w:color w:val="000000"/>
          <w:sz w:val="28"/>
          <w:szCs w:val="28"/>
        </w:rPr>
        <w:t xml:space="preserve">, 295, 299, 344 și 345 din Codul </w:t>
      </w:r>
      <w:r w:rsidR="007340FA">
        <w:rPr>
          <w:rFonts w:eastAsia="Calibri" w:cs="Times New Roman"/>
          <w:color w:val="000000"/>
          <w:sz w:val="28"/>
          <w:szCs w:val="28"/>
        </w:rPr>
        <w:br/>
      </w:r>
      <w:r w:rsidRPr="009B48D0">
        <w:rPr>
          <w:rFonts w:eastAsia="Calibri" w:cs="Times New Roman"/>
          <w:color w:val="000000"/>
          <w:sz w:val="28"/>
          <w:szCs w:val="28"/>
        </w:rPr>
        <w:t xml:space="preserve">contravențional al Republicii Moldova nr.218/2008, dacă subiectul </w:t>
      </w:r>
      <w:r w:rsidR="007340FA">
        <w:rPr>
          <w:rFonts w:eastAsia="Calibri" w:cs="Times New Roman"/>
          <w:color w:val="000000"/>
          <w:sz w:val="28"/>
          <w:szCs w:val="28"/>
        </w:rPr>
        <w:br/>
      </w:r>
      <w:r w:rsidRPr="009B48D0">
        <w:rPr>
          <w:rFonts w:eastAsia="Calibri" w:cs="Times New Roman"/>
          <w:color w:val="000000"/>
          <w:sz w:val="28"/>
          <w:szCs w:val="28"/>
        </w:rPr>
        <w:t xml:space="preserve">contravenției este persoana fizică sau juridică care desfășoară activitate de </w:t>
      </w:r>
      <w:r w:rsidR="007340FA">
        <w:rPr>
          <w:rFonts w:eastAsia="Calibri" w:cs="Times New Roman"/>
          <w:color w:val="000000"/>
          <w:sz w:val="28"/>
          <w:szCs w:val="28"/>
        </w:rPr>
        <w:br/>
      </w:r>
      <w:r w:rsidRPr="009B48D0">
        <w:rPr>
          <w:rFonts w:eastAsia="Calibri" w:cs="Times New Roman"/>
          <w:color w:val="000000"/>
          <w:sz w:val="28"/>
          <w:szCs w:val="28"/>
        </w:rPr>
        <w:t xml:space="preserve">întreprinzător. </w:t>
      </w:r>
    </w:p>
    <w:p w14:paraId="6979CA93" w14:textId="77777777" w:rsidR="008C62D3" w:rsidRDefault="008C62D3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028ACF9B" w14:textId="77777777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b/>
          <w:bCs/>
          <w:color w:val="000000"/>
          <w:sz w:val="28"/>
          <w:szCs w:val="28"/>
        </w:rPr>
        <w:t>Articolul 15</w:t>
      </w:r>
    </w:p>
    <w:p w14:paraId="224B25CF" w14:textId="384047AB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 w:rsidRPr="009B48D0">
        <w:rPr>
          <w:rFonts w:eastAsia="Calibri" w:cs="Times New Roman"/>
          <w:color w:val="000000"/>
          <w:sz w:val="28"/>
          <w:szCs w:val="28"/>
        </w:rPr>
        <w:t>Se interzice ridicarea bunurilor, a documentelor sau a dispozitivelor de stocare a datelor în cazul constatării contravențiilor specificate la art. 14</w:t>
      </w:r>
      <w:r w:rsidR="00ED0510">
        <w:rPr>
          <w:rFonts w:eastAsia="Calibri" w:cs="Times New Roman"/>
          <w:color w:val="000000"/>
          <w:sz w:val="28"/>
          <w:szCs w:val="28"/>
        </w:rPr>
        <w:t>.</w:t>
      </w:r>
      <w:r w:rsidRPr="009B48D0">
        <w:rPr>
          <w:rFonts w:eastAsia="Calibri" w:cs="Times New Roman"/>
          <w:color w:val="000000"/>
          <w:sz w:val="28"/>
          <w:szCs w:val="28"/>
        </w:rPr>
        <w:t xml:space="preserve"> </w:t>
      </w:r>
      <w:r w:rsidR="00ED0510">
        <w:rPr>
          <w:rFonts w:eastAsia="Calibri" w:cs="Times New Roman"/>
          <w:color w:val="000000"/>
          <w:sz w:val="28"/>
          <w:szCs w:val="28"/>
        </w:rPr>
        <w:br/>
      </w:r>
      <w:r w:rsidRPr="009B48D0">
        <w:rPr>
          <w:rFonts w:eastAsia="Calibri" w:cs="Times New Roman"/>
          <w:color w:val="000000"/>
          <w:sz w:val="28"/>
          <w:szCs w:val="28"/>
        </w:rPr>
        <w:t xml:space="preserve">Organul autorizat cu efectuarea percheziției este în drept să facă copii, </w:t>
      </w:r>
      <w:r w:rsidR="00ED0510">
        <w:rPr>
          <w:rFonts w:eastAsia="Calibri" w:cs="Times New Roman"/>
          <w:color w:val="000000"/>
          <w:sz w:val="28"/>
          <w:szCs w:val="28"/>
        </w:rPr>
        <w:br/>
      </w:r>
      <w:r w:rsidRPr="009B48D0">
        <w:rPr>
          <w:rFonts w:eastAsia="Calibri" w:cs="Times New Roman"/>
          <w:color w:val="000000"/>
          <w:sz w:val="28"/>
          <w:szCs w:val="28"/>
        </w:rPr>
        <w:t>înregistrări foto sau video de pe documente și dispozitive de stocare a datelor, să inspecteze, să</w:t>
      </w:r>
      <w:r>
        <w:rPr>
          <w:rFonts w:eastAsia="Calibri" w:cs="Times New Roman"/>
          <w:color w:val="000000"/>
          <w:sz w:val="28"/>
          <w:szCs w:val="28"/>
        </w:rPr>
        <w:t xml:space="preserve"> măsoare bunuri sau să preleve</w:t>
      </w:r>
      <w:r w:rsidRPr="009B48D0">
        <w:rPr>
          <w:rFonts w:eastAsia="Calibri" w:cs="Times New Roman"/>
          <w:color w:val="000000"/>
          <w:sz w:val="28"/>
          <w:szCs w:val="28"/>
        </w:rPr>
        <w:t xml:space="preserve"> mostre din acestea. </w:t>
      </w:r>
    </w:p>
    <w:p w14:paraId="150A2C63" w14:textId="77777777" w:rsidR="00ED0510" w:rsidRDefault="00ED0510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42558D75" w14:textId="77777777" w:rsidR="00ED0510" w:rsidRDefault="00ED0510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6720A3E2" w14:textId="77777777" w:rsidR="00ED0510" w:rsidRDefault="00ED0510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6A3C01E5" w14:textId="77777777" w:rsidR="00ED0510" w:rsidRDefault="00ED0510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37F62808" w14:textId="77777777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  <w:r>
        <w:rPr>
          <w:rFonts w:eastAsia="Calibri" w:cs="Times New Roman"/>
          <w:b/>
          <w:bCs/>
          <w:color w:val="000000"/>
          <w:sz w:val="28"/>
          <w:szCs w:val="28"/>
        </w:rPr>
        <w:t>Articolul 16</w:t>
      </w:r>
    </w:p>
    <w:p w14:paraId="796A7D5D" w14:textId="3B13719C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 w:rsidRPr="009B48D0">
        <w:rPr>
          <w:rFonts w:eastAsia="Calibri" w:cs="Times New Roman"/>
          <w:color w:val="000000"/>
          <w:sz w:val="28"/>
          <w:szCs w:val="28"/>
        </w:rPr>
        <w:t xml:space="preserve">Controlul de stat la sediile, locurile de desfășurare a activității sau de </w:t>
      </w:r>
      <w:r w:rsidR="00ED0510">
        <w:rPr>
          <w:rFonts w:eastAsia="Calibri" w:cs="Times New Roman"/>
          <w:color w:val="000000"/>
          <w:sz w:val="28"/>
          <w:szCs w:val="28"/>
        </w:rPr>
        <w:br/>
      </w:r>
      <w:r w:rsidRPr="009B48D0">
        <w:rPr>
          <w:rFonts w:eastAsia="Calibri" w:cs="Times New Roman"/>
          <w:color w:val="000000"/>
          <w:sz w:val="28"/>
          <w:szCs w:val="28"/>
        </w:rPr>
        <w:t xml:space="preserve">aflare/păstrare a bunurilor persoanelor care desfășoară activitate de </w:t>
      </w:r>
      <w:r w:rsidR="00ED0510">
        <w:rPr>
          <w:rFonts w:eastAsia="Calibri" w:cs="Times New Roman"/>
          <w:color w:val="000000"/>
          <w:sz w:val="28"/>
          <w:szCs w:val="28"/>
        </w:rPr>
        <w:br/>
      </w:r>
      <w:r w:rsidRPr="009B48D0">
        <w:rPr>
          <w:rFonts w:eastAsia="Calibri" w:cs="Times New Roman"/>
          <w:color w:val="000000"/>
          <w:sz w:val="28"/>
          <w:szCs w:val="28"/>
        </w:rPr>
        <w:t xml:space="preserve">întreprinzător, inițiat în domeniile indicate art. 1 și art. 2, se finalizează în </w:t>
      </w:r>
      <w:r w:rsidR="00ED0510">
        <w:rPr>
          <w:rFonts w:eastAsia="Calibri" w:cs="Times New Roman"/>
          <w:color w:val="000000"/>
          <w:sz w:val="28"/>
          <w:szCs w:val="28"/>
        </w:rPr>
        <w:br/>
      </w:r>
      <w:r w:rsidRPr="009B48D0">
        <w:rPr>
          <w:rFonts w:eastAsia="Calibri" w:cs="Times New Roman"/>
          <w:color w:val="000000"/>
          <w:sz w:val="28"/>
          <w:szCs w:val="28"/>
        </w:rPr>
        <w:t xml:space="preserve">ordinea general stabilită. </w:t>
      </w:r>
    </w:p>
    <w:p w14:paraId="73FA30E1" w14:textId="77777777" w:rsidR="00ED0510" w:rsidRDefault="00ED0510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05585D6A" w14:textId="77777777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b/>
          <w:bCs/>
          <w:color w:val="000000"/>
          <w:sz w:val="28"/>
          <w:szCs w:val="28"/>
        </w:rPr>
      </w:pPr>
      <w:r w:rsidRPr="009B48D0">
        <w:rPr>
          <w:rFonts w:eastAsia="Calibri" w:cs="Times New Roman"/>
          <w:b/>
          <w:bCs/>
          <w:color w:val="000000"/>
          <w:sz w:val="28"/>
          <w:szCs w:val="28"/>
        </w:rPr>
        <w:t>Articolul 17</w:t>
      </w:r>
    </w:p>
    <w:p w14:paraId="2A044C1A" w14:textId="77777777" w:rsid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 w:rsidRPr="009B48D0">
        <w:rPr>
          <w:rFonts w:eastAsia="Calibri" w:cs="Times New Roman"/>
          <w:color w:val="000000"/>
          <w:sz w:val="28"/>
          <w:szCs w:val="28"/>
        </w:rPr>
        <w:t xml:space="preserve">Rezultatele controlului de stat finalizat se examinează în modul stabilit de </w:t>
      </w:r>
      <w:r w:rsidR="00A77ED1">
        <w:rPr>
          <w:rFonts w:eastAsia="Calibri" w:cs="Times New Roman"/>
          <w:color w:val="000000"/>
          <w:sz w:val="28"/>
          <w:szCs w:val="28"/>
        </w:rPr>
        <w:br/>
      </w:r>
      <w:r w:rsidRPr="009B48D0">
        <w:rPr>
          <w:rFonts w:eastAsia="Calibri" w:cs="Times New Roman"/>
          <w:color w:val="000000"/>
          <w:sz w:val="28"/>
          <w:szCs w:val="28"/>
        </w:rPr>
        <w:t>legislație.</w:t>
      </w:r>
    </w:p>
    <w:p w14:paraId="01E85BD0" w14:textId="77777777" w:rsidR="00C412D8" w:rsidRDefault="00C412D8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</w:p>
    <w:p w14:paraId="6D0D036D" w14:textId="77777777" w:rsidR="009B48D0" w:rsidRPr="009B48D0" w:rsidRDefault="009B48D0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 w:rsidRPr="009B48D0">
        <w:rPr>
          <w:rFonts w:eastAsia="Calibri" w:cs="Times New Roman"/>
          <w:b/>
          <w:bCs/>
          <w:color w:val="000000"/>
          <w:sz w:val="28"/>
          <w:szCs w:val="28"/>
        </w:rPr>
        <w:t>Articolul 18</w:t>
      </w:r>
    </w:p>
    <w:p w14:paraId="27495473" w14:textId="77777777" w:rsidR="00A77ED1" w:rsidRPr="00C412D8" w:rsidRDefault="009B48D0" w:rsidP="008C62D3">
      <w:pPr>
        <w:suppressAutoHyphens/>
        <w:spacing w:after="0" w:line="276" w:lineRule="auto"/>
        <w:ind w:left="0" w:firstLine="567"/>
        <w:jc w:val="both"/>
        <w:rPr>
          <w:rFonts w:cs="Times New Roman"/>
          <w:sz w:val="28"/>
          <w:szCs w:val="28"/>
        </w:rPr>
      </w:pPr>
      <w:r w:rsidRPr="009B48D0">
        <w:rPr>
          <w:rFonts w:eastAsia="Calibri" w:cs="Times New Roman"/>
          <w:color w:val="000000"/>
          <w:sz w:val="28"/>
          <w:szCs w:val="28"/>
        </w:rPr>
        <w:t xml:space="preserve">(1) </w:t>
      </w:r>
      <w:r w:rsidR="00A77ED1">
        <w:rPr>
          <w:rFonts w:cs="Times New Roman"/>
          <w:sz w:val="28"/>
          <w:szCs w:val="28"/>
        </w:rPr>
        <w:t>Prezenta lege intră în vigoare la data publicării în Monitorul Oficial al Republicii Moldova.</w:t>
      </w:r>
    </w:p>
    <w:p w14:paraId="43399053" w14:textId="7ECE7EBF" w:rsidR="009B48D0" w:rsidRPr="009B48D0" w:rsidRDefault="00A77ED1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 xml:space="preserve">(2) </w:t>
      </w:r>
      <w:r w:rsidR="009B48D0" w:rsidRPr="009B48D0">
        <w:rPr>
          <w:rFonts w:eastAsia="Calibri" w:cs="Times New Roman"/>
          <w:color w:val="000000"/>
          <w:sz w:val="28"/>
          <w:szCs w:val="28"/>
        </w:rPr>
        <w:t xml:space="preserve">Controlul de stat a întreprinderilor la sediile, locurile de desfășurare a </w:t>
      </w:r>
      <w:r>
        <w:rPr>
          <w:rFonts w:eastAsia="Calibri" w:cs="Times New Roman"/>
          <w:color w:val="000000"/>
          <w:sz w:val="28"/>
          <w:szCs w:val="28"/>
        </w:rPr>
        <w:br/>
      </w:r>
      <w:r w:rsidR="009B48D0" w:rsidRPr="009B48D0">
        <w:rPr>
          <w:rFonts w:eastAsia="Calibri" w:cs="Times New Roman"/>
          <w:color w:val="000000"/>
          <w:sz w:val="28"/>
          <w:szCs w:val="28"/>
        </w:rPr>
        <w:t xml:space="preserve">activității sau de aflare/păstrare a bunurilor persoanelor care desfășoară </w:t>
      </w:r>
      <w:r w:rsidR="00ED0510">
        <w:rPr>
          <w:rFonts w:eastAsia="Calibri" w:cs="Times New Roman"/>
          <w:color w:val="000000"/>
          <w:sz w:val="28"/>
          <w:szCs w:val="28"/>
        </w:rPr>
        <w:br/>
      </w:r>
      <w:r w:rsidR="009B48D0" w:rsidRPr="009B48D0">
        <w:rPr>
          <w:rFonts w:eastAsia="Calibri" w:cs="Times New Roman"/>
          <w:color w:val="000000"/>
          <w:sz w:val="28"/>
          <w:szCs w:val="28"/>
        </w:rPr>
        <w:t xml:space="preserve">activitate de întreprinzător, inițiat în domeniile indicate la art. 1 și art. 2, </w:t>
      </w:r>
      <w:r w:rsidR="00ED0510">
        <w:rPr>
          <w:rFonts w:eastAsia="Calibri" w:cs="Times New Roman"/>
          <w:color w:val="000000"/>
          <w:sz w:val="28"/>
          <w:szCs w:val="28"/>
        </w:rPr>
        <w:br/>
      </w:r>
      <w:r w:rsidR="009B48D0" w:rsidRPr="009B48D0">
        <w:rPr>
          <w:rFonts w:eastAsia="Calibri" w:cs="Times New Roman"/>
          <w:color w:val="000000"/>
          <w:sz w:val="28"/>
          <w:szCs w:val="28"/>
        </w:rPr>
        <w:t>încetează la data intrării în vigoare a prezentei legi, cu întocmirea actului de constatare în termen de 5 zile lucrătoare.</w:t>
      </w:r>
    </w:p>
    <w:p w14:paraId="1262A41C" w14:textId="52E15BEC" w:rsidR="009B48D0" w:rsidRPr="009B48D0" w:rsidRDefault="00A77ED1" w:rsidP="008C62D3">
      <w:pPr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(3</w:t>
      </w:r>
      <w:r w:rsidR="009B48D0" w:rsidRPr="009B48D0">
        <w:rPr>
          <w:rFonts w:eastAsia="Calibri" w:cs="Times New Roman"/>
          <w:color w:val="000000"/>
          <w:sz w:val="28"/>
          <w:szCs w:val="28"/>
        </w:rPr>
        <w:t xml:space="preserve">) Rezultatele controlului de stat finalizat sau încetat la data intrării în </w:t>
      </w:r>
      <w:r w:rsidR="00ED0510">
        <w:rPr>
          <w:rFonts w:eastAsia="Calibri" w:cs="Times New Roman"/>
          <w:color w:val="000000"/>
          <w:sz w:val="28"/>
          <w:szCs w:val="28"/>
        </w:rPr>
        <w:br/>
      </w:r>
      <w:r w:rsidR="009B48D0" w:rsidRPr="009B48D0">
        <w:rPr>
          <w:rFonts w:eastAsia="Calibri" w:cs="Times New Roman"/>
          <w:color w:val="000000"/>
          <w:sz w:val="28"/>
          <w:szCs w:val="28"/>
        </w:rPr>
        <w:t>vigoare a prezentei legi se examinează în modul stabilit de legislație.</w:t>
      </w:r>
    </w:p>
    <w:p w14:paraId="6D3E857C" w14:textId="77777777" w:rsidR="002E365A" w:rsidRDefault="00A77ED1" w:rsidP="008C62D3">
      <w:pPr>
        <w:suppressAutoHyphens/>
        <w:spacing w:after="0" w:line="276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(4</w:t>
      </w:r>
      <w:r w:rsidR="009B48D0" w:rsidRPr="009B48D0">
        <w:rPr>
          <w:rFonts w:eastAsia="Calibri" w:cs="Times New Roman"/>
          <w:color w:val="000000"/>
          <w:sz w:val="28"/>
          <w:szCs w:val="28"/>
        </w:rPr>
        <w:t>) La cererea agentului economic, controlul de stat inițiat până la data intrării în vigoare a prezentei legi poate fi finalizat pentru toată perioada de activitate supusă controlului, stabilită inițial.</w:t>
      </w:r>
    </w:p>
    <w:p w14:paraId="1293D28C" w14:textId="77777777" w:rsidR="00A77ED1" w:rsidRDefault="00A77ED1" w:rsidP="00567558">
      <w:pPr>
        <w:suppressAutoHyphens/>
        <w:jc w:val="center"/>
        <w:rPr>
          <w:rFonts w:cs="Times New Roman"/>
          <w:b/>
          <w:sz w:val="28"/>
          <w:szCs w:val="28"/>
        </w:rPr>
      </w:pPr>
    </w:p>
    <w:p w14:paraId="4C00F8EF" w14:textId="77777777" w:rsidR="00567558" w:rsidRPr="002F069E" w:rsidRDefault="00567558" w:rsidP="00567558">
      <w:pPr>
        <w:suppressAutoHyphens/>
        <w:jc w:val="center"/>
        <w:rPr>
          <w:rFonts w:cs="Times New Roman"/>
          <w:b/>
          <w:sz w:val="28"/>
          <w:szCs w:val="28"/>
        </w:rPr>
      </w:pPr>
      <w:r w:rsidRPr="002F069E">
        <w:rPr>
          <w:rFonts w:cs="Times New Roman"/>
          <w:b/>
          <w:sz w:val="28"/>
          <w:szCs w:val="28"/>
        </w:rPr>
        <w:t>PREŞEDINTELE PARLAMENTULUI</w:t>
      </w:r>
    </w:p>
    <w:p w14:paraId="5C5ACBE1" w14:textId="77777777" w:rsidR="00FC2959" w:rsidRDefault="00FC2959">
      <w:pPr>
        <w:spacing w:after="160" w:line="259" w:lineRule="auto"/>
        <w:ind w:left="0"/>
        <w:rPr>
          <w:rFonts w:eastAsia="Times New Roman" w:cs="Times New Roman"/>
          <w:sz w:val="28"/>
        </w:rPr>
      </w:pPr>
      <w:r>
        <w:rPr>
          <w:sz w:val="28"/>
        </w:rPr>
        <w:br w:type="page"/>
      </w:r>
    </w:p>
    <w:p w14:paraId="224C5586" w14:textId="77777777" w:rsidR="00FC2959" w:rsidRPr="00FC2959" w:rsidRDefault="00FC2959" w:rsidP="00FC2959">
      <w:pPr>
        <w:spacing w:after="0" w:line="240" w:lineRule="auto"/>
        <w:ind w:left="567"/>
        <w:jc w:val="center"/>
        <w:rPr>
          <w:rFonts w:cs="Times New Roman"/>
          <w:b/>
          <w:sz w:val="28"/>
          <w:szCs w:val="28"/>
        </w:rPr>
      </w:pPr>
      <w:r w:rsidRPr="00FC2959">
        <w:rPr>
          <w:rFonts w:cs="Times New Roman"/>
          <w:b/>
          <w:sz w:val="28"/>
          <w:szCs w:val="28"/>
        </w:rPr>
        <w:lastRenderedPageBreak/>
        <w:t>NOTĂ INFORMATIVĂ</w:t>
      </w:r>
    </w:p>
    <w:p w14:paraId="60C542A0" w14:textId="77777777" w:rsidR="00961C0F" w:rsidRDefault="00FC2959" w:rsidP="00961C0F">
      <w:pPr>
        <w:pStyle w:val="Frspaiere"/>
        <w:spacing w:before="0" w:beforeAutospacing="0" w:after="0" w:afterAutospacing="0" w:line="276" w:lineRule="auto"/>
        <w:ind w:firstLine="567"/>
        <w:jc w:val="center"/>
        <w:rPr>
          <w:rFonts w:ascii="Georgia" w:hAnsi="Georgia"/>
          <w:b/>
          <w:sz w:val="28"/>
        </w:rPr>
      </w:pPr>
      <w:r w:rsidRPr="00FC2959">
        <w:rPr>
          <w:rFonts w:ascii="Georgia" w:hAnsi="Georgia"/>
          <w:b/>
          <w:sz w:val="28"/>
          <w:szCs w:val="28"/>
        </w:rPr>
        <w:t>la proiectul de lege</w:t>
      </w:r>
      <w:r>
        <w:rPr>
          <w:rFonts w:ascii="Georgia" w:hAnsi="Georgia"/>
          <w:b/>
          <w:sz w:val="28"/>
          <w:szCs w:val="28"/>
        </w:rPr>
        <w:t xml:space="preserve"> </w:t>
      </w:r>
      <w:r w:rsidR="00C412D8" w:rsidRPr="00A56583">
        <w:rPr>
          <w:rFonts w:ascii="Georgia" w:hAnsi="Georgia"/>
          <w:b/>
          <w:sz w:val="28"/>
        </w:rPr>
        <w:t>cu privire la stabilirea moratoriului asupra c</w:t>
      </w:r>
      <w:r w:rsidR="00C412D8">
        <w:rPr>
          <w:rFonts w:ascii="Georgia" w:hAnsi="Georgia"/>
          <w:b/>
          <w:sz w:val="28"/>
        </w:rPr>
        <w:t>ontrolului de stat la întreprin</w:t>
      </w:r>
      <w:r w:rsidR="00C412D8" w:rsidRPr="00A56583">
        <w:rPr>
          <w:rFonts w:ascii="Georgia" w:hAnsi="Georgia"/>
          <w:b/>
          <w:sz w:val="28"/>
        </w:rPr>
        <w:t>derile micro, mici și mijlocii</w:t>
      </w:r>
      <w:r w:rsidR="00961C0F">
        <w:rPr>
          <w:rFonts w:ascii="Georgia" w:hAnsi="Georgia"/>
          <w:b/>
          <w:sz w:val="28"/>
        </w:rPr>
        <w:br/>
      </w:r>
      <w:r w:rsidR="00961C0F" w:rsidRPr="00961C0F">
        <w:rPr>
          <w:rFonts w:ascii="Georgia" w:hAnsi="Georgia"/>
          <w:b/>
          <w:sz w:val="28"/>
        </w:rPr>
        <w:t xml:space="preserve">(cu excepția întreprinderilor din domeniul energetic și </w:t>
      </w:r>
    </w:p>
    <w:p w14:paraId="6579C6E6" w14:textId="0A99EBF0" w:rsidR="00FC2959" w:rsidRDefault="00961C0F" w:rsidP="00961C0F">
      <w:pPr>
        <w:pStyle w:val="Frspaiere"/>
        <w:spacing w:before="0" w:beforeAutospacing="0" w:after="0" w:afterAutospacing="0" w:line="276" w:lineRule="auto"/>
        <w:ind w:firstLine="567"/>
        <w:jc w:val="center"/>
        <w:rPr>
          <w:rStyle w:val="docbody"/>
          <w:rFonts w:ascii="Georgia" w:hAnsi="Georgia"/>
          <w:b/>
          <w:sz w:val="28"/>
        </w:rPr>
      </w:pPr>
      <w:r w:rsidRPr="00961C0F">
        <w:rPr>
          <w:rFonts w:ascii="Georgia" w:hAnsi="Georgia"/>
          <w:b/>
          <w:sz w:val="28"/>
        </w:rPr>
        <w:t>financiar-bancar)</w:t>
      </w:r>
    </w:p>
    <w:tbl>
      <w:tblPr>
        <w:tblW w:w="494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18"/>
      </w:tblGrid>
      <w:tr w:rsidR="00243E90" w:rsidRPr="00DD5EC9" w14:paraId="54471BDF" w14:textId="77777777" w:rsidTr="005D394E">
        <w:trPr>
          <w:trHeight w:val="598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BD061DD" w14:textId="77777777" w:rsidR="00243E90" w:rsidRPr="00DD5EC9" w:rsidRDefault="00243E90" w:rsidP="00AC4CCD">
            <w:pPr>
              <w:spacing w:after="0" w:line="240" w:lineRule="auto"/>
              <w:ind w:left="0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1. </w:t>
            </w:r>
            <w:r w:rsidRPr="00DD5EC9">
              <w:rPr>
                <w:rFonts w:cs="Times New Roman"/>
                <w:b/>
                <w:sz w:val="28"/>
                <w:szCs w:val="28"/>
              </w:rPr>
              <w:t>Denumirea autorului și, după caz, a participanților la elaborarea proiectului</w:t>
            </w:r>
          </w:p>
        </w:tc>
      </w:tr>
      <w:tr w:rsidR="00243E90" w:rsidRPr="00DD5EC9" w14:paraId="2C247DD9" w14:textId="77777777" w:rsidTr="005D394E"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470529E1" w14:textId="7154D061" w:rsidR="00243E90" w:rsidRPr="00961C0F" w:rsidRDefault="00243E90" w:rsidP="00961C0F">
            <w:pPr>
              <w:spacing w:after="0" w:line="276" w:lineRule="auto"/>
              <w:ind w:left="57" w:firstLine="510"/>
              <w:jc w:val="both"/>
              <w:rPr>
                <w:sz w:val="28"/>
              </w:rPr>
            </w:pPr>
            <w:r>
              <w:rPr>
                <w:sz w:val="28"/>
              </w:rPr>
              <w:t xml:space="preserve">Proiectul de lege </w:t>
            </w:r>
            <w:r w:rsidRPr="00DB2A3E">
              <w:rPr>
                <w:sz w:val="28"/>
              </w:rPr>
              <w:t>cu privire la stabilirea moratoriului asupra contro</w:t>
            </w:r>
            <w:r w:rsidR="00961C0F">
              <w:rPr>
                <w:sz w:val="28"/>
              </w:rPr>
              <w:t>lului de stat la întreprinderilor</w:t>
            </w:r>
            <w:r w:rsidRPr="00DB2A3E">
              <w:rPr>
                <w:sz w:val="28"/>
              </w:rPr>
              <w:t xml:space="preserve"> micro, mici și mijlocii</w:t>
            </w:r>
            <w:r w:rsidR="00961C0F">
              <w:rPr>
                <w:sz w:val="28"/>
              </w:rPr>
              <w:t xml:space="preserve"> </w:t>
            </w:r>
            <w:r w:rsidR="00961C0F" w:rsidRPr="00961C0F">
              <w:rPr>
                <w:sz w:val="28"/>
              </w:rPr>
              <w:t>(cu excepția întreprinder</w:t>
            </w:r>
            <w:r w:rsidR="00961C0F">
              <w:rPr>
                <w:sz w:val="28"/>
              </w:rPr>
              <w:t xml:space="preserve">ilor din domeniul energetic și </w:t>
            </w:r>
            <w:r w:rsidR="00961C0F" w:rsidRPr="00961C0F">
              <w:rPr>
                <w:sz w:val="28"/>
              </w:rPr>
              <w:t>financiar-bancar)</w:t>
            </w:r>
            <w:r>
              <w:rPr>
                <w:sz w:val="28"/>
              </w:rPr>
              <w:t xml:space="preserve"> </w:t>
            </w:r>
            <w:r w:rsidRPr="00DD5EC9">
              <w:rPr>
                <w:sz w:val="28"/>
                <w:szCs w:val="28"/>
              </w:rPr>
              <w:t>a fost elaborat și înaintat de către un grup de deputați</w:t>
            </w:r>
            <w:r w:rsidR="00C94B39">
              <w:rPr>
                <w:sz w:val="28"/>
                <w:szCs w:val="28"/>
              </w:rPr>
              <w:t xml:space="preserve"> ai fracțiunii Blocul Comuniștilor și  Socialiștilor</w:t>
            </w:r>
            <w:r w:rsidRPr="00DD5EC9">
              <w:rPr>
                <w:sz w:val="28"/>
                <w:szCs w:val="28"/>
              </w:rPr>
              <w:t xml:space="preserve"> în </w:t>
            </w:r>
            <w:r w:rsidR="00961C0F">
              <w:rPr>
                <w:sz w:val="28"/>
                <w:szCs w:val="28"/>
              </w:rPr>
              <w:br/>
            </w:r>
            <w:r w:rsidRPr="00DD5EC9">
              <w:rPr>
                <w:sz w:val="28"/>
                <w:szCs w:val="28"/>
              </w:rPr>
              <w:t xml:space="preserve">Parlamentul RM, în conformitate cu art.47 </w:t>
            </w:r>
            <w:proofErr w:type="spellStart"/>
            <w:r w:rsidRPr="00DD5EC9">
              <w:rPr>
                <w:sz w:val="28"/>
                <w:szCs w:val="28"/>
              </w:rPr>
              <w:t>dinRegulamentul</w:t>
            </w:r>
            <w:proofErr w:type="spellEnd"/>
            <w:r w:rsidRPr="00DD5EC9">
              <w:rPr>
                <w:sz w:val="28"/>
                <w:szCs w:val="28"/>
              </w:rPr>
              <w:t xml:space="preserve"> Parlamentului aprobat prin Legea nr.797/1996.</w:t>
            </w:r>
          </w:p>
        </w:tc>
      </w:tr>
      <w:tr w:rsidR="00243E90" w:rsidRPr="00DD5EC9" w14:paraId="0F1B0A79" w14:textId="77777777" w:rsidTr="005D394E">
        <w:trPr>
          <w:trHeight w:val="602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EFCB0E5" w14:textId="77777777" w:rsidR="00243E90" w:rsidRPr="000817DA" w:rsidRDefault="00243E90" w:rsidP="00AC4CCD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817DA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2. Condițiile ce au impus elaborarea proiectului de act normativ și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</w:r>
            <w:r w:rsidRPr="000817DA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finalitățile urmărite</w:t>
            </w:r>
          </w:p>
        </w:tc>
      </w:tr>
      <w:tr w:rsidR="00243E90" w:rsidRPr="00DD5EC9" w14:paraId="1D89C5F3" w14:textId="77777777" w:rsidTr="005D394E">
        <w:trPr>
          <w:trHeight w:val="132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B6D9029" w14:textId="23B3C599" w:rsidR="00243E90" w:rsidRDefault="00243E90" w:rsidP="00961C0F">
            <w:pPr>
              <w:spacing w:after="0" w:line="276" w:lineRule="auto"/>
              <w:ind w:left="57" w:firstLine="5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Prezentul proiect de lege este înaintat în contextul crize</w:t>
            </w:r>
            <w:r w:rsidR="00961C0F">
              <w:rPr>
                <w:sz w:val="28"/>
                <w:szCs w:val="28"/>
              </w:rPr>
              <w:t xml:space="preserve">lor suprapuse </w:t>
            </w:r>
            <w:r>
              <w:rPr>
                <w:sz w:val="28"/>
                <w:szCs w:val="28"/>
              </w:rPr>
              <w:t xml:space="preserve">cu care se confruntă cetățenii Republicii Moldova și în mod special </w:t>
            </w:r>
            <w:r w:rsidR="005D394E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mediul de afaceri. Anul 202</w:t>
            </w:r>
            <w:r w:rsidR="00961C0F">
              <w:rPr>
                <w:sz w:val="28"/>
                <w:szCs w:val="28"/>
              </w:rPr>
              <w:t>3 a</w:t>
            </w:r>
            <w:r>
              <w:rPr>
                <w:sz w:val="28"/>
                <w:szCs w:val="28"/>
              </w:rPr>
              <w:t xml:space="preserve"> </w:t>
            </w:r>
            <w:r w:rsidR="00A83022">
              <w:rPr>
                <w:sz w:val="28"/>
                <w:szCs w:val="28"/>
              </w:rPr>
              <w:t xml:space="preserve">fost </w:t>
            </w:r>
            <w:r>
              <w:rPr>
                <w:sz w:val="28"/>
                <w:szCs w:val="28"/>
              </w:rPr>
              <w:t xml:space="preserve"> marcat de</w:t>
            </w:r>
            <w:r w:rsidR="00961C0F">
              <w:rPr>
                <w:sz w:val="28"/>
                <w:szCs w:val="28"/>
              </w:rPr>
              <w:t xml:space="preserve"> aceste</w:t>
            </w:r>
            <w:r>
              <w:rPr>
                <w:sz w:val="28"/>
                <w:szCs w:val="28"/>
              </w:rPr>
              <w:t xml:space="preserve"> criz</w:t>
            </w:r>
            <w:r w:rsidR="00961C0F">
              <w:rPr>
                <w:sz w:val="28"/>
                <w:szCs w:val="28"/>
              </w:rPr>
              <w:t>e</w:t>
            </w:r>
            <w:r>
              <w:rPr>
                <w:sz w:val="28"/>
                <w:szCs w:val="28"/>
              </w:rPr>
              <w:t xml:space="preserve"> </w:t>
            </w:r>
            <w:r w:rsidR="00961C0F">
              <w:rPr>
                <w:sz w:val="28"/>
                <w:szCs w:val="28"/>
              </w:rPr>
              <w:t xml:space="preserve">inclusiv din </w:t>
            </w:r>
            <w:r w:rsidR="00A83022">
              <w:rPr>
                <w:sz w:val="28"/>
                <w:szCs w:val="28"/>
              </w:rPr>
              <w:br/>
            </w:r>
            <w:r w:rsidR="00961C0F">
              <w:rPr>
                <w:sz w:val="28"/>
                <w:szCs w:val="28"/>
              </w:rPr>
              <w:t xml:space="preserve">domeniul </w:t>
            </w:r>
            <w:r>
              <w:rPr>
                <w:sz w:val="28"/>
                <w:szCs w:val="28"/>
              </w:rPr>
              <w:t xml:space="preserve"> energetic,</w:t>
            </w:r>
            <w:r w:rsidR="00961C0F">
              <w:rPr>
                <w:sz w:val="28"/>
                <w:szCs w:val="28"/>
              </w:rPr>
              <w:t xml:space="preserve"> precum și a stării de urgență </w:t>
            </w:r>
            <w:r w:rsidR="00ED227B" w:rsidRPr="00ED227B">
              <w:rPr>
                <w:sz w:val="28"/>
                <w:szCs w:val="28"/>
              </w:rPr>
              <w:t xml:space="preserve">care </w:t>
            </w:r>
            <w:r w:rsidR="00A83022">
              <w:rPr>
                <w:sz w:val="28"/>
                <w:szCs w:val="28"/>
              </w:rPr>
              <w:t>a durat</w:t>
            </w:r>
            <w:r w:rsidR="00ED227B" w:rsidRPr="00ED227B">
              <w:rPr>
                <w:sz w:val="28"/>
                <w:szCs w:val="28"/>
              </w:rPr>
              <w:t xml:space="preserve"> aproape doi ani</w:t>
            </w:r>
            <w:r>
              <w:rPr>
                <w:sz w:val="28"/>
                <w:szCs w:val="28"/>
              </w:rPr>
              <w:t xml:space="preserve"> </w:t>
            </w:r>
            <w:r w:rsidR="00ED227B">
              <w:rPr>
                <w:sz w:val="28"/>
                <w:szCs w:val="28"/>
              </w:rPr>
              <w:t>și</w:t>
            </w:r>
            <w:r w:rsidR="00A83022">
              <w:rPr>
                <w:sz w:val="28"/>
                <w:szCs w:val="28"/>
              </w:rPr>
              <w:t xml:space="preserve"> a</w:t>
            </w:r>
            <w:r>
              <w:rPr>
                <w:sz w:val="28"/>
                <w:szCs w:val="28"/>
              </w:rPr>
              <w:t xml:space="preserve"> afe</w:t>
            </w:r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t</w:t>
            </w:r>
            <w:r w:rsidR="00A83022">
              <w:rPr>
                <w:sz w:val="28"/>
                <w:szCs w:val="28"/>
              </w:rPr>
              <w:t>at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în mod special activitatea agenților economici din </w:t>
            </w:r>
            <w:r w:rsidR="00A83022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Republica Mo</w:t>
            </w:r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 xml:space="preserve">dova. În context, la data de </w:t>
            </w:r>
            <w:r w:rsidR="00ED227B">
              <w:rPr>
                <w:sz w:val="28"/>
                <w:szCs w:val="28"/>
              </w:rPr>
              <w:t>24</w:t>
            </w:r>
            <w:r>
              <w:rPr>
                <w:sz w:val="28"/>
                <w:szCs w:val="28"/>
              </w:rPr>
              <w:t xml:space="preserve"> </w:t>
            </w:r>
            <w:r w:rsidR="00ED227B">
              <w:rPr>
                <w:sz w:val="28"/>
                <w:szCs w:val="28"/>
              </w:rPr>
              <w:t xml:space="preserve">noiembrie </w:t>
            </w:r>
            <w:r>
              <w:rPr>
                <w:sz w:val="28"/>
                <w:szCs w:val="28"/>
              </w:rPr>
              <w:t>202</w:t>
            </w:r>
            <w:r w:rsidR="00ED227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Parlamentul </w:t>
            </w:r>
            <w:r w:rsidR="005D394E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Republicii Moldova a adoptat Hotărârea nr.</w:t>
            </w:r>
            <w:r w:rsidR="00ED227B">
              <w:rPr>
                <w:sz w:val="28"/>
                <w:szCs w:val="28"/>
              </w:rPr>
              <w:t>361</w:t>
            </w:r>
            <w:r>
              <w:rPr>
                <w:sz w:val="28"/>
                <w:szCs w:val="28"/>
              </w:rPr>
              <w:t xml:space="preserve"> privind </w:t>
            </w:r>
            <w:r w:rsidR="00ED227B">
              <w:rPr>
                <w:sz w:val="28"/>
                <w:szCs w:val="28"/>
              </w:rPr>
              <w:t>prelungirea stării de urgență d</w:t>
            </w:r>
            <w:r w:rsidR="00ED227B" w:rsidRPr="00ED227B">
              <w:rPr>
                <w:sz w:val="28"/>
                <w:szCs w:val="28"/>
              </w:rPr>
              <w:t xml:space="preserve">eclarată prin Hotărârea Parlamentului nr.41/2022 şi prelungită prin Hotărârea Parlamentului nr.105/2022, Hotărârea Parlamentului nr.163/2022, Hotărârea Parlamentului nr.245/2022, Hotărârea </w:t>
            </w:r>
            <w:r w:rsidR="00ED227B">
              <w:rPr>
                <w:sz w:val="28"/>
                <w:szCs w:val="28"/>
              </w:rPr>
              <w:br/>
            </w:r>
            <w:r w:rsidR="00ED227B" w:rsidRPr="00ED227B">
              <w:rPr>
                <w:sz w:val="28"/>
                <w:szCs w:val="28"/>
              </w:rPr>
              <w:t xml:space="preserve">Parlamentului nr.278/2022, Hotărârea Parlamentului nr.330/2022, </w:t>
            </w:r>
            <w:r w:rsidR="00ED227B">
              <w:rPr>
                <w:sz w:val="28"/>
                <w:szCs w:val="28"/>
              </w:rPr>
              <w:br/>
            </w:r>
            <w:r w:rsidR="00ED227B" w:rsidRPr="00ED227B">
              <w:rPr>
                <w:sz w:val="28"/>
                <w:szCs w:val="28"/>
              </w:rPr>
              <w:t xml:space="preserve">Hotărârea Parlamentului nr.12/2023, Hotărârea Parlamentului nr.67/2023, Hotărârea Parlamentului nr.133/2023, Hotărârea Parlamentului nr.244/2023 şi Hotărârea Parlamentului nr.274/2023, începând cu data de </w:t>
            </w:r>
            <w:r w:rsidR="00ED227B">
              <w:rPr>
                <w:sz w:val="28"/>
                <w:szCs w:val="28"/>
              </w:rPr>
              <w:br/>
            </w:r>
            <w:r w:rsidR="00ED227B" w:rsidRPr="00ED227B">
              <w:rPr>
                <w:sz w:val="28"/>
                <w:szCs w:val="28"/>
              </w:rPr>
              <w:t>1 decembrie 2023 se prelungeşte cu 30 de zile</w:t>
            </w:r>
            <w:r w:rsidR="00ED227B">
              <w:rPr>
                <w:sz w:val="28"/>
                <w:szCs w:val="28"/>
              </w:rPr>
              <w:t xml:space="preserve">. </w:t>
            </w:r>
            <w:r w:rsidR="00A83022">
              <w:rPr>
                <w:sz w:val="28"/>
                <w:szCs w:val="28"/>
              </w:rPr>
              <w:t>Cu toate că a.2024 a început fără situație de urgență</w:t>
            </w:r>
            <w:r>
              <w:rPr>
                <w:sz w:val="28"/>
                <w:szCs w:val="28"/>
              </w:rPr>
              <w:t xml:space="preserve">, scumpirile omniprezente și tendințele </w:t>
            </w:r>
            <w:proofErr w:type="spellStart"/>
            <w:r>
              <w:rPr>
                <w:sz w:val="28"/>
                <w:szCs w:val="28"/>
              </w:rPr>
              <w:t>inflaționale</w:t>
            </w:r>
            <w:proofErr w:type="spellEnd"/>
            <w:r>
              <w:rPr>
                <w:sz w:val="28"/>
                <w:szCs w:val="28"/>
              </w:rPr>
              <w:t xml:space="preserve"> generează un cadru incert și instabil pentru desfășurarea normală a </w:t>
            </w:r>
            <w:r w:rsidR="00A83022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activităților mediului de afaceri. Astfel, se prezintă absolut necesară </w:t>
            </w:r>
            <w:r w:rsidR="00A83022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implementarea unor măsuri în vederea susținerii mediului de afaceri și </w:t>
            </w:r>
            <w:r w:rsidR="00A83022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diminuarea vulnerabilității acest</w:t>
            </w:r>
            <w:r>
              <w:rPr>
                <w:sz w:val="28"/>
                <w:szCs w:val="28"/>
              </w:rPr>
              <w:t>o</w:t>
            </w:r>
            <w:r>
              <w:rPr>
                <w:sz w:val="28"/>
                <w:szCs w:val="28"/>
              </w:rPr>
              <w:t xml:space="preserve">ra. </w:t>
            </w:r>
          </w:p>
          <w:p w14:paraId="55404451" w14:textId="409441F7" w:rsidR="00243E90" w:rsidRPr="00243E90" w:rsidRDefault="00243E90" w:rsidP="00961C0F">
            <w:pPr>
              <w:spacing w:after="0" w:line="276" w:lineRule="auto"/>
              <w:ind w:left="57" w:firstLine="510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 xml:space="preserve">Prezentul proiect de lege este înaintat în scopul evitării presiunilor și </w:t>
            </w:r>
            <w:r>
              <w:rPr>
                <w:sz w:val="28"/>
                <w:szCs w:val="28"/>
              </w:rPr>
              <w:br/>
              <w:t>intervenției excesive a statului în activitatea întreprinderilor</w:t>
            </w:r>
            <w:r w:rsidR="00961C0F" w:rsidRPr="00961C0F">
              <w:rPr>
                <w:sz w:val="28"/>
                <w:szCs w:val="28"/>
              </w:rPr>
              <w:t xml:space="preserve"> micro, mici și </w:t>
            </w:r>
            <w:r w:rsidR="00961C0F" w:rsidRPr="00961C0F">
              <w:rPr>
                <w:sz w:val="28"/>
                <w:szCs w:val="28"/>
              </w:rPr>
              <w:lastRenderedPageBreak/>
              <w:t>mijlocii (cu excepția întreprinderilor din domeniul</w:t>
            </w:r>
            <w:r w:rsidR="00961C0F">
              <w:rPr>
                <w:sz w:val="28"/>
                <w:szCs w:val="28"/>
              </w:rPr>
              <w:t xml:space="preserve"> energetic și financiar-bancar)</w:t>
            </w:r>
            <w:r>
              <w:rPr>
                <w:sz w:val="28"/>
                <w:szCs w:val="28"/>
              </w:rPr>
              <w:t>.</w:t>
            </w:r>
            <w:r w:rsidRPr="00243E90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243E90" w:rsidRPr="00DD5EC9" w14:paraId="28761917" w14:textId="77777777" w:rsidTr="005D394E"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497BABAE" w14:textId="77777777" w:rsidR="00243E90" w:rsidRPr="00DD5EC9" w:rsidRDefault="00243E90" w:rsidP="00AC4CCD">
            <w:pPr>
              <w:spacing w:after="0" w:line="240" w:lineRule="auto"/>
              <w:ind w:left="281" w:hanging="281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  <w:r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. Principa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lele prevederi ale proiectului ș</w:t>
            </w:r>
            <w:r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i evidențierea element</w:t>
            </w:r>
            <w:r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e</w:t>
            </w:r>
            <w:r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lor noi</w:t>
            </w:r>
          </w:p>
        </w:tc>
      </w:tr>
      <w:tr w:rsidR="00243E90" w:rsidRPr="00DD5EC9" w14:paraId="5A5AB303" w14:textId="77777777" w:rsidTr="005D394E"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5AD49E4" w14:textId="5FE2F178" w:rsidR="00243E90" w:rsidRDefault="00ED227B" w:rsidP="00961C0F">
            <w:pPr>
              <w:spacing w:after="0" w:line="276" w:lineRule="auto"/>
              <w:ind w:left="58" w:firstLine="509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P</w:t>
            </w:r>
            <w:r w:rsidR="00243E90">
              <w:rPr>
                <w:sz w:val="28"/>
                <w:szCs w:val="28"/>
              </w:rPr>
              <w:t>roiect</w:t>
            </w:r>
            <w:r>
              <w:rPr>
                <w:sz w:val="28"/>
                <w:szCs w:val="28"/>
              </w:rPr>
              <w:t>ul</w:t>
            </w:r>
            <w:r w:rsidR="00243E90">
              <w:rPr>
                <w:sz w:val="28"/>
                <w:szCs w:val="28"/>
              </w:rPr>
              <w:t xml:space="preserve"> de lege </w:t>
            </w:r>
            <w:r w:rsidR="00243E90" w:rsidRPr="00A56583">
              <w:rPr>
                <w:sz w:val="28"/>
              </w:rPr>
              <w:t>instituie moratoriu, asupra controlului de stat, incl</w:t>
            </w:r>
            <w:r w:rsidR="00243E90">
              <w:rPr>
                <w:sz w:val="28"/>
              </w:rPr>
              <w:t xml:space="preserve">usiv fiscal, financiar, </w:t>
            </w:r>
            <w:r w:rsidR="00243E90" w:rsidRPr="00A56583">
              <w:rPr>
                <w:sz w:val="28"/>
              </w:rPr>
              <w:t xml:space="preserve">planificat sau inopinat, efectuat la fața locului, la sediile, </w:t>
            </w:r>
            <w:r>
              <w:rPr>
                <w:sz w:val="28"/>
              </w:rPr>
              <w:br/>
            </w:r>
            <w:r w:rsidR="00243E90" w:rsidRPr="00A56583">
              <w:rPr>
                <w:sz w:val="28"/>
              </w:rPr>
              <w:t xml:space="preserve">locurile de desfășurare a activității sau de aflare/păstrare a bunurilor </w:t>
            </w:r>
            <w:r w:rsidR="00243E90">
              <w:rPr>
                <w:sz w:val="28"/>
              </w:rPr>
              <w:br/>
            </w:r>
            <w:r w:rsidR="00243E90" w:rsidRPr="00A56583">
              <w:rPr>
                <w:sz w:val="28"/>
              </w:rPr>
              <w:t xml:space="preserve">persoanelor înregistrate în modul stabilit care desfășoară activitate de </w:t>
            </w:r>
            <w:r w:rsidR="00243E90">
              <w:rPr>
                <w:sz w:val="28"/>
              </w:rPr>
              <w:br/>
            </w:r>
            <w:r w:rsidR="00243E90" w:rsidRPr="00A56583">
              <w:rPr>
                <w:sz w:val="28"/>
              </w:rPr>
              <w:t xml:space="preserve">întreprinzător, de către organele abilitate cu dreptul de a iniția controale în baza prevederilor Legii nr.131/2012 privind controlul de stat asupra activității de întreprinzător, ale Codului fiscal nr.1163/1997, ale Legii nr.171/2012 </w:t>
            </w:r>
            <w:r>
              <w:rPr>
                <w:sz w:val="28"/>
              </w:rPr>
              <w:br/>
            </w:r>
            <w:r w:rsidR="00243E90" w:rsidRPr="00A56583">
              <w:rPr>
                <w:sz w:val="28"/>
              </w:rPr>
              <w:t>privind piața de capital, ale Legii nr.320/2012 cu privire la activitatea Poliției</w:t>
            </w:r>
            <w:r w:rsidR="00243E90">
              <w:rPr>
                <w:sz w:val="28"/>
              </w:rPr>
              <w:t xml:space="preserve"> ș</w:t>
            </w:r>
            <w:r w:rsidR="00243E90" w:rsidRPr="00A56583">
              <w:rPr>
                <w:sz w:val="28"/>
              </w:rPr>
              <w:t>i statutul polițistului</w:t>
            </w:r>
            <w:r w:rsidR="00243E90">
              <w:rPr>
                <w:sz w:val="28"/>
              </w:rPr>
              <w:t>, precum ș</w:t>
            </w:r>
            <w:r w:rsidR="00243E90" w:rsidRPr="00A56583">
              <w:rPr>
                <w:sz w:val="28"/>
              </w:rPr>
              <w:t>i ale altor acte normative care reglementează controlul de stat</w:t>
            </w:r>
            <w:r w:rsidR="00243E90">
              <w:rPr>
                <w:sz w:val="28"/>
              </w:rPr>
              <w:t>, privind:</w:t>
            </w:r>
          </w:p>
          <w:p w14:paraId="73F8950E" w14:textId="77777777" w:rsidR="00243E90" w:rsidRDefault="00243E90" w:rsidP="00961C0F">
            <w:pPr>
              <w:spacing w:after="0" w:line="276" w:lineRule="auto"/>
              <w:ind w:left="58" w:firstLine="509"/>
              <w:jc w:val="both"/>
              <w:rPr>
                <w:sz w:val="28"/>
              </w:rPr>
            </w:pPr>
            <w:r>
              <w:rPr>
                <w:sz w:val="28"/>
              </w:rPr>
              <w:t xml:space="preserve">1) </w:t>
            </w:r>
            <w:r w:rsidRPr="00A56583">
              <w:rPr>
                <w:sz w:val="28"/>
              </w:rPr>
              <w:t>ca</w:t>
            </w:r>
            <w:r>
              <w:rPr>
                <w:sz w:val="28"/>
              </w:rPr>
              <w:t xml:space="preserve">litatea produselor </w:t>
            </w:r>
            <w:r w:rsidRPr="00A56583">
              <w:rPr>
                <w:sz w:val="28"/>
              </w:rPr>
              <w:t xml:space="preserve">și/sau </w:t>
            </w:r>
            <w:r>
              <w:rPr>
                <w:sz w:val="28"/>
              </w:rPr>
              <w:t>serviciilor;</w:t>
            </w:r>
          </w:p>
          <w:p w14:paraId="227B2323" w14:textId="77777777" w:rsidR="00243E90" w:rsidRDefault="00243E90" w:rsidP="00961C0F">
            <w:pPr>
              <w:spacing w:after="0" w:line="276" w:lineRule="auto"/>
              <w:ind w:hanging="284"/>
              <w:jc w:val="both"/>
              <w:rPr>
                <w:sz w:val="28"/>
              </w:rPr>
            </w:pPr>
            <w:r>
              <w:rPr>
                <w:sz w:val="28"/>
              </w:rPr>
              <w:t xml:space="preserve">2) </w:t>
            </w:r>
            <w:r w:rsidRPr="00A56583">
              <w:rPr>
                <w:sz w:val="28"/>
              </w:rPr>
              <w:t>parametrii tehnologici și/sau cerințele specifice pentru genul de activ</w:t>
            </w:r>
            <w:r w:rsidRPr="00A56583">
              <w:rPr>
                <w:sz w:val="28"/>
              </w:rPr>
              <w:t>i</w:t>
            </w:r>
            <w:r w:rsidRPr="00A56583">
              <w:rPr>
                <w:sz w:val="28"/>
              </w:rPr>
              <w:t>tate desfășurat</w:t>
            </w:r>
            <w:r>
              <w:rPr>
                <w:sz w:val="28"/>
              </w:rPr>
              <w:t>;</w:t>
            </w:r>
            <w:r w:rsidRPr="00A56583">
              <w:rPr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</w:p>
          <w:p w14:paraId="68FFC2AA" w14:textId="77777777" w:rsidR="00243E90" w:rsidRDefault="00243E90" w:rsidP="00961C0F">
            <w:pPr>
              <w:spacing w:after="0" w:line="276" w:lineRule="auto"/>
              <w:ind w:left="58" w:firstLine="509"/>
              <w:jc w:val="both"/>
              <w:rPr>
                <w:sz w:val="28"/>
              </w:rPr>
            </w:pPr>
            <w:r>
              <w:rPr>
                <w:sz w:val="28"/>
              </w:rPr>
              <w:t xml:space="preserve">3) </w:t>
            </w:r>
            <w:r w:rsidRPr="00A56583">
              <w:rPr>
                <w:sz w:val="28"/>
              </w:rPr>
              <w:t>respectarea normelor de protecție</w:t>
            </w:r>
            <w:r>
              <w:rPr>
                <w:sz w:val="28"/>
              </w:rPr>
              <w:t xml:space="preserve"> a muncii. </w:t>
            </w:r>
          </w:p>
          <w:p w14:paraId="36DBE281" w14:textId="77777777" w:rsidR="00243E90" w:rsidRDefault="00243E90" w:rsidP="00961C0F">
            <w:pPr>
              <w:spacing w:after="0" w:line="276" w:lineRule="auto"/>
              <w:ind w:left="58" w:firstLine="5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Pr="00A8440B">
              <w:rPr>
                <w:sz w:val="28"/>
                <w:szCs w:val="28"/>
              </w:rPr>
              <w:t xml:space="preserve">e impune precizarea că proiectul în cauză vizează sistarea doar a </w:t>
            </w:r>
            <w:r>
              <w:rPr>
                <w:sz w:val="28"/>
                <w:szCs w:val="28"/>
              </w:rPr>
              <w:br/>
            </w:r>
            <w:r w:rsidRPr="00A8440B">
              <w:rPr>
                <w:sz w:val="28"/>
                <w:szCs w:val="28"/>
              </w:rPr>
              <w:t xml:space="preserve">controalelor inopinate și planificate care au drept scop evaluarea activității </w:t>
            </w:r>
            <w:r>
              <w:rPr>
                <w:sz w:val="28"/>
                <w:szCs w:val="28"/>
              </w:rPr>
              <w:br/>
            </w:r>
            <w:r w:rsidRPr="00A8440B">
              <w:rPr>
                <w:sz w:val="28"/>
                <w:szCs w:val="28"/>
              </w:rPr>
              <w:t xml:space="preserve">agenților economici fără a cunoaște despre existența unor eventuale încălcări. În cazul </w:t>
            </w:r>
            <w:r w:rsidRPr="002E365A">
              <w:rPr>
                <w:rFonts w:cs="Times New Roman"/>
                <w:color w:val="000000"/>
                <w:sz w:val="28"/>
                <w:szCs w:val="28"/>
              </w:rPr>
              <w:t xml:space="preserve">în care există un pericol iminent pentru viața și sănătatea populației, </w:t>
            </w:r>
            <w:r>
              <w:rPr>
                <w:rFonts w:cs="Times New Roman"/>
                <w:color w:val="000000"/>
                <w:sz w:val="28"/>
                <w:szCs w:val="28"/>
              </w:rPr>
              <w:br/>
            </w:r>
            <w:r w:rsidRPr="002E365A">
              <w:rPr>
                <w:rFonts w:cs="Times New Roman"/>
                <w:color w:val="000000"/>
                <w:sz w:val="28"/>
                <w:szCs w:val="28"/>
              </w:rPr>
              <w:t xml:space="preserve">pentru securitatea economică a statului și pentru mediu, organul abilitat cu funcții de control adresează Cancelariei de Stat un demers privind inițierea </w:t>
            </w:r>
            <w:r>
              <w:rPr>
                <w:rFonts w:cs="Times New Roman"/>
                <w:color w:val="000000"/>
                <w:sz w:val="28"/>
                <w:szCs w:val="28"/>
              </w:rPr>
              <w:br/>
            </w:r>
            <w:r w:rsidRPr="002E365A">
              <w:rPr>
                <w:rFonts w:cs="Times New Roman"/>
                <w:color w:val="000000"/>
                <w:sz w:val="28"/>
                <w:szCs w:val="28"/>
              </w:rPr>
              <w:t>controlului de stat la fata locului</w:t>
            </w:r>
            <w:r>
              <w:rPr>
                <w:sz w:val="28"/>
                <w:szCs w:val="28"/>
              </w:rPr>
              <w:t xml:space="preserve">, conform procedurii enunțate la articolului 5 din prezentul proiect de lege. La fel, articolul 4 stabilește situațiile exceptate de la aplicarea moratoriului, precum controlul efectuat: </w:t>
            </w:r>
          </w:p>
          <w:p w14:paraId="7CC68E21" w14:textId="066A5695" w:rsidR="00ED227B" w:rsidRDefault="00ED227B" w:rsidP="00ED227B">
            <w:pPr>
              <w:pStyle w:val="Listparagraf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>întreprinderilor din domeniul energetic și financiar-bancar</w:t>
            </w:r>
            <w:r>
              <w:rPr>
                <w:rFonts w:eastAsia="Calibri" w:cs="Times New Roman"/>
                <w:color w:val="000000"/>
                <w:sz w:val="28"/>
                <w:szCs w:val="28"/>
              </w:rPr>
              <w:t>;</w:t>
            </w:r>
          </w:p>
          <w:p w14:paraId="387EB46B" w14:textId="77777777" w:rsidR="00ED227B" w:rsidRDefault="00243E90" w:rsidP="00ED227B">
            <w:pPr>
              <w:pStyle w:val="Listparagraf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>în cadrul urmăririi penale;</w:t>
            </w:r>
          </w:p>
          <w:p w14:paraId="40175680" w14:textId="4F05C090" w:rsidR="00243E90" w:rsidRDefault="00243E90" w:rsidP="00ED227B">
            <w:pPr>
              <w:pStyle w:val="Listparagraf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 xml:space="preserve"> de Banca Națională a Moldovei; </w:t>
            </w:r>
          </w:p>
          <w:p w14:paraId="13A444A0" w14:textId="77777777" w:rsidR="00ED227B" w:rsidRDefault="00243E90" w:rsidP="00ED227B">
            <w:pPr>
              <w:pStyle w:val="Listparagraf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>de Curtea de Conturi a Republicii Moldova;</w:t>
            </w:r>
          </w:p>
          <w:p w14:paraId="661A292D" w14:textId="77777777" w:rsidR="00ED227B" w:rsidRDefault="00243E90" w:rsidP="00ED227B">
            <w:pPr>
              <w:pStyle w:val="Listparagraf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 xml:space="preserve"> de Comisia Națională a Pieței Financiare în privința pe</w:t>
            </w:r>
            <w:r w:rsidR="00ED227B">
              <w:rPr>
                <w:rFonts w:eastAsia="Calibri" w:cs="Times New Roman"/>
                <w:color w:val="000000"/>
                <w:sz w:val="28"/>
                <w:szCs w:val="28"/>
              </w:rPr>
              <w:t xml:space="preserve">rsoanelor fizice și </w:t>
            </w: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>juridice care desfășoară activitate de asigurare;</w:t>
            </w:r>
          </w:p>
          <w:p w14:paraId="3953436A" w14:textId="77777777" w:rsidR="00ED227B" w:rsidRDefault="00243E90" w:rsidP="00ED227B">
            <w:pPr>
              <w:pStyle w:val="Listparagraf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 xml:space="preserve"> de către organele responsabile de gestionarea sistemului public de asigurări sociale, în limita strict necesară și în scopul verificării aute</w:t>
            </w: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>n</w:t>
            </w: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>ticității actelor ce confirmă stagiul de cotizare și venitul asigurat, în temeiul cererii persoanelor care au solicitat stabilirea sau modificarea cuantumului pensiei;</w:t>
            </w:r>
          </w:p>
          <w:p w14:paraId="1940B3B9" w14:textId="77777777" w:rsidR="00ED227B" w:rsidRDefault="00243E90" w:rsidP="00ED227B">
            <w:pPr>
              <w:pStyle w:val="Listparagraf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lastRenderedPageBreak/>
              <w:t xml:space="preserve"> la cererea persoanelor fizice și juridice privind eliberarea/prelungirea </w:t>
            </w: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br/>
              <w:t xml:space="preserve">licențelor, autorizațiilor, certificatelor și a altor acte permisive și/sau </w:t>
            </w:r>
            <w:r w:rsidR="00A57CA0" w:rsidRPr="00ED227B">
              <w:rPr>
                <w:rFonts w:eastAsia="Calibri" w:cs="Times New Roman"/>
                <w:color w:val="000000"/>
                <w:sz w:val="28"/>
                <w:szCs w:val="28"/>
              </w:rPr>
              <w:br/>
            </w: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>privind constatarea unor fapte;</w:t>
            </w:r>
          </w:p>
          <w:p w14:paraId="756E79B6" w14:textId="77777777" w:rsidR="00ED227B" w:rsidRDefault="00243E90" w:rsidP="00ED227B">
            <w:pPr>
              <w:pStyle w:val="Listparagraf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 xml:space="preserve"> la cererea consumatorilor, de către organele abilitate cu funcții de protecție a acestora în baza Legii nr.105/2003 privind protecția </w:t>
            </w:r>
            <w:r w:rsidR="00ED227B">
              <w:rPr>
                <w:rFonts w:eastAsia="Calibri" w:cs="Times New Roman"/>
                <w:color w:val="000000"/>
                <w:sz w:val="28"/>
                <w:szCs w:val="28"/>
              </w:rPr>
              <w:br/>
            </w: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 xml:space="preserve">consumatorilor, în cazul prezentării informațiilor veridice despre </w:t>
            </w:r>
            <w:r w:rsidR="00ED227B">
              <w:rPr>
                <w:rFonts w:eastAsia="Calibri" w:cs="Times New Roman"/>
                <w:color w:val="000000"/>
                <w:sz w:val="28"/>
                <w:szCs w:val="28"/>
              </w:rPr>
              <w:br/>
            </w: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>încălcarea legislației;</w:t>
            </w:r>
          </w:p>
          <w:p w14:paraId="722F9B50" w14:textId="4A5DB27C" w:rsidR="00243E90" w:rsidRDefault="00243E90" w:rsidP="00ED227B">
            <w:pPr>
              <w:pStyle w:val="Listparagraf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 xml:space="preserve"> în limita strict necesară pentru concretizarea cuantumului creanțelor </w:t>
            </w: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br/>
              <w:t xml:space="preserve">statului, în cadrul procesului de insolvabilitate sau de lichidare a </w:t>
            </w: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br/>
              <w:t>persoanelor fizice sau juridice care desfășoară activitate de întrepri</w:t>
            </w: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>n</w:t>
            </w: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 xml:space="preserve">zător; </w:t>
            </w:r>
          </w:p>
          <w:p w14:paraId="249E839F" w14:textId="77777777" w:rsidR="00ED227B" w:rsidRDefault="00243E90" w:rsidP="00ED227B">
            <w:pPr>
              <w:pStyle w:val="Listparagraf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>în legătură cu restituirea impozitelor, taxelor și altor plăti de la bugetul public național;</w:t>
            </w:r>
          </w:p>
          <w:p w14:paraId="0CD4E7EF" w14:textId="77777777" w:rsidR="00ED227B" w:rsidRDefault="00243E90" w:rsidP="00ED227B">
            <w:pPr>
              <w:pStyle w:val="Listparagraf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 xml:space="preserve"> în domeniul supravegherii de stat a sănătății publice;</w:t>
            </w:r>
          </w:p>
          <w:p w14:paraId="23D5C4EE" w14:textId="114F6FA4" w:rsidR="00243E90" w:rsidRPr="00ED227B" w:rsidRDefault="00243E90" w:rsidP="00ED227B">
            <w:pPr>
              <w:pStyle w:val="Listparagraf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eastAsia="Calibri" w:cs="Times New Roman"/>
                <w:color w:val="000000"/>
                <w:sz w:val="28"/>
                <w:szCs w:val="28"/>
              </w:rPr>
            </w:pPr>
            <w:r w:rsidRPr="00ED227B">
              <w:rPr>
                <w:rFonts w:eastAsia="Calibri" w:cs="Times New Roman"/>
                <w:color w:val="000000"/>
                <w:sz w:val="28"/>
                <w:szCs w:val="28"/>
              </w:rPr>
              <w:t xml:space="preserve"> în domeniul respectării normelor anti incendiare. </w:t>
            </w:r>
          </w:p>
          <w:p w14:paraId="5AF09395" w14:textId="77777777" w:rsidR="00243E90" w:rsidRPr="00DD5EC9" w:rsidRDefault="00243E90" w:rsidP="00961C0F">
            <w:pPr>
              <w:spacing w:after="0" w:line="276" w:lineRule="auto"/>
              <w:ind w:left="58" w:firstLine="509"/>
              <w:jc w:val="both"/>
              <w:rPr>
                <w:rFonts w:cs="Times New Roman"/>
                <w:sz w:val="28"/>
                <w:szCs w:val="28"/>
              </w:rPr>
            </w:pPr>
            <w:r w:rsidRPr="00A8440B">
              <w:rPr>
                <w:sz w:val="28"/>
                <w:szCs w:val="28"/>
              </w:rPr>
              <w:t xml:space="preserve">Totodată, relevăm, că proiectul de lege nu interzice organelor de control să întreprindă acțiunile ce se impun și să adopte actele necesare în temeiul </w:t>
            </w:r>
            <w:r>
              <w:rPr>
                <w:sz w:val="28"/>
                <w:szCs w:val="28"/>
              </w:rPr>
              <w:br/>
            </w:r>
            <w:r w:rsidRPr="00A8440B">
              <w:rPr>
                <w:sz w:val="28"/>
                <w:szCs w:val="28"/>
              </w:rPr>
              <w:t>circumstanțelor depistate în urma controalelor</w:t>
            </w:r>
            <w:r>
              <w:rPr>
                <w:sz w:val="28"/>
                <w:szCs w:val="28"/>
              </w:rPr>
              <w:t xml:space="preserve"> care au fost deja finalizate p</w:t>
            </w:r>
            <w:r>
              <w:rPr>
                <w:sz w:val="28"/>
                <w:szCs w:val="28"/>
              </w:rPr>
              <w:t>â</w:t>
            </w:r>
            <w:r w:rsidRPr="00A8440B">
              <w:rPr>
                <w:sz w:val="28"/>
                <w:szCs w:val="28"/>
              </w:rPr>
              <w:t>nă la data intrării în vigoare a prezentului proiect de lege.</w:t>
            </w:r>
            <w:r w:rsidR="00470D50" w:rsidRPr="00DD5EC9">
              <w:rPr>
                <w:rFonts w:cs="Times New Roman"/>
                <w:sz w:val="28"/>
                <w:szCs w:val="28"/>
              </w:rPr>
              <w:t xml:space="preserve"> </w:t>
            </w:r>
          </w:p>
        </w:tc>
      </w:tr>
      <w:tr w:rsidR="00243E90" w:rsidRPr="00DD5EC9" w14:paraId="604279BF" w14:textId="77777777" w:rsidTr="005D394E">
        <w:trPr>
          <w:trHeight w:val="343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64926BE7" w14:textId="77777777" w:rsidR="00243E90" w:rsidRPr="00DD5EC9" w:rsidRDefault="00243E90" w:rsidP="00AC4CCD">
            <w:pPr>
              <w:spacing w:after="0" w:line="240" w:lineRule="auto"/>
              <w:ind w:left="281" w:hanging="281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  <w:r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. Fundamentarea economico–financiară</w:t>
            </w:r>
          </w:p>
        </w:tc>
      </w:tr>
      <w:tr w:rsidR="00243E90" w:rsidRPr="00DD5EC9" w14:paraId="13291023" w14:textId="77777777" w:rsidTr="005D394E">
        <w:trPr>
          <w:trHeight w:val="343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14585C0" w14:textId="77777777" w:rsidR="00243E90" w:rsidRPr="0053197B" w:rsidRDefault="00243E90" w:rsidP="00A57CA0">
            <w:pPr>
              <w:spacing w:after="0" w:line="240" w:lineRule="auto"/>
              <w:ind w:left="4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Calibri" w:cs="Times New Roman"/>
                <w:sz w:val="28"/>
              </w:rPr>
              <w:t>Adoptarea ș</w:t>
            </w:r>
            <w:r w:rsidRPr="0053197B">
              <w:rPr>
                <w:rFonts w:eastAsia="Calibri" w:cs="Times New Roman"/>
                <w:sz w:val="28"/>
              </w:rPr>
              <w:t xml:space="preserve">i implementarea ulterioară a proiectului </w:t>
            </w:r>
            <w:r w:rsidRPr="0053197B">
              <w:rPr>
                <w:rFonts w:cs="Times New Roman"/>
                <w:sz w:val="28"/>
              </w:rPr>
              <w:t>de</w:t>
            </w:r>
            <w:r>
              <w:rPr>
                <w:rFonts w:cs="Times New Roman"/>
                <w:sz w:val="28"/>
              </w:rPr>
              <w:t xml:space="preserve"> lege nu implică </w:t>
            </w:r>
            <w:r w:rsidR="00A57CA0">
              <w:rPr>
                <w:rFonts w:cs="Times New Roman"/>
                <w:sz w:val="28"/>
              </w:rPr>
              <w:br/>
            </w:r>
            <w:r>
              <w:rPr>
                <w:rFonts w:cs="Times New Roman"/>
                <w:sz w:val="28"/>
              </w:rPr>
              <w:t>cheltuieli suplimentare la bugetul de stat.</w:t>
            </w:r>
          </w:p>
        </w:tc>
      </w:tr>
      <w:tr w:rsidR="00243E90" w:rsidRPr="00C87D8F" w14:paraId="680E1266" w14:textId="77777777" w:rsidTr="005D394E">
        <w:trPr>
          <w:trHeight w:val="34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295CCC15" w14:textId="77777777" w:rsidR="00243E90" w:rsidRPr="00DD5EC9" w:rsidRDefault="00243E90" w:rsidP="00AC4CCD">
            <w:pPr>
              <w:spacing w:after="0" w:line="240" w:lineRule="auto"/>
              <w:ind w:left="281" w:hanging="281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5</w:t>
            </w:r>
            <w:r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. Avizarea şi consultarea publică a proiectului</w:t>
            </w:r>
          </w:p>
        </w:tc>
      </w:tr>
      <w:tr w:rsidR="00243E90" w:rsidRPr="00C87D8F" w14:paraId="18BF9C69" w14:textId="77777777" w:rsidTr="005D394E">
        <w:trPr>
          <w:trHeight w:val="34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EE4CBE9" w14:textId="1635C3CB" w:rsidR="00243E90" w:rsidRPr="00DD5EC9" w:rsidRDefault="00243E90" w:rsidP="00A57CA0">
            <w:pPr>
              <w:spacing w:after="0" w:line="240" w:lineRule="auto"/>
              <w:ind w:left="58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DD5EC9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Proiectul respectiv urmează să fie plasat spre consultare publică pe portalul Parlamentului Republicii Moldova </w:t>
            </w:r>
            <w:hyperlink r:id="rId18" w:history="1">
              <w:r w:rsidRPr="00DD5EC9">
                <w:rPr>
                  <w:rStyle w:val="Hyperlink"/>
                  <w:rFonts w:eastAsia="Times New Roman" w:cs="Times New Roman"/>
                  <w:sz w:val="28"/>
                  <w:szCs w:val="28"/>
                  <w:lang w:eastAsia="ru-RU"/>
                </w:rPr>
                <w:t>www.parlament.md</w:t>
              </w:r>
            </w:hyperlink>
            <w:r w:rsidRPr="00DD5EC9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, în ordinea </w:t>
            </w:r>
            <w:r w:rsidR="00ED227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D5EC9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prevederilor Legii nr. 239/2008 privind transparența în procesul decizional.</w:t>
            </w:r>
          </w:p>
          <w:p w14:paraId="2A6FA953" w14:textId="77777777" w:rsidR="00243E90" w:rsidRPr="00DD5EC9" w:rsidRDefault="00243E90" w:rsidP="00AC4CCD">
            <w:pPr>
              <w:spacing w:after="0" w:line="240" w:lineRule="auto"/>
              <w:ind w:left="281" w:hanging="281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permEnd w:id="755916516"/>
    </w:tbl>
    <w:p w14:paraId="79D1E36A" w14:textId="77777777" w:rsidR="002E715B" w:rsidRPr="00E46C0F" w:rsidRDefault="002E715B" w:rsidP="002E715B">
      <w:pPr>
        <w:rPr>
          <w:sz w:val="22"/>
          <w:szCs w:val="22"/>
        </w:rPr>
      </w:pPr>
    </w:p>
    <w:sectPr w:rsidR="002E715B" w:rsidRPr="00E46C0F" w:rsidSect="00344035">
      <w:type w:val="continuous"/>
      <w:pgSz w:w="11906" w:h="16838" w:code="9"/>
      <w:pgMar w:top="851" w:right="849" w:bottom="851" w:left="1276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55139B" w14:textId="77777777" w:rsidR="00B47D9E" w:rsidRPr="00150C8A" w:rsidRDefault="00B47D9E" w:rsidP="00764062">
      <w:r w:rsidRPr="00150C8A">
        <w:separator/>
      </w:r>
    </w:p>
  </w:endnote>
  <w:endnote w:type="continuationSeparator" w:id="0">
    <w:p w14:paraId="73E922A0" w14:textId="77777777" w:rsidR="00B47D9E" w:rsidRPr="00150C8A" w:rsidRDefault="00B47D9E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A4C159" w14:textId="77777777" w:rsidR="00F172D2" w:rsidRDefault="00F172D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40EB0" w14:textId="77777777" w:rsidR="00F172D2" w:rsidRDefault="00F172D2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DD5698" w14:textId="77777777" w:rsidR="007C7A42" w:rsidRPr="00416C17" w:rsidRDefault="007C7A42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5A44026" wp14:editId="093DAAAE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71CCE61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154FCF53" w14:textId="77777777"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14:paraId="31D16F48" w14:textId="77777777"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41CC3E" w14:textId="77777777" w:rsidR="00B47D9E" w:rsidRPr="00150C8A" w:rsidRDefault="00B47D9E" w:rsidP="00764062">
      <w:r w:rsidRPr="00150C8A">
        <w:separator/>
      </w:r>
    </w:p>
  </w:footnote>
  <w:footnote w:type="continuationSeparator" w:id="0">
    <w:p w14:paraId="5F8C3867" w14:textId="77777777" w:rsidR="00B47D9E" w:rsidRPr="00150C8A" w:rsidRDefault="00B47D9E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A99598" w14:textId="77777777" w:rsidR="00F172D2" w:rsidRDefault="00F172D2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6D4068" w14:textId="77777777" w:rsidR="00F172D2" w:rsidRDefault="00F172D2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06061A" w14:textId="77777777" w:rsidR="00402A12" w:rsidRPr="00764062" w:rsidRDefault="00764062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0AB7C775" wp14:editId="476B979D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A28EC"/>
    <w:multiLevelType w:val="hybridMultilevel"/>
    <w:tmpl w:val="46D859B0"/>
    <w:lvl w:ilvl="0" w:tplc="2AB81B9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C1F0C1B"/>
    <w:multiLevelType w:val="multilevel"/>
    <w:tmpl w:val="1EB2F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5A4A08"/>
    <w:multiLevelType w:val="hybridMultilevel"/>
    <w:tmpl w:val="D468461C"/>
    <w:lvl w:ilvl="0" w:tplc="081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52F1784"/>
    <w:multiLevelType w:val="hybridMultilevel"/>
    <w:tmpl w:val="D1AEBCD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6B281C9C"/>
    <w:multiLevelType w:val="hybridMultilevel"/>
    <w:tmpl w:val="809C6F2C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575"/>
    <w:rsid w:val="000256B2"/>
    <w:rsid w:val="000265DE"/>
    <w:rsid w:val="00052D95"/>
    <w:rsid w:val="000817DA"/>
    <w:rsid w:val="00097B94"/>
    <w:rsid w:val="000F1809"/>
    <w:rsid w:val="00117A96"/>
    <w:rsid w:val="00133296"/>
    <w:rsid w:val="00136EBA"/>
    <w:rsid w:val="00150C8A"/>
    <w:rsid w:val="00167CA7"/>
    <w:rsid w:val="001813BF"/>
    <w:rsid w:val="00192567"/>
    <w:rsid w:val="001B1B0B"/>
    <w:rsid w:val="001B303A"/>
    <w:rsid w:val="001F38D9"/>
    <w:rsid w:val="0020151A"/>
    <w:rsid w:val="00201755"/>
    <w:rsid w:val="002174B2"/>
    <w:rsid w:val="002370A9"/>
    <w:rsid w:val="00243E90"/>
    <w:rsid w:val="00264885"/>
    <w:rsid w:val="00274EEB"/>
    <w:rsid w:val="00292A2A"/>
    <w:rsid w:val="002B46E7"/>
    <w:rsid w:val="002C68A5"/>
    <w:rsid w:val="002E365A"/>
    <w:rsid w:val="002E5835"/>
    <w:rsid w:val="002E715B"/>
    <w:rsid w:val="002F7176"/>
    <w:rsid w:val="0030452B"/>
    <w:rsid w:val="0030625D"/>
    <w:rsid w:val="003341D8"/>
    <w:rsid w:val="00337209"/>
    <w:rsid w:val="00344035"/>
    <w:rsid w:val="003C1380"/>
    <w:rsid w:val="003E3923"/>
    <w:rsid w:val="003F6102"/>
    <w:rsid w:val="00400697"/>
    <w:rsid w:val="00402A12"/>
    <w:rsid w:val="00416C17"/>
    <w:rsid w:val="004271B2"/>
    <w:rsid w:val="00460054"/>
    <w:rsid w:val="004641A6"/>
    <w:rsid w:val="00470D50"/>
    <w:rsid w:val="00475CD7"/>
    <w:rsid w:val="004936B7"/>
    <w:rsid w:val="004950DD"/>
    <w:rsid w:val="004A0D79"/>
    <w:rsid w:val="004A6DD9"/>
    <w:rsid w:val="004D3A61"/>
    <w:rsid w:val="00501A89"/>
    <w:rsid w:val="00521F95"/>
    <w:rsid w:val="0053197B"/>
    <w:rsid w:val="005350E5"/>
    <w:rsid w:val="005572B5"/>
    <w:rsid w:val="00560334"/>
    <w:rsid w:val="00567558"/>
    <w:rsid w:val="00580FB4"/>
    <w:rsid w:val="005B2487"/>
    <w:rsid w:val="005B30B5"/>
    <w:rsid w:val="005C0F8F"/>
    <w:rsid w:val="005D394E"/>
    <w:rsid w:val="0060542C"/>
    <w:rsid w:val="00653C53"/>
    <w:rsid w:val="0066558D"/>
    <w:rsid w:val="00673E07"/>
    <w:rsid w:val="006744DF"/>
    <w:rsid w:val="0068447D"/>
    <w:rsid w:val="006C1BF7"/>
    <w:rsid w:val="006C4829"/>
    <w:rsid w:val="006D26DD"/>
    <w:rsid w:val="00705952"/>
    <w:rsid w:val="007340FA"/>
    <w:rsid w:val="00764062"/>
    <w:rsid w:val="0076676E"/>
    <w:rsid w:val="0079118C"/>
    <w:rsid w:val="007968A8"/>
    <w:rsid w:val="007969C1"/>
    <w:rsid w:val="00797D38"/>
    <w:rsid w:val="007C7A42"/>
    <w:rsid w:val="007D5F87"/>
    <w:rsid w:val="0080031B"/>
    <w:rsid w:val="008123BE"/>
    <w:rsid w:val="00813C54"/>
    <w:rsid w:val="008547C2"/>
    <w:rsid w:val="008579C5"/>
    <w:rsid w:val="008C62D3"/>
    <w:rsid w:val="008E0E3D"/>
    <w:rsid w:val="008E2A42"/>
    <w:rsid w:val="009072B4"/>
    <w:rsid w:val="0092267D"/>
    <w:rsid w:val="00961C0F"/>
    <w:rsid w:val="00967C54"/>
    <w:rsid w:val="009845B0"/>
    <w:rsid w:val="00996236"/>
    <w:rsid w:val="009A0925"/>
    <w:rsid w:val="009A621E"/>
    <w:rsid w:val="009B48D0"/>
    <w:rsid w:val="009C3D34"/>
    <w:rsid w:val="009C6605"/>
    <w:rsid w:val="009F2B79"/>
    <w:rsid w:val="00A13FF5"/>
    <w:rsid w:val="00A22A74"/>
    <w:rsid w:val="00A24B43"/>
    <w:rsid w:val="00A50F73"/>
    <w:rsid w:val="00A56583"/>
    <w:rsid w:val="00A57CA0"/>
    <w:rsid w:val="00A77ED1"/>
    <w:rsid w:val="00A804FA"/>
    <w:rsid w:val="00A83022"/>
    <w:rsid w:val="00A8440B"/>
    <w:rsid w:val="00AA60CB"/>
    <w:rsid w:val="00AC5B3E"/>
    <w:rsid w:val="00AD42B7"/>
    <w:rsid w:val="00AD66D2"/>
    <w:rsid w:val="00AF5DB5"/>
    <w:rsid w:val="00B02E8A"/>
    <w:rsid w:val="00B26597"/>
    <w:rsid w:val="00B36992"/>
    <w:rsid w:val="00B4091E"/>
    <w:rsid w:val="00B46009"/>
    <w:rsid w:val="00B466AE"/>
    <w:rsid w:val="00B47D9E"/>
    <w:rsid w:val="00B713D5"/>
    <w:rsid w:val="00B82575"/>
    <w:rsid w:val="00B876B0"/>
    <w:rsid w:val="00B91456"/>
    <w:rsid w:val="00BA01FE"/>
    <w:rsid w:val="00BB2695"/>
    <w:rsid w:val="00BC41FF"/>
    <w:rsid w:val="00BD69D7"/>
    <w:rsid w:val="00BE0744"/>
    <w:rsid w:val="00BF2ED1"/>
    <w:rsid w:val="00C14D92"/>
    <w:rsid w:val="00C412D8"/>
    <w:rsid w:val="00C52081"/>
    <w:rsid w:val="00C544A9"/>
    <w:rsid w:val="00C642F8"/>
    <w:rsid w:val="00C767D4"/>
    <w:rsid w:val="00C861BD"/>
    <w:rsid w:val="00C93942"/>
    <w:rsid w:val="00C94B39"/>
    <w:rsid w:val="00CA4C3C"/>
    <w:rsid w:val="00CB3864"/>
    <w:rsid w:val="00CE668D"/>
    <w:rsid w:val="00CF4BA5"/>
    <w:rsid w:val="00D341A9"/>
    <w:rsid w:val="00D44854"/>
    <w:rsid w:val="00D63C28"/>
    <w:rsid w:val="00D64FC4"/>
    <w:rsid w:val="00D76E2D"/>
    <w:rsid w:val="00D872E8"/>
    <w:rsid w:val="00DA5167"/>
    <w:rsid w:val="00DB2A3E"/>
    <w:rsid w:val="00DC5826"/>
    <w:rsid w:val="00DD5EC9"/>
    <w:rsid w:val="00E027D6"/>
    <w:rsid w:val="00E219CC"/>
    <w:rsid w:val="00E46C0F"/>
    <w:rsid w:val="00E67414"/>
    <w:rsid w:val="00E7092C"/>
    <w:rsid w:val="00E903A8"/>
    <w:rsid w:val="00E93522"/>
    <w:rsid w:val="00EB2985"/>
    <w:rsid w:val="00ED0510"/>
    <w:rsid w:val="00ED227B"/>
    <w:rsid w:val="00EE7413"/>
    <w:rsid w:val="00F107AA"/>
    <w:rsid w:val="00F172D2"/>
    <w:rsid w:val="00F26B54"/>
    <w:rsid w:val="00F33FC4"/>
    <w:rsid w:val="00F35E58"/>
    <w:rsid w:val="00F404FA"/>
    <w:rsid w:val="00FA7177"/>
    <w:rsid w:val="00FB0C80"/>
    <w:rsid w:val="00FC183E"/>
    <w:rsid w:val="00FC2959"/>
    <w:rsid w:val="00FE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6D18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 w:semiHidden="0" w:unhideWhenUsed="0"/>
    <w:lsdException w:name="No List" w:lock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next w:val="Normal"/>
    <w:link w:val="Titlu1Caracte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Titlu2">
    <w:name w:val="heading 2"/>
    <w:next w:val="Normal"/>
    <w:link w:val="Titlu2Caracte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Subsol">
    <w:name w:val="footer"/>
    <w:link w:val="SubsolCaracte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Fontdeparagrafimplicit"/>
    <w:uiPriority w:val="1"/>
    <w:qFormat/>
    <w:locked/>
    <w:rsid w:val="002C68A5"/>
    <w:rPr>
      <w:sz w:val="16"/>
    </w:rPr>
  </w:style>
  <w:style w:type="paragraph" w:styleId="Antet">
    <w:name w:val="header"/>
    <w:link w:val="AntetCaracte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f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table" w:styleId="GrilTabel">
    <w:name w:val="Table Grid"/>
    <w:basedOn w:val="TabelNormal"/>
    <w:uiPriority w:val="39"/>
    <w:locked/>
    <w:rsid w:val="002E715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locked/>
    <w:rsid w:val="00E46C0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character" w:styleId="Robust">
    <w:name w:val="Strong"/>
    <w:uiPriority w:val="22"/>
    <w:qFormat/>
    <w:locked/>
    <w:rsid w:val="00E46C0F"/>
    <w:rPr>
      <w:b/>
      <w:bCs/>
    </w:rPr>
  </w:style>
  <w:style w:type="paragraph" w:styleId="PreformatatHTML">
    <w:name w:val="HTML Preformatted"/>
    <w:basedOn w:val="Normal"/>
    <w:link w:val="PreformatatHTMLCaracter"/>
    <w:uiPriority w:val="99"/>
    <w:unhideWhenUsed/>
    <w:locked/>
    <w:rsid w:val="00E46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46C0F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unhideWhenUsed/>
    <w:locked/>
    <w:rsid w:val="00E46C0F"/>
    <w:rPr>
      <w:color w:val="0000FF"/>
      <w:u w:val="single"/>
    </w:rPr>
  </w:style>
  <w:style w:type="paragraph" w:customStyle="1" w:styleId="tt">
    <w:name w:val="tt"/>
    <w:basedOn w:val="Normal"/>
    <w:rsid w:val="00E46C0F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b/>
      <w:bCs/>
    </w:rPr>
  </w:style>
  <w:style w:type="paragraph" w:styleId="Frspaiere">
    <w:name w:val="No Spacing"/>
    <w:basedOn w:val="Normal"/>
    <w:link w:val="FrspaiereCaracter"/>
    <w:uiPriority w:val="1"/>
    <w:qFormat/>
    <w:locked/>
    <w:rsid w:val="00E46C0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locked/>
    <w:rsid w:val="00E46C0F"/>
    <w:pPr>
      <w:widowControl w:val="0"/>
      <w:spacing w:after="0" w:line="240" w:lineRule="auto"/>
      <w:ind w:left="0"/>
      <w:jc w:val="both"/>
    </w:pPr>
    <w:rPr>
      <w:rFonts w:ascii="Times New Roman" w:eastAsia="MS Gothic" w:hAnsi="Times New Roman" w:cs="MS Gothic"/>
      <w:kern w:val="2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E46C0F"/>
    <w:rPr>
      <w:rFonts w:ascii="Times New Roman" w:eastAsia="MS Gothic" w:hAnsi="Times New Roman" w:cs="MS Gothic"/>
      <w:kern w:val="2"/>
      <w:sz w:val="20"/>
      <w:szCs w:val="20"/>
    </w:rPr>
  </w:style>
  <w:style w:type="character" w:styleId="Referinnotdesubsol">
    <w:name w:val="footnote reference"/>
    <w:uiPriority w:val="99"/>
    <w:semiHidden/>
    <w:unhideWhenUsed/>
    <w:locked/>
    <w:rsid w:val="00E46C0F"/>
    <w:rPr>
      <w:vertAlign w:val="superscript"/>
    </w:rPr>
  </w:style>
  <w:style w:type="character" w:customStyle="1" w:styleId="CorptextCaracter">
    <w:name w:val="Corp text Caracter"/>
    <w:link w:val="Corptext"/>
    <w:rsid w:val="00E46C0F"/>
    <w:rPr>
      <w:rFonts w:eastAsia="Times New Roman"/>
      <w:sz w:val="26"/>
      <w:szCs w:val="26"/>
      <w:shd w:val="clear" w:color="auto" w:fill="FFFFFF"/>
    </w:rPr>
  </w:style>
  <w:style w:type="paragraph" w:styleId="Corptext">
    <w:name w:val="Body Text"/>
    <w:basedOn w:val="Normal"/>
    <w:link w:val="CorptextCaracter"/>
    <w:qFormat/>
    <w:locked/>
    <w:rsid w:val="00E46C0F"/>
    <w:pPr>
      <w:widowControl w:val="0"/>
      <w:shd w:val="clear" w:color="auto" w:fill="FFFFFF"/>
      <w:spacing w:after="0" w:line="257" w:lineRule="auto"/>
      <w:ind w:left="0" w:firstLine="400"/>
    </w:pPr>
    <w:rPr>
      <w:rFonts w:asciiTheme="minorHAnsi" w:eastAsia="Times New Roman" w:hAnsiTheme="minorHAnsi"/>
      <w:sz w:val="26"/>
      <w:szCs w:val="26"/>
      <w:lang w:val="en-US"/>
    </w:rPr>
  </w:style>
  <w:style w:type="character" w:customStyle="1" w:styleId="BodyTextChar1">
    <w:name w:val="Body Text Char1"/>
    <w:basedOn w:val="Fontdeparagrafimplicit"/>
    <w:uiPriority w:val="99"/>
    <w:semiHidden/>
    <w:rsid w:val="00E46C0F"/>
    <w:rPr>
      <w:rFonts w:ascii="Georgia" w:hAnsi="Georgia"/>
      <w:sz w:val="24"/>
      <w:szCs w:val="24"/>
      <w:lang w:val="ro-RO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C642F8"/>
    <w:rPr>
      <w:rFonts w:ascii="Times New Roman" w:eastAsia="Times New Roman" w:hAnsi="Times New Roman" w:cs="Times New Roman"/>
      <w:sz w:val="24"/>
      <w:szCs w:val="24"/>
    </w:rPr>
  </w:style>
  <w:style w:type="character" w:customStyle="1" w:styleId="docbody">
    <w:name w:val="doc_body"/>
    <w:basedOn w:val="Fontdeparagrafimplicit"/>
    <w:rsid w:val="00C642F8"/>
  </w:style>
  <w:style w:type="paragraph" w:styleId="TextnBalon">
    <w:name w:val="Balloon Text"/>
    <w:basedOn w:val="Normal"/>
    <w:link w:val="TextnBalonCaracter"/>
    <w:uiPriority w:val="99"/>
    <w:semiHidden/>
    <w:unhideWhenUsed/>
    <w:locked/>
    <w:rsid w:val="004D3A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D3A61"/>
    <w:rPr>
      <w:rFonts w:ascii="Segoe UI" w:hAnsi="Segoe UI" w:cs="Segoe UI"/>
      <w:sz w:val="18"/>
      <w:szCs w:val="18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 w:semiHidden="0" w:unhideWhenUsed="0"/>
    <w:lsdException w:name="No List" w:lock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next w:val="Normal"/>
    <w:link w:val="Titlu1Caracte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Titlu2">
    <w:name w:val="heading 2"/>
    <w:next w:val="Normal"/>
    <w:link w:val="Titlu2Caracte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Subsol">
    <w:name w:val="footer"/>
    <w:link w:val="SubsolCaracte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Fontdeparagrafimplicit"/>
    <w:uiPriority w:val="1"/>
    <w:qFormat/>
    <w:locked/>
    <w:rsid w:val="002C68A5"/>
    <w:rPr>
      <w:sz w:val="16"/>
    </w:rPr>
  </w:style>
  <w:style w:type="paragraph" w:styleId="Antet">
    <w:name w:val="header"/>
    <w:link w:val="AntetCaracte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f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table" w:styleId="GrilTabel">
    <w:name w:val="Table Grid"/>
    <w:basedOn w:val="TabelNormal"/>
    <w:uiPriority w:val="39"/>
    <w:locked/>
    <w:rsid w:val="002E715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locked/>
    <w:rsid w:val="00E46C0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character" w:styleId="Robust">
    <w:name w:val="Strong"/>
    <w:uiPriority w:val="22"/>
    <w:qFormat/>
    <w:locked/>
    <w:rsid w:val="00E46C0F"/>
    <w:rPr>
      <w:b/>
      <w:bCs/>
    </w:rPr>
  </w:style>
  <w:style w:type="paragraph" w:styleId="PreformatatHTML">
    <w:name w:val="HTML Preformatted"/>
    <w:basedOn w:val="Normal"/>
    <w:link w:val="PreformatatHTMLCaracter"/>
    <w:uiPriority w:val="99"/>
    <w:unhideWhenUsed/>
    <w:locked/>
    <w:rsid w:val="00E46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46C0F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unhideWhenUsed/>
    <w:locked/>
    <w:rsid w:val="00E46C0F"/>
    <w:rPr>
      <w:color w:val="0000FF"/>
      <w:u w:val="single"/>
    </w:rPr>
  </w:style>
  <w:style w:type="paragraph" w:customStyle="1" w:styleId="tt">
    <w:name w:val="tt"/>
    <w:basedOn w:val="Normal"/>
    <w:rsid w:val="00E46C0F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b/>
      <w:bCs/>
    </w:rPr>
  </w:style>
  <w:style w:type="paragraph" w:styleId="Frspaiere">
    <w:name w:val="No Spacing"/>
    <w:basedOn w:val="Normal"/>
    <w:link w:val="FrspaiereCaracter"/>
    <w:uiPriority w:val="1"/>
    <w:qFormat/>
    <w:locked/>
    <w:rsid w:val="00E46C0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locked/>
    <w:rsid w:val="00E46C0F"/>
    <w:pPr>
      <w:widowControl w:val="0"/>
      <w:spacing w:after="0" w:line="240" w:lineRule="auto"/>
      <w:ind w:left="0"/>
      <w:jc w:val="both"/>
    </w:pPr>
    <w:rPr>
      <w:rFonts w:ascii="Times New Roman" w:eastAsia="MS Gothic" w:hAnsi="Times New Roman" w:cs="MS Gothic"/>
      <w:kern w:val="2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E46C0F"/>
    <w:rPr>
      <w:rFonts w:ascii="Times New Roman" w:eastAsia="MS Gothic" w:hAnsi="Times New Roman" w:cs="MS Gothic"/>
      <w:kern w:val="2"/>
      <w:sz w:val="20"/>
      <w:szCs w:val="20"/>
    </w:rPr>
  </w:style>
  <w:style w:type="character" w:styleId="Referinnotdesubsol">
    <w:name w:val="footnote reference"/>
    <w:uiPriority w:val="99"/>
    <w:semiHidden/>
    <w:unhideWhenUsed/>
    <w:locked/>
    <w:rsid w:val="00E46C0F"/>
    <w:rPr>
      <w:vertAlign w:val="superscript"/>
    </w:rPr>
  </w:style>
  <w:style w:type="character" w:customStyle="1" w:styleId="CorptextCaracter">
    <w:name w:val="Corp text Caracter"/>
    <w:link w:val="Corptext"/>
    <w:rsid w:val="00E46C0F"/>
    <w:rPr>
      <w:rFonts w:eastAsia="Times New Roman"/>
      <w:sz w:val="26"/>
      <w:szCs w:val="26"/>
      <w:shd w:val="clear" w:color="auto" w:fill="FFFFFF"/>
    </w:rPr>
  </w:style>
  <w:style w:type="paragraph" w:styleId="Corptext">
    <w:name w:val="Body Text"/>
    <w:basedOn w:val="Normal"/>
    <w:link w:val="CorptextCaracter"/>
    <w:qFormat/>
    <w:locked/>
    <w:rsid w:val="00E46C0F"/>
    <w:pPr>
      <w:widowControl w:val="0"/>
      <w:shd w:val="clear" w:color="auto" w:fill="FFFFFF"/>
      <w:spacing w:after="0" w:line="257" w:lineRule="auto"/>
      <w:ind w:left="0" w:firstLine="400"/>
    </w:pPr>
    <w:rPr>
      <w:rFonts w:asciiTheme="minorHAnsi" w:eastAsia="Times New Roman" w:hAnsiTheme="minorHAnsi"/>
      <w:sz w:val="26"/>
      <w:szCs w:val="26"/>
      <w:lang w:val="en-US"/>
    </w:rPr>
  </w:style>
  <w:style w:type="character" w:customStyle="1" w:styleId="BodyTextChar1">
    <w:name w:val="Body Text Char1"/>
    <w:basedOn w:val="Fontdeparagrafimplicit"/>
    <w:uiPriority w:val="99"/>
    <w:semiHidden/>
    <w:rsid w:val="00E46C0F"/>
    <w:rPr>
      <w:rFonts w:ascii="Georgia" w:hAnsi="Georgia"/>
      <w:sz w:val="24"/>
      <w:szCs w:val="24"/>
      <w:lang w:val="ro-RO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C642F8"/>
    <w:rPr>
      <w:rFonts w:ascii="Times New Roman" w:eastAsia="Times New Roman" w:hAnsi="Times New Roman" w:cs="Times New Roman"/>
      <w:sz w:val="24"/>
      <w:szCs w:val="24"/>
    </w:rPr>
  </w:style>
  <w:style w:type="character" w:customStyle="1" w:styleId="docbody">
    <w:name w:val="doc_body"/>
    <w:basedOn w:val="Fontdeparagrafimplicit"/>
    <w:rsid w:val="00C642F8"/>
  </w:style>
  <w:style w:type="paragraph" w:styleId="TextnBalon">
    <w:name w:val="Balloon Text"/>
    <w:basedOn w:val="Normal"/>
    <w:link w:val="TextnBalonCaracter"/>
    <w:uiPriority w:val="99"/>
    <w:semiHidden/>
    <w:unhideWhenUsed/>
    <w:locked/>
    <w:rsid w:val="004D3A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D3A61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yperlink" Target="http://www.parlament.md" TargetMode="Externa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3A89F5-9C59-48CF-BE56-A1FA9BC70A51}"/>
</file>

<file path=customXml/itemProps2.xml><?xml version="1.0" encoding="utf-8"?>
<ds:datastoreItem xmlns:ds="http://schemas.openxmlformats.org/officeDocument/2006/customXml" ds:itemID="{596CC751-9FB5-4D11-B7C9-50B3114106E0}"/>
</file>

<file path=customXml/itemProps3.xml><?xml version="1.0" encoding="utf-8"?>
<ds:datastoreItem xmlns:ds="http://schemas.openxmlformats.org/officeDocument/2006/customXml" ds:itemID="{7636D6FC-64B9-4658-A72D-355A08903852}"/>
</file>

<file path=customXml/itemProps4.xml><?xml version="1.0" encoding="utf-8"?>
<ds:datastoreItem xmlns:ds="http://schemas.openxmlformats.org/officeDocument/2006/customXml" ds:itemID="{63D95D4F-9FB3-49EE-933C-40D1B6FADA5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2468</Words>
  <Characters>14321</Characters>
  <Application>Microsoft Office Word</Application>
  <DocSecurity>8</DocSecurity>
  <Lines>119</Lines>
  <Paragraphs>33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55.2022.ro</vt:lpstr>
      <vt:lpstr/>
      <vt:lpstr/>
    </vt:vector>
  </TitlesOfParts>
  <Company>Secretariatul Parlamentului RM</Company>
  <LinksUpToDate>false</LinksUpToDate>
  <CharactersWithSpaces>16756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2.2024.ro</dc:title>
  <dc:creator>Sorin</dc:creator>
  <cp:lastModifiedBy>Igor Țurcanu</cp:lastModifiedBy>
  <cp:revision>2</cp:revision>
  <cp:lastPrinted>2022-02-23T10:35:00Z</cp:lastPrinted>
  <dcterms:created xsi:type="dcterms:W3CDTF">2024-01-15T12:17:00Z</dcterms:created>
  <dcterms:modified xsi:type="dcterms:W3CDTF">2024-01-15T12:17:00Z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