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2ED" w:rsidRDefault="005E41B5" w:rsidP="00BA02ED">
      <w:pPr>
        <w:keepNext/>
        <w:keepLines/>
        <w:tabs>
          <w:tab w:val="left" w:pos="0"/>
          <w:tab w:val="left" w:pos="142"/>
          <w:tab w:val="left" w:pos="284"/>
          <w:tab w:val="left" w:pos="426"/>
          <w:tab w:val="left" w:pos="567"/>
        </w:tabs>
        <w:spacing w:line="256" w:lineRule="auto"/>
        <w:ind w:left="567" w:right="13" w:firstLine="0"/>
        <w:jc w:val="center"/>
        <w:outlineLvl w:val="0"/>
        <w:rPr>
          <w:b/>
          <w:color w:val="000000"/>
          <w:sz w:val="28"/>
          <w:szCs w:val="22"/>
        </w:rPr>
      </w:pPr>
      <w:bookmarkStart w:id="0" w:name="_GoBack"/>
      <w:bookmarkEnd w:id="0"/>
      <w:r>
        <w:rPr>
          <w:b/>
          <w:color w:val="000000"/>
          <w:sz w:val="28"/>
          <w:szCs w:val="22"/>
        </w:rPr>
        <w:t>О</w:t>
      </w:r>
      <w:r>
        <w:rPr>
          <w:b/>
          <w:color w:val="000000"/>
          <w:sz w:val="28"/>
          <w:szCs w:val="22"/>
          <w:lang w:val="ro-RO"/>
        </w:rPr>
        <w:t xml:space="preserve"> </w:t>
      </w:r>
      <w:r>
        <w:rPr>
          <w:b/>
          <w:color w:val="000000"/>
          <w:sz w:val="28"/>
          <w:szCs w:val="22"/>
        </w:rPr>
        <w:t>проекте</w:t>
      </w:r>
      <w:r w:rsidR="00BA02ED" w:rsidRPr="00600E80">
        <w:rPr>
          <w:b/>
          <w:color w:val="000000"/>
          <w:sz w:val="28"/>
          <w:szCs w:val="22"/>
        </w:rPr>
        <w:t xml:space="preserve"> Земельного кодекса</w:t>
      </w:r>
    </w:p>
    <w:p w:rsidR="00BA02ED" w:rsidRPr="00600E80" w:rsidRDefault="00BA02ED" w:rsidP="00BA02ED">
      <w:pPr>
        <w:keepNext/>
        <w:keepLines/>
        <w:tabs>
          <w:tab w:val="left" w:pos="0"/>
          <w:tab w:val="left" w:pos="142"/>
          <w:tab w:val="left" w:pos="284"/>
          <w:tab w:val="left" w:pos="426"/>
          <w:tab w:val="left" w:pos="567"/>
        </w:tabs>
        <w:spacing w:line="256" w:lineRule="auto"/>
        <w:ind w:left="567" w:right="13" w:firstLine="0"/>
        <w:jc w:val="center"/>
        <w:outlineLvl w:val="0"/>
        <w:rPr>
          <w:b/>
          <w:color w:val="000000"/>
          <w:sz w:val="28"/>
          <w:szCs w:val="22"/>
        </w:rPr>
      </w:pPr>
      <w:r w:rsidRPr="00600E80">
        <w:rPr>
          <w:b/>
          <w:color w:val="000000"/>
          <w:sz w:val="28"/>
          <w:szCs w:val="22"/>
        </w:rPr>
        <w:t>------------------------------------------------------------</w:t>
      </w:r>
    </w:p>
    <w:p w:rsidR="00BA02ED" w:rsidRDefault="00BA02ED" w:rsidP="00BA02ED">
      <w:pPr>
        <w:pStyle w:val="news"/>
        <w:tabs>
          <w:tab w:val="left" w:pos="5387"/>
          <w:tab w:val="left" w:pos="5670"/>
        </w:tabs>
        <w:rPr>
          <w:rFonts w:ascii="Times New Roman" w:hAnsi="Times New Roman" w:cstheme="majorBidi"/>
          <w:b/>
          <w:color w:val="000000"/>
          <w:sz w:val="28"/>
          <w:szCs w:val="28"/>
        </w:rPr>
      </w:pPr>
    </w:p>
    <w:p w:rsidR="00BF1362" w:rsidRPr="00BA02ED"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rsidR="00BF1362" w:rsidRPr="00FC0646"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w:t>
      </w:r>
      <w:r w:rsidRPr="00FC0646">
        <w:rPr>
          <w:rFonts w:ascii="Times New Roman" w:hAnsi="Times New Roman" w:cstheme="majorBidi"/>
          <w:color w:val="000000"/>
          <w:sz w:val="28"/>
          <w:szCs w:val="28"/>
        </w:rPr>
        <w:t xml:space="preserve"> </w:t>
      </w:r>
      <w:r w:rsidRPr="00420EAE">
        <w:rPr>
          <w:rFonts w:ascii="Times New Roman" w:hAnsi="Times New Roman" w:cstheme="majorBidi"/>
          <w:color w:val="000000"/>
          <w:sz w:val="28"/>
          <w:szCs w:val="28"/>
        </w:rPr>
        <w:t>ПОСТАНОВЛЯЕТ</w:t>
      </w:r>
      <w:r w:rsidRPr="00FC0646">
        <w:rPr>
          <w:rFonts w:ascii="Times New Roman" w:hAnsi="Times New Roman" w:cstheme="majorBidi"/>
          <w:color w:val="000000"/>
          <w:sz w:val="28"/>
          <w:szCs w:val="28"/>
        </w:rPr>
        <w:t>:</w:t>
      </w:r>
    </w:p>
    <w:p w:rsidR="00BF1362" w:rsidRPr="00FC0646"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rsidR="00BA02ED" w:rsidRPr="00600E80" w:rsidRDefault="00BA02ED" w:rsidP="00BA02ED">
      <w:pPr>
        <w:tabs>
          <w:tab w:val="left" w:pos="0"/>
          <w:tab w:val="left" w:pos="142"/>
          <w:tab w:val="left" w:pos="284"/>
          <w:tab w:val="left" w:pos="426"/>
          <w:tab w:val="left" w:pos="567"/>
        </w:tabs>
        <w:spacing w:after="18" w:line="264" w:lineRule="auto"/>
        <w:ind w:firstLine="567"/>
        <w:rPr>
          <w:color w:val="000000"/>
          <w:sz w:val="28"/>
          <w:szCs w:val="22"/>
        </w:rPr>
      </w:pPr>
      <w:r>
        <w:rPr>
          <w:color w:val="000000"/>
          <w:sz w:val="28"/>
          <w:szCs w:val="22"/>
        </w:rPr>
        <w:t xml:space="preserve">Одобрить </w:t>
      </w:r>
      <w:r w:rsidRPr="00600E80">
        <w:rPr>
          <w:color w:val="000000"/>
          <w:sz w:val="28"/>
          <w:szCs w:val="22"/>
        </w:rPr>
        <w:t xml:space="preserve">и представить Парламенту на рассмотрение проект Земельного кодекса. </w:t>
      </w:r>
    </w:p>
    <w:p w:rsidR="00593286" w:rsidRPr="00BA02ED"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rsidR="00BF1362" w:rsidRPr="00BA02ED" w:rsidRDefault="009F4C95" w:rsidP="009F4C95">
      <w:pPr>
        <w:pStyle w:val="news"/>
        <w:tabs>
          <w:tab w:val="left" w:pos="5387"/>
          <w:tab w:val="left" w:pos="5670"/>
        </w:tabs>
        <w:ind w:firstLine="709"/>
        <w:jc w:val="both"/>
        <w:rPr>
          <w:rFonts w:ascii="Times New Roman" w:hAnsi="Times New Roman" w:cstheme="majorBidi"/>
          <w:color w:val="000000"/>
          <w:sz w:val="28"/>
          <w:szCs w:val="28"/>
        </w:rPr>
      </w:pPr>
      <w:bookmarkStart w:id="1" w:name="_Hlk536778552"/>
      <w:r w:rsidRPr="009F4C95">
        <w:rPr>
          <w:rFonts w:ascii="Times New Roman" w:hAnsi="Times New Roman" w:cstheme="majorBidi"/>
          <w:bCs/>
          <w:color w:val="000000"/>
          <w:sz w:val="28"/>
          <w:szCs w:val="28"/>
          <w:lang w:val="ro-RO"/>
        </w:rPr>
        <w:t> </w:t>
      </w:r>
      <w:bookmarkEnd w:id="1"/>
    </w:p>
    <w:p w:rsidR="00492257" w:rsidRPr="00FC0646"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w:t>
      </w:r>
      <w:r w:rsidRPr="00FC0646">
        <w:rPr>
          <w:rFonts w:ascii="Times New Roman" w:hAnsi="Times New Roman" w:cstheme="majorBidi"/>
          <w:b/>
          <w:color w:val="000000"/>
          <w:sz w:val="28"/>
          <w:szCs w:val="28"/>
        </w:rPr>
        <w:t>-</w:t>
      </w:r>
      <w:r w:rsidRPr="00420EAE">
        <w:rPr>
          <w:rFonts w:ascii="Times New Roman" w:hAnsi="Times New Roman" w:cstheme="majorBidi"/>
          <w:b/>
          <w:color w:val="000000"/>
          <w:sz w:val="28"/>
          <w:szCs w:val="28"/>
        </w:rPr>
        <w:t>министр</w:t>
      </w:r>
      <w:r w:rsidRPr="00FC0646">
        <w:rPr>
          <w:rFonts w:ascii="Times New Roman" w:hAnsi="Times New Roman" w:cstheme="majorBidi"/>
          <w:b/>
          <w:color w:val="000000"/>
          <w:sz w:val="28"/>
          <w:szCs w:val="28"/>
        </w:rPr>
        <w:tab/>
      </w:r>
      <w:r w:rsidRPr="00FC0646">
        <w:rPr>
          <w:rFonts w:ascii="Times New Roman" w:hAnsi="Times New Roman" w:cstheme="majorBidi"/>
          <w:b/>
          <w:color w:val="000000"/>
          <w:sz w:val="28"/>
          <w:szCs w:val="28"/>
        </w:rPr>
        <w:tab/>
      </w:r>
      <w:r w:rsidRPr="00FC0646">
        <w:rPr>
          <w:rFonts w:ascii="Times New Roman" w:hAnsi="Times New Roman" w:cstheme="majorBidi"/>
          <w:b/>
          <w:color w:val="000000"/>
          <w:sz w:val="28"/>
          <w:szCs w:val="28"/>
        </w:rPr>
        <w:tab/>
      </w:r>
      <w:r w:rsidR="004F78F3" w:rsidRPr="00FC0646">
        <w:rPr>
          <w:rFonts w:ascii="Times New Roman" w:hAnsi="Times New Roman" w:cstheme="majorBidi"/>
          <w:b/>
          <w:color w:val="000000"/>
          <w:sz w:val="28"/>
          <w:szCs w:val="28"/>
        </w:rPr>
        <w:tab/>
      </w:r>
      <w:r w:rsidR="00460279" w:rsidRPr="00420EAE">
        <w:rPr>
          <w:rFonts w:ascii="Times New Roman" w:hAnsi="Times New Roman" w:cstheme="majorBidi"/>
          <w:b/>
          <w:color w:val="000000"/>
          <w:sz w:val="28"/>
          <w:szCs w:val="28"/>
        </w:rPr>
        <w:t>ИОН</w:t>
      </w:r>
      <w:r w:rsidR="00460279" w:rsidRPr="00FC0646">
        <w:rPr>
          <w:rFonts w:ascii="Times New Roman" w:hAnsi="Times New Roman" w:cstheme="majorBidi"/>
          <w:b/>
          <w:color w:val="000000"/>
          <w:sz w:val="28"/>
          <w:szCs w:val="28"/>
        </w:rPr>
        <w:t xml:space="preserve"> </w:t>
      </w:r>
      <w:r w:rsidR="008836F5" w:rsidRPr="00420EAE">
        <w:rPr>
          <w:rFonts w:ascii="Times New Roman" w:hAnsi="Times New Roman" w:cstheme="majorBidi"/>
          <w:b/>
          <w:color w:val="000000"/>
          <w:sz w:val="28"/>
          <w:szCs w:val="28"/>
        </w:rPr>
        <w:t>КИКУ</w:t>
      </w:r>
      <w:r w:rsidR="008836F5" w:rsidRPr="00FC0646">
        <w:rPr>
          <w:rFonts w:ascii="Times New Roman" w:hAnsi="Times New Roman" w:cstheme="majorBidi"/>
          <w:b/>
          <w:color w:val="000000"/>
          <w:sz w:val="28"/>
          <w:szCs w:val="28"/>
        </w:rPr>
        <w:t xml:space="preserve"> </w:t>
      </w:r>
    </w:p>
    <w:p w:rsidR="00492257" w:rsidRPr="00FC0646" w:rsidRDefault="00492257" w:rsidP="00F04FA2">
      <w:pPr>
        <w:tabs>
          <w:tab w:val="left" w:pos="5670"/>
        </w:tabs>
        <w:rPr>
          <w:rFonts w:cstheme="majorBidi"/>
          <w:sz w:val="28"/>
          <w:szCs w:val="28"/>
          <w:lang w:eastAsia="ru-RU"/>
        </w:rPr>
      </w:pPr>
    </w:p>
    <w:p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rsidR="00390C5E" w:rsidRPr="00420EAE" w:rsidRDefault="00390C5E" w:rsidP="00F04FA2">
      <w:pPr>
        <w:tabs>
          <w:tab w:val="left" w:pos="5670"/>
        </w:tabs>
        <w:rPr>
          <w:rFonts w:cstheme="majorBidi"/>
          <w:sz w:val="28"/>
          <w:szCs w:val="28"/>
          <w:lang w:eastAsia="ru-RU"/>
        </w:rPr>
      </w:pPr>
    </w:p>
    <w:p w:rsidR="004436D2" w:rsidRDefault="004436D2" w:rsidP="004436D2">
      <w:pPr>
        <w:tabs>
          <w:tab w:val="left" w:pos="5670"/>
        </w:tabs>
        <w:rPr>
          <w:rFonts w:cstheme="majorBidi"/>
          <w:sz w:val="28"/>
          <w:szCs w:val="28"/>
          <w:lang w:eastAsia="ru-RU"/>
        </w:rPr>
      </w:pPr>
      <w:r>
        <w:rPr>
          <w:rFonts w:cstheme="majorBidi"/>
          <w:sz w:val="28"/>
          <w:szCs w:val="28"/>
          <w:lang w:eastAsia="ru-RU"/>
        </w:rPr>
        <w:t xml:space="preserve">Зам. Премьер-министра, </w:t>
      </w:r>
    </w:p>
    <w:p w:rsidR="004436D2" w:rsidRDefault="004436D2" w:rsidP="004436D2">
      <w:pPr>
        <w:tabs>
          <w:tab w:val="left" w:pos="5670"/>
        </w:tabs>
        <w:rPr>
          <w:rFonts w:cstheme="majorBidi"/>
          <w:sz w:val="28"/>
          <w:szCs w:val="28"/>
          <w:lang w:eastAsia="ru-RU"/>
        </w:rPr>
      </w:pPr>
      <w:r>
        <w:rPr>
          <w:rFonts w:cstheme="majorBidi"/>
          <w:sz w:val="28"/>
          <w:szCs w:val="28"/>
          <w:lang w:eastAsia="ru-RU"/>
        </w:rPr>
        <w:t>министр финансов</w:t>
      </w:r>
      <w:r>
        <w:rPr>
          <w:rFonts w:cstheme="majorBidi"/>
          <w:sz w:val="28"/>
          <w:szCs w:val="28"/>
          <w:lang w:eastAsia="ru-RU"/>
        </w:rPr>
        <w:tab/>
        <w:t xml:space="preserve">         Сергей </w:t>
      </w:r>
      <w:r w:rsidR="00627BDC">
        <w:rPr>
          <w:rFonts w:cstheme="majorBidi"/>
          <w:sz w:val="28"/>
          <w:szCs w:val="28"/>
          <w:lang w:eastAsia="ru-RU"/>
        </w:rPr>
        <w:t xml:space="preserve">ПУШКУЦА </w:t>
      </w:r>
    </w:p>
    <w:p w:rsidR="00BA02ED" w:rsidRDefault="00BA02ED" w:rsidP="00BA02ED">
      <w:pPr>
        <w:rPr>
          <w:rFonts w:cstheme="majorBidi"/>
          <w:sz w:val="28"/>
          <w:szCs w:val="28"/>
        </w:rPr>
      </w:pPr>
    </w:p>
    <w:p w:rsidR="00BA02ED" w:rsidRDefault="00BA02ED" w:rsidP="00BA02ED">
      <w:pPr>
        <w:rPr>
          <w:rFonts w:cstheme="majorBidi"/>
          <w:sz w:val="28"/>
          <w:szCs w:val="28"/>
        </w:rPr>
      </w:pPr>
      <w:r>
        <w:rPr>
          <w:rFonts w:cstheme="majorBidi"/>
          <w:sz w:val="28"/>
          <w:szCs w:val="28"/>
        </w:rPr>
        <w:t xml:space="preserve">Министр сельского хозяйства, </w:t>
      </w:r>
    </w:p>
    <w:p w:rsidR="00BA02ED" w:rsidRDefault="00BA02ED" w:rsidP="00BA02ED">
      <w:pPr>
        <w:rPr>
          <w:rFonts w:cstheme="majorBidi"/>
          <w:sz w:val="28"/>
          <w:szCs w:val="28"/>
        </w:rPr>
      </w:pPr>
      <w:r>
        <w:rPr>
          <w:rFonts w:cstheme="majorBidi"/>
          <w:sz w:val="28"/>
          <w:szCs w:val="28"/>
        </w:rPr>
        <w:t xml:space="preserve">регионального развития и </w:t>
      </w:r>
    </w:p>
    <w:p w:rsidR="00BA02ED" w:rsidRDefault="00BA02ED" w:rsidP="00BA02ED">
      <w:pPr>
        <w:rPr>
          <w:rFonts w:cstheme="majorBidi"/>
          <w:sz w:val="28"/>
          <w:szCs w:val="28"/>
        </w:rPr>
      </w:pPr>
      <w:r>
        <w:rPr>
          <w:rFonts w:cstheme="majorBidi"/>
          <w:sz w:val="28"/>
          <w:szCs w:val="28"/>
        </w:rPr>
        <w:t>окружающей среды</w:t>
      </w:r>
      <w:r>
        <w:rPr>
          <w:rFonts w:cstheme="majorBidi"/>
          <w:sz w:val="28"/>
          <w:szCs w:val="28"/>
        </w:rPr>
        <w:tab/>
      </w:r>
      <w:r>
        <w:rPr>
          <w:rFonts w:cstheme="majorBidi"/>
          <w:sz w:val="28"/>
          <w:szCs w:val="28"/>
        </w:rPr>
        <w:tab/>
      </w:r>
      <w:r>
        <w:rPr>
          <w:rFonts w:cstheme="majorBidi"/>
          <w:sz w:val="28"/>
          <w:szCs w:val="28"/>
        </w:rPr>
        <w:tab/>
      </w:r>
      <w:r>
        <w:rPr>
          <w:rFonts w:cstheme="majorBidi"/>
          <w:sz w:val="28"/>
          <w:szCs w:val="28"/>
        </w:rPr>
        <w:tab/>
      </w:r>
      <w:r>
        <w:rPr>
          <w:rFonts w:cstheme="majorBidi"/>
          <w:sz w:val="28"/>
          <w:szCs w:val="28"/>
        </w:rPr>
        <w:tab/>
        <w:t>Ион Пержу</w:t>
      </w:r>
    </w:p>
    <w:p w:rsidR="00BA02ED" w:rsidRDefault="00BA02ED" w:rsidP="004436D2">
      <w:pPr>
        <w:rPr>
          <w:rFonts w:cstheme="majorBidi"/>
          <w:sz w:val="28"/>
          <w:szCs w:val="28"/>
        </w:rPr>
      </w:pPr>
    </w:p>
    <w:p w:rsidR="004436D2" w:rsidRDefault="004436D2" w:rsidP="004436D2">
      <w:pPr>
        <w:rPr>
          <w:rFonts w:cstheme="majorBidi"/>
          <w:sz w:val="28"/>
          <w:szCs w:val="28"/>
        </w:rPr>
      </w:pPr>
      <w:r>
        <w:rPr>
          <w:rFonts w:cstheme="majorBidi"/>
          <w:sz w:val="28"/>
          <w:szCs w:val="28"/>
        </w:rPr>
        <w:t>Министр юстиции</w:t>
      </w:r>
      <w:r>
        <w:rPr>
          <w:rFonts w:cstheme="majorBidi"/>
          <w:sz w:val="28"/>
          <w:szCs w:val="28"/>
        </w:rPr>
        <w:tab/>
      </w:r>
      <w:r>
        <w:rPr>
          <w:rFonts w:cstheme="majorBidi"/>
          <w:sz w:val="28"/>
          <w:szCs w:val="28"/>
        </w:rPr>
        <w:tab/>
      </w:r>
      <w:r>
        <w:rPr>
          <w:rFonts w:cstheme="majorBidi"/>
          <w:sz w:val="28"/>
          <w:szCs w:val="28"/>
        </w:rPr>
        <w:tab/>
      </w:r>
      <w:r>
        <w:rPr>
          <w:rFonts w:cstheme="majorBidi"/>
          <w:sz w:val="28"/>
          <w:szCs w:val="28"/>
        </w:rPr>
        <w:tab/>
      </w:r>
      <w:r>
        <w:rPr>
          <w:rFonts w:cstheme="majorBidi"/>
          <w:sz w:val="28"/>
          <w:szCs w:val="28"/>
        </w:rPr>
        <w:tab/>
      </w:r>
      <w:proofErr w:type="spellStart"/>
      <w:r>
        <w:rPr>
          <w:rFonts w:cstheme="majorBidi"/>
          <w:sz w:val="28"/>
          <w:szCs w:val="28"/>
        </w:rPr>
        <w:t>Фадей</w:t>
      </w:r>
      <w:proofErr w:type="spellEnd"/>
      <w:r>
        <w:rPr>
          <w:rFonts w:cstheme="majorBidi"/>
          <w:sz w:val="28"/>
          <w:szCs w:val="28"/>
        </w:rPr>
        <w:t xml:space="preserve"> </w:t>
      </w:r>
      <w:proofErr w:type="spellStart"/>
      <w:r>
        <w:rPr>
          <w:rFonts w:cstheme="majorBidi"/>
          <w:sz w:val="28"/>
          <w:szCs w:val="28"/>
        </w:rPr>
        <w:t>Нагачевски</w:t>
      </w:r>
      <w:proofErr w:type="spellEnd"/>
    </w:p>
    <w:p w:rsidR="004436D2" w:rsidRDefault="004436D2" w:rsidP="004436D2">
      <w:pPr>
        <w:rPr>
          <w:rFonts w:cstheme="majorBidi"/>
          <w:sz w:val="28"/>
          <w:szCs w:val="28"/>
        </w:rPr>
      </w:pPr>
    </w:p>
    <w:p w:rsidR="004436D2" w:rsidRDefault="004436D2" w:rsidP="004436D2">
      <w:pPr>
        <w:rPr>
          <w:rFonts w:cstheme="majorBidi"/>
          <w:sz w:val="28"/>
          <w:szCs w:val="28"/>
        </w:rPr>
      </w:pPr>
    </w:p>
    <w:p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rsidR="00390C5E" w:rsidRPr="00420EAE" w:rsidRDefault="00390C5E" w:rsidP="00F04FA2">
      <w:pPr>
        <w:rPr>
          <w:rFonts w:cstheme="majorBidi"/>
          <w:sz w:val="28"/>
          <w:szCs w:val="28"/>
        </w:rPr>
      </w:pPr>
    </w:p>
    <w:p w:rsidR="00390C5E" w:rsidRPr="00420EAE" w:rsidRDefault="00390C5E" w:rsidP="00F04FA2">
      <w:pPr>
        <w:rPr>
          <w:rFonts w:cstheme="majorBidi"/>
          <w:sz w:val="28"/>
          <w:szCs w:val="28"/>
        </w:rPr>
      </w:pPr>
    </w:p>
    <w:p w:rsidR="00390C5E" w:rsidRPr="00420EAE" w:rsidRDefault="00390C5E" w:rsidP="00F04FA2">
      <w:pPr>
        <w:tabs>
          <w:tab w:val="left" w:pos="5670"/>
        </w:tabs>
        <w:rPr>
          <w:rFonts w:cstheme="majorBidi"/>
          <w:sz w:val="28"/>
          <w:szCs w:val="28"/>
        </w:rPr>
      </w:pPr>
    </w:p>
    <w:p w:rsidR="00390C5E" w:rsidRPr="00420EAE" w:rsidRDefault="00390C5E" w:rsidP="00F04FA2">
      <w:pPr>
        <w:pStyle w:val="news"/>
        <w:ind w:firstLine="709"/>
        <w:jc w:val="both"/>
        <w:rPr>
          <w:rFonts w:ascii="Times New Roman" w:hAnsi="Times New Roman" w:cstheme="majorBidi"/>
          <w:color w:val="000000"/>
          <w:sz w:val="28"/>
          <w:szCs w:val="28"/>
        </w:rPr>
      </w:pPr>
    </w:p>
    <w:p w:rsidR="00390C5E" w:rsidRPr="00420EAE" w:rsidRDefault="00390C5E" w:rsidP="00F04FA2">
      <w:pPr>
        <w:pStyle w:val="news"/>
        <w:ind w:firstLine="709"/>
        <w:jc w:val="both"/>
        <w:rPr>
          <w:rFonts w:ascii="Times New Roman" w:hAnsi="Times New Roman" w:cstheme="majorBidi"/>
          <w:color w:val="000000"/>
          <w:sz w:val="28"/>
          <w:szCs w:val="28"/>
        </w:rPr>
      </w:pPr>
    </w:p>
    <w:p w:rsidR="00BA02ED" w:rsidRDefault="00BA02ED" w:rsidP="00F04FA2">
      <w:pPr>
        <w:pStyle w:val="news"/>
        <w:ind w:firstLine="709"/>
        <w:jc w:val="both"/>
        <w:rPr>
          <w:rFonts w:ascii="Times New Roman" w:hAnsi="Times New Roman" w:cstheme="majorBidi"/>
          <w:color w:val="000000"/>
          <w:sz w:val="28"/>
          <w:szCs w:val="28"/>
        </w:rPr>
      </w:pPr>
    </w:p>
    <w:p w:rsidR="00BA02ED" w:rsidRDefault="00BA02ED" w:rsidP="00F04FA2">
      <w:pPr>
        <w:pStyle w:val="news"/>
        <w:ind w:firstLine="709"/>
        <w:jc w:val="both"/>
        <w:rPr>
          <w:rFonts w:ascii="Times New Roman" w:hAnsi="Times New Roman" w:cstheme="majorBidi"/>
          <w:color w:val="000000"/>
          <w:sz w:val="28"/>
          <w:szCs w:val="28"/>
        </w:rPr>
      </w:pPr>
    </w:p>
    <w:p w:rsidR="00BA02ED" w:rsidRDefault="00BA02ED" w:rsidP="00F04FA2">
      <w:pPr>
        <w:pStyle w:val="news"/>
        <w:ind w:firstLine="709"/>
        <w:jc w:val="both"/>
        <w:rPr>
          <w:rFonts w:ascii="Times New Roman" w:hAnsi="Times New Roman" w:cstheme="majorBidi"/>
          <w:color w:val="000000"/>
          <w:sz w:val="28"/>
          <w:szCs w:val="28"/>
        </w:rPr>
      </w:pPr>
    </w:p>
    <w:p w:rsidR="00BA02ED" w:rsidRDefault="00BA02ED" w:rsidP="00F04FA2">
      <w:pPr>
        <w:pStyle w:val="news"/>
        <w:ind w:firstLine="709"/>
        <w:jc w:val="both"/>
        <w:rPr>
          <w:rFonts w:ascii="Times New Roman" w:hAnsi="Times New Roman" w:cstheme="majorBidi"/>
          <w:color w:val="000000"/>
          <w:sz w:val="28"/>
          <w:szCs w:val="28"/>
          <w:lang w:val="ro-RO"/>
        </w:rPr>
      </w:pPr>
    </w:p>
    <w:p w:rsidR="005E41B5" w:rsidRDefault="005E41B5" w:rsidP="00F04FA2">
      <w:pPr>
        <w:pStyle w:val="news"/>
        <w:ind w:firstLine="709"/>
        <w:jc w:val="both"/>
        <w:rPr>
          <w:rFonts w:ascii="Times New Roman" w:hAnsi="Times New Roman" w:cstheme="majorBidi"/>
          <w:color w:val="000000"/>
          <w:sz w:val="28"/>
          <w:szCs w:val="28"/>
          <w:lang w:val="ro-RO"/>
        </w:rPr>
      </w:pPr>
    </w:p>
    <w:p w:rsidR="005E41B5" w:rsidRDefault="005E41B5" w:rsidP="00F04FA2">
      <w:pPr>
        <w:pStyle w:val="news"/>
        <w:ind w:firstLine="709"/>
        <w:jc w:val="both"/>
        <w:rPr>
          <w:rFonts w:ascii="Times New Roman" w:hAnsi="Times New Roman" w:cstheme="majorBidi"/>
          <w:color w:val="000000"/>
          <w:sz w:val="28"/>
          <w:szCs w:val="28"/>
          <w:lang w:val="ro-RO"/>
        </w:rPr>
      </w:pPr>
    </w:p>
    <w:p w:rsidR="005E41B5" w:rsidRPr="005E41B5" w:rsidRDefault="005E41B5" w:rsidP="00F04FA2">
      <w:pPr>
        <w:pStyle w:val="news"/>
        <w:ind w:firstLine="709"/>
        <w:jc w:val="both"/>
        <w:rPr>
          <w:rFonts w:ascii="Times New Roman" w:hAnsi="Times New Roman" w:cstheme="majorBidi"/>
          <w:color w:val="000000"/>
          <w:sz w:val="28"/>
          <w:szCs w:val="28"/>
          <w:lang w:val="ro-RO"/>
        </w:rPr>
      </w:pPr>
    </w:p>
    <w:p w:rsidR="00BA02ED" w:rsidRDefault="00BA02ED" w:rsidP="00F04FA2">
      <w:pPr>
        <w:pStyle w:val="news"/>
        <w:ind w:firstLine="709"/>
        <w:jc w:val="both"/>
        <w:rPr>
          <w:rFonts w:ascii="Times New Roman" w:hAnsi="Times New Roman" w:cstheme="majorBidi"/>
          <w:color w:val="000000"/>
          <w:sz w:val="28"/>
          <w:szCs w:val="28"/>
        </w:rPr>
      </w:pPr>
    </w:p>
    <w:p w:rsidR="00BA02ED" w:rsidRDefault="00BA02ED" w:rsidP="00F04FA2">
      <w:pPr>
        <w:pStyle w:val="news"/>
        <w:ind w:firstLine="709"/>
        <w:jc w:val="both"/>
        <w:rPr>
          <w:rFonts w:ascii="Times New Roman" w:hAnsi="Times New Roman" w:cstheme="majorBidi"/>
          <w:color w:val="000000"/>
          <w:sz w:val="28"/>
          <w:szCs w:val="28"/>
        </w:rPr>
      </w:pPr>
    </w:p>
    <w:p w:rsidR="00BA02ED" w:rsidRDefault="00BA02ED" w:rsidP="00F04FA2">
      <w:pPr>
        <w:pStyle w:val="news"/>
        <w:ind w:firstLine="709"/>
        <w:jc w:val="both"/>
        <w:rPr>
          <w:rFonts w:ascii="Times New Roman" w:hAnsi="Times New Roman" w:cstheme="majorBidi"/>
          <w:color w:val="000000"/>
          <w:sz w:val="28"/>
          <w:szCs w:val="28"/>
        </w:rPr>
      </w:pPr>
    </w:p>
    <w:p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rsidR="00583825" w:rsidRPr="00420EAE" w:rsidRDefault="00583825" w:rsidP="00F04FA2">
      <w:pPr>
        <w:pStyle w:val="news"/>
        <w:ind w:firstLine="709"/>
        <w:jc w:val="both"/>
        <w:rPr>
          <w:rFonts w:ascii="Times New Roman" w:hAnsi="Times New Roman" w:cstheme="majorBidi"/>
          <w:color w:val="000000"/>
          <w:sz w:val="28"/>
          <w:szCs w:val="28"/>
        </w:rPr>
      </w:pPr>
    </w:p>
    <w:p w:rsidR="00E06FA3" w:rsidRPr="00420EAE" w:rsidRDefault="00E06FA3" w:rsidP="00F04FA2">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Генеральный секретарь                      </w:t>
      </w:r>
    </w:p>
    <w:p w:rsidR="00E06FA3" w:rsidRPr="00420EAE" w:rsidRDefault="00E06FA3" w:rsidP="00F04FA2">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Правительства                                       </w:t>
      </w:r>
      <w:r w:rsidR="0015418E" w:rsidRPr="00420EAE">
        <w:rPr>
          <w:rFonts w:ascii="Times New Roman" w:hAnsi="Times New Roman" w:cstheme="majorBidi"/>
          <w:sz w:val="28"/>
          <w:szCs w:val="28"/>
        </w:rPr>
        <w:tab/>
      </w:r>
      <w:r w:rsidRPr="00420EAE">
        <w:rPr>
          <w:rFonts w:ascii="Times New Roman" w:hAnsi="Times New Roman" w:cstheme="majorBidi"/>
          <w:sz w:val="28"/>
          <w:szCs w:val="28"/>
        </w:rPr>
        <w:t xml:space="preserve">         Лилиана ЯКОНИ</w:t>
      </w:r>
    </w:p>
    <w:p w:rsidR="00E06FA3" w:rsidRPr="00420EAE" w:rsidRDefault="00E06FA3" w:rsidP="00F04FA2">
      <w:pPr>
        <w:pStyle w:val="news"/>
        <w:ind w:firstLine="709"/>
        <w:rPr>
          <w:rFonts w:ascii="Times New Roman" w:hAnsi="Times New Roman"/>
          <w:sz w:val="28"/>
          <w:szCs w:val="28"/>
        </w:rPr>
      </w:pPr>
      <w:r w:rsidRPr="00420EAE">
        <w:rPr>
          <w:rFonts w:ascii="Times New Roman" w:hAnsi="Times New Roman"/>
          <w:sz w:val="28"/>
          <w:szCs w:val="28"/>
        </w:rPr>
        <w:t xml:space="preserve">                                     </w:t>
      </w:r>
    </w:p>
    <w:p w:rsidR="00583825" w:rsidRPr="00420EAE" w:rsidRDefault="00583825" w:rsidP="00F04FA2">
      <w:pPr>
        <w:pStyle w:val="news"/>
        <w:ind w:firstLine="709"/>
        <w:jc w:val="both"/>
        <w:rPr>
          <w:rFonts w:ascii="Times New Roman" w:hAnsi="Times New Roman" w:cstheme="majorBidi"/>
          <w:color w:val="000000"/>
          <w:sz w:val="28"/>
          <w:szCs w:val="28"/>
        </w:rPr>
      </w:pPr>
    </w:p>
    <w:p w:rsidR="00280DFC" w:rsidRPr="00420EAE" w:rsidRDefault="00280DFC" w:rsidP="00F04FA2">
      <w:pPr>
        <w:pStyle w:val="news"/>
        <w:ind w:firstLine="709"/>
        <w:jc w:val="both"/>
        <w:rPr>
          <w:rFonts w:ascii="Times New Roman" w:hAnsi="Times New Roman" w:cstheme="majorBidi"/>
          <w:color w:val="000000"/>
          <w:sz w:val="28"/>
          <w:szCs w:val="28"/>
        </w:rPr>
      </w:pPr>
    </w:p>
    <w:p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rsidR="00583825" w:rsidRPr="00420EAE" w:rsidRDefault="00583825" w:rsidP="00F04FA2">
      <w:pPr>
        <w:pStyle w:val="news"/>
        <w:ind w:firstLine="709"/>
        <w:jc w:val="both"/>
        <w:rPr>
          <w:rFonts w:ascii="Times New Roman" w:hAnsi="Times New Roman" w:cstheme="majorBidi"/>
          <w:color w:val="000000"/>
          <w:sz w:val="28"/>
          <w:szCs w:val="28"/>
        </w:rPr>
      </w:pPr>
    </w:p>
    <w:p w:rsidR="00583825" w:rsidRPr="00420EAE" w:rsidRDefault="00583825" w:rsidP="00F04FA2">
      <w:pPr>
        <w:rPr>
          <w:rFonts w:cstheme="majorBidi"/>
          <w:sz w:val="28"/>
          <w:szCs w:val="28"/>
        </w:rPr>
      </w:pPr>
      <w:r w:rsidRPr="00420EAE">
        <w:rPr>
          <w:rFonts w:cstheme="majorBidi"/>
          <w:sz w:val="28"/>
          <w:szCs w:val="28"/>
        </w:rPr>
        <w:t xml:space="preserve"> </w:t>
      </w:r>
    </w:p>
    <w:p w:rsidR="00A001EE" w:rsidRPr="00420EAE" w:rsidRDefault="00A001EE" w:rsidP="00F04FA2">
      <w:pPr>
        <w:rPr>
          <w:rFonts w:cstheme="majorBidi"/>
          <w:sz w:val="28"/>
          <w:szCs w:val="28"/>
        </w:rPr>
      </w:pPr>
    </w:p>
    <w:p w:rsidR="00A001EE" w:rsidRDefault="00A001EE"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BA02ED" w:rsidRDefault="00BA02ED" w:rsidP="00F04FA2">
      <w:pPr>
        <w:rPr>
          <w:rFonts w:cstheme="majorBidi"/>
          <w:sz w:val="28"/>
          <w:szCs w:val="28"/>
        </w:rPr>
      </w:pPr>
    </w:p>
    <w:p w:rsidR="005E41B5" w:rsidRDefault="005E41B5" w:rsidP="00BA02ED">
      <w:pPr>
        <w:tabs>
          <w:tab w:val="left" w:pos="0"/>
          <w:tab w:val="left" w:pos="142"/>
          <w:tab w:val="left" w:pos="284"/>
          <w:tab w:val="left" w:pos="426"/>
          <w:tab w:val="left" w:pos="567"/>
        </w:tabs>
        <w:spacing w:line="256" w:lineRule="auto"/>
        <w:ind w:right="6" w:firstLine="567"/>
        <w:jc w:val="right"/>
        <w:rPr>
          <w:i/>
          <w:lang w:val="ro-RO"/>
        </w:rPr>
      </w:pPr>
    </w:p>
    <w:p w:rsidR="00BA02ED" w:rsidRDefault="00BA02ED" w:rsidP="00BA02ED">
      <w:pPr>
        <w:tabs>
          <w:tab w:val="left" w:pos="0"/>
          <w:tab w:val="left" w:pos="142"/>
          <w:tab w:val="left" w:pos="284"/>
          <w:tab w:val="left" w:pos="426"/>
          <w:tab w:val="left" w:pos="567"/>
        </w:tabs>
        <w:spacing w:line="256" w:lineRule="auto"/>
        <w:ind w:right="6" w:firstLine="567"/>
        <w:jc w:val="right"/>
        <w:rPr>
          <w:i/>
        </w:rPr>
      </w:pPr>
      <w:r>
        <w:rPr>
          <w:i/>
        </w:rPr>
        <w:lastRenderedPageBreak/>
        <w:t>Проект</w:t>
      </w:r>
    </w:p>
    <w:p w:rsidR="00BA02ED" w:rsidRPr="00BA02ED" w:rsidRDefault="00BA02ED" w:rsidP="00BA02ED">
      <w:pPr>
        <w:tabs>
          <w:tab w:val="left" w:pos="0"/>
          <w:tab w:val="left" w:pos="142"/>
          <w:tab w:val="left" w:pos="284"/>
          <w:tab w:val="left" w:pos="426"/>
          <w:tab w:val="left" w:pos="567"/>
        </w:tabs>
        <w:spacing w:line="256" w:lineRule="auto"/>
        <w:ind w:right="6" w:firstLine="567"/>
        <w:jc w:val="right"/>
        <w:rPr>
          <w:sz w:val="28"/>
          <w:szCs w:val="28"/>
        </w:rPr>
      </w:pPr>
      <w:r w:rsidRPr="00BA02ED">
        <w:rPr>
          <w:i/>
          <w:sz w:val="28"/>
          <w:szCs w:val="28"/>
        </w:rPr>
        <w:t>Перевод</w:t>
      </w:r>
    </w:p>
    <w:p w:rsidR="00BA02ED" w:rsidRPr="00BA02ED" w:rsidRDefault="00BA02ED" w:rsidP="00BA02ED">
      <w:pPr>
        <w:tabs>
          <w:tab w:val="left" w:pos="0"/>
          <w:tab w:val="left" w:pos="142"/>
          <w:tab w:val="left" w:pos="284"/>
          <w:tab w:val="left" w:pos="426"/>
          <w:tab w:val="left" w:pos="567"/>
        </w:tabs>
        <w:spacing w:line="256" w:lineRule="auto"/>
        <w:ind w:firstLine="567"/>
        <w:jc w:val="right"/>
        <w:rPr>
          <w:sz w:val="28"/>
          <w:szCs w:val="28"/>
        </w:rPr>
      </w:pPr>
      <w:r w:rsidRPr="00BA02ED">
        <w:rPr>
          <w:b/>
          <w:sz w:val="28"/>
          <w:szCs w:val="28"/>
        </w:rPr>
        <w:t xml:space="preserve"> </w:t>
      </w:r>
    </w:p>
    <w:p w:rsidR="00BA02ED" w:rsidRPr="00BA02ED" w:rsidRDefault="00BA02ED" w:rsidP="00BA02ED">
      <w:pPr>
        <w:tabs>
          <w:tab w:val="left" w:pos="0"/>
          <w:tab w:val="left" w:pos="142"/>
          <w:tab w:val="left" w:pos="284"/>
          <w:tab w:val="left" w:pos="426"/>
          <w:tab w:val="left" w:pos="567"/>
        </w:tabs>
        <w:spacing w:line="256" w:lineRule="auto"/>
        <w:ind w:right="31" w:firstLine="567"/>
        <w:jc w:val="center"/>
        <w:rPr>
          <w:sz w:val="28"/>
          <w:szCs w:val="28"/>
        </w:rPr>
      </w:pPr>
      <w:r w:rsidRPr="00BA02ED">
        <w:rPr>
          <w:b/>
          <w:sz w:val="28"/>
          <w:szCs w:val="28"/>
        </w:rPr>
        <w:t>ПРАВИТЕЛЬСТВО РЕСПУБЛИКИ МОЛДОВА</w:t>
      </w:r>
    </w:p>
    <w:p w:rsidR="00BA02ED" w:rsidRPr="00BA02ED" w:rsidRDefault="00BA02ED" w:rsidP="00BA02ED">
      <w:pPr>
        <w:tabs>
          <w:tab w:val="left" w:pos="0"/>
          <w:tab w:val="left" w:pos="142"/>
          <w:tab w:val="left" w:pos="284"/>
          <w:tab w:val="left" w:pos="426"/>
          <w:tab w:val="left" w:pos="567"/>
        </w:tabs>
        <w:spacing w:line="256" w:lineRule="auto"/>
        <w:ind w:firstLine="567"/>
        <w:jc w:val="center"/>
        <w:rPr>
          <w:sz w:val="28"/>
          <w:szCs w:val="28"/>
        </w:rPr>
      </w:pPr>
    </w:p>
    <w:p w:rsidR="00BA02ED" w:rsidRPr="00BA02ED" w:rsidRDefault="00BA02ED" w:rsidP="00BA02ED">
      <w:pPr>
        <w:tabs>
          <w:tab w:val="left" w:pos="0"/>
          <w:tab w:val="left" w:pos="142"/>
          <w:tab w:val="left" w:pos="284"/>
          <w:tab w:val="left" w:pos="426"/>
          <w:tab w:val="left" w:pos="567"/>
        </w:tabs>
        <w:spacing w:line="256" w:lineRule="auto"/>
        <w:ind w:right="31" w:firstLine="567"/>
        <w:jc w:val="center"/>
        <w:rPr>
          <w:sz w:val="28"/>
          <w:szCs w:val="28"/>
        </w:rPr>
      </w:pPr>
      <w:r w:rsidRPr="00BA02ED">
        <w:rPr>
          <w:b/>
          <w:sz w:val="28"/>
          <w:szCs w:val="28"/>
        </w:rPr>
        <w:t>ЗЕМЕЛЬНЫЙ КОДЕКС</w:t>
      </w:r>
    </w:p>
    <w:p w:rsidR="00BA02ED" w:rsidRPr="00BA02ED" w:rsidRDefault="00BA02ED" w:rsidP="00BA02ED">
      <w:pPr>
        <w:tabs>
          <w:tab w:val="left" w:pos="0"/>
          <w:tab w:val="left" w:pos="142"/>
          <w:tab w:val="left" w:pos="284"/>
          <w:tab w:val="left" w:pos="426"/>
          <w:tab w:val="left" w:pos="567"/>
        </w:tabs>
        <w:spacing w:line="256" w:lineRule="auto"/>
        <w:ind w:firstLine="567"/>
        <w:jc w:val="center"/>
        <w:rPr>
          <w:sz w:val="28"/>
          <w:szCs w:val="28"/>
        </w:rPr>
      </w:pPr>
    </w:p>
    <w:p w:rsidR="00BA02ED" w:rsidRPr="00BA02ED" w:rsidRDefault="00BA02ED" w:rsidP="00BA02ED">
      <w:pPr>
        <w:tabs>
          <w:tab w:val="left" w:pos="0"/>
          <w:tab w:val="left" w:pos="142"/>
          <w:tab w:val="left" w:pos="284"/>
          <w:tab w:val="left" w:pos="426"/>
          <w:tab w:val="left" w:pos="567"/>
        </w:tabs>
        <w:ind w:firstLine="567"/>
        <w:rPr>
          <w:sz w:val="28"/>
          <w:szCs w:val="28"/>
        </w:rPr>
      </w:pPr>
      <w:r w:rsidRPr="00BA02ED">
        <w:rPr>
          <w:sz w:val="28"/>
          <w:szCs w:val="28"/>
        </w:rPr>
        <w:t xml:space="preserve">Парламент принимает настоящий Кодекс. </w:t>
      </w:r>
    </w:p>
    <w:p w:rsidR="00BA02ED" w:rsidRPr="00BA02ED" w:rsidRDefault="00BA02ED" w:rsidP="00BA02ED">
      <w:pPr>
        <w:tabs>
          <w:tab w:val="left" w:pos="0"/>
          <w:tab w:val="left" w:pos="142"/>
          <w:tab w:val="left" w:pos="284"/>
          <w:tab w:val="left" w:pos="426"/>
          <w:tab w:val="left" w:pos="567"/>
        </w:tabs>
        <w:spacing w:line="256" w:lineRule="auto"/>
        <w:ind w:firstLine="567"/>
        <w:jc w:val="center"/>
        <w:rPr>
          <w:sz w:val="28"/>
          <w:szCs w:val="28"/>
        </w:rPr>
      </w:pPr>
    </w:p>
    <w:p w:rsidR="00BA02ED" w:rsidRPr="00BA02ED" w:rsidRDefault="00BA02ED" w:rsidP="00BA02ED">
      <w:pPr>
        <w:tabs>
          <w:tab w:val="left" w:pos="0"/>
          <w:tab w:val="left" w:pos="142"/>
          <w:tab w:val="left" w:pos="284"/>
          <w:tab w:val="left" w:pos="426"/>
          <w:tab w:val="left" w:pos="567"/>
        </w:tabs>
        <w:ind w:right="28" w:firstLine="567"/>
        <w:jc w:val="center"/>
        <w:rPr>
          <w:b/>
          <w:sz w:val="28"/>
          <w:szCs w:val="28"/>
        </w:rPr>
      </w:pPr>
      <w:r w:rsidRPr="00BA02ED">
        <w:rPr>
          <w:b/>
          <w:sz w:val="28"/>
          <w:szCs w:val="28"/>
        </w:rPr>
        <w:t xml:space="preserve">Глава I </w:t>
      </w:r>
    </w:p>
    <w:p w:rsidR="00BA02ED" w:rsidRPr="00BA02ED" w:rsidRDefault="00BA02ED" w:rsidP="00BA02ED">
      <w:pPr>
        <w:tabs>
          <w:tab w:val="left" w:pos="0"/>
          <w:tab w:val="left" w:pos="142"/>
          <w:tab w:val="left" w:pos="284"/>
          <w:tab w:val="left" w:pos="426"/>
          <w:tab w:val="left" w:pos="567"/>
        </w:tabs>
        <w:ind w:right="28" w:firstLine="567"/>
        <w:jc w:val="center"/>
        <w:rPr>
          <w:b/>
          <w:sz w:val="28"/>
          <w:szCs w:val="28"/>
        </w:rPr>
      </w:pPr>
      <w:r w:rsidRPr="00BA02ED">
        <w:rPr>
          <w:b/>
          <w:sz w:val="28"/>
          <w:szCs w:val="28"/>
        </w:rPr>
        <w:t>ОБЩИЕ ПОЛОЖЕНИЯ</w:t>
      </w:r>
    </w:p>
    <w:p w:rsidR="00BA02ED" w:rsidRPr="00BA02ED" w:rsidRDefault="00BA02ED" w:rsidP="00BA02ED">
      <w:pPr>
        <w:rPr>
          <w:rFonts w:cstheme="majorBidi"/>
          <w:sz w:val="28"/>
          <w:szCs w:val="28"/>
        </w:rPr>
      </w:pPr>
    </w:p>
    <w:p w:rsidR="00BA02ED" w:rsidRPr="00BA02ED" w:rsidRDefault="00BA02ED" w:rsidP="00BA02ED">
      <w:pPr>
        <w:tabs>
          <w:tab w:val="left" w:pos="0"/>
          <w:tab w:val="left" w:pos="142"/>
          <w:tab w:val="left" w:pos="284"/>
          <w:tab w:val="left" w:pos="426"/>
          <w:tab w:val="left" w:pos="567"/>
        </w:tabs>
        <w:ind w:right="27" w:firstLine="567"/>
        <w:jc w:val="center"/>
        <w:rPr>
          <w:b/>
          <w:sz w:val="28"/>
          <w:szCs w:val="28"/>
        </w:rPr>
      </w:pPr>
      <w:r w:rsidRPr="00BA02ED">
        <w:rPr>
          <w:b/>
          <w:sz w:val="28"/>
          <w:szCs w:val="28"/>
        </w:rPr>
        <w:t>Раздел 1</w:t>
      </w:r>
    </w:p>
    <w:p w:rsidR="00BA02ED" w:rsidRPr="00BA02ED" w:rsidRDefault="00BA02ED" w:rsidP="00BA02ED">
      <w:pPr>
        <w:tabs>
          <w:tab w:val="left" w:pos="0"/>
          <w:tab w:val="left" w:pos="142"/>
          <w:tab w:val="left" w:pos="284"/>
          <w:tab w:val="left" w:pos="426"/>
          <w:tab w:val="left" w:pos="567"/>
        </w:tabs>
        <w:ind w:right="27" w:firstLine="567"/>
        <w:jc w:val="center"/>
        <w:rPr>
          <w:sz w:val="28"/>
          <w:szCs w:val="28"/>
        </w:rPr>
      </w:pPr>
      <w:r w:rsidRPr="00BA02ED">
        <w:rPr>
          <w:b/>
          <w:sz w:val="28"/>
          <w:szCs w:val="28"/>
        </w:rPr>
        <w:t>Понятия и субъекты земельных отношений</w:t>
      </w:r>
    </w:p>
    <w:p w:rsidR="00BA02ED" w:rsidRPr="00BA02ED" w:rsidRDefault="00BA02ED" w:rsidP="00C86E33">
      <w:pPr>
        <w:pStyle w:val="1"/>
        <w:numPr>
          <w:ilvl w:val="0"/>
          <w:numId w:val="0"/>
        </w:numPr>
        <w:tabs>
          <w:tab w:val="left" w:pos="0"/>
          <w:tab w:val="left" w:pos="142"/>
          <w:tab w:val="left" w:pos="284"/>
          <w:tab w:val="left" w:pos="426"/>
          <w:tab w:val="left" w:pos="567"/>
        </w:tabs>
        <w:spacing w:after="0"/>
        <w:jc w:val="both"/>
      </w:pPr>
      <w:r w:rsidRPr="00BA02ED">
        <w:rPr>
          <w:rFonts w:ascii="Times New Roman" w:hAnsi="Times New Roman" w:cstheme="majorBidi"/>
          <w:b w:val="0"/>
          <w:lang w:eastAsia="en-US"/>
        </w:rPr>
        <w:t xml:space="preserve">     </w:t>
      </w:r>
      <w:r w:rsidRPr="00BA02ED">
        <w:t xml:space="preserve"> Статья 1. Объект регулирования</w:t>
      </w:r>
    </w:p>
    <w:p w:rsidR="00BA02ED" w:rsidRPr="00BA02ED" w:rsidRDefault="00BA02ED" w:rsidP="00C86E33">
      <w:pPr>
        <w:numPr>
          <w:ilvl w:val="0"/>
          <w:numId w:val="21"/>
        </w:numPr>
        <w:tabs>
          <w:tab w:val="left" w:pos="0"/>
          <w:tab w:val="left" w:pos="142"/>
          <w:tab w:val="left" w:pos="284"/>
          <w:tab w:val="left" w:pos="426"/>
          <w:tab w:val="left" w:pos="567"/>
        </w:tabs>
        <w:ind w:firstLine="567"/>
        <w:rPr>
          <w:sz w:val="28"/>
          <w:szCs w:val="28"/>
        </w:rPr>
      </w:pPr>
      <w:r w:rsidRPr="00BA02ED">
        <w:rPr>
          <w:sz w:val="28"/>
          <w:szCs w:val="28"/>
        </w:rPr>
        <w:t>Настоящий Кодекс регулирует правовой режим земельного фонда и земельные отношения, устанавливаемые между лицами.</w:t>
      </w:r>
    </w:p>
    <w:p w:rsidR="00BA02ED" w:rsidRPr="00BA02ED" w:rsidRDefault="00BA02ED" w:rsidP="00C86E33">
      <w:pPr>
        <w:numPr>
          <w:ilvl w:val="0"/>
          <w:numId w:val="21"/>
        </w:numPr>
        <w:tabs>
          <w:tab w:val="left" w:pos="0"/>
          <w:tab w:val="left" w:pos="142"/>
          <w:tab w:val="left" w:pos="284"/>
          <w:tab w:val="left" w:pos="426"/>
          <w:tab w:val="left" w:pos="567"/>
        </w:tabs>
        <w:ind w:firstLine="567"/>
        <w:rPr>
          <w:sz w:val="28"/>
          <w:szCs w:val="28"/>
        </w:rPr>
      </w:pPr>
      <w:r w:rsidRPr="00BA02ED">
        <w:rPr>
          <w:sz w:val="28"/>
          <w:szCs w:val="28"/>
        </w:rPr>
        <w:t>Земельный фонд состоит из всех земель любого вида, независимо от типа собственности, категории назначения или правового титула, на основании которого они находятся.</w:t>
      </w:r>
    </w:p>
    <w:p w:rsidR="00BA02ED" w:rsidRPr="00BA02ED" w:rsidRDefault="00BA02ED" w:rsidP="00C86E33">
      <w:pPr>
        <w:numPr>
          <w:ilvl w:val="0"/>
          <w:numId w:val="21"/>
        </w:numPr>
        <w:tabs>
          <w:tab w:val="left" w:pos="0"/>
          <w:tab w:val="left" w:pos="142"/>
          <w:tab w:val="left" w:pos="284"/>
          <w:tab w:val="left" w:pos="426"/>
          <w:tab w:val="left" w:pos="567"/>
        </w:tabs>
        <w:ind w:firstLine="567"/>
        <w:rPr>
          <w:sz w:val="28"/>
          <w:szCs w:val="28"/>
        </w:rPr>
      </w:pPr>
      <w:r w:rsidRPr="00BA02ED">
        <w:rPr>
          <w:sz w:val="28"/>
          <w:szCs w:val="28"/>
        </w:rPr>
        <w:t xml:space="preserve">Земельные отношения представляют собой совокупность отношений, установленных между землевладельцами или между ними, с одной стороны, и органами публичной власти, с другой стороны на основании закона, актов или юридических фактов. </w:t>
      </w:r>
    </w:p>
    <w:p w:rsidR="00BA02ED" w:rsidRPr="00BA02ED" w:rsidRDefault="00BA02ED" w:rsidP="00C86E33">
      <w:pPr>
        <w:pStyle w:val="1"/>
        <w:numPr>
          <w:ilvl w:val="0"/>
          <w:numId w:val="0"/>
        </w:numPr>
        <w:tabs>
          <w:tab w:val="left" w:pos="0"/>
          <w:tab w:val="left" w:pos="142"/>
          <w:tab w:val="left" w:pos="284"/>
          <w:tab w:val="left" w:pos="426"/>
          <w:tab w:val="left" w:pos="567"/>
        </w:tabs>
        <w:spacing w:after="0"/>
        <w:jc w:val="both"/>
      </w:pPr>
      <w:r w:rsidRPr="00BA02ED">
        <w:t xml:space="preserve">       Статья 2. Международные договоры</w:t>
      </w:r>
    </w:p>
    <w:p w:rsidR="00BA02ED" w:rsidRPr="00BA02ED" w:rsidRDefault="00BA02ED" w:rsidP="00C86E33">
      <w:pPr>
        <w:tabs>
          <w:tab w:val="left" w:pos="0"/>
          <w:tab w:val="left" w:pos="142"/>
          <w:tab w:val="left" w:pos="284"/>
          <w:tab w:val="left" w:pos="426"/>
          <w:tab w:val="left" w:pos="567"/>
        </w:tabs>
        <w:ind w:firstLine="567"/>
        <w:rPr>
          <w:sz w:val="28"/>
          <w:szCs w:val="28"/>
        </w:rPr>
      </w:pPr>
      <w:r w:rsidRPr="00BA02ED">
        <w:rPr>
          <w:sz w:val="28"/>
          <w:szCs w:val="28"/>
        </w:rPr>
        <w:t>Если международным договором, участником которого является Республика Молдова, установлены иные нормы, чем те, которые предусмотрены настоящим Кодексом, применяются нормы международного договора.</w:t>
      </w:r>
    </w:p>
    <w:p w:rsidR="00BA02ED" w:rsidRPr="00BA02ED" w:rsidRDefault="00A029E5" w:rsidP="00C86E33">
      <w:pPr>
        <w:pStyle w:val="1"/>
        <w:numPr>
          <w:ilvl w:val="0"/>
          <w:numId w:val="0"/>
        </w:numPr>
        <w:tabs>
          <w:tab w:val="left" w:pos="0"/>
          <w:tab w:val="left" w:pos="142"/>
          <w:tab w:val="left" w:pos="284"/>
          <w:tab w:val="left" w:pos="426"/>
          <w:tab w:val="left" w:pos="567"/>
        </w:tabs>
        <w:spacing w:after="0"/>
        <w:jc w:val="both"/>
      </w:pPr>
      <w:r>
        <w:rPr>
          <w:rFonts w:ascii="Times New Roman" w:hAnsi="Times New Roman"/>
          <w:b w:val="0"/>
        </w:rPr>
        <w:t xml:space="preserve">       </w:t>
      </w:r>
      <w:r w:rsidR="00BA02ED" w:rsidRPr="00BA02ED">
        <w:t xml:space="preserve">Статья 3. Объект земельных отношений </w:t>
      </w:r>
    </w:p>
    <w:p w:rsidR="00BA02ED" w:rsidRPr="00BA02ED" w:rsidRDefault="00BA02ED" w:rsidP="00C86E33">
      <w:pPr>
        <w:numPr>
          <w:ilvl w:val="0"/>
          <w:numId w:val="22"/>
        </w:numPr>
        <w:tabs>
          <w:tab w:val="left" w:pos="0"/>
          <w:tab w:val="left" w:pos="142"/>
          <w:tab w:val="left" w:pos="284"/>
          <w:tab w:val="left" w:pos="426"/>
          <w:tab w:val="left" w:pos="567"/>
        </w:tabs>
        <w:ind w:firstLine="567"/>
        <w:rPr>
          <w:sz w:val="28"/>
          <w:szCs w:val="28"/>
        </w:rPr>
      </w:pPr>
      <w:r w:rsidRPr="00BA02ED">
        <w:rPr>
          <w:sz w:val="28"/>
          <w:szCs w:val="28"/>
        </w:rPr>
        <w:t>Объектом земельных отношений является земельный фонд Республики Молдова, в который входят все земли, расположенные на ее территории.</w:t>
      </w:r>
    </w:p>
    <w:p w:rsidR="00BA02ED" w:rsidRPr="00BA02ED" w:rsidRDefault="00BA02ED" w:rsidP="00C86E33">
      <w:pPr>
        <w:numPr>
          <w:ilvl w:val="0"/>
          <w:numId w:val="22"/>
        </w:numPr>
        <w:tabs>
          <w:tab w:val="left" w:pos="0"/>
          <w:tab w:val="left" w:pos="142"/>
          <w:tab w:val="left" w:pos="284"/>
          <w:tab w:val="left" w:pos="426"/>
          <w:tab w:val="left" w:pos="567"/>
        </w:tabs>
        <w:ind w:firstLine="567"/>
        <w:rPr>
          <w:sz w:val="28"/>
          <w:szCs w:val="28"/>
        </w:rPr>
      </w:pPr>
      <w:r w:rsidRPr="00BA02ED">
        <w:rPr>
          <w:sz w:val="28"/>
          <w:szCs w:val="28"/>
        </w:rPr>
        <w:t>Земля характеризуется площадью, расположением, границами, правовым статусом, местом назначения и качеством почвы.</w:t>
      </w:r>
    </w:p>
    <w:p w:rsidR="00BA02ED" w:rsidRPr="00BA02ED" w:rsidRDefault="00BA02ED" w:rsidP="00C86E33">
      <w:pPr>
        <w:numPr>
          <w:ilvl w:val="0"/>
          <w:numId w:val="22"/>
        </w:numPr>
        <w:tabs>
          <w:tab w:val="left" w:pos="0"/>
          <w:tab w:val="left" w:pos="142"/>
          <w:tab w:val="left" w:pos="284"/>
          <w:tab w:val="left" w:pos="426"/>
          <w:tab w:val="left" w:pos="567"/>
        </w:tabs>
        <w:ind w:firstLine="567"/>
        <w:rPr>
          <w:sz w:val="28"/>
          <w:szCs w:val="28"/>
        </w:rPr>
      </w:pPr>
      <w:r w:rsidRPr="00BA02ED">
        <w:rPr>
          <w:sz w:val="28"/>
          <w:szCs w:val="28"/>
        </w:rPr>
        <w:t>Земля может быть делимой и неделимой.</w:t>
      </w:r>
    </w:p>
    <w:p w:rsidR="00BA02ED" w:rsidRPr="00BA02ED" w:rsidRDefault="00BA02ED" w:rsidP="00BA02ED">
      <w:pPr>
        <w:numPr>
          <w:ilvl w:val="0"/>
          <w:numId w:val="22"/>
        </w:numPr>
        <w:tabs>
          <w:tab w:val="left" w:pos="0"/>
          <w:tab w:val="left" w:pos="142"/>
          <w:tab w:val="left" w:pos="284"/>
          <w:tab w:val="left" w:pos="426"/>
          <w:tab w:val="left" w:pos="567"/>
        </w:tabs>
        <w:spacing w:after="18"/>
        <w:ind w:firstLine="567"/>
        <w:rPr>
          <w:sz w:val="28"/>
          <w:szCs w:val="28"/>
        </w:rPr>
      </w:pPr>
      <w:r w:rsidRPr="00BA02ED">
        <w:rPr>
          <w:sz w:val="28"/>
          <w:szCs w:val="28"/>
        </w:rPr>
        <w:t>Земля считается неделимой, если ее характеристики не позволяют сформировать ее как самостоятельную собственность в соответствии с техническим регламентом.</w:t>
      </w:r>
    </w:p>
    <w:p w:rsidR="00BA02ED" w:rsidRPr="00FC0646" w:rsidRDefault="00BA02ED" w:rsidP="00BA02ED">
      <w:pPr>
        <w:numPr>
          <w:ilvl w:val="0"/>
          <w:numId w:val="22"/>
        </w:numPr>
        <w:tabs>
          <w:tab w:val="left" w:pos="0"/>
          <w:tab w:val="left" w:pos="142"/>
          <w:tab w:val="left" w:pos="284"/>
          <w:tab w:val="left" w:pos="426"/>
          <w:tab w:val="left" w:pos="567"/>
        </w:tabs>
        <w:spacing w:after="18"/>
        <w:ind w:firstLine="567"/>
        <w:rPr>
          <w:color w:val="000000"/>
          <w:sz w:val="28"/>
          <w:szCs w:val="28"/>
        </w:rPr>
      </w:pPr>
      <w:r w:rsidRPr="00BA02ED">
        <w:rPr>
          <w:color w:val="000000"/>
          <w:sz w:val="28"/>
          <w:szCs w:val="28"/>
        </w:rPr>
        <w:t>В установленных законом случаях земля может считаться неделимой.</w:t>
      </w:r>
    </w:p>
    <w:p w:rsidR="00FC0646" w:rsidRPr="00BA02ED" w:rsidRDefault="00FC0646" w:rsidP="00FC0646">
      <w:pPr>
        <w:tabs>
          <w:tab w:val="left" w:pos="0"/>
          <w:tab w:val="left" w:pos="142"/>
          <w:tab w:val="left" w:pos="284"/>
          <w:tab w:val="left" w:pos="426"/>
          <w:tab w:val="left" w:pos="567"/>
        </w:tabs>
        <w:spacing w:after="18"/>
        <w:ind w:left="567" w:firstLine="0"/>
        <w:rPr>
          <w:color w:val="000000"/>
          <w:sz w:val="28"/>
          <w:szCs w:val="28"/>
        </w:rPr>
      </w:pPr>
    </w:p>
    <w:p w:rsidR="00C86E33" w:rsidRDefault="00C86E33" w:rsidP="00FC0646">
      <w:pPr>
        <w:pStyle w:val="1"/>
        <w:numPr>
          <w:ilvl w:val="0"/>
          <w:numId w:val="0"/>
        </w:numPr>
        <w:tabs>
          <w:tab w:val="left" w:pos="0"/>
          <w:tab w:val="left" w:pos="142"/>
          <w:tab w:val="left" w:pos="284"/>
          <w:tab w:val="left" w:pos="426"/>
          <w:tab w:val="left" w:pos="567"/>
        </w:tabs>
        <w:spacing w:before="0" w:after="0"/>
        <w:jc w:val="both"/>
      </w:pPr>
      <w:r>
        <w:rPr>
          <w:rFonts w:ascii="Times New Roman" w:hAnsi="Times New Roman" w:cstheme="majorBidi"/>
          <w:b w:val="0"/>
          <w:lang w:eastAsia="en-US"/>
        </w:rPr>
        <w:t xml:space="preserve">      </w:t>
      </w:r>
      <w:r>
        <w:t>Статья 4. Классификация земель</w:t>
      </w:r>
    </w:p>
    <w:p w:rsidR="00C86E33" w:rsidRPr="00C86E33" w:rsidRDefault="00C86E33" w:rsidP="00FC0646">
      <w:pPr>
        <w:rPr>
          <w:lang w:eastAsia="ar-SA"/>
        </w:rPr>
      </w:pPr>
    </w:p>
    <w:p w:rsidR="00C86E33" w:rsidRPr="00C86E33" w:rsidRDefault="00C86E33" w:rsidP="00FC0646">
      <w:pPr>
        <w:tabs>
          <w:tab w:val="left" w:pos="0"/>
          <w:tab w:val="left" w:pos="142"/>
          <w:tab w:val="left" w:pos="284"/>
          <w:tab w:val="left" w:pos="426"/>
          <w:tab w:val="left" w:pos="567"/>
        </w:tabs>
        <w:ind w:firstLine="567"/>
        <w:rPr>
          <w:color w:val="000000"/>
          <w:sz w:val="28"/>
          <w:szCs w:val="22"/>
        </w:rPr>
      </w:pPr>
      <w:r w:rsidRPr="00C86E33">
        <w:rPr>
          <w:color w:val="000000"/>
          <w:sz w:val="28"/>
          <w:szCs w:val="22"/>
        </w:rPr>
        <w:t>(1)</w:t>
      </w:r>
      <w:r w:rsidRPr="00C86E33">
        <w:rPr>
          <w:rFonts w:eastAsia="Arial"/>
          <w:color w:val="000000"/>
          <w:sz w:val="28"/>
          <w:szCs w:val="22"/>
        </w:rPr>
        <w:t xml:space="preserve"> В зависимости от вида собственности земли подразделяются на:</w:t>
      </w:r>
      <w:r w:rsidRPr="00C86E33">
        <w:rPr>
          <w:color w:val="000000"/>
          <w:sz w:val="28"/>
          <w:szCs w:val="22"/>
        </w:rPr>
        <w:t xml:space="preserve"> </w:t>
      </w:r>
    </w:p>
    <w:p w:rsidR="00C86E33" w:rsidRPr="00C86E33" w:rsidRDefault="00C86E33" w:rsidP="00FC0646">
      <w:pPr>
        <w:numPr>
          <w:ilvl w:val="0"/>
          <w:numId w:val="23"/>
        </w:numPr>
        <w:tabs>
          <w:tab w:val="left" w:pos="0"/>
          <w:tab w:val="left" w:pos="142"/>
          <w:tab w:val="left" w:pos="284"/>
          <w:tab w:val="left" w:pos="426"/>
          <w:tab w:val="left" w:pos="567"/>
        </w:tabs>
        <w:ind w:left="0" w:firstLine="567"/>
        <w:rPr>
          <w:color w:val="000000"/>
          <w:sz w:val="28"/>
          <w:szCs w:val="22"/>
        </w:rPr>
      </w:pPr>
      <w:r w:rsidRPr="00C86E33">
        <w:rPr>
          <w:color w:val="000000"/>
          <w:sz w:val="28"/>
          <w:szCs w:val="22"/>
        </w:rPr>
        <w:t xml:space="preserve">земля публичной собственности; </w:t>
      </w:r>
    </w:p>
    <w:p w:rsidR="00C86E33" w:rsidRPr="00C86E33" w:rsidRDefault="00C86E33" w:rsidP="00196DDE">
      <w:pPr>
        <w:numPr>
          <w:ilvl w:val="0"/>
          <w:numId w:val="23"/>
        </w:numPr>
        <w:tabs>
          <w:tab w:val="left" w:pos="0"/>
          <w:tab w:val="left" w:pos="142"/>
          <w:tab w:val="left" w:pos="284"/>
          <w:tab w:val="left" w:pos="426"/>
          <w:tab w:val="left" w:pos="567"/>
        </w:tabs>
        <w:spacing w:line="264" w:lineRule="auto"/>
        <w:ind w:left="0" w:firstLine="567"/>
        <w:rPr>
          <w:color w:val="000000"/>
          <w:sz w:val="28"/>
          <w:szCs w:val="22"/>
        </w:rPr>
      </w:pPr>
      <w:r w:rsidRPr="00C86E33">
        <w:rPr>
          <w:color w:val="000000"/>
          <w:sz w:val="28"/>
          <w:szCs w:val="22"/>
        </w:rPr>
        <w:t xml:space="preserve">земля частной собственности. </w:t>
      </w:r>
    </w:p>
    <w:p w:rsidR="00C86E33" w:rsidRPr="00C86E33" w:rsidRDefault="00C86E33" w:rsidP="00C86E33">
      <w:pPr>
        <w:tabs>
          <w:tab w:val="left" w:pos="0"/>
          <w:tab w:val="left" w:pos="142"/>
          <w:tab w:val="left" w:pos="284"/>
          <w:tab w:val="left" w:pos="426"/>
          <w:tab w:val="left" w:pos="567"/>
        </w:tabs>
        <w:spacing w:line="264" w:lineRule="auto"/>
        <w:ind w:firstLine="567"/>
        <w:rPr>
          <w:color w:val="000000"/>
          <w:sz w:val="28"/>
          <w:szCs w:val="22"/>
        </w:rPr>
      </w:pPr>
      <w:r w:rsidRPr="00C86E33">
        <w:rPr>
          <w:color w:val="000000"/>
          <w:sz w:val="28"/>
          <w:szCs w:val="22"/>
        </w:rPr>
        <w:t>(2)</w:t>
      </w:r>
      <w:r w:rsidRPr="00C86E33">
        <w:rPr>
          <w:rFonts w:ascii="Arial" w:eastAsia="Arial" w:hAnsi="Arial" w:cs="Arial"/>
          <w:color w:val="000000"/>
          <w:sz w:val="28"/>
          <w:szCs w:val="22"/>
        </w:rPr>
        <w:t xml:space="preserve"> </w:t>
      </w:r>
      <w:r w:rsidRPr="00C86E33">
        <w:rPr>
          <w:color w:val="000000"/>
          <w:sz w:val="28"/>
          <w:szCs w:val="22"/>
        </w:rPr>
        <w:t xml:space="preserve">В зависимости от области, земля публичной собственности классифицируется по следующим категориям: </w:t>
      </w:r>
    </w:p>
    <w:p w:rsidR="00C86E33" w:rsidRPr="00C86E33" w:rsidRDefault="00C86E33" w:rsidP="00C86E33">
      <w:pPr>
        <w:numPr>
          <w:ilvl w:val="0"/>
          <w:numId w:val="24"/>
        </w:numPr>
        <w:tabs>
          <w:tab w:val="left" w:pos="0"/>
          <w:tab w:val="left" w:pos="142"/>
          <w:tab w:val="left" w:pos="284"/>
          <w:tab w:val="left" w:pos="426"/>
          <w:tab w:val="left" w:pos="567"/>
        </w:tabs>
        <w:spacing w:after="18" w:line="264" w:lineRule="auto"/>
        <w:ind w:left="0" w:firstLine="567"/>
        <w:rPr>
          <w:color w:val="000000"/>
          <w:sz w:val="28"/>
          <w:szCs w:val="22"/>
        </w:rPr>
      </w:pPr>
      <w:r w:rsidRPr="00C86E33">
        <w:rPr>
          <w:color w:val="000000"/>
          <w:sz w:val="28"/>
          <w:szCs w:val="22"/>
        </w:rPr>
        <w:t xml:space="preserve">земли, находящиеся в публичной собственности; </w:t>
      </w:r>
    </w:p>
    <w:p w:rsidR="00C86E33" w:rsidRPr="00C86E33" w:rsidRDefault="00C86E33" w:rsidP="00C86E33">
      <w:pPr>
        <w:numPr>
          <w:ilvl w:val="0"/>
          <w:numId w:val="24"/>
        </w:numPr>
        <w:tabs>
          <w:tab w:val="left" w:pos="0"/>
          <w:tab w:val="left" w:pos="142"/>
          <w:tab w:val="left" w:pos="284"/>
          <w:tab w:val="left" w:pos="426"/>
          <w:tab w:val="left" w:pos="567"/>
        </w:tabs>
        <w:spacing w:after="18" w:line="264" w:lineRule="auto"/>
        <w:ind w:left="0" w:firstLine="567"/>
        <w:rPr>
          <w:color w:val="000000"/>
          <w:sz w:val="28"/>
          <w:szCs w:val="22"/>
        </w:rPr>
      </w:pPr>
      <w:r w:rsidRPr="00C86E33">
        <w:rPr>
          <w:color w:val="000000"/>
          <w:sz w:val="28"/>
          <w:szCs w:val="22"/>
        </w:rPr>
        <w:t xml:space="preserve">земли, находящиеся в частной собственности. </w:t>
      </w:r>
    </w:p>
    <w:p w:rsidR="00C86E33" w:rsidRPr="00C86E33" w:rsidRDefault="00C86E33" w:rsidP="00C86E33">
      <w:pPr>
        <w:tabs>
          <w:tab w:val="left" w:pos="0"/>
          <w:tab w:val="left" w:pos="142"/>
          <w:tab w:val="left" w:pos="284"/>
          <w:tab w:val="left" w:pos="426"/>
          <w:tab w:val="left" w:pos="567"/>
        </w:tabs>
        <w:spacing w:after="18" w:line="264" w:lineRule="auto"/>
        <w:ind w:firstLine="567"/>
        <w:rPr>
          <w:color w:val="000000"/>
          <w:sz w:val="28"/>
          <w:szCs w:val="22"/>
        </w:rPr>
      </w:pPr>
      <w:r w:rsidRPr="00C86E33">
        <w:rPr>
          <w:color w:val="000000"/>
          <w:sz w:val="28"/>
          <w:szCs w:val="22"/>
        </w:rPr>
        <w:t>(3)</w:t>
      </w:r>
      <w:r w:rsidRPr="00C86E33">
        <w:rPr>
          <w:rFonts w:ascii="Arial" w:eastAsia="Arial" w:hAnsi="Arial" w:cs="Arial"/>
          <w:color w:val="000000"/>
          <w:sz w:val="28"/>
          <w:szCs w:val="22"/>
        </w:rPr>
        <w:t xml:space="preserve"> </w:t>
      </w:r>
      <w:r w:rsidRPr="00C86E33">
        <w:rPr>
          <w:color w:val="000000"/>
          <w:sz w:val="28"/>
          <w:szCs w:val="22"/>
        </w:rPr>
        <w:t xml:space="preserve">В зависимости от назначения земли земельного фонда классифицируются по следующим категориям: </w:t>
      </w:r>
    </w:p>
    <w:p w:rsidR="00C86E33" w:rsidRPr="00C86E33" w:rsidRDefault="00C86E33" w:rsidP="00C86E33">
      <w:pPr>
        <w:numPr>
          <w:ilvl w:val="0"/>
          <w:numId w:val="25"/>
        </w:numPr>
        <w:tabs>
          <w:tab w:val="left" w:pos="0"/>
          <w:tab w:val="left" w:pos="142"/>
          <w:tab w:val="left" w:pos="284"/>
          <w:tab w:val="left" w:pos="426"/>
          <w:tab w:val="left" w:pos="567"/>
        </w:tabs>
        <w:spacing w:after="18" w:line="264" w:lineRule="auto"/>
        <w:ind w:left="0" w:firstLine="567"/>
        <w:rPr>
          <w:color w:val="000000"/>
          <w:sz w:val="28"/>
          <w:szCs w:val="22"/>
        </w:rPr>
      </w:pPr>
      <w:r w:rsidRPr="00C86E33">
        <w:rPr>
          <w:color w:val="000000"/>
          <w:sz w:val="28"/>
          <w:szCs w:val="22"/>
        </w:rPr>
        <w:t xml:space="preserve">земли сельскохозяйственного назначения; </w:t>
      </w:r>
    </w:p>
    <w:p w:rsidR="00C86E33" w:rsidRPr="00C86E33" w:rsidRDefault="00C86E33" w:rsidP="00C86E33">
      <w:pPr>
        <w:numPr>
          <w:ilvl w:val="0"/>
          <w:numId w:val="25"/>
        </w:numPr>
        <w:tabs>
          <w:tab w:val="left" w:pos="0"/>
          <w:tab w:val="left" w:pos="142"/>
          <w:tab w:val="left" w:pos="284"/>
          <w:tab w:val="left" w:pos="426"/>
          <w:tab w:val="left" w:pos="567"/>
        </w:tabs>
        <w:spacing w:after="18" w:line="264" w:lineRule="auto"/>
        <w:ind w:left="0" w:firstLine="567"/>
        <w:rPr>
          <w:color w:val="000000"/>
          <w:sz w:val="28"/>
          <w:szCs w:val="22"/>
        </w:rPr>
      </w:pPr>
      <w:r w:rsidRPr="00C86E33">
        <w:rPr>
          <w:color w:val="000000"/>
          <w:sz w:val="28"/>
          <w:szCs w:val="22"/>
        </w:rPr>
        <w:t xml:space="preserve">земли, предназначенные для лесного фонда; </w:t>
      </w:r>
    </w:p>
    <w:p w:rsidR="00C86E33" w:rsidRPr="00C86E33" w:rsidRDefault="00C86E33" w:rsidP="00C86E33">
      <w:pPr>
        <w:numPr>
          <w:ilvl w:val="0"/>
          <w:numId w:val="25"/>
        </w:numPr>
        <w:tabs>
          <w:tab w:val="left" w:pos="0"/>
          <w:tab w:val="left" w:pos="142"/>
          <w:tab w:val="left" w:pos="284"/>
          <w:tab w:val="left" w:pos="426"/>
          <w:tab w:val="left" w:pos="567"/>
        </w:tabs>
        <w:spacing w:after="18" w:line="264" w:lineRule="auto"/>
        <w:ind w:left="0" w:firstLine="567"/>
        <w:rPr>
          <w:color w:val="000000"/>
          <w:sz w:val="28"/>
          <w:szCs w:val="22"/>
        </w:rPr>
      </w:pPr>
      <w:r w:rsidRPr="00C86E33">
        <w:rPr>
          <w:color w:val="000000"/>
          <w:sz w:val="28"/>
          <w:szCs w:val="22"/>
        </w:rPr>
        <w:t xml:space="preserve">земли, предназначенные для водного фонда; </w:t>
      </w:r>
    </w:p>
    <w:p w:rsidR="00C86E33" w:rsidRPr="00C86E33" w:rsidRDefault="00C86E33" w:rsidP="00C86E33">
      <w:pPr>
        <w:numPr>
          <w:ilvl w:val="0"/>
          <w:numId w:val="25"/>
        </w:numPr>
        <w:tabs>
          <w:tab w:val="left" w:pos="0"/>
          <w:tab w:val="left" w:pos="142"/>
          <w:tab w:val="left" w:pos="284"/>
          <w:tab w:val="left" w:pos="426"/>
          <w:tab w:val="left" w:pos="567"/>
        </w:tabs>
        <w:spacing w:after="18" w:line="264" w:lineRule="auto"/>
        <w:ind w:left="0" w:firstLine="567"/>
        <w:rPr>
          <w:color w:val="000000"/>
          <w:sz w:val="28"/>
          <w:szCs w:val="22"/>
        </w:rPr>
      </w:pPr>
      <w:r w:rsidRPr="00C86E33">
        <w:rPr>
          <w:color w:val="000000"/>
          <w:sz w:val="28"/>
          <w:szCs w:val="22"/>
        </w:rPr>
        <w:t xml:space="preserve">земли для строительства и обустройства; </w:t>
      </w:r>
    </w:p>
    <w:p w:rsidR="00C86E33" w:rsidRPr="00C86E33" w:rsidRDefault="00C86E33" w:rsidP="00C86E33">
      <w:pPr>
        <w:numPr>
          <w:ilvl w:val="0"/>
          <w:numId w:val="25"/>
        </w:numPr>
        <w:tabs>
          <w:tab w:val="left" w:pos="0"/>
          <w:tab w:val="left" w:pos="142"/>
          <w:tab w:val="left" w:pos="284"/>
          <w:tab w:val="left" w:pos="426"/>
          <w:tab w:val="left" w:pos="567"/>
        </w:tabs>
        <w:spacing w:after="18" w:line="264" w:lineRule="auto"/>
        <w:ind w:left="0" w:firstLine="567"/>
        <w:rPr>
          <w:color w:val="000000"/>
          <w:sz w:val="28"/>
          <w:szCs w:val="22"/>
        </w:rPr>
      </w:pPr>
      <w:r w:rsidRPr="00C86E33">
        <w:rPr>
          <w:color w:val="000000"/>
          <w:sz w:val="28"/>
          <w:szCs w:val="22"/>
        </w:rPr>
        <w:t xml:space="preserve">земли специального назначения; </w:t>
      </w:r>
    </w:p>
    <w:p w:rsidR="00C86E33" w:rsidRPr="00C86E33" w:rsidRDefault="00C86E33" w:rsidP="00C86E33">
      <w:pPr>
        <w:numPr>
          <w:ilvl w:val="0"/>
          <w:numId w:val="25"/>
        </w:numPr>
        <w:tabs>
          <w:tab w:val="left" w:pos="0"/>
          <w:tab w:val="left" w:pos="142"/>
          <w:tab w:val="left" w:pos="284"/>
          <w:tab w:val="left" w:pos="426"/>
          <w:tab w:val="left" w:pos="567"/>
        </w:tabs>
        <w:spacing w:after="18" w:line="264" w:lineRule="auto"/>
        <w:ind w:left="0" w:firstLine="567"/>
        <w:rPr>
          <w:color w:val="000000"/>
          <w:sz w:val="28"/>
          <w:szCs w:val="22"/>
        </w:rPr>
      </w:pPr>
      <w:r w:rsidRPr="00C86E33">
        <w:rPr>
          <w:color w:val="000000"/>
          <w:sz w:val="28"/>
          <w:szCs w:val="22"/>
        </w:rPr>
        <w:t xml:space="preserve">земля, предназначенная для охраны природы и объектов культурного наследия. </w:t>
      </w:r>
    </w:p>
    <w:p w:rsidR="00C86E33" w:rsidRPr="00C86E33" w:rsidRDefault="00C86E33" w:rsidP="00C86E33">
      <w:pPr>
        <w:numPr>
          <w:ilvl w:val="0"/>
          <w:numId w:val="26"/>
        </w:numPr>
        <w:tabs>
          <w:tab w:val="left" w:pos="0"/>
          <w:tab w:val="left" w:pos="142"/>
          <w:tab w:val="left" w:pos="284"/>
          <w:tab w:val="left" w:pos="426"/>
          <w:tab w:val="left" w:pos="567"/>
        </w:tabs>
        <w:spacing w:after="18" w:line="264" w:lineRule="auto"/>
        <w:ind w:firstLine="567"/>
        <w:rPr>
          <w:color w:val="000000"/>
          <w:sz w:val="28"/>
          <w:szCs w:val="22"/>
        </w:rPr>
      </w:pPr>
      <w:r w:rsidRPr="00C86E33">
        <w:rPr>
          <w:color w:val="000000"/>
          <w:sz w:val="28"/>
          <w:szCs w:val="22"/>
        </w:rPr>
        <w:t xml:space="preserve">Земли из каждой категории назначения могут иметь несколько способов использования.  </w:t>
      </w:r>
    </w:p>
    <w:p w:rsidR="00C86E33" w:rsidRPr="00C86E33" w:rsidRDefault="00C86E33" w:rsidP="00C86E33">
      <w:pPr>
        <w:numPr>
          <w:ilvl w:val="0"/>
          <w:numId w:val="26"/>
        </w:numPr>
        <w:tabs>
          <w:tab w:val="left" w:pos="0"/>
          <w:tab w:val="left" w:pos="142"/>
          <w:tab w:val="left" w:pos="284"/>
          <w:tab w:val="left" w:pos="426"/>
          <w:tab w:val="left" w:pos="567"/>
        </w:tabs>
        <w:spacing w:after="18" w:line="264" w:lineRule="auto"/>
        <w:ind w:firstLine="567"/>
        <w:rPr>
          <w:color w:val="000000"/>
          <w:sz w:val="28"/>
          <w:szCs w:val="22"/>
        </w:rPr>
      </w:pPr>
      <w:r w:rsidRPr="00C86E33">
        <w:rPr>
          <w:color w:val="000000"/>
          <w:sz w:val="28"/>
          <w:szCs w:val="22"/>
        </w:rPr>
        <w:t xml:space="preserve">Классификатор земель утверждается центральным специализированным органом, обеспечивающим реализацию политики в области земельных отношений и мониторинга земель. </w:t>
      </w:r>
    </w:p>
    <w:p w:rsidR="00FC0646" w:rsidRPr="00FC0646" w:rsidRDefault="00FC0646" w:rsidP="00FC0646">
      <w:pPr>
        <w:pStyle w:val="1"/>
        <w:numPr>
          <w:ilvl w:val="0"/>
          <w:numId w:val="0"/>
        </w:numPr>
        <w:tabs>
          <w:tab w:val="left" w:pos="0"/>
          <w:tab w:val="left" w:pos="142"/>
          <w:tab w:val="left" w:pos="284"/>
          <w:tab w:val="left" w:pos="426"/>
          <w:tab w:val="left" w:pos="567"/>
        </w:tabs>
        <w:spacing w:after="0"/>
        <w:ind w:left="567"/>
        <w:jc w:val="both"/>
        <w:rPr>
          <w:rFonts w:ascii="Times New Roman" w:hAnsi="Times New Roman"/>
        </w:rPr>
      </w:pPr>
      <w:r w:rsidRPr="00FC0646">
        <w:rPr>
          <w:rFonts w:ascii="Times New Roman" w:hAnsi="Times New Roman"/>
        </w:rPr>
        <w:t>Статья 5. Субъекты земельных отношений</w:t>
      </w:r>
    </w:p>
    <w:p w:rsidR="00FC0646" w:rsidRPr="00FC0646" w:rsidRDefault="00FC0646" w:rsidP="00FC0646">
      <w:pPr>
        <w:numPr>
          <w:ilvl w:val="0"/>
          <w:numId w:val="28"/>
        </w:numPr>
        <w:tabs>
          <w:tab w:val="left" w:pos="0"/>
          <w:tab w:val="left" w:pos="142"/>
          <w:tab w:val="left" w:pos="284"/>
          <w:tab w:val="left" w:pos="426"/>
          <w:tab w:val="left" w:pos="567"/>
        </w:tabs>
        <w:spacing w:line="266" w:lineRule="auto"/>
        <w:ind w:firstLine="567"/>
        <w:rPr>
          <w:sz w:val="28"/>
          <w:szCs w:val="28"/>
        </w:rPr>
      </w:pPr>
      <w:r w:rsidRPr="00FC0646">
        <w:rPr>
          <w:sz w:val="28"/>
          <w:szCs w:val="28"/>
        </w:rPr>
        <w:t xml:space="preserve">Субъектами земельных отношений являются землевладельцы. </w:t>
      </w:r>
    </w:p>
    <w:p w:rsidR="00FC0646" w:rsidRPr="00FC0646" w:rsidRDefault="00FC0646" w:rsidP="00FC0646">
      <w:pPr>
        <w:numPr>
          <w:ilvl w:val="0"/>
          <w:numId w:val="28"/>
        </w:numPr>
        <w:tabs>
          <w:tab w:val="left" w:pos="0"/>
          <w:tab w:val="left" w:pos="142"/>
          <w:tab w:val="left" w:pos="284"/>
          <w:tab w:val="left" w:pos="426"/>
          <w:tab w:val="left" w:pos="567"/>
        </w:tabs>
        <w:spacing w:line="266" w:lineRule="auto"/>
        <w:ind w:firstLine="567"/>
        <w:rPr>
          <w:sz w:val="28"/>
          <w:szCs w:val="28"/>
        </w:rPr>
      </w:pPr>
      <w:r w:rsidRPr="00FC0646">
        <w:rPr>
          <w:sz w:val="28"/>
          <w:szCs w:val="28"/>
        </w:rPr>
        <w:t xml:space="preserve">Землевладельцами в понимании настоящего Кодекса являются обладатели права собственности, иных ограниченных вещных прав, а также лица, которые в соответствии с гражданским законодательством являются обладателями ограниченного права.  </w:t>
      </w:r>
    </w:p>
    <w:p w:rsidR="00FC0646" w:rsidRDefault="00FC0646" w:rsidP="00FC0646">
      <w:pPr>
        <w:numPr>
          <w:ilvl w:val="0"/>
          <w:numId w:val="28"/>
        </w:numPr>
        <w:tabs>
          <w:tab w:val="left" w:pos="0"/>
          <w:tab w:val="left" w:pos="142"/>
          <w:tab w:val="left" w:pos="284"/>
          <w:tab w:val="left" w:pos="426"/>
          <w:tab w:val="left" w:pos="567"/>
        </w:tabs>
        <w:spacing w:line="266" w:lineRule="auto"/>
        <w:ind w:firstLine="567"/>
        <w:rPr>
          <w:sz w:val="28"/>
          <w:szCs w:val="28"/>
        </w:rPr>
      </w:pPr>
      <w:r w:rsidRPr="00FC0646">
        <w:rPr>
          <w:sz w:val="28"/>
          <w:szCs w:val="28"/>
        </w:rPr>
        <w:t xml:space="preserve">В зависимости от назначения земли право субъектов земельных отношений может быть ограничено. </w:t>
      </w:r>
    </w:p>
    <w:p w:rsidR="006F477F" w:rsidRPr="00FC0646" w:rsidRDefault="006F477F" w:rsidP="006F477F">
      <w:pPr>
        <w:tabs>
          <w:tab w:val="left" w:pos="0"/>
          <w:tab w:val="left" w:pos="142"/>
          <w:tab w:val="left" w:pos="284"/>
          <w:tab w:val="left" w:pos="426"/>
          <w:tab w:val="left" w:pos="567"/>
        </w:tabs>
        <w:spacing w:line="266" w:lineRule="auto"/>
        <w:ind w:left="567" w:firstLine="0"/>
        <w:rPr>
          <w:sz w:val="28"/>
          <w:szCs w:val="28"/>
        </w:rPr>
      </w:pPr>
    </w:p>
    <w:p w:rsidR="006F477F" w:rsidRPr="006F477F" w:rsidRDefault="006F477F" w:rsidP="006F477F">
      <w:pPr>
        <w:tabs>
          <w:tab w:val="left" w:pos="0"/>
          <w:tab w:val="left" w:pos="142"/>
          <w:tab w:val="left" w:pos="284"/>
          <w:tab w:val="left" w:pos="426"/>
          <w:tab w:val="left" w:pos="567"/>
        </w:tabs>
        <w:spacing w:after="5" w:line="270" w:lineRule="auto"/>
        <w:ind w:firstLine="567"/>
        <w:rPr>
          <w:b/>
          <w:sz w:val="28"/>
          <w:szCs w:val="28"/>
        </w:rPr>
      </w:pPr>
      <w:r w:rsidRPr="006F477F">
        <w:rPr>
          <w:b/>
          <w:sz w:val="28"/>
          <w:szCs w:val="28"/>
        </w:rPr>
        <w:t xml:space="preserve">Статья 6. Компетенция Правительства в сфере земельных отношений </w:t>
      </w:r>
    </w:p>
    <w:p w:rsidR="006F477F" w:rsidRPr="006F477F" w:rsidRDefault="006F477F" w:rsidP="006F477F">
      <w:pPr>
        <w:tabs>
          <w:tab w:val="left" w:pos="0"/>
          <w:tab w:val="left" w:pos="142"/>
          <w:tab w:val="left" w:pos="284"/>
          <w:tab w:val="left" w:pos="426"/>
          <w:tab w:val="left" w:pos="567"/>
        </w:tabs>
        <w:spacing w:after="5" w:line="270" w:lineRule="auto"/>
        <w:ind w:firstLine="567"/>
        <w:rPr>
          <w:sz w:val="28"/>
          <w:szCs w:val="28"/>
        </w:rPr>
      </w:pPr>
      <w:r w:rsidRPr="006F477F">
        <w:rPr>
          <w:sz w:val="28"/>
          <w:szCs w:val="28"/>
        </w:rPr>
        <w:t xml:space="preserve">Правительство имеет следующие компетенции: </w:t>
      </w:r>
    </w:p>
    <w:p w:rsidR="006F477F" w:rsidRPr="006F477F" w:rsidRDefault="006F477F" w:rsidP="006F477F">
      <w:pPr>
        <w:numPr>
          <w:ilvl w:val="0"/>
          <w:numId w:val="29"/>
        </w:numPr>
        <w:tabs>
          <w:tab w:val="left" w:pos="0"/>
          <w:tab w:val="left" w:pos="142"/>
          <w:tab w:val="left" w:pos="284"/>
          <w:tab w:val="left" w:pos="426"/>
          <w:tab w:val="left" w:pos="567"/>
        </w:tabs>
        <w:spacing w:after="18" w:line="266" w:lineRule="auto"/>
        <w:ind w:left="0" w:firstLine="567"/>
        <w:rPr>
          <w:sz w:val="28"/>
          <w:szCs w:val="28"/>
        </w:rPr>
      </w:pPr>
      <w:r w:rsidRPr="006F477F">
        <w:rPr>
          <w:sz w:val="28"/>
          <w:szCs w:val="28"/>
        </w:rPr>
        <w:t xml:space="preserve">организация и стратегическое планирование, обеспечение разработки и утверждения программных документов, нормативной и институциональной базы для реализации политики в области </w:t>
      </w:r>
      <w:proofErr w:type="spellStart"/>
      <w:r w:rsidRPr="006F477F">
        <w:rPr>
          <w:sz w:val="28"/>
          <w:szCs w:val="28"/>
        </w:rPr>
        <w:t>назначания</w:t>
      </w:r>
      <w:proofErr w:type="spellEnd"/>
      <w:r w:rsidRPr="006F477F">
        <w:rPr>
          <w:sz w:val="28"/>
          <w:szCs w:val="28"/>
        </w:rPr>
        <w:t xml:space="preserve"> земель, улучшения и сохранения почв Республики Молдова; </w:t>
      </w:r>
    </w:p>
    <w:p w:rsidR="006F477F" w:rsidRPr="006F477F" w:rsidRDefault="006F477F" w:rsidP="006F477F">
      <w:pPr>
        <w:numPr>
          <w:ilvl w:val="0"/>
          <w:numId w:val="29"/>
        </w:numPr>
        <w:tabs>
          <w:tab w:val="left" w:pos="0"/>
          <w:tab w:val="left" w:pos="142"/>
          <w:tab w:val="left" w:pos="284"/>
          <w:tab w:val="left" w:pos="426"/>
          <w:tab w:val="left" w:pos="567"/>
        </w:tabs>
        <w:spacing w:after="18" w:line="266" w:lineRule="auto"/>
        <w:ind w:left="0" w:firstLine="567"/>
        <w:rPr>
          <w:sz w:val="28"/>
          <w:szCs w:val="28"/>
        </w:rPr>
      </w:pPr>
      <w:r w:rsidRPr="006F477F">
        <w:rPr>
          <w:sz w:val="28"/>
          <w:szCs w:val="28"/>
        </w:rPr>
        <w:t xml:space="preserve">утверждает постановления об утверждении списков земель государственной собственности, разграниченных по принадлежности и по областям; </w:t>
      </w:r>
    </w:p>
    <w:p w:rsidR="006F477F" w:rsidRPr="006F477F" w:rsidRDefault="006F477F" w:rsidP="006F477F">
      <w:pPr>
        <w:numPr>
          <w:ilvl w:val="0"/>
          <w:numId w:val="29"/>
        </w:numPr>
        <w:tabs>
          <w:tab w:val="left" w:pos="0"/>
          <w:tab w:val="left" w:pos="142"/>
          <w:tab w:val="left" w:pos="284"/>
          <w:tab w:val="left" w:pos="426"/>
          <w:tab w:val="left" w:pos="567"/>
        </w:tabs>
        <w:spacing w:after="18" w:line="266" w:lineRule="auto"/>
        <w:ind w:left="0" w:firstLine="567"/>
        <w:rPr>
          <w:sz w:val="28"/>
          <w:szCs w:val="28"/>
        </w:rPr>
      </w:pPr>
      <w:r w:rsidRPr="006F477F">
        <w:rPr>
          <w:sz w:val="28"/>
          <w:szCs w:val="28"/>
        </w:rPr>
        <w:t>управляет землями, находящимися в государственной собственности, через административный орган в области управления и разгосударствления публичной собственности;</w:t>
      </w:r>
    </w:p>
    <w:p w:rsidR="006F477F" w:rsidRPr="006F477F" w:rsidRDefault="006F477F" w:rsidP="006F477F">
      <w:pPr>
        <w:numPr>
          <w:ilvl w:val="0"/>
          <w:numId w:val="29"/>
        </w:numPr>
        <w:tabs>
          <w:tab w:val="left" w:pos="0"/>
          <w:tab w:val="left" w:pos="142"/>
          <w:tab w:val="left" w:pos="284"/>
          <w:tab w:val="left" w:pos="426"/>
          <w:tab w:val="left" w:pos="567"/>
        </w:tabs>
        <w:spacing w:after="18" w:line="266" w:lineRule="auto"/>
        <w:ind w:left="0" w:firstLine="567"/>
        <w:rPr>
          <w:sz w:val="28"/>
          <w:szCs w:val="28"/>
        </w:rPr>
      </w:pPr>
      <w:r w:rsidRPr="006F477F">
        <w:rPr>
          <w:sz w:val="28"/>
          <w:szCs w:val="28"/>
        </w:rPr>
        <w:t xml:space="preserve">изменяет категорию назначения земель, находящихся в государственной собственности, и земель высшего качества; </w:t>
      </w:r>
    </w:p>
    <w:p w:rsidR="006F477F" w:rsidRPr="006F477F" w:rsidRDefault="006F477F" w:rsidP="006F477F">
      <w:pPr>
        <w:numPr>
          <w:ilvl w:val="0"/>
          <w:numId w:val="29"/>
        </w:numPr>
        <w:tabs>
          <w:tab w:val="left" w:pos="0"/>
          <w:tab w:val="left" w:pos="142"/>
          <w:tab w:val="left" w:pos="284"/>
          <w:tab w:val="left" w:pos="426"/>
          <w:tab w:val="left" w:pos="567"/>
        </w:tabs>
        <w:spacing w:after="18" w:line="266" w:lineRule="auto"/>
        <w:ind w:left="0" w:firstLine="567"/>
        <w:rPr>
          <w:sz w:val="28"/>
          <w:szCs w:val="28"/>
        </w:rPr>
      </w:pPr>
      <w:r w:rsidRPr="006F477F">
        <w:rPr>
          <w:sz w:val="28"/>
          <w:szCs w:val="28"/>
        </w:rPr>
        <w:t>обеспечивает и организует контроль за использованием и охраной земель;</w:t>
      </w:r>
    </w:p>
    <w:p w:rsidR="006F477F" w:rsidRPr="006F477F" w:rsidRDefault="006F477F" w:rsidP="006F477F">
      <w:pPr>
        <w:numPr>
          <w:ilvl w:val="0"/>
          <w:numId w:val="29"/>
        </w:numPr>
        <w:tabs>
          <w:tab w:val="left" w:pos="0"/>
          <w:tab w:val="left" w:pos="142"/>
          <w:tab w:val="left" w:pos="284"/>
          <w:tab w:val="left" w:pos="426"/>
          <w:tab w:val="left" w:pos="567"/>
        </w:tabs>
        <w:spacing w:after="18" w:line="266" w:lineRule="auto"/>
        <w:ind w:left="0" w:firstLine="567"/>
        <w:rPr>
          <w:sz w:val="28"/>
          <w:szCs w:val="28"/>
        </w:rPr>
      </w:pPr>
      <w:r w:rsidRPr="006F477F">
        <w:rPr>
          <w:sz w:val="28"/>
          <w:szCs w:val="28"/>
        </w:rPr>
        <w:t xml:space="preserve">принимает решения в соответствии с законом об административных актах управления публичной собственностью государства, а также о правовых актах управления или распоряжения активами частной собственности государства; </w:t>
      </w:r>
    </w:p>
    <w:p w:rsidR="006F477F" w:rsidRPr="006F477F" w:rsidRDefault="006F477F" w:rsidP="006F477F">
      <w:pPr>
        <w:numPr>
          <w:ilvl w:val="0"/>
          <w:numId w:val="29"/>
        </w:numPr>
        <w:tabs>
          <w:tab w:val="left" w:pos="0"/>
          <w:tab w:val="left" w:pos="142"/>
          <w:tab w:val="left" w:pos="284"/>
          <w:tab w:val="left" w:pos="426"/>
          <w:tab w:val="left" w:pos="567"/>
        </w:tabs>
        <w:spacing w:after="18" w:line="266" w:lineRule="auto"/>
        <w:ind w:left="0" w:firstLine="567"/>
        <w:rPr>
          <w:sz w:val="28"/>
          <w:szCs w:val="28"/>
        </w:rPr>
      </w:pPr>
      <w:r w:rsidRPr="006F477F">
        <w:rPr>
          <w:sz w:val="28"/>
          <w:szCs w:val="28"/>
        </w:rPr>
        <w:t xml:space="preserve">утверждает постановления об обмене землями публичной собственности государства; </w:t>
      </w:r>
    </w:p>
    <w:p w:rsidR="006F477F" w:rsidRPr="006F477F" w:rsidRDefault="006F477F" w:rsidP="006F477F">
      <w:pPr>
        <w:numPr>
          <w:ilvl w:val="0"/>
          <w:numId w:val="29"/>
        </w:numPr>
        <w:tabs>
          <w:tab w:val="left" w:pos="0"/>
          <w:tab w:val="left" w:pos="142"/>
          <w:tab w:val="left" w:pos="284"/>
          <w:tab w:val="left" w:pos="426"/>
          <w:tab w:val="left" w:pos="567"/>
        </w:tabs>
        <w:spacing w:after="18" w:line="266" w:lineRule="auto"/>
        <w:ind w:left="0" w:firstLine="567"/>
        <w:rPr>
          <w:sz w:val="28"/>
          <w:szCs w:val="28"/>
        </w:rPr>
      </w:pPr>
      <w:r w:rsidRPr="006F477F">
        <w:rPr>
          <w:sz w:val="28"/>
          <w:szCs w:val="28"/>
        </w:rPr>
        <w:t xml:space="preserve">утверждает постановления </w:t>
      </w:r>
      <w:r w:rsidR="00C5193A">
        <w:rPr>
          <w:sz w:val="28"/>
          <w:szCs w:val="28"/>
        </w:rPr>
        <w:t xml:space="preserve">о </w:t>
      </w:r>
      <w:r w:rsidRPr="006F477F">
        <w:rPr>
          <w:sz w:val="28"/>
          <w:szCs w:val="28"/>
        </w:rPr>
        <w:t>переводе государственных земель из государственной собственности в частную собственность государства и наоборот;</w:t>
      </w:r>
    </w:p>
    <w:p w:rsidR="006F477F" w:rsidRPr="006F477F" w:rsidRDefault="006F477F" w:rsidP="006F477F">
      <w:pPr>
        <w:pStyle w:val="a3"/>
        <w:numPr>
          <w:ilvl w:val="0"/>
          <w:numId w:val="29"/>
        </w:numPr>
        <w:tabs>
          <w:tab w:val="left" w:pos="0"/>
          <w:tab w:val="left" w:pos="142"/>
          <w:tab w:val="left" w:pos="284"/>
          <w:tab w:val="left" w:pos="426"/>
          <w:tab w:val="left" w:pos="567"/>
        </w:tabs>
        <w:spacing w:after="18" w:line="266" w:lineRule="auto"/>
        <w:ind w:left="0" w:firstLine="567"/>
        <w:jc w:val="both"/>
        <w:rPr>
          <w:rFonts w:ascii="Times New Roman" w:hAnsi="Times New Roman" w:cs="Times New Roman"/>
          <w:sz w:val="28"/>
          <w:szCs w:val="28"/>
        </w:rPr>
      </w:pPr>
      <w:r w:rsidRPr="006F477F">
        <w:rPr>
          <w:rFonts w:ascii="Times New Roman" w:hAnsi="Times New Roman" w:cs="Times New Roman"/>
          <w:sz w:val="28"/>
          <w:szCs w:val="28"/>
        </w:rPr>
        <w:t>утверждает меры по применению положений, установленных настоящим Кодексом;</w:t>
      </w:r>
    </w:p>
    <w:p w:rsidR="006F477F" w:rsidRPr="006F477F" w:rsidRDefault="006F477F" w:rsidP="006F477F">
      <w:pPr>
        <w:tabs>
          <w:tab w:val="left" w:pos="0"/>
          <w:tab w:val="left" w:pos="142"/>
          <w:tab w:val="left" w:pos="284"/>
          <w:tab w:val="left" w:pos="426"/>
          <w:tab w:val="left" w:pos="567"/>
        </w:tabs>
        <w:ind w:firstLine="567"/>
        <w:rPr>
          <w:sz w:val="28"/>
          <w:szCs w:val="28"/>
        </w:rPr>
      </w:pPr>
      <w:r w:rsidRPr="006F477F">
        <w:rPr>
          <w:sz w:val="28"/>
          <w:szCs w:val="28"/>
        </w:rPr>
        <w:t>g) изымает землю, находящуюся в государственной собственности, в соответствии с законодательством.</w:t>
      </w:r>
    </w:p>
    <w:p w:rsidR="00C86E33" w:rsidRDefault="00C86E33" w:rsidP="00F04FA2">
      <w:pPr>
        <w:rPr>
          <w:rFonts w:cstheme="majorBidi"/>
          <w:sz w:val="28"/>
          <w:szCs w:val="28"/>
        </w:rPr>
      </w:pPr>
    </w:p>
    <w:p w:rsidR="00C5193A" w:rsidRPr="00C5193A" w:rsidRDefault="00C5193A" w:rsidP="00F04FA2">
      <w:pPr>
        <w:rPr>
          <w:rFonts w:cstheme="majorBidi"/>
          <w:b/>
          <w:sz w:val="28"/>
          <w:szCs w:val="28"/>
        </w:rPr>
      </w:pPr>
      <w:r w:rsidRPr="00C5193A">
        <w:rPr>
          <w:rFonts w:cstheme="majorBidi"/>
          <w:b/>
          <w:sz w:val="28"/>
          <w:szCs w:val="28"/>
        </w:rPr>
        <w:t>Статья 7. Компетенция специализированного центрального органа, обеспечивающего реализацию политики в области земельных отношений и мониторинга земель.</w:t>
      </w:r>
    </w:p>
    <w:p w:rsidR="00A82053" w:rsidRPr="00A82053" w:rsidRDefault="00C5193A" w:rsidP="00A82053">
      <w:pPr>
        <w:tabs>
          <w:tab w:val="left" w:pos="0"/>
          <w:tab w:val="left" w:pos="142"/>
          <w:tab w:val="left" w:pos="284"/>
          <w:tab w:val="left" w:pos="426"/>
          <w:tab w:val="left" w:pos="567"/>
        </w:tabs>
        <w:ind w:firstLine="567"/>
        <w:rPr>
          <w:sz w:val="28"/>
          <w:szCs w:val="28"/>
        </w:rPr>
      </w:pPr>
      <w:r w:rsidRPr="00A82053">
        <w:rPr>
          <w:b/>
          <w:sz w:val="28"/>
          <w:szCs w:val="28"/>
        </w:rPr>
        <w:t xml:space="preserve">     </w:t>
      </w:r>
      <w:r w:rsidR="00A82053" w:rsidRPr="00A82053">
        <w:rPr>
          <w:sz w:val="28"/>
          <w:szCs w:val="28"/>
        </w:rPr>
        <w:t xml:space="preserve">Центральный специализированный орган, обеспечивающий реализацию политики в области земельных отношений и земельного мониторинга, имеет следующие компетенции: </w:t>
      </w:r>
    </w:p>
    <w:p w:rsidR="00A82053" w:rsidRPr="00A82053" w:rsidRDefault="00A82053" w:rsidP="00A82053">
      <w:pPr>
        <w:pStyle w:val="a3"/>
        <w:numPr>
          <w:ilvl w:val="0"/>
          <w:numId w:val="30"/>
        </w:numPr>
        <w:tabs>
          <w:tab w:val="left" w:pos="0"/>
          <w:tab w:val="left" w:pos="142"/>
          <w:tab w:val="left" w:pos="284"/>
          <w:tab w:val="left" w:pos="426"/>
          <w:tab w:val="left" w:pos="567"/>
        </w:tabs>
        <w:spacing w:after="18" w:line="266" w:lineRule="auto"/>
        <w:ind w:left="0" w:firstLine="567"/>
        <w:jc w:val="both"/>
        <w:rPr>
          <w:rFonts w:ascii="Times New Roman" w:hAnsi="Times New Roman" w:cs="Times New Roman"/>
          <w:sz w:val="28"/>
          <w:szCs w:val="28"/>
        </w:rPr>
      </w:pPr>
      <w:r w:rsidRPr="00A82053">
        <w:rPr>
          <w:rFonts w:ascii="Times New Roman" w:hAnsi="Times New Roman" w:cs="Times New Roman"/>
          <w:sz w:val="28"/>
          <w:szCs w:val="28"/>
        </w:rPr>
        <w:t xml:space="preserve">разрабатывает и контролирует политику в области сохранения и повышения плодородия почв; </w:t>
      </w:r>
    </w:p>
    <w:p w:rsidR="00C5193A" w:rsidRPr="00A82053" w:rsidRDefault="00A82053" w:rsidP="00A82053">
      <w:pPr>
        <w:pStyle w:val="a3"/>
        <w:numPr>
          <w:ilvl w:val="0"/>
          <w:numId w:val="30"/>
        </w:numPr>
        <w:tabs>
          <w:tab w:val="left" w:pos="0"/>
          <w:tab w:val="left" w:pos="142"/>
          <w:tab w:val="left" w:pos="284"/>
          <w:tab w:val="left" w:pos="426"/>
          <w:tab w:val="left" w:pos="567"/>
        </w:tabs>
        <w:spacing w:after="18" w:line="266" w:lineRule="auto"/>
        <w:ind w:left="0" w:firstLine="567"/>
        <w:jc w:val="both"/>
        <w:rPr>
          <w:rFonts w:ascii="Times New Roman" w:hAnsi="Times New Roman" w:cs="Times New Roman"/>
          <w:sz w:val="28"/>
          <w:szCs w:val="28"/>
        </w:rPr>
      </w:pPr>
      <w:r w:rsidRPr="00A82053">
        <w:rPr>
          <w:rFonts w:ascii="Times New Roman" w:hAnsi="Times New Roman" w:cs="Times New Roman"/>
          <w:sz w:val="28"/>
          <w:szCs w:val="28"/>
        </w:rPr>
        <w:t>разрабатывает и контролирует государственную политику в области земельных отношений и мониторинга земель;</w:t>
      </w:r>
    </w:p>
    <w:p w:rsidR="00223BA5" w:rsidRDefault="00A82053" w:rsidP="00223BA5">
      <w:pPr>
        <w:pStyle w:val="a3"/>
        <w:numPr>
          <w:ilvl w:val="0"/>
          <w:numId w:val="30"/>
        </w:numPr>
        <w:tabs>
          <w:tab w:val="left" w:pos="0"/>
          <w:tab w:val="left" w:pos="142"/>
          <w:tab w:val="left" w:pos="284"/>
          <w:tab w:val="left" w:pos="426"/>
          <w:tab w:val="left" w:pos="567"/>
        </w:tabs>
        <w:spacing w:after="18" w:line="266" w:lineRule="auto"/>
        <w:ind w:left="0" w:firstLine="567"/>
        <w:jc w:val="both"/>
        <w:rPr>
          <w:rFonts w:ascii="Times New Roman" w:hAnsi="Times New Roman" w:cs="Times New Roman"/>
          <w:sz w:val="28"/>
          <w:szCs w:val="28"/>
        </w:rPr>
      </w:pPr>
      <w:r w:rsidRPr="00A82053">
        <w:rPr>
          <w:rFonts w:ascii="Times New Roman" w:hAnsi="Times New Roman" w:cs="Times New Roman"/>
          <w:sz w:val="28"/>
          <w:szCs w:val="28"/>
        </w:rPr>
        <w:t>разрабатывает по результатам научных исследований мероприятия по защите почвы;</w:t>
      </w:r>
    </w:p>
    <w:p w:rsidR="00223BA5" w:rsidRPr="00375BC0" w:rsidRDefault="00223BA5" w:rsidP="00223BA5">
      <w:pPr>
        <w:pStyle w:val="a3"/>
        <w:numPr>
          <w:ilvl w:val="0"/>
          <w:numId w:val="30"/>
        </w:numPr>
        <w:tabs>
          <w:tab w:val="left" w:pos="0"/>
          <w:tab w:val="left" w:pos="142"/>
          <w:tab w:val="left" w:pos="284"/>
          <w:tab w:val="left" w:pos="426"/>
          <w:tab w:val="left" w:pos="567"/>
        </w:tabs>
        <w:spacing w:after="18" w:line="266" w:lineRule="auto"/>
        <w:ind w:left="0" w:firstLine="567"/>
        <w:jc w:val="both"/>
        <w:rPr>
          <w:rFonts w:ascii="Times New Roman" w:hAnsi="Times New Roman" w:cs="Times New Roman"/>
          <w:sz w:val="28"/>
          <w:szCs w:val="28"/>
        </w:rPr>
      </w:pPr>
      <w:r w:rsidRPr="00375BC0">
        <w:rPr>
          <w:rFonts w:ascii="Times New Roman" w:hAnsi="Times New Roman" w:cs="Times New Roman"/>
          <w:sz w:val="28"/>
          <w:szCs w:val="28"/>
        </w:rPr>
        <w:t>принимает добросовестные практики использования земель;</w:t>
      </w:r>
    </w:p>
    <w:p w:rsidR="00223BA5" w:rsidRPr="00375BC0" w:rsidRDefault="00223BA5" w:rsidP="00223BA5">
      <w:pPr>
        <w:pStyle w:val="a3"/>
        <w:numPr>
          <w:ilvl w:val="0"/>
          <w:numId w:val="30"/>
        </w:numPr>
        <w:tabs>
          <w:tab w:val="left" w:pos="0"/>
          <w:tab w:val="left" w:pos="142"/>
          <w:tab w:val="left" w:pos="284"/>
          <w:tab w:val="left" w:pos="426"/>
          <w:tab w:val="left" w:pos="567"/>
        </w:tabs>
        <w:spacing w:after="18" w:line="266" w:lineRule="auto"/>
        <w:ind w:left="0" w:firstLine="567"/>
        <w:jc w:val="both"/>
        <w:rPr>
          <w:rFonts w:ascii="Times New Roman" w:hAnsi="Times New Roman" w:cs="Times New Roman"/>
          <w:sz w:val="28"/>
          <w:szCs w:val="28"/>
        </w:rPr>
      </w:pPr>
      <w:r w:rsidRPr="00375BC0">
        <w:rPr>
          <w:rFonts w:ascii="Times New Roman" w:hAnsi="Times New Roman" w:cs="Times New Roman"/>
          <w:sz w:val="28"/>
          <w:szCs w:val="28"/>
        </w:rPr>
        <w:t>производит, координирует и утверждает правила  создания и ведения земельного кадастра;</w:t>
      </w:r>
    </w:p>
    <w:p w:rsidR="00223BA5" w:rsidRPr="00375BC0" w:rsidRDefault="00223BA5" w:rsidP="00223BA5">
      <w:pPr>
        <w:pStyle w:val="a3"/>
        <w:numPr>
          <w:ilvl w:val="0"/>
          <w:numId w:val="30"/>
        </w:numPr>
        <w:tabs>
          <w:tab w:val="left" w:pos="0"/>
          <w:tab w:val="left" w:pos="142"/>
          <w:tab w:val="left" w:pos="284"/>
          <w:tab w:val="left" w:pos="426"/>
          <w:tab w:val="left" w:pos="567"/>
        </w:tabs>
        <w:spacing w:after="18" w:line="266" w:lineRule="auto"/>
        <w:ind w:left="0" w:firstLine="567"/>
        <w:jc w:val="both"/>
        <w:rPr>
          <w:rFonts w:ascii="Times New Roman" w:hAnsi="Times New Roman" w:cs="Times New Roman"/>
          <w:sz w:val="28"/>
          <w:szCs w:val="28"/>
        </w:rPr>
      </w:pPr>
      <w:r w:rsidRPr="00375BC0">
        <w:rPr>
          <w:rFonts w:ascii="Times New Roman" w:hAnsi="Times New Roman" w:cs="Times New Roman"/>
          <w:sz w:val="28"/>
          <w:szCs w:val="28"/>
        </w:rPr>
        <w:t>координирует земельный кадастр</w:t>
      </w:r>
      <w:r w:rsidRPr="00375BC0">
        <w:rPr>
          <w:rFonts w:ascii="Times New Roman" w:hAnsi="Times New Roman" w:cs="Times New Roman"/>
          <w:sz w:val="28"/>
          <w:szCs w:val="28"/>
          <w:lang w:val="en-US"/>
        </w:rPr>
        <w:t>.</w:t>
      </w:r>
    </w:p>
    <w:p w:rsidR="00223BA5" w:rsidRPr="00223BA5" w:rsidRDefault="00223BA5" w:rsidP="00223BA5">
      <w:pPr>
        <w:pStyle w:val="a3"/>
        <w:tabs>
          <w:tab w:val="left" w:pos="0"/>
          <w:tab w:val="left" w:pos="142"/>
          <w:tab w:val="left" w:pos="284"/>
          <w:tab w:val="left" w:pos="426"/>
          <w:tab w:val="left" w:pos="567"/>
        </w:tabs>
        <w:spacing w:after="18" w:line="266" w:lineRule="auto"/>
        <w:ind w:left="567"/>
        <w:jc w:val="both"/>
        <w:rPr>
          <w:rFonts w:ascii="Times New Roman" w:hAnsi="Times New Roman" w:cs="Times New Roman"/>
          <w:sz w:val="28"/>
          <w:szCs w:val="28"/>
        </w:rPr>
      </w:pPr>
    </w:p>
    <w:p w:rsidR="00A152FD" w:rsidRPr="00A152FD" w:rsidRDefault="00A152FD" w:rsidP="00A152FD">
      <w:pPr>
        <w:tabs>
          <w:tab w:val="left" w:pos="0"/>
          <w:tab w:val="left" w:pos="142"/>
          <w:tab w:val="left" w:pos="284"/>
          <w:tab w:val="left" w:pos="426"/>
          <w:tab w:val="left" w:pos="567"/>
        </w:tabs>
        <w:spacing w:after="18" w:line="266" w:lineRule="auto"/>
        <w:ind w:firstLine="0"/>
        <w:rPr>
          <w:b/>
          <w:sz w:val="28"/>
          <w:szCs w:val="28"/>
        </w:rPr>
      </w:pPr>
      <w:r w:rsidRPr="00223BA5">
        <w:rPr>
          <w:sz w:val="28"/>
          <w:szCs w:val="28"/>
        </w:rPr>
        <w:t xml:space="preserve">        </w:t>
      </w:r>
      <w:r w:rsidRPr="00A152FD">
        <w:rPr>
          <w:b/>
          <w:sz w:val="28"/>
          <w:szCs w:val="28"/>
        </w:rPr>
        <w:t>Статья</w:t>
      </w:r>
      <w:r w:rsidRPr="00AF40C8">
        <w:rPr>
          <w:b/>
          <w:sz w:val="28"/>
          <w:szCs w:val="28"/>
        </w:rPr>
        <w:t xml:space="preserve"> 8. </w:t>
      </w:r>
      <w:r w:rsidRPr="00A152FD">
        <w:rPr>
          <w:b/>
          <w:sz w:val="28"/>
          <w:szCs w:val="28"/>
        </w:rPr>
        <w:t>Компетенция административных органов по реализации политики в области земельных отношений и мониторинга земель</w:t>
      </w:r>
    </w:p>
    <w:p w:rsidR="00A152FD" w:rsidRPr="00A152FD" w:rsidRDefault="00A152FD" w:rsidP="00A152FD">
      <w:pPr>
        <w:tabs>
          <w:tab w:val="left" w:pos="0"/>
          <w:tab w:val="left" w:pos="142"/>
          <w:tab w:val="left" w:pos="284"/>
          <w:tab w:val="left" w:pos="426"/>
          <w:tab w:val="left" w:pos="567"/>
        </w:tabs>
        <w:ind w:firstLine="567"/>
        <w:rPr>
          <w:sz w:val="28"/>
          <w:szCs w:val="28"/>
        </w:rPr>
      </w:pPr>
      <w:r w:rsidRPr="00A152FD">
        <w:rPr>
          <w:sz w:val="28"/>
          <w:szCs w:val="28"/>
        </w:rPr>
        <w:t>Административный орган по реализации политики в области земельных отношений и мониторинга земель имеет следующие компетенции:</w:t>
      </w:r>
    </w:p>
    <w:p w:rsidR="00A152FD" w:rsidRPr="00A152FD" w:rsidRDefault="00A152FD" w:rsidP="00A152FD">
      <w:pPr>
        <w:numPr>
          <w:ilvl w:val="0"/>
          <w:numId w:val="31"/>
        </w:numPr>
        <w:tabs>
          <w:tab w:val="left" w:pos="0"/>
          <w:tab w:val="left" w:pos="142"/>
          <w:tab w:val="left" w:pos="284"/>
          <w:tab w:val="left" w:pos="426"/>
          <w:tab w:val="left" w:pos="567"/>
        </w:tabs>
        <w:spacing w:after="18" w:line="266" w:lineRule="auto"/>
        <w:ind w:left="0" w:firstLine="567"/>
        <w:rPr>
          <w:sz w:val="28"/>
          <w:szCs w:val="28"/>
        </w:rPr>
      </w:pPr>
      <w:r w:rsidRPr="00A152FD">
        <w:rPr>
          <w:sz w:val="28"/>
          <w:szCs w:val="28"/>
        </w:rPr>
        <w:t>реализует политику в области сохранения и повышения плодородия почв;</w:t>
      </w:r>
    </w:p>
    <w:p w:rsidR="00A152FD" w:rsidRPr="00A152FD" w:rsidRDefault="00A152FD" w:rsidP="00A152FD">
      <w:pPr>
        <w:pStyle w:val="a3"/>
        <w:numPr>
          <w:ilvl w:val="0"/>
          <w:numId w:val="31"/>
        </w:numPr>
        <w:tabs>
          <w:tab w:val="left" w:pos="0"/>
          <w:tab w:val="left" w:pos="142"/>
          <w:tab w:val="left" w:pos="284"/>
          <w:tab w:val="left" w:pos="426"/>
          <w:tab w:val="left" w:pos="567"/>
        </w:tabs>
        <w:spacing w:after="18" w:line="266" w:lineRule="auto"/>
        <w:ind w:left="0" w:firstLine="567"/>
        <w:jc w:val="both"/>
        <w:rPr>
          <w:rFonts w:ascii="Times New Roman" w:hAnsi="Times New Roman" w:cs="Times New Roman"/>
          <w:sz w:val="28"/>
          <w:szCs w:val="28"/>
        </w:rPr>
      </w:pPr>
      <w:r w:rsidRPr="00A152FD">
        <w:rPr>
          <w:rFonts w:ascii="Times New Roman" w:hAnsi="Times New Roman" w:cs="Times New Roman"/>
          <w:sz w:val="28"/>
          <w:szCs w:val="28"/>
        </w:rPr>
        <w:t>реализует государственную политику в области земельных отношений и мониторинга земель;</w:t>
      </w:r>
    </w:p>
    <w:p w:rsidR="00A152FD" w:rsidRPr="00A152FD" w:rsidRDefault="00A152FD" w:rsidP="00A152FD">
      <w:pPr>
        <w:numPr>
          <w:ilvl w:val="0"/>
          <w:numId w:val="31"/>
        </w:numPr>
        <w:tabs>
          <w:tab w:val="left" w:pos="0"/>
          <w:tab w:val="left" w:pos="142"/>
          <w:tab w:val="left" w:pos="284"/>
          <w:tab w:val="left" w:pos="426"/>
          <w:tab w:val="left" w:pos="567"/>
        </w:tabs>
        <w:spacing w:after="18" w:line="266" w:lineRule="auto"/>
        <w:ind w:left="0" w:firstLine="567"/>
        <w:rPr>
          <w:sz w:val="28"/>
          <w:szCs w:val="28"/>
        </w:rPr>
      </w:pPr>
      <w:r w:rsidRPr="00A152FD">
        <w:rPr>
          <w:sz w:val="28"/>
          <w:szCs w:val="28"/>
        </w:rPr>
        <w:t xml:space="preserve">реализует политику в области земельного кадастра; </w:t>
      </w:r>
    </w:p>
    <w:p w:rsidR="00A152FD" w:rsidRPr="00A152FD" w:rsidRDefault="00A152FD" w:rsidP="00A152FD">
      <w:pPr>
        <w:numPr>
          <w:ilvl w:val="0"/>
          <w:numId w:val="31"/>
        </w:numPr>
        <w:tabs>
          <w:tab w:val="left" w:pos="0"/>
          <w:tab w:val="left" w:pos="142"/>
          <w:tab w:val="left" w:pos="284"/>
          <w:tab w:val="left" w:pos="426"/>
          <w:tab w:val="left" w:pos="567"/>
        </w:tabs>
        <w:spacing w:after="18" w:line="266" w:lineRule="auto"/>
        <w:ind w:left="0" w:firstLine="567"/>
        <w:rPr>
          <w:sz w:val="28"/>
          <w:szCs w:val="28"/>
        </w:rPr>
      </w:pPr>
      <w:r w:rsidRPr="00A152FD">
        <w:rPr>
          <w:sz w:val="28"/>
          <w:szCs w:val="28"/>
        </w:rPr>
        <w:t xml:space="preserve">управляет землями, находящимися в государственной собственности;  </w:t>
      </w:r>
    </w:p>
    <w:p w:rsidR="00A152FD" w:rsidRPr="00A152FD" w:rsidRDefault="00A152FD" w:rsidP="00A152FD">
      <w:pPr>
        <w:numPr>
          <w:ilvl w:val="0"/>
          <w:numId w:val="31"/>
        </w:numPr>
        <w:tabs>
          <w:tab w:val="left" w:pos="0"/>
          <w:tab w:val="left" w:pos="142"/>
          <w:tab w:val="left" w:pos="284"/>
          <w:tab w:val="left" w:pos="426"/>
          <w:tab w:val="left" w:pos="567"/>
        </w:tabs>
        <w:spacing w:after="18" w:line="266" w:lineRule="auto"/>
        <w:ind w:left="0" w:firstLine="567"/>
        <w:rPr>
          <w:sz w:val="28"/>
          <w:szCs w:val="28"/>
        </w:rPr>
      </w:pPr>
      <w:r w:rsidRPr="00A152FD">
        <w:rPr>
          <w:sz w:val="28"/>
          <w:szCs w:val="28"/>
        </w:rPr>
        <w:t>реализует государственную политику в области разграничения земель государственной собственности;</w:t>
      </w:r>
    </w:p>
    <w:p w:rsidR="00A152FD" w:rsidRPr="00A152FD" w:rsidRDefault="00A152FD" w:rsidP="00A152FD">
      <w:pPr>
        <w:numPr>
          <w:ilvl w:val="0"/>
          <w:numId w:val="31"/>
        </w:numPr>
        <w:tabs>
          <w:tab w:val="left" w:pos="0"/>
          <w:tab w:val="left" w:pos="142"/>
          <w:tab w:val="left" w:pos="284"/>
          <w:tab w:val="left" w:pos="426"/>
          <w:tab w:val="left" w:pos="567"/>
        </w:tabs>
        <w:spacing w:after="18" w:line="266" w:lineRule="auto"/>
        <w:ind w:left="0" w:firstLine="567"/>
        <w:rPr>
          <w:sz w:val="28"/>
          <w:szCs w:val="28"/>
        </w:rPr>
      </w:pPr>
      <w:r w:rsidRPr="00A152FD">
        <w:rPr>
          <w:sz w:val="28"/>
          <w:szCs w:val="28"/>
        </w:rPr>
        <w:t xml:space="preserve">выдает свидетельства о подтверждении права землевладельца на земли, находящиеся в государственной собственности. </w:t>
      </w:r>
    </w:p>
    <w:p w:rsidR="00C5193A" w:rsidRDefault="00C5193A" w:rsidP="00F04FA2">
      <w:pPr>
        <w:rPr>
          <w:rFonts w:cstheme="majorBidi"/>
          <w:sz w:val="28"/>
          <w:szCs w:val="28"/>
        </w:rPr>
      </w:pPr>
    </w:p>
    <w:p w:rsidR="00223BA5" w:rsidRPr="00223BA5" w:rsidRDefault="00223BA5" w:rsidP="00223BA5">
      <w:pPr>
        <w:rPr>
          <w:rFonts w:cstheme="majorBidi"/>
          <w:b/>
          <w:sz w:val="28"/>
          <w:szCs w:val="28"/>
        </w:rPr>
      </w:pPr>
      <w:r w:rsidRPr="00223BA5">
        <w:rPr>
          <w:rFonts w:cstheme="majorBidi"/>
          <w:b/>
          <w:sz w:val="28"/>
          <w:szCs w:val="28"/>
        </w:rPr>
        <w:t>Статья 9. Компетенция местного публичного управления второго уровня в сфере земельных отношений</w:t>
      </w:r>
    </w:p>
    <w:p w:rsidR="00223BA5" w:rsidRPr="00223BA5" w:rsidRDefault="00223BA5" w:rsidP="00223BA5">
      <w:pPr>
        <w:rPr>
          <w:rFonts w:cstheme="majorBidi"/>
          <w:sz w:val="28"/>
          <w:szCs w:val="28"/>
        </w:rPr>
      </w:pPr>
      <w:r w:rsidRPr="00223BA5">
        <w:rPr>
          <w:rFonts w:cstheme="majorBidi"/>
          <w:sz w:val="28"/>
          <w:szCs w:val="28"/>
        </w:rPr>
        <w:t>К компетенции районных, городских советов и автономно-территориально</w:t>
      </w:r>
      <w:r>
        <w:rPr>
          <w:rFonts w:cstheme="majorBidi"/>
          <w:sz w:val="28"/>
          <w:szCs w:val="28"/>
        </w:rPr>
        <w:t xml:space="preserve">го образования </w:t>
      </w:r>
      <w:proofErr w:type="spellStart"/>
      <w:r>
        <w:rPr>
          <w:rFonts w:cstheme="majorBidi"/>
          <w:sz w:val="28"/>
          <w:szCs w:val="28"/>
        </w:rPr>
        <w:t>Гагаузия</w:t>
      </w:r>
      <w:proofErr w:type="spellEnd"/>
      <w:r>
        <w:rPr>
          <w:rFonts w:cstheme="majorBidi"/>
          <w:sz w:val="28"/>
          <w:szCs w:val="28"/>
        </w:rPr>
        <w:t xml:space="preserve"> (Гагауз </w:t>
      </w:r>
      <w:proofErr w:type="spellStart"/>
      <w:r w:rsidRPr="00223BA5">
        <w:rPr>
          <w:rFonts w:cstheme="majorBidi"/>
          <w:sz w:val="28"/>
          <w:szCs w:val="28"/>
        </w:rPr>
        <w:t>Ери</w:t>
      </w:r>
      <w:proofErr w:type="spellEnd"/>
      <w:r w:rsidRPr="00223BA5">
        <w:rPr>
          <w:rFonts w:cstheme="majorBidi"/>
          <w:sz w:val="28"/>
          <w:szCs w:val="28"/>
        </w:rPr>
        <w:t xml:space="preserve">) относятся: </w:t>
      </w:r>
    </w:p>
    <w:p w:rsidR="00223BA5" w:rsidRPr="00223BA5" w:rsidRDefault="00223BA5" w:rsidP="00223BA5">
      <w:pPr>
        <w:rPr>
          <w:rFonts w:cstheme="majorBidi"/>
          <w:sz w:val="28"/>
          <w:szCs w:val="28"/>
        </w:rPr>
      </w:pPr>
      <w:r w:rsidRPr="00223BA5">
        <w:rPr>
          <w:rFonts w:cstheme="majorBidi"/>
          <w:sz w:val="28"/>
          <w:szCs w:val="28"/>
        </w:rPr>
        <w:t>a)</w:t>
      </w:r>
      <w:r w:rsidRPr="00223BA5">
        <w:rPr>
          <w:rFonts w:cstheme="majorBidi"/>
          <w:sz w:val="28"/>
          <w:szCs w:val="28"/>
        </w:rPr>
        <w:tab/>
        <w:t>утверждение ведения земельного кадастра района, муниципия, автономно-территориально</w:t>
      </w:r>
      <w:r>
        <w:rPr>
          <w:rFonts w:cstheme="majorBidi"/>
          <w:sz w:val="28"/>
          <w:szCs w:val="28"/>
        </w:rPr>
        <w:t xml:space="preserve">го образования </w:t>
      </w:r>
      <w:proofErr w:type="spellStart"/>
      <w:r>
        <w:rPr>
          <w:rFonts w:cstheme="majorBidi"/>
          <w:sz w:val="28"/>
          <w:szCs w:val="28"/>
        </w:rPr>
        <w:t>Гагаузия</w:t>
      </w:r>
      <w:proofErr w:type="spellEnd"/>
      <w:r>
        <w:rPr>
          <w:rFonts w:cstheme="majorBidi"/>
          <w:sz w:val="28"/>
          <w:szCs w:val="28"/>
        </w:rPr>
        <w:t xml:space="preserve"> (Гагауз </w:t>
      </w:r>
      <w:proofErr w:type="spellStart"/>
      <w:r w:rsidRPr="00223BA5">
        <w:rPr>
          <w:rFonts w:cstheme="majorBidi"/>
          <w:sz w:val="28"/>
          <w:szCs w:val="28"/>
        </w:rPr>
        <w:t>Ери</w:t>
      </w:r>
      <w:proofErr w:type="spellEnd"/>
      <w:r w:rsidRPr="00223BA5">
        <w:rPr>
          <w:rFonts w:cstheme="majorBidi"/>
          <w:sz w:val="28"/>
          <w:szCs w:val="28"/>
        </w:rPr>
        <w:t xml:space="preserve">) и организация регулирования режима собственности на землю; </w:t>
      </w:r>
    </w:p>
    <w:p w:rsidR="00223BA5" w:rsidRPr="00223BA5" w:rsidRDefault="00223BA5" w:rsidP="00223BA5">
      <w:pPr>
        <w:rPr>
          <w:rFonts w:cstheme="majorBidi"/>
          <w:sz w:val="28"/>
          <w:szCs w:val="28"/>
        </w:rPr>
      </w:pPr>
      <w:r w:rsidRPr="00223BA5">
        <w:rPr>
          <w:rFonts w:cstheme="majorBidi"/>
          <w:sz w:val="28"/>
          <w:szCs w:val="28"/>
        </w:rPr>
        <w:t>b)</w:t>
      </w:r>
      <w:r w:rsidRPr="00223BA5">
        <w:rPr>
          <w:rFonts w:cstheme="majorBidi"/>
          <w:sz w:val="28"/>
          <w:szCs w:val="28"/>
        </w:rPr>
        <w:tab/>
        <w:t>разработка программ, схем, проектов и планов по регулированию режима собственности на землю на территории района, муниципия автономно-территориально</w:t>
      </w:r>
      <w:r>
        <w:rPr>
          <w:rFonts w:cstheme="majorBidi"/>
          <w:sz w:val="28"/>
          <w:szCs w:val="28"/>
        </w:rPr>
        <w:t xml:space="preserve">го образования </w:t>
      </w:r>
      <w:proofErr w:type="spellStart"/>
      <w:r>
        <w:rPr>
          <w:rFonts w:cstheme="majorBidi"/>
          <w:sz w:val="28"/>
          <w:szCs w:val="28"/>
        </w:rPr>
        <w:t>Гагаузия</w:t>
      </w:r>
      <w:proofErr w:type="spellEnd"/>
      <w:r>
        <w:rPr>
          <w:rFonts w:cstheme="majorBidi"/>
          <w:sz w:val="28"/>
          <w:szCs w:val="28"/>
        </w:rPr>
        <w:t xml:space="preserve"> (Гагауз </w:t>
      </w:r>
      <w:proofErr w:type="spellStart"/>
      <w:r w:rsidRPr="00223BA5">
        <w:rPr>
          <w:rFonts w:cstheme="majorBidi"/>
          <w:sz w:val="28"/>
          <w:szCs w:val="28"/>
        </w:rPr>
        <w:t>Ери</w:t>
      </w:r>
      <w:proofErr w:type="spellEnd"/>
      <w:r w:rsidRPr="00223BA5">
        <w:rPr>
          <w:rFonts w:cstheme="majorBidi"/>
          <w:sz w:val="28"/>
          <w:szCs w:val="28"/>
        </w:rPr>
        <w:t>) и обеспечение их реализации;</w:t>
      </w:r>
    </w:p>
    <w:p w:rsidR="00223BA5" w:rsidRPr="00223BA5" w:rsidRDefault="00223BA5" w:rsidP="00223BA5">
      <w:pPr>
        <w:rPr>
          <w:rFonts w:cstheme="majorBidi"/>
          <w:sz w:val="28"/>
          <w:szCs w:val="28"/>
        </w:rPr>
      </w:pPr>
      <w:r w:rsidRPr="00223BA5">
        <w:rPr>
          <w:rFonts w:cstheme="majorBidi"/>
          <w:sz w:val="28"/>
          <w:szCs w:val="28"/>
        </w:rPr>
        <w:t>c)</w:t>
      </w:r>
      <w:r w:rsidRPr="00223BA5">
        <w:rPr>
          <w:rFonts w:cstheme="majorBidi"/>
          <w:sz w:val="28"/>
          <w:szCs w:val="28"/>
        </w:rPr>
        <w:tab/>
        <w:t>принятие решения в соответствии с законом в отношении административно-правовых актов в отношении публичных активов административно-территориальной единицы, а также в отношении правовых актов управления или распоряжения в отношении имущества частной собственности административно-территориальной единицы;</w:t>
      </w:r>
    </w:p>
    <w:p w:rsidR="00223BA5" w:rsidRPr="00223BA5" w:rsidRDefault="00223BA5" w:rsidP="00223BA5">
      <w:pPr>
        <w:rPr>
          <w:rFonts w:cstheme="majorBidi"/>
          <w:sz w:val="28"/>
          <w:szCs w:val="28"/>
        </w:rPr>
      </w:pPr>
      <w:r w:rsidRPr="00223BA5">
        <w:rPr>
          <w:rFonts w:cstheme="majorBidi"/>
          <w:sz w:val="28"/>
          <w:szCs w:val="28"/>
        </w:rPr>
        <w:t>d)</w:t>
      </w:r>
      <w:r w:rsidRPr="00223BA5">
        <w:rPr>
          <w:rFonts w:cstheme="majorBidi"/>
          <w:sz w:val="28"/>
          <w:szCs w:val="28"/>
        </w:rPr>
        <w:tab/>
        <w:t xml:space="preserve">обмен земель государственной собственности административно-территориальной единицы, на территории которой находится земля; </w:t>
      </w:r>
    </w:p>
    <w:p w:rsidR="00223BA5" w:rsidRPr="00223BA5" w:rsidRDefault="00223BA5" w:rsidP="00223BA5">
      <w:pPr>
        <w:rPr>
          <w:rFonts w:cstheme="majorBidi"/>
          <w:sz w:val="28"/>
          <w:szCs w:val="28"/>
        </w:rPr>
      </w:pPr>
      <w:r w:rsidRPr="00223BA5">
        <w:rPr>
          <w:rFonts w:cstheme="majorBidi"/>
          <w:sz w:val="28"/>
          <w:szCs w:val="28"/>
        </w:rPr>
        <w:t>e)</w:t>
      </w:r>
      <w:r w:rsidRPr="00223BA5">
        <w:rPr>
          <w:rFonts w:cstheme="majorBidi"/>
          <w:sz w:val="28"/>
          <w:szCs w:val="28"/>
        </w:rPr>
        <w:tab/>
        <w:t>согласование территорий, которые остаются в собственности государства в пределах района, муниципия и автономно-территориально</w:t>
      </w:r>
      <w:r w:rsidR="004D796E">
        <w:rPr>
          <w:rFonts w:cstheme="majorBidi"/>
          <w:sz w:val="28"/>
          <w:szCs w:val="28"/>
        </w:rPr>
        <w:t xml:space="preserve">го образования </w:t>
      </w:r>
      <w:proofErr w:type="spellStart"/>
      <w:r w:rsidR="004D796E">
        <w:rPr>
          <w:rFonts w:cstheme="majorBidi"/>
          <w:sz w:val="28"/>
          <w:szCs w:val="28"/>
        </w:rPr>
        <w:t>Гагаузия</w:t>
      </w:r>
      <w:proofErr w:type="spellEnd"/>
      <w:r w:rsidR="004D796E">
        <w:rPr>
          <w:rFonts w:cstheme="majorBidi"/>
          <w:sz w:val="28"/>
          <w:szCs w:val="28"/>
        </w:rPr>
        <w:t xml:space="preserve"> (Гагауз </w:t>
      </w:r>
      <w:proofErr w:type="spellStart"/>
      <w:r w:rsidRPr="00223BA5">
        <w:rPr>
          <w:rFonts w:cstheme="majorBidi"/>
          <w:sz w:val="28"/>
          <w:szCs w:val="28"/>
        </w:rPr>
        <w:t>Ери</w:t>
      </w:r>
      <w:proofErr w:type="spellEnd"/>
      <w:r w:rsidRPr="00223BA5">
        <w:rPr>
          <w:rFonts w:cstheme="majorBidi"/>
          <w:sz w:val="28"/>
          <w:szCs w:val="28"/>
        </w:rPr>
        <w:t>);</w:t>
      </w:r>
    </w:p>
    <w:p w:rsidR="00223BA5" w:rsidRPr="00223BA5" w:rsidRDefault="00223BA5" w:rsidP="00223BA5">
      <w:pPr>
        <w:rPr>
          <w:rFonts w:cstheme="majorBidi"/>
          <w:sz w:val="28"/>
          <w:szCs w:val="28"/>
        </w:rPr>
      </w:pPr>
      <w:r w:rsidRPr="00223BA5">
        <w:rPr>
          <w:rFonts w:cstheme="majorBidi"/>
          <w:sz w:val="28"/>
          <w:szCs w:val="28"/>
        </w:rPr>
        <w:t>f)</w:t>
      </w:r>
      <w:r w:rsidRPr="00223BA5">
        <w:rPr>
          <w:rFonts w:cstheme="majorBidi"/>
          <w:sz w:val="28"/>
          <w:szCs w:val="28"/>
        </w:rPr>
        <w:tab/>
        <w:t xml:space="preserve">разработка предложений по границам административно-территориальных единиц второго уровня, согласование и установление соответствующих границ; </w:t>
      </w:r>
    </w:p>
    <w:p w:rsidR="00223BA5" w:rsidRPr="00223BA5" w:rsidRDefault="00223BA5" w:rsidP="00223BA5">
      <w:pPr>
        <w:rPr>
          <w:rFonts w:cstheme="majorBidi"/>
          <w:sz w:val="28"/>
          <w:szCs w:val="28"/>
        </w:rPr>
      </w:pPr>
      <w:r w:rsidRPr="00223BA5">
        <w:rPr>
          <w:rFonts w:cstheme="majorBidi"/>
          <w:sz w:val="28"/>
          <w:szCs w:val="28"/>
        </w:rPr>
        <w:t>g)</w:t>
      </w:r>
      <w:r w:rsidRPr="00223BA5">
        <w:rPr>
          <w:rFonts w:cstheme="majorBidi"/>
          <w:sz w:val="28"/>
          <w:szCs w:val="28"/>
        </w:rPr>
        <w:tab/>
        <w:t xml:space="preserve">изменение целевого назначения земель, находящихся в собственности района, муниципия или на территории которого находится земельный участок, находящийся в собственности физического или юридического лица, на основании заявления собственника, за исключением земель, находящихся в государственной собственности, в порядке, установленном настоящим Кодексом; </w:t>
      </w:r>
    </w:p>
    <w:p w:rsidR="00223BA5" w:rsidRPr="00223BA5" w:rsidRDefault="00223BA5" w:rsidP="00223BA5">
      <w:pPr>
        <w:rPr>
          <w:rFonts w:cstheme="majorBidi"/>
          <w:sz w:val="28"/>
          <w:szCs w:val="28"/>
        </w:rPr>
      </w:pPr>
      <w:r w:rsidRPr="00223BA5">
        <w:rPr>
          <w:rFonts w:cstheme="majorBidi"/>
          <w:sz w:val="28"/>
          <w:szCs w:val="28"/>
        </w:rPr>
        <w:t>h)</w:t>
      </w:r>
      <w:r w:rsidRPr="00223BA5">
        <w:rPr>
          <w:rFonts w:cstheme="majorBidi"/>
          <w:sz w:val="28"/>
          <w:szCs w:val="28"/>
        </w:rPr>
        <w:tab/>
        <w:t>утверждение изменения границ административно-территориальных единиц в случае передачи части земель из состава административно-территориальной единицы первого уровня в другую административно-территориальную единицу первого уровня на основании решений совещательных органов каждой административно-территориальной единицы;</w:t>
      </w:r>
    </w:p>
    <w:p w:rsidR="00223BA5" w:rsidRPr="00223BA5" w:rsidRDefault="00223BA5" w:rsidP="00223BA5">
      <w:pPr>
        <w:rPr>
          <w:rFonts w:cstheme="majorBidi"/>
          <w:sz w:val="28"/>
          <w:szCs w:val="28"/>
        </w:rPr>
      </w:pPr>
      <w:r w:rsidRPr="00223BA5">
        <w:rPr>
          <w:rFonts w:cstheme="majorBidi"/>
          <w:sz w:val="28"/>
          <w:szCs w:val="28"/>
        </w:rPr>
        <w:t>i)</w:t>
      </w:r>
      <w:r w:rsidRPr="00223BA5">
        <w:rPr>
          <w:rFonts w:cstheme="majorBidi"/>
          <w:sz w:val="28"/>
          <w:szCs w:val="28"/>
        </w:rPr>
        <w:tab/>
        <w:t>отчуждение земель из частной собственности административно-территориальной единицы, на территории которой находится земля;</w:t>
      </w:r>
    </w:p>
    <w:p w:rsidR="00223BA5" w:rsidRPr="00223BA5" w:rsidRDefault="00223BA5" w:rsidP="00223BA5">
      <w:pPr>
        <w:rPr>
          <w:rFonts w:cstheme="majorBidi"/>
          <w:sz w:val="28"/>
          <w:szCs w:val="28"/>
        </w:rPr>
      </w:pPr>
      <w:r w:rsidRPr="00223BA5">
        <w:rPr>
          <w:rFonts w:cstheme="majorBidi"/>
          <w:sz w:val="28"/>
          <w:szCs w:val="28"/>
        </w:rPr>
        <w:t>j)</w:t>
      </w:r>
      <w:r w:rsidRPr="00223BA5">
        <w:rPr>
          <w:rFonts w:cstheme="majorBidi"/>
          <w:sz w:val="28"/>
          <w:szCs w:val="28"/>
        </w:rPr>
        <w:tab/>
        <w:t xml:space="preserve">передача в управление, концессию, </w:t>
      </w:r>
      <w:proofErr w:type="spellStart"/>
      <w:r w:rsidRPr="00223BA5">
        <w:rPr>
          <w:rFonts w:cstheme="majorBidi"/>
          <w:sz w:val="28"/>
          <w:szCs w:val="28"/>
        </w:rPr>
        <w:t>суперфицию</w:t>
      </w:r>
      <w:proofErr w:type="spellEnd"/>
      <w:r w:rsidRPr="00223BA5">
        <w:rPr>
          <w:rFonts w:cstheme="majorBidi"/>
          <w:sz w:val="28"/>
          <w:szCs w:val="28"/>
        </w:rPr>
        <w:t xml:space="preserve">, безвозмездное пользование, </w:t>
      </w:r>
      <w:proofErr w:type="spellStart"/>
      <w:r w:rsidRPr="00223BA5">
        <w:rPr>
          <w:rFonts w:cstheme="majorBidi"/>
          <w:sz w:val="28"/>
          <w:szCs w:val="28"/>
        </w:rPr>
        <w:t>найм</w:t>
      </w:r>
      <w:proofErr w:type="spellEnd"/>
      <w:r w:rsidRPr="00223BA5">
        <w:rPr>
          <w:rFonts w:cstheme="majorBidi"/>
          <w:sz w:val="28"/>
          <w:szCs w:val="28"/>
        </w:rPr>
        <w:t xml:space="preserve"> или аренду земель, находящихся в собственности административно-территориальной единицы;</w:t>
      </w:r>
    </w:p>
    <w:p w:rsidR="00223BA5" w:rsidRDefault="00223BA5" w:rsidP="00223BA5">
      <w:pPr>
        <w:rPr>
          <w:rFonts w:cstheme="majorBidi"/>
          <w:sz w:val="28"/>
          <w:szCs w:val="28"/>
        </w:rPr>
      </w:pPr>
      <w:r w:rsidRPr="00223BA5">
        <w:rPr>
          <w:rFonts w:cstheme="majorBidi"/>
          <w:sz w:val="28"/>
          <w:szCs w:val="28"/>
        </w:rPr>
        <w:t>k)</w:t>
      </w:r>
      <w:r w:rsidRPr="00223BA5">
        <w:rPr>
          <w:rFonts w:cstheme="majorBidi"/>
          <w:sz w:val="28"/>
          <w:szCs w:val="28"/>
        </w:rPr>
        <w:tab/>
        <w:t>изъятие земель, находящихся в государственной собственности административно-территориальных единиц, для целей общественной пользы в соответствии с законодательством.</w:t>
      </w:r>
    </w:p>
    <w:p w:rsidR="004D796E" w:rsidRDefault="004D796E" w:rsidP="004D796E">
      <w:pPr>
        <w:rPr>
          <w:rFonts w:cstheme="majorBidi"/>
          <w:sz w:val="28"/>
          <w:szCs w:val="28"/>
        </w:rPr>
      </w:pPr>
    </w:p>
    <w:p w:rsidR="004D796E" w:rsidRPr="004D796E" w:rsidRDefault="004D796E" w:rsidP="004D796E">
      <w:pPr>
        <w:rPr>
          <w:rFonts w:cstheme="majorBidi"/>
          <w:b/>
          <w:sz w:val="28"/>
          <w:szCs w:val="28"/>
        </w:rPr>
      </w:pPr>
      <w:r w:rsidRPr="004D796E">
        <w:rPr>
          <w:rFonts w:cstheme="majorBidi"/>
          <w:b/>
          <w:sz w:val="28"/>
          <w:szCs w:val="28"/>
        </w:rPr>
        <w:t xml:space="preserve">Статья 10. Компетенция местного публичного управления первого уровня в области земельных отношений </w:t>
      </w:r>
    </w:p>
    <w:p w:rsidR="004D796E" w:rsidRPr="004D796E" w:rsidRDefault="004D796E" w:rsidP="004D796E">
      <w:pPr>
        <w:rPr>
          <w:rFonts w:cstheme="majorBidi"/>
          <w:sz w:val="28"/>
          <w:szCs w:val="28"/>
        </w:rPr>
      </w:pPr>
      <w:r w:rsidRPr="004D796E">
        <w:rPr>
          <w:rFonts w:cstheme="majorBidi"/>
          <w:sz w:val="28"/>
          <w:szCs w:val="28"/>
        </w:rPr>
        <w:t>Местный совет имеет следующие полномочия:</w:t>
      </w:r>
    </w:p>
    <w:p w:rsidR="004D796E" w:rsidRPr="004D796E" w:rsidRDefault="004D796E" w:rsidP="004D796E">
      <w:pPr>
        <w:rPr>
          <w:rFonts w:cstheme="majorBidi"/>
          <w:sz w:val="28"/>
          <w:szCs w:val="28"/>
        </w:rPr>
      </w:pPr>
      <w:r w:rsidRPr="004D796E">
        <w:rPr>
          <w:rFonts w:cstheme="majorBidi"/>
          <w:sz w:val="28"/>
          <w:szCs w:val="28"/>
        </w:rPr>
        <w:t>a)</w:t>
      </w:r>
      <w:r w:rsidRPr="004D796E">
        <w:rPr>
          <w:rFonts w:cstheme="majorBidi"/>
          <w:sz w:val="28"/>
          <w:szCs w:val="28"/>
        </w:rPr>
        <w:tab/>
        <w:t xml:space="preserve">установление границ административно-территориальных единиц первого уровня; </w:t>
      </w:r>
    </w:p>
    <w:p w:rsidR="004D796E" w:rsidRPr="004D796E" w:rsidRDefault="004D796E" w:rsidP="004D796E">
      <w:pPr>
        <w:rPr>
          <w:rFonts w:cstheme="majorBidi"/>
          <w:sz w:val="28"/>
          <w:szCs w:val="28"/>
        </w:rPr>
      </w:pPr>
      <w:r w:rsidRPr="004D796E">
        <w:rPr>
          <w:rFonts w:cstheme="majorBidi"/>
          <w:sz w:val="28"/>
          <w:szCs w:val="28"/>
        </w:rPr>
        <w:t>b)</w:t>
      </w:r>
      <w:r w:rsidRPr="004D796E">
        <w:rPr>
          <w:rFonts w:cstheme="majorBidi"/>
          <w:sz w:val="28"/>
          <w:szCs w:val="28"/>
        </w:rPr>
        <w:tab/>
        <w:t xml:space="preserve">изменение целевого назначения земель, находящихся в собственности административно-территориальных единиц или на территории которых находится земля, находящаяся в собственности физического или юридического лица, по заявлению собственника, за исключением земель, находящихся в государственной собственности, в порядке, установленном настоящим Кодексом;  </w:t>
      </w:r>
    </w:p>
    <w:p w:rsidR="004D796E" w:rsidRPr="004D796E" w:rsidRDefault="004D796E" w:rsidP="004D796E">
      <w:pPr>
        <w:rPr>
          <w:rFonts w:cstheme="majorBidi"/>
          <w:sz w:val="28"/>
          <w:szCs w:val="28"/>
        </w:rPr>
      </w:pPr>
      <w:r w:rsidRPr="004D796E">
        <w:rPr>
          <w:rFonts w:cstheme="majorBidi"/>
          <w:sz w:val="28"/>
          <w:szCs w:val="28"/>
        </w:rPr>
        <w:t>c)</w:t>
      </w:r>
      <w:r w:rsidRPr="004D796E">
        <w:rPr>
          <w:rFonts w:cstheme="majorBidi"/>
          <w:sz w:val="28"/>
          <w:szCs w:val="28"/>
        </w:rPr>
        <w:tab/>
        <w:t xml:space="preserve">установление размера земельных налогов, их сбор в соответствии с разделом VI Налогового кодекса № 1163/1997; </w:t>
      </w:r>
    </w:p>
    <w:p w:rsidR="004D796E" w:rsidRPr="004D796E" w:rsidRDefault="004D796E" w:rsidP="004D796E">
      <w:pPr>
        <w:rPr>
          <w:rFonts w:cstheme="majorBidi"/>
          <w:sz w:val="28"/>
          <w:szCs w:val="28"/>
        </w:rPr>
      </w:pPr>
      <w:r w:rsidRPr="004D796E">
        <w:rPr>
          <w:rFonts w:cstheme="majorBidi"/>
          <w:sz w:val="28"/>
          <w:szCs w:val="28"/>
        </w:rPr>
        <w:t>d)</w:t>
      </w:r>
      <w:r w:rsidRPr="004D796E">
        <w:rPr>
          <w:rFonts w:cstheme="majorBidi"/>
          <w:sz w:val="28"/>
          <w:szCs w:val="28"/>
        </w:rPr>
        <w:tab/>
        <w:t>принимает решение в соответствии с законом о правовых актах управления имущества публичной собственности административно-территориальной единицы, а также правовыми актами управления или распоряжения недвижимым имуществом административно-территориальной единицы;</w:t>
      </w:r>
    </w:p>
    <w:p w:rsidR="004D796E" w:rsidRPr="004D796E" w:rsidRDefault="004D796E" w:rsidP="004D796E">
      <w:pPr>
        <w:rPr>
          <w:rFonts w:cstheme="majorBidi"/>
          <w:sz w:val="28"/>
          <w:szCs w:val="28"/>
        </w:rPr>
      </w:pPr>
      <w:r w:rsidRPr="004D796E">
        <w:rPr>
          <w:rFonts w:cstheme="majorBidi"/>
          <w:sz w:val="28"/>
          <w:szCs w:val="28"/>
        </w:rPr>
        <w:t>e)</w:t>
      </w:r>
      <w:r w:rsidRPr="004D796E">
        <w:rPr>
          <w:rFonts w:cstheme="majorBidi"/>
          <w:sz w:val="28"/>
          <w:szCs w:val="28"/>
        </w:rPr>
        <w:tab/>
        <w:t xml:space="preserve">обмен земель публичной собственности административно-территориальной единицы, на территории которой находится земля; </w:t>
      </w:r>
    </w:p>
    <w:p w:rsidR="004D796E" w:rsidRPr="004D796E" w:rsidRDefault="004D796E" w:rsidP="004D796E">
      <w:pPr>
        <w:rPr>
          <w:rFonts w:cstheme="majorBidi"/>
          <w:sz w:val="28"/>
          <w:szCs w:val="28"/>
        </w:rPr>
      </w:pPr>
      <w:r w:rsidRPr="004D796E">
        <w:rPr>
          <w:rFonts w:cstheme="majorBidi"/>
          <w:sz w:val="28"/>
          <w:szCs w:val="28"/>
        </w:rPr>
        <w:t>f)</w:t>
      </w:r>
      <w:r w:rsidRPr="004D796E">
        <w:rPr>
          <w:rFonts w:cstheme="majorBidi"/>
          <w:sz w:val="28"/>
          <w:szCs w:val="28"/>
        </w:rPr>
        <w:tab/>
        <w:t xml:space="preserve">отчуждение земель частной собственности административно-территориальной единицы, на территории которой находится земля; </w:t>
      </w:r>
    </w:p>
    <w:p w:rsidR="004D796E" w:rsidRPr="004D796E" w:rsidRDefault="004D796E" w:rsidP="004D796E">
      <w:pPr>
        <w:rPr>
          <w:rFonts w:cstheme="majorBidi"/>
          <w:sz w:val="28"/>
          <w:szCs w:val="28"/>
        </w:rPr>
      </w:pPr>
      <w:r w:rsidRPr="004D796E">
        <w:rPr>
          <w:rFonts w:cstheme="majorBidi"/>
          <w:sz w:val="28"/>
          <w:szCs w:val="28"/>
        </w:rPr>
        <w:t>g)</w:t>
      </w:r>
      <w:r w:rsidRPr="004D796E">
        <w:rPr>
          <w:rFonts w:cstheme="majorBidi"/>
          <w:sz w:val="28"/>
          <w:szCs w:val="28"/>
        </w:rPr>
        <w:tab/>
        <w:t xml:space="preserve">утверждает ведение земельного кадастра района, муниципия, Народного Собрания </w:t>
      </w:r>
      <w:proofErr w:type="spellStart"/>
      <w:r w:rsidRPr="004D796E">
        <w:rPr>
          <w:rFonts w:cstheme="majorBidi"/>
          <w:sz w:val="28"/>
          <w:szCs w:val="28"/>
        </w:rPr>
        <w:t>Гагаузии</w:t>
      </w:r>
      <w:proofErr w:type="spellEnd"/>
      <w:r w:rsidRPr="004D796E">
        <w:rPr>
          <w:rFonts w:cstheme="majorBidi"/>
          <w:sz w:val="28"/>
          <w:szCs w:val="28"/>
        </w:rPr>
        <w:t xml:space="preserve"> и организацию регулирования режима собственности на землю; </w:t>
      </w:r>
    </w:p>
    <w:p w:rsidR="004D796E" w:rsidRPr="004D796E" w:rsidRDefault="004D796E" w:rsidP="004D796E">
      <w:pPr>
        <w:rPr>
          <w:rFonts w:cstheme="majorBidi"/>
          <w:sz w:val="28"/>
          <w:szCs w:val="28"/>
        </w:rPr>
      </w:pPr>
      <w:r w:rsidRPr="004D796E">
        <w:rPr>
          <w:rFonts w:cstheme="majorBidi"/>
          <w:sz w:val="28"/>
          <w:szCs w:val="28"/>
        </w:rPr>
        <w:t>h)</w:t>
      </w:r>
      <w:r w:rsidRPr="004D796E">
        <w:rPr>
          <w:rFonts w:cstheme="majorBidi"/>
          <w:sz w:val="28"/>
          <w:szCs w:val="28"/>
        </w:rPr>
        <w:tab/>
        <w:t xml:space="preserve">изменение способа использования земель сельскохозяйственного назначения для размещения объектов инфраструктуры сельского хозяйства, садоводческих плантаций и сооружения для приема туристов, </w:t>
      </w:r>
      <w:r w:rsidR="003D7EE2">
        <w:rPr>
          <w:rFonts w:cstheme="majorBidi"/>
          <w:sz w:val="28"/>
          <w:szCs w:val="28"/>
        </w:rPr>
        <w:t xml:space="preserve">из категории </w:t>
      </w:r>
      <w:proofErr w:type="spellStart"/>
      <w:r w:rsidR="003D7EE2">
        <w:rPr>
          <w:rFonts w:cstheme="majorBidi"/>
          <w:sz w:val="28"/>
          <w:szCs w:val="28"/>
        </w:rPr>
        <w:t>агротуристических</w:t>
      </w:r>
      <w:proofErr w:type="spellEnd"/>
      <w:r w:rsidR="003D7EE2">
        <w:rPr>
          <w:rFonts w:cstheme="majorBidi"/>
          <w:sz w:val="28"/>
          <w:szCs w:val="28"/>
        </w:rPr>
        <w:t xml:space="preserve"> пансионатов</w:t>
      </w:r>
      <w:r w:rsidRPr="004D796E">
        <w:rPr>
          <w:rFonts w:cstheme="majorBidi"/>
          <w:sz w:val="28"/>
          <w:szCs w:val="28"/>
        </w:rPr>
        <w:t xml:space="preserve">, а также для получения энергетических продуктов. </w:t>
      </w:r>
    </w:p>
    <w:p w:rsidR="004D796E" w:rsidRPr="004D796E" w:rsidRDefault="004D796E" w:rsidP="004D796E">
      <w:pPr>
        <w:rPr>
          <w:rFonts w:cstheme="majorBidi"/>
          <w:sz w:val="28"/>
          <w:szCs w:val="28"/>
        </w:rPr>
      </w:pPr>
      <w:r w:rsidRPr="004D796E">
        <w:rPr>
          <w:rFonts w:cstheme="majorBidi"/>
          <w:sz w:val="28"/>
          <w:szCs w:val="28"/>
        </w:rPr>
        <w:t>Исполнительная власть имеет следующие полномочия:</w:t>
      </w:r>
    </w:p>
    <w:p w:rsidR="004D796E" w:rsidRPr="004D796E" w:rsidRDefault="004D796E" w:rsidP="004D796E">
      <w:pPr>
        <w:rPr>
          <w:rFonts w:cstheme="majorBidi"/>
          <w:sz w:val="28"/>
          <w:szCs w:val="28"/>
        </w:rPr>
      </w:pPr>
      <w:r w:rsidRPr="004D796E">
        <w:rPr>
          <w:rFonts w:cstheme="majorBidi"/>
          <w:sz w:val="28"/>
          <w:szCs w:val="28"/>
        </w:rPr>
        <w:t>a)</w:t>
      </w:r>
      <w:r w:rsidRPr="004D796E">
        <w:rPr>
          <w:rFonts w:cstheme="majorBidi"/>
          <w:sz w:val="28"/>
          <w:szCs w:val="28"/>
        </w:rPr>
        <w:tab/>
        <w:t xml:space="preserve">ведение земельного кадастра; </w:t>
      </w:r>
    </w:p>
    <w:p w:rsidR="004D796E" w:rsidRPr="004D796E" w:rsidRDefault="004D796E" w:rsidP="004D796E">
      <w:pPr>
        <w:rPr>
          <w:rFonts w:cstheme="majorBidi"/>
          <w:sz w:val="28"/>
          <w:szCs w:val="28"/>
        </w:rPr>
      </w:pPr>
      <w:r w:rsidRPr="004D796E">
        <w:rPr>
          <w:rFonts w:cstheme="majorBidi"/>
          <w:sz w:val="28"/>
          <w:szCs w:val="28"/>
        </w:rPr>
        <w:t>b)</w:t>
      </w:r>
      <w:r w:rsidRPr="004D796E">
        <w:rPr>
          <w:rFonts w:cstheme="majorBidi"/>
          <w:sz w:val="28"/>
          <w:szCs w:val="28"/>
        </w:rPr>
        <w:tab/>
        <w:t xml:space="preserve">установление и утверждение в натуре границ земельных участков в натуральной собственности землевладельцам в случае земель государственной собственности административно-территориальных единиц и частной собственности; </w:t>
      </w:r>
    </w:p>
    <w:p w:rsidR="004D796E" w:rsidRPr="004D796E" w:rsidRDefault="004D796E" w:rsidP="004D796E">
      <w:pPr>
        <w:rPr>
          <w:rFonts w:cstheme="majorBidi"/>
          <w:sz w:val="28"/>
          <w:szCs w:val="28"/>
        </w:rPr>
      </w:pPr>
      <w:r w:rsidRPr="004D796E">
        <w:rPr>
          <w:rFonts w:cstheme="majorBidi"/>
          <w:sz w:val="28"/>
          <w:szCs w:val="28"/>
        </w:rPr>
        <w:t>c)</w:t>
      </w:r>
      <w:r w:rsidRPr="004D796E">
        <w:rPr>
          <w:rFonts w:cstheme="majorBidi"/>
          <w:sz w:val="28"/>
          <w:szCs w:val="28"/>
        </w:rPr>
        <w:tab/>
        <w:t xml:space="preserve">выдача титула, удостоверяющего право собственника земельного участка при передаче земель, находящихся в собственности административно-территориальных единиц; </w:t>
      </w:r>
    </w:p>
    <w:p w:rsidR="004D796E" w:rsidRDefault="004D796E" w:rsidP="004D796E">
      <w:pPr>
        <w:rPr>
          <w:rFonts w:cstheme="majorBidi"/>
          <w:sz w:val="28"/>
          <w:szCs w:val="28"/>
        </w:rPr>
      </w:pPr>
      <w:r w:rsidRPr="004D796E">
        <w:rPr>
          <w:rFonts w:cstheme="majorBidi"/>
          <w:sz w:val="28"/>
          <w:szCs w:val="28"/>
        </w:rPr>
        <w:t>d)</w:t>
      </w:r>
      <w:r w:rsidRPr="004D796E">
        <w:rPr>
          <w:rFonts w:cstheme="majorBidi"/>
          <w:sz w:val="28"/>
          <w:szCs w:val="28"/>
        </w:rPr>
        <w:tab/>
        <w:t>изъятие земель, находящихся в собственности административно-территориальных единиц, для целей коммунального обслуживания в соответствии с законодательством.</w:t>
      </w:r>
    </w:p>
    <w:p w:rsidR="00134BE0" w:rsidRDefault="00134BE0" w:rsidP="004D796E">
      <w:pPr>
        <w:rPr>
          <w:rFonts w:cstheme="majorBidi"/>
          <w:sz w:val="28"/>
          <w:szCs w:val="28"/>
        </w:rPr>
      </w:pPr>
    </w:p>
    <w:p w:rsidR="00134BE0" w:rsidRPr="00134BE0" w:rsidRDefault="00134BE0" w:rsidP="00134BE0">
      <w:pPr>
        <w:jc w:val="center"/>
        <w:rPr>
          <w:rFonts w:cstheme="majorBidi"/>
          <w:b/>
          <w:sz w:val="28"/>
          <w:szCs w:val="28"/>
        </w:rPr>
      </w:pPr>
      <w:r>
        <w:rPr>
          <w:rFonts w:cstheme="majorBidi"/>
          <w:b/>
          <w:sz w:val="28"/>
          <w:szCs w:val="28"/>
        </w:rPr>
        <w:t>Раздел 2</w:t>
      </w:r>
    </w:p>
    <w:p w:rsidR="00134BE0" w:rsidRPr="00134BE0" w:rsidRDefault="00134BE0" w:rsidP="00134BE0">
      <w:pPr>
        <w:jc w:val="center"/>
        <w:rPr>
          <w:rFonts w:cstheme="majorBidi"/>
          <w:b/>
          <w:sz w:val="28"/>
          <w:szCs w:val="28"/>
        </w:rPr>
      </w:pPr>
      <w:r w:rsidRPr="00134BE0">
        <w:rPr>
          <w:rFonts w:cstheme="majorBidi"/>
          <w:b/>
          <w:sz w:val="28"/>
          <w:szCs w:val="28"/>
        </w:rPr>
        <w:t>Земельный кадастр</w:t>
      </w:r>
    </w:p>
    <w:p w:rsidR="00134BE0" w:rsidRPr="00134BE0" w:rsidRDefault="00134BE0" w:rsidP="00134BE0">
      <w:pPr>
        <w:rPr>
          <w:rFonts w:cstheme="majorBidi"/>
          <w:b/>
          <w:sz w:val="28"/>
          <w:szCs w:val="28"/>
        </w:rPr>
      </w:pPr>
      <w:r w:rsidRPr="00134BE0">
        <w:rPr>
          <w:rFonts w:cstheme="majorBidi"/>
          <w:sz w:val="28"/>
          <w:szCs w:val="28"/>
        </w:rPr>
        <w:t xml:space="preserve"> </w:t>
      </w:r>
    </w:p>
    <w:p w:rsidR="00134BE0" w:rsidRPr="00134BE0" w:rsidRDefault="00134BE0" w:rsidP="00134BE0">
      <w:pPr>
        <w:rPr>
          <w:rFonts w:cstheme="majorBidi"/>
          <w:b/>
          <w:sz w:val="28"/>
          <w:szCs w:val="28"/>
        </w:rPr>
      </w:pPr>
      <w:r w:rsidRPr="00134BE0">
        <w:rPr>
          <w:rFonts w:cstheme="majorBidi"/>
          <w:b/>
          <w:sz w:val="28"/>
          <w:szCs w:val="28"/>
        </w:rPr>
        <w:t>Статья 11. Понятие земельного кадастра</w:t>
      </w:r>
    </w:p>
    <w:p w:rsidR="00134BE0" w:rsidRPr="00134BE0" w:rsidRDefault="00134BE0" w:rsidP="00134BE0">
      <w:pPr>
        <w:rPr>
          <w:rFonts w:cstheme="majorBidi"/>
          <w:sz w:val="28"/>
          <w:szCs w:val="28"/>
        </w:rPr>
      </w:pPr>
      <w:r w:rsidRPr="00134BE0">
        <w:rPr>
          <w:rFonts w:cstheme="majorBidi"/>
          <w:sz w:val="28"/>
          <w:szCs w:val="28"/>
        </w:rPr>
        <w:t xml:space="preserve">(1) Земельный кадастр - это автоматизированная информационная система, которая содержит информацию о земле: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количественная характеристика земель;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 xml:space="preserve">качественная характеристика почв. </w:t>
      </w:r>
    </w:p>
    <w:p w:rsidR="00134BE0" w:rsidRPr="00134BE0" w:rsidRDefault="00134BE0" w:rsidP="00134BE0">
      <w:pPr>
        <w:rPr>
          <w:rFonts w:cstheme="majorBidi"/>
          <w:sz w:val="28"/>
          <w:szCs w:val="28"/>
        </w:rPr>
      </w:pPr>
      <w:r w:rsidRPr="00134BE0">
        <w:rPr>
          <w:rFonts w:cstheme="majorBidi"/>
          <w:sz w:val="28"/>
          <w:szCs w:val="28"/>
        </w:rPr>
        <w:t xml:space="preserve">(2) Количественная характеристика земель содержит информацию о земной поверхности, систематизированную по: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направлению;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 xml:space="preserve">способу использования; </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 xml:space="preserve">категории землевладельцев.  </w:t>
      </w:r>
    </w:p>
    <w:p w:rsidR="00134BE0" w:rsidRPr="00134BE0" w:rsidRDefault="00134BE0" w:rsidP="00134BE0">
      <w:pPr>
        <w:rPr>
          <w:rFonts w:cstheme="majorBidi"/>
          <w:sz w:val="28"/>
          <w:szCs w:val="28"/>
        </w:rPr>
      </w:pPr>
      <w:r w:rsidRPr="00134BE0">
        <w:rPr>
          <w:rFonts w:cstheme="majorBidi"/>
          <w:sz w:val="28"/>
          <w:szCs w:val="28"/>
        </w:rPr>
        <w:t xml:space="preserve">(3) Качественная характеристика содержит информацию о качестве почв сельскохозяйственных угодий: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средний кредитный рейтинг;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 xml:space="preserve">степень эрозии. </w:t>
      </w:r>
    </w:p>
    <w:p w:rsidR="00134BE0" w:rsidRPr="00134BE0" w:rsidRDefault="00134BE0" w:rsidP="00134BE0">
      <w:pPr>
        <w:rPr>
          <w:rFonts w:cstheme="majorBidi"/>
          <w:b/>
          <w:sz w:val="28"/>
          <w:szCs w:val="28"/>
        </w:rPr>
      </w:pPr>
    </w:p>
    <w:p w:rsidR="00134BE0" w:rsidRPr="00134BE0" w:rsidRDefault="00134BE0" w:rsidP="00134BE0">
      <w:pPr>
        <w:rPr>
          <w:rFonts w:cstheme="majorBidi"/>
          <w:b/>
          <w:sz w:val="28"/>
          <w:szCs w:val="28"/>
        </w:rPr>
      </w:pPr>
      <w:r w:rsidRPr="00134BE0">
        <w:rPr>
          <w:rFonts w:cstheme="majorBidi"/>
          <w:b/>
          <w:sz w:val="28"/>
          <w:szCs w:val="28"/>
        </w:rPr>
        <w:t>Статья 12. Ведение земельного кадастра</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На местном уровне земельный кадастр ведется органами местного публичного управления первого уровня.</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На национальном уровне земельный кадастр ведется административным органом для реализации политики в области земельных отношений и мониторинга земель.</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Земельный кадастр взаимодействует с другими специализированными кадастрами и регистрами рекламы, которые содержат соответствующие данные об объектах из земельного кадастра.</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Необходимые для ведения земельного кадастра почвенные исследования проводят субъекты, имеющие лаборатории, аккредитованные в данной области, один раз в 10-15 лет, а агрохимические - один раз в четыре года. На землях, где проводились работы по благоустройству или имели место процессы деградации почв, при необходимости составляются спецификации.</w:t>
      </w:r>
    </w:p>
    <w:p w:rsidR="00134BE0" w:rsidRPr="00134BE0" w:rsidRDefault="00134BE0" w:rsidP="00134BE0">
      <w:pPr>
        <w:rPr>
          <w:rFonts w:cstheme="majorBidi"/>
          <w:sz w:val="28"/>
          <w:szCs w:val="28"/>
        </w:rPr>
      </w:pPr>
      <w:r w:rsidRPr="00134BE0">
        <w:rPr>
          <w:rFonts w:cstheme="majorBidi"/>
          <w:sz w:val="28"/>
          <w:szCs w:val="28"/>
        </w:rPr>
        <w:t>(5)</w:t>
      </w:r>
      <w:r w:rsidRPr="00134BE0">
        <w:rPr>
          <w:rFonts w:cstheme="majorBidi"/>
          <w:sz w:val="28"/>
          <w:szCs w:val="28"/>
        </w:rPr>
        <w:tab/>
        <w:t xml:space="preserve">Административный орган по реализации политики в области земельных отношений и мониторинга земель на национальном уровне публикует Земельный кадастр на правительственном портале открытых данных. </w:t>
      </w:r>
    </w:p>
    <w:p w:rsidR="00134BE0" w:rsidRPr="00134BE0" w:rsidRDefault="00134BE0" w:rsidP="00134BE0">
      <w:pPr>
        <w:rPr>
          <w:rFonts w:cstheme="majorBidi"/>
          <w:sz w:val="28"/>
          <w:szCs w:val="28"/>
        </w:rPr>
      </w:pPr>
      <w:r w:rsidRPr="00134BE0">
        <w:rPr>
          <w:rFonts w:cstheme="majorBidi"/>
          <w:sz w:val="28"/>
          <w:szCs w:val="28"/>
        </w:rPr>
        <w:t>(6)</w:t>
      </w:r>
      <w:r w:rsidRPr="00134BE0">
        <w:rPr>
          <w:rFonts w:cstheme="majorBidi"/>
          <w:sz w:val="28"/>
          <w:szCs w:val="28"/>
        </w:rPr>
        <w:tab/>
        <w:t xml:space="preserve">Структура и порядок внесения данных в земельный кадастр устанавливаются Правительством. </w:t>
      </w:r>
    </w:p>
    <w:p w:rsidR="00134BE0" w:rsidRPr="00134BE0" w:rsidRDefault="00134BE0" w:rsidP="00134BE0">
      <w:pPr>
        <w:rPr>
          <w:rFonts w:cstheme="majorBidi"/>
          <w:sz w:val="28"/>
          <w:szCs w:val="28"/>
        </w:rPr>
      </w:pPr>
    </w:p>
    <w:p w:rsidR="00134BE0" w:rsidRPr="00134BE0" w:rsidRDefault="00134BE0" w:rsidP="00134BE0">
      <w:pPr>
        <w:rPr>
          <w:rFonts w:cstheme="majorBidi"/>
          <w:b/>
          <w:sz w:val="28"/>
          <w:szCs w:val="28"/>
        </w:rPr>
      </w:pPr>
      <w:r w:rsidRPr="00134BE0">
        <w:rPr>
          <w:rFonts w:cstheme="majorBidi"/>
          <w:b/>
          <w:sz w:val="28"/>
          <w:szCs w:val="28"/>
        </w:rPr>
        <w:t>Статья 13. Документы, удостоверяющие права собственников земель государственной собственности</w:t>
      </w:r>
    </w:p>
    <w:p w:rsidR="00134BE0" w:rsidRPr="00134BE0" w:rsidRDefault="00134BE0" w:rsidP="00134BE0">
      <w:pPr>
        <w:rPr>
          <w:rFonts w:cstheme="majorBidi"/>
          <w:sz w:val="28"/>
          <w:szCs w:val="28"/>
        </w:rPr>
      </w:pP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Документами, подтверждающими права землевладельцев, являются: документ, удостоверяющий права землевладельца, выдаваемый органами местного публичного управления в случае передачи им земли, принадлежащей административно-территориальным единицам, или органом, уполномоченным управлять и </w:t>
      </w:r>
      <w:proofErr w:type="spellStart"/>
      <w:r w:rsidRPr="00134BE0">
        <w:rPr>
          <w:rFonts w:cstheme="majorBidi"/>
          <w:sz w:val="28"/>
          <w:szCs w:val="28"/>
        </w:rPr>
        <w:t>разгосударствлять</w:t>
      </w:r>
      <w:proofErr w:type="spellEnd"/>
      <w:r w:rsidRPr="00134BE0">
        <w:rPr>
          <w:rFonts w:cstheme="majorBidi"/>
          <w:sz w:val="28"/>
          <w:szCs w:val="28"/>
        </w:rPr>
        <w:t xml:space="preserve"> публичную собственность в случае передачи государством государственных земель, свидетельство о праве на наследство, договор купли-продажи, договор дарения, договор обмена, договор аренды и другие юридические документы, подтверждающие право в соответствии с Гражданским кодексом Республики Молдова № 1107/2002.</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Форма удостоверения права собственности на землю устанавливается Правительством. </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Права собственности и другие права на землю регистрируются в соответствии с Законом о кадастре недвижимого имущества №1543/1998 и Гражданским кодексом Республики Молдова № 1107/2002.</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134BE0" w:rsidRDefault="00134BE0" w:rsidP="00134BE0">
      <w:pPr>
        <w:rPr>
          <w:rFonts w:cstheme="majorBidi"/>
          <w:b/>
          <w:sz w:val="28"/>
          <w:szCs w:val="28"/>
        </w:rPr>
      </w:pPr>
      <w:r w:rsidRPr="00134BE0">
        <w:rPr>
          <w:rFonts w:cstheme="majorBidi"/>
          <w:b/>
          <w:sz w:val="28"/>
          <w:szCs w:val="28"/>
        </w:rPr>
        <w:t xml:space="preserve">Статья 14. Недопустимость землепользования до установления в натуру границ </w:t>
      </w:r>
    </w:p>
    <w:p w:rsidR="00134BE0" w:rsidRPr="00134BE0" w:rsidRDefault="00134BE0" w:rsidP="00134BE0">
      <w:pPr>
        <w:rPr>
          <w:rFonts w:cstheme="majorBidi"/>
          <w:sz w:val="28"/>
          <w:szCs w:val="28"/>
        </w:rPr>
      </w:pPr>
      <w:r w:rsidRPr="00134BE0">
        <w:rPr>
          <w:rFonts w:cstheme="majorBidi"/>
          <w:sz w:val="28"/>
          <w:szCs w:val="28"/>
        </w:rPr>
        <w:t>Землевладельцы не имеют права пользоваться ими, в том числе на условиях аренды, до тех пор, пока органы местного публичного управления не установят границы земель, в случае передачи ими земель, находящихся в собственности административно-территориальных единиц и частной собственности, или административного органа в области управления и разгосударствления публичной собственности в случае передачи государством земель государственной собственности.</w:t>
      </w:r>
    </w:p>
    <w:p w:rsidR="00134BE0" w:rsidRPr="00134BE0" w:rsidRDefault="00134BE0" w:rsidP="00134BE0">
      <w:pPr>
        <w:rPr>
          <w:rFonts w:cstheme="majorBidi"/>
          <w:sz w:val="28"/>
          <w:szCs w:val="28"/>
        </w:rPr>
      </w:pPr>
    </w:p>
    <w:p w:rsidR="00134BE0" w:rsidRPr="00134BE0" w:rsidRDefault="00134BE0" w:rsidP="00134BE0">
      <w:pPr>
        <w:jc w:val="center"/>
        <w:rPr>
          <w:rFonts w:cstheme="majorBidi"/>
          <w:b/>
          <w:sz w:val="28"/>
          <w:szCs w:val="28"/>
        </w:rPr>
      </w:pPr>
      <w:r w:rsidRPr="00134BE0">
        <w:rPr>
          <w:rFonts w:cstheme="majorBidi"/>
          <w:b/>
          <w:sz w:val="28"/>
          <w:szCs w:val="28"/>
        </w:rPr>
        <w:t>Глава II</w:t>
      </w:r>
    </w:p>
    <w:p w:rsidR="00134BE0" w:rsidRPr="00134BE0" w:rsidRDefault="00134BE0" w:rsidP="00134BE0">
      <w:pPr>
        <w:jc w:val="center"/>
        <w:rPr>
          <w:rFonts w:cstheme="majorBidi"/>
          <w:b/>
          <w:sz w:val="28"/>
          <w:szCs w:val="28"/>
        </w:rPr>
      </w:pPr>
      <w:r>
        <w:rPr>
          <w:rFonts w:cstheme="majorBidi"/>
          <w:b/>
          <w:sz w:val="28"/>
          <w:szCs w:val="28"/>
        </w:rPr>
        <w:t>СОБСТВЕННОСТЬ НА ЗЕМЛЮ</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134BE0" w:rsidRDefault="00134BE0" w:rsidP="00134BE0">
      <w:pPr>
        <w:jc w:val="center"/>
        <w:rPr>
          <w:rFonts w:cstheme="majorBidi"/>
          <w:b/>
          <w:sz w:val="28"/>
          <w:szCs w:val="28"/>
        </w:rPr>
      </w:pPr>
      <w:r w:rsidRPr="00134BE0">
        <w:rPr>
          <w:rFonts w:cstheme="majorBidi"/>
          <w:b/>
          <w:sz w:val="28"/>
          <w:szCs w:val="28"/>
        </w:rPr>
        <w:t>Раздел 1</w:t>
      </w:r>
    </w:p>
    <w:p w:rsidR="00134BE0" w:rsidRPr="00134BE0" w:rsidRDefault="00134BE0" w:rsidP="00134BE0">
      <w:pPr>
        <w:jc w:val="center"/>
        <w:rPr>
          <w:rFonts w:cstheme="majorBidi"/>
          <w:b/>
          <w:sz w:val="28"/>
          <w:szCs w:val="28"/>
        </w:rPr>
      </w:pPr>
      <w:r w:rsidRPr="00134BE0">
        <w:rPr>
          <w:rFonts w:cstheme="majorBidi"/>
          <w:b/>
          <w:sz w:val="28"/>
          <w:szCs w:val="28"/>
        </w:rPr>
        <w:t>Публичная собственность на землю</w:t>
      </w:r>
    </w:p>
    <w:p w:rsidR="00134BE0" w:rsidRPr="00134BE0" w:rsidRDefault="00134BE0" w:rsidP="00134BE0">
      <w:pPr>
        <w:rPr>
          <w:rFonts w:cstheme="majorBidi"/>
          <w:b/>
          <w:sz w:val="28"/>
          <w:szCs w:val="28"/>
        </w:rPr>
      </w:pPr>
      <w:r w:rsidRPr="00134BE0">
        <w:rPr>
          <w:rFonts w:cstheme="majorBidi"/>
          <w:sz w:val="28"/>
          <w:szCs w:val="28"/>
        </w:rPr>
        <w:t xml:space="preserve"> </w:t>
      </w:r>
    </w:p>
    <w:p w:rsidR="00134BE0" w:rsidRPr="00134BE0" w:rsidRDefault="00134BE0" w:rsidP="00134BE0">
      <w:pPr>
        <w:rPr>
          <w:rFonts w:cstheme="majorBidi"/>
          <w:b/>
          <w:sz w:val="28"/>
          <w:szCs w:val="28"/>
        </w:rPr>
      </w:pPr>
      <w:r w:rsidRPr="00134BE0">
        <w:rPr>
          <w:rFonts w:cstheme="majorBidi"/>
          <w:b/>
          <w:sz w:val="28"/>
          <w:szCs w:val="28"/>
        </w:rPr>
        <w:t xml:space="preserve">Статья 15. Земли публичной собственности  </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Право собственности на земли, находящиеся в публичной собственности, принадлежит государству или административно-территориальным единицам.</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Право государственной собственности на земли осуществляется Правительством через административный орган в области управления и разгосударствления публичной собственности, а право собственности административно-территориальной единицы осуществляется совещательными органами местного публичного управления/совещательными органами местного управления автономно-территориального образования </w:t>
      </w:r>
      <w:proofErr w:type="spellStart"/>
      <w:r w:rsidRPr="00134BE0">
        <w:rPr>
          <w:rFonts w:cstheme="majorBidi"/>
          <w:sz w:val="28"/>
          <w:szCs w:val="28"/>
        </w:rPr>
        <w:t>Гагаузия</w:t>
      </w:r>
      <w:proofErr w:type="spellEnd"/>
      <w:r w:rsidRPr="00134BE0">
        <w:rPr>
          <w:rFonts w:cstheme="majorBidi"/>
          <w:sz w:val="28"/>
          <w:szCs w:val="28"/>
        </w:rPr>
        <w:t>.</w:t>
      </w:r>
    </w:p>
    <w:p w:rsid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 Правительство может делегировать осуществление права пользования, управления или концессии на землю, находящуюся в государственной собственности, органам центрального публичного управления. </w:t>
      </w:r>
    </w:p>
    <w:p w:rsidR="00134BE0" w:rsidRPr="00134BE0" w:rsidRDefault="00134BE0" w:rsidP="00134BE0">
      <w:pPr>
        <w:rPr>
          <w:rFonts w:cstheme="majorBidi"/>
          <w:sz w:val="28"/>
          <w:szCs w:val="28"/>
        </w:rPr>
      </w:pPr>
    </w:p>
    <w:p w:rsidR="00134BE0" w:rsidRPr="00134BE0" w:rsidRDefault="00134BE0" w:rsidP="00134BE0">
      <w:pPr>
        <w:rPr>
          <w:rFonts w:cstheme="majorBidi"/>
          <w:b/>
          <w:sz w:val="28"/>
          <w:szCs w:val="28"/>
        </w:rPr>
      </w:pPr>
      <w:r w:rsidRPr="00134BE0">
        <w:rPr>
          <w:rFonts w:cstheme="majorBidi"/>
          <w:b/>
          <w:sz w:val="28"/>
          <w:szCs w:val="28"/>
        </w:rPr>
        <w:t xml:space="preserve">Статья 16. Земли публичной собственности государства </w:t>
      </w:r>
    </w:p>
    <w:p w:rsidR="00134BE0" w:rsidRPr="00134BE0" w:rsidRDefault="00134BE0" w:rsidP="00134BE0">
      <w:pPr>
        <w:rPr>
          <w:rFonts w:cstheme="majorBidi"/>
          <w:sz w:val="28"/>
          <w:szCs w:val="28"/>
        </w:rPr>
      </w:pPr>
      <w:r w:rsidRPr="00134BE0">
        <w:rPr>
          <w:rFonts w:cstheme="majorBidi"/>
          <w:sz w:val="28"/>
          <w:szCs w:val="28"/>
        </w:rPr>
        <w:t>В публичной собственности государства, входят земли, которые по своему характеру или в соответствии с постановлением закона являются общественными или интересными и принадлежат государству.</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134BE0" w:rsidRDefault="00134BE0" w:rsidP="00134BE0">
      <w:pPr>
        <w:rPr>
          <w:rFonts w:cstheme="majorBidi"/>
          <w:b/>
          <w:sz w:val="28"/>
          <w:szCs w:val="28"/>
        </w:rPr>
      </w:pPr>
      <w:r w:rsidRPr="00134BE0">
        <w:rPr>
          <w:rFonts w:cstheme="majorBidi"/>
          <w:b/>
          <w:sz w:val="28"/>
          <w:szCs w:val="28"/>
        </w:rPr>
        <w:t>Статья</w:t>
      </w:r>
      <w:r w:rsidRPr="00134BE0">
        <w:rPr>
          <w:rFonts w:cstheme="majorBidi"/>
          <w:b/>
          <w:sz w:val="28"/>
          <w:szCs w:val="28"/>
        </w:rPr>
        <w:tab/>
        <w:t xml:space="preserve">17. </w:t>
      </w:r>
      <w:r w:rsidRPr="00134BE0">
        <w:rPr>
          <w:rFonts w:cstheme="majorBidi"/>
          <w:b/>
          <w:sz w:val="28"/>
          <w:szCs w:val="28"/>
        </w:rPr>
        <w:tab/>
        <w:t>Земли, находящиеся в публичной собственности административно-территориальных единиц</w:t>
      </w:r>
    </w:p>
    <w:p w:rsidR="00134BE0" w:rsidRDefault="00134BE0" w:rsidP="00134BE0">
      <w:pPr>
        <w:rPr>
          <w:rFonts w:cstheme="majorBidi"/>
          <w:sz w:val="28"/>
          <w:szCs w:val="28"/>
        </w:rPr>
      </w:pPr>
      <w:r w:rsidRPr="00134BE0">
        <w:rPr>
          <w:rFonts w:cstheme="majorBidi"/>
          <w:sz w:val="28"/>
          <w:szCs w:val="28"/>
        </w:rPr>
        <w:t xml:space="preserve">В публичной собственности административно-территориальной единицы входят земли, которые по своему характеру или по определению закона являются общественным достоянием или предназначены для удовлетворения потребностей жителей административно-территориальной единицы. </w:t>
      </w:r>
    </w:p>
    <w:p w:rsidR="007D0885" w:rsidRPr="00134BE0" w:rsidRDefault="007D0885" w:rsidP="00134BE0">
      <w:pPr>
        <w:rPr>
          <w:rFonts w:cstheme="majorBidi"/>
          <w:sz w:val="28"/>
          <w:szCs w:val="28"/>
        </w:rPr>
      </w:pPr>
    </w:p>
    <w:p w:rsidR="00134BE0" w:rsidRPr="007D0885" w:rsidRDefault="00134BE0" w:rsidP="00134BE0">
      <w:pPr>
        <w:rPr>
          <w:rFonts w:cstheme="majorBidi"/>
          <w:b/>
          <w:sz w:val="28"/>
          <w:szCs w:val="28"/>
        </w:rPr>
      </w:pPr>
      <w:r w:rsidRPr="007D0885">
        <w:rPr>
          <w:rFonts w:cstheme="majorBidi"/>
          <w:b/>
          <w:sz w:val="28"/>
          <w:szCs w:val="28"/>
        </w:rPr>
        <w:t>Статья 18. Правовой режим государственных земель и порядок делимитации</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Земли публичной собственности составляют исключительный объект публичной собственности государства или административно-территориальных единиц и являются неотчуждаемыми, незаметными и неотъемлемыми.</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Правовой режим земель, находящихся в публичной собственности, и порядок делимитации регулируются Законом № 29/2018 о разграничении государственной собственности.</w:t>
      </w:r>
    </w:p>
    <w:p w:rsidR="00134BE0" w:rsidRPr="00134BE0" w:rsidRDefault="00134BE0" w:rsidP="00134BE0">
      <w:pPr>
        <w:rPr>
          <w:rFonts w:cstheme="majorBidi"/>
          <w:sz w:val="28"/>
          <w:szCs w:val="28"/>
        </w:rPr>
      </w:pPr>
    </w:p>
    <w:p w:rsidR="00134BE0" w:rsidRPr="007D0885" w:rsidRDefault="00134BE0" w:rsidP="00134BE0">
      <w:pPr>
        <w:rPr>
          <w:rFonts w:cstheme="majorBidi"/>
          <w:b/>
          <w:sz w:val="28"/>
          <w:szCs w:val="28"/>
        </w:rPr>
      </w:pPr>
      <w:r w:rsidRPr="007D0885">
        <w:rPr>
          <w:rFonts w:cstheme="majorBidi"/>
          <w:b/>
          <w:sz w:val="28"/>
          <w:szCs w:val="28"/>
        </w:rPr>
        <w:t>Статья 19. Передача земель, находящихся в публичной собственности, между государством и органами местного публичного управления</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Земли из публичной собственности государства могут быть переданы в публичную собственность административно-территориальной единицы по решению Правительства, с согласия районного совета, Народного собрания </w:t>
      </w:r>
      <w:proofErr w:type="spellStart"/>
      <w:r w:rsidRPr="00134BE0">
        <w:rPr>
          <w:rFonts w:cstheme="majorBidi"/>
          <w:sz w:val="28"/>
          <w:szCs w:val="28"/>
        </w:rPr>
        <w:t>Гагаузии</w:t>
      </w:r>
      <w:proofErr w:type="spellEnd"/>
      <w:r w:rsidRPr="00134BE0">
        <w:rPr>
          <w:rFonts w:cstheme="majorBidi"/>
          <w:sz w:val="28"/>
          <w:szCs w:val="28"/>
        </w:rPr>
        <w:t>, городского совета (муниципального), сельского (коммунального).</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Передача земель из частной собственности государства или административно-территориальных единиц в общественное владение осуществляется постановлением Правительства или решением районного совета, Народного собрания </w:t>
      </w:r>
      <w:proofErr w:type="spellStart"/>
      <w:r w:rsidRPr="00134BE0">
        <w:rPr>
          <w:rFonts w:cstheme="majorBidi"/>
          <w:sz w:val="28"/>
          <w:szCs w:val="28"/>
        </w:rPr>
        <w:t>Гагаузии</w:t>
      </w:r>
      <w:proofErr w:type="spellEnd"/>
      <w:r w:rsidRPr="00134BE0">
        <w:rPr>
          <w:rFonts w:cstheme="majorBidi"/>
          <w:sz w:val="28"/>
          <w:szCs w:val="28"/>
        </w:rPr>
        <w:t xml:space="preserve">, городского совета (муниципального), сельского (коммунального). </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Передача земель из публичной собственности в частную собственность государства или административно-территориальной единицы осуществляется постановлением Правительства или, в зависимости от обстоятельств, решением районного совета, Народного Собрания </w:t>
      </w:r>
      <w:proofErr w:type="spellStart"/>
      <w:r w:rsidRPr="00134BE0">
        <w:rPr>
          <w:rFonts w:cstheme="majorBidi"/>
          <w:sz w:val="28"/>
          <w:szCs w:val="28"/>
        </w:rPr>
        <w:t>Гагаузии</w:t>
      </w:r>
      <w:proofErr w:type="spellEnd"/>
      <w:r w:rsidRPr="00134BE0">
        <w:rPr>
          <w:rFonts w:cstheme="majorBidi"/>
          <w:sz w:val="28"/>
          <w:szCs w:val="28"/>
        </w:rPr>
        <w:t>, городского совета (муниципального), села (коммунального), если иное не предусмотрено Конституцией Республики Молдова или органическим законом.</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Передача земель, находящихся в государственной собственности, из управления одного органа центрального публичного управления в ведение другого органа центрального публичного управления осуществляется постановлением Правительства.</w:t>
      </w:r>
    </w:p>
    <w:p w:rsidR="00134BE0" w:rsidRPr="00134BE0" w:rsidRDefault="00134BE0" w:rsidP="00134BE0">
      <w:pPr>
        <w:rPr>
          <w:rFonts w:cstheme="majorBidi"/>
          <w:sz w:val="28"/>
          <w:szCs w:val="28"/>
        </w:rPr>
      </w:pPr>
      <w:r w:rsidRPr="00134BE0">
        <w:rPr>
          <w:rFonts w:cstheme="majorBidi"/>
          <w:sz w:val="28"/>
          <w:szCs w:val="28"/>
        </w:rPr>
        <w:t>(5)</w:t>
      </w:r>
      <w:r w:rsidRPr="00134BE0">
        <w:rPr>
          <w:rFonts w:cstheme="majorBidi"/>
          <w:sz w:val="28"/>
          <w:szCs w:val="28"/>
        </w:rPr>
        <w:tab/>
        <w:t xml:space="preserve">Передача земель из собственности административно-территориальной единицы в государственную собственность осуществляется, в зависимости от обстоятельств, по предложению Правительства, по решению районного совета, Народного собрания </w:t>
      </w:r>
      <w:proofErr w:type="spellStart"/>
      <w:r w:rsidRPr="00134BE0">
        <w:rPr>
          <w:rFonts w:cstheme="majorBidi"/>
          <w:sz w:val="28"/>
          <w:szCs w:val="28"/>
        </w:rPr>
        <w:t>Гагаузии</w:t>
      </w:r>
      <w:proofErr w:type="spellEnd"/>
      <w:r w:rsidRPr="00134BE0">
        <w:rPr>
          <w:rFonts w:cstheme="majorBidi"/>
          <w:sz w:val="28"/>
          <w:szCs w:val="28"/>
        </w:rPr>
        <w:t>, городского совета (муниципального), сельского совета (коммунального).</w:t>
      </w:r>
    </w:p>
    <w:p w:rsidR="00134BE0" w:rsidRPr="00134BE0" w:rsidRDefault="00134BE0" w:rsidP="00134BE0">
      <w:pPr>
        <w:rPr>
          <w:rFonts w:cstheme="majorBidi"/>
          <w:sz w:val="28"/>
          <w:szCs w:val="28"/>
        </w:rPr>
      </w:pPr>
      <w:r w:rsidRPr="00134BE0">
        <w:rPr>
          <w:rFonts w:cstheme="majorBidi"/>
          <w:sz w:val="28"/>
          <w:szCs w:val="28"/>
        </w:rPr>
        <w:t>(6)</w:t>
      </w:r>
      <w:r w:rsidRPr="00134BE0">
        <w:rPr>
          <w:rFonts w:cstheme="majorBidi"/>
          <w:sz w:val="28"/>
          <w:szCs w:val="28"/>
        </w:rPr>
        <w:tab/>
        <w:t>Передача земель из собственности административно-территориальной единицы в собственность другой административно-территориальной единицы осуществляется решением совещательного органа местного публичного управления по заявлению органа местного публичного управления, заинтересованного в передаче земли.</w:t>
      </w:r>
    </w:p>
    <w:p w:rsidR="00134BE0" w:rsidRPr="00134BE0" w:rsidRDefault="00134BE0" w:rsidP="00134BE0">
      <w:pPr>
        <w:rPr>
          <w:rFonts w:cstheme="majorBidi"/>
          <w:sz w:val="28"/>
          <w:szCs w:val="28"/>
        </w:rPr>
      </w:pPr>
      <w:r w:rsidRPr="00134BE0">
        <w:rPr>
          <w:rFonts w:cstheme="majorBidi"/>
          <w:sz w:val="28"/>
          <w:szCs w:val="28"/>
        </w:rPr>
        <w:t>(7)</w:t>
      </w:r>
      <w:r w:rsidRPr="00134BE0">
        <w:rPr>
          <w:rFonts w:cstheme="majorBidi"/>
          <w:sz w:val="28"/>
          <w:szCs w:val="28"/>
        </w:rPr>
        <w:tab/>
        <w:t xml:space="preserve">Обмен земель, находящихся в государственной собственности, на земли, находящиеся в публичной собственности административно-территориальных единиц, осуществляется по решению Правительства при наличии решения совещательного органа местного публичного управления о принятии или, в зависимости от обстоятельств, о </w:t>
      </w:r>
      <w:proofErr w:type="spellStart"/>
      <w:r w:rsidRPr="00134BE0">
        <w:rPr>
          <w:rFonts w:cstheme="majorBidi"/>
          <w:sz w:val="28"/>
          <w:szCs w:val="28"/>
        </w:rPr>
        <w:t>о</w:t>
      </w:r>
      <w:proofErr w:type="spellEnd"/>
      <w:r w:rsidRPr="00134BE0">
        <w:rPr>
          <w:rFonts w:cstheme="majorBidi"/>
          <w:sz w:val="28"/>
          <w:szCs w:val="28"/>
        </w:rPr>
        <w:t xml:space="preserve"> запросе на обмен земли.</w:t>
      </w:r>
    </w:p>
    <w:p w:rsidR="00134BE0" w:rsidRPr="00134BE0" w:rsidRDefault="00134BE0" w:rsidP="00134BE0">
      <w:pPr>
        <w:rPr>
          <w:rFonts w:cstheme="majorBidi"/>
          <w:sz w:val="28"/>
          <w:szCs w:val="28"/>
        </w:rPr>
      </w:pPr>
      <w:r w:rsidRPr="00134BE0">
        <w:rPr>
          <w:rFonts w:cstheme="majorBidi"/>
          <w:sz w:val="28"/>
          <w:szCs w:val="28"/>
        </w:rPr>
        <w:t>(8)</w:t>
      </w:r>
      <w:r w:rsidRPr="00134BE0">
        <w:rPr>
          <w:rFonts w:cstheme="majorBidi"/>
          <w:sz w:val="28"/>
          <w:szCs w:val="28"/>
        </w:rPr>
        <w:tab/>
        <w:t>Обмениваемая земля должна быть эквивалентной по стоимости. Стоимость земли определяется на основании отчета об оценке, подготовленного независимым оценщиком.</w:t>
      </w:r>
    </w:p>
    <w:p w:rsidR="00134BE0" w:rsidRPr="00134BE0" w:rsidRDefault="00134BE0" w:rsidP="00134BE0">
      <w:pPr>
        <w:rPr>
          <w:rFonts w:cstheme="majorBidi"/>
          <w:sz w:val="28"/>
          <w:szCs w:val="28"/>
        </w:rPr>
      </w:pPr>
      <w:r w:rsidRPr="00134BE0">
        <w:rPr>
          <w:rFonts w:cstheme="majorBidi"/>
          <w:sz w:val="28"/>
          <w:szCs w:val="28"/>
        </w:rPr>
        <w:t>(9)</w:t>
      </w:r>
      <w:r w:rsidRPr="00134BE0">
        <w:rPr>
          <w:rFonts w:cstheme="majorBidi"/>
          <w:sz w:val="28"/>
          <w:szCs w:val="28"/>
        </w:rPr>
        <w:tab/>
        <w:t>Если обмениваемые земли не имеют одинаковой стоимости, разница в стоимости может быть компенсирована денежными средствами или земельным участком со стоимостью, равной стоимости, подлежащей обмену.</w:t>
      </w:r>
    </w:p>
    <w:p w:rsidR="00134BE0" w:rsidRPr="00134BE0" w:rsidRDefault="00134BE0" w:rsidP="00134BE0">
      <w:pPr>
        <w:rPr>
          <w:rFonts w:cstheme="majorBidi"/>
          <w:sz w:val="28"/>
          <w:szCs w:val="28"/>
        </w:rPr>
      </w:pPr>
      <w:r w:rsidRPr="00134BE0">
        <w:rPr>
          <w:rFonts w:cstheme="majorBidi"/>
          <w:sz w:val="28"/>
          <w:szCs w:val="28"/>
        </w:rPr>
        <w:t>(10)</w:t>
      </w:r>
      <w:r w:rsidRPr="00134BE0">
        <w:rPr>
          <w:rFonts w:cstheme="majorBidi"/>
          <w:sz w:val="28"/>
          <w:szCs w:val="28"/>
        </w:rPr>
        <w:tab/>
        <w:t xml:space="preserve">Если обмениваемая земля не имеет одинаковой стоимости, разница в стоимости может быть компенсирована материально или земельным участком со стоимостью, равной стоимости, подлежащей обмену. </w:t>
      </w:r>
    </w:p>
    <w:p w:rsidR="00134BE0" w:rsidRPr="00134BE0" w:rsidRDefault="00134BE0" w:rsidP="00134BE0">
      <w:pPr>
        <w:rPr>
          <w:rFonts w:cstheme="majorBidi"/>
          <w:sz w:val="28"/>
          <w:szCs w:val="28"/>
        </w:rPr>
      </w:pPr>
      <w:r w:rsidRPr="00134BE0">
        <w:rPr>
          <w:rFonts w:cstheme="majorBidi"/>
          <w:sz w:val="28"/>
          <w:szCs w:val="28"/>
        </w:rPr>
        <w:t>(11)</w:t>
      </w:r>
      <w:r w:rsidRPr="00134BE0">
        <w:rPr>
          <w:rFonts w:cstheme="majorBidi"/>
          <w:sz w:val="28"/>
          <w:szCs w:val="28"/>
        </w:rPr>
        <w:tab/>
        <w:t xml:space="preserve">Обмен земли, находящейся в частной собственности государства или административно-территориальных единиц, на землю, находящуюся в частной собственности физического или юридического лица, может происходить в процессе объединения сельскохозяйственных земель и по причинам общественной полезности в соответствии с законодательством.   </w:t>
      </w:r>
    </w:p>
    <w:p w:rsidR="00134BE0" w:rsidRPr="00134BE0" w:rsidRDefault="00134BE0" w:rsidP="00134BE0">
      <w:pPr>
        <w:rPr>
          <w:rFonts w:cstheme="majorBidi"/>
          <w:sz w:val="28"/>
          <w:szCs w:val="28"/>
        </w:rPr>
      </w:pPr>
      <w:r w:rsidRPr="00134BE0">
        <w:rPr>
          <w:rFonts w:cstheme="majorBidi"/>
          <w:sz w:val="28"/>
          <w:szCs w:val="28"/>
        </w:rPr>
        <w:t>Статья 20. Отчуждение земли из частной собственности государства/административно-территориальных единиц</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Земля, находящаяся в частной собственности государства / административно-территориальных единиц, может быть продана только на публичных торгах, за исключением случаев, предусмотренных настоящим законом.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Купля-продажа частных земель административно-территориальных единиц осуществляется исполнительным органом местного публичного управления на основании решения местного совета, а частных земель государства осуществляется Правительством через административный орган в области управления и разгосударствления.</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При заключении договора купли-продажи земли продавцом могут быть установлены обременения, временно или бессрочно, в ведении приобретающих приобретателей и (ответственных) последующих приобретателей.</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Земля, которая по параметрам и расположению не может быть использована в качестве самостоятельной недвижимости в соответствии с правилами в данной сфере, продается на тендере или на аукционе владельцам связанных земель. Если имеется только один связанный землевладелец, купля-продажа земли, которая не может быть использована в качестве отдельного недвижимого имущества, осуществляется по прямому договору по рыночной цене.</w:t>
      </w:r>
    </w:p>
    <w:p w:rsidR="00134BE0" w:rsidRPr="00134BE0" w:rsidRDefault="00134BE0" w:rsidP="00134BE0">
      <w:pPr>
        <w:rPr>
          <w:rFonts w:cstheme="majorBidi"/>
          <w:sz w:val="28"/>
          <w:szCs w:val="28"/>
        </w:rPr>
      </w:pPr>
      <w:r w:rsidRPr="00134BE0">
        <w:rPr>
          <w:rFonts w:cstheme="majorBidi"/>
          <w:sz w:val="28"/>
          <w:szCs w:val="28"/>
        </w:rPr>
        <w:t>(5)</w:t>
      </w:r>
      <w:r w:rsidRPr="00134BE0">
        <w:rPr>
          <w:rFonts w:cstheme="majorBidi"/>
          <w:sz w:val="28"/>
          <w:szCs w:val="28"/>
        </w:rPr>
        <w:tab/>
        <w:t xml:space="preserve">Земля, которая по параметрам и расположению не может быть использована в качестве самостоятельной недвижимости в соответствии с правилами в данной сфере, продается на тендере или на аукционе владельцам связанных земель. Если имеется только один связанный землевладелец, купля-продажа земли, которая не может быть использована в качестве отдельного недвижимого имущества, осуществляется по прямому договору по рыночной цене. </w:t>
      </w:r>
    </w:p>
    <w:p w:rsidR="00134BE0" w:rsidRPr="00134BE0" w:rsidRDefault="00134BE0" w:rsidP="00134BE0">
      <w:pPr>
        <w:rPr>
          <w:rFonts w:cstheme="majorBidi"/>
          <w:sz w:val="28"/>
          <w:szCs w:val="28"/>
        </w:rPr>
      </w:pPr>
      <w:r w:rsidRPr="00134BE0">
        <w:rPr>
          <w:rFonts w:cstheme="majorBidi"/>
          <w:sz w:val="28"/>
          <w:szCs w:val="28"/>
        </w:rPr>
        <w:t>(6)</w:t>
      </w:r>
      <w:r w:rsidRPr="00134BE0">
        <w:rPr>
          <w:rFonts w:cstheme="majorBidi"/>
          <w:sz w:val="28"/>
          <w:szCs w:val="28"/>
        </w:rPr>
        <w:tab/>
        <w:t xml:space="preserve">Положения ч. (4) применяется также в случае передачи земель с правом </w:t>
      </w:r>
      <w:proofErr w:type="spellStart"/>
      <w:r w:rsidRPr="00134BE0">
        <w:rPr>
          <w:rFonts w:cstheme="majorBidi"/>
          <w:sz w:val="28"/>
          <w:szCs w:val="28"/>
        </w:rPr>
        <w:t>суперфиция</w:t>
      </w:r>
      <w:proofErr w:type="spellEnd"/>
      <w:r w:rsidRPr="00134BE0">
        <w:rPr>
          <w:rFonts w:cstheme="majorBidi"/>
          <w:sz w:val="28"/>
          <w:szCs w:val="28"/>
        </w:rPr>
        <w:t xml:space="preserve">, найма и аренды таких </w:t>
      </w:r>
      <w:proofErr w:type="spellStart"/>
      <w:r w:rsidRPr="00134BE0">
        <w:rPr>
          <w:rFonts w:cstheme="majorBidi"/>
          <w:sz w:val="28"/>
          <w:szCs w:val="28"/>
        </w:rPr>
        <w:t>змель</w:t>
      </w:r>
      <w:proofErr w:type="spellEnd"/>
      <w:r w:rsidRPr="00134BE0">
        <w:rPr>
          <w:rFonts w:cstheme="majorBidi"/>
          <w:sz w:val="28"/>
          <w:szCs w:val="28"/>
        </w:rPr>
        <w:t xml:space="preserve">. Остальные земли передаются на праве </w:t>
      </w:r>
      <w:proofErr w:type="spellStart"/>
      <w:r w:rsidRPr="00134BE0">
        <w:rPr>
          <w:rFonts w:cstheme="majorBidi"/>
          <w:sz w:val="28"/>
          <w:szCs w:val="28"/>
        </w:rPr>
        <w:t>суперфиция</w:t>
      </w:r>
      <w:proofErr w:type="spellEnd"/>
      <w:r w:rsidRPr="00134BE0">
        <w:rPr>
          <w:rFonts w:cstheme="majorBidi"/>
          <w:sz w:val="28"/>
          <w:szCs w:val="28"/>
        </w:rPr>
        <w:t xml:space="preserve">, найма и аренды путем конкурса или аукциона, за исключением случаев, предусмотренных законом. </w:t>
      </w:r>
    </w:p>
    <w:p w:rsidR="00134BE0" w:rsidRPr="00134BE0" w:rsidRDefault="00134BE0" w:rsidP="00134BE0">
      <w:pPr>
        <w:rPr>
          <w:rFonts w:cstheme="majorBidi"/>
          <w:sz w:val="28"/>
          <w:szCs w:val="28"/>
        </w:rPr>
      </w:pPr>
      <w:r w:rsidRPr="00134BE0">
        <w:rPr>
          <w:rFonts w:cstheme="majorBidi"/>
          <w:sz w:val="28"/>
          <w:szCs w:val="28"/>
        </w:rPr>
        <w:t>(7)</w:t>
      </w:r>
      <w:r w:rsidRPr="00134BE0">
        <w:rPr>
          <w:rFonts w:cstheme="majorBidi"/>
          <w:sz w:val="28"/>
          <w:szCs w:val="28"/>
        </w:rPr>
        <w:tab/>
        <w:t>Земля рядом с домом, переданная во временное пользование и земельный участок, на котором земельный участок рядом с домом превышает норму, установленную законодательством, которая по параметрам и расположению не может быть сформирована как самостоятельный объект права, а также которая не может быть отделена таким образом, чтобы вместе с другими площадями формировала самостоятельное имущество, бесплатно передаются органами местного публичного управления лицам с правом собственности на эту землю. Если по параметрам и расположению указанные земли могут быть сформированы как самостоятельное недвижимое имущество, то после образования и регистрации они передаются в собственность юридическим лицам или отчуждаются иным способом в соответствии с законодательством.</w:t>
      </w:r>
    </w:p>
    <w:p w:rsidR="00134BE0" w:rsidRPr="00134BE0" w:rsidRDefault="00134BE0" w:rsidP="00134BE0">
      <w:pPr>
        <w:rPr>
          <w:rFonts w:cstheme="majorBidi"/>
          <w:sz w:val="28"/>
          <w:szCs w:val="28"/>
        </w:rPr>
      </w:pPr>
      <w:r w:rsidRPr="00134BE0">
        <w:rPr>
          <w:rFonts w:cstheme="majorBidi"/>
          <w:sz w:val="28"/>
          <w:szCs w:val="28"/>
        </w:rPr>
        <w:t>(8)</w:t>
      </w:r>
      <w:r w:rsidRPr="00134BE0">
        <w:rPr>
          <w:rFonts w:cstheme="majorBidi"/>
          <w:sz w:val="28"/>
          <w:szCs w:val="28"/>
        </w:rPr>
        <w:tab/>
        <w:t>Местный совет или государство могут объявить сервитуты и / или другие обременения землей, предложенной для продажи. В случае продажи земли, занятой технологическими дорогами и сельскохозяйственной эксплуатацией, вовлеченной в единый технологический процесс, продавец может обусловить продажу объединением соответствующих участков с прилегающими земельными участками, принадлежащими покупателю.</w:t>
      </w:r>
    </w:p>
    <w:p w:rsidR="00134BE0" w:rsidRPr="00134BE0" w:rsidRDefault="00134BE0" w:rsidP="00134BE0">
      <w:pPr>
        <w:rPr>
          <w:rFonts w:cstheme="majorBidi"/>
          <w:sz w:val="28"/>
          <w:szCs w:val="28"/>
        </w:rPr>
      </w:pPr>
      <w:r w:rsidRPr="00134BE0">
        <w:rPr>
          <w:rFonts w:cstheme="majorBidi"/>
          <w:sz w:val="28"/>
          <w:szCs w:val="28"/>
        </w:rPr>
        <w:t>(9)</w:t>
      </w:r>
      <w:r w:rsidRPr="00134BE0">
        <w:rPr>
          <w:rFonts w:cstheme="majorBidi"/>
          <w:sz w:val="28"/>
          <w:szCs w:val="28"/>
        </w:rPr>
        <w:tab/>
        <w:t>Если покупатель не соблюдает сервитуты и условия, установленные в соответствии с частью (7), местный совет или государство расторгают договор купли-продажи земли.</w:t>
      </w:r>
    </w:p>
    <w:p w:rsidR="00134BE0" w:rsidRPr="00134BE0" w:rsidRDefault="00134BE0" w:rsidP="00134BE0">
      <w:pPr>
        <w:rPr>
          <w:rFonts w:cstheme="majorBidi"/>
          <w:sz w:val="28"/>
          <w:szCs w:val="28"/>
        </w:rPr>
      </w:pPr>
      <w:r w:rsidRPr="00134BE0">
        <w:rPr>
          <w:rFonts w:cstheme="majorBidi"/>
          <w:sz w:val="28"/>
          <w:szCs w:val="28"/>
        </w:rPr>
        <w:t>(10)</w:t>
      </w:r>
      <w:r w:rsidRPr="00134BE0">
        <w:rPr>
          <w:rFonts w:cstheme="majorBidi"/>
          <w:sz w:val="28"/>
          <w:szCs w:val="28"/>
        </w:rPr>
        <w:tab/>
        <w:t>Оплата производится в полном объеме в срок, не превышающий 90 дней с даты заключения договора купли-продажи.</w:t>
      </w:r>
    </w:p>
    <w:p w:rsidR="00134BE0" w:rsidRPr="00134BE0" w:rsidRDefault="00134BE0" w:rsidP="00134BE0">
      <w:pPr>
        <w:rPr>
          <w:rFonts w:cstheme="majorBidi"/>
          <w:sz w:val="28"/>
          <w:szCs w:val="28"/>
        </w:rPr>
      </w:pPr>
      <w:r w:rsidRPr="00134BE0">
        <w:rPr>
          <w:rFonts w:cstheme="majorBidi"/>
          <w:sz w:val="28"/>
          <w:szCs w:val="28"/>
        </w:rPr>
        <w:t>(11)</w:t>
      </w:r>
      <w:r w:rsidRPr="00134BE0">
        <w:rPr>
          <w:rFonts w:cstheme="majorBidi"/>
          <w:sz w:val="28"/>
          <w:szCs w:val="28"/>
        </w:rPr>
        <w:tab/>
        <w:t>В случае неуплаты в сроки, установленные в договоре, покупатель платит за каждый день просрочки пеню в размере 0,1% от неуплаченной суммы.</w:t>
      </w:r>
    </w:p>
    <w:p w:rsidR="00134BE0" w:rsidRPr="00134BE0" w:rsidRDefault="00134BE0" w:rsidP="00134BE0">
      <w:pPr>
        <w:rPr>
          <w:rFonts w:cstheme="majorBidi"/>
          <w:sz w:val="28"/>
          <w:szCs w:val="28"/>
        </w:rPr>
      </w:pPr>
      <w:r w:rsidRPr="00134BE0">
        <w:rPr>
          <w:rFonts w:cstheme="majorBidi"/>
          <w:sz w:val="28"/>
          <w:szCs w:val="28"/>
        </w:rPr>
        <w:t>(12)</w:t>
      </w:r>
      <w:r w:rsidRPr="00134BE0">
        <w:rPr>
          <w:rFonts w:cstheme="majorBidi"/>
          <w:sz w:val="28"/>
          <w:szCs w:val="28"/>
        </w:rPr>
        <w:tab/>
        <w:t>Средства от продажи земель, находящихся в частной собственности государства, уплачиваются в государственный бюджет, а от продажи земель из частной собственности административно-территориальных единиц - в бюджет соответствующей административно-территориальной единицы.</w:t>
      </w:r>
    </w:p>
    <w:p w:rsidR="00134BE0" w:rsidRPr="00134BE0" w:rsidRDefault="00134BE0" w:rsidP="00134BE0">
      <w:pPr>
        <w:rPr>
          <w:rFonts w:cstheme="majorBidi"/>
          <w:sz w:val="28"/>
          <w:szCs w:val="28"/>
        </w:rPr>
      </w:pPr>
      <w:r w:rsidRPr="00134BE0">
        <w:rPr>
          <w:rFonts w:cstheme="majorBidi"/>
          <w:sz w:val="28"/>
          <w:szCs w:val="28"/>
        </w:rPr>
        <w:t>(13)</w:t>
      </w:r>
      <w:r w:rsidRPr="00134BE0">
        <w:rPr>
          <w:rFonts w:cstheme="majorBidi"/>
          <w:sz w:val="28"/>
          <w:szCs w:val="28"/>
        </w:rPr>
        <w:tab/>
        <w:t>Цена купли-продажи земли, находящейся в частной собственности государства/административно-территориальных единиц, определяется оценщиком в соответствии с Законом № 989/2002 об оценочной деятельности.</w:t>
      </w:r>
    </w:p>
    <w:p w:rsidR="00134BE0" w:rsidRPr="00134BE0" w:rsidRDefault="00134BE0" w:rsidP="00134BE0">
      <w:pPr>
        <w:rPr>
          <w:rFonts w:cstheme="majorBidi"/>
          <w:sz w:val="28"/>
          <w:szCs w:val="28"/>
        </w:rPr>
      </w:pPr>
      <w:r w:rsidRPr="00134BE0">
        <w:rPr>
          <w:rFonts w:cstheme="majorBidi"/>
          <w:sz w:val="28"/>
          <w:szCs w:val="28"/>
        </w:rPr>
        <w:t>(14)</w:t>
      </w:r>
      <w:r w:rsidRPr="00134BE0">
        <w:rPr>
          <w:rFonts w:cstheme="majorBidi"/>
          <w:sz w:val="28"/>
          <w:szCs w:val="28"/>
        </w:rPr>
        <w:tab/>
        <w:t>Местный совет принимает решение о передаче вновь образованным семьям земельных участков из резерва органа местного публичного управления до его исчерпания для строительства жилых домов: в городах - от 0,04 до 0,07 га, в сельской местности - до 0,12 га.</w:t>
      </w:r>
    </w:p>
    <w:p w:rsidR="00134BE0" w:rsidRPr="007D0885" w:rsidRDefault="00134BE0" w:rsidP="00134BE0">
      <w:pPr>
        <w:rPr>
          <w:rFonts w:cstheme="majorBidi"/>
          <w:b/>
          <w:sz w:val="28"/>
          <w:szCs w:val="28"/>
        </w:rPr>
      </w:pPr>
    </w:p>
    <w:p w:rsidR="00134BE0" w:rsidRPr="007D0885" w:rsidRDefault="00134BE0" w:rsidP="00134BE0">
      <w:pPr>
        <w:rPr>
          <w:rFonts w:cstheme="majorBidi"/>
          <w:b/>
          <w:sz w:val="28"/>
          <w:szCs w:val="28"/>
        </w:rPr>
      </w:pPr>
      <w:r w:rsidRPr="007D0885">
        <w:rPr>
          <w:rFonts w:cstheme="majorBidi"/>
          <w:b/>
          <w:sz w:val="28"/>
          <w:szCs w:val="28"/>
        </w:rPr>
        <w:t xml:space="preserve">Статья 21. Земля, связанная с недвижимым имуществом </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Афферентная земля состоит из земельной поверхности, на которой непосредственно размещаются объекты недвижимости, используемые в технологическом процессе и / или для их обслуживания.</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Определение площади земельного участка, связанной с каждым строительством, производится специализированным предприятием в области урбанизма или специализированными службами органов местного публичного управления по запросу заинтересованных лиц для определения площади, необходимой в технологическом процессе или необходимой для служебного строительства.</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Для земель, находящихся в государственной собственности или административно-территориальных единицах, право на землю на которые установлено законом в пользу собственника строительства или собственников изолированных помещений в строительстве, геометрический план, разработанный после определения поверхности, необходимой в технологическом процессе или необходимой для обслуживания строительства, утверждается административным органом в области управления и разгосударствления государственной собственности или органом местного публичного управления.</w:t>
      </w:r>
    </w:p>
    <w:p w:rsidR="00134BE0" w:rsidRPr="007D0885" w:rsidRDefault="00134BE0" w:rsidP="00134BE0">
      <w:pPr>
        <w:rPr>
          <w:rFonts w:cstheme="majorBidi"/>
          <w:b/>
          <w:sz w:val="28"/>
          <w:szCs w:val="28"/>
        </w:rPr>
      </w:pPr>
      <w:r w:rsidRPr="00134BE0">
        <w:rPr>
          <w:rFonts w:cstheme="majorBidi"/>
          <w:sz w:val="28"/>
          <w:szCs w:val="28"/>
        </w:rPr>
        <w:t xml:space="preserve"> </w:t>
      </w:r>
    </w:p>
    <w:p w:rsidR="00134BE0" w:rsidRPr="007D0885" w:rsidRDefault="00134BE0" w:rsidP="00134BE0">
      <w:pPr>
        <w:rPr>
          <w:rFonts w:cstheme="majorBidi"/>
          <w:b/>
          <w:sz w:val="28"/>
          <w:szCs w:val="28"/>
        </w:rPr>
      </w:pPr>
      <w:r w:rsidRPr="007D0885">
        <w:rPr>
          <w:rFonts w:cstheme="majorBidi"/>
          <w:b/>
          <w:sz w:val="28"/>
          <w:szCs w:val="28"/>
        </w:rPr>
        <w:t>Статья 22. Отчуждение афферентных земель из частной собственности государства/административно-территориальных единиц</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Купля-продажа афферентных земель из частной собственности административно-территориальных единиц/Народного собрания </w:t>
      </w:r>
      <w:proofErr w:type="spellStart"/>
      <w:r w:rsidRPr="00134BE0">
        <w:rPr>
          <w:rFonts w:cstheme="majorBidi"/>
          <w:sz w:val="28"/>
          <w:szCs w:val="28"/>
        </w:rPr>
        <w:t>Гагаузии</w:t>
      </w:r>
      <w:proofErr w:type="spellEnd"/>
      <w:r w:rsidRPr="00134BE0">
        <w:rPr>
          <w:rFonts w:cstheme="majorBidi"/>
          <w:sz w:val="28"/>
          <w:szCs w:val="28"/>
        </w:rPr>
        <w:t xml:space="preserve"> осуществляется исполнительной властью органов местного публичного управления, а из частной собственности государства, относящейся недвижимому имуществу частной собственности, осуществляется административным органом в области управления и разгосударствления публичной собственности, который от имени государства заключает договоры купли-продажи.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Для купли-продажи соответствующих земель из частной собственности административно-территориальных единиц покупатель подает запрос в местном публичном управлении от административно-территориальной единицы, на которой расположена земля, а также для земель в частной собственности государства, связанных с недвижимостью, запрос подается в административный орган в области управления и разгосударствления публичной собственности.</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По запросу покупатель должен приложить соответствующий земельный план, разработанный специализированными службами органов местного публичного управления или лицензированными предприятиями в области </w:t>
      </w:r>
      <w:proofErr w:type="spellStart"/>
      <w:r w:rsidRPr="00134BE0">
        <w:rPr>
          <w:rFonts w:cstheme="majorBidi"/>
          <w:sz w:val="28"/>
          <w:szCs w:val="28"/>
        </w:rPr>
        <w:t>урбанистики</w:t>
      </w:r>
      <w:proofErr w:type="spellEnd"/>
      <w:r w:rsidRPr="00134BE0">
        <w:rPr>
          <w:rFonts w:cstheme="majorBidi"/>
          <w:sz w:val="28"/>
          <w:szCs w:val="28"/>
        </w:rPr>
        <w:t xml:space="preserve">, геометрический план, выписку из Государственного реестра юридических лиц - для юридических лиц и индивидуальных предприятий, или копию удостоверения личности или паспорта - для физических лиц выписка из реестра недвижимого имущества, главы A и B, в оригинале или легализованную копию и копию документов, на основании чего в Реестре были зарегистрированы право собственности на имущество, расположенный на запрашиваемом земельном участке, а также разрешение на строительство и акт строительной инспекции в случае незавершенного строительства и договор аренды на прилегающий земельный участок. </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Для купли-продажи смежных земель, находящихся в частной собственности государства, необходимо разрешение органа центрального публичного управления землей и/или предприятия/учреждения, которое управляет землей и/или зданиями, расположенными на земле, подлежащей формированию, в зависимости от обстоятельств.</w:t>
      </w:r>
    </w:p>
    <w:p w:rsidR="00134BE0" w:rsidRPr="00134BE0" w:rsidRDefault="00134BE0" w:rsidP="00134BE0">
      <w:pPr>
        <w:rPr>
          <w:rFonts w:cstheme="majorBidi"/>
          <w:sz w:val="28"/>
          <w:szCs w:val="28"/>
        </w:rPr>
      </w:pPr>
      <w:r w:rsidRPr="00134BE0">
        <w:rPr>
          <w:rFonts w:cstheme="majorBidi"/>
          <w:sz w:val="28"/>
          <w:szCs w:val="28"/>
        </w:rPr>
        <w:t>(5)</w:t>
      </w:r>
      <w:r w:rsidRPr="00134BE0">
        <w:rPr>
          <w:rFonts w:cstheme="majorBidi"/>
          <w:sz w:val="28"/>
          <w:szCs w:val="28"/>
        </w:rPr>
        <w:tab/>
        <w:t>Административный орган в области управления и разгосударствления публичной собственности в течение 30 дней с даты регистрации заявления с приложением документов, указанных в ч. (3) и (4), рассмотрит и сообщит покупателю о согласии на разработку геометрических планов в четырех экземплярах исполнителями кадастровых работ на основе земельной схемы, части технико-экономического обоснования, или отклонит запрос покупателя в течение 30 дней в письменной форме с указанием причины, по которым невозможно продать или купить землю.</w:t>
      </w:r>
    </w:p>
    <w:p w:rsidR="00134BE0" w:rsidRPr="00134BE0" w:rsidRDefault="00134BE0" w:rsidP="00134BE0">
      <w:pPr>
        <w:rPr>
          <w:rFonts w:cstheme="majorBidi"/>
          <w:sz w:val="28"/>
          <w:szCs w:val="28"/>
        </w:rPr>
      </w:pPr>
      <w:r w:rsidRPr="00134BE0">
        <w:rPr>
          <w:rFonts w:cstheme="majorBidi"/>
          <w:sz w:val="28"/>
          <w:szCs w:val="28"/>
        </w:rPr>
        <w:t>(6)</w:t>
      </w:r>
      <w:r w:rsidRPr="00134BE0">
        <w:rPr>
          <w:rFonts w:cstheme="majorBidi"/>
          <w:sz w:val="28"/>
          <w:szCs w:val="28"/>
        </w:rPr>
        <w:tab/>
        <w:t xml:space="preserve">При подаче заявки с документами, указанными в ч. (3), </w:t>
      </w:r>
      <w:proofErr w:type="spellStart"/>
      <w:r w:rsidRPr="00134BE0">
        <w:rPr>
          <w:rFonts w:cstheme="majorBidi"/>
          <w:sz w:val="28"/>
          <w:szCs w:val="28"/>
        </w:rPr>
        <w:t>примар</w:t>
      </w:r>
      <w:proofErr w:type="spellEnd"/>
      <w:r w:rsidRPr="00134BE0">
        <w:rPr>
          <w:rFonts w:cstheme="majorBidi"/>
          <w:sz w:val="28"/>
          <w:szCs w:val="28"/>
        </w:rPr>
        <w:t xml:space="preserve"> обязан зарегистрировать их и в течение 30 дней с даты подачи заявления рассмотреть возможность продажи запрашиваемой связанной земли с площадью, указанной в геометрическом плане, и представить в местный совет необходимые документы для принятия решения. </w:t>
      </w:r>
    </w:p>
    <w:p w:rsidR="00134BE0" w:rsidRPr="00134BE0" w:rsidRDefault="00134BE0" w:rsidP="00134BE0">
      <w:pPr>
        <w:rPr>
          <w:rFonts w:cstheme="majorBidi"/>
          <w:sz w:val="28"/>
          <w:szCs w:val="28"/>
        </w:rPr>
      </w:pPr>
      <w:r w:rsidRPr="00134BE0">
        <w:rPr>
          <w:rFonts w:cstheme="majorBidi"/>
          <w:sz w:val="28"/>
          <w:szCs w:val="28"/>
        </w:rPr>
        <w:t>(7)</w:t>
      </w:r>
      <w:r w:rsidRPr="00134BE0">
        <w:rPr>
          <w:rFonts w:cstheme="majorBidi"/>
          <w:sz w:val="28"/>
          <w:szCs w:val="28"/>
        </w:rPr>
        <w:tab/>
        <w:t xml:space="preserve">После принятия решения местным советом, </w:t>
      </w:r>
      <w:proofErr w:type="spellStart"/>
      <w:r w:rsidRPr="00134BE0">
        <w:rPr>
          <w:rFonts w:cstheme="majorBidi"/>
          <w:sz w:val="28"/>
          <w:szCs w:val="28"/>
        </w:rPr>
        <w:t>примар</w:t>
      </w:r>
      <w:proofErr w:type="spellEnd"/>
      <w:r w:rsidRPr="00134BE0">
        <w:rPr>
          <w:rFonts w:cstheme="majorBidi"/>
          <w:sz w:val="28"/>
          <w:szCs w:val="28"/>
        </w:rPr>
        <w:t xml:space="preserve"> обеспечивает разработку и подписание договора купли-продажи прилегающей земли, выдав покупателю три копии для нотариального заверения.  </w:t>
      </w:r>
    </w:p>
    <w:p w:rsidR="00134BE0" w:rsidRPr="00134BE0" w:rsidRDefault="00134BE0" w:rsidP="00134BE0">
      <w:pPr>
        <w:rPr>
          <w:rFonts w:cstheme="majorBidi"/>
          <w:sz w:val="28"/>
          <w:szCs w:val="28"/>
        </w:rPr>
      </w:pPr>
      <w:r w:rsidRPr="00134BE0">
        <w:rPr>
          <w:rFonts w:cstheme="majorBidi"/>
          <w:sz w:val="28"/>
          <w:szCs w:val="28"/>
        </w:rPr>
        <w:t>(8)</w:t>
      </w:r>
      <w:r w:rsidRPr="00134BE0">
        <w:rPr>
          <w:rFonts w:cstheme="majorBidi"/>
          <w:sz w:val="28"/>
          <w:szCs w:val="28"/>
        </w:rPr>
        <w:tab/>
        <w:t xml:space="preserve">Покупатель обеспечивает нотариальное заверение трех копий и предоставляет их территориальному кадастровому органу, продавцу и покупателю. </w:t>
      </w:r>
    </w:p>
    <w:p w:rsidR="00134BE0" w:rsidRPr="00134BE0" w:rsidRDefault="00134BE0" w:rsidP="00134BE0">
      <w:pPr>
        <w:rPr>
          <w:rFonts w:cstheme="majorBidi"/>
          <w:sz w:val="28"/>
          <w:szCs w:val="28"/>
        </w:rPr>
      </w:pPr>
      <w:r w:rsidRPr="00134BE0">
        <w:rPr>
          <w:rFonts w:cstheme="majorBidi"/>
          <w:sz w:val="28"/>
          <w:szCs w:val="28"/>
        </w:rPr>
        <w:t>(9)</w:t>
      </w:r>
      <w:r w:rsidRPr="00134BE0">
        <w:rPr>
          <w:rFonts w:cstheme="majorBidi"/>
          <w:sz w:val="28"/>
          <w:szCs w:val="28"/>
        </w:rPr>
        <w:tab/>
        <w:t xml:space="preserve">При принятии местным советом решения о продаже прилегающего земельного участка для каждого отдельного земельного участка учитываются интересы собственников объектов, находящихся на общем земельном участке с одинаковым кадастровым номером, и собственников прилегающих земель. </w:t>
      </w:r>
    </w:p>
    <w:p w:rsidR="00134BE0" w:rsidRPr="00134BE0" w:rsidRDefault="00134BE0" w:rsidP="00134BE0">
      <w:pPr>
        <w:rPr>
          <w:rFonts w:cstheme="majorBidi"/>
          <w:sz w:val="28"/>
          <w:szCs w:val="28"/>
        </w:rPr>
      </w:pPr>
      <w:r w:rsidRPr="00134BE0">
        <w:rPr>
          <w:rFonts w:cstheme="majorBidi"/>
          <w:sz w:val="28"/>
          <w:szCs w:val="28"/>
        </w:rPr>
        <w:t>(10)</w:t>
      </w:r>
      <w:r w:rsidRPr="00134BE0">
        <w:rPr>
          <w:rFonts w:cstheme="majorBidi"/>
          <w:sz w:val="28"/>
          <w:szCs w:val="28"/>
        </w:rPr>
        <w:tab/>
        <w:t>В случае отказа от продажи соответствующей земли орган, отказывающий в продаже, должен предоставить покупателю в течение 30 дней письменный ответ с указанием причин, по которым купля-продажа земли невозможна.</w:t>
      </w:r>
    </w:p>
    <w:p w:rsidR="00134BE0" w:rsidRPr="00134BE0" w:rsidRDefault="00134BE0" w:rsidP="00134BE0">
      <w:pPr>
        <w:rPr>
          <w:rFonts w:cstheme="majorBidi"/>
          <w:sz w:val="28"/>
          <w:szCs w:val="28"/>
        </w:rPr>
      </w:pPr>
      <w:r w:rsidRPr="00134BE0">
        <w:rPr>
          <w:rFonts w:cstheme="majorBidi"/>
          <w:sz w:val="28"/>
          <w:szCs w:val="28"/>
        </w:rPr>
        <w:t>(11)</w:t>
      </w:r>
      <w:r w:rsidRPr="00134BE0">
        <w:rPr>
          <w:rFonts w:cstheme="majorBidi"/>
          <w:sz w:val="28"/>
          <w:szCs w:val="28"/>
        </w:rPr>
        <w:tab/>
        <w:t>Поверхность афферентной земли, используемой в технологическом процессе, устанавливается в соответствии с положениями нормативных документов в строительстве и нормами урбанизма на основе схемы афферентного земельного участка, разработанной лицензированным лицом в области урбанизма или специализированными службами органов местного публичного управления. В процессе разработки афферентной схемы земель, в зависимости от назначения земли, будут запрашиваться согласования у органов по охране окружающей среды, лесного хозяйства, урбанизма и других заинтересованных органов.</w:t>
      </w:r>
    </w:p>
    <w:p w:rsidR="00134BE0" w:rsidRPr="00134BE0" w:rsidRDefault="00134BE0" w:rsidP="00134BE0">
      <w:pPr>
        <w:rPr>
          <w:rFonts w:cstheme="majorBidi"/>
          <w:sz w:val="28"/>
          <w:szCs w:val="28"/>
        </w:rPr>
      </w:pPr>
      <w:r w:rsidRPr="00134BE0">
        <w:rPr>
          <w:rFonts w:cstheme="majorBidi"/>
          <w:sz w:val="28"/>
          <w:szCs w:val="28"/>
        </w:rPr>
        <w:t>(12)</w:t>
      </w:r>
      <w:r w:rsidRPr="00134BE0">
        <w:rPr>
          <w:rFonts w:cstheme="majorBidi"/>
          <w:sz w:val="28"/>
          <w:szCs w:val="28"/>
        </w:rPr>
        <w:tab/>
        <w:t>Схема афферентной земли, разработанная лицензированным предприятием в области урбанизма, согласовывается с местным органом архитектуры и урбанизма.</w:t>
      </w:r>
    </w:p>
    <w:p w:rsidR="00134BE0" w:rsidRPr="00134BE0" w:rsidRDefault="00134BE0" w:rsidP="00134BE0">
      <w:pPr>
        <w:rPr>
          <w:rFonts w:cstheme="majorBidi"/>
          <w:sz w:val="28"/>
          <w:szCs w:val="28"/>
        </w:rPr>
      </w:pPr>
      <w:r w:rsidRPr="00134BE0">
        <w:rPr>
          <w:rFonts w:cstheme="majorBidi"/>
          <w:sz w:val="28"/>
          <w:szCs w:val="28"/>
        </w:rPr>
        <w:t>(13)</w:t>
      </w:r>
      <w:r w:rsidRPr="00134BE0">
        <w:rPr>
          <w:rFonts w:cstheme="majorBidi"/>
          <w:sz w:val="28"/>
          <w:szCs w:val="28"/>
        </w:rPr>
        <w:tab/>
        <w:t xml:space="preserve">Земля, используемая в избытке, не используемая для технологических нужд, переходит, соответственно, в управление органа местного публичного управления или в управление административного органа в области управления и разгосударствления публичной собственности.  </w:t>
      </w:r>
    </w:p>
    <w:p w:rsidR="00134BE0" w:rsidRPr="00134BE0" w:rsidRDefault="00134BE0" w:rsidP="00134BE0">
      <w:pPr>
        <w:rPr>
          <w:rFonts w:cstheme="majorBidi"/>
          <w:sz w:val="28"/>
          <w:szCs w:val="28"/>
        </w:rPr>
      </w:pPr>
      <w:r w:rsidRPr="00134BE0">
        <w:rPr>
          <w:rFonts w:cstheme="majorBidi"/>
          <w:sz w:val="28"/>
          <w:szCs w:val="28"/>
        </w:rPr>
        <w:t>(14)</w:t>
      </w:r>
      <w:r w:rsidRPr="00134BE0">
        <w:rPr>
          <w:rFonts w:cstheme="majorBidi"/>
          <w:sz w:val="28"/>
          <w:szCs w:val="28"/>
        </w:rPr>
        <w:tab/>
        <w:t>Если орган местного публичного управления и, соответственно, административный орган в области управления и разгосударствления публичной собственности установил, что земля, запрашиваемая для покупки, не может быть приватизирована, представляет заявителю в течение 10 дней уведомление с указанием причин, которые не позволяют приватизировать эту землю.</w:t>
      </w:r>
    </w:p>
    <w:p w:rsidR="00134BE0" w:rsidRPr="00134BE0" w:rsidRDefault="00134BE0" w:rsidP="00134BE0">
      <w:pPr>
        <w:rPr>
          <w:rFonts w:cstheme="majorBidi"/>
          <w:sz w:val="28"/>
          <w:szCs w:val="28"/>
        </w:rPr>
      </w:pPr>
      <w:r w:rsidRPr="00134BE0">
        <w:rPr>
          <w:rFonts w:cstheme="majorBidi"/>
          <w:sz w:val="28"/>
          <w:szCs w:val="28"/>
        </w:rPr>
        <w:t>(15)</w:t>
      </w:r>
      <w:r w:rsidRPr="00134BE0">
        <w:rPr>
          <w:rFonts w:cstheme="majorBidi"/>
          <w:sz w:val="28"/>
          <w:szCs w:val="28"/>
        </w:rPr>
        <w:tab/>
        <w:t>Цена купли-продажи смежных земель, находящихся в частной собственности государства/административно-территориальных единиц, определяется на основании отчета об оценке, составленного в соответствии с Законом № 989/2002 об оценочной деятельности.</w:t>
      </w:r>
    </w:p>
    <w:p w:rsidR="00134BE0" w:rsidRPr="007D0885" w:rsidRDefault="00134BE0" w:rsidP="007D0885">
      <w:pPr>
        <w:jc w:val="center"/>
        <w:rPr>
          <w:rFonts w:cstheme="majorBidi"/>
          <w:b/>
          <w:sz w:val="28"/>
          <w:szCs w:val="28"/>
        </w:rPr>
      </w:pPr>
    </w:p>
    <w:p w:rsidR="007D0885" w:rsidRPr="007D0885" w:rsidRDefault="00134BE0" w:rsidP="007D0885">
      <w:pPr>
        <w:jc w:val="center"/>
        <w:rPr>
          <w:rFonts w:cstheme="majorBidi"/>
          <w:b/>
          <w:sz w:val="28"/>
          <w:szCs w:val="28"/>
          <w:lang w:val="ro-RO"/>
        </w:rPr>
      </w:pPr>
      <w:r w:rsidRPr="007D0885">
        <w:rPr>
          <w:rFonts w:cstheme="majorBidi"/>
          <w:b/>
          <w:sz w:val="28"/>
          <w:szCs w:val="28"/>
        </w:rPr>
        <w:t>Раздел 2</w:t>
      </w:r>
    </w:p>
    <w:p w:rsidR="00134BE0" w:rsidRPr="007D0885" w:rsidRDefault="00134BE0" w:rsidP="007D0885">
      <w:pPr>
        <w:jc w:val="center"/>
        <w:rPr>
          <w:rFonts w:cstheme="majorBidi"/>
          <w:b/>
          <w:sz w:val="28"/>
          <w:szCs w:val="28"/>
        </w:rPr>
      </w:pPr>
      <w:r w:rsidRPr="007D0885">
        <w:rPr>
          <w:rFonts w:cstheme="majorBidi"/>
          <w:b/>
          <w:sz w:val="28"/>
          <w:szCs w:val="28"/>
        </w:rPr>
        <w:t>Частная собственность на землю</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7D0885" w:rsidRDefault="00134BE0" w:rsidP="00134BE0">
      <w:pPr>
        <w:rPr>
          <w:rFonts w:cstheme="majorBidi"/>
          <w:b/>
          <w:sz w:val="28"/>
          <w:szCs w:val="28"/>
        </w:rPr>
      </w:pPr>
      <w:r w:rsidRPr="007D0885">
        <w:rPr>
          <w:rFonts w:cstheme="majorBidi"/>
          <w:b/>
          <w:sz w:val="28"/>
          <w:szCs w:val="28"/>
        </w:rPr>
        <w:t xml:space="preserve">Статья 23. Регулирование права частной собственности на землю </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На право собственности и другие вещные права на землю, применяются положения Гражданского кодекса Республики Молдова № 1107/2002, с особенностями, установленными настоящим Кодексом.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Право собственности на землю может быть ограничено в пределах, предусмотренных настоящим Кодексом или иными законодательными актами, а также правами третьих лиц.</w:t>
      </w:r>
    </w:p>
    <w:p w:rsidR="00134BE0" w:rsidRDefault="00134BE0" w:rsidP="00134BE0">
      <w:pPr>
        <w:rPr>
          <w:rFonts w:cstheme="majorBidi"/>
          <w:sz w:val="28"/>
          <w:szCs w:val="28"/>
          <w:lang w:val="ro-RO"/>
        </w:rPr>
      </w:pPr>
      <w:r w:rsidRPr="00134BE0">
        <w:rPr>
          <w:rFonts w:cstheme="majorBidi"/>
          <w:sz w:val="28"/>
          <w:szCs w:val="28"/>
        </w:rPr>
        <w:t>(3)</w:t>
      </w:r>
      <w:r w:rsidRPr="00134BE0">
        <w:rPr>
          <w:rFonts w:cstheme="majorBidi"/>
          <w:sz w:val="28"/>
          <w:szCs w:val="28"/>
        </w:rPr>
        <w:tab/>
        <w:t xml:space="preserve">Возврат земель прежних владельцев и их потомков не допускается. </w:t>
      </w:r>
    </w:p>
    <w:p w:rsidR="007D0885" w:rsidRPr="007D0885" w:rsidRDefault="007D0885" w:rsidP="00134BE0">
      <w:pPr>
        <w:rPr>
          <w:rFonts w:cstheme="majorBidi"/>
          <w:sz w:val="28"/>
          <w:szCs w:val="28"/>
          <w:lang w:val="ro-RO"/>
        </w:rPr>
      </w:pPr>
    </w:p>
    <w:p w:rsidR="00134BE0" w:rsidRPr="007D0885" w:rsidRDefault="00134BE0" w:rsidP="00134BE0">
      <w:pPr>
        <w:rPr>
          <w:rFonts w:cstheme="majorBidi"/>
          <w:b/>
          <w:sz w:val="28"/>
          <w:szCs w:val="28"/>
        </w:rPr>
      </w:pPr>
      <w:r w:rsidRPr="007D0885">
        <w:rPr>
          <w:rFonts w:cstheme="majorBidi"/>
          <w:b/>
          <w:sz w:val="28"/>
          <w:szCs w:val="28"/>
        </w:rPr>
        <w:t>Статья 24. Субъекты права частной собственности</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Право частной собственности на земли могут приобретать в соответствии с законом физические и юридические лица, за исключением, установленной настоящим Кодексом.</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Иностранные лица, иностранные инвесторы или лица без гражданства не могут приобретать право собственности на земли сельскохозяйственного назначения или из лесного фонда посредством правовых актов между живущими под санкцией абсолютной недействительности правового акта приобретения.</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В случае приобретения земель, указанных в ч. (2 в порядке правопреемства правопреемники обязаны отчуждать его в течение одного года. </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 xml:space="preserve">Если в течение срока, предусмотренного ч. (3), земля не была отчуждена, органы местного публичного управления принимают меры по продаже земли по рыночной стоимости на основании отчета об оценке, подготовленного в соответствии с положениями Закона № 989/2002 об оценочной деятельности от лица, не имеющего права владеть ею. </w:t>
      </w:r>
    </w:p>
    <w:p w:rsidR="00134BE0" w:rsidRPr="00134BE0" w:rsidRDefault="00134BE0" w:rsidP="00134BE0">
      <w:pPr>
        <w:rPr>
          <w:rFonts w:cstheme="majorBidi"/>
          <w:sz w:val="28"/>
          <w:szCs w:val="28"/>
        </w:rPr>
      </w:pPr>
      <w:r w:rsidRPr="00134BE0">
        <w:rPr>
          <w:rFonts w:cstheme="majorBidi"/>
          <w:sz w:val="28"/>
          <w:szCs w:val="28"/>
        </w:rPr>
        <w:t>(5)</w:t>
      </w:r>
      <w:r w:rsidRPr="00134BE0">
        <w:rPr>
          <w:rFonts w:cstheme="majorBidi"/>
          <w:sz w:val="28"/>
          <w:szCs w:val="28"/>
        </w:rPr>
        <w:tab/>
        <w:t xml:space="preserve">Административные расходы будут возмещены органами местного публичного управления из цены продажи земли, согласно Методологии оценки административных расходов с применением Стандартной модели затрат, утвержденной Правительством. </w:t>
      </w:r>
    </w:p>
    <w:p w:rsidR="00134BE0" w:rsidRPr="00134BE0" w:rsidRDefault="00134BE0" w:rsidP="00134BE0">
      <w:pPr>
        <w:rPr>
          <w:rFonts w:cstheme="majorBidi"/>
          <w:sz w:val="28"/>
          <w:szCs w:val="28"/>
        </w:rPr>
      </w:pPr>
      <w:r w:rsidRPr="00134BE0">
        <w:rPr>
          <w:rFonts w:cstheme="majorBidi"/>
          <w:sz w:val="28"/>
          <w:szCs w:val="28"/>
        </w:rPr>
        <w:t xml:space="preserve"> </w:t>
      </w:r>
    </w:p>
    <w:p w:rsidR="007D0885" w:rsidRPr="007D0885" w:rsidRDefault="00134BE0" w:rsidP="00134BE0">
      <w:pPr>
        <w:rPr>
          <w:rFonts w:cstheme="majorBidi"/>
          <w:b/>
          <w:sz w:val="28"/>
          <w:szCs w:val="28"/>
          <w:lang w:val="ro-RO"/>
        </w:rPr>
      </w:pPr>
      <w:r w:rsidRPr="007D0885">
        <w:rPr>
          <w:rFonts w:cstheme="majorBidi"/>
          <w:b/>
          <w:sz w:val="28"/>
          <w:szCs w:val="28"/>
        </w:rPr>
        <w:t xml:space="preserve">Статья 25. Обязанности собственника и других землевладельцев </w:t>
      </w:r>
    </w:p>
    <w:p w:rsidR="00134BE0" w:rsidRPr="00134BE0" w:rsidRDefault="00134BE0" w:rsidP="00134BE0">
      <w:pPr>
        <w:rPr>
          <w:rFonts w:cstheme="majorBidi"/>
          <w:sz w:val="28"/>
          <w:szCs w:val="28"/>
        </w:rPr>
      </w:pPr>
      <w:r w:rsidRPr="00134BE0">
        <w:rPr>
          <w:rFonts w:cstheme="majorBidi"/>
          <w:sz w:val="28"/>
          <w:szCs w:val="28"/>
        </w:rPr>
        <w:t xml:space="preserve">(1) Владелец и другие землевладельцы имеют следующие обязанности: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Соблюдение границ земельного участка, обеспечение целостности межевых знаков;</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 xml:space="preserve">соответствие категории землепользования; </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 xml:space="preserve">регистрация права на землю в соответствующих Рекламных реестрах; </w:t>
      </w:r>
    </w:p>
    <w:p w:rsidR="00134BE0" w:rsidRPr="00134BE0" w:rsidRDefault="00134BE0" w:rsidP="00134BE0">
      <w:pPr>
        <w:rPr>
          <w:rFonts w:cstheme="majorBidi"/>
          <w:sz w:val="28"/>
          <w:szCs w:val="28"/>
        </w:rPr>
      </w:pPr>
      <w:r w:rsidRPr="00134BE0">
        <w:rPr>
          <w:rFonts w:cstheme="majorBidi"/>
          <w:sz w:val="28"/>
          <w:szCs w:val="28"/>
        </w:rPr>
        <w:t>d)</w:t>
      </w:r>
      <w:r w:rsidRPr="00134BE0">
        <w:rPr>
          <w:rFonts w:cstheme="majorBidi"/>
          <w:sz w:val="28"/>
          <w:szCs w:val="28"/>
        </w:rPr>
        <w:tab/>
        <w:t xml:space="preserve">проведение мероприятий по охране почв в сельскохозяйственной практике; </w:t>
      </w:r>
    </w:p>
    <w:p w:rsidR="00134BE0" w:rsidRPr="00134BE0" w:rsidRDefault="00134BE0" w:rsidP="00134BE0">
      <w:pPr>
        <w:rPr>
          <w:rFonts w:cstheme="majorBidi"/>
          <w:sz w:val="28"/>
          <w:szCs w:val="28"/>
        </w:rPr>
      </w:pPr>
      <w:r w:rsidRPr="00134BE0">
        <w:rPr>
          <w:rFonts w:cstheme="majorBidi"/>
          <w:sz w:val="28"/>
          <w:szCs w:val="28"/>
        </w:rPr>
        <w:t>e)</w:t>
      </w:r>
      <w:r w:rsidRPr="00134BE0">
        <w:rPr>
          <w:rFonts w:cstheme="majorBidi"/>
          <w:sz w:val="28"/>
          <w:szCs w:val="28"/>
        </w:rPr>
        <w:tab/>
        <w:t xml:space="preserve">соблюдение права соседства; </w:t>
      </w:r>
    </w:p>
    <w:p w:rsidR="00134BE0" w:rsidRPr="00134BE0" w:rsidRDefault="00134BE0" w:rsidP="00134BE0">
      <w:pPr>
        <w:rPr>
          <w:rFonts w:cstheme="majorBidi"/>
          <w:sz w:val="28"/>
          <w:szCs w:val="28"/>
        </w:rPr>
      </w:pPr>
      <w:r w:rsidRPr="00134BE0">
        <w:rPr>
          <w:rFonts w:cstheme="majorBidi"/>
          <w:sz w:val="28"/>
          <w:szCs w:val="28"/>
        </w:rPr>
        <w:t>f)</w:t>
      </w:r>
      <w:r w:rsidRPr="00134BE0">
        <w:rPr>
          <w:rFonts w:cstheme="majorBidi"/>
          <w:sz w:val="28"/>
          <w:szCs w:val="28"/>
        </w:rPr>
        <w:tab/>
        <w:t xml:space="preserve">недопущение действий, влияющих количественно, качественно на соседние земли; </w:t>
      </w:r>
    </w:p>
    <w:p w:rsidR="00134BE0" w:rsidRPr="00134BE0" w:rsidRDefault="00134BE0" w:rsidP="00134BE0">
      <w:pPr>
        <w:rPr>
          <w:rFonts w:cstheme="majorBidi"/>
          <w:sz w:val="28"/>
          <w:szCs w:val="28"/>
        </w:rPr>
      </w:pPr>
      <w:r w:rsidRPr="00134BE0">
        <w:rPr>
          <w:rFonts w:cstheme="majorBidi"/>
          <w:sz w:val="28"/>
          <w:szCs w:val="28"/>
        </w:rPr>
        <w:t>g)</w:t>
      </w:r>
      <w:r w:rsidRPr="00134BE0">
        <w:rPr>
          <w:rFonts w:cstheme="majorBidi"/>
          <w:sz w:val="28"/>
          <w:szCs w:val="28"/>
        </w:rPr>
        <w:tab/>
        <w:t xml:space="preserve">применение мер защиты почвы от загрязнения; </w:t>
      </w:r>
    </w:p>
    <w:p w:rsidR="00134BE0" w:rsidRPr="00134BE0" w:rsidRDefault="00134BE0" w:rsidP="00134BE0">
      <w:pPr>
        <w:rPr>
          <w:rFonts w:cstheme="majorBidi"/>
          <w:sz w:val="28"/>
          <w:szCs w:val="28"/>
        </w:rPr>
      </w:pPr>
      <w:r w:rsidRPr="00134BE0">
        <w:rPr>
          <w:rFonts w:cstheme="majorBidi"/>
          <w:sz w:val="28"/>
          <w:szCs w:val="28"/>
        </w:rPr>
        <w:t>h)</w:t>
      </w:r>
      <w:r w:rsidRPr="00134BE0">
        <w:rPr>
          <w:rFonts w:cstheme="majorBidi"/>
          <w:sz w:val="28"/>
          <w:szCs w:val="28"/>
        </w:rPr>
        <w:tab/>
        <w:t xml:space="preserve">применение мер по улучшению почвы на основе правил; </w:t>
      </w:r>
    </w:p>
    <w:p w:rsidR="00134BE0" w:rsidRPr="00134BE0" w:rsidRDefault="00134BE0" w:rsidP="00134BE0">
      <w:pPr>
        <w:rPr>
          <w:rFonts w:cstheme="majorBidi"/>
          <w:sz w:val="28"/>
          <w:szCs w:val="28"/>
        </w:rPr>
      </w:pPr>
      <w:r w:rsidRPr="00134BE0">
        <w:rPr>
          <w:rFonts w:cstheme="majorBidi"/>
          <w:sz w:val="28"/>
          <w:szCs w:val="28"/>
        </w:rPr>
        <w:t>i)</w:t>
      </w:r>
      <w:r w:rsidRPr="00134BE0">
        <w:rPr>
          <w:rFonts w:cstheme="majorBidi"/>
          <w:sz w:val="28"/>
          <w:szCs w:val="28"/>
        </w:rPr>
        <w:tab/>
        <w:t xml:space="preserve">предотвращение деградации и разрушения почвенного покрова, других негативных последствий, вызванных как природным фактором, так и антропным; </w:t>
      </w:r>
    </w:p>
    <w:p w:rsidR="00134BE0" w:rsidRPr="00134BE0" w:rsidRDefault="00134BE0" w:rsidP="00134BE0">
      <w:pPr>
        <w:rPr>
          <w:rFonts w:cstheme="majorBidi"/>
          <w:sz w:val="28"/>
          <w:szCs w:val="28"/>
        </w:rPr>
      </w:pPr>
      <w:r w:rsidRPr="00134BE0">
        <w:rPr>
          <w:rFonts w:cstheme="majorBidi"/>
          <w:sz w:val="28"/>
          <w:szCs w:val="28"/>
        </w:rPr>
        <w:t>j)</w:t>
      </w:r>
      <w:r w:rsidRPr="00134BE0">
        <w:rPr>
          <w:rFonts w:cstheme="majorBidi"/>
          <w:sz w:val="28"/>
          <w:szCs w:val="28"/>
        </w:rPr>
        <w:tab/>
        <w:t xml:space="preserve">борьба с эрозией почвы и стабилизация оползней; </w:t>
      </w:r>
    </w:p>
    <w:p w:rsidR="00134BE0" w:rsidRPr="00134BE0" w:rsidRDefault="00134BE0" w:rsidP="00134BE0">
      <w:pPr>
        <w:rPr>
          <w:rFonts w:cstheme="majorBidi"/>
          <w:sz w:val="28"/>
          <w:szCs w:val="28"/>
        </w:rPr>
      </w:pPr>
      <w:r w:rsidRPr="00134BE0">
        <w:rPr>
          <w:rFonts w:cstheme="majorBidi"/>
          <w:sz w:val="28"/>
          <w:szCs w:val="28"/>
        </w:rPr>
        <w:t>k)</w:t>
      </w:r>
      <w:r w:rsidRPr="00134BE0">
        <w:rPr>
          <w:rFonts w:cstheme="majorBidi"/>
          <w:sz w:val="28"/>
          <w:szCs w:val="28"/>
        </w:rPr>
        <w:tab/>
        <w:t>содержание земель в фитосанитарном состоянии (борьба с сорняками и их распространение);</w:t>
      </w:r>
    </w:p>
    <w:p w:rsidR="00134BE0" w:rsidRPr="00134BE0" w:rsidRDefault="00134BE0" w:rsidP="00134BE0">
      <w:pPr>
        <w:rPr>
          <w:rFonts w:cstheme="majorBidi"/>
          <w:sz w:val="28"/>
          <w:szCs w:val="28"/>
        </w:rPr>
      </w:pPr>
      <w:r w:rsidRPr="00134BE0">
        <w:rPr>
          <w:rFonts w:cstheme="majorBidi"/>
          <w:sz w:val="28"/>
          <w:szCs w:val="28"/>
        </w:rPr>
        <w:t>l)</w:t>
      </w:r>
      <w:r w:rsidRPr="00134BE0">
        <w:rPr>
          <w:rFonts w:cstheme="majorBidi"/>
          <w:sz w:val="28"/>
          <w:szCs w:val="28"/>
        </w:rPr>
        <w:tab/>
        <w:t xml:space="preserve">уплата налогов, сборов и других платежей, связанных с землей; </w:t>
      </w:r>
    </w:p>
    <w:p w:rsidR="00134BE0" w:rsidRPr="00134BE0" w:rsidRDefault="00134BE0" w:rsidP="00134BE0">
      <w:pPr>
        <w:rPr>
          <w:rFonts w:cstheme="majorBidi"/>
          <w:sz w:val="28"/>
          <w:szCs w:val="28"/>
        </w:rPr>
      </w:pPr>
      <w:r w:rsidRPr="00134BE0">
        <w:rPr>
          <w:rFonts w:cstheme="majorBidi"/>
          <w:sz w:val="28"/>
          <w:szCs w:val="28"/>
        </w:rPr>
        <w:t>m)</w:t>
      </w:r>
      <w:r w:rsidRPr="00134BE0">
        <w:rPr>
          <w:rFonts w:cstheme="majorBidi"/>
          <w:sz w:val="28"/>
          <w:szCs w:val="28"/>
        </w:rPr>
        <w:tab/>
        <w:t xml:space="preserve">письменное уведомление органов местного публичного управления первого уровня в течение 30 дней об изменении порядка использования земель сельскохозяйственного назначения. </w:t>
      </w:r>
    </w:p>
    <w:p w:rsidR="00134BE0" w:rsidRPr="00134BE0" w:rsidRDefault="00134BE0" w:rsidP="00134BE0">
      <w:pPr>
        <w:rPr>
          <w:rFonts w:cstheme="majorBidi"/>
          <w:sz w:val="28"/>
          <w:szCs w:val="28"/>
        </w:rPr>
      </w:pPr>
      <w:r w:rsidRPr="00134BE0">
        <w:rPr>
          <w:rFonts w:cstheme="majorBidi"/>
          <w:sz w:val="28"/>
          <w:szCs w:val="28"/>
        </w:rPr>
        <w:t xml:space="preserve">(2) В случаях передачи земельного участка в пользование, владение обязанности, установленные настоящим Кодексом, принадлежат лицу, которое приобрело в пользование или владение землей, за исключением обязательств, установленных в ч. (1) п. k). </w:t>
      </w:r>
    </w:p>
    <w:p w:rsidR="00134BE0" w:rsidRPr="007D0885" w:rsidRDefault="00134BE0" w:rsidP="007D0885">
      <w:pPr>
        <w:jc w:val="center"/>
        <w:rPr>
          <w:rFonts w:cstheme="majorBidi"/>
          <w:b/>
          <w:sz w:val="28"/>
          <w:szCs w:val="28"/>
        </w:rPr>
      </w:pPr>
    </w:p>
    <w:p w:rsidR="007D0885" w:rsidRPr="007D0885" w:rsidRDefault="00134BE0" w:rsidP="007D0885">
      <w:pPr>
        <w:jc w:val="center"/>
        <w:rPr>
          <w:rFonts w:cstheme="majorBidi"/>
          <w:b/>
          <w:sz w:val="28"/>
          <w:szCs w:val="28"/>
          <w:lang w:val="ro-RO"/>
        </w:rPr>
      </w:pPr>
      <w:r w:rsidRPr="007D0885">
        <w:rPr>
          <w:rFonts w:cstheme="majorBidi"/>
          <w:b/>
          <w:sz w:val="28"/>
          <w:szCs w:val="28"/>
        </w:rPr>
        <w:t>Глава III</w:t>
      </w:r>
    </w:p>
    <w:p w:rsidR="00134BE0" w:rsidRPr="007D0885" w:rsidRDefault="00134BE0" w:rsidP="007D0885">
      <w:pPr>
        <w:jc w:val="center"/>
        <w:rPr>
          <w:rFonts w:cstheme="majorBidi"/>
          <w:b/>
          <w:sz w:val="28"/>
          <w:szCs w:val="28"/>
        </w:rPr>
      </w:pPr>
      <w:r w:rsidRPr="007D0885">
        <w:rPr>
          <w:rFonts w:cstheme="majorBidi"/>
          <w:b/>
          <w:sz w:val="28"/>
          <w:szCs w:val="28"/>
        </w:rPr>
        <w:t>ЗЕМЛИ СЕЛЬСКОХОЗЯЙСТВЕННОГО НАЗНАЧЕНИЯ</w:t>
      </w:r>
    </w:p>
    <w:p w:rsidR="00134BE0" w:rsidRPr="00134BE0" w:rsidRDefault="00134BE0" w:rsidP="007D0885">
      <w:pPr>
        <w:jc w:val="center"/>
        <w:rPr>
          <w:rFonts w:cstheme="majorBidi"/>
          <w:sz w:val="28"/>
          <w:szCs w:val="28"/>
        </w:rPr>
      </w:pPr>
    </w:p>
    <w:p w:rsidR="007D0885" w:rsidRDefault="00134BE0" w:rsidP="007D0885">
      <w:pPr>
        <w:jc w:val="center"/>
        <w:rPr>
          <w:rFonts w:cstheme="majorBidi"/>
          <w:b/>
          <w:sz w:val="28"/>
          <w:szCs w:val="28"/>
          <w:lang w:val="ro-RO"/>
        </w:rPr>
      </w:pPr>
      <w:r w:rsidRPr="007D0885">
        <w:rPr>
          <w:rFonts w:cstheme="majorBidi"/>
          <w:b/>
          <w:sz w:val="28"/>
          <w:szCs w:val="28"/>
        </w:rPr>
        <w:t>Раздел 1</w:t>
      </w:r>
    </w:p>
    <w:p w:rsidR="00134BE0" w:rsidRPr="007D0885" w:rsidRDefault="00134BE0" w:rsidP="007D0885">
      <w:pPr>
        <w:jc w:val="center"/>
        <w:rPr>
          <w:rFonts w:cstheme="majorBidi"/>
          <w:b/>
          <w:sz w:val="28"/>
          <w:szCs w:val="28"/>
        </w:rPr>
      </w:pPr>
      <w:r w:rsidRPr="007D0885">
        <w:rPr>
          <w:rFonts w:cstheme="majorBidi"/>
          <w:b/>
          <w:sz w:val="28"/>
          <w:szCs w:val="28"/>
        </w:rPr>
        <w:t>Классификация земель сельскохозяйственного назначения</w:t>
      </w:r>
    </w:p>
    <w:p w:rsidR="007D0885" w:rsidRDefault="007D0885" w:rsidP="00134BE0">
      <w:pPr>
        <w:rPr>
          <w:rFonts w:cstheme="majorBidi"/>
          <w:b/>
          <w:sz w:val="28"/>
          <w:szCs w:val="28"/>
          <w:lang w:val="ro-RO"/>
        </w:rPr>
      </w:pPr>
    </w:p>
    <w:p w:rsidR="00134BE0" w:rsidRPr="007D0885" w:rsidRDefault="00134BE0" w:rsidP="00134BE0">
      <w:pPr>
        <w:rPr>
          <w:rFonts w:cstheme="majorBidi"/>
          <w:b/>
          <w:sz w:val="28"/>
          <w:szCs w:val="28"/>
        </w:rPr>
      </w:pPr>
      <w:r w:rsidRPr="007D0885">
        <w:rPr>
          <w:rFonts w:cstheme="majorBidi"/>
          <w:b/>
          <w:sz w:val="28"/>
          <w:szCs w:val="28"/>
        </w:rPr>
        <w:t>Статья 26. Земли сельскохозяйственного назначения</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r>
      <w:proofErr w:type="spellStart"/>
      <w:r w:rsidRPr="00134BE0">
        <w:rPr>
          <w:rFonts w:cstheme="majorBidi"/>
          <w:sz w:val="28"/>
          <w:szCs w:val="28"/>
        </w:rPr>
        <w:t>емли</w:t>
      </w:r>
      <w:proofErr w:type="spellEnd"/>
      <w:r w:rsidRPr="00134BE0">
        <w:rPr>
          <w:rFonts w:cstheme="majorBidi"/>
          <w:sz w:val="28"/>
          <w:szCs w:val="28"/>
        </w:rPr>
        <w:t xml:space="preserve"> сельскохозяйственного назначения, независимо от формы собственности, используются для осуществления деятельности по получению сельскохозяйственной продукции и для размещения объектов инфраструктуры сельского хозяйства, а также для получения энергетических продуктов и возобновляемых источников энергии на условиях, предусмотренных в ч. (2) п. c) и d).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Земли сельскохозяйственного назначения могут использоваться в следующих случаях: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для получения сельскохозяйственной продукции (пахотные, в том числе теплицы, солярии и питомники, пахотные земли, оставленные необработанными (заброшенными), один или несколько лет, для восстановления плодородия почвы, сады, виноградники, ореховые плантации, гетеро-масличные насаждения, фруктовые кусты, сады, луга и пастбища и т. п. - с растительностью);</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 xml:space="preserve">для сельскохозяйственного строительства – земли, занятые складами, холодильниками для хранения сельскохозяйственной продукции, послеуборочной инфраструктурой для сельскохозяйственной продукции и инфраструктурой для научных и практических исследований, опороса, ремонтных мастерских и хранилищ сельскохозяйственных механизмов (агрегатов), животноводческих ферм и объектов инфраструктуры, а также первичная переработка полученной продукции, </w:t>
      </w:r>
      <w:proofErr w:type="spellStart"/>
      <w:r w:rsidRPr="00134BE0">
        <w:rPr>
          <w:rFonts w:cstheme="majorBidi"/>
          <w:sz w:val="28"/>
          <w:szCs w:val="28"/>
        </w:rPr>
        <w:t>агротуристические</w:t>
      </w:r>
      <w:proofErr w:type="spellEnd"/>
      <w:r w:rsidRPr="00134BE0">
        <w:rPr>
          <w:rFonts w:cstheme="majorBidi"/>
          <w:sz w:val="28"/>
          <w:szCs w:val="28"/>
        </w:rPr>
        <w:t xml:space="preserve"> хозяйства, в том числе рыболовные, противоэрозионные, дренажные и ирригационные сооружения, если они не отправлены в другую категорию назначения; </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 xml:space="preserve">земли, занятые посевами древесных энергетических растений (тополь, ива, акация), имеющие степень оценки естественного плодородия менее 40 баллов или расположенные на речных лугах или других территориях, подверженных риску затопления, кроме расположен на землях дна воды;     </w:t>
      </w:r>
    </w:p>
    <w:p w:rsidR="00134BE0" w:rsidRPr="00134BE0" w:rsidRDefault="00134BE0" w:rsidP="00134BE0">
      <w:pPr>
        <w:rPr>
          <w:rFonts w:cstheme="majorBidi"/>
          <w:sz w:val="28"/>
          <w:szCs w:val="28"/>
        </w:rPr>
      </w:pPr>
      <w:r w:rsidRPr="00134BE0">
        <w:rPr>
          <w:rFonts w:cstheme="majorBidi"/>
          <w:sz w:val="28"/>
          <w:szCs w:val="28"/>
        </w:rPr>
        <w:t>d)</w:t>
      </w:r>
      <w:r w:rsidRPr="00134BE0">
        <w:rPr>
          <w:rFonts w:cstheme="majorBidi"/>
          <w:sz w:val="28"/>
          <w:szCs w:val="28"/>
        </w:rPr>
        <w:tab/>
        <w:t>установки фотоэлектрических панелей, которые расположены на землях с деградированными почвами и имеют степень оценки естественного плодородия менее 40 баллов;</w:t>
      </w:r>
    </w:p>
    <w:p w:rsidR="00134BE0" w:rsidRPr="00134BE0" w:rsidRDefault="00134BE0" w:rsidP="00134BE0">
      <w:pPr>
        <w:rPr>
          <w:rFonts w:cstheme="majorBidi"/>
          <w:sz w:val="28"/>
          <w:szCs w:val="28"/>
        </w:rPr>
      </w:pPr>
      <w:r w:rsidRPr="00134BE0">
        <w:rPr>
          <w:rFonts w:cstheme="majorBidi"/>
          <w:sz w:val="28"/>
          <w:szCs w:val="28"/>
        </w:rPr>
        <w:t>e)</w:t>
      </w:r>
      <w:r w:rsidRPr="00134BE0">
        <w:rPr>
          <w:rFonts w:cstheme="majorBidi"/>
          <w:sz w:val="28"/>
          <w:szCs w:val="28"/>
        </w:rPr>
        <w:tab/>
        <w:t>лесозащитные полосы;</w:t>
      </w:r>
    </w:p>
    <w:p w:rsidR="00134BE0" w:rsidRPr="00134BE0" w:rsidRDefault="00134BE0" w:rsidP="00134BE0">
      <w:pPr>
        <w:rPr>
          <w:rFonts w:cstheme="majorBidi"/>
          <w:sz w:val="28"/>
          <w:szCs w:val="28"/>
        </w:rPr>
      </w:pPr>
      <w:r w:rsidRPr="00134BE0">
        <w:rPr>
          <w:rFonts w:cstheme="majorBidi"/>
          <w:sz w:val="28"/>
          <w:szCs w:val="28"/>
        </w:rPr>
        <w:t>f)</w:t>
      </w:r>
      <w:r w:rsidRPr="00134BE0">
        <w:rPr>
          <w:rFonts w:cstheme="majorBidi"/>
          <w:sz w:val="28"/>
          <w:szCs w:val="28"/>
        </w:rPr>
        <w:tab/>
        <w:t xml:space="preserve">технологические и сельскохозяйственные дороги, </w:t>
      </w:r>
    </w:p>
    <w:p w:rsidR="00134BE0" w:rsidRPr="00134BE0" w:rsidRDefault="00134BE0" w:rsidP="00134BE0">
      <w:pPr>
        <w:rPr>
          <w:rFonts w:cstheme="majorBidi"/>
          <w:sz w:val="28"/>
          <w:szCs w:val="28"/>
        </w:rPr>
      </w:pPr>
      <w:r w:rsidRPr="00134BE0">
        <w:rPr>
          <w:rFonts w:cstheme="majorBidi"/>
          <w:sz w:val="28"/>
          <w:szCs w:val="28"/>
        </w:rPr>
        <w:t>g)</w:t>
      </w:r>
      <w:r w:rsidRPr="00134BE0">
        <w:rPr>
          <w:rFonts w:cstheme="majorBidi"/>
          <w:sz w:val="28"/>
          <w:szCs w:val="28"/>
        </w:rPr>
        <w:tab/>
        <w:t xml:space="preserve">фруктовые участки в рамках фруктовых ассоциаций; </w:t>
      </w:r>
    </w:p>
    <w:p w:rsidR="00134BE0" w:rsidRPr="00134BE0" w:rsidRDefault="00134BE0" w:rsidP="00134BE0">
      <w:pPr>
        <w:rPr>
          <w:rFonts w:cstheme="majorBidi"/>
          <w:sz w:val="28"/>
          <w:szCs w:val="28"/>
        </w:rPr>
      </w:pPr>
      <w:r w:rsidRPr="00134BE0">
        <w:rPr>
          <w:rFonts w:cstheme="majorBidi"/>
          <w:sz w:val="28"/>
          <w:szCs w:val="28"/>
        </w:rPr>
        <w:t>h)</w:t>
      </w:r>
      <w:r w:rsidRPr="00134BE0">
        <w:rPr>
          <w:rFonts w:cstheme="majorBidi"/>
          <w:sz w:val="28"/>
          <w:szCs w:val="28"/>
        </w:rPr>
        <w:tab/>
        <w:t xml:space="preserve">деградированные земли. </w:t>
      </w:r>
    </w:p>
    <w:p w:rsidR="00134BE0" w:rsidRDefault="00134BE0" w:rsidP="00134BE0">
      <w:pPr>
        <w:rPr>
          <w:rFonts w:cstheme="majorBidi"/>
          <w:sz w:val="28"/>
          <w:szCs w:val="28"/>
          <w:lang w:val="ro-RO"/>
        </w:rPr>
      </w:pPr>
      <w:r w:rsidRPr="00134BE0">
        <w:rPr>
          <w:rFonts w:cstheme="majorBidi"/>
          <w:sz w:val="28"/>
          <w:szCs w:val="28"/>
        </w:rPr>
        <w:t xml:space="preserve">(3) Задачи инфраструктуры на сельскохозяйственных землях реализуются на основании проектной документации, утвержденной компетентными учреждениями, и разрешения на строительство, выданного в соответствии с законом. </w:t>
      </w:r>
    </w:p>
    <w:p w:rsidR="007D0885" w:rsidRPr="007D0885" w:rsidRDefault="007D0885" w:rsidP="00134BE0">
      <w:pPr>
        <w:rPr>
          <w:rFonts w:cstheme="majorBidi"/>
          <w:sz w:val="28"/>
          <w:szCs w:val="28"/>
          <w:lang w:val="ro-RO"/>
        </w:rPr>
      </w:pPr>
    </w:p>
    <w:p w:rsidR="00134BE0" w:rsidRPr="007D0885" w:rsidRDefault="00134BE0" w:rsidP="00134BE0">
      <w:pPr>
        <w:rPr>
          <w:rFonts w:cstheme="majorBidi"/>
          <w:b/>
          <w:sz w:val="28"/>
          <w:szCs w:val="28"/>
        </w:rPr>
      </w:pPr>
      <w:r w:rsidRPr="007D0885">
        <w:rPr>
          <w:rFonts w:cstheme="majorBidi"/>
          <w:b/>
          <w:sz w:val="28"/>
          <w:szCs w:val="28"/>
        </w:rPr>
        <w:t>Статья 27. Изменение использования сельскохозяйственных земель</w:t>
      </w:r>
    </w:p>
    <w:p w:rsidR="00134BE0" w:rsidRPr="00134BE0" w:rsidRDefault="00134BE0" w:rsidP="00134BE0">
      <w:pPr>
        <w:rPr>
          <w:rFonts w:cstheme="majorBidi"/>
          <w:sz w:val="28"/>
          <w:szCs w:val="28"/>
        </w:rPr>
      </w:pPr>
      <w:r w:rsidRPr="00134BE0">
        <w:rPr>
          <w:rFonts w:cstheme="majorBidi"/>
          <w:sz w:val="28"/>
          <w:szCs w:val="28"/>
        </w:rPr>
        <w:t xml:space="preserve">Изменение использования земель сельскохозяйственного назначения, указанных в п. a), c), d), e) и g) ч.(2) ст. 26 производится собственником или землевладельцем с согласия собственника.  </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Изменение использования земель сельскохозяйственного назначения для целей, указанных в п. b) ч. (2) ст. 26 производится решением местного совета административно-территориальной единицы первого уровня по заявлению собственника, в случае городов муниципальной резиденции – по решению соответствующих муниципальных советов или органа центрального публичного управления, в ведении которого находятся земли, для земель, находящихся в собственности государства.</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Проекты организации и обустройства сельскохозяйственной территории разрабатываются организациями, занимающимися проектированием и организацией территории, на основании документации по градостроительству и обустройству территории. </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Органы местного публичного, в срок, установленный Кодексом об административных правонарушениях Республики Молдова № 116/2018, рассматривают обращение и материалы, представленные собственником, и доводят до сведения решение совещательного органа местного публичного управления об изменении способа использования при строительстве сельскохозяйственных построек. </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 xml:space="preserve">В течение 30 рабочих дней со дня изменения способа использования земель сельскохозяйственного назначения для целей, указанных в п. a), c), d), e) и g), ч.(2) ст. (26), собственник обязан письменно проинформировать органы местного публичного управления первого уровня с указанием площади земельного участка, предыдущего и текущего использования земельного участка и его кадастрового номера (для зарегистрированных земель), для изменения регистраций  в Земельном кадастре, при признании недействительным изменения способа использования. </w:t>
      </w:r>
    </w:p>
    <w:p w:rsidR="00134BE0" w:rsidRPr="00134BE0" w:rsidRDefault="00134BE0" w:rsidP="00134BE0">
      <w:pPr>
        <w:rPr>
          <w:rFonts w:cstheme="majorBidi"/>
          <w:sz w:val="28"/>
          <w:szCs w:val="28"/>
        </w:rPr>
      </w:pPr>
    </w:p>
    <w:p w:rsidR="00134BE0" w:rsidRPr="007D0885" w:rsidRDefault="00134BE0" w:rsidP="00134BE0">
      <w:pPr>
        <w:rPr>
          <w:rFonts w:cstheme="majorBidi"/>
          <w:b/>
          <w:sz w:val="28"/>
          <w:szCs w:val="28"/>
        </w:rPr>
      </w:pPr>
      <w:r w:rsidRPr="007D0885">
        <w:rPr>
          <w:rFonts w:cstheme="majorBidi"/>
          <w:b/>
          <w:sz w:val="28"/>
          <w:szCs w:val="28"/>
        </w:rPr>
        <w:t>Статья 28. Высококачественные земли сельскохозяйственного назначения</w:t>
      </w:r>
    </w:p>
    <w:p w:rsidR="00134BE0" w:rsidRPr="00134BE0" w:rsidRDefault="00134BE0" w:rsidP="00134BE0">
      <w:pPr>
        <w:rPr>
          <w:rFonts w:cstheme="majorBidi"/>
          <w:sz w:val="28"/>
          <w:szCs w:val="28"/>
        </w:rPr>
      </w:pPr>
      <w:r w:rsidRPr="00134BE0">
        <w:rPr>
          <w:rFonts w:cstheme="majorBidi"/>
          <w:sz w:val="28"/>
          <w:szCs w:val="28"/>
        </w:rPr>
        <w:t xml:space="preserve">Высококачественные земли сельскохозяйственного назначения – это земли, расположенные на горизонтальной (уклон &lt;1°) и </w:t>
      </w:r>
      <w:proofErr w:type="spellStart"/>
      <w:r w:rsidRPr="00134BE0">
        <w:rPr>
          <w:rFonts w:cstheme="majorBidi"/>
          <w:sz w:val="28"/>
          <w:szCs w:val="28"/>
        </w:rPr>
        <w:t>квазигоризонтальной</w:t>
      </w:r>
      <w:proofErr w:type="spellEnd"/>
      <w:r w:rsidRPr="00134BE0">
        <w:rPr>
          <w:rFonts w:cstheme="majorBidi"/>
          <w:sz w:val="28"/>
          <w:szCs w:val="28"/>
        </w:rPr>
        <w:t xml:space="preserve"> (уклон 13 °), земле с кредитным рейтингом почвенного покрова выше 60 баллов (независимо от единицы рельефа, на которой они расположены).</w:t>
      </w:r>
    </w:p>
    <w:p w:rsidR="00134BE0" w:rsidRPr="00134BE0" w:rsidRDefault="00134BE0" w:rsidP="00134BE0">
      <w:pPr>
        <w:rPr>
          <w:rFonts w:cstheme="majorBidi"/>
          <w:sz w:val="28"/>
          <w:szCs w:val="28"/>
        </w:rPr>
      </w:pPr>
    </w:p>
    <w:p w:rsidR="00134BE0" w:rsidRPr="007D0885" w:rsidRDefault="00134BE0" w:rsidP="00134BE0">
      <w:pPr>
        <w:rPr>
          <w:rFonts w:cstheme="majorBidi"/>
          <w:b/>
          <w:sz w:val="28"/>
          <w:szCs w:val="28"/>
        </w:rPr>
      </w:pPr>
      <w:r w:rsidRPr="007D0885">
        <w:rPr>
          <w:rFonts w:cstheme="majorBidi"/>
          <w:b/>
          <w:sz w:val="28"/>
          <w:szCs w:val="28"/>
        </w:rPr>
        <w:t>Статья 29. Технологические и сельскохозяйственные дороги</w:t>
      </w:r>
    </w:p>
    <w:p w:rsidR="00134BE0" w:rsidRPr="00134BE0" w:rsidRDefault="00134BE0" w:rsidP="00134BE0">
      <w:pPr>
        <w:rPr>
          <w:rFonts w:cstheme="majorBidi"/>
          <w:sz w:val="28"/>
          <w:szCs w:val="28"/>
        </w:rPr>
      </w:pPr>
      <w:r w:rsidRPr="00134BE0">
        <w:rPr>
          <w:rFonts w:cstheme="majorBidi"/>
          <w:sz w:val="28"/>
          <w:szCs w:val="28"/>
        </w:rPr>
        <w:t xml:space="preserve">Технологические и сельскохозяйственные дороги представляют общий интерес, интегрированы в организацию и обустройство территории, они устанавливают связь между земельными массивами и дорогами общего пользования, чтобы осуществлять транспортировку продукции и доступ к сельскохозяйственной технике, необходимой для производственного процесса. </w:t>
      </w:r>
    </w:p>
    <w:p w:rsidR="007D0885" w:rsidRDefault="007D0885" w:rsidP="00134BE0">
      <w:pPr>
        <w:rPr>
          <w:rFonts w:cstheme="majorBidi"/>
          <w:sz w:val="28"/>
          <w:szCs w:val="28"/>
          <w:lang w:val="ro-RO"/>
        </w:rPr>
      </w:pPr>
    </w:p>
    <w:p w:rsidR="007D0885" w:rsidRPr="007D0885" w:rsidRDefault="00134BE0" w:rsidP="007D0885">
      <w:pPr>
        <w:jc w:val="center"/>
        <w:rPr>
          <w:rFonts w:cstheme="majorBidi"/>
          <w:b/>
          <w:sz w:val="28"/>
          <w:szCs w:val="28"/>
          <w:lang w:val="ro-RO"/>
        </w:rPr>
      </w:pPr>
      <w:r w:rsidRPr="007D0885">
        <w:rPr>
          <w:rFonts w:cstheme="majorBidi"/>
          <w:b/>
          <w:sz w:val="28"/>
          <w:szCs w:val="28"/>
        </w:rPr>
        <w:t>Раздел 2</w:t>
      </w:r>
    </w:p>
    <w:p w:rsidR="00134BE0" w:rsidRPr="007D0885" w:rsidRDefault="00134BE0" w:rsidP="007D0885">
      <w:pPr>
        <w:jc w:val="center"/>
        <w:rPr>
          <w:rFonts w:cstheme="majorBidi"/>
          <w:b/>
          <w:sz w:val="28"/>
          <w:szCs w:val="28"/>
        </w:rPr>
      </w:pPr>
      <w:r w:rsidRPr="007D0885">
        <w:rPr>
          <w:rFonts w:cstheme="majorBidi"/>
          <w:b/>
          <w:sz w:val="28"/>
          <w:szCs w:val="28"/>
        </w:rPr>
        <w:t>Аренда земли сельскохозяйственного назначения</w:t>
      </w:r>
    </w:p>
    <w:p w:rsidR="00134BE0" w:rsidRPr="007D0885" w:rsidRDefault="00134BE0" w:rsidP="00134BE0">
      <w:pPr>
        <w:rPr>
          <w:rFonts w:cstheme="majorBidi"/>
          <w:b/>
          <w:sz w:val="28"/>
          <w:szCs w:val="28"/>
        </w:rPr>
      </w:pPr>
    </w:p>
    <w:p w:rsidR="00134BE0" w:rsidRPr="007D0885" w:rsidRDefault="00134BE0" w:rsidP="00134BE0">
      <w:pPr>
        <w:rPr>
          <w:rFonts w:cstheme="majorBidi"/>
          <w:b/>
          <w:sz w:val="28"/>
          <w:szCs w:val="28"/>
        </w:rPr>
      </w:pPr>
      <w:r w:rsidRPr="007D0885">
        <w:rPr>
          <w:rFonts w:cstheme="majorBidi"/>
          <w:b/>
          <w:sz w:val="28"/>
          <w:szCs w:val="28"/>
        </w:rPr>
        <w:t>Статья 30. Договор аренды</w:t>
      </w:r>
    </w:p>
    <w:p w:rsidR="00134BE0" w:rsidRPr="00134BE0" w:rsidRDefault="00134BE0" w:rsidP="00134BE0">
      <w:pPr>
        <w:rPr>
          <w:rFonts w:cstheme="majorBidi"/>
          <w:sz w:val="28"/>
          <w:szCs w:val="28"/>
        </w:rPr>
      </w:pPr>
      <w:r w:rsidRPr="00134BE0">
        <w:rPr>
          <w:rFonts w:cstheme="majorBidi"/>
          <w:sz w:val="28"/>
          <w:szCs w:val="28"/>
        </w:rPr>
        <w:t xml:space="preserve">Договор аренды заключается в письменной форме в соответствии с нормами, установленными Гражданским кодексом Республики Молдова № 1107/2002.  </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7D0885" w:rsidRDefault="00134BE0" w:rsidP="00134BE0">
      <w:pPr>
        <w:rPr>
          <w:rFonts w:cstheme="majorBidi"/>
          <w:b/>
          <w:sz w:val="28"/>
          <w:szCs w:val="28"/>
        </w:rPr>
      </w:pPr>
      <w:r w:rsidRPr="007D0885">
        <w:rPr>
          <w:rFonts w:cstheme="majorBidi"/>
          <w:b/>
          <w:sz w:val="28"/>
          <w:szCs w:val="28"/>
        </w:rPr>
        <w:t>Статья 31. Аренда земли в государственной собственности</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Сельскохозяйственные земли, находящиеся в государственной собственности, сдаются в аренду на публичных торгах определенными Правительством или органами местного публичного управления лицами, обладающими административным правом, в порядке, установленном Гражданским кодексом Республики Молдова № 1107/2002.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Порядок аренды земель сельскохозяйственного назначения, находящихся в государственной собственности, устанавливается Правительством. </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7D0885" w:rsidRDefault="00134BE0" w:rsidP="00134BE0">
      <w:pPr>
        <w:rPr>
          <w:rFonts w:cstheme="majorBidi"/>
          <w:b/>
          <w:sz w:val="28"/>
          <w:szCs w:val="28"/>
        </w:rPr>
      </w:pPr>
      <w:r w:rsidRPr="007D0885">
        <w:rPr>
          <w:rFonts w:cstheme="majorBidi"/>
          <w:b/>
          <w:sz w:val="28"/>
          <w:szCs w:val="28"/>
        </w:rPr>
        <w:t>Статья 32. Передача земли, находящейся в частной собственности, в аренду органом местного публичного управления</w:t>
      </w:r>
    </w:p>
    <w:p w:rsidR="00134BE0" w:rsidRPr="00134BE0" w:rsidRDefault="00134BE0" w:rsidP="00134BE0">
      <w:pPr>
        <w:rPr>
          <w:rFonts w:cstheme="majorBidi"/>
          <w:sz w:val="28"/>
          <w:szCs w:val="28"/>
        </w:rPr>
      </w:pPr>
      <w:r w:rsidRPr="00134BE0">
        <w:rPr>
          <w:rFonts w:cstheme="majorBidi"/>
          <w:sz w:val="28"/>
          <w:szCs w:val="28"/>
        </w:rPr>
        <w:t xml:space="preserve">(1) Если собственник сельскохозяйственной земли в течение более 2 лет подряд не поддерживает ее в фитосанитарном состоянии (борьба с сорняками и распространение), орган местного публичного управления может оставить за собой право управлять соответствующей землей, передав ее в аренду в следующих условиях: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собственнику земельного участка в письменной форме предлагается принять необходимые меры по использованию земельного участка в течение трех месяцев;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если вызов остается без ответа, орган местного публичного управления, решает сдать эту землю в аренду на максимальный срок 5 лет на публичных торгах или, в зависимости от обстоятельств, по прямому договору единственному владельцу прилегающей земли.</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Управление землей сельскохозяйственного назначения органами местного публичного управления не является препятствием для отчуждения или установления других вещных прав собственником.</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Собственник или законные приобретатели могут в любое время письменным заявлением, адресованным органам местного публичного управления, вернуть свое право на управление сельскохозяйственной землей, при этом договоры аренды могут быть им противопоставлены до истечения срока, на который они были заключены.   </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 xml:space="preserve">Плата за аренду земли сельскохозяйственного назначения будет зачислена на специальный счет </w:t>
      </w:r>
      <w:proofErr w:type="spellStart"/>
      <w:r w:rsidRPr="00134BE0">
        <w:rPr>
          <w:rFonts w:cstheme="majorBidi"/>
          <w:sz w:val="28"/>
          <w:szCs w:val="28"/>
        </w:rPr>
        <w:t>примэрии</w:t>
      </w:r>
      <w:proofErr w:type="spellEnd"/>
      <w:r w:rsidRPr="00134BE0">
        <w:rPr>
          <w:rFonts w:cstheme="majorBidi"/>
          <w:sz w:val="28"/>
          <w:szCs w:val="28"/>
        </w:rPr>
        <w:t xml:space="preserve">.  </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7D0885" w:rsidRDefault="00134BE0" w:rsidP="00134BE0">
      <w:pPr>
        <w:rPr>
          <w:rFonts w:cstheme="majorBidi"/>
          <w:b/>
          <w:sz w:val="28"/>
          <w:szCs w:val="28"/>
        </w:rPr>
      </w:pPr>
      <w:r w:rsidRPr="007D0885">
        <w:rPr>
          <w:rFonts w:cstheme="majorBidi"/>
          <w:b/>
          <w:sz w:val="28"/>
          <w:szCs w:val="28"/>
        </w:rPr>
        <w:t xml:space="preserve">Статья 33. Регистрация договора аренды </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Договор аренды земли и другого сельскохозяйственного имущества регистрируется в органах местного публичного управления, в территориальной зоне которых находятся земли и другой сельскохозяйственное имущество или в территориальных кадастровых органах в пределах зоны деятельности, в порядке, установленном Гражданским кодексом Республики Молдова № 1107/2002.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Информация об аренде земель и другого </w:t>
      </w:r>
      <w:proofErr w:type="spellStart"/>
      <w:r w:rsidRPr="00134BE0">
        <w:rPr>
          <w:rFonts w:cstheme="majorBidi"/>
          <w:sz w:val="28"/>
          <w:szCs w:val="28"/>
        </w:rPr>
        <w:t>сельсохозяйственного</w:t>
      </w:r>
      <w:proofErr w:type="spellEnd"/>
      <w:r w:rsidRPr="00134BE0">
        <w:rPr>
          <w:rFonts w:cstheme="majorBidi"/>
          <w:sz w:val="28"/>
          <w:szCs w:val="28"/>
        </w:rPr>
        <w:t xml:space="preserve"> имущества, зарегистрированных в территориальном кадастровом органе, будет предоставлена в орган местного публичного управления первого уровня в сфере его деятельности. Если он зарегистрирован в реестре договоров аренды, который ведется в пределах </w:t>
      </w:r>
      <w:proofErr w:type="spellStart"/>
      <w:r w:rsidRPr="00134BE0">
        <w:rPr>
          <w:rFonts w:cstheme="majorBidi"/>
          <w:sz w:val="28"/>
          <w:szCs w:val="28"/>
        </w:rPr>
        <w:t>примэрии</w:t>
      </w:r>
      <w:proofErr w:type="spellEnd"/>
      <w:r w:rsidRPr="00134BE0">
        <w:rPr>
          <w:rFonts w:cstheme="majorBidi"/>
          <w:sz w:val="28"/>
          <w:szCs w:val="28"/>
        </w:rPr>
        <w:t xml:space="preserve"> населенного пункта, на территории которого расположены арендованные земли и другое сельскохозяйственное имущество, орган местного публичного управления представляет информацию в территориальный кадастровый орган.</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Информация об аренде земли и другого сельскохозяйственного имущества будет представлена в течение одного месяца с момента подписания документов и будет содержать данные о регистрации договоров аренды из кадастрового реестра недвижимости, регистрации, изменения или разрешения договоров аренды.</w:t>
      </w:r>
    </w:p>
    <w:p w:rsidR="00134BE0" w:rsidRPr="00134BE0" w:rsidRDefault="00134BE0" w:rsidP="00134BE0">
      <w:pPr>
        <w:rPr>
          <w:rFonts w:cstheme="majorBidi"/>
          <w:sz w:val="28"/>
          <w:szCs w:val="28"/>
        </w:rPr>
      </w:pPr>
    </w:p>
    <w:p w:rsidR="00134BE0" w:rsidRPr="007D0885" w:rsidRDefault="00134BE0" w:rsidP="00134BE0">
      <w:pPr>
        <w:rPr>
          <w:rFonts w:cstheme="majorBidi"/>
          <w:b/>
          <w:sz w:val="28"/>
          <w:szCs w:val="28"/>
        </w:rPr>
      </w:pPr>
      <w:r w:rsidRPr="007D0885">
        <w:rPr>
          <w:rFonts w:cstheme="majorBidi"/>
          <w:b/>
          <w:sz w:val="28"/>
          <w:szCs w:val="28"/>
        </w:rPr>
        <w:t>Статья 34. Субаренда земли сельскохозяйственного назначения</w:t>
      </w:r>
    </w:p>
    <w:p w:rsidR="00134BE0" w:rsidRPr="00134BE0" w:rsidRDefault="00134BE0" w:rsidP="00134BE0">
      <w:pPr>
        <w:rPr>
          <w:rFonts w:cstheme="majorBidi"/>
          <w:sz w:val="28"/>
          <w:szCs w:val="28"/>
        </w:rPr>
      </w:pPr>
      <w:r w:rsidRPr="00134BE0">
        <w:rPr>
          <w:rFonts w:cstheme="majorBidi"/>
          <w:sz w:val="28"/>
          <w:szCs w:val="28"/>
        </w:rPr>
        <w:t xml:space="preserve">Сельскохозяйственные земли сдаются в субаренду только с согласия собственника в письменной форме и путем заключения отдельного договора на условиях, установленных Гражданским кодексом Республики Молдова №1107/2002. </w:t>
      </w:r>
    </w:p>
    <w:p w:rsidR="00134BE0" w:rsidRPr="007D0885" w:rsidRDefault="00134BE0" w:rsidP="007D0885">
      <w:pPr>
        <w:jc w:val="center"/>
        <w:rPr>
          <w:rFonts w:cstheme="majorBidi"/>
          <w:b/>
          <w:sz w:val="28"/>
          <w:szCs w:val="28"/>
        </w:rPr>
      </w:pPr>
    </w:p>
    <w:p w:rsidR="007D0885" w:rsidRPr="007D0885" w:rsidRDefault="00134BE0" w:rsidP="007D0885">
      <w:pPr>
        <w:jc w:val="center"/>
        <w:rPr>
          <w:rFonts w:cstheme="majorBidi"/>
          <w:b/>
          <w:sz w:val="28"/>
          <w:szCs w:val="28"/>
          <w:lang w:val="ro-RO"/>
        </w:rPr>
      </w:pPr>
      <w:r w:rsidRPr="007D0885">
        <w:rPr>
          <w:rFonts w:cstheme="majorBidi"/>
          <w:b/>
          <w:sz w:val="28"/>
          <w:szCs w:val="28"/>
        </w:rPr>
        <w:t>Раздел 3</w:t>
      </w:r>
    </w:p>
    <w:p w:rsidR="00134BE0" w:rsidRDefault="00134BE0" w:rsidP="007D0885">
      <w:pPr>
        <w:jc w:val="center"/>
        <w:rPr>
          <w:rFonts w:cstheme="majorBidi"/>
          <w:b/>
          <w:sz w:val="28"/>
          <w:szCs w:val="28"/>
          <w:lang w:val="ro-RO"/>
        </w:rPr>
      </w:pPr>
      <w:r w:rsidRPr="007D0885">
        <w:rPr>
          <w:rFonts w:cstheme="majorBidi"/>
          <w:b/>
          <w:sz w:val="28"/>
          <w:szCs w:val="28"/>
        </w:rPr>
        <w:t>Консолидация земель сельскохозяйственного назначения</w:t>
      </w:r>
    </w:p>
    <w:p w:rsidR="007D0885" w:rsidRPr="007D0885" w:rsidRDefault="007D0885" w:rsidP="007D0885">
      <w:pPr>
        <w:jc w:val="center"/>
        <w:rPr>
          <w:rFonts w:cstheme="majorBidi"/>
          <w:b/>
          <w:sz w:val="28"/>
          <w:szCs w:val="28"/>
          <w:lang w:val="ro-RO"/>
        </w:rPr>
      </w:pPr>
    </w:p>
    <w:p w:rsidR="00134BE0" w:rsidRPr="007D0885" w:rsidRDefault="00134BE0" w:rsidP="00134BE0">
      <w:pPr>
        <w:rPr>
          <w:rFonts w:cstheme="majorBidi"/>
          <w:b/>
          <w:sz w:val="28"/>
          <w:szCs w:val="28"/>
        </w:rPr>
      </w:pPr>
      <w:r w:rsidRPr="007D0885">
        <w:rPr>
          <w:rFonts w:cstheme="majorBidi"/>
          <w:b/>
          <w:sz w:val="28"/>
          <w:szCs w:val="28"/>
        </w:rPr>
        <w:t xml:space="preserve">Статья 35. Консолидация земель сельскохозяйственного назначения </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Консолидация земель сельскохозяйственного назначения представляет собой комплекс принимаемых собственниками организационных, правовых и технических мер, предпринимаемых с целью оптимизации структуры земель сельскохозяйственного назначения по собственнику, площади, расположению.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Земли сельскохозяйственного назначения, расположенные в пределах одного населенного пункта, могут быть консолидированы. </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Консолидация земель сельскохозяйственного назначения осуществляется по инициативе собственников земли следующими способами: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на основании договора о совместной хозяйственной деятельности (сельскохозяйственные производственные кооперативы);</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при совместном использовании земель сельскохозяйственного назначения (в соответствии с уставом сельскохозяйственных предприятий);</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путем разделения, слияния и переопределения границ земельных участков, аренды, купли-продажи, обмена земельных участков землевладельцами, в том числе между землевладельцами, участвующими в процессе консолидации, а также другими способами, не запрещенными законом.</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В случае необходимости разработки нового плана землепользования, консолидация сельскохозяйственных земель может быть проведена с согласия не менее 70% землевладельцев, участвующих в процессе консолидации, или собственников, которым принадлежит не менее 80% земельной площади.</w:t>
      </w:r>
    </w:p>
    <w:p w:rsidR="00134BE0" w:rsidRPr="00134BE0" w:rsidRDefault="00134BE0" w:rsidP="00134BE0">
      <w:pPr>
        <w:rPr>
          <w:rFonts w:cstheme="majorBidi"/>
          <w:sz w:val="28"/>
          <w:szCs w:val="28"/>
        </w:rPr>
      </w:pPr>
      <w:r w:rsidRPr="00134BE0">
        <w:rPr>
          <w:rFonts w:cstheme="majorBidi"/>
          <w:sz w:val="28"/>
          <w:szCs w:val="28"/>
        </w:rPr>
        <w:t>(5)</w:t>
      </w:r>
      <w:r w:rsidRPr="00134BE0">
        <w:rPr>
          <w:rFonts w:cstheme="majorBidi"/>
          <w:sz w:val="28"/>
          <w:szCs w:val="28"/>
        </w:rPr>
        <w:tab/>
        <w:t xml:space="preserve">При объединении земель сельскохозяйственного назначения в соответствии с положениями ч. (4) выполняются следующие условия: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консолидация сельскохозяйственных земель для обеспечения более эффективного использования земель до консолидации;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имеется согласие лиц, интересы которых могут быть достигнуты при консолидации земель (ипотечные кредиторы, арендаторы);</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 xml:space="preserve">после процедуры консолидации стоимость предлагаемых к консолидации земель не будет уменьшена; </w:t>
      </w:r>
    </w:p>
    <w:p w:rsidR="00134BE0" w:rsidRPr="00134BE0" w:rsidRDefault="00134BE0" w:rsidP="00134BE0">
      <w:pPr>
        <w:rPr>
          <w:rFonts w:cstheme="majorBidi"/>
          <w:sz w:val="28"/>
          <w:szCs w:val="28"/>
        </w:rPr>
      </w:pPr>
      <w:r w:rsidRPr="00134BE0">
        <w:rPr>
          <w:rFonts w:cstheme="majorBidi"/>
          <w:sz w:val="28"/>
          <w:szCs w:val="28"/>
        </w:rPr>
        <w:t>d)</w:t>
      </w:r>
      <w:r w:rsidRPr="00134BE0">
        <w:rPr>
          <w:rFonts w:cstheme="majorBidi"/>
          <w:sz w:val="28"/>
          <w:szCs w:val="28"/>
        </w:rPr>
        <w:tab/>
        <w:t xml:space="preserve">консолидация не повлияет на условия хозяйственной деятельности владельцев смежных земельных участков, не участвующих в процессе консолидации. </w:t>
      </w:r>
    </w:p>
    <w:p w:rsidR="00134BE0" w:rsidRPr="00134BE0" w:rsidRDefault="00134BE0" w:rsidP="00134BE0">
      <w:pPr>
        <w:rPr>
          <w:rFonts w:cstheme="majorBidi"/>
          <w:sz w:val="28"/>
          <w:szCs w:val="28"/>
        </w:rPr>
      </w:pPr>
      <w:r w:rsidRPr="00134BE0">
        <w:rPr>
          <w:rFonts w:cstheme="majorBidi"/>
          <w:sz w:val="28"/>
          <w:szCs w:val="28"/>
        </w:rPr>
        <w:t>(6)</w:t>
      </w:r>
      <w:r w:rsidRPr="00134BE0">
        <w:rPr>
          <w:rFonts w:cstheme="majorBidi"/>
          <w:sz w:val="28"/>
          <w:szCs w:val="28"/>
        </w:rPr>
        <w:tab/>
        <w:t>Собственник земель сельскохозяйственного назначения площадью до 0,25 га, в соответствии со ст. 12 Земельного кодекса № 828/1991, который не согласен с консолидацией земель, перемещается по решению суда с предоставлением земли, эквивалентной той, что находится в собственности, до консолидации в консолидированном поле. Если предоставление другого участка земли, эквивалентного тому, который находится в собственности, до консолидации невозможно, собственнику компенсируется в деньгах разница между рыночной ценой уступленной земли по сравнению с предлагаемой собственниками, инициировавшими консолидацию.</w:t>
      </w:r>
    </w:p>
    <w:p w:rsidR="00134BE0" w:rsidRPr="00134BE0" w:rsidRDefault="00134BE0" w:rsidP="00134BE0">
      <w:pPr>
        <w:rPr>
          <w:rFonts w:cstheme="majorBidi"/>
          <w:sz w:val="28"/>
          <w:szCs w:val="28"/>
        </w:rPr>
      </w:pPr>
      <w:r w:rsidRPr="00134BE0">
        <w:rPr>
          <w:rFonts w:cstheme="majorBidi"/>
          <w:sz w:val="28"/>
          <w:szCs w:val="28"/>
        </w:rPr>
        <w:t>(7)</w:t>
      </w:r>
      <w:r w:rsidRPr="00134BE0">
        <w:rPr>
          <w:rFonts w:cstheme="majorBidi"/>
          <w:sz w:val="28"/>
          <w:szCs w:val="28"/>
        </w:rPr>
        <w:tab/>
        <w:t>Исполнитель проекта консолидации сельскохозяйственных земель разрабатывает проект консолидации, чтобы гарантировать наличие ипотечного права и других вещных прав в случае, если земля во время консолидации была заложена, или уведомит ипотечных кредиторов, чтобы принять меры по страхованию своих требований.</w:t>
      </w:r>
    </w:p>
    <w:p w:rsidR="00134BE0" w:rsidRPr="00134BE0" w:rsidRDefault="00134BE0" w:rsidP="00134BE0">
      <w:pPr>
        <w:rPr>
          <w:rFonts w:cstheme="majorBidi"/>
          <w:sz w:val="28"/>
          <w:szCs w:val="28"/>
        </w:rPr>
      </w:pPr>
      <w:r w:rsidRPr="00134BE0">
        <w:rPr>
          <w:rFonts w:cstheme="majorBidi"/>
          <w:sz w:val="28"/>
          <w:szCs w:val="28"/>
        </w:rPr>
        <w:t>(8)</w:t>
      </w:r>
      <w:r w:rsidRPr="00134BE0">
        <w:rPr>
          <w:rFonts w:cstheme="majorBidi"/>
          <w:sz w:val="28"/>
          <w:szCs w:val="28"/>
        </w:rPr>
        <w:tab/>
        <w:t>Территориальные кадастровые управления не могут регистрировать консолидированные земли без согласия кредитора об изменении, замене или аннулировании залога на заложенные земли до консолидации.</w:t>
      </w:r>
    </w:p>
    <w:p w:rsidR="00134BE0" w:rsidRPr="00134BE0" w:rsidRDefault="00134BE0" w:rsidP="00134BE0">
      <w:pPr>
        <w:rPr>
          <w:rFonts w:cstheme="majorBidi"/>
          <w:sz w:val="28"/>
          <w:szCs w:val="28"/>
        </w:rPr>
      </w:pPr>
      <w:r w:rsidRPr="00134BE0">
        <w:rPr>
          <w:rFonts w:cstheme="majorBidi"/>
          <w:sz w:val="28"/>
          <w:szCs w:val="28"/>
        </w:rPr>
        <w:t>(9)</w:t>
      </w:r>
      <w:r w:rsidRPr="00134BE0">
        <w:rPr>
          <w:rFonts w:cstheme="majorBidi"/>
          <w:sz w:val="28"/>
          <w:szCs w:val="28"/>
        </w:rPr>
        <w:tab/>
        <w:t>Консолидация сельскохозяйственных земель, расположенных на склонах, проводится на уровне приемного бассейна (гидрографического), особенно для борьбы с эрозией почв и стабилизации оползней.</w:t>
      </w:r>
    </w:p>
    <w:p w:rsidR="00134BE0" w:rsidRPr="00134BE0" w:rsidRDefault="00134BE0" w:rsidP="00134BE0">
      <w:pPr>
        <w:rPr>
          <w:rFonts w:cstheme="majorBidi"/>
          <w:sz w:val="28"/>
          <w:szCs w:val="28"/>
        </w:rPr>
      </w:pPr>
      <w:r w:rsidRPr="00134BE0">
        <w:rPr>
          <w:rFonts w:cstheme="majorBidi"/>
          <w:sz w:val="28"/>
          <w:szCs w:val="28"/>
        </w:rPr>
        <w:t>(10)</w:t>
      </w:r>
      <w:r w:rsidRPr="00134BE0">
        <w:rPr>
          <w:rFonts w:cstheme="majorBidi"/>
          <w:sz w:val="28"/>
          <w:szCs w:val="28"/>
        </w:rPr>
        <w:tab/>
        <w:t>Инструкция по консолидации земель сельскохозяйственного назначения утверждается специализированным центральным органом, обеспечивающим реализацию политики в области земельных отношений и мониторинга земель.</w:t>
      </w:r>
    </w:p>
    <w:p w:rsidR="00134BE0" w:rsidRPr="00134BE0" w:rsidRDefault="00134BE0" w:rsidP="00134BE0">
      <w:pPr>
        <w:rPr>
          <w:rFonts w:cstheme="majorBidi"/>
          <w:sz w:val="28"/>
          <w:szCs w:val="28"/>
        </w:rPr>
      </w:pPr>
    </w:p>
    <w:p w:rsidR="00134BE0" w:rsidRPr="007D0885" w:rsidRDefault="00134BE0" w:rsidP="00134BE0">
      <w:pPr>
        <w:rPr>
          <w:rFonts w:cstheme="majorBidi"/>
          <w:b/>
          <w:sz w:val="28"/>
          <w:szCs w:val="28"/>
        </w:rPr>
      </w:pPr>
      <w:r w:rsidRPr="007D0885">
        <w:rPr>
          <w:rFonts w:cstheme="majorBidi"/>
          <w:b/>
          <w:sz w:val="28"/>
          <w:szCs w:val="28"/>
        </w:rPr>
        <w:t>Статья 36. Оценка земли, подлежащей консолидации</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Земли, подлежащие консолидации, оцениваются по рыночной цене.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Если обмениваемая земля не имеет одинаковой стоимости, разница в стоимости может быть компенсирована площадью земли, равной стоимости, подлежащей обмену, или денежной суммой, если это предусмотрено в договоре. </w:t>
      </w:r>
    </w:p>
    <w:p w:rsidR="00134BE0" w:rsidRPr="00134BE0" w:rsidRDefault="00134BE0" w:rsidP="00134BE0">
      <w:pPr>
        <w:rPr>
          <w:rFonts w:cstheme="majorBidi"/>
          <w:sz w:val="28"/>
          <w:szCs w:val="28"/>
        </w:rPr>
      </w:pPr>
      <w:r w:rsidRPr="00134BE0">
        <w:rPr>
          <w:rFonts w:cstheme="majorBidi"/>
          <w:sz w:val="28"/>
          <w:szCs w:val="28"/>
        </w:rPr>
        <w:t xml:space="preserve"> </w:t>
      </w:r>
    </w:p>
    <w:p w:rsidR="007D0885" w:rsidRPr="007D0885" w:rsidRDefault="00134BE0" w:rsidP="007D0885">
      <w:pPr>
        <w:jc w:val="center"/>
        <w:rPr>
          <w:rFonts w:cstheme="majorBidi"/>
          <w:b/>
          <w:sz w:val="28"/>
          <w:szCs w:val="28"/>
          <w:lang w:val="ro-RO"/>
        </w:rPr>
      </w:pPr>
      <w:r w:rsidRPr="007D0885">
        <w:rPr>
          <w:rFonts w:cstheme="majorBidi"/>
          <w:b/>
          <w:sz w:val="28"/>
          <w:szCs w:val="28"/>
        </w:rPr>
        <w:t>Глава IV</w:t>
      </w:r>
    </w:p>
    <w:p w:rsidR="00134BE0" w:rsidRDefault="00134BE0" w:rsidP="007D0885">
      <w:pPr>
        <w:jc w:val="center"/>
        <w:rPr>
          <w:rFonts w:cstheme="majorBidi"/>
          <w:b/>
          <w:sz w:val="28"/>
          <w:szCs w:val="28"/>
          <w:lang w:val="ro-RO"/>
        </w:rPr>
      </w:pPr>
      <w:r w:rsidRPr="007D0885">
        <w:rPr>
          <w:rFonts w:cstheme="majorBidi"/>
          <w:b/>
          <w:sz w:val="28"/>
          <w:szCs w:val="28"/>
        </w:rPr>
        <w:t>ЗЕМЛЯ ЛЕСНОГО ФОНДА</w:t>
      </w:r>
    </w:p>
    <w:p w:rsidR="007D0885" w:rsidRPr="007D0885" w:rsidRDefault="007D0885" w:rsidP="007D0885">
      <w:pPr>
        <w:jc w:val="center"/>
        <w:rPr>
          <w:rFonts w:cstheme="majorBidi"/>
          <w:b/>
          <w:sz w:val="28"/>
          <w:szCs w:val="28"/>
          <w:lang w:val="ro-RO"/>
        </w:rPr>
      </w:pPr>
    </w:p>
    <w:p w:rsidR="00134BE0" w:rsidRPr="007D0885" w:rsidRDefault="00134BE0" w:rsidP="00134BE0">
      <w:pPr>
        <w:rPr>
          <w:rFonts w:cstheme="majorBidi"/>
          <w:b/>
          <w:sz w:val="28"/>
          <w:szCs w:val="28"/>
        </w:rPr>
      </w:pPr>
      <w:r w:rsidRPr="007D0885">
        <w:rPr>
          <w:rFonts w:cstheme="majorBidi"/>
          <w:b/>
          <w:sz w:val="28"/>
          <w:szCs w:val="28"/>
        </w:rPr>
        <w:t xml:space="preserve">Статья 37. Структура лесного фонда </w:t>
      </w:r>
    </w:p>
    <w:p w:rsidR="00134BE0" w:rsidRPr="00134BE0" w:rsidRDefault="00134BE0" w:rsidP="00134BE0">
      <w:pPr>
        <w:rPr>
          <w:rFonts w:cstheme="majorBidi"/>
          <w:sz w:val="28"/>
          <w:szCs w:val="28"/>
        </w:rPr>
      </w:pPr>
      <w:r w:rsidRPr="00134BE0">
        <w:rPr>
          <w:rFonts w:cstheme="majorBidi"/>
          <w:sz w:val="28"/>
          <w:szCs w:val="28"/>
        </w:rPr>
        <w:t xml:space="preserve">(1) Земли лесного фонда имеют следующие способы использования: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земли, покрытые лесами;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 xml:space="preserve">лесные земли, предназначенные для облесения и </w:t>
      </w:r>
      <w:proofErr w:type="spellStart"/>
      <w:r w:rsidRPr="00134BE0">
        <w:rPr>
          <w:rFonts w:cstheme="majorBidi"/>
          <w:sz w:val="28"/>
          <w:szCs w:val="28"/>
        </w:rPr>
        <w:t>лесовозобновления</w:t>
      </w:r>
      <w:proofErr w:type="spellEnd"/>
      <w:r w:rsidRPr="00134BE0">
        <w:rPr>
          <w:rFonts w:cstheme="majorBidi"/>
          <w:sz w:val="28"/>
          <w:szCs w:val="28"/>
        </w:rPr>
        <w:t xml:space="preserve">; </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 xml:space="preserve">земли, переданные в ведение лесного хозяйства (постройки, инфраструктура, пашня, сенокосы, многолетние насаждения, кусты и др.); </w:t>
      </w:r>
    </w:p>
    <w:p w:rsidR="00134BE0" w:rsidRPr="00134BE0" w:rsidRDefault="00134BE0" w:rsidP="00134BE0">
      <w:pPr>
        <w:rPr>
          <w:rFonts w:cstheme="majorBidi"/>
          <w:sz w:val="28"/>
          <w:szCs w:val="28"/>
        </w:rPr>
      </w:pPr>
      <w:r w:rsidRPr="00134BE0">
        <w:rPr>
          <w:rFonts w:cstheme="majorBidi"/>
          <w:sz w:val="28"/>
          <w:szCs w:val="28"/>
        </w:rPr>
        <w:t>d)</w:t>
      </w:r>
      <w:r w:rsidRPr="00134BE0">
        <w:rPr>
          <w:rFonts w:cstheme="majorBidi"/>
          <w:sz w:val="28"/>
          <w:szCs w:val="28"/>
        </w:rPr>
        <w:tab/>
        <w:t>земля для выращивания лесного репродуктивного материала (питомники, пересев и др.);</w:t>
      </w:r>
    </w:p>
    <w:p w:rsidR="00134BE0" w:rsidRPr="00134BE0" w:rsidRDefault="00134BE0" w:rsidP="00134BE0">
      <w:pPr>
        <w:rPr>
          <w:rFonts w:cstheme="majorBidi"/>
          <w:sz w:val="28"/>
          <w:szCs w:val="28"/>
        </w:rPr>
      </w:pPr>
      <w:r w:rsidRPr="00134BE0">
        <w:rPr>
          <w:rFonts w:cstheme="majorBidi"/>
          <w:sz w:val="28"/>
          <w:szCs w:val="28"/>
        </w:rPr>
        <w:t>e)</w:t>
      </w:r>
      <w:r w:rsidRPr="00134BE0">
        <w:rPr>
          <w:rFonts w:cstheme="majorBidi"/>
          <w:sz w:val="28"/>
          <w:szCs w:val="28"/>
        </w:rPr>
        <w:tab/>
        <w:t>малопродуктивные земли (крутые склоны, болота, обрывы, солонцы, кам</w:t>
      </w:r>
      <w:r w:rsidR="007D0885">
        <w:rPr>
          <w:rFonts w:cstheme="majorBidi"/>
          <w:sz w:val="28"/>
          <w:szCs w:val="28"/>
        </w:rPr>
        <w:t>енистые местности, овраги, опол</w:t>
      </w:r>
      <w:r w:rsidRPr="00134BE0">
        <w:rPr>
          <w:rFonts w:cstheme="majorBidi"/>
          <w:sz w:val="28"/>
          <w:szCs w:val="28"/>
        </w:rPr>
        <w:t>зни).</w:t>
      </w:r>
    </w:p>
    <w:p w:rsidR="00134BE0" w:rsidRPr="00134BE0" w:rsidRDefault="00134BE0" w:rsidP="00134BE0">
      <w:pPr>
        <w:rPr>
          <w:rFonts w:cstheme="majorBidi"/>
          <w:sz w:val="28"/>
          <w:szCs w:val="28"/>
        </w:rPr>
      </w:pPr>
      <w:r w:rsidRPr="00134BE0">
        <w:rPr>
          <w:rFonts w:cstheme="majorBidi"/>
          <w:sz w:val="28"/>
          <w:szCs w:val="28"/>
        </w:rPr>
        <w:t xml:space="preserve"> (2) Сильно эродированные почвы необходимо защищать от эрозии с помощью облесения или создания временных лугов. </w:t>
      </w:r>
    </w:p>
    <w:p w:rsidR="00134BE0" w:rsidRPr="007D0885" w:rsidRDefault="00134BE0" w:rsidP="00134BE0">
      <w:pPr>
        <w:rPr>
          <w:rFonts w:cstheme="majorBidi"/>
          <w:b/>
          <w:sz w:val="28"/>
          <w:szCs w:val="28"/>
        </w:rPr>
      </w:pPr>
      <w:r w:rsidRPr="00134BE0">
        <w:rPr>
          <w:rFonts w:cstheme="majorBidi"/>
          <w:sz w:val="28"/>
          <w:szCs w:val="28"/>
        </w:rPr>
        <w:t xml:space="preserve"> </w:t>
      </w:r>
    </w:p>
    <w:p w:rsidR="00134BE0" w:rsidRPr="007D0885" w:rsidRDefault="00134BE0" w:rsidP="00134BE0">
      <w:pPr>
        <w:rPr>
          <w:rFonts w:cstheme="majorBidi"/>
          <w:b/>
          <w:sz w:val="28"/>
          <w:szCs w:val="28"/>
        </w:rPr>
      </w:pPr>
      <w:r w:rsidRPr="007D0885">
        <w:rPr>
          <w:rFonts w:cstheme="majorBidi"/>
          <w:b/>
          <w:sz w:val="28"/>
          <w:szCs w:val="28"/>
        </w:rPr>
        <w:t xml:space="preserve">Статья 38. Использование земель для лесного фонда </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Земли лесного фонда, принадлежащие государству и принадлежащие административно-территориальной единице, используются предприятиями, учреждениями, лесохозяйственными организациями, другими предприятиями, а также физическими лицами по назначению.</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Земли государственного лесного фонда могут быть использованы для других целей, если такое использование совместимо с интересами ведения лесного хозяйства, на основании постановления Правительства.</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Земли частного лесного фонда используются собственниками по целевому назначению в соответствии с Лесным кодексом № 887/1996. </w:t>
      </w:r>
    </w:p>
    <w:p w:rsidR="00134BE0" w:rsidRDefault="00134BE0" w:rsidP="007D0885">
      <w:pPr>
        <w:jc w:val="center"/>
        <w:rPr>
          <w:rFonts w:cstheme="majorBidi"/>
          <w:b/>
          <w:sz w:val="28"/>
          <w:szCs w:val="28"/>
        </w:rPr>
      </w:pPr>
    </w:p>
    <w:p w:rsidR="007D0885" w:rsidRDefault="007D0885" w:rsidP="007D0885">
      <w:pPr>
        <w:jc w:val="center"/>
        <w:rPr>
          <w:rFonts w:cstheme="majorBidi"/>
          <w:b/>
          <w:sz w:val="28"/>
          <w:szCs w:val="28"/>
        </w:rPr>
      </w:pPr>
    </w:p>
    <w:p w:rsidR="007D0885" w:rsidRDefault="007D0885" w:rsidP="007D0885">
      <w:pPr>
        <w:jc w:val="center"/>
        <w:rPr>
          <w:rFonts w:cstheme="majorBidi"/>
          <w:b/>
          <w:sz w:val="28"/>
          <w:szCs w:val="28"/>
        </w:rPr>
      </w:pPr>
    </w:p>
    <w:p w:rsidR="007D0885" w:rsidRPr="007D0885" w:rsidRDefault="007D0885" w:rsidP="007D0885">
      <w:pPr>
        <w:jc w:val="center"/>
        <w:rPr>
          <w:rFonts w:cstheme="majorBidi"/>
          <w:b/>
          <w:sz w:val="28"/>
          <w:szCs w:val="28"/>
        </w:rPr>
      </w:pPr>
    </w:p>
    <w:p w:rsidR="007D0885" w:rsidRPr="007D0885" w:rsidRDefault="00134BE0" w:rsidP="007D0885">
      <w:pPr>
        <w:jc w:val="center"/>
        <w:rPr>
          <w:rFonts w:cstheme="majorBidi"/>
          <w:b/>
          <w:sz w:val="28"/>
          <w:szCs w:val="28"/>
        </w:rPr>
      </w:pPr>
      <w:r w:rsidRPr="007D0885">
        <w:rPr>
          <w:rFonts w:cstheme="majorBidi"/>
          <w:b/>
          <w:sz w:val="28"/>
          <w:szCs w:val="28"/>
        </w:rPr>
        <w:t>Глава V</w:t>
      </w:r>
    </w:p>
    <w:p w:rsidR="00134BE0" w:rsidRPr="007D0885" w:rsidRDefault="00134BE0" w:rsidP="007D0885">
      <w:pPr>
        <w:jc w:val="center"/>
        <w:rPr>
          <w:rFonts w:cstheme="majorBidi"/>
          <w:b/>
          <w:sz w:val="28"/>
          <w:szCs w:val="28"/>
        </w:rPr>
      </w:pPr>
      <w:r w:rsidRPr="007D0885">
        <w:rPr>
          <w:rFonts w:cstheme="majorBidi"/>
          <w:b/>
          <w:sz w:val="28"/>
          <w:szCs w:val="28"/>
        </w:rPr>
        <w:t>ЗЕМЛИ ВОДНОГО ФОНДА</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7D0885" w:rsidRDefault="00134BE0" w:rsidP="00134BE0">
      <w:pPr>
        <w:rPr>
          <w:rFonts w:cstheme="majorBidi"/>
          <w:b/>
          <w:sz w:val="28"/>
          <w:szCs w:val="28"/>
        </w:rPr>
      </w:pPr>
      <w:r w:rsidRPr="007D0885">
        <w:rPr>
          <w:rFonts w:cstheme="majorBidi"/>
          <w:b/>
          <w:sz w:val="28"/>
          <w:szCs w:val="28"/>
        </w:rPr>
        <w:t xml:space="preserve">Статья 39. Структура земель водного фонда  </w:t>
      </w:r>
    </w:p>
    <w:p w:rsidR="00134BE0" w:rsidRPr="00134BE0" w:rsidRDefault="00134BE0" w:rsidP="00134BE0">
      <w:pPr>
        <w:rPr>
          <w:rFonts w:cstheme="majorBidi"/>
          <w:sz w:val="28"/>
          <w:szCs w:val="28"/>
        </w:rPr>
      </w:pPr>
      <w:r w:rsidRPr="00134BE0">
        <w:rPr>
          <w:rFonts w:cstheme="majorBidi"/>
          <w:sz w:val="28"/>
          <w:szCs w:val="28"/>
        </w:rPr>
        <w:t>Земли, предназначенные для водного фонда, включают следующие виды использования:</w:t>
      </w:r>
    </w:p>
    <w:p w:rsidR="00134BE0" w:rsidRPr="00134BE0" w:rsidRDefault="00134BE0" w:rsidP="00134BE0">
      <w:pPr>
        <w:rPr>
          <w:rFonts w:cstheme="majorBidi"/>
          <w:sz w:val="28"/>
          <w:szCs w:val="28"/>
        </w:rPr>
      </w:pPr>
      <w:r w:rsidRPr="00134BE0">
        <w:rPr>
          <w:rFonts w:cstheme="majorBidi"/>
          <w:sz w:val="28"/>
          <w:szCs w:val="28"/>
        </w:rPr>
        <w:t xml:space="preserve">  a) земли, занятые гидрографической сетью – русла рек, бассейны озер, прудов, водоемов, прибрежные защитные полосы и заболоченные земли;  </w:t>
      </w:r>
    </w:p>
    <w:p w:rsidR="00134BE0" w:rsidRPr="00134BE0" w:rsidRDefault="00134BE0" w:rsidP="00134BE0">
      <w:pPr>
        <w:rPr>
          <w:rFonts w:cstheme="majorBidi"/>
          <w:sz w:val="28"/>
          <w:szCs w:val="28"/>
        </w:rPr>
      </w:pPr>
      <w:r w:rsidRPr="00134BE0">
        <w:rPr>
          <w:rFonts w:cstheme="majorBidi"/>
          <w:sz w:val="28"/>
          <w:szCs w:val="28"/>
        </w:rPr>
        <w:t>b) земли, на которых расположены гидротехнические сооружения, кроме упомянутых в п. a), магистральные каналы, коллекторы, дренажные каналы, а также земли, используемые для строительства и эксплуатации сооружений, обеспечивающих удовлетворение потребностей в питьевой воде, технической воде, лечебной воде и других потребностей, которые обслуживают сферу управления водными ресурсами.</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7D0885" w:rsidRDefault="00134BE0" w:rsidP="00134BE0">
      <w:pPr>
        <w:rPr>
          <w:rFonts w:cstheme="majorBidi"/>
          <w:b/>
          <w:sz w:val="28"/>
          <w:szCs w:val="28"/>
        </w:rPr>
      </w:pPr>
      <w:r w:rsidRPr="007D0885">
        <w:rPr>
          <w:rFonts w:cstheme="majorBidi"/>
          <w:b/>
          <w:sz w:val="28"/>
          <w:szCs w:val="28"/>
        </w:rPr>
        <w:t>Статья 40. Земельные права на водный фонд</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Земли водного фонда могут находиться в государственной, административно-территориальной и частной собственности.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Физические и юридические лица могут строить водохранилища, водоемы, пруды, гидротехнические сооружения, другие сооружения и каналы, расположенные на частных землях, за исключением земель, которые являются частью прибрежной </w:t>
      </w:r>
      <w:proofErr w:type="spellStart"/>
      <w:r w:rsidRPr="00134BE0">
        <w:rPr>
          <w:rFonts w:cstheme="majorBidi"/>
          <w:sz w:val="28"/>
          <w:szCs w:val="28"/>
        </w:rPr>
        <w:t>водоохранной</w:t>
      </w:r>
      <w:proofErr w:type="spellEnd"/>
      <w:r w:rsidRPr="00134BE0">
        <w:rPr>
          <w:rFonts w:cstheme="majorBidi"/>
          <w:sz w:val="28"/>
          <w:szCs w:val="28"/>
        </w:rPr>
        <w:t xml:space="preserve"> полосы и не перекрывают водотоки, входящие в гидрографическую сеть, на основании проектной документации, разработанной в соответствии с Законом 163/2010 о разрешении на выполнение строительных работ с одобрения компетентных органов.</w:t>
      </w:r>
    </w:p>
    <w:p w:rsidR="00134BE0" w:rsidRPr="007D0885" w:rsidRDefault="00134BE0" w:rsidP="00134BE0">
      <w:pPr>
        <w:rPr>
          <w:rFonts w:cstheme="majorBidi"/>
          <w:b/>
          <w:sz w:val="28"/>
          <w:szCs w:val="28"/>
        </w:rPr>
      </w:pPr>
      <w:r w:rsidRPr="007D0885">
        <w:rPr>
          <w:rFonts w:cstheme="majorBidi"/>
          <w:b/>
          <w:sz w:val="28"/>
          <w:szCs w:val="28"/>
        </w:rPr>
        <w:t xml:space="preserve">Статья 41. Прибрежные полосы, </w:t>
      </w:r>
      <w:proofErr w:type="spellStart"/>
      <w:r w:rsidRPr="007D0885">
        <w:rPr>
          <w:rFonts w:cstheme="majorBidi"/>
          <w:b/>
          <w:sz w:val="28"/>
          <w:szCs w:val="28"/>
        </w:rPr>
        <w:t>водоохранные</w:t>
      </w:r>
      <w:proofErr w:type="spellEnd"/>
      <w:r w:rsidRPr="007D0885">
        <w:rPr>
          <w:rFonts w:cstheme="majorBidi"/>
          <w:b/>
          <w:sz w:val="28"/>
          <w:szCs w:val="28"/>
        </w:rPr>
        <w:t xml:space="preserve"> и санитарно-защитные зоны </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Прибрежные полосы, </w:t>
      </w:r>
      <w:proofErr w:type="spellStart"/>
      <w:r w:rsidRPr="00134BE0">
        <w:rPr>
          <w:rFonts w:cstheme="majorBidi"/>
          <w:sz w:val="28"/>
          <w:szCs w:val="28"/>
        </w:rPr>
        <w:t>водоохранные</w:t>
      </w:r>
      <w:proofErr w:type="spellEnd"/>
      <w:r w:rsidRPr="00134BE0">
        <w:rPr>
          <w:rFonts w:cstheme="majorBidi"/>
          <w:sz w:val="28"/>
          <w:szCs w:val="28"/>
        </w:rPr>
        <w:t xml:space="preserve"> зоны и санитарно-защитные зоны устанавливаются соответственно по берегам рек и водоемов, гидрометеорологических станций и постов, гидротехнических сооружений и водохранилищ, водосборов и снабжения питьевой и технической воды, магистральных и межрайонных акведуков.</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Поверхности, условия и способ использования земель защитных и санитарных зон регулируются законодательством в области окружающей среды. </w:t>
      </w:r>
    </w:p>
    <w:p w:rsidR="00134BE0" w:rsidRPr="00134BE0" w:rsidRDefault="00134BE0" w:rsidP="00134BE0">
      <w:pPr>
        <w:rPr>
          <w:rFonts w:cstheme="majorBidi"/>
          <w:sz w:val="28"/>
          <w:szCs w:val="28"/>
        </w:rPr>
      </w:pPr>
      <w:r w:rsidRPr="00134BE0">
        <w:rPr>
          <w:rFonts w:cstheme="majorBidi"/>
          <w:sz w:val="28"/>
          <w:szCs w:val="28"/>
        </w:rPr>
        <w:t xml:space="preserve"> </w:t>
      </w:r>
    </w:p>
    <w:p w:rsidR="007D0885" w:rsidRPr="007D0885" w:rsidRDefault="00134BE0" w:rsidP="007D0885">
      <w:pPr>
        <w:jc w:val="center"/>
        <w:rPr>
          <w:rFonts w:cstheme="majorBidi"/>
          <w:b/>
          <w:sz w:val="28"/>
          <w:szCs w:val="28"/>
        </w:rPr>
      </w:pPr>
      <w:r w:rsidRPr="007D0885">
        <w:rPr>
          <w:rFonts w:cstheme="majorBidi"/>
          <w:b/>
          <w:sz w:val="28"/>
          <w:szCs w:val="28"/>
        </w:rPr>
        <w:t>Глава VI</w:t>
      </w:r>
    </w:p>
    <w:p w:rsidR="00134BE0" w:rsidRPr="007D0885" w:rsidRDefault="00134BE0" w:rsidP="007D0885">
      <w:pPr>
        <w:jc w:val="center"/>
        <w:rPr>
          <w:rFonts w:cstheme="majorBidi"/>
          <w:b/>
          <w:sz w:val="28"/>
          <w:szCs w:val="28"/>
        </w:rPr>
      </w:pPr>
      <w:r w:rsidRPr="007D0885">
        <w:rPr>
          <w:rFonts w:cstheme="majorBidi"/>
          <w:b/>
          <w:sz w:val="28"/>
          <w:szCs w:val="28"/>
        </w:rPr>
        <w:t>ЗЕМЕЛЬНЫЕ УЧАСТКИ, ПРЕДОСТАВЛЕННЫЕ ПОД СТРОИТЕЛЬСТВО И ЗАСТРОЙКУ</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7D0885" w:rsidRDefault="00134BE0" w:rsidP="00134BE0">
      <w:pPr>
        <w:rPr>
          <w:rFonts w:cstheme="majorBidi"/>
          <w:b/>
          <w:sz w:val="28"/>
          <w:szCs w:val="28"/>
        </w:rPr>
      </w:pPr>
      <w:r w:rsidRPr="007D0885">
        <w:rPr>
          <w:rFonts w:cstheme="majorBidi"/>
          <w:b/>
          <w:sz w:val="28"/>
          <w:szCs w:val="28"/>
        </w:rPr>
        <w:t xml:space="preserve">Статья 42. </w:t>
      </w:r>
      <w:r w:rsidRPr="007D0885">
        <w:rPr>
          <w:rFonts w:cstheme="majorBidi"/>
          <w:b/>
          <w:sz w:val="28"/>
          <w:szCs w:val="28"/>
        </w:rPr>
        <w:tab/>
        <w:t xml:space="preserve">Способы землепользования для строительства </w:t>
      </w:r>
    </w:p>
    <w:p w:rsidR="00134BE0" w:rsidRPr="00134BE0" w:rsidRDefault="00134BE0" w:rsidP="00134BE0">
      <w:pPr>
        <w:rPr>
          <w:rFonts w:cstheme="majorBidi"/>
          <w:sz w:val="28"/>
          <w:szCs w:val="28"/>
        </w:rPr>
      </w:pPr>
      <w:r w:rsidRPr="00134BE0">
        <w:rPr>
          <w:rFonts w:cstheme="majorBidi"/>
          <w:sz w:val="28"/>
          <w:szCs w:val="28"/>
        </w:rPr>
        <w:t xml:space="preserve">Земля под строительство включает в себя следующие виды использования: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для размещения жилых построек;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для размещения коммерческих построек и услуг;</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для размещения общественных построек;</w:t>
      </w:r>
    </w:p>
    <w:p w:rsidR="00134BE0" w:rsidRPr="00134BE0" w:rsidRDefault="00134BE0" w:rsidP="00134BE0">
      <w:pPr>
        <w:rPr>
          <w:rFonts w:cstheme="majorBidi"/>
          <w:sz w:val="28"/>
          <w:szCs w:val="28"/>
        </w:rPr>
      </w:pPr>
      <w:r w:rsidRPr="00134BE0">
        <w:rPr>
          <w:rFonts w:cstheme="majorBidi"/>
          <w:sz w:val="28"/>
          <w:szCs w:val="28"/>
        </w:rPr>
        <w:t>d)</w:t>
      </w:r>
      <w:r w:rsidRPr="00134BE0">
        <w:rPr>
          <w:rFonts w:cstheme="majorBidi"/>
          <w:sz w:val="28"/>
          <w:szCs w:val="28"/>
        </w:rPr>
        <w:tab/>
        <w:t xml:space="preserve">для размещения промышленных построек; </w:t>
      </w:r>
    </w:p>
    <w:p w:rsidR="00134BE0" w:rsidRPr="00134BE0" w:rsidRDefault="00134BE0" w:rsidP="00134BE0">
      <w:pPr>
        <w:rPr>
          <w:rFonts w:cstheme="majorBidi"/>
          <w:sz w:val="28"/>
          <w:szCs w:val="28"/>
        </w:rPr>
      </w:pPr>
      <w:r w:rsidRPr="00134BE0">
        <w:rPr>
          <w:rFonts w:cstheme="majorBidi"/>
          <w:sz w:val="28"/>
          <w:szCs w:val="28"/>
        </w:rPr>
        <w:t>e)</w:t>
      </w:r>
      <w:r w:rsidRPr="00134BE0">
        <w:rPr>
          <w:rFonts w:cstheme="majorBidi"/>
          <w:sz w:val="28"/>
          <w:szCs w:val="28"/>
        </w:rPr>
        <w:tab/>
        <w:t xml:space="preserve">для транспортных объектов; </w:t>
      </w:r>
    </w:p>
    <w:p w:rsidR="00134BE0" w:rsidRPr="00134BE0" w:rsidRDefault="00134BE0" w:rsidP="00134BE0">
      <w:pPr>
        <w:rPr>
          <w:rFonts w:cstheme="majorBidi"/>
          <w:sz w:val="28"/>
          <w:szCs w:val="28"/>
        </w:rPr>
      </w:pPr>
      <w:r w:rsidRPr="00134BE0">
        <w:rPr>
          <w:rFonts w:cstheme="majorBidi"/>
          <w:sz w:val="28"/>
          <w:szCs w:val="28"/>
        </w:rPr>
        <w:t>f)</w:t>
      </w:r>
      <w:r w:rsidRPr="00134BE0">
        <w:rPr>
          <w:rFonts w:cstheme="majorBidi"/>
          <w:sz w:val="28"/>
          <w:szCs w:val="28"/>
        </w:rPr>
        <w:tab/>
        <w:t>для размещения технико-коммунальных объектов;</w:t>
      </w:r>
    </w:p>
    <w:p w:rsidR="00134BE0" w:rsidRPr="00134BE0" w:rsidRDefault="00134BE0" w:rsidP="00134BE0">
      <w:pPr>
        <w:rPr>
          <w:rFonts w:cstheme="majorBidi"/>
          <w:sz w:val="28"/>
          <w:szCs w:val="28"/>
        </w:rPr>
      </w:pPr>
      <w:r w:rsidRPr="00134BE0">
        <w:rPr>
          <w:rFonts w:cstheme="majorBidi"/>
          <w:sz w:val="28"/>
          <w:szCs w:val="28"/>
        </w:rPr>
        <w:t>g)</w:t>
      </w:r>
      <w:r w:rsidRPr="00134BE0">
        <w:rPr>
          <w:rFonts w:cstheme="majorBidi"/>
          <w:sz w:val="28"/>
          <w:szCs w:val="28"/>
        </w:rPr>
        <w:tab/>
        <w:t>для работ по добыче ископаемых;</w:t>
      </w:r>
    </w:p>
    <w:p w:rsidR="00134BE0" w:rsidRPr="00134BE0" w:rsidRDefault="00134BE0" w:rsidP="00134BE0">
      <w:pPr>
        <w:rPr>
          <w:rFonts w:cstheme="majorBidi"/>
          <w:sz w:val="28"/>
          <w:szCs w:val="28"/>
        </w:rPr>
      </w:pPr>
      <w:r w:rsidRPr="00134BE0">
        <w:rPr>
          <w:rFonts w:cstheme="majorBidi"/>
          <w:sz w:val="28"/>
          <w:szCs w:val="28"/>
        </w:rPr>
        <w:t>h)</w:t>
      </w:r>
      <w:r w:rsidRPr="00134BE0">
        <w:rPr>
          <w:rFonts w:cstheme="majorBidi"/>
          <w:sz w:val="28"/>
          <w:szCs w:val="28"/>
        </w:rPr>
        <w:tab/>
        <w:t>для рекреационных объектов;</w:t>
      </w:r>
    </w:p>
    <w:p w:rsidR="00134BE0" w:rsidRPr="00134BE0" w:rsidRDefault="00134BE0" w:rsidP="00134BE0">
      <w:pPr>
        <w:rPr>
          <w:rFonts w:cstheme="majorBidi"/>
          <w:sz w:val="28"/>
          <w:szCs w:val="28"/>
        </w:rPr>
      </w:pPr>
      <w:r w:rsidRPr="00134BE0">
        <w:rPr>
          <w:rFonts w:cstheme="majorBidi"/>
          <w:sz w:val="28"/>
          <w:szCs w:val="28"/>
        </w:rPr>
        <w:t>i)</w:t>
      </w:r>
      <w:r w:rsidRPr="00134BE0">
        <w:rPr>
          <w:rFonts w:cstheme="majorBidi"/>
          <w:sz w:val="28"/>
          <w:szCs w:val="28"/>
        </w:rPr>
        <w:tab/>
        <w:t>для размещения объектов охраны природы и культурного наследия</w:t>
      </w:r>
    </w:p>
    <w:p w:rsidR="00134BE0" w:rsidRPr="00134BE0" w:rsidRDefault="00134BE0" w:rsidP="00134BE0">
      <w:pPr>
        <w:rPr>
          <w:rFonts w:cstheme="majorBidi"/>
          <w:sz w:val="28"/>
          <w:szCs w:val="28"/>
        </w:rPr>
      </w:pPr>
      <w:r w:rsidRPr="00134BE0">
        <w:rPr>
          <w:rFonts w:cstheme="majorBidi"/>
          <w:sz w:val="28"/>
          <w:szCs w:val="28"/>
        </w:rPr>
        <w:t>j)</w:t>
      </w:r>
      <w:r w:rsidRPr="00134BE0">
        <w:rPr>
          <w:rFonts w:cstheme="majorBidi"/>
          <w:sz w:val="28"/>
          <w:szCs w:val="28"/>
        </w:rPr>
        <w:tab/>
        <w:t xml:space="preserve">для размещения объектов коммунального хозяйства (кладбище, очистные сооружения, свалки бытовых отходов, пункты теплоснабжения, котельные, </w:t>
      </w:r>
      <w:proofErr w:type="spellStart"/>
      <w:r w:rsidRPr="00134BE0">
        <w:rPr>
          <w:rFonts w:cstheme="majorBidi"/>
          <w:sz w:val="28"/>
          <w:szCs w:val="28"/>
        </w:rPr>
        <w:t>водонасосные</w:t>
      </w:r>
      <w:proofErr w:type="spellEnd"/>
      <w:r w:rsidRPr="00134BE0">
        <w:rPr>
          <w:rFonts w:cstheme="majorBidi"/>
          <w:sz w:val="28"/>
          <w:szCs w:val="28"/>
        </w:rPr>
        <w:t xml:space="preserve"> станции, артезианские скважины, водозаборы и вытяжки.</w:t>
      </w:r>
    </w:p>
    <w:p w:rsidR="00134BE0" w:rsidRPr="00134BE0" w:rsidRDefault="00134BE0" w:rsidP="00134BE0">
      <w:pPr>
        <w:rPr>
          <w:rFonts w:cstheme="majorBidi"/>
          <w:sz w:val="28"/>
          <w:szCs w:val="28"/>
        </w:rPr>
      </w:pPr>
    </w:p>
    <w:p w:rsidR="00134BE0" w:rsidRPr="007D0885" w:rsidRDefault="00134BE0" w:rsidP="00134BE0">
      <w:pPr>
        <w:rPr>
          <w:rFonts w:cstheme="majorBidi"/>
          <w:b/>
          <w:sz w:val="28"/>
          <w:szCs w:val="28"/>
        </w:rPr>
      </w:pPr>
      <w:r w:rsidRPr="007D0885">
        <w:rPr>
          <w:rFonts w:cstheme="majorBidi"/>
          <w:b/>
          <w:sz w:val="28"/>
          <w:szCs w:val="28"/>
        </w:rPr>
        <w:t>Статья 43. Земли для размещения жилых построек</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Земли для размещения жилых построек включают: земли, на которых расположены или будут размещаться индивидуальные жилые дома, многоквартирные дома, социальное жилье, служебное жилье, маневренное жилье, приюты, общежития, жилые дома с особым статусом, структуры приема туристов с функциями размещения, кроме пансионатов </w:t>
      </w:r>
      <w:proofErr w:type="spellStart"/>
      <w:r w:rsidRPr="00134BE0">
        <w:rPr>
          <w:rFonts w:cstheme="majorBidi"/>
          <w:sz w:val="28"/>
          <w:szCs w:val="28"/>
        </w:rPr>
        <w:t>агротуризма</w:t>
      </w:r>
      <w:proofErr w:type="spellEnd"/>
      <w:r w:rsidRPr="00134BE0">
        <w:rPr>
          <w:rFonts w:cstheme="majorBidi"/>
          <w:sz w:val="28"/>
          <w:szCs w:val="28"/>
        </w:rPr>
        <w:t>.</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Правовой режим земель для размещения жилых построек регулируется законодательством об урбанизме и устройстве территории. </w:t>
      </w:r>
    </w:p>
    <w:p w:rsidR="00134BE0" w:rsidRPr="00134BE0" w:rsidRDefault="00134BE0" w:rsidP="00134BE0">
      <w:pPr>
        <w:rPr>
          <w:rFonts w:cstheme="majorBidi"/>
          <w:sz w:val="28"/>
          <w:szCs w:val="28"/>
        </w:rPr>
      </w:pPr>
    </w:p>
    <w:p w:rsidR="00134BE0" w:rsidRPr="007D0885" w:rsidRDefault="00134BE0" w:rsidP="00134BE0">
      <w:pPr>
        <w:rPr>
          <w:rFonts w:cstheme="majorBidi"/>
          <w:b/>
          <w:sz w:val="28"/>
          <w:szCs w:val="28"/>
        </w:rPr>
      </w:pPr>
      <w:r w:rsidRPr="007D0885">
        <w:rPr>
          <w:rFonts w:cstheme="majorBidi"/>
          <w:b/>
          <w:sz w:val="28"/>
          <w:szCs w:val="28"/>
        </w:rPr>
        <w:t>Статья 44. Земли для размещения коммерческих построек и предоставления услуг</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Земли для размещения коммерческих построек и предоставления услуг включают: землю, на которой расположены коммерческие рынки, оптовые склады, торговые центры, магазины, офисы и банки.</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Правовой режим земель для размещения коммерческих построек и услуг регулируется законодательством о градостроительстве и устройстве территории.</w:t>
      </w:r>
    </w:p>
    <w:p w:rsidR="00134BE0" w:rsidRPr="00134BE0" w:rsidRDefault="00134BE0" w:rsidP="00134BE0">
      <w:pPr>
        <w:rPr>
          <w:rFonts w:cstheme="majorBidi"/>
          <w:sz w:val="28"/>
          <w:szCs w:val="28"/>
        </w:rPr>
      </w:pPr>
    </w:p>
    <w:p w:rsidR="00134BE0" w:rsidRPr="00375BC0" w:rsidRDefault="00134BE0" w:rsidP="00134BE0">
      <w:pPr>
        <w:rPr>
          <w:rFonts w:cstheme="majorBidi"/>
          <w:b/>
          <w:sz w:val="28"/>
          <w:szCs w:val="28"/>
        </w:rPr>
      </w:pPr>
      <w:r w:rsidRPr="00375BC0">
        <w:rPr>
          <w:rFonts w:cstheme="majorBidi"/>
          <w:b/>
          <w:sz w:val="28"/>
          <w:szCs w:val="28"/>
        </w:rPr>
        <w:t>Статья 45. Земли для строительства общественных построек</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К землям для размещения общественных построек относятся: земли, относящиеся к объектам центрального и местного публичного управления, государственных или муниципальных учреждений, объектам образования и обучения, объектам культуры, объектам спорта, объектам здравоохранения, культовым объектам, кладбищам, некрополям, местам хранения отходов.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Правовой режим земель для размещения общественных построек регулируется законодательством о градостроительстве и устройстве территории. </w:t>
      </w:r>
    </w:p>
    <w:p w:rsidR="00375BC0" w:rsidRDefault="00375BC0" w:rsidP="00134BE0">
      <w:pPr>
        <w:rPr>
          <w:rFonts w:cstheme="majorBidi"/>
          <w:b/>
          <w:sz w:val="28"/>
          <w:szCs w:val="28"/>
        </w:rPr>
      </w:pPr>
    </w:p>
    <w:p w:rsidR="00134BE0" w:rsidRPr="00375BC0" w:rsidRDefault="00134BE0" w:rsidP="00134BE0">
      <w:pPr>
        <w:rPr>
          <w:rFonts w:cstheme="majorBidi"/>
          <w:b/>
          <w:sz w:val="28"/>
          <w:szCs w:val="28"/>
        </w:rPr>
      </w:pPr>
      <w:r w:rsidRPr="00375BC0">
        <w:rPr>
          <w:rFonts w:cstheme="majorBidi"/>
          <w:b/>
          <w:sz w:val="28"/>
          <w:szCs w:val="28"/>
        </w:rPr>
        <w:t>Статья 46. Земли для размещения промышленных построек</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В состав земель промышленного строительства входят: земли под производственные и складские здания и предприятия по выработке электроэнергии.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Правовой режим земель для размещения промышленных построек регулируется законодательством о градостроительстве и устройстве территории. </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375BC0" w:rsidRDefault="00134BE0" w:rsidP="00134BE0">
      <w:pPr>
        <w:rPr>
          <w:rFonts w:cstheme="majorBidi"/>
          <w:b/>
          <w:sz w:val="28"/>
          <w:szCs w:val="28"/>
        </w:rPr>
      </w:pPr>
      <w:r w:rsidRPr="00375BC0">
        <w:rPr>
          <w:rFonts w:cstheme="majorBidi"/>
          <w:b/>
          <w:sz w:val="28"/>
          <w:szCs w:val="28"/>
        </w:rPr>
        <w:t xml:space="preserve">Статья 47. Земли для размещения транспортных объектов </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К землям для размещения транспортных объектов относятся: земли автомобильного, железнодорожного, морского и воздушного транспорта.</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Правовой режим земель для размещения транспортных объектов регулируется специальными законами. </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375BC0" w:rsidRDefault="00134BE0" w:rsidP="00134BE0">
      <w:pPr>
        <w:rPr>
          <w:rFonts w:cstheme="majorBidi"/>
          <w:b/>
          <w:sz w:val="28"/>
          <w:szCs w:val="28"/>
        </w:rPr>
      </w:pPr>
      <w:r w:rsidRPr="00375BC0">
        <w:rPr>
          <w:rFonts w:cstheme="majorBidi"/>
          <w:b/>
          <w:sz w:val="28"/>
          <w:szCs w:val="28"/>
        </w:rPr>
        <w:t>Статья 48. Земли под размещение технических и коммунальных объектов</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Земли под размещение технических и коммунальных объектов включают: земли под подземные и надземные сети питьевого и технического водоснабжения, канализации, централизованного теплоснабжения, электроснабжения, телефонии, надземной прокладки электроустановок, насосных и </w:t>
      </w:r>
      <w:proofErr w:type="spellStart"/>
      <w:r w:rsidRPr="00134BE0">
        <w:rPr>
          <w:rFonts w:cstheme="majorBidi"/>
          <w:sz w:val="28"/>
          <w:szCs w:val="28"/>
        </w:rPr>
        <w:t>наддувных</w:t>
      </w:r>
      <w:proofErr w:type="spellEnd"/>
      <w:r w:rsidRPr="00134BE0">
        <w:rPr>
          <w:rFonts w:cstheme="majorBidi"/>
          <w:sz w:val="28"/>
          <w:szCs w:val="28"/>
        </w:rPr>
        <w:t xml:space="preserve"> станций, других сооружений и установок, которые являются частью муниципального фонда общественных или общих интересов.</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Правовой режим земель для размещения технико-коммунальных объектов регулируется специальными законами. </w:t>
      </w:r>
    </w:p>
    <w:p w:rsidR="00375BC0" w:rsidRPr="00375BC0" w:rsidRDefault="00375BC0" w:rsidP="00134BE0">
      <w:pPr>
        <w:rPr>
          <w:rFonts w:cstheme="majorBidi"/>
          <w:b/>
          <w:sz w:val="28"/>
          <w:szCs w:val="28"/>
        </w:rPr>
      </w:pPr>
    </w:p>
    <w:p w:rsidR="00134BE0" w:rsidRPr="00375BC0" w:rsidRDefault="00134BE0" w:rsidP="00134BE0">
      <w:pPr>
        <w:rPr>
          <w:rFonts w:cstheme="majorBidi"/>
          <w:b/>
          <w:sz w:val="28"/>
          <w:szCs w:val="28"/>
        </w:rPr>
      </w:pPr>
      <w:r w:rsidRPr="00375BC0">
        <w:rPr>
          <w:rFonts w:cstheme="majorBidi"/>
          <w:b/>
          <w:sz w:val="28"/>
          <w:szCs w:val="28"/>
        </w:rPr>
        <w:t>Статья 49. Земли для добычи полезных ископаемых</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Земли для добычи полезных ископаемых включают: земли, используемые разведки, эксплуатации или добычи месторождений.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Правовой режим земли для размещения горных работ, регулируется специальными законами.</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Правовой режим земель для размещения горных разработок регулируется специальными законами. </w:t>
      </w:r>
    </w:p>
    <w:p w:rsidR="00134BE0" w:rsidRPr="00134BE0" w:rsidRDefault="00134BE0" w:rsidP="00134BE0">
      <w:pPr>
        <w:rPr>
          <w:rFonts w:cstheme="majorBidi"/>
          <w:sz w:val="28"/>
          <w:szCs w:val="28"/>
        </w:rPr>
      </w:pPr>
    </w:p>
    <w:p w:rsidR="00134BE0" w:rsidRPr="00375BC0" w:rsidRDefault="00134BE0" w:rsidP="00134BE0">
      <w:pPr>
        <w:rPr>
          <w:rFonts w:cstheme="majorBidi"/>
          <w:b/>
          <w:sz w:val="28"/>
          <w:szCs w:val="28"/>
        </w:rPr>
      </w:pPr>
      <w:r w:rsidRPr="00375BC0">
        <w:rPr>
          <w:rFonts w:cstheme="majorBidi"/>
          <w:b/>
          <w:sz w:val="28"/>
          <w:szCs w:val="28"/>
        </w:rPr>
        <w:t>Статья 50. Земли для размещения рекреационных объектов</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К землям для размещения рекреационных объектов относятся: земли, используемые для размещения построек, сооружений и приспособлений для отдыха и туризма.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Правовой режим земель для размещения рекреационных объектов регулируется специальными законами. </w:t>
      </w:r>
    </w:p>
    <w:p w:rsidR="00134BE0" w:rsidRPr="00134BE0" w:rsidRDefault="00134BE0" w:rsidP="00134BE0">
      <w:pPr>
        <w:rPr>
          <w:rFonts w:cstheme="majorBidi"/>
          <w:sz w:val="28"/>
          <w:szCs w:val="28"/>
        </w:rPr>
      </w:pPr>
      <w:r w:rsidRPr="00134BE0">
        <w:rPr>
          <w:rFonts w:cstheme="majorBidi"/>
          <w:sz w:val="28"/>
          <w:szCs w:val="28"/>
        </w:rPr>
        <w:t xml:space="preserve"> </w:t>
      </w:r>
    </w:p>
    <w:p w:rsidR="00AF40C8" w:rsidRPr="00AF40C8" w:rsidRDefault="00134BE0" w:rsidP="00AF40C8">
      <w:pPr>
        <w:jc w:val="center"/>
        <w:rPr>
          <w:rFonts w:cstheme="majorBidi"/>
          <w:b/>
          <w:sz w:val="28"/>
          <w:szCs w:val="28"/>
          <w:lang w:val="en-US"/>
        </w:rPr>
      </w:pPr>
      <w:r w:rsidRPr="00AF40C8">
        <w:rPr>
          <w:rFonts w:cstheme="majorBidi"/>
          <w:b/>
          <w:sz w:val="28"/>
          <w:szCs w:val="28"/>
        </w:rPr>
        <w:t>Глава VII</w:t>
      </w:r>
    </w:p>
    <w:p w:rsidR="00134BE0" w:rsidRPr="00AF40C8" w:rsidRDefault="00134BE0" w:rsidP="00AF40C8">
      <w:pPr>
        <w:jc w:val="center"/>
        <w:rPr>
          <w:rFonts w:cstheme="majorBidi"/>
          <w:b/>
          <w:sz w:val="28"/>
          <w:szCs w:val="28"/>
        </w:rPr>
      </w:pPr>
      <w:r w:rsidRPr="00AF40C8">
        <w:rPr>
          <w:rFonts w:cstheme="majorBidi"/>
          <w:b/>
          <w:sz w:val="28"/>
          <w:szCs w:val="28"/>
        </w:rPr>
        <w:t>ЗЕМЛИ СПЕЦИАЛЬНОГО НАЗНАЧЕНИЯ</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AF40C8" w:rsidRDefault="00134BE0" w:rsidP="00134BE0">
      <w:pPr>
        <w:rPr>
          <w:rFonts w:cstheme="majorBidi"/>
          <w:b/>
          <w:sz w:val="28"/>
          <w:szCs w:val="28"/>
        </w:rPr>
      </w:pPr>
      <w:r w:rsidRPr="00AF40C8">
        <w:rPr>
          <w:rFonts w:cstheme="majorBidi"/>
          <w:b/>
          <w:sz w:val="28"/>
          <w:szCs w:val="28"/>
        </w:rPr>
        <w:t>Статья 51. Земли для размещения специальных конструкций</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К землям для размещения специальных построек относятся: земли оборонного назначения и земли административных органов и учреждений, подчиненных Министерству обороны, Министерству внутренних дел (производственные, административные, жилые и социально-культурные помещения воинских частей, организаций и учебных заведений в области обороны, полигоны, накопительные озера/пруды, контрольные зоны вдоль государственной границы Республики Молдова, аэродромы и вертодромы, площадка для взлета/посадки самолетов и сверхлегких самолетов, места для стоянки (полигоны) военная техника, ремонтные мастерские, склады для хранения топлива и запасных частей, автозаправочные станции, подъездные пути, </w:t>
      </w:r>
      <w:proofErr w:type="spellStart"/>
      <w:r w:rsidRPr="00134BE0">
        <w:rPr>
          <w:rFonts w:cstheme="majorBidi"/>
          <w:sz w:val="28"/>
          <w:szCs w:val="28"/>
        </w:rPr>
        <w:t>водонасосные</w:t>
      </w:r>
      <w:proofErr w:type="spellEnd"/>
      <w:r w:rsidRPr="00134BE0">
        <w:rPr>
          <w:rFonts w:cstheme="majorBidi"/>
          <w:sz w:val="28"/>
          <w:szCs w:val="28"/>
        </w:rPr>
        <w:t xml:space="preserve"> и очистные станции, насосные станции, инженерные коммуникации и защитные плантации, объекты, обслуживающие деятельность особых территорий, в том числе земли приграничных коридоров и пограничной полосы и другие)/</w:t>
      </w:r>
    </w:p>
    <w:p w:rsidR="00134BE0" w:rsidRPr="00134BE0" w:rsidRDefault="00134BE0" w:rsidP="00134BE0">
      <w:pPr>
        <w:rPr>
          <w:rFonts w:cstheme="majorBidi"/>
          <w:sz w:val="28"/>
          <w:szCs w:val="28"/>
        </w:rPr>
      </w:pPr>
      <w:r w:rsidRPr="00134BE0">
        <w:rPr>
          <w:rFonts w:cstheme="majorBidi"/>
          <w:sz w:val="28"/>
          <w:szCs w:val="28"/>
        </w:rPr>
        <w:tab/>
        <w:t xml:space="preserve">(2) Использование земель, указанных в ч. (1) для других целей запрещено. </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AF40C8" w:rsidRDefault="00134BE0" w:rsidP="00134BE0">
      <w:pPr>
        <w:rPr>
          <w:rFonts w:cstheme="majorBidi"/>
          <w:b/>
          <w:sz w:val="28"/>
          <w:szCs w:val="28"/>
        </w:rPr>
      </w:pPr>
      <w:r w:rsidRPr="00AF40C8">
        <w:rPr>
          <w:rFonts w:cstheme="majorBidi"/>
          <w:b/>
          <w:sz w:val="28"/>
          <w:szCs w:val="28"/>
        </w:rPr>
        <w:t xml:space="preserve">Статья 52. Структура земель с другой специальной целью </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Земли специального назначения находятся в государственной собственности.</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Порядок распределения и использования земель, предназначенных для нужд обороны, также для административных органов и учреждений, подчиненных Министерству внутренних дел, устанавливается Правительством. </w:t>
      </w:r>
    </w:p>
    <w:p w:rsidR="00AF40C8" w:rsidRDefault="00AF40C8" w:rsidP="00134BE0">
      <w:pPr>
        <w:rPr>
          <w:rFonts w:cstheme="majorBidi"/>
          <w:sz w:val="28"/>
          <w:szCs w:val="28"/>
          <w:lang w:val="en-US"/>
        </w:rPr>
      </w:pPr>
    </w:p>
    <w:p w:rsidR="00AF40C8" w:rsidRPr="00AF40C8" w:rsidRDefault="00134BE0" w:rsidP="00AF40C8">
      <w:pPr>
        <w:jc w:val="center"/>
        <w:rPr>
          <w:rFonts w:cstheme="majorBidi"/>
          <w:b/>
          <w:sz w:val="28"/>
          <w:szCs w:val="28"/>
          <w:lang w:val="en-US"/>
        </w:rPr>
      </w:pPr>
      <w:r w:rsidRPr="00AF40C8">
        <w:rPr>
          <w:rFonts w:cstheme="majorBidi"/>
          <w:b/>
          <w:sz w:val="28"/>
          <w:szCs w:val="28"/>
        </w:rPr>
        <w:t>Глава VIII</w:t>
      </w:r>
    </w:p>
    <w:p w:rsidR="00134BE0" w:rsidRPr="00AF40C8" w:rsidRDefault="00134BE0" w:rsidP="00AF40C8">
      <w:pPr>
        <w:jc w:val="center"/>
        <w:rPr>
          <w:rFonts w:cstheme="majorBidi"/>
          <w:b/>
          <w:sz w:val="28"/>
          <w:szCs w:val="28"/>
        </w:rPr>
      </w:pPr>
      <w:r w:rsidRPr="00AF40C8">
        <w:rPr>
          <w:rFonts w:cstheme="majorBidi"/>
          <w:b/>
          <w:sz w:val="28"/>
          <w:szCs w:val="28"/>
        </w:rPr>
        <w:t>ЗЕМЛИ, ПРЕДНАЗНАЧЕННЫЕ ДЛЯ ОХРАНЫ ПРИРОДЫ И ОБЪЕКТОВ КУЛЬТУРНОГО НАСЛЕДИЯ</w:t>
      </w:r>
    </w:p>
    <w:p w:rsidR="00AF40C8" w:rsidRPr="00AF40C8" w:rsidRDefault="00AF40C8" w:rsidP="00134BE0">
      <w:pPr>
        <w:rPr>
          <w:rFonts w:cstheme="majorBidi"/>
          <w:b/>
          <w:sz w:val="28"/>
          <w:szCs w:val="28"/>
          <w:lang w:val="en-US"/>
        </w:rPr>
      </w:pPr>
    </w:p>
    <w:p w:rsidR="00134BE0" w:rsidRPr="00AF40C8" w:rsidRDefault="00134BE0" w:rsidP="00134BE0">
      <w:pPr>
        <w:rPr>
          <w:rFonts w:cstheme="majorBidi"/>
          <w:b/>
          <w:sz w:val="28"/>
          <w:szCs w:val="28"/>
        </w:rPr>
      </w:pPr>
      <w:r w:rsidRPr="00AF40C8">
        <w:rPr>
          <w:rFonts w:cstheme="majorBidi"/>
          <w:b/>
          <w:sz w:val="28"/>
          <w:szCs w:val="28"/>
        </w:rPr>
        <w:t>Статья 53. Земли для размещения природоохранных объектов</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К землям для размещения природоохранных объектов относятся: земли, используемые под природные объекты и комплексы охраняемых государством природных территорий, а также зеленые насаждения населенных пунктов.</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Правовой режим земель природных территорий, охраняемых государством, регулируется Законом № 1538/1998 о фонде природных территорий, охраняемых государством, и Законом № 591/1999 о зеленых насаждениях городских и сельских населенных пунктов. </w:t>
      </w:r>
    </w:p>
    <w:p w:rsidR="00134BE0" w:rsidRPr="00134BE0" w:rsidRDefault="00134BE0" w:rsidP="00134BE0">
      <w:pPr>
        <w:rPr>
          <w:rFonts w:cstheme="majorBidi"/>
          <w:sz w:val="28"/>
          <w:szCs w:val="28"/>
        </w:rPr>
      </w:pPr>
      <w:r w:rsidRPr="00134BE0">
        <w:rPr>
          <w:rFonts w:cstheme="majorBidi"/>
          <w:sz w:val="28"/>
          <w:szCs w:val="28"/>
        </w:rPr>
        <w:t>Статья 54. Земля под размещение объектов культурного наследия</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К землям для размещения предметов культурного наследия относятся: земли, на которых расположены памятники, являющиеся частью культурного наследия, археологического наследия и военные могилы, если они не являются частью земель иного использования.</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Правовой режим земель, на которых расположены объекты историко-культурной ценности, регулируется Законом № 1530/1993 об охране памятников, Законом №218/2010 об охране археологического наследия, Законом о памятниках, возведенных в общественных местах № 192/2011 и Законом № 161/2017 о режиме воинских захоронений и военно-мемориальных объектов. </w:t>
      </w:r>
    </w:p>
    <w:p w:rsidR="00134BE0" w:rsidRPr="00AF40C8" w:rsidRDefault="00134BE0" w:rsidP="00134BE0">
      <w:pPr>
        <w:rPr>
          <w:rFonts w:cstheme="majorBidi"/>
          <w:b/>
          <w:sz w:val="28"/>
          <w:szCs w:val="28"/>
        </w:rPr>
      </w:pPr>
      <w:r w:rsidRPr="00134BE0">
        <w:rPr>
          <w:rFonts w:cstheme="majorBidi"/>
          <w:sz w:val="28"/>
          <w:szCs w:val="28"/>
        </w:rPr>
        <w:t xml:space="preserve"> </w:t>
      </w:r>
    </w:p>
    <w:p w:rsidR="00AF40C8" w:rsidRPr="00AF40C8" w:rsidRDefault="00134BE0" w:rsidP="00AF40C8">
      <w:pPr>
        <w:jc w:val="center"/>
        <w:rPr>
          <w:rFonts w:cstheme="majorBidi"/>
          <w:b/>
          <w:sz w:val="28"/>
          <w:szCs w:val="28"/>
        </w:rPr>
      </w:pPr>
      <w:r w:rsidRPr="00AF40C8">
        <w:rPr>
          <w:rFonts w:cstheme="majorBidi"/>
          <w:b/>
          <w:sz w:val="28"/>
          <w:szCs w:val="28"/>
        </w:rPr>
        <w:t>Глава</w:t>
      </w:r>
      <w:r w:rsidR="00AF40C8" w:rsidRPr="00AF40C8">
        <w:rPr>
          <w:rFonts w:cstheme="majorBidi"/>
          <w:b/>
          <w:sz w:val="28"/>
          <w:szCs w:val="28"/>
        </w:rPr>
        <w:t xml:space="preserve"> </w:t>
      </w:r>
      <w:r w:rsidRPr="00AF40C8">
        <w:rPr>
          <w:rFonts w:cstheme="majorBidi"/>
          <w:b/>
          <w:sz w:val="28"/>
          <w:szCs w:val="28"/>
        </w:rPr>
        <w:t xml:space="preserve">IX </w:t>
      </w:r>
    </w:p>
    <w:p w:rsidR="00134BE0" w:rsidRPr="00AF40C8" w:rsidRDefault="00134BE0" w:rsidP="00AF40C8">
      <w:pPr>
        <w:jc w:val="center"/>
        <w:rPr>
          <w:rFonts w:cstheme="majorBidi"/>
          <w:b/>
          <w:sz w:val="28"/>
          <w:szCs w:val="28"/>
        </w:rPr>
      </w:pPr>
      <w:r w:rsidRPr="00AF40C8">
        <w:rPr>
          <w:rFonts w:cstheme="majorBidi"/>
          <w:b/>
          <w:sz w:val="28"/>
          <w:szCs w:val="28"/>
        </w:rPr>
        <w:t>ИЗМЕНЕНИЕ НАЗНАЧЕНИЯ ЗЕМЕЛЬ</w:t>
      </w:r>
    </w:p>
    <w:p w:rsidR="00AF40C8" w:rsidRPr="00AF40C8" w:rsidRDefault="00AF40C8" w:rsidP="00134BE0">
      <w:pPr>
        <w:rPr>
          <w:rFonts w:cstheme="majorBidi"/>
          <w:b/>
          <w:sz w:val="28"/>
          <w:szCs w:val="28"/>
          <w:lang w:val="en-US"/>
        </w:rPr>
      </w:pPr>
    </w:p>
    <w:p w:rsidR="00134BE0" w:rsidRPr="00AF40C8" w:rsidRDefault="00134BE0" w:rsidP="00134BE0">
      <w:pPr>
        <w:rPr>
          <w:rFonts w:cstheme="majorBidi"/>
          <w:b/>
          <w:sz w:val="28"/>
          <w:szCs w:val="28"/>
        </w:rPr>
      </w:pPr>
      <w:r w:rsidRPr="00AF40C8">
        <w:rPr>
          <w:rFonts w:cstheme="majorBidi"/>
          <w:b/>
          <w:sz w:val="28"/>
          <w:szCs w:val="28"/>
        </w:rPr>
        <w:t>Статья 55. Общие понятия</w:t>
      </w:r>
    </w:p>
    <w:p w:rsidR="00134BE0" w:rsidRPr="00134BE0" w:rsidRDefault="00134BE0" w:rsidP="00134BE0">
      <w:pPr>
        <w:rPr>
          <w:rFonts w:cstheme="majorBidi"/>
          <w:sz w:val="28"/>
          <w:szCs w:val="28"/>
        </w:rPr>
      </w:pPr>
      <w:r w:rsidRPr="00134BE0">
        <w:rPr>
          <w:rFonts w:cstheme="majorBidi"/>
          <w:sz w:val="28"/>
          <w:szCs w:val="28"/>
        </w:rPr>
        <w:t xml:space="preserve">Предназначение земли считается измененным на дату издания административного акта. </w:t>
      </w:r>
    </w:p>
    <w:p w:rsidR="00AF40C8" w:rsidRDefault="00AF40C8" w:rsidP="00134BE0">
      <w:pPr>
        <w:rPr>
          <w:rFonts w:cstheme="majorBidi"/>
          <w:sz w:val="28"/>
          <w:szCs w:val="28"/>
          <w:lang w:val="en-US"/>
        </w:rPr>
      </w:pPr>
    </w:p>
    <w:p w:rsidR="00134BE0" w:rsidRPr="00AF40C8" w:rsidRDefault="00134BE0" w:rsidP="00134BE0">
      <w:pPr>
        <w:rPr>
          <w:rFonts w:cstheme="majorBidi"/>
          <w:b/>
          <w:sz w:val="28"/>
          <w:szCs w:val="28"/>
        </w:rPr>
      </w:pPr>
      <w:r w:rsidRPr="00AF40C8">
        <w:rPr>
          <w:rFonts w:cstheme="majorBidi"/>
          <w:b/>
          <w:sz w:val="28"/>
          <w:szCs w:val="28"/>
        </w:rPr>
        <w:t xml:space="preserve">Статья 56. Изменение назначения земель </w:t>
      </w:r>
    </w:p>
    <w:p w:rsidR="00134BE0" w:rsidRPr="00134BE0" w:rsidRDefault="00134BE0" w:rsidP="00134BE0">
      <w:pPr>
        <w:rPr>
          <w:rFonts w:cstheme="majorBidi"/>
          <w:sz w:val="28"/>
          <w:szCs w:val="28"/>
        </w:rPr>
      </w:pPr>
      <w:r w:rsidRPr="00134BE0">
        <w:rPr>
          <w:rFonts w:cstheme="majorBidi"/>
          <w:sz w:val="28"/>
          <w:szCs w:val="28"/>
        </w:rPr>
        <w:t xml:space="preserve">(1) Изменение назначения земель, за исключением назначения земель, предусмотренных в ч. (3), утверждается: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Постановлением Правительства – для земель, находящихся в государственной собственности, с согласия совета административно-территориальной единицы первого уровня, на территории которой находится земельный участок, и в случаях, предусмотренных ч. (46);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 xml:space="preserve">по решению совета административно-территориальной единицы первого уровня соответственно по решению Народного собрания </w:t>
      </w:r>
      <w:proofErr w:type="spellStart"/>
      <w:r w:rsidRPr="00134BE0">
        <w:rPr>
          <w:rFonts w:cstheme="majorBidi"/>
          <w:sz w:val="28"/>
          <w:szCs w:val="28"/>
        </w:rPr>
        <w:t>Гагаузии</w:t>
      </w:r>
      <w:proofErr w:type="spellEnd"/>
      <w:r w:rsidRPr="00134BE0">
        <w:rPr>
          <w:rFonts w:cstheme="majorBidi"/>
          <w:sz w:val="28"/>
          <w:szCs w:val="28"/>
        </w:rPr>
        <w:t>, в собственности которого находится земельный участок;</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по решению совета административно-территориальной единицы первого уровня, на территории которого находится земельный участок, принадлежащий физическому или юридическому лицу, по заявлению собственника.</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В случае добычи полезных минеральных веществ изменение назначения земель может быть произведено по требованию собственника или по запросу собственника земли с согласия нотариально удостоверенного собственника.</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На землях, используемых в пределах периметра добычи с целью добычи полезных ископаемых, могут размещаться технологические сооружения и оборудование технологических или исследовательских и временных съемных сооружений, выполняемых с целью организации участка, которые могут перемещаться в процессе эксплуатации месторождения в пределах периметра добычи, исходя из проекта периметра добычи для добычи полезных ископаемых.</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В течение 30 рабочих дней после завершения добычи полезных минеральных веществ они должны быть разобраны и снесены.</w:t>
      </w:r>
    </w:p>
    <w:p w:rsidR="00134BE0" w:rsidRPr="00134BE0" w:rsidRDefault="00134BE0" w:rsidP="00134BE0">
      <w:pPr>
        <w:rPr>
          <w:rFonts w:cstheme="majorBidi"/>
          <w:sz w:val="28"/>
          <w:szCs w:val="28"/>
        </w:rPr>
      </w:pPr>
      <w:r w:rsidRPr="00134BE0">
        <w:rPr>
          <w:rFonts w:cstheme="majorBidi"/>
          <w:sz w:val="28"/>
          <w:szCs w:val="28"/>
        </w:rPr>
        <w:t>(5)</w:t>
      </w:r>
      <w:r w:rsidRPr="00134BE0">
        <w:rPr>
          <w:rFonts w:cstheme="majorBidi"/>
          <w:sz w:val="28"/>
          <w:szCs w:val="28"/>
        </w:rPr>
        <w:tab/>
        <w:t>Запрещается изменение целевого назначения сельскохозяйственных земель высокого качества и земель лесного фонда, историко-культурных и природных заповедников, исторических памятников и археологических памятников, а также осуществление здесь любой деятельности, противоречащей их назначению, кроме предусмотренного в ч. (6).</w:t>
      </w:r>
    </w:p>
    <w:p w:rsidR="00134BE0" w:rsidRPr="00134BE0" w:rsidRDefault="00134BE0" w:rsidP="00134BE0">
      <w:pPr>
        <w:rPr>
          <w:rFonts w:cstheme="majorBidi"/>
          <w:sz w:val="28"/>
          <w:szCs w:val="28"/>
        </w:rPr>
      </w:pPr>
      <w:r w:rsidRPr="00134BE0">
        <w:rPr>
          <w:rFonts w:cstheme="majorBidi"/>
          <w:sz w:val="28"/>
          <w:szCs w:val="28"/>
        </w:rPr>
        <w:t>(6)</w:t>
      </w:r>
      <w:r w:rsidRPr="00134BE0">
        <w:rPr>
          <w:rFonts w:cstheme="majorBidi"/>
          <w:sz w:val="28"/>
          <w:szCs w:val="28"/>
        </w:rPr>
        <w:tab/>
        <w:t xml:space="preserve">Изменение целевого назначения качественных земель сельскохозяйственного назначения и земель из лесного фонда в другую категорию назначения допускается в следующих случаях: </w:t>
      </w:r>
    </w:p>
    <w:p w:rsidR="00134BE0" w:rsidRPr="00134BE0" w:rsidRDefault="00134BE0" w:rsidP="00134BE0">
      <w:pPr>
        <w:rPr>
          <w:rFonts w:cstheme="majorBidi"/>
          <w:sz w:val="28"/>
          <w:szCs w:val="28"/>
        </w:rPr>
      </w:pPr>
      <w:r w:rsidRPr="00134BE0">
        <w:rPr>
          <w:rFonts w:cstheme="majorBidi"/>
          <w:sz w:val="28"/>
          <w:szCs w:val="28"/>
        </w:rPr>
        <w:t>a) расположения линейных объектов (дороги, линии электронной связи, сети природного газа, электроэнергии, тепловой энергии, водоснабжения и канализации, трубопроводов).</w:t>
      </w:r>
    </w:p>
    <w:p w:rsidR="00134BE0" w:rsidRPr="00134BE0" w:rsidRDefault="00134BE0" w:rsidP="00134BE0">
      <w:pPr>
        <w:rPr>
          <w:rFonts w:cstheme="majorBidi"/>
          <w:sz w:val="28"/>
          <w:szCs w:val="28"/>
        </w:rPr>
      </w:pPr>
      <w:r w:rsidRPr="00134BE0">
        <w:rPr>
          <w:rFonts w:cstheme="majorBidi"/>
          <w:sz w:val="28"/>
          <w:szCs w:val="28"/>
        </w:rPr>
        <w:t>(7)</w:t>
      </w:r>
      <w:r w:rsidRPr="00134BE0">
        <w:rPr>
          <w:rFonts w:cstheme="majorBidi"/>
          <w:sz w:val="28"/>
          <w:szCs w:val="28"/>
        </w:rPr>
        <w:tab/>
        <w:t>Строительство объектов защиты почвы, мелиорации, лесного хозяйства не считается изменением категории назначения земли.</w:t>
      </w:r>
    </w:p>
    <w:p w:rsidR="00134BE0" w:rsidRPr="00134BE0" w:rsidRDefault="00134BE0" w:rsidP="00134BE0">
      <w:pPr>
        <w:rPr>
          <w:rFonts w:cstheme="majorBidi"/>
          <w:sz w:val="28"/>
          <w:szCs w:val="28"/>
        </w:rPr>
      </w:pPr>
      <w:r w:rsidRPr="00134BE0">
        <w:rPr>
          <w:rFonts w:cstheme="majorBidi"/>
          <w:sz w:val="28"/>
          <w:szCs w:val="28"/>
        </w:rPr>
        <w:t>(8)</w:t>
      </w:r>
      <w:r w:rsidRPr="00134BE0">
        <w:rPr>
          <w:rFonts w:cstheme="majorBidi"/>
          <w:sz w:val="28"/>
          <w:szCs w:val="28"/>
        </w:rPr>
        <w:tab/>
        <w:t xml:space="preserve">Критерии выбора земель сельскохозяйственного назначения высокого качества для случаев, указанных в ч. (4) устанавливается Правительством. </w:t>
      </w:r>
    </w:p>
    <w:p w:rsidR="00AF40C8" w:rsidRPr="00AF40C8" w:rsidRDefault="00AF40C8" w:rsidP="00134BE0">
      <w:pPr>
        <w:rPr>
          <w:rFonts w:cstheme="majorBidi"/>
          <w:b/>
          <w:sz w:val="28"/>
          <w:szCs w:val="28"/>
          <w:lang w:val="en-US"/>
        </w:rPr>
      </w:pPr>
    </w:p>
    <w:p w:rsidR="00134BE0" w:rsidRPr="00134BE0" w:rsidRDefault="00134BE0" w:rsidP="00134BE0">
      <w:pPr>
        <w:rPr>
          <w:rFonts w:cstheme="majorBidi"/>
          <w:sz w:val="28"/>
          <w:szCs w:val="28"/>
        </w:rPr>
      </w:pPr>
      <w:r w:rsidRPr="00AF40C8">
        <w:rPr>
          <w:rFonts w:cstheme="majorBidi"/>
          <w:b/>
          <w:sz w:val="28"/>
          <w:szCs w:val="28"/>
        </w:rPr>
        <w:t>Статья 57. Порядок изменения назначения земель</w:t>
      </w:r>
      <w:r w:rsidRPr="00134BE0">
        <w:rPr>
          <w:rFonts w:cstheme="majorBidi"/>
          <w:sz w:val="28"/>
          <w:szCs w:val="28"/>
        </w:rPr>
        <w:t xml:space="preserve">  </w:t>
      </w:r>
    </w:p>
    <w:p w:rsidR="00134BE0" w:rsidRPr="00134BE0" w:rsidRDefault="00134BE0" w:rsidP="00134BE0">
      <w:pPr>
        <w:rPr>
          <w:rFonts w:cstheme="majorBidi"/>
          <w:sz w:val="28"/>
          <w:szCs w:val="28"/>
        </w:rPr>
      </w:pPr>
      <w:r w:rsidRPr="00134BE0">
        <w:rPr>
          <w:rFonts w:cstheme="majorBidi"/>
          <w:sz w:val="28"/>
          <w:szCs w:val="28"/>
        </w:rPr>
        <w:t>(1) Землевладельцы, заинтересованные в изменении целевого назначения земли, представляют подход:</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административный орган для реализации политики в области земельных отношений и мониторинга земель - для земель, находящихся в государственной собственности, с предварительного согласия органа центрального публичного управления, который управляет землей;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исполнительный орган административно-территориальной единицы первого уровня - для земель, находящихся в собственности соответствующей административно-территориальной единицы;</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исполнительный орган административно-территориальной единицы первого уровня - для земель, находящихся в частной собственности.</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Землевладельцы, заинтересованные в изменении целевого назначения земли, должны приложить к заявлению: документ, удостоверяющий личность землевладельца и схему расположения здания и городских сетей утвержденный главным архитектором, центральными органами в области здравоохранения, окружающей среды, исключительных ситуаций и урбанизма, и, в зависимости от обстоятельств, экологическое соглашение, выданное компетентным органом в соответствии с положениями Закона № 86/2014 об оценке воздействия на окружающую среду.</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В случае изменения целевого назначения земель сельскохозяйственного назначения и из лесного фонда дополнительно должны быть: почвенное исследование, разработанное предприятиями в области, и согласие собственника или землевладельца с соглашением собственника о сдаче в лом насаждений (для земель, занятых многолетними насаждениями).</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 xml:space="preserve">В случае изменения категории землепользования для разработки месторождений полезных ископаемых дополнительно прилагаются: акт об освидетельствовании периметра добычи и проект рекультивации земель или акт комиссии органа местного публичного управления о завершении мелиоративных работ (в случае расширения существующих карьеров или запроса новых земель в соответствующем населенном пункте или в другом месте), на разработку истощенных полезных ископаемых, почвенное заключение относительно определения кредитного рейтинга почвы для земель, </w:t>
      </w:r>
      <w:proofErr w:type="spellStart"/>
      <w:r w:rsidRPr="00134BE0">
        <w:rPr>
          <w:rFonts w:cstheme="majorBidi"/>
          <w:sz w:val="28"/>
          <w:szCs w:val="28"/>
        </w:rPr>
        <w:t>переклассифицированных</w:t>
      </w:r>
      <w:proofErr w:type="spellEnd"/>
      <w:r w:rsidRPr="00134BE0">
        <w:rPr>
          <w:rFonts w:cstheme="majorBidi"/>
          <w:sz w:val="28"/>
          <w:szCs w:val="28"/>
        </w:rPr>
        <w:t xml:space="preserve"> в схему после рекультивации, с целью расчета ущерба, нанесенного ухудшением качества почвы.</w:t>
      </w:r>
    </w:p>
    <w:p w:rsidR="00134BE0" w:rsidRPr="00134BE0" w:rsidRDefault="00134BE0" w:rsidP="00134BE0">
      <w:pPr>
        <w:rPr>
          <w:rFonts w:cstheme="majorBidi"/>
          <w:sz w:val="28"/>
          <w:szCs w:val="28"/>
        </w:rPr>
      </w:pPr>
      <w:r w:rsidRPr="00134BE0">
        <w:rPr>
          <w:rFonts w:cstheme="majorBidi"/>
          <w:sz w:val="28"/>
          <w:szCs w:val="28"/>
        </w:rPr>
        <w:t>(5)</w:t>
      </w:r>
      <w:r w:rsidRPr="00134BE0">
        <w:rPr>
          <w:rFonts w:cstheme="majorBidi"/>
          <w:sz w:val="28"/>
          <w:szCs w:val="28"/>
        </w:rPr>
        <w:tab/>
        <w:t xml:space="preserve">Не допускается передача (изменение целевого назначения) земель для расширения карьеров без представления документов о рекультивации и </w:t>
      </w:r>
      <w:proofErr w:type="spellStart"/>
      <w:r w:rsidRPr="00134BE0">
        <w:rPr>
          <w:rFonts w:cstheme="majorBidi"/>
          <w:sz w:val="28"/>
          <w:szCs w:val="28"/>
        </w:rPr>
        <w:t>реклассификации</w:t>
      </w:r>
      <w:proofErr w:type="spellEnd"/>
      <w:r w:rsidRPr="00134BE0">
        <w:rPr>
          <w:rFonts w:cstheme="majorBidi"/>
          <w:sz w:val="28"/>
          <w:szCs w:val="28"/>
        </w:rPr>
        <w:t xml:space="preserve"> в сельскохозяйственном обороте ранее переданных земель в соответствии с проектом и календарным планом эксплуатации и рекультивации месторождения.</w:t>
      </w:r>
    </w:p>
    <w:p w:rsidR="00134BE0" w:rsidRPr="00134BE0" w:rsidRDefault="00134BE0" w:rsidP="00134BE0">
      <w:pPr>
        <w:rPr>
          <w:rFonts w:cstheme="majorBidi"/>
          <w:sz w:val="28"/>
          <w:szCs w:val="28"/>
        </w:rPr>
      </w:pPr>
      <w:r w:rsidRPr="00134BE0">
        <w:rPr>
          <w:rFonts w:cstheme="majorBidi"/>
          <w:sz w:val="28"/>
          <w:szCs w:val="28"/>
        </w:rPr>
        <w:t>(6)</w:t>
      </w:r>
      <w:r w:rsidRPr="00134BE0">
        <w:rPr>
          <w:rFonts w:cstheme="majorBidi"/>
          <w:sz w:val="28"/>
          <w:szCs w:val="28"/>
        </w:rPr>
        <w:tab/>
        <w:t xml:space="preserve">В случае изменения категории целевого назначения земель, находящихся в государственной собственности, административный орган по реализации политики в области земельных отношений и мониторинга земель на основании материалов, предусмотренных ч. (2) и (3), составляет досье и в течение одного месяца разрабатывает и продвигает проект решения для рассмотрения на собраниях генеральных секретарей министерств.  </w:t>
      </w:r>
    </w:p>
    <w:p w:rsidR="00134BE0" w:rsidRPr="00134BE0" w:rsidRDefault="00134BE0" w:rsidP="00134BE0">
      <w:pPr>
        <w:rPr>
          <w:rFonts w:cstheme="majorBidi"/>
          <w:sz w:val="28"/>
          <w:szCs w:val="28"/>
        </w:rPr>
      </w:pPr>
      <w:r w:rsidRPr="00134BE0">
        <w:rPr>
          <w:rFonts w:cstheme="majorBidi"/>
          <w:sz w:val="28"/>
          <w:szCs w:val="28"/>
        </w:rPr>
        <w:t>(7)</w:t>
      </w:r>
      <w:r w:rsidRPr="00134BE0">
        <w:rPr>
          <w:rFonts w:cstheme="majorBidi"/>
          <w:sz w:val="28"/>
          <w:szCs w:val="28"/>
        </w:rPr>
        <w:tab/>
        <w:t xml:space="preserve">В отношении земель, находящихся в собственности административно-территориальной единицы, исполнительная власть административно-территориальной единицы, в зависимости от обстоятельств, на основании материалов, предусмотренных ч. (2) и (3) и составленного дела представляет в совет административно-территориальной единицы первого или второго уровня и, соответственно, в Народное собрание </w:t>
      </w:r>
      <w:proofErr w:type="spellStart"/>
      <w:r w:rsidRPr="00134BE0">
        <w:rPr>
          <w:rFonts w:cstheme="majorBidi"/>
          <w:sz w:val="28"/>
          <w:szCs w:val="28"/>
        </w:rPr>
        <w:t>Гагаузии</w:t>
      </w:r>
      <w:proofErr w:type="spellEnd"/>
      <w:r w:rsidRPr="00134BE0">
        <w:rPr>
          <w:rFonts w:cstheme="majorBidi"/>
          <w:sz w:val="28"/>
          <w:szCs w:val="28"/>
        </w:rPr>
        <w:t xml:space="preserve"> для утверждения решение об изменении землепользования. </w:t>
      </w:r>
    </w:p>
    <w:p w:rsidR="00134BE0" w:rsidRPr="00134BE0" w:rsidRDefault="00134BE0" w:rsidP="00134BE0">
      <w:pPr>
        <w:rPr>
          <w:rFonts w:cstheme="majorBidi"/>
          <w:sz w:val="28"/>
          <w:szCs w:val="28"/>
        </w:rPr>
      </w:pPr>
      <w:r w:rsidRPr="00134BE0">
        <w:rPr>
          <w:rFonts w:cstheme="majorBidi"/>
          <w:sz w:val="28"/>
          <w:szCs w:val="28"/>
        </w:rPr>
        <w:t>(8)</w:t>
      </w:r>
      <w:r w:rsidRPr="00134BE0">
        <w:rPr>
          <w:rFonts w:cstheme="majorBidi"/>
          <w:sz w:val="28"/>
          <w:szCs w:val="28"/>
        </w:rPr>
        <w:tab/>
        <w:t>Для земель, находящихся в частной собственности, по материалам, предусмотренным ч. (2) и (3), исполнительный орган административно-территориальной единицы представляет на утверждение совету административно-территориальной единицы первого уровня, на территории которой находится земельный участок, решение об изменении землепользования.</w:t>
      </w:r>
    </w:p>
    <w:p w:rsidR="00134BE0" w:rsidRPr="00134BE0" w:rsidRDefault="00134BE0" w:rsidP="00134BE0">
      <w:pPr>
        <w:rPr>
          <w:rFonts w:cstheme="majorBidi"/>
          <w:sz w:val="28"/>
          <w:szCs w:val="28"/>
        </w:rPr>
      </w:pPr>
      <w:r w:rsidRPr="00134BE0">
        <w:rPr>
          <w:rFonts w:cstheme="majorBidi"/>
          <w:sz w:val="28"/>
          <w:szCs w:val="28"/>
        </w:rPr>
        <w:t>(9)</w:t>
      </w:r>
      <w:r w:rsidRPr="00134BE0">
        <w:rPr>
          <w:rFonts w:cstheme="majorBidi"/>
          <w:sz w:val="28"/>
          <w:szCs w:val="28"/>
        </w:rPr>
        <w:tab/>
        <w:t xml:space="preserve">Правительство, совет административно-территориальной единицы первого уровня, Народное собрание </w:t>
      </w:r>
      <w:proofErr w:type="spellStart"/>
      <w:r w:rsidRPr="00134BE0">
        <w:rPr>
          <w:rFonts w:cstheme="majorBidi"/>
          <w:sz w:val="28"/>
          <w:szCs w:val="28"/>
        </w:rPr>
        <w:t>Гагаузии</w:t>
      </w:r>
      <w:proofErr w:type="spellEnd"/>
      <w:r w:rsidRPr="00134BE0">
        <w:rPr>
          <w:rFonts w:cstheme="majorBidi"/>
          <w:sz w:val="28"/>
          <w:szCs w:val="28"/>
        </w:rPr>
        <w:t xml:space="preserve"> принимают решение/ постановление об изменении назначений </w:t>
      </w:r>
      <w:proofErr w:type="spellStart"/>
      <w:r w:rsidRPr="00134BE0">
        <w:rPr>
          <w:rFonts w:cstheme="majorBidi"/>
          <w:sz w:val="28"/>
          <w:szCs w:val="28"/>
        </w:rPr>
        <w:t>замель</w:t>
      </w:r>
      <w:proofErr w:type="spellEnd"/>
      <w:r w:rsidRPr="00134BE0">
        <w:rPr>
          <w:rFonts w:cstheme="majorBidi"/>
          <w:sz w:val="28"/>
          <w:szCs w:val="28"/>
        </w:rPr>
        <w:t xml:space="preserve"> из категорий земель сельскохозяйственного назначения и лесного фонда, а также из других категорий земель, включенных в сельскохозяйственный оборот, для использования в целях, отличных от сельскохозяйственных, в течение одного месяца с момента передачи физическими или юридическими лицами в соответствующие бюджеты денежными средствами, эквивалентными убыткам, причиненным исключением земель из сельскохозяйственного цикла и из лесного фонда, по тарифам, установленным Парламентом.</w:t>
      </w:r>
    </w:p>
    <w:p w:rsidR="00134BE0" w:rsidRPr="00134BE0" w:rsidRDefault="00134BE0" w:rsidP="00134BE0">
      <w:pPr>
        <w:rPr>
          <w:rFonts w:cstheme="majorBidi"/>
          <w:sz w:val="28"/>
          <w:szCs w:val="28"/>
        </w:rPr>
      </w:pPr>
      <w:r w:rsidRPr="00134BE0">
        <w:rPr>
          <w:rFonts w:cstheme="majorBidi"/>
          <w:sz w:val="28"/>
          <w:szCs w:val="28"/>
        </w:rPr>
        <w:t>(10)</w:t>
      </w:r>
      <w:r w:rsidRPr="00134BE0">
        <w:rPr>
          <w:rFonts w:cstheme="majorBidi"/>
          <w:sz w:val="28"/>
          <w:szCs w:val="28"/>
        </w:rPr>
        <w:tab/>
        <w:t xml:space="preserve">Изменение назначения земель производится только после возмещения убытков. </w:t>
      </w:r>
    </w:p>
    <w:p w:rsidR="00AF40C8" w:rsidRDefault="00AF40C8" w:rsidP="00134BE0">
      <w:pPr>
        <w:rPr>
          <w:rFonts w:cstheme="majorBidi"/>
          <w:sz w:val="28"/>
          <w:szCs w:val="28"/>
          <w:lang w:val="en-US"/>
        </w:rPr>
      </w:pPr>
    </w:p>
    <w:p w:rsidR="00134BE0" w:rsidRPr="00AF40C8" w:rsidRDefault="00134BE0" w:rsidP="00134BE0">
      <w:pPr>
        <w:rPr>
          <w:rFonts w:cstheme="majorBidi"/>
          <w:b/>
          <w:sz w:val="28"/>
          <w:szCs w:val="28"/>
        </w:rPr>
      </w:pPr>
      <w:r w:rsidRPr="00AF40C8">
        <w:rPr>
          <w:rFonts w:cstheme="majorBidi"/>
          <w:b/>
          <w:sz w:val="28"/>
          <w:szCs w:val="28"/>
        </w:rPr>
        <w:t>Статья 58. Возмещение убытков, причиненных изъятием земель из целевого назначения земель сельскохозяйственного назначения и лесного фонда</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Возмещение убытков, причиненных исключением земель из сельскохозяйственной категории и из лесного фонда, во всех случаях производится заинтересованными физическими и юридическими лицами, независимо от цели исключения земель и формы собственности на них.</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Денежные средства,  предназначенные для возмещения убытков от исключения земель из категорий земель сельскохозяйственного назначения и лесного фонда, а также из сельскохозяйственного округа, взимаются из государственного бюджета, если решение утверждено постановлением Правительства, а также из бюджета административно-территориальной единицы в случае принятия решения советом административно-территориальной единицы первого уровня.</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Денежные средства,  предназначенные для возмещения убытков, причиненных исключением земель из сельскохозяйственной категории и лесного фонда, а также из сельскохозяйственного округа и их отнесением к другим категориям земель, собираются из государственного бюджета или, при необходимости, из бюджета соответствующей административно-территориальной единицы.</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Методика расчета убытков, причиненных переводом земель сельскохозяйственного или лесного назначения в другую категорию назначения, утверждается Парламентом.</w:t>
      </w:r>
    </w:p>
    <w:p w:rsidR="00134BE0" w:rsidRPr="00134BE0" w:rsidRDefault="00134BE0" w:rsidP="00134BE0">
      <w:pPr>
        <w:rPr>
          <w:rFonts w:cstheme="majorBidi"/>
          <w:sz w:val="28"/>
          <w:szCs w:val="28"/>
        </w:rPr>
      </w:pPr>
      <w:r w:rsidRPr="00134BE0">
        <w:rPr>
          <w:rFonts w:cstheme="majorBidi"/>
          <w:sz w:val="28"/>
          <w:szCs w:val="28"/>
        </w:rPr>
        <w:t>(5)</w:t>
      </w:r>
      <w:r w:rsidRPr="00134BE0">
        <w:rPr>
          <w:rFonts w:cstheme="majorBidi"/>
          <w:sz w:val="28"/>
          <w:szCs w:val="28"/>
        </w:rPr>
        <w:tab/>
        <w:t>В случае исключения земель из категории сельскохозяйственного назначения и из лесного фонда для коммунальных работ, заявленных в соответствии с положениями Закона об отчуждении по причинам коммунального пользования № 488/1999, для создания индустриальных парков в соответствии с Законом № 182/2010 об индустриальных парках общественного пользования, предназначенных для расширения или создания свободных экономических зон, в соответствии с положениями Закона № 440/2001 о зонах свободного предпринимательства, а также те, которые подлежат передаче по назначению лесного фонда, потери сельскохозяйственного поля не возмещаются.</w:t>
      </w:r>
    </w:p>
    <w:p w:rsidR="00AF40C8" w:rsidRPr="006D01BE" w:rsidRDefault="00AF40C8" w:rsidP="00134BE0">
      <w:pPr>
        <w:rPr>
          <w:rFonts w:cstheme="majorBidi"/>
          <w:sz w:val="28"/>
          <w:szCs w:val="28"/>
        </w:rPr>
      </w:pPr>
    </w:p>
    <w:p w:rsidR="00134BE0" w:rsidRPr="00AF40C8" w:rsidRDefault="00134BE0" w:rsidP="00134BE0">
      <w:pPr>
        <w:rPr>
          <w:rFonts w:cstheme="majorBidi"/>
          <w:b/>
          <w:sz w:val="28"/>
          <w:szCs w:val="28"/>
        </w:rPr>
      </w:pPr>
      <w:r w:rsidRPr="00AF40C8">
        <w:rPr>
          <w:rFonts w:cstheme="majorBidi"/>
          <w:b/>
          <w:sz w:val="28"/>
          <w:szCs w:val="28"/>
        </w:rPr>
        <w:t>Статья 59. Временное изъятие земель из сельскохозяйственного оборота или лесного фонда</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Временное изъятие некоторых земель из сельскохозяйственного оборота или из лесного фонда, за исключением земель государственного лесного фонда, для геологических исследований, археологических исследований, устройства линий электронной связи, устройства сетей передачи и распределения электроэнергии, природного газа, тепловой энергии, сетей и систем, водоснабжения и канализации, а также других подобных установок на землях, принадлежащих административно-территориальным единицам и частной собственности, утверждаются органами местного публичного управления, а для земель, находящихся в государственной собственности, - Правительством с одобрения природоохранных органов в обоих случаях.</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А в случае строительства и расширения автомобильных дорог общего пользования, железных дорог, </w:t>
      </w:r>
      <w:proofErr w:type="spellStart"/>
      <w:r w:rsidRPr="00134BE0">
        <w:rPr>
          <w:rFonts w:cstheme="majorBidi"/>
          <w:sz w:val="28"/>
          <w:szCs w:val="28"/>
        </w:rPr>
        <w:t>противопаводковых</w:t>
      </w:r>
      <w:proofErr w:type="spellEnd"/>
      <w:r w:rsidRPr="00134BE0">
        <w:rPr>
          <w:rFonts w:cstheme="majorBidi"/>
          <w:sz w:val="28"/>
          <w:szCs w:val="28"/>
        </w:rPr>
        <w:t xml:space="preserve"> дамб для предотвращения, остановки и ликвидации последствий опасных геологических процессов разрешается временно выводить земли из сельскохозяйственного оборота для добычи на глубину до 5 метров осадочных пород, рыхлых, глинистых, песчаных, глинистых песков, с согласия собственника или администратора земли и глинистый песок с согласия собственника или администратора земли и с одобрения природоохранных органов.</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Физическое или юридическое лицо, требующее временного изъятия некоторых земель из сельскохозяйственного оборота или из лесного фонда, предпримет необходимые действия для возврата земель в первоначальном состоянии.</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В случае необходимости ликвидации последствий повреждений и проведения аварийных работ временное изъятие земель из сельскохозяйственного или лесохозяйственного оборота будет осуществляться, независимо от типа собственности, с согласия собственника/владельца земли, в зависимости от обстоятельств, в соответствии с условиями, установленными Законом об отчуждении для целей общественного пользования № 488/1999 или Законом № 1384/2002 о запросах товаров и предоставлении услуг в общественных интересах.</w:t>
      </w:r>
    </w:p>
    <w:p w:rsidR="00134BE0" w:rsidRPr="00AF40C8" w:rsidRDefault="00134BE0" w:rsidP="00134BE0">
      <w:pPr>
        <w:rPr>
          <w:rFonts w:cstheme="majorBidi"/>
          <w:b/>
          <w:sz w:val="28"/>
          <w:szCs w:val="28"/>
        </w:rPr>
      </w:pPr>
      <w:r w:rsidRPr="00134BE0">
        <w:rPr>
          <w:rFonts w:cstheme="majorBidi"/>
          <w:sz w:val="28"/>
          <w:szCs w:val="28"/>
        </w:rPr>
        <w:t>(5)</w:t>
      </w:r>
      <w:r w:rsidRPr="00134BE0">
        <w:rPr>
          <w:rFonts w:cstheme="majorBidi"/>
          <w:sz w:val="28"/>
          <w:szCs w:val="28"/>
        </w:rPr>
        <w:tab/>
        <w:t>Способ временного изъятия некоторых земель из сельскохозяйственного оборота или из лесного фонда осуществляется в порядке, утвержденном специализированным центральным органом, обеспечивающим реализацию политики в области земельных отношений и мониторинга земель.</w:t>
      </w:r>
    </w:p>
    <w:p w:rsidR="00AF40C8" w:rsidRPr="00AF40C8" w:rsidRDefault="00AF40C8" w:rsidP="00134BE0">
      <w:pPr>
        <w:rPr>
          <w:rFonts w:cstheme="majorBidi"/>
          <w:b/>
          <w:sz w:val="28"/>
          <w:szCs w:val="28"/>
          <w:lang w:val="en-US"/>
        </w:rPr>
      </w:pPr>
    </w:p>
    <w:p w:rsidR="00134BE0" w:rsidRPr="00AF40C8" w:rsidRDefault="00134BE0" w:rsidP="00134BE0">
      <w:pPr>
        <w:rPr>
          <w:rFonts w:cstheme="majorBidi"/>
          <w:b/>
          <w:sz w:val="28"/>
          <w:szCs w:val="28"/>
        </w:rPr>
      </w:pPr>
      <w:r w:rsidRPr="00AF40C8">
        <w:rPr>
          <w:rFonts w:cstheme="majorBidi"/>
          <w:b/>
          <w:sz w:val="28"/>
          <w:szCs w:val="28"/>
        </w:rPr>
        <w:t>Статья 60. Устранение ущерба, причиненного землевладельцам</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Ущерб, причиненный временным изъятием земли из сельскохозяйственного или лесного хозяйства, а также ограничением прав или ухудшением качества почвы в результате деятельности юридических или физических лиц, будет полностью возмещен, включая упущенную выгоду, землевладельцам, которые понесли ущерб.</w:t>
      </w:r>
    </w:p>
    <w:p w:rsidR="00134BE0" w:rsidRPr="00134BE0" w:rsidRDefault="00134BE0" w:rsidP="00134BE0">
      <w:pPr>
        <w:rPr>
          <w:rFonts w:cstheme="majorBidi"/>
          <w:sz w:val="28"/>
          <w:szCs w:val="28"/>
        </w:rPr>
      </w:pPr>
      <w:r w:rsidRPr="00134BE0">
        <w:rPr>
          <w:rFonts w:cstheme="majorBidi"/>
          <w:sz w:val="28"/>
          <w:szCs w:val="28"/>
        </w:rPr>
        <w:t>Возмещение ущерба возлагается на физических или юридических лиц, которым были переданы земли, а также на физических или юридических лиц, деятельность которых приводит к ограничению прав землевладельцев в связи с установлением защитных зон, санитарных и охранных зон объектов, ухудшением качества прилегающих земель или использованием их для других целей, уменьшением объемов и качества сельскохозяйственной продукции и лесного фонда по тарифам, устанавливаемым Парламентом.</w:t>
      </w:r>
    </w:p>
    <w:p w:rsidR="00AF40C8" w:rsidRPr="006D01BE" w:rsidRDefault="00AF40C8" w:rsidP="00134BE0">
      <w:pPr>
        <w:rPr>
          <w:rFonts w:cstheme="majorBidi"/>
          <w:sz w:val="28"/>
          <w:szCs w:val="28"/>
        </w:rPr>
      </w:pPr>
    </w:p>
    <w:p w:rsidR="00AF40C8" w:rsidRPr="00AF40C8" w:rsidRDefault="00AF40C8" w:rsidP="00AF40C8">
      <w:pPr>
        <w:jc w:val="center"/>
        <w:rPr>
          <w:rFonts w:cstheme="majorBidi"/>
          <w:b/>
          <w:sz w:val="28"/>
          <w:szCs w:val="28"/>
        </w:rPr>
      </w:pPr>
      <w:r w:rsidRPr="00AF40C8">
        <w:rPr>
          <w:rFonts w:cstheme="majorBidi"/>
          <w:b/>
          <w:sz w:val="28"/>
          <w:szCs w:val="28"/>
        </w:rPr>
        <w:t>Глава X</w:t>
      </w:r>
    </w:p>
    <w:p w:rsidR="00134BE0" w:rsidRPr="00AF40C8" w:rsidRDefault="00AF40C8" w:rsidP="00AF40C8">
      <w:pPr>
        <w:jc w:val="center"/>
        <w:rPr>
          <w:rFonts w:cstheme="majorBidi"/>
          <w:b/>
          <w:sz w:val="28"/>
          <w:szCs w:val="28"/>
        </w:rPr>
      </w:pPr>
      <w:r w:rsidRPr="00AF40C8">
        <w:rPr>
          <w:rFonts w:cstheme="majorBidi"/>
          <w:b/>
          <w:sz w:val="28"/>
          <w:szCs w:val="28"/>
        </w:rPr>
        <w:t>УЛУЧШЕНИЕ ПОЧВЫ И ПЛАНИРОВАНИЕ УСТРОЙСТВА ЗЕМЕЛЬ</w:t>
      </w:r>
    </w:p>
    <w:p w:rsidR="00AF40C8" w:rsidRDefault="00AF40C8" w:rsidP="00134BE0">
      <w:pPr>
        <w:rPr>
          <w:rFonts w:cstheme="majorBidi"/>
          <w:sz w:val="28"/>
          <w:szCs w:val="28"/>
        </w:rPr>
      </w:pPr>
    </w:p>
    <w:p w:rsidR="00134BE0" w:rsidRPr="00AF40C8" w:rsidRDefault="00134BE0" w:rsidP="00134BE0">
      <w:pPr>
        <w:rPr>
          <w:rFonts w:cstheme="majorBidi"/>
          <w:b/>
          <w:sz w:val="28"/>
          <w:szCs w:val="28"/>
        </w:rPr>
      </w:pPr>
      <w:r w:rsidRPr="00AF40C8">
        <w:rPr>
          <w:rFonts w:cstheme="majorBidi"/>
          <w:b/>
          <w:sz w:val="28"/>
          <w:szCs w:val="28"/>
        </w:rPr>
        <w:t>Статья 61. Улучшение почвы</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Улучшение почвы достигается за счет работ по предотвращению и борьбе с процессами деградации и загрязнения почвы, вызванными природными явлениями или экономической и социальной деятельностью.</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Работы, необходимые для защиты и улучшения почвы, устанавливаются на основе исследований и проектов, составленных по запросу специализированных научно-исследовательских и проектных органов, в соответствии с обустройством и организацией территории и осуществляется собственниками земли или специализированными подразделениями на местах в соответствии с условиями и процедурами, установленными центральным специализированным органом.</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Государство поддерживает выполнение работ по защите и улучшению почвы посредством политики в этой области, частично или полностью покрывая расходы в пределах утвержденных бюджетных ассигнований.</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Земли, которые из-за деградации и загрязнения утратили, полностью или частично, производственные мощности для сельскохозяйственных или лесных культур, будут включены в периметры улучшений.</w:t>
      </w:r>
    </w:p>
    <w:p w:rsidR="00134BE0" w:rsidRPr="00AF40C8" w:rsidRDefault="00134BE0" w:rsidP="00134BE0">
      <w:pPr>
        <w:rPr>
          <w:rFonts w:cstheme="majorBidi"/>
          <w:b/>
          <w:sz w:val="28"/>
          <w:szCs w:val="28"/>
        </w:rPr>
      </w:pPr>
      <w:r w:rsidRPr="00134BE0">
        <w:rPr>
          <w:rFonts w:cstheme="majorBidi"/>
          <w:sz w:val="28"/>
          <w:szCs w:val="28"/>
        </w:rPr>
        <w:t>(5)</w:t>
      </w:r>
      <w:r w:rsidRPr="00134BE0">
        <w:rPr>
          <w:rFonts w:cstheme="majorBidi"/>
          <w:sz w:val="28"/>
          <w:szCs w:val="28"/>
        </w:rPr>
        <w:tab/>
        <w:t xml:space="preserve">Периметр </w:t>
      </w:r>
      <w:proofErr w:type="spellStart"/>
      <w:r w:rsidRPr="00134BE0">
        <w:rPr>
          <w:rFonts w:cstheme="majorBidi"/>
          <w:sz w:val="28"/>
          <w:szCs w:val="28"/>
        </w:rPr>
        <w:t>олжен</w:t>
      </w:r>
      <w:proofErr w:type="spellEnd"/>
      <w:r w:rsidRPr="00134BE0">
        <w:rPr>
          <w:rFonts w:cstheme="majorBidi"/>
          <w:sz w:val="28"/>
          <w:szCs w:val="28"/>
        </w:rPr>
        <w:t xml:space="preserve"> быть установлен, разграничен и выбран на основе полевых исследований специалистами местного публичного управления, которые, при необходимости, могут запросить помощь и консультации у экспертов в этой области, специализированных исследовательских институтов, учреждений-исполнителей, в соответствии с условиями и порядком проведения мероприятий по благоустройству, охране, сохранению и повышению плодородия почв, установленным центральным </w:t>
      </w:r>
      <w:r w:rsidRPr="00AF40C8">
        <w:rPr>
          <w:rFonts w:cstheme="majorBidi"/>
          <w:sz w:val="28"/>
          <w:szCs w:val="28"/>
        </w:rPr>
        <w:t>специализированным органом.</w:t>
      </w:r>
    </w:p>
    <w:p w:rsidR="00AF40C8" w:rsidRPr="00AF40C8" w:rsidRDefault="00AF40C8" w:rsidP="00134BE0">
      <w:pPr>
        <w:rPr>
          <w:rFonts w:cstheme="majorBidi"/>
          <w:b/>
          <w:sz w:val="28"/>
          <w:szCs w:val="28"/>
        </w:rPr>
      </w:pPr>
    </w:p>
    <w:p w:rsidR="00134BE0" w:rsidRPr="00AF40C8" w:rsidRDefault="00134BE0" w:rsidP="00134BE0">
      <w:pPr>
        <w:rPr>
          <w:rFonts w:cstheme="majorBidi"/>
          <w:b/>
          <w:sz w:val="28"/>
          <w:szCs w:val="28"/>
        </w:rPr>
      </w:pPr>
      <w:r w:rsidRPr="00AF40C8">
        <w:rPr>
          <w:rFonts w:cstheme="majorBidi"/>
          <w:b/>
          <w:sz w:val="28"/>
          <w:szCs w:val="28"/>
        </w:rPr>
        <w:t>Статья 62. Обязательные меры по улучшению</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Земля используется на основании проектов землепользования, утвержденных органами местного публичного управления, которые будут включать обязательные меры по охране и улучшению почвы.</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В проектах организации и обустройства земель меры по охране и благоустройству устанавливаются в зависимости от сложности, размеров, обязательности. </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Меры по улучшению почвы, установленные для земель единоличного собственника, будут иметь для этого обязательное содержание. </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 xml:space="preserve">Чтобы избежать и свести к минимуму различные формы деградации почвы: водная и/или ветровая эрозия, уменьшение запасов гумуса и </w:t>
      </w:r>
      <w:proofErr w:type="spellStart"/>
      <w:r w:rsidRPr="00134BE0">
        <w:rPr>
          <w:rFonts w:cstheme="majorBidi"/>
          <w:sz w:val="28"/>
          <w:szCs w:val="28"/>
        </w:rPr>
        <w:t>биофильных</w:t>
      </w:r>
      <w:proofErr w:type="spellEnd"/>
      <w:r w:rsidRPr="00134BE0">
        <w:rPr>
          <w:rFonts w:cstheme="majorBidi"/>
          <w:sz w:val="28"/>
          <w:szCs w:val="28"/>
        </w:rPr>
        <w:t xml:space="preserve"> элементов, уплотнение и деструктивное, переувлажнение, засоление и </w:t>
      </w:r>
      <w:proofErr w:type="spellStart"/>
      <w:r w:rsidRPr="00134BE0">
        <w:rPr>
          <w:rFonts w:cstheme="majorBidi"/>
          <w:sz w:val="28"/>
          <w:szCs w:val="28"/>
        </w:rPr>
        <w:t>солонизация</w:t>
      </w:r>
      <w:proofErr w:type="spellEnd"/>
      <w:r w:rsidRPr="00134BE0">
        <w:rPr>
          <w:rFonts w:cstheme="majorBidi"/>
          <w:sz w:val="28"/>
          <w:szCs w:val="28"/>
        </w:rPr>
        <w:t>, оползни и просадки, физическое, химическое и биологическое загрязнение, землевладельцы обязаны уведомлять органы местного публичного управления и охраны окружающей среды в случае аварий, оказывающих загрязняющее воздействие, и запрашивать мероприятия для выявления загрязняющих веществ, уровня загрязнения и разработки мер по восстановлению загрязненных земель.</w:t>
      </w:r>
    </w:p>
    <w:p w:rsidR="00134BE0" w:rsidRPr="00134BE0" w:rsidRDefault="00134BE0" w:rsidP="00134BE0">
      <w:pPr>
        <w:rPr>
          <w:rFonts w:cstheme="majorBidi"/>
          <w:sz w:val="28"/>
          <w:szCs w:val="28"/>
        </w:rPr>
      </w:pPr>
      <w:r w:rsidRPr="00134BE0">
        <w:rPr>
          <w:rFonts w:cstheme="majorBidi"/>
          <w:sz w:val="28"/>
          <w:szCs w:val="28"/>
        </w:rPr>
        <w:t>(5)</w:t>
      </w:r>
      <w:r w:rsidRPr="00134BE0">
        <w:rPr>
          <w:rFonts w:cstheme="majorBidi"/>
          <w:sz w:val="28"/>
          <w:szCs w:val="28"/>
        </w:rPr>
        <w:tab/>
        <w:t>Для мониторинга токсичного состояния почв землевладельцы обращаются в специализированные учреждения с просьбой периодически оценивать их каждые 5-7 лет, в случае повышенных рисков, как указано в Книге полевой истории, один раз в 10-15 лет, в при умеренных рисках и один раз в 15-25 лет при низких рисках.</w:t>
      </w:r>
    </w:p>
    <w:p w:rsidR="00134BE0" w:rsidRPr="00134BE0" w:rsidRDefault="00134BE0" w:rsidP="00134BE0">
      <w:pPr>
        <w:rPr>
          <w:rFonts w:cstheme="majorBidi"/>
          <w:sz w:val="28"/>
          <w:szCs w:val="28"/>
        </w:rPr>
      </w:pPr>
      <w:r w:rsidRPr="00134BE0">
        <w:rPr>
          <w:rFonts w:cstheme="majorBidi"/>
          <w:sz w:val="28"/>
          <w:szCs w:val="28"/>
        </w:rPr>
        <w:t>(6)</w:t>
      </w:r>
      <w:r w:rsidRPr="00134BE0">
        <w:rPr>
          <w:rFonts w:cstheme="majorBidi"/>
          <w:sz w:val="28"/>
          <w:szCs w:val="28"/>
        </w:rPr>
        <w:tab/>
        <w:t>Землевладельцы будут соблюдать предельные значения количества металлов, вносимых в почву на единицу площади и в единицу времени, указанные в мерах по защите почвы в рамках сельскохозяйственных практик, утвержденных Правительством.</w:t>
      </w:r>
    </w:p>
    <w:p w:rsidR="00134BE0" w:rsidRPr="00134BE0" w:rsidRDefault="00134BE0" w:rsidP="00134BE0">
      <w:pPr>
        <w:rPr>
          <w:rFonts w:cstheme="majorBidi"/>
          <w:sz w:val="28"/>
          <w:szCs w:val="28"/>
        </w:rPr>
      </w:pPr>
      <w:r w:rsidRPr="00134BE0">
        <w:rPr>
          <w:rFonts w:cstheme="majorBidi"/>
          <w:sz w:val="28"/>
          <w:szCs w:val="28"/>
        </w:rPr>
        <w:t>(7)</w:t>
      </w:r>
      <w:r w:rsidRPr="00134BE0">
        <w:rPr>
          <w:rFonts w:cstheme="majorBidi"/>
          <w:sz w:val="28"/>
          <w:szCs w:val="28"/>
        </w:rPr>
        <w:tab/>
        <w:t xml:space="preserve">Землевладельцы обязаны следить за тем, чтобы ил, который будет использоваться на почве, был обработан. </w:t>
      </w:r>
    </w:p>
    <w:p w:rsidR="00134BE0" w:rsidRPr="00134BE0" w:rsidRDefault="00134BE0" w:rsidP="00134BE0">
      <w:pPr>
        <w:rPr>
          <w:rFonts w:cstheme="majorBidi"/>
          <w:sz w:val="28"/>
          <w:szCs w:val="28"/>
        </w:rPr>
      </w:pPr>
      <w:r w:rsidRPr="00134BE0">
        <w:rPr>
          <w:rFonts w:cstheme="majorBidi"/>
          <w:sz w:val="28"/>
          <w:szCs w:val="28"/>
        </w:rPr>
        <w:t>(8)</w:t>
      </w:r>
      <w:r w:rsidRPr="00134BE0">
        <w:rPr>
          <w:rFonts w:cstheme="majorBidi"/>
          <w:sz w:val="28"/>
          <w:szCs w:val="28"/>
        </w:rPr>
        <w:tab/>
        <w:t xml:space="preserve">В случае использования ила пользователи должны обеспечить анализ почвы. </w:t>
      </w:r>
    </w:p>
    <w:p w:rsidR="00134BE0" w:rsidRPr="00134BE0" w:rsidRDefault="00134BE0" w:rsidP="00134BE0">
      <w:pPr>
        <w:rPr>
          <w:rFonts w:cstheme="majorBidi"/>
          <w:sz w:val="28"/>
          <w:szCs w:val="28"/>
        </w:rPr>
      </w:pPr>
      <w:r w:rsidRPr="00134BE0">
        <w:rPr>
          <w:rFonts w:cstheme="majorBidi"/>
          <w:sz w:val="28"/>
          <w:szCs w:val="28"/>
        </w:rPr>
        <w:t>(9)</w:t>
      </w:r>
      <w:r w:rsidRPr="00134BE0">
        <w:rPr>
          <w:rFonts w:cstheme="majorBidi"/>
          <w:sz w:val="28"/>
          <w:szCs w:val="28"/>
        </w:rPr>
        <w:tab/>
        <w:t xml:space="preserve">Собственники сельскохозяйственных земель, использующие ил для удобрения, должны вести записи, содержащие информацию о: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количестве закупленного и израсходованного ила;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 xml:space="preserve">составе и характеристиках ила по отношению к параметрам, указанным в мерах по защите почвы в рамках сельскохозяйственных практик, утвержденных Правительством. </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 xml:space="preserve">обработке, которой подвергался ил; </w:t>
      </w:r>
    </w:p>
    <w:p w:rsidR="00134BE0" w:rsidRPr="00134BE0" w:rsidRDefault="00134BE0" w:rsidP="00134BE0">
      <w:pPr>
        <w:rPr>
          <w:rFonts w:cstheme="majorBidi"/>
          <w:sz w:val="28"/>
          <w:szCs w:val="28"/>
        </w:rPr>
      </w:pPr>
      <w:r w:rsidRPr="00134BE0">
        <w:rPr>
          <w:rFonts w:cstheme="majorBidi"/>
          <w:sz w:val="28"/>
          <w:szCs w:val="28"/>
        </w:rPr>
        <w:t>d)</w:t>
      </w:r>
      <w:r w:rsidRPr="00134BE0">
        <w:rPr>
          <w:rFonts w:cstheme="majorBidi"/>
          <w:sz w:val="28"/>
          <w:szCs w:val="28"/>
        </w:rPr>
        <w:tab/>
        <w:t>названии и адресе поставщиков ила и места его использования.</w:t>
      </w:r>
    </w:p>
    <w:p w:rsidR="00134BE0" w:rsidRPr="00134BE0" w:rsidRDefault="00134BE0" w:rsidP="00134BE0">
      <w:pPr>
        <w:rPr>
          <w:rFonts w:cstheme="majorBidi"/>
          <w:sz w:val="28"/>
          <w:szCs w:val="28"/>
        </w:rPr>
      </w:pPr>
      <w:r w:rsidRPr="00134BE0">
        <w:rPr>
          <w:rFonts w:cstheme="majorBidi"/>
          <w:sz w:val="28"/>
          <w:szCs w:val="28"/>
        </w:rPr>
        <w:t>(10) Информация о методах обработки и результатах анализов ила должна быть предоставлена по запросу компетентных органов.</w:t>
      </w:r>
    </w:p>
    <w:p w:rsidR="00134BE0" w:rsidRPr="00134BE0" w:rsidRDefault="00134BE0" w:rsidP="00134BE0">
      <w:pPr>
        <w:rPr>
          <w:rFonts w:cstheme="majorBidi"/>
          <w:sz w:val="28"/>
          <w:szCs w:val="28"/>
        </w:rPr>
      </w:pPr>
    </w:p>
    <w:p w:rsidR="00134BE0" w:rsidRPr="00AF40C8" w:rsidRDefault="00134BE0" w:rsidP="00134BE0">
      <w:pPr>
        <w:rPr>
          <w:rFonts w:cstheme="majorBidi"/>
          <w:b/>
          <w:sz w:val="28"/>
          <w:szCs w:val="28"/>
        </w:rPr>
      </w:pPr>
      <w:r w:rsidRPr="00AF40C8">
        <w:rPr>
          <w:rFonts w:cstheme="majorBidi"/>
          <w:b/>
          <w:sz w:val="28"/>
          <w:szCs w:val="28"/>
        </w:rPr>
        <w:t>Статья 63. Меры по защите почвы и улучшению качества</w:t>
      </w:r>
    </w:p>
    <w:p w:rsidR="00134BE0" w:rsidRPr="00134BE0" w:rsidRDefault="00134BE0" w:rsidP="00134BE0">
      <w:pPr>
        <w:rPr>
          <w:rFonts w:cstheme="majorBidi"/>
          <w:sz w:val="28"/>
          <w:szCs w:val="28"/>
        </w:rPr>
      </w:pPr>
      <w:r w:rsidRPr="00134BE0">
        <w:rPr>
          <w:rFonts w:cstheme="majorBidi"/>
          <w:sz w:val="28"/>
          <w:szCs w:val="28"/>
        </w:rPr>
        <w:t xml:space="preserve">В проектах организации и обустройства территории применяются следующие меры защиты и улучшения качества почвы: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территориальной организации; </w:t>
      </w:r>
    </w:p>
    <w:p w:rsidR="00134BE0" w:rsidRPr="00134BE0" w:rsidRDefault="00134BE0" w:rsidP="00134BE0">
      <w:pPr>
        <w:rPr>
          <w:rFonts w:cstheme="majorBidi"/>
          <w:sz w:val="28"/>
          <w:szCs w:val="28"/>
        </w:rPr>
      </w:pPr>
      <w:proofErr w:type="spellStart"/>
      <w:r w:rsidRPr="00134BE0">
        <w:rPr>
          <w:rFonts w:cstheme="majorBidi"/>
          <w:sz w:val="28"/>
          <w:szCs w:val="28"/>
        </w:rPr>
        <w:t>b</w:t>
      </w:r>
      <w:proofErr w:type="spellEnd"/>
      <w:r w:rsidRPr="00134BE0">
        <w:rPr>
          <w:rFonts w:cstheme="majorBidi"/>
          <w:sz w:val="28"/>
          <w:szCs w:val="28"/>
        </w:rPr>
        <w:t>)</w:t>
      </w:r>
      <w:r w:rsidRPr="00134BE0">
        <w:rPr>
          <w:rFonts w:cstheme="majorBidi"/>
          <w:sz w:val="28"/>
          <w:szCs w:val="28"/>
        </w:rPr>
        <w:tab/>
        <w:t xml:space="preserve">технической </w:t>
      </w:r>
      <w:proofErr w:type="spellStart"/>
      <w:r w:rsidRPr="00134BE0">
        <w:rPr>
          <w:rFonts w:cstheme="majorBidi"/>
          <w:sz w:val="28"/>
          <w:szCs w:val="28"/>
        </w:rPr>
        <w:t>агро-мелиорации</w:t>
      </w:r>
      <w:proofErr w:type="spellEnd"/>
      <w:r w:rsidRPr="00134BE0">
        <w:rPr>
          <w:rFonts w:cstheme="majorBidi"/>
          <w:sz w:val="28"/>
          <w:szCs w:val="28"/>
        </w:rPr>
        <w:t xml:space="preserve">; </w:t>
      </w:r>
    </w:p>
    <w:p w:rsidR="00134BE0" w:rsidRPr="00134BE0" w:rsidRDefault="00134BE0" w:rsidP="00134BE0">
      <w:pPr>
        <w:rPr>
          <w:rFonts w:cstheme="majorBidi"/>
          <w:sz w:val="28"/>
          <w:szCs w:val="28"/>
        </w:rPr>
      </w:pPr>
      <w:proofErr w:type="spellStart"/>
      <w:r w:rsidRPr="00134BE0">
        <w:rPr>
          <w:rFonts w:cstheme="majorBidi"/>
          <w:sz w:val="28"/>
          <w:szCs w:val="28"/>
        </w:rPr>
        <w:t>c</w:t>
      </w:r>
      <w:proofErr w:type="spellEnd"/>
      <w:r w:rsidRPr="00134BE0">
        <w:rPr>
          <w:rFonts w:cstheme="majorBidi"/>
          <w:sz w:val="28"/>
          <w:szCs w:val="28"/>
        </w:rPr>
        <w:t>)</w:t>
      </w:r>
      <w:r w:rsidRPr="00134BE0">
        <w:rPr>
          <w:rFonts w:cstheme="majorBidi"/>
          <w:sz w:val="28"/>
          <w:szCs w:val="28"/>
        </w:rPr>
        <w:tab/>
      </w:r>
      <w:proofErr w:type="spellStart"/>
      <w:r w:rsidRPr="00134BE0">
        <w:rPr>
          <w:rFonts w:cstheme="majorBidi"/>
          <w:sz w:val="28"/>
          <w:szCs w:val="28"/>
        </w:rPr>
        <w:t>сильвоамелиоративные</w:t>
      </w:r>
      <w:proofErr w:type="spellEnd"/>
      <w:r w:rsidRPr="00134BE0">
        <w:rPr>
          <w:rFonts w:cstheme="majorBidi"/>
          <w:sz w:val="28"/>
          <w:szCs w:val="28"/>
        </w:rPr>
        <w:t xml:space="preserve">; </w:t>
      </w:r>
    </w:p>
    <w:p w:rsidR="00134BE0" w:rsidRPr="00134BE0" w:rsidRDefault="00134BE0" w:rsidP="00134BE0">
      <w:pPr>
        <w:rPr>
          <w:rFonts w:cstheme="majorBidi"/>
          <w:sz w:val="28"/>
          <w:szCs w:val="28"/>
        </w:rPr>
      </w:pPr>
      <w:r w:rsidRPr="00134BE0">
        <w:rPr>
          <w:rFonts w:cstheme="majorBidi"/>
          <w:sz w:val="28"/>
          <w:szCs w:val="28"/>
        </w:rPr>
        <w:t>d)</w:t>
      </w:r>
      <w:r w:rsidRPr="00134BE0">
        <w:rPr>
          <w:rFonts w:cstheme="majorBidi"/>
          <w:sz w:val="28"/>
          <w:szCs w:val="28"/>
        </w:rPr>
        <w:tab/>
        <w:t xml:space="preserve">гидромелиоративные. </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AF40C8" w:rsidRDefault="00134BE0" w:rsidP="00134BE0">
      <w:pPr>
        <w:rPr>
          <w:rFonts w:cstheme="majorBidi"/>
          <w:b/>
          <w:sz w:val="28"/>
          <w:szCs w:val="28"/>
        </w:rPr>
      </w:pPr>
      <w:r w:rsidRPr="00AF40C8">
        <w:rPr>
          <w:rFonts w:cstheme="majorBidi"/>
          <w:b/>
          <w:sz w:val="28"/>
          <w:szCs w:val="28"/>
        </w:rPr>
        <w:t>Статья 64. Территориально-организационные меры</w:t>
      </w:r>
    </w:p>
    <w:p w:rsidR="00134BE0" w:rsidRPr="00134BE0" w:rsidRDefault="00134BE0" w:rsidP="00134BE0">
      <w:pPr>
        <w:rPr>
          <w:rFonts w:cstheme="majorBidi"/>
          <w:sz w:val="28"/>
          <w:szCs w:val="28"/>
        </w:rPr>
      </w:pPr>
      <w:r w:rsidRPr="00134BE0">
        <w:rPr>
          <w:rFonts w:cstheme="majorBidi"/>
          <w:sz w:val="28"/>
          <w:szCs w:val="28"/>
        </w:rPr>
        <w:t xml:space="preserve">(1) Территориально-организационные мероприятия включают следующие мероприятия: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анализ структуры использования в сельском и лесном хозяйстве с учетом характера процессов деградации, условий рельефа и климата;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организация мероприятий по защите от эрозии пахотных земель;</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размещение в посевах сельскохозяйственных культур, защищающих землю от эрозии склонов;</w:t>
      </w:r>
    </w:p>
    <w:p w:rsidR="00134BE0" w:rsidRPr="00134BE0" w:rsidRDefault="00134BE0" w:rsidP="00134BE0">
      <w:pPr>
        <w:rPr>
          <w:rFonts w:cstheme="majorBidi"/>
          <w:sz w:val="28"/>
          <w:szCs w:val="28"/>
        </w:rPr>
      </w:pPr>
      <w:r w:rsidRPr="00134BE0">
        <w:rPr>
          <w:rFonts w:cstheme="majorBidi"/>
          <w:sz w:val="28"/>
          <w:szCs w:val="28"/>
        </w:rPr>
        <w:t>d)</w:t>
      </w:r>
      <w:r w:rsidRPr="00134BE0">
        <w:rPr>
          <w:rFonts w:cstheme="majorBidi"/>
          <w:sz w:val="28"/>
          <w:szCs w:val="28"/>
        </w:rPr>
        <w:tab/>
        <w:t>соблюдение противоэрозионных принципов выращивания растений;</w:t>
      </w:r>
    </w:p>
    <w:p w:rsidR="00134BE0" w:rsidRPr="00134BE0" w:rsidRDefault="00134BE0" w:rsidP="00134BE0">
      <w:pPr>
        <w:rPr>
          <w:rFonts w:cstheme="majorBidi"/>
          <w:sz w:val="28"/>
          <w:szCs w:val="28"/>
        </w:rPr>
      </w:pPr>
      <w:r w:rsidRPr="00134BE0">
        <w:rPr>
          <w:rFonts w:cstheme="majorBidi"/>
          <w:sz w:val="28"/>
          <w:szCs w:val="28"/>
        </w:rPr>
        <w:t>e)</w:t>
      </w:r>
      <w:r w:rsidRPr="00134BE0">
        <w:rPr>
          <w:rFonts w:cstheme="majorBidi"/>
          <w:sz w:val="28"/>
          <w:szCs w:val="28"/>
        </w:rPr>
        <w:tab/>
        <w:t>руководство функционированием всех систем рационального землепользования;</w:t>
      </w:r>
    </w:p>
    <w:p w:rsidR="00134BE0" w:rsidRPr="00134BE0" w:rsidRDefault="00134BE0" w:rsidP="00134BE0">
      <w:pPr>
        <w:rPr>
          <w:rFonts w:cstheme="majorBidi"/>
          <w:sz w:val="28"/>
          <w:szCs w:val="28"/>
        </w:rPr>
      </w:pPr>
      <w:r w:rsidRPr="00134BE0">
        <w:rPr>
          <w:rFonts w:cstheme="majorBidi"/>
          <w:sz w:val="28"/>
          <w:szCs w:val="28"/>
        </w:rPr>
        <w:t>f)</w:t>
      </w:r>
      <w:r w:rsidRPr="00134BE0">
        <w:rPr>
          <w:rFonts w:cstheme="majorBidi"/>
          <w:sz w:val="28"/>
          <w:szCs w:val="28"/>
        </w:rPr>
        <w:tab/>
        <w:t>правильная организация территории в соответствии с экологической границей ландшафта.</w:t>
      </w:r>
    </w:p>
    <w:p w:rsidR="00134BE0" w:rsidRPr="00134BE0" w:rsidRDefault="00134BE0" w:rsidP="00134BE0">
      <w:pPr>
        <w:rPr>
          <w:rFonts w:cstheme="majorBidi"/>
          <w:sz w:val="28"/>
          <w:szCs w:val="28"/>
        </w:rPr>
      </w:pPr>
      <w:r w:rsidRPr="00134BE0">
        <w:rPr>
          <w:rFonts w:cstheme="majorBidi"/>
          <w:sz w:val="28"/>
          <w:szCs w:val="28"/>
        </w:rPr>
        <w:t xml:space="preserve"> (2) Ответственность за применение организационных мер лежит на землевладельце.</w:t>
      </w:r>
    </w:p>
    <w:p w:rsidR="00134BE0" w:rsidRPr="00134BE0" w:rsidRDefault="00134BE0" w:rsidP="00134BE0">
      <w:pPr>
        <w:rPr>
          <w:rFonts w:cstheme="majorBidi"/>
          <w:sz w:val="28"/>
          <w:szCs w:val="28"/>
        </w:rPr>
      </w:pPr>
      <w:r w:rsidRPr="00134BE0">
        <w:rPr>
          <w:rFonts w:cstheme="majorBidi"/>
          <w:sz w:val="28"/>
          <w:szCs w:val="28"/>
        </w:rPr>
        <w:t xml:space="preserve"> </w:t>
      </w:r>
    </w:p>
    <w:p w:rsidR="00AF40C8" w:rsidRDefault="00AF40C8" w:rsidP="00134BE0">
      <w:pPr>
        <w:rPr>
          <w:rFonts w:cstheme="majorBidi"/>
          <w:b/>
          <w:sz w:val="28"/>
          <w:szCs w:val="28"/>
        </w:rPr>
      </w:pPr>
    </w:p>
    <w:p w:rsidR="00134BE0" w:rsidRPr="00AF40C8" w:rsidRDefault="00134BE0" w:rsidP="00134BE0">
      <w:pPr>
        <w:rPr>
          <w:rFonts w:cstheme="majorBidi"/>
          <w:b/>
          <w:sz w:val="28"/>
          <w:szCs w:val="28"/>
        </w:rPr>
      </w:pPr>
      <w:r w:rsidRPr="00AF40C8">
        <w:rPr>
          <w:rFonts w:cstheme="majorBidi"/>
          <w:b/>
          <w:sz w:val="28"/>
          <w:szCs w:val="28"/>
        </w:rPr>
        <w:t>Статья 65. Агромелиоративные мероприятия</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Для каждого земельного участка проект организации и обустройства земель включает конкретные рекомендации по применению агромелиоративных мероприятий.</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Агромелиоративные мероприятия включают следующие мероприятия: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меры предосторожности и меры по предотвращению физического повреждения почвы;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 xml:space="preserve">предотвращение деградации и восстановление структуры почвы; </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 xml:space="preserve">предотвращение эрозии почвы на многолетних насаждениях; </w:t>
      </w:r>
    </w:p>
    <w:p w:rsidR="00134BE0" w:rsidRPr="00134BE0" w:rsidRDefault="00134BE0" w:rsidP="00134BE0">
      <w:pPr>
        <w:rPr>
          <w:rFonts w:cstheme="majorBidi"/>
          <w:sz w:val="28"/>
          <w:szCs w:val="28"/>
        </w:rPr>
      </w:pPr>
      <w:r w:rsidRPr="00134BE0">
        <w:rPr>
          <w:rFonts w:cstheme="majorBidi"/>
          <w:sz w:val="28"/>
          <w:szCs w:val="28"/>
        </w:rPr>
        <w:t>d)</w:t>
      </w:r>
      <w:r w:rsidRPr="00134BE0">
        <w:rPr>
          <w:rFonts w:cstheme="majorBidi"/>
          <w:sz w:val="28"/>
          <w:szCs w:val="28"/>
        </w:rPr>
        <w:tab/>
        <w:t xml:space="preserve">предотвращение истощения почвы; </w:t>
      </w:r>
    </w:p>
    <w:p w:rsidR="00134BE0" w:rsidRPr="00134BE0" w:rsidRDefault="00134BE0" w:rsidP="00134BE0">
      <w:pPr>
        <w:rPr>
          <w:rFonts w:cstheme="majorBidi"/>
          <w:sz w:val="28"/>
          <w:szCs w:val="28"/>
        </w:rPr>
      </w:pPr>
      <w:r w:rsidRPr="00134BE0">
        <w:rPr>
          <w:rFonts w:cstheme="majorBidi"/>
          <w:sz w:val="28"/>
          <w:szCs w:val="28"/>
        </w:rPr>
        <w:t>e)</w:t>
      </w:r>
      <w:r w:rsidRPr="00134BE0">
        <w:rPr>
          <w:rFonts w:cstheme="majorBidi"/>
          <w:sz w:val="28"/>
          <w:szCs w:val="28"/>
        </w:rPr>
        <w:tab/>
        <w:t xml:space="preserve">предотвращение загрязнения почвы; </w:t>
      </w:r>
    </w:p>
    <w:p w:rsidR="00134BE0" w:rsidRPr="00134BE0" w:rsidRDefault="00134BE0" w:rsidP="00134BE0">
      <w:pPr>
        <w:rPr>
          <w:rFonts w:cstheme="majorBidi"/>
          <w:sz w:val="28"/>
          <w:szCs w:val="28"/>
        </w:rPr>
      </w:pPr>
      <w:r w:rsidRPr="00134BE0">
        <w:rPr>
          <w:rFonts w:cstheme="majorBidi"/>
          <w:sz w:val="28"/>
          <w:szCs w:val="28"/>
        </w:rPr>
        <w:t>f)</w:t>
      </w:r>
      <w:r w:rsidRPr="00134BE0">
        <w:rPr>
          <w:rFonts w:cstheme="majorBidi"/>
          <w:sz w:val="28"/>
          <w:szCs w:val="28"/>
        </w:rPr>
        <w:tab/>
        <w:t xml:space="preserve">смягчение последствий почвенной засухи. </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AF40C8" w:rsidRDefault="00134BE0" w:rsidP="00134BE0">
      <w:pPr>
        <w:rPr>
          <w:rFonts w:cstheme="majorBidi"/>
          <w:b/>
          <w:sz w:val="28"/>
          <w:szCs w:val="28"/>
        </w:rPr>
      </w:pPr>
      <w:r w:rsidRPr="00AF40C8">
        <w:rPr>
          <w:rFonts w:cstheme="majorBidi"/>
          <w:b/>
          <w:sz w:val="28"/>
          <w:szCs w:val="28"/>
        </w:rPr>
        <w:t>Статья 66. Меры по улучшению лесов</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Меры по улучшению лесов включают мероприятия по предотвращению эрозии почвы.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Полосы защиты сельскохозяйственных угодий и лесных насаждений выполняются на основании некоторых проектов организации территории одновременно с гидрологическим устройством земель. </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Защитные полосы сельскохозяйственных угодий и лесных насаждений создаются на основании проектов в зависимости от конкретных условий земель. </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 xml:space="preserve">При формировании земель необходимо учитывать необходимость создания лесных полос. </w:t>
      </w:r>
    </w:p>
    <w:p w:rsidR="00134BE0" w:rsidRPr="00134BE0" w:rsidRDefault="00134BE0" w:rsidP="00134BE0">
      <w:pPr>
        <w:rPr>
          <w:rFonts w:cstheme="majorBidi"/>
          <w:sz w:val="28"/>
          <w:szCs w:val="28"/>
        </w:rPr>
      </w:pPr>
      <w:r w:rsidRPr="00134BE0">
        <w:rPr>
          <w:rFonts w:cstheme="majorBidi"/>
          <w:sz w:val="28"/>
          <w:szCs w:val="28"/>
        </w:rPr>
        <w:t>(5)</w:t>
      </w:r>
      <w:r w:rsidRPr="00134BE0">
        <w:rPr>
          <w:rFonts w:cstheme="majorBidi"/>
          <w:sz w:val="28"/>
          <w:szCs w:val="28"/>
        </w:rPr>
        <w:tab/>
      </w:r>
      <w:proofErr w:type="spellStart"/>
      <w:r w:rsidRPr="00134BE0">
        <w:rPr>
          <w:rFonts w:cstheme="majorBidi"/>
          <w:sz w:val="28"/>
          <w:szCs w:val="28"/>
        </w:rPr>
        <w:t>Силвоомелиоративные</w:t>
      </w:r>
      <w:proofErr w:type="spellEnd"/>
      <w:r w:rsidRPr="00134BE0">
        <w:rPr>
          <w:rFonts w:cstheme="majorBidi"/>
          <w:sz w:val="28"/>
          <w:szCs w:val="28"/>
        </w:rPr>
        <w:t xml:space="preserve"> мероприятия проводятся за счет собственника земли или специализированными подразделениями в соответствии с условиями и процедурами, установленными центральным специализированным органом. </w:t>
      </w:r>
    </w:p>
    <w:p w:rsidR="00AF40C8" w:rsidRDefault="00AF40C8" w:rsidP="00134BE0">
      <w:pPr>
        <w:rPr>
          <w:rFonts w:cstheme="majorBidi"/>
          <w:sz w:val="28"/>
          <w:szCs w:val="28"/>
        </w:rPr>
      </w:pPr>
    </w:p>
    <w:p w:rsidR="00134BE0" w:rsidRPr="00AF40C8" w:rsidRDefault="00134BE0" w:rsidP="00134BE0">
      <w:pPr>
        <w:rPr>
          <w:rFonts w:cstheme="majorBidi"/>
          <w:b/>
          <w:sz w:val="28"/>
          <w:szCs w:val="28"/>
        </w:rPr>
      </w:pPr>
      <w:r w:rsidRPr="00AF40C8">
        <w:rPr>
          <w:rFonts w:cstheme="majorBidi"/>
          <w:b/>
          <w:sz w:val="28"/>
          <w:szCs w:val="28"/>
        </w:rPr>
        <w:t>Статья 67. Гидромелиоративные мероприятия</w:t>
      </w:r>
    </w:p>
    <w:p w:rsidR="00134BE0" w:rsidRPr="00134BE0" w:rsidRDefault="00134BE0" w:rsidP="00134BE0">
      <w:pPr>
        <w:rPr>
          <w:rFonts w:cstheme="majorBidi"/>
          <w:sz w:val="28"/>
          <w:szCs w:val="28"/>
        </w:rPr>
      </w:pPr>
      <w:r w:rsidRPr="00134BE0">
        <w:rPr>
          <w:rFonts w:cstheme="majorBidi"/>
          <w:sz w:val="28"/>
          <w:szCs w:val="28"/>
        </w:rPr>
        <w:t xml:space="preserve">(1) Гидромелиоративные мероприятия включают следующие мероприятия: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предотвращение оползней и борьба с ними;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 xml:space="preserve">предотвращение образования лишней влаги.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Гидромелиоративные мероприятия (строительство и эксплуатация ирригационной системы, строительство и эксплуатация дренажно-дренажной системы) применяются на основании проектов, утвержденных проектными организациями на местах, в зависимости от конкретных характеристик земель, в случаях, когда территориальные организационные, агромелиоративные, лесомелиоративные мероприятия они не приносят ожидаемого результата.</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Чтобы предотвратить деградацию почвы при орошении, необходимо определить химический анализ воды для орошения и оценку пригодности почвы для орошения, которые должны выполняться лабораториями, аккредитованными в этой области. </w:t>
      </w:r>
    </w:p>
    <w:p w:rsidR="00AF40C8" w:rsidRPr="00AF40C8" w:rsidRDefault="00AF40C8" w:rsidP="00134BE0">
      <w:pPr>
        <w:rPr>
          <w:rFonts w:cstheme="majorBidi"/>
          <w:b/>
          <w:sz w:val="28"/>
          <w:szCs w:val="28"/>
        </w:rPr>
      </w:pPr>
    </w:p>
    <w:p w:rsidR="00134BE0" w:rsidRPr="00AF40C8" w:rsidRDefault="00134BE0" w:rsidP="00134BE0">
      <w:pPr>
        <w:rPr>
          <w:rFonts w:cstheme="majorBidi"/>
          <w:b/>
          <w:sz w:val="28"/>
          <w:szCs w:val="28"/>
        </w:rPr>
      </w:pPr>
      <w:r w:rsidRPr="00AF40C8">
        <w:rPr>
          <w:rFonts w:cstheme="majorBidi"/>
          <w:b/>
          <w:sz w:val="28"/>
          <w:szCs w:val="28"/>
        </w:rPr>
        <w:t>Статья 68. Защита почвы от эрозии и оползней</w:t>
      </w:r>
    </w:p>
    <w:p w:rsidR="00134BE0" w:rsidRPr="00134BE0" w:rsidRDefault="00134BE0" w:rsidP="00134BE0">
      <w:pPr>
        <w:rPr>
          <w:rFonts w:cstheme="majorBidi"/>
          <w:sz w:val="28"/>
          <w:szCs w:val="28"/>
        </w:rPr>
      </w:pPr>
      <w:r w:rsidRPr="00134BE0">
        <w:rPr>
          <w:rFonts w:cstheme="majorBidi"/>
          <w:sz w:val="28"/>
          <w:szCs w:val="28"/>
        </w:rPr>
        <w:t xml:space="preserve">Действия по предотвращению, борьбе и защите от чрезмерной эрозии и оползней включают: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выявление эродированных земель, установление категорий и степени эрозии, в том числе оползней;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 xml:space="preserve">организация территории в соответствии с применяемыми противоэрозионными мероприятиями; </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 xml:space="preserve">применение севооборотов и противоэрозионных систем отдельных культур в травяных полосах, применение противоэрозионной агротехники; </w:t>
      </w:r>
    </w:p>
    <w:p w:rsidR="00134BE0" w:rsidRPr="00134BE0" w:rsidRDefault="00134BE0" w:rsidP="00134BE0">
      <w:pPr>
        <w:rPr>
          <w:rFonts w:cstheme="majorBidi"/>
          <w:sz w:val="28"/>
          <w:szCs w:val="28"/>
        </w:rPr>
      </w:pPr>
      <w:r w:rsidRPr="00134BE0">
        <w:rPr>
          <w:rFonts w:cstheme="majorBidi"/>
          <w:sz w:val="28"/>
          <w:szCs w:val="28"/>
        </w:rPr>
        <w:t>d)</w:t>
      </w:r>
      <w:r w:rsidRPr="00134BE0">
        <w:rPr>
          <w:rFonts w:cstheme="majorBidi"/>
          <w:sz w:val="28"/>
          <w:szCs w:val="28"/>
        </w:rPr>
        <w:tab/>
        <w:t>озеленение склонов, преобразование сильно эродированных земель в возделываемые сенокосы;</w:t>
      </w:r>
    </w:p>
    <w:p w:rsidR="00134BE0" w:rsidRPr="00134BE0" w:rsidRDefault="00134BE0" w:rsidP="00134BE0">
      <w:pPr>
        <w:rPr>
          <w:rFonts w:cstheme="majorBidi"/>
          <w:sz w:val="28"/>
          <w:szCs w:val="28"/>
        </w:rPr>
      </w:pPr>
      <w:r w:rsidRPr="00134BE0">
        <w:rPr>
          <w:rFonts w:cstheme="majorBidi"/>
          <w:sz w:val="28"/>
          <w:szCs w:val="28"/>
        </w:rPr>
        <w:t>e)</w:t>
      </w:r>
      <w:r w:rsidRPr="00134BE0">
        <w:rPr>
          <w:rFonts w:cstheme="majorBidi"/>
          <w:sz w:val="28"/>
          <w:szCs w:val="28"/>
        </w:rPr>
        <w:tab/>
        <w:t>проведение гидротехнических работ по регулированию водотока на склонах и корректировке течения потоков, угрожающих землям сельскохозяйственного назначения, населенным пунктам, путям сообщения, хозяйственным и социальным объектам.</w:t>
      </w:r>
    </w:p>
    <w:p w:rsidR="00134BE0" w:rsidRPr="00134BE0" w:rsidRDefault="00134BE0" w:rsidP="00134BE0">
      <w:pPr>
        <w:rPr>
          <w:rFonts w:cstheme="majorBidi"/>
          <w:sz w:val="28"/>
          <w:szCs w:val="28"/>
        </w:rPr>
      </w:pPr>
    </w:p>
    <w:p w:rsidR="00134BE0" w:rsidRPr="00AF40C8" w:rsidRDefault="00134BE0" w:rsidP="00134BE0">
      <w:pPr>
        <w:rPr>
          <w:rFonts w:cstheme="majorBidi"/>
          <w:b/>
          <w:sz w:val="28"/>
          <w:szCs w:val="28"/>
        </w:rPr>
      </w:pPr>
      <w:r w:rsidRPr="00AF40C8">
        <w:rPr>
          <w:rFonts w:cstheme="majorBidi"/>
          <w:b/>
          <w:sz w:val="28"/>
          <w:szCs w:val="28"/>
        </w:rPr>
        <w:t>Статья 69. Сохранение земель</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Сильно эродированные земли подлежат сохранению, но все еще подвержены опасности эрозии, если нет других способов остановить деградацию и возможности восстановить их полезные свойства, а также радиоактивно, химически и биологически загрязненные земли, на которых невозможно получить чистую биологическую продукцию и отсутствуют безопасные условия для здоровья, жизни и остального населения.</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На законсервированных землях из-за загрязнения токсичными веществами запрещена хозяйственная деятельность, за исключением случаев, когда необходим уход за ними. </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В случае сохранения земель с деградированными или загрязненными почвами не по вине собственников, на основании акта физического или юридического лица собственник потребует у виновного необходимые расходы на восстановление и улучшение почвы.</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Землевладельцы получают компенсацию за убытки, причиненные консервацией земель, в виде денежной компенсации или предоставления эквивалентной земли в обмен на деградированные земли.</w:t>
      </w:r>
    </w:p>
    <w:p w:rsidR="00134BE0" w:rsidRPr="00134BE0" w:rsidRDefault="00134BE0" w:rsidP="00134BE0">
      <w:pPr>
        <w:rPr>
          <w:rFonts w:cstheme="majorBidi"/>
          <w:sz w:val="28"/>
          <w:szCs w:val="28"/>
        </w:rPr>
      </w:pPr>
      <w:r w:rsidRPr="00134BE0">
        <w:rPr>
          <w:rFonts w:cstheme="majorBidi"/>
          <w:sz w:val="28"/>
          <w:szCs w:val="28"/>
        </w:rPr>
        <w:t>(5)</w:t>
      </w:r>
      <w:r w:rsidRPr="00134BE0">
        <w:rPr>
          <w:rFonts w:cstheme="majorBidi"/>
          <w:sz w:val="28"/>
          <w:szCs w:val="28"/>
        </w:rPr>
        <w:tab/>
        <w:t>Необходимость консервации устанавливается на основании проекта организации и обустройства земель, других химических, бактериологических, радиоактивных исследований, по требованию собственников или по инициативе органов местного публичного управления.</w:t>
      </w:r>
    </w:p>
    <w:p w:rsidR="00134BE0" w:rsidRPr="00134BE0" w:rsidRDefault="00134BE0" w:rsidP="00134BE0">
      <w:pPr>
        <w:rPr>
          <w:rFonts w:cstheme="majorBidi"/>
          <w:sz w:val="28"/>
          <w:szCs w:val="28"/>
        </w:rPr>
      </w:pPr>
      <w:r w:rsidRPr="00134BE0">
        <w:rPr>
          <w:rFonts w:cstheme="majorBidi"/>
          <w:sz w:val="28"/>
          <w:szCs w:val="28"/>
        </w:rPr>
        <w:t>(6)</w:t>
      </w:r>
      <w:r w:rsidRPr="00134BE0">
        <w:rPr>
          <w:rFonts w:cstheme="majorBidi"/>
          <w:sz w:val="28"/>
          <w:szCs w:val="28"/>
        </w:rPr>
        <w:tab/>
        <w:t xml:space="preserve">Сохранение земель, установление срока сохранения и конкретных условий ухода за этими землями осуществляется решением местного совета, в радиусе которого находится земля. </w:t>
      </w:r>
    </w:p>
    <w:p w:rsidR="00134BE0" w:rsidRPr="00134BE0" w:rsidRDefault="00134BE0" w:rsidP="00134BE0">
      <w:pPr>
        <w:rPr>
          <w:rFonts w:cstheme="majorBidi"/>
          <w:sz w:val="28"/>
          <w:szCs w:val="28"/>
        </w:rPr>
      </w:pPr>
      <w:r w:rsidRPr="00134BE0">
        <w:rPr>
          <w:rFonts w:cstheme="majorBidi"/>
          <w:sz w:val="28"/>
          <w:szCs w:val="28"/>
        </w:rPr>
        <w:t>(7)</w:t>
      </w:r>
      <w:r w:rsidRPr="00134BE0">
        <w:rPr>
          <w:rFonts w:cstheme="majorBidi"/>
          <w:sz w:val="28"/>
          <w:szCs w:val="28"/>
        </w:rPr>
        <w:tab/>
        <w:t xml:space="preserve">Охраняемые земли заносятся в специальную запись в Земельный кадастр. </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AF40C8" w:rsidRDefault="00134BE0" w:rsidP="00134BE0">
      <w:pPr>
        <w:rPr>
          <w:rFonts w:cstheme="majorBidi"/>
          <w:b/>
          <w:sz w:val="28"/>
          <w:szCs w:val="28"/>
        </w:rPr>
      </w:pPr>
      <w:r w:rsidRPr="00AF40C8">
        <w:rPr>
          <w:rFonts w:cstheme="majorBidi"/>
          <w:b/>
          <w:sz w:val="28"/>
          <w:szCs w:val="28"/>
        </w:rPr>
        <w:t>Статья 70. Выявление плодородного слоя почвы при проведении земляных и строительных работ</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Земляные и строительные работы могут производиться только после вскрытия плодородного слоя почвы, его сохранения и использования для восстановления плодородия земель с низкой продуктивностью и рекультивации деградированных земель после добычи полезных минеральных веществ.</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Физические или юридические лица, желающие разместить объекты на землях с плодородной почвой, обязаны до начала строительства объектов принять меры по селективной зачистке плодородного слоя почвы, распределять и выравнивать его на малопродуктивных или малопродуктивных землях, указанных органами местного публичного управления, с целью улучшения этих земель.</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Хранение плодородного слоя почвы на других землях сельскохозяйственного назначения осуществляется только с согласия их владельцев, без оплаты полученного таким образом увеличения стоимости.</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 xml:space="preserve">Запрещается вскрывать плодородный слой почвы в коммерческих целях или использовать его не по назначению. </w:t>
      </w:r>
    </w:p>
    <w:p w:rsidR="00134BE0" w:rsidRPr="00134BE0" w:rsidRDefault="00134BE0" w:rsidP="00134BE0">
      <w:pPr>
        <w:rPr>
          <w:rFonts w:cstheme="majorBidi"/>
          <w:sz w:val="28"/>
          <w:szCs w:val="28"/>
        </w:rPr>
      </w:pPr>
      <w:r w:rsidRPr="00134BE0">
        <w:rPr>
          <w:rFonts w:cstheme="majorBidi"/>
          <w:sz w:val="28"/>
          <w:szCs w:val="28"/>
        </w:rPr>
        <w:t>(5)</w:t>
      </w:r>
      <w:r w:rsidRPr="00134BE0">
        <w:rPr>
          <w:rFonts w:cstheme="majorBidi"/>
          <w:sz w:val="28"/>
          <w:szCs w:val="28"/>
        </w:rPr>
        <w:tab/>
        <w:t>Размер платы за ущерб, причиненный почвенным ресурсам, рассчитывается в соответствии с инструкцией, утвержденной центральным органом управления природными ресурсами и охраной окружающей среды.</w:t>
      </w:r>
    </w:p>
    <w:p w:rsidR="00AF40C8" w:rsidRDefault="00AF40C8" w:rsidP="00134BE0">
      <w:pPr>
        <w:rPr>
          <w:rFonts w:cstheme="majorBidi"/>
          <w:sz w:val="28"/>
          <w:szCs w:val="28"/>
        </w:rPr>
      </w:pPr>
    </w:p>
    <w:p w:rsidR="00134BE0" w:rsidRPr="00AF40C8" w:rsidRDefault="00134BE0" w:rsidP="00134BE0">
      <w:pPr>
        <w:rPr>
          <w:rFonts w:cstheme="majorBidi"/>
          <w:b/>
          <w:sz w:val="28"/>
          <w:szCs w:val="28"/>
        </w:rPr>
      </w:pPr>
      <w:r w:rsidRPr="00AF40C8">
        <w:rPr>
          <w:rFonts w:cstheme="majorBidi"/>
          <w:b/>
          <w:sz w:val="28"/>
          <w:szCs w:val="28"/>
        </w:rPr>
        <w:t>Статья 71. Рекультивация искусственно поврежденных сельскохозяйственных земель</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Сельскохозяйственные земли, почвы которых претерпели изменения в связи с необходимостью строительства, добычи полезных ископаемых, геологоразведочных и других работ, подлежат рекультивации.</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Юридические или физические лица, выполняющие работы, ведущие к ухудшению плодородного слоя почвы, обязаны после завершения работ привести на своей земле в пригодном состоянии для использования в соответствии с их первоначальным назначением.</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Лица, указанные в ч. (2) несут расходы на разработку проекта и выполнение работ по рекультивации деградированных земель в результате строительных работ. </w:t>
      </w:r>
    </w:p>
    <w:p w:rsidR="00AF40C8" w:rsidRDefault="00AF40C8" w:rsidP="00134BE0">
      <w:pPr>
        <w:rPr>
          <w:rFonts w:cstheme="majorBidi"/>
          <w:sz w:val="28"/>
          <w:szCs w:val="28"/>
        </w:rPr>
      </w:pPr>
    </w:p>
    <w:p w:rsidR="00134BE0" w:rsidRPr="00AF40C8" w:rsidRDefault="00134BE0" w:rsidP="00134BE0">
      <w:pPr>
        <w:rPr>
          <w:rFonts w:cstheme="majorBidi"/>
          <w:b/>
          <w:sz w:val="28"/>
          <w:szCs w:val="28"/>
        </w:rPr>
      </w:pPr>
      <w:r w:rsidRPr="00AF40C8">
        <w:rPr>
          <w:rFonts w:cstheme="majorBidi"/>
          <w:b/>
          <w:sz w:val="28"/>
          <w:szCs w:val="28"/>
        </w:rPr>
        <w:t>Статья 72. Мероприятия по благоустройству земли</w:t>
      </w:r>
    </w:p>
    <w:p w:rsidR="00134BE0" w:rsidRPr="00134BE0" w:rsidRDefault="00134BE0" w:rsidP="00134BE0">
      <w:pPr>
        <w:rPr>
          <w:rFonts w:cstheme="majorBidi"/>
          <w:sz w:val="28"/>
          <w:szCs w:val="28"/>
        </w:rPr>
      </w:pPr>
      <w:r w:rsidRPr="00134BE0">
        <w:rPr>
          <w:rFonts w:cstheme="majorBidi"/>
          <w:sz w:val="28"/>
          <w:szCs w:val="28"/>
        </w:rPr>
        <w:t xml:space="preserve">(1) Сельскохозяйственные земли могут быть обустроены: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плотинами и регуляторами водотоков для охраны земель;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 xml:space="preserve">ирригационными системами; </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 xml:space="preserve">дренажными устройствами; </w:t>
      </w:r>
    </w:p>
    <w:p w:rsidR="00134BE0" w:rsidRPr="00134BE0" w:rsidRDefault="00134BE0" w:rsidP="00134BE0">
      <w:pPr>
        <w:rPr>
          <w:rFonts w:cstheme="majorBidi"/>
          <w:sz w:val="28"/>
          <w:szCs w:val="28"/>
        </w:rPr>
      </w:pPr>
      <w:r w:rsidRPr="00134BE0">
        <w:rPr>
          <w:rFonts w:cstheme="majorBidi"/>
          <w:sz w:val="28"/>
          <w:szCs w:val="28"/>
        </w:rPr>
        <w:t>d)</w:t>
      </w:r>
      <w:r w:rsidRPr="00134BE0">
        <w:rPr>
          <w:rFonts w:cstheme="majorBidi"/>
          <w:sz w:val="28"/>
          <w:szCs w:val="28"/>
        </w:rPr>
        <w:tab/>
        <w:t xml:space="preserve">работы по борьбе с эрозией почв и мелиорация земель; </w:t>
      </w:r>
    </w:p>
    <w:p w:rsidR="00134BE0" w:rsidRPr="00134BE0" w:rsidRDefault="00134BE0" w:rsidP="00134BE0">
      <w:pPr>
        <w:rPr>
          <w:rFonts w:cstheme="majorBidi"/>
          <w:sz w:val="28"/>
          <w:szCs w:val="28"/>
        </w:rPr>
      </w:pPr>
      <w:proofErr w:type="spellStart"/>
      <w:r w:rsidRPr="00134BE0">
        <w:rPr>
          <w:rFonts w:cstheme="majorBidi"/>
          <w:sz w:val="28"/>
          <w:szCs w:val="28"/>
        </w:rPr>
        <w:t>e</w:t>
      </w:r>
      <w:proofErr w:type="spellEnd"/>
      <w:r w:rsidRPr="00134BE0">
        <w:rPr>
          <w:rFonts w:cstheme="majorBidi"/>
          <w:sz w:val="28"/>
          <w:szCs w:val="28"/>
        </w:rPr>
        <w:t>)</w:t>
      </w:r>
      <w:r w:rsidRPr="00134BE0">
        <w:rPr>
          <w:rFonts w:cstheme="majorBidi"/>
          <w:sz w:val="28"/>
          <w:szCs w:val="28"/>
        </w:rPr>
        <w:tab/>
      </w:r>
      <w:proofErr w:type="spellStart"/>
      <w:r w:rsidRPr="00134BE0">
        <w:rPr>
          <w:rFonts w:cstheme="majorBidi"/>
          <w:sz w:val="28"/>
          <w:szCs w:val="28"/>
        </w:rPr>
        <w:t>педомелиоративными</w:t>
      </w:r>
      <w:proofErr w:type="spellEnd"/>
      <w:r w:rsidRPr="00134BE0">
        <w:rPr>
          <w:rFonts w:cstheme="majorBidi"/>
          <w:sz w:val="28"/>
          <w:szCs w:val="28"/>
        </w:rPr>
        <w:t xml:space="preserve"> устройствами на засоленных, кислых и песчаных землях, на загрязненных землях;</w:t>
      </w:r>
    </w:p>
    <w:p w:rsidR="00134BE0" w:rsidRPr="00134BE0" w:rsidRDefault="00134BE0" w:rsidP="00134BE0">
      <w:pPr>
        <w:rPr>
          <w:rFonts w:cstheme="majorBidi"/>
          <w:sz w:val="28"/>
          <w:szCs w:val="28"/>
        </w:rPr>
      </w:pPr>
      <w:r w:rsidRPr="00134BE0">
        <w:rPr>
          <w:rFonts w:cstheme="majorBidi"/>
          <w:sz w:val="28"/>
          <w:szCs w:val="28"/>
        </w:rPr>
        <w:t>f)</w:t>
      </w:r>
      <w:r w:rsidRPr="00134BE0">
        <w:rPr>
          <w:rFonts w:cstheme="majorBidi"/>
          <w:sz w:val="28"/>
          <w:szCs w:val="28"/>
        </w:rPr>
        <w:tab/>
        <w:t>лесозащитными полосами сельскохозяйственных угодий и насаждений для борьбы с эрозией почв.</w:t>
      </w:r>
    </w:p>
    <w:p w:rsidR="00134BE0" w:rsidRPr="00134BE0" w:rsidRDefault="00134BE0" w:rsidP="00134BE0">
      <w:pPr>
        <w:rPr>
          <w:rFonts w:cstheme="majorBidi"/>
          <w:sz w:val="28"/>
          <w:szCs w:val="28"/>
        </w:rPr>
      </w:pPr>
      <w:r w:rsidRPr="00134BE0">
        <w:rPr>
          <w:rFonts w:cstheme="majorBidi"/>
          <w:sz w:val="28"/>
          <w:szCs w:val="28"/>
        </w:rPr>
        <w:t>(3)</w:t>
      </w:r>
      <w:r w:rsidRPr="00134BE0">
        <w:rPr>
          <w:rFonts w:cstheme="majorBidi"/>
          <w:sz w:val="28"/>
          <w:szCs w:val="28"/>
        </w:rPr>
        <w:tab/>
        <w:t xml:space="preserve">Строительство мелиоративных сооружений осуществляется на основании общего договора между собственниками земли, удостоверенного в установленном законодательством порядке. </w:t>
      </w:r>
    </w:p>
    <w:p w:rsidR="00134BE0" w:rsidRPr="00134BE0" w:rsidRDefault="00134BE0" w:rsidP="00134BE0">
      <w:pPr>
        <w:rPr>
          <w:rFonts w:cstheme="majorBidi"/>
          <w:sz w:val="28"/>
          <w:szCs w:val="28"/>
        </w:rPr>
      </w:pPr>
      <w:r w:rsidRPr="00134BE0">
        <w:rPr>
          <w:rFonts w:cstheme="majorBidi"/>
          <w:sz w:val="28"/>
          <w:szCs w:val="28"/>
        </w:rPr>
        <w:t>(4)</w:t>
      </w:r>
      <w:r w:rsidRPr="00134BE0">
        <w:rPr>
          <w:rFonts w:cstheme="majorBidi"/>
          <w:sz w:val="28"/>
          <w:szCs w:val="28"/>
        </w:rPr>
        <w:tab/>
        <w:t xml:space="preserve">Ущерб, причиненный землевладельцам в результате строительства земельных участков, возмещается физическими или юридическими лицами, в пользу которых были выполнены эти работы. </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AF40C8" w:rsidRDefault="00134BE0" w:rsidP="00134BE0">
      <w:pPr>
        <w:rPr>
          <w:rFonts w:cstheme="majorBidi"/>
          <w:b/>
          <w:sz w:val="28"/>
          <w:szCs w:val="28"/>
        </w:rPr>
      </w:pPr>
      <w:r w:rsidRPr="00AF40C8">
        <w:rPr>
          <w:rFonts w:cstheme="majorBidi"/>
          <w:b/>
          <w:sz w:val="28"/>
          <w:szCs w:val="28"/>
        </w:rPr>
        <w:t>Статья 73. Мониторинг качества почвы</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Мониторинг качества почвы включает в себя постоянный контроль над выбранными стандартными землями, начиная с необходимости определения объективной ситуации, установления эволюции и оценки процессов деградации, подготовки прогнозов и определения необходимых мер по борьбе с негативными явлениями на основе утвержденных Правительством постановлений.</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Качество почвы определяется на основе образцов физико-химического анализа и почвенного, агрохимического, бактериологического, радиологического и токсикологического исследования пропорций и подробностей, выполняемых в соответствии с методикой почвенных исследований специализированными учреждениями и хранится в Информационной системе «Регистр почв Республики Молдова». </w:t>
      </w:r>
    </w:p>
    <w:p w:rsidR="00AF40C8" w:rsidRDefault="00AF40C8" w:rsidP="00134BE0">
      <w:pPr>
        <w:rPr>
          <w:rFonts w:cstheme="majorBidi"/>
          <w:sz w:val="28"/>
          <w:szCs w:val="28"/>
        </w:rPr>
      </w:pPr>
    </w:p>
    <w:p w:rsidR="00AF40C8" w:rsidRPr="00AF40C8" w:rsidRDefault="00134BE0" w:rsidP="00AF40C8">
      <w:pPr>
        <w:jc w:val="center"/>
        <w:rPr>
          <w:rFonts w:cstheme="majorBidi"/>
          <w:b/>
          <w:sz w:val="28"/>
          <w:szCs w:val="28"/>
        </w:rPr>
      </w:pPr>
      <w:r w:rsidRPr="00AF40C8">
        <w:rPr>
          <w:rFonts w:cstheme="majorBidi"/>
          <w:b/>
          <w:sz w:val="28"/>
          <w:szCs w:val="28"/>
        </w:rPr>
        <w:t>Глава XI</w:t>
      </w:r>
    </w:p>
    <w:p w:rsidR="00134BE0" w:rsidRPr="00AF40C8" w:rsidRDefault="00134BE0" w:rsidP="00AF40C8">
      <w:pPr>
        <w:jc w:val="center"/>
        <w:rPr>
          <w:rFonts w:cstheme="majorBidi"/>
          <w:b/>
          <w:sz w:val="28"/>
          <w:szCs w:val="28"/>
        </w:rPr>
      </w:pPr>
      <w:r w:rsidRPr="00AF40C8">
        <w:rPr>
          <w:rFonts w:cstheme="majorBidi"/>
          <w:b/>
          <w:sz w:val="28"/>
          <w:szCs w:val="28"/>
        </w:rPr>
        <w:t>ГОСУДАРСТВЕННЫЙ КОНТРОЛЬ В СФЕРЕ ЗЕМЕЛЬНЫХ ОТНОШЕНИЙ, УРЕГУЛИРОВАНИЕ ЗЕМЕЛЬНЫХ СПОРОВ И ОТВЕТСТВЕННОСТЬ ЗА НЕСОБЛЮДЕНИЕ ЗЕМЕЛЬНОГО ЗАКОНОДАТЕЛЬСТВА</w:t>
      </w:r>
    </w:p>
    <w:p w:rsidR="00AF40C8" w:rsidRDefault="00AF40C8" w:rsidP="00134BE0">
      <w:pPr>
        <w:rPr>
          <w:rFonts w:cstheme="majorBidi"/>
          <w:sz w:val="28"/>
          <w:szCs w:val="28"/>
        </w:rPr>
      </w:pPr>
    </w:p>
    <w:p w:rsidR="00134BE0" w:rsidRPr="00AF40C8" w:rsidRDefault="00134BE0" w:rsidP="00134BE0">
      <w:pPr>
        <w:rPr>
          <w:rFonts w:cstheme="majorBidi"/>
          <w:b/>
          <w:sz w:val="28"/>
          <w:szCs w:val="28"/>
        </w:rPr>
      </w:pPr>
      <w:r w:rsidRPr="00AF40C8">
        <w:rPr>
          <w:rFonts w:cstheme="majorBidi"/>
          <w:b/>
          <w:sz w:val="28"/>
          <w:szCs w:val="28"/>
        </w:rPr>
        <w:t>Статья 74. Органы, осуществляющие контроль за использованием и охраной земель</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 xml:space="preserve">Контроль за использованием и охраной земель осуществляется Правительством через Инспекцию по охране окружающей среды и органы местного публичного управления. </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Порядок осуществления контроля за использованием и охраной земель устанавливается Правительством. </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AF40C8" w:rsidRDefault="00134BE0" w:rsidP="00134BE0">
      <w:pPr>
        <w:rPr>
          <w:rFonts w:cstheme="majorBidi"/>
          <w:b/>
          <w:sz w:val="28"/>
          <w:szCs w:val="28"/>
        </w:rPr>
      </w:pPr>
      <w:r w:rsidRPr="00AF40C8">
        <w:rPr>
          <w:rFonts w:cstheme="majorBidi"/>
          <w:b/>
          <w:sz w:val="28"/>
          <w:szCs w:val="28"/>
        </w:rPr>
        <w:t>Статья 75. Разрешение земельных споров</w:t>
      </w:r>
    </w:p>
    <w:p w:rsidR="00134BE0" w:rsidRPr="00134BE0" w:rsidRDefault="00134BE0" w:rsidP="00134BE0">
      <w:pPr>
        <w:rPr>
          <w:rFonts w:cstheme="majorBidi"/>
          <w:sz w:val="28"/>
          <w:szCs w:val="28"/>
        </w:rPr>
      </w:pPr>
      <w:r w:rsidRPr="00134BE0">
        <w:rPr>
          <w:rFonts w:cstheme="majorBidi"/>
          <w:sz w:val="28"/>
          <w:szCs w:val="28"/>
        </w:rPr>
        <w:t xml:space="preserve">Защита нарушенных прав землевладельцев или собственников осуществляется в судебном порядке. </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AF40C8" w:rsidRDefault="00134BE0" w:rsidP="00134BE0">
      <w:pPr>
        <w:rPr>
          <w:rFonts w:cstheme="majorBidi"/>
          <w:b/>
          <w:sz w:val="28"/>
          <w:szCs w:val="28"/>
        </w:rPr>
      </w:pPr>
      <w:r w:rsidRPr="00AF40C8">
        <w:rPr>
          <w:rFonts w:cstheme="majorBidi"/>
          <w:b/>
          <w:sz w:val="28"/>
          <w:szCs w:val="28"/>
        </w:rPr>
        <w:t>Статья 76. Нарушение земельного законодательства</w:t>
      </w:r>
    </w:p>
    <w:p w:rsidR="00134BE0" w:rsidRPr="00134BE0" w:rsidRDefault="00134BE0" w:rsidP="00134BE0">
      <w:pPr>
        <w:rPr>
          <w:rFonts w:cstheme="majorBidi"/>
          <w:sz w:val="28"/>
          <w:szCs w:val="28"/>
        </w:rPr>
      </w:pPr>
      <w:r w:rsidRPr="00134BE0">
        <w:rPr>
          <w:rFonts w:cstheme="majorBidi"/>
          <w:sz w:val="28"/>
          <w:szCs w:val="28"/>
        </w:rPr>
        <w:t xml:space="preserve">Нарушением земельного законодательства считаются следующие действия: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невыполнение мер по предотвращению и уменьшению воздействия деградации почвы в соответствии с мерами защиты почвы в рамках сельскохозяйственных методов, установленных Правительством;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деградация земель, фальсификация информации об их состоянии и использовании;</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самовольное отклонение от землепользования или проектов землепользования;</w:t>
      </w:r>
    </w:p>
    <w:p w:rsidR="00134BE0" w:rsidRPr="00134BE0" w:rsidRDefault="00134BE0" w:rsidP="00134BE0">
      <w:pPr>
        <w:rPr>
          <w:rFonts w:cstheme="majorBidi"/>
          <w:sz w:val="28"/>
          <w:szCs w:val="28"/>
        </w:rPr>
      </w:pPr>
      <w:r w:rsidRPr="00134BE0">
        <w:rPr>
          <w:rFonts w:cstheme="majorBidi"/>
          <w:sz w:val="28"/>
          <w:szCs w:val="28"/>
        </w:rPr>
        <w:t>d)</w:t>
      </w:r>
      <w:r w:rsidRPr="00134BE0">
        <w:rPr>
          <w:rFonts w:cstheme="majorBidi"/>
          <w:sz w:val="28"/>
          <w:szCs w:val="28"/>
        </w:rPr>
        <w:tab/>
        <w:t>несообщение в компетентные органы об усилении явлений ухудшения качества почвы, предотвращение и контроль которых превышают возможности собственника по тяжести последствий;</w:t>
      </w:r>
    </w:p>
    <w:p w:rsidR="00134BE0" w:rsidRPr="00134BE0" w:rsidRDefault="00134BE0" w:rsidP="00134BE0">
      <w:pPr>
        <w:rPr>
          <w:rFonts w:cstheme="majorBidi"/>
          <w:sz w:val="28"/>
          <w:szCs w:val="28"/>
        </w:rPr>
      </w:pPr>
      <w:r w:rsidRPr="00134BE0">
        <w:rPr>
          <w:rFonts w:cstheme="majorBidi"/>
          <w:sz w:val="28"/>
          <w:szCs w:val="28"/>
        </w:rPr>
        <w:t>e)</w:t>
      </w:r>
      <w:r w:rsidRPr="00134BE0">
        <w:rPr>
          <w:rFonts w:cstheme="majorBidi"/>
          <w:sz w:val="28"/>
          <w:szCs w:val="28"/>
        </w:rPr>
        <w:tab/>
        <w:t>самовольная зачистка плодородного слоя почвы и использование плодородного слоя не по назначению;</w:t>
      </w:r>
    </w:p>
    <w:p w:rsidR="00134BE0" w:rsidRPr="00134BE0" w:rsidRDefault="00134BE0" w:rsidP="00134BE0">
      <w:pPr>
        <w:rPr>
          <w:rFonts w:cstheme="majorBidi"/>
          <w:sz w:val="28"/>
          <w:szCs w:val="28"/>
        </w:rPr>
      </w:pPr>
      <w:r w:rsidRPr="00134BE0">
        <w:rPr>
          <w:rFonts w:cstheme="majorBidi"/>
          <w:sz w:val="28"/>
          <w:szCs w:val="28"/>
        </w:rPr>
        <w:t>f)</w:t>
      </w:r>
      <w:r w:rsidRPr="00134BE0">
        <w:rPr>
          <w:rFonts w:cstheme="majorBidi"/>
          <w:sz w:val="28"/>
          <w:szCs w:val="28"/>
        </w:rPr>
        <w:tab/>
        <w:t xml:space="preserve">невыполнение бенефициарами инвестиций плодородного слоя почвы перед выполнением работ по размещению некоторых объектов и </w:t>
      </w:r>
      <w:proofErr w:type="spellStart"/>
      <w:r w:rsidRPr="00134BE0">
        <w:rPr>
          <w:rFonts w:cstheme="majorBidi"/>
          <w:sz w:val="28"/>
          <w:szCs w:val="28"/>
        </w:rPr>
        <w:t>неотложение</w:t>
      </w:r>
      <w:proofErr w:type="spellEnd"/>
      <w:r w:rsidRPr="00134BE0">
        <w:rPr>
          <w:rFonts w:cstheme="majorBidi"/>
          <w:sz w:val="28"/>
          <w:szCs w:val="28"/>
        </w:rPr>
        <w:t xml:space="preserve"> этого слоя на поверхностях, установленных органами местного публичного управления, а также непринятие мер по обустройству и рекультивации деградированных земель; </w:t>
      </w:r>
    </w:p>
    <w:p w:rsidR="00134BE0" w:rsidRPr="00134BE0" w:rsidRDefault="00134BE0" w:rsidP="00134BE0">
      <w:pPr>
        <w:rPr>
          <w:rFonts w:cstheme="majorBidi"/>
          <w:sz w:val="28"/>
          <w:szCs w:val="28"/>
        </w:rPr>
      </w:pPr>
      <w:r w:rsidRPr="00134BE0">
        <w:rPr>
          <w:rFonts w:cstheme="majorBidi"/>
          <w:sz w:val="28"/>
          <w:szCs w:val="28"/>
        </w:rPr>
        <w:t>g)</w:t>
      </w:r>
      <w:r w:rsidRPr="00134BE0">
        <w:rPr>
          <w:rFonts w:cstheme="majorBidi"/>
          <w:sz w:val="28"/>
          <w:szCs w:val="28"/>
        </w:rPr>
        <w:tab/>
        <w:t>деградация земель, оставшихся после выемки глины, гравия, заброшенных колодцев и тому подобного;</w:t>
      </w:r>
    </w:p>
    <w:p w:rsidR="00134BE0" w:rsidRPr="00134BE0" w:rsidRDefault="00134BE0" w:rsidP="00134BE0">
      <w:pPr>
        <w:rPr>
          <w:rFonts w:cstheme="majorBidi"/>
          <w:sz w:val="28"/>
          <w:szCs w:val="28"/>
        </w:rPr>
      </w:pPr>
      <w:r w:rsidRPr="00134BE0">
        <w:rPr>
          <w:rFonts w:cstheme="majorBidi"/>
          <w:sz w:val="28"/>
          <w:szCs w:val="28"/>
        </w:rPr>
        <w:t>h)</w:t>
      </w:r>
      <w:r w:rsidRPr="00134BE0">
        <w:rPr>
          <w:rFonts w:cstheme="majorBidi"/>
          <w:sz w:val="28"/>
          <w:szCs w:val="28"/>
        </w:rPr>
        <w:tab/>
        <w:t>деградация земель и посевов из-за хранения материалов или отходов из гравия, щебня, песка, сборных конструкций, металлических конструкций, остатков, бытовых отходов, мусора и тому подобного;</w:t>
      </w:r>
    </w:p>
    <w:p w:rsidR="00134BE0" w:rsidRPr="00134BE0" w:rsidRDefault="00134BE0" w:rsidP="00134BE0">
      <w:pPr>
        <w:rPr>
          <w:rFonts w:cstheme="majorBidi"/>
          <w:sz w:val="28"/>
          <w:szCs w:val="28"/>
        </w:rPr>
      </w:pPr>
      <w:r w:rsidRPr="00134BE0">
        <w:rPr>
          <w:rFonts w:cstheme="majorBidi"/>
          <w:sz w:val="28"/>
          <w:szCs w:val="28"/>
        </w:rPr>
        <w:t>i)</w:t>
      </w:r>
      <w:r w:rsidRPr="00134BE0">
        <w:rPr>
          <w:rFonts w:cstheme="majorBidi"/>
          <w:sz w:val="28"/>
          <w:szCs w:val="28"/>
        </w:rPr>
        <w:tab/>
        <w:t>непринятие юридическими или физическими лицами соответствующих мер для предотвращения воздействия на соседние земли из-за остатков производственной деятельности и утечек любого рода;</w:t>
      </w:r>
    </w:p>
    <w:p w:rsidR="00134BE0" w:rsidRPr="00134BE0" w:rsidRDefault="00134BE0" w:rsidP="00134BE0">
      <w:pPr>
        <w:rPr>
          <w:rFonts w:cstheme="majorBidi"/>
          <w:sz w:val="28"/>
          <w:szCs w:val="28"/>
        </w:rPr>
      </w:pPr>
      <w:r w:rsidRPr="00134BE0">
        <w:rPr>
          <w:rFonts w:cstheme="majorBidi"/>
          <w:sz w:val="28"/>
          <w:szCs w:val="28"/>
        </w:rPr>
        <w:t>j)</w:t>
      </w:r>
      <w:r w:rsidRPr="00134BE0">
        <w:rPr>
          <w:rFonts w:cstheme="majorBidi"/>
          <w:sz w:val="28"/>
          <w:szCs w:val="28"/>
        </w:rPr>
        <w:tab/>
        <w:t>незаконное занятие земли;</w:t>
      </w:r>
    </w:p>
    <w:p w:rsidR="00134BE0" w:rsidRPr="00134BE0" w:rsidRDefault="00134BE0" w:rsidP="00134BE0">
      <w:pPr>
        <w:rPr>
          <w:rFonts w:cstheme="majorBidi"/>
          <w:sz w:val="28"/>
          <w:szCs w:val="28"/>
        </w:rPr>
      </w:pPr>
      <w:r w:rsidRPr="00134BE0">
        <w:rPr>
          <w:rFonts w:cstheme="majorBidi"/>
          <w:sz w:val="28"/>
          <w:szCs w:val="28"/>
        </w:rPr>
        <w:t>k)</w:t>
      </w:r>
      <w:r w:rsidRPr="00134BE0">
        <w:rPr>
          <w:rFonts w:cstheme="majorBidi"/>
          <w:sz w:val="28"/>
          <w:szCs w:val="28"/>
        </w:rPr>
        <w:tab/>
        <w:t>нарушение срока возврата временно занятых земель;</w:t>
      </w:r>
    </w:p>
    <w:p w:rsidR="00134BE0" w:rsidRPr="00134BE0" w:rsidRDefault="00134BE0" w:rsidP="00134BE0">
      <w:pPr>
        <w:rPr>
          <w:rFonts w:cstheme="majorBidi"/>
          <w:sz w:val="28"/>
          <w:szCs w:val="28"/>
        </w:rPr>
      </w:pPr>
      <w:r w:rsidRPr="00134BE0">
        <w:rPr>
          <w:rFonts w:cstheme="majorBidi"/>
          <w:sz w:val="28"/>
          <w:szCs w:val="28"/>
        </w:rPr>
        <w:t>l)</w:t>
      </w:r>
      <w:r w:rsidRPr="00134BE0">
        <w:rPr>
          <w:rFonts w:cstheme="majorBidi"/>
          <w:sz w:val="28"/>
          <w:szCs w:val="28"/>
        </w:rPr>
        <w:tab/>
        <w:t>фальсификация или сокрытие информации об имеющихся земельных участках;</w:t>
      </w:r>
    </w:p>
    <w:p w:rsidR="00134BE0" w:rsidRPr="00134BE0" w:rsidRDefault="00134BE0" w:rsidP="00134BE0">
      <w:pPr>
        <w:rPr>
          <w:rFonts w:cstheme="majorBidi"/>
          <w:sz w:val="28"/>
          <w:szCs w:val="28"/>
        </w:rPr>
      </w:pPr>
      <w:r w:rsidRPr="00134BE0">
        <w:rPr>
          <w:rFonts w:cstheme="majorBidi"/>
          <w:sz w:val="28"/>
          <w:szCs w:val="28"/>
        </w:rPr>
        <w:t>m)</w:t>
      </w:r>
      <w:r w:rsidRPr="00134BE0">
        <w:rPr>
          <w:rFonts w:cstheme="majorBidi"/>
          <w:sz w:val="28"/>
          <w:szCs w:val="28"/>
        </w:rPr>
        <w:tab/>
        <w:t>произвольное установление пограничных границ, несоблюдение в исправном состоянии геодезических и топографических границ, а также их перемещение, деградация и разрушение и изменение положения точек поворота земельных границ в базе данных кадастра и государственных регистров;</w:t>
      </w:r>
    </w:p>
    <w:p w:rsidR="00134BE0" w:rsidRPr="00134BE0" w:rsidRDefault="00134BE0" w:rsidP="00134BE0">
      <w:pPr>
        <w:rPr>
          <w:rFonts w:cstheme="majorBidi"/>
          <w:sz w:val="28"/>
          <w:szCs w:val="28"/>
        </w:rPr>
      </w:pPr>
      <w:r w:rsidRPr="00134BE0">
        <w:rPr>
          <w:rFonts w:cstheme="majorBidi"/>
          <w:sz w:val="28"/>
          <w:szCs w:val="28"/>
        </w:rPr>
        <w:t>n)</w:t>
      </w:r>
      <w:r w:rsidRPr="00134BE0">
        <w:rPr>
          <w:rFonts w:cstheme="majorBidi"/>
          <w:sz w:val="28"/>
          <w:szCs w:val="28"/>
        </w:rPr>
        <w:tab/>
        <w:t>невыполнение обязанности по приведению земель, затронутых недропользованием, в состояние, не представляющее опасности, и обеспечению их последующего использования;</w:t>
      </w:r>
    </w:p>
    <w:p w:rsidR="00134BE0" w:rsidRPr="00134BE0" w:rsidRDefault="00134BE0" w:rsidP="00134BE0">
      <w:pPr>
        <w:rPr>
          <w:rFonts w:cstheme="majorBidi"/>
          <w:sz w:val="28"/>
          <w:szCs w:val="28"/>
        </w:rPr>
      </w:pPr>
      <w:r w:rsidRPr="00134BE0">
        <w:rPr>
          <w:rFonts w:cstheme="majorBidi"/>
          <w:sz w:val="28"/>
          <w:szCs w:val="28"/>
        </w:rPr>
        <w:t>o)</w:t>
      </w:r>
      <w:r w:rsidRPr="00134BE0">
        <w:rPr>
          <w:rFonts w:cstheme="majorBidi"/>
          <w:sz w:val="28"/>
          <w:szCs w:val="28"/>
        </w:rPr>
        <w:tab/>
        <w:t>несоблюдение условий содержания земель в фитосанитарном состоянии (распространение сорняков);</w:t>
      </w:r>
    </w:p>
    <w:p w:rsidR="00134BE0" w:rsidRPr="00134BE0" w:rsidRDefault="00134BE0" w:rsidP="00134BE0">
      <w:pPr>
        <w:rPr>
          <w:rFonts w:cstheme="majorBidi"/>
          <w:sz w:val="28"/>
          <w:szCs w:val="28"/>
        </w:rPr>
      </w:pPr>
      <w:proofErr w:type="spellStart"/>
      <w:r w:rsidRPr="00134BE0">
        <w:rPr>
          <w:rFonts w:cstheme="majorBidi"/>
          <w:sz w:val="28"/>
          <w:szCs w:val="28"/>
        </w:rPr>
        <w:t>p</w:t>
      </w:r>
      <w:proofErr w:type="spellEnd"/>
      <w:r w:rsidRPr="00134BE0">
        <w:rPr>
          <w:rFonts w:cstheme="majorBidi"/>
          <w:sz w:val="28"/>
          <w:szCs w:val="28"/>
        </w:rPr>
        <w:t>)</w:t>
      </w:r>
      <w:r w:rsidRPr="00134BE0">
        <w:rPr>
          <w:rFonts w:cstheme="majorBidi"/>
          <w:sz w:val="28"/>
          <w:szCs w:val="28"/>
        </w:rPr>
        <w:tab/>
      </w:r>
      <w:proofErr w:type="spellStart"/>
      <w:r w:rsidRPr="00134BE0">
        <w:rPr>
          <w:rFonts w:cstheme="majorBidi"/>
          <w:sz w:val="28"/>
          <w:szCs w:val="28"/>
        </w:rPr>
        <w:t>неуведомление</w:t>
      </w:r>
      <w:proofErr w:type="spellEnd"/>
      <w:r w:rsidRPr="00134BE0">
        <w:rPr>
          <w:rFonts w:cstheme="majorBidi"/>
          <w:sz w:val="28"/>
          <w:szCs w:val="28"/>
        </w:rPr>
        <w:t xml:space="preserve"> собственников в органы местного публичного управления в течение 30 рабочих дней об изменении землепользования;</w:t>
      </w:r>
    </w:p>
    <w:p w:rsidR="00134BE0" w:rsidRPr="00134BE0" w:rsidRDefault="00134BE0" w:rsidP="00134BE0">
      <w:pPr>
        <w:rPr>
          <w:rFonts w:cstheme="majorBidi"/>
          <w:sz w:val="28"/>
          <w:szCs w:val="28"/>
        </w:rPr>
      </w:pPr>
      <w:r w:rsidRPr="00134BE0">
        <w:rPr>
          <w:rFonts w:cstheme="majorBidi"/>
          <w:sz w:val="28"/>
          <w:szCs w:val="28"/>
        </w:rPr>
        <w:t>q)</w:t>
      </w:r>
      <w:r w:rsidRPr="00134BE0">
        <w:rPr>
          <w:rFonts w:cstheme="majorBidi"/>
          <w:sz w:val="28"/>
          <w:szCs w:val="28"/>
        </w:rPr>
        <w:tab/>
        <w:t>изменение способа использования пастбищ в нарушение законодательства;</w:t>
      </w:r>
    </w:p>
    <w:p w:rsidR="00134BE0" w:rsidRPr="00134BE0" w:rsidRDefault="00134BE0" w:rsidP="00134BE0">
      <w:pPr>
        <w:rPr>
          <w:rFonts w:cstheme="majorBidi"/>
          <w:sz w:val="28"/>
          <w:szCs w:val="28"/>
        </w:rPr>
      </w:pPr>
      <w:r w:rsidRPr="00134BE0">
        <w:rPr>
          <w:rFonts w:cstheme="majorBidi"/>
          <w:sz w:val="28"/>
          <w:szCs w:val="28"/>
        </w:rPr>
        <w:t>r)</w:t>
      </w:r>
      <w:r w:rsidRPr="00134BE0">
        <w:rPr>
          <w:rFonts w:cstheme="majorBidi"/>
          <w:sz w:val="28"/>
          <w:szCs w:val="28"/>
        </w:rPr>
        <w:tab/>
        <w:t>несоблюдение условий использования плодородного слоя почвы.</w:t>
      </w:r>
    </w:p>
    <w:p w:rsidR="00134BE0" w:rsidRPr="00134BE0" w:rsidRDefault="00134BE0" w:rsidP="00134BE0">
      <w:pPr>
        <w:rPr>
          <w:rFonts w:cstheme="majorBidi"/>
          <w:sz w:val="28"/>
          <w:szCs w:val="28"/>
        </w:rPr>
      </w:pPr>
    </w:p>
    <w:p w:rsidR="00134BE0" w:rsidRPr="00AF40C8" w:rsidRDefault="00134BE0" w:rsidP="00134BE0">
      <w:pPr>
        <w:rPr>
          <w:rFonts w:cstheme="majorBidi"/>
          <w:b/>
          <w:sz w:val="28"/>
          <w:szCs w:val="28"/>
        </w:rPr>
      </w:pPr>
      <w:r w:rsidRPr="00AF40C8">
        <w:rPr>
          <w:rFonts w:cstheme="majorBidi"/>
          <w:b/>
          <w:sz w:val="28"/>
          <w:szCs w:val="28"/>
        </w:rPr>
        <w:t xml:space="preserve">Статья 77. Ответственность лиц, уполномоченных осуществлять контроль в сфере земельных отношений </w:t>
      </w:r>
    </w:p>
    <w:p w:rsidR="00134BE0" w:rsidRPr="00134BE0" w:rsidRDefault="00134BE0" w:rsidP="00134BE0">
      <w:pPr>
        <w:rPr>
          <w:rFonts w:cstheme="majorBidi"/>
          <w:sz w:val="28"/>
          <w:szCs w:val="28"/>
        </w:rPr>
      </w:pPr>
      <w:r w:rsidRPr="00134BE0">
        <w:rPr>
          <w:rFonts w:cstheme="majorBidi"/>
          <w:sz w:val="28"/>
          <w:szCs w:val="28"/>
        </w:rPr>
        <w:t xml:space="preserve">Лица, наделенные полномочиями по осуществлению контроля в сфере земельных отношений, несут правонарушения, уголовную ответственность по закону за: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 xml:space="preserve">несоблюдение норм законодательства при исполнении служебных функций; </w:t>
      </w:r>
    </w:p>
    <w:p w:rsidR="00134BE0" w:rsidRPr="00134BE0" w:rsidRDefault="00134BE0" w:rsidP="00134BE0">
      <w:pPr>
        <w:rPr>
          <w:rFonts w:cstheme="majorBidi"/>
          <w:sz w:val="28"/>
          <w:szCs w:val="28"/>
        </w:rPr>
      </w:pPr>
      <w:proofErr w:type="spellStart"/>
      <w:r w:rsidRPr="00134BE0">
        <w:rPr>
          <w:rFonts w:cstheme="majorBidi"/>
          <w:sz w:val="28"/>
          <w:szCs w:val="28"/>
        </w:rPr>
        <w:t>b</w:t>
      </w:r>
      <w:proofErr w:type="spellEnd"/>
      <w:r w:rsidRPr="00134BE0">
        <w:rPr>
          <w:rFonts w:cstheme="majorBidi"/>
          <w:sz w:val="28"/>
          <w:szCs w:val="28"/>
        </w:rPr>
        <w:t>)</w:t>
      </w:r>
      <w:r w:rsidRPr="00134BE0">
        <w:rPr>
          <w:rFonts w:cstheme="majorBidi"/>
          <w:sz w:val="28"/>
          <w:szCs w:val="28"/>
        </w:rPr>
        <w:tab/>
        <w:t xml:space="preserve">использование </w:t>
      </w:r>
      <w:proofErr w:type="spellStart"/>
      <w:r w:rsidRPr="00134BE0">
        <w:rPr>
          <w:rFonts w:cstheme="majorBidi"/>
          <w:sz w:val="28"/>
          <w:szCs w:val="28"/>
        </w:rPr>
        <w:t>должэностных</w:t>
      </w:r>
      <w:proofErr w:type="spellEnd"/>
      <w:r w:rsidRPr="00134BE0">
        <w:rPr>
          <w:rFonts w:cstheme="majorBidi"/>
          <w:sz w:val="28"/>
          <w:szCs w:val="28"/>
        </w:rPr>
        <w:t xml:space="preserve"> функций в личных целях; </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 xml:space="preserve">непринятие мер по ликвидации нарушения земельного законодательства; </w:t>
      </w:r>
    </w:p>
    <w:p w:rsidR="00134BE0" w:rsidRPr="00134BE0" w:rsidRDefault="00134BE0" w:rsidP="00134BE0">
      <w:pPr>
        <w:rPr>
          <w:rFonts w:cstheme="majorBidi"/>
          <w:sz w:val="28"/>
          <w:szCs w:val="28"/>
        </w:rPr>
      </w:pPr>
      <w:r w:rsidRPr="00134BE0">
        <w:rPr>
          <w:rFonts w:cstheme="majorBidi"/>
          <w:sz w:val="28"/>
          <w:szCs w:val="28"/>
        </w:rPr>
        <w:t>d)</w:t>
      </w:r>
      <w:r w:rsidRPr="00134BE0">
        <w:rPr>
          <w:rFonts w:cstheme="majorBidi"/>
          <w:sz w:val="28"/>
          <w:szCs w:val="28"/>
        </w:rPr>
        <w:tab/>
        <w:t xml:space="preserve">субъективное выяснение результатов контроля; </w:t>
      </w:r>
    </w:p>
    <w:p w:rsidR="00134BE0" w:rsidRPr="00134BE0" w:rsidRDefault="00134BE0" w:rsidP="00134BE0">
      <w:pPr>
        <w:rPr>
          <w:rFonts w:cstheme="majorBidi"/>
          <w:sz w:val="28"/>
          <w:szCs w:val="28"/>
        </w:rPr>
      </w:pPr>
      <w:r w:rsidRPr="00134BE0">
        <w:rPr>
          <w:rFonts w:cstheme="majorBidi"/>
          <w:sz w:val="28"/>
          <w:szCs w:val="28"/>
        </w:rPr>
        <w:t>e)</w:t>
      </w:r>
      <w:r w:rsidRPr="00134BE0">
        <w:rPr>
          <w:rFonts w:cstheme="majorBidi"/>
          <w:sz w:val="28"/>
          <w:szCs w:val="28"/>
        </w:rPr>
        <w:tab/>
        <w:t xml:space="preserve">причинение ущерба государству, органам местного публичного управления, физическим и юридическим лицам в процессе выполнения ими своих должностных функций. </w:t>
      </w:r>
    </w:p>
    <w:p w:rsidR="00134BE0" w:rsidRPr="00134BE0" w:rsidRDefault="00134BE0" w:rsidP="00134BE0">
      <w:pPr>
        <w:rPr>
          <w:rFonts w:cstheme="majorBidi"/>
          <w:sz w:val="28"/>
          <w:szCs w:val="28"/>
        </w:rPr>
      </w:pPr>
      <w:r w:rsidRPr="00134BE0">
        <w:rPr>
          <w:rFonts w:cstheme="majorBidi"/>
          <w:sz w:val="28"/>
          <w:szCs w:val="28"/>
        </w:rPr>
        <w:t xml:space="preserve"> </w:t>
      </w:r>
    </w:p>
    <w:p w:rsidR="00AF40C8" w:rsidRPr="00AF40C8" w:rsidRDefault="00134BE0" w:rsidP="00AF40C8">
      <w:pPr>
        <w:jc w:val="center"/>
        <w:rPr>
          <w:rFonts w:cstheme="majorBidi"/>
          <w:b/>
          <w:sz w:val="28"/>
          <w:szCs w:val="28"/>
        </w:rPr>
      </w:pPr>
      <w:r w:rsidRPr="00AF40C8">
        <w:rPr>
          <w:rFonts w:cstheme="majorBidi"/>
          <w:b/>
          <w:sz w:val="28"/>
          <w:szCs w:val="28"/>
        </w:rPr>
        <w:t>Глава XIII</w:t>
      </w:r>
    </w:p>
    <w:p w:rsidR="00134BE0" w:rsidRPr="00AF40C8" w:rsidRDefault="00134BE0" w:rsidP="00AF40C8">
      <w:pPr>
        <w:jc w:val="center"/>
        <w:rPr>
          <w:rFonts w:cstheme="majorBidi"/>
          <w:b/>
          <w:sz w:val="28"/>
          <w:szCs w:val="28"/>
        </w:rPr>
      </w:pPr>
      <w:r w:rsidRPr="00AF40C8">
        <w:rPr>
          <w:rFonts w:cstheme="majorBidi"/>
          <w:b/>
          <w:sz w:val="28"/>
          <w:szCs w:val="28"/>
        </w:rPr>
        <w:t>ЗАКЛЮЧИТЕЛЬНЫЕ И ПЕРЕХОДНЫЕ ПОЛОЖЕНИЯ</w:t>
      </w:r>
    </w:p>
    <w:p w:rsidR="00AF40C8" w:rsidRPr="00AF40C8" w:rsidRDefault="00AF40C8" w:rsidP="00134BE0">
      <w:pPr>
        <w:rPr>
          <w:rFonts w:cstheme="majorBidi"/>
          <w:b/>
          <w:sz w:val="28"/>
          <w:szCs w:val="28"/>
        </w:rPr>
      </w:pPr>
    </w:p>
    <w:p w:rsidR="00134BE0" w:rsidRPr="00AF40C8" w:rsidRDefault="00134BE0" w:rsidP="00134BE0">
      <w:pPr>
        <w:rPr>
          <w:rFonts w:cstheme="majorBidi"/>
          <w:b/>
          <w:sz w:val="28"/>
          <w:szCs w:val="28"/>
        </w:rPr>
      </w:pPr>
      <w:r w:rsidRPr="00AF40C8">
        <w:rPr>
          <w:rFonts w:cstheme="majorBidi"/>
          <w:b/>
          <w:sz w:val="28"/>
          <w:szCs w:val="28"/>
        </w:rPr>
        <w:t>Статья 78. Заключительные и переходные положения</w:t>
      </w:r>
    </w:p>
    <w:p w:rsidR="00134BE0" w:rsidRPr="00134BE0" w:rsidRDefault="00134BE0" w:rsidP="00134BE0">
      <w:pPr>
        <w:rPr>
          <w:rFonts w:cstheme="majorBidi"/>
          <w:sz w:val="28"/>
          <w:szCs w:val="28"/>
        </w:rPr>
      </w:pPr>
      <w:r w:rsidRPr="00134BE0">
        <w:rPr>
          <w:rFonts w:cstheme="majorBidi"/>
          <w:sz w:val="28"/>
          <w:szCs w:val="28"/>
        </w:rPr>
        <w:t>(1)</w:t>
      </w:r>
      <w:r w:rsidRPr="00134BE0">
        <w:rPr>
          <w:rFonts w:cstheme="majorBidi"/>
          <w:sz w:val="28"/>
          <w:szCs w:val="28"/>
        </w:rPr>
        <w:tab/>
        <w:t>Настоящий Кодекс вступает в силу по истечении 12 месяцев со дня опубликования в Официальном мониторе Республики Молдова.</w:t>
      </w:r>
    </w:p>
    <w:p w:rsidR="00134BE0" w:rsidRPr="00134BE0" w:rsidRDefault="00134BE0" w:rsidP="00134BE0">
      <w:pPr>
        <w:rPr>
          <w:rFonts w:cstheme="majorBidi"/>
          <w:sz w:val="28"/>
          <w:szCs w:val="28"/>
        </w:rPr>
      </w:pPr>
      <w:r w:rsidRPr="00134BE0">
        <w:rPr>
          <w:rFonts w:cstheme="majorBidi"/>
          <w:sz w:val="28"/>
          <w:szCs w:val="28"/>
        </w:rPr>
        <w:t>(2)</w:t>
      </w:r>
      <w:r w:rsidRPr="00134BE0">
        <w:rPr>
          <w:rFonts w:cstheme="majorBidi"/>
          <w:sz w:val="28"/>
          <w:szCs w:val="28"/>
        </w:rPr>
        <w:tab/>
        <w:t xml:space="preserve">Правительство по истечении 12 месяцев со дня публикации: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разработает и приведёт свои нормативные акты в соответствие с настоящим Кодексом;</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представляет Парламенту предложения по приведению законодательства в соответствие с настоящим Кодексом.</w:t>
      </w:r>
    </w:p>
    <w:p w:rsidR="00134BE0" w:rsidRPr="00134BE0" w:rsidRDefault="00134BE0" w:rsidP="00134BE0">
      <w:pPr>
        <w:rPr>
          <w:rFonts w:cstheme="majorBidi"/>
          <w:sz w:val="28"/>
          <w:szCs w:val="28"/>
        </w:rPr>
      </w:pPr>
      <w:r w:rsidRPr="00134BE0">
        <w:rPr>
          <w:rFonts w:cstheme="majorBidi"/>
          <w:sz w:val="28"/>
          <w:szCs w:val="28"/>
        </w:rPr>
        <w:t xml:space="preserve">(3) Со дня вступления в силу настоящего Кодекса, признать утратившими силу: </w:t>
      </w:r>
    </w:p>
    <w:p w:rsidR="00134BE0" w:rsidRPr="00134BE0" w:rsidRDefault="00134BE0" w:rsidP="00134BE0">
      <w:pPr>
        <w:rPr>
          <w:rFonts w:cstheme="majorBidi"/>
          <w:sz w:val="28"/>
          <w:szCs w:val="28"/>
        </w:rPr>
      </w:pPr>
      <w:r w:rsidRPr="00134BE0">
        <w:rPr>
          <w:rFonts w:cstheme="majorBidi"/>
          <w:sz w:val="28"/>
          <w:szCs w:val="28"/>
        </w:rPr>
        <w:t>a)</w:t>
      </w:r>
      <w:r w:rsidRPr="00134BE0">
        <w:rPr>
          <w:rFonts w:cstheme="majorBidi"/>
          <w:sz w:val="28"/>
          <w:szCs w:val="28"/>
        </w:rPr>
        <w:tab/>
        <w:t>Земельный кодекс № 828/1991 (</w:t>
      </w:r>
      <w:proofErr w:type="spellStart"/>
      <w:r w:rsidRPr="00134BE0">
        <w:rPr>
          <w:rFonts w:cstheme="majorBidi"/>
          <w:sz w:val="28"/>
          <w:szCs w:val="28"/>
        </w:rPr>
        <w:t>переопубликован</w:t>
      </w:r>
      <w:proofErr w:type="spellEnd"/>
      <w:r w:rsidRPr="00134BE0">
        <w:rPr>
          <w:rFonts w:cstheme="majorBidi"/>
          <w:sz w:val="28"/>
          <w:szCs w:val="28"/>
        </w:rPr>
        <w:t xml:space="preserve"> в Официальном мониторе Республики Молдова, 2001 г., №107, ст. 817), с последующими изменениями, за исключением ст. 11, 12, 13 и 40, которые будут действовать до 31 декабря 2024 года; </w:t>
      </w:r>
    </w:p>
    <w:p w:rsidR="00134BE0" w:rsidRPr="00134BE0" w:rsidRDefault="00134BE0" w:rsidP="00134BE0">
      <w:pPr>
        <w:rPr>
          <w:rFonts w:cstheme="majorBidi"/>
          <w:sz w:val="28"/>
          <w:szCs w:val="28"/>
        </w:rPr>
      </w:pPr>
      <w:r w:rsidRPr="00134BE0">
        <w:rPr>
          <w:rFonts w:cstheme="majorBidi"/>
          <w:sz w:val="28"/>
          <w:szCs w:val="28"/>
        </w:rPr>
        <w:t>b)</w:t>
      </w:r>
      <w:r w:rsidRPr="00134BE0">
        <w:rPr>
          <w:rFonts w:cstheme="majorBidi"/>
          <w:sz w:val="28"/>
          <w:szCs w:val="28"/>
        </w:rPr>
        <w:tab/>
        <w:t xml:space="preserve">Закон № 1247/1992 о государственном землеустройстве, государственном земельном кадастре и мониторинге земель (Официальный монитор Республики Молдова, 1992 г., № 12, ст. 366), с последующими изменениями; </w:t>
      </w:r>
    </w:p>
    <w:p w:rsidR="00134BE0" w:rsidRPr="00134BE0" w:rsidRDefault="00134BE0" w:rsidP="00134BE0">
      <w:pPr>
        <w:rPr>
          <w:rFonts w:cstheme="majorBidi"/>
          <w:sz w:val="28"/>
          <w:szCs w:val="28"/>
        </w:rPr>
      </w:pPr>
      <w:r w:rsidRPr="00134BE0">
        <w:rPr>
          <w:rFonts w:cstheme="majorBidi"/>
          <w:sz w:val="28"/>
          <w:szCs w:val="28"/>
        </w:rPr>
        <w:t>c)</w:t>
      </w:r>
      <w:r w:rsidRPr="00134BE0">
        <w:rPr>
          <w:rFonts w:cstheme="majorBidi"/>
          <w:sz w:val="28"/>
          <w:szCs w:val="28"/>
        </w:rPr>
        <w:tab/>
        <w:t>Закон №1308/1997 о нормативной цене и порядке купли-продажи земли (</w:t>
      </w:r>
      <w:proofErr w:type="spellStart"/>
      <w:r w:rsidRPr="00134BE0">
        <w:rPr>
          <w:rFonts w:cstheme="majorBidi"/>
          <w:sz w:val="28"/>
          <w:szCs w:val="28"/>
        </w:rPr>
        <w:t>переопубликован</w:t>
      </w:r>
      <w:proofErr w:type="spellEnd"/>
      <w:r w:rsidRPr="00134BE0">
        <w:rPr>
          <w:rFonts w:cstheme="majorBidi"/>
          <w:sz w:val="28"/>
          <w:szCs w:val="28"/>
        </w:rPr>
        <w:t xml:space="preserve"> в Официальном мониторе Республики Молдова, 2001 г., № 147-149, ст. 1161), с последующими изменениями. </w:t>
      </w:r>
    </w:p>
    <w:p w:rsidR="00134BE0" w:rsidRPr="00134BE0" w:rsidRDefault="00134BE0" w:rsidP="00134BE0">
      <w:pPr>
        <w:rPr>
          <w:rFonts w:cstheme="majorBidi"/>
          <w:sz w:val="28"/>
          <w:szCs w:val="28"/>
        </w:rPr>
      </w:pPr>
      <w:r w:rsidRPr="00134BE0">
        <w:rPr>
          <w:rFonts w:cstheme="majorBidi"/>
          <w:sz w:val="28"/>
          <w:szCs w:val="28"/>
        </w:rPr>
        <w:t xml:space="preserve"> </w:t>
      </w:r>
    </w:p>
    <w:p w:rsidR="00134BE0" w:rsidRPr="00AF40C8" w:rsidRDefault="00134BE0" w:rsidP="00134BE0">
      <w:pPr>
        <w:rPr>
          <w:rFonts w:cstheme="majorBidi"/>
          <w:b/>
          <w:sz w:val="28"/>
          <w:szCs w:val="28"/>
        </w:rPr>
      </w:pPr>
      <w:r w:rsidRPr="00AF40C8">
        <w:rPr>
          <w:rFonts w:cstheme="majorBidi"/>
          <w:b/>
          <w:sz w:val="28"/>
          <w:szCs w:val="28"/>
        </w:rPr>
        <w:t xml:space="preserve"> </w:t>
      </w:r>
    </w:p>
    <w:p w:rsidR="00134BE0" w:rsidRPr="00AF40C8" w:rsidRDefault="00134BE0" w:rsidP="00134BE0">
      <w:pPr>
        <w:rPr>
          <w:rFonts w:cstheme="majorBidi"/>
          <w:b/>
          <w:sz w:val="28"/>
          <w:szCs w:val="28"/>
        </w:rPr>
      </w:pPr>
      <w:r w:rsidRPr="00AF40C8">
        <w:rPr>
          <w:rFonts w:cstheme="majorBidi"/>
          <w:b/>
          <w:sz w:val="28"/>
          <w:szCs w:val="28"/>
        </w:rPr>
        <w:t>Председатель Парламента</w:t>
      </w:r>
    </w:p>
    <w:sectPr w:rsidR="00134BE0" w:rsidRPr="00AF40C8"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2DE" w:rsidRDefault="00F042DE" w:rsidP="003B0C7F">
      <w:r>
        <w:separator/>
      </w:r>
    </w:p>
  </w:endnote>
  <w:endnote w:type="continuationSeparator" w:id="0">
    <w:p w:rsidR="00F042DE" w:rsidRDefault="00F042DE" w:rsidP="003B0C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Nimbus Sans L">
    <w:altName w:val="Arial"/>
    <w:charset w:val="00"/>
    <w:family w:val="swiss"/>
    <w:pitch w:val="variable"/>
    <w:sig w:usb0="00000000" w:usb1="00000000" w:usb2="00000000" w:usb3="00000000" w:csb0="00000000" w:csb1="00000000"/>
  </w:font>
  <w:font w:name="DejaVu Sans">
    <w:altName w:val="MS Gothic"/>
    <w:charset w:val="80"/>
    <w:family w:val="auto"/>
    <w:pitch w:val="variable"/>
    <w:sig w:usb0="00000000" w:usb1="08070000" w:usb2="00000010" w:usb3="00000000" w:csb0="00020000" w:csb1="00000000"/>
  </w:font>
  <w:font w:name="Cambria Math">
    <w:panose1 w:val="02040503050406030204"/>
    <w:charset w:val="EE"/>
    <w:family w:val="roman"/>
    <w:pitch w:val="variable"/>
    <w:sig w:usb0="E00002FF" w:usb1="420024FF" w:usb2="00000000" w:usb3="00000000" w:csb0="0000019F" w:csb1="00000000"/>
  </w:font>
  <w:font w:name="BKIKOO+TimesNewRoman">
    <w:altName w:val="Times New Roman"/>
    <w:charset w:val="00"/>
    <w:family w:val="roman"/>
    <w:pitch w:val="default"/>
    <w:sig w:usb0="00000000" w:usb1="00000000" w:usb2="00000000" w:usb3="00000000" w:csb0="00000000" w:csb1="00000000"/>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Trebuchet MS">
    <w:panose1 w:val="020B06030202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85" w:rsidRPr="008A52B4" w:rsidRDefault="00A603CB" w:rsidP="00593286">
    <w:pPr>
      <w:pStyle w:val="a6"/>
      <w:ind w:firstLine="0"/>
      <w:rPr>
        <w:lang w:val="en-US"/>
      </w:rPr>
    </w:pPr>
    <w:fldSimple w:instr=" FILENAME  \p  \* MERGEFORMAT ">
      <w:r w:rsidR="006D01BE">
        <w:rPr>
          <w:noProof/>
          <w:lang w:val="en-US"/>
        </w:rPr>
        <w:t>Y:\400\2021\</w:t>
      </w:r>
      <w:r w:rsidR="006D01BE" w:rsidRPr="006D01BE">
        <w:rPr>
          <w:noProof/>
          <w:sz w:val="16"/>
          <w:szCs w:val="16"/>
          <w:lang w:val="en-US"/>
        </w:rPr>
        <w:t>HOTARIRI\25402\25402-redactat-ru.docx</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885" w:rsidRPr="004436D2" w:rsidRDefault="00A603CB" w:rsidP="00420EAE">
    <w:pPr>
      <w:pStyle w:val="a6"/>
      <w:ind w:firstLine="0"/>
      <w:rPr>
        <w:lang w:val="en-US"/>
      </w:rPr>
    </w:pPr>
    <w:fldSimple w:instr=" FILENAME  \p  \* MERGEFORMAT ">
      <w:r w:rsidR="006D01BE">
        <w:rPr>
          <w:noProof/>
          <w:lang w:val="en-US"/>
        </w:rPr>
        <w:t>Y:\400\2021\</w:t>
      </w:r>
      <w:r w:rsidR="006D01BE" w:rsidRPr="006D01BE">
        <w:rPr>
          <w:noProof/>
          <w:sz w:val="16"/>
          <w:szCs w:val="16"/>
          <w:lang w:val="en-US"/>
        </w:rPr>
        <w:t>HOTARIRI\25402\25402-redactat-ru.docx</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2DE" w:rsidRDefault="00F042DE" w:rsidP="003B0C7F">
      <w:r>
        <w:separator/>
      </w:r>
    </w:p>
  </w:footnote>
  <w:footnote w:type="continuationSeparator" w:id="0">
    <w:p w:rsidR="00F042DE" w:rsidRDefault="00F042DE" w:rsidP="003B0C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177"/>
      <w:docPartObj>
        <w:docPartGallery w:val="Page Numbers (Top of Page)"/>
        <w:docPartUnique/>
      </w:docPartObj>
    </w:sdtPr>
    <w:sdtContent>
      <w:p w:rsidR="007D0885" w:rsidRDefault="00A603CB" w:rsidP="003B0C7F">
        <w:pPr>
          <w:pStyle w:val="a4"/>
          <w:ind w:firstLine="0"/>
          <w:jc w:val="center"/>
        </w:pPr>
        <w:r>
          <w:fldChar w:fldCharType="begin"/>
        </w:r>
        <w:r w:rsidR="007D0885">
          <w:instrText xml:space="preserve"> PAGE   \* MERGEFORMAT </w:instrText>
        </w:r>
        <w:r>
          <w:fldChar w:fldCharType="separate"/>
        </w:r>
        <w:r w:rsidR="00F57FF2">
          <w:rPr>
            <w:noProof/>
          </w:rPr>
          <w:t>2</w:t>
        </w:r>
        <w:r>
          <w:rPr>
            <w:noProof/>
          </w:rPr>
          <w:fldChar w:fldCharType="end"/>
        </w:r>
      </w:p>
    </w:sdtContent>
  </w:sdt>
  <w:p w:rsidR="007D0885" w:rsidRDefault="007D0885">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44"/>
    </w:tblGrid>
    <w:tr w:rsidR="007D0885" w:rsidTr="007E3EBF">
      <w:tc>
        <w:tcPr>
          <w:tcW w:w="5000" w:type="pct"/>
        </w:tcPr>
        <w:p w:rsidR="007D0885" w:rsidRDefault="007D088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ro-RO" w:eastAsia="ro-RO"/>
            </w:rPr>
            <w:drawing>
              <wp:anchor distT="0" distB="0" distL="114300" distR="114300" simplePos="0" relativeHeight="251642880" behindDoc="0" locked="0" layoutInCell="1" allowOverlap="1">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7D0885" w:rsidRDefault="007D0885">
          <w:pPr>
            <w:ind w:firstLine="0"/>
            <w:rPr>
              <w:rFonts w:ascii="Times New Roman" w:hAnsi="Times New Roman"/>
              <w:sz w:val="24"/>
              <w:szCs w:val="24"/>
              <w:lang w:val="en-US"/>
            </w:rPr>
          </w:pPr>
        </w:p>
        <w:p w:rsidR="007D0885" w:rsidRDefault="007D0885">
          <w:pPr>
            <w:ind w:firstLine="0"/>
            <w:rPr>
              <w:rFonts w:ascii="Times New Roman" w:hAnsi="Times New Roman"/>
              <w:sz w:val="24"/>
              <w:szCs w:val="24"/>
              <w:lang w:val="en-US"/>
            </w:rPr>
          </w:pPr>
        </w:p>
        <w:p w:rsidR="007D0885" w:rsidRDefault="007D0885">
          <w:pPr>
            <w:ind w:firstLine="0"/>
            <w:rPr>
              <w:rFonts w:ascii="Times New Roman" w:hAnsi="Times New Roman"/>
              <w:sz w:val="24"/>
              <w:szCs w:val="24"/>
              <w:lang w:val="en-US"/>
            </w:rPr>
          </w:pPr>
        </w:p>
        <w:p w:rsidR="007D0885" w:rsidRPr="00C31F65" w:rsidRDefault="007D0885">
          <w:pPr>
            <w:ind w:firstLine="0"/>
            <w:rPr>
              <w:rFonts w:ascii="Times New Roman" w:hAnsi="Times New Roman"/>
              <w:sz w:val="24"/>
              <w:szCs w:val="24"/>
              <w:lang w:val="en-US"/>
            </w:rPr>
          </w:pPr>
        </w:p>
      </w:tc>
    </w:tr>
    <w:tr w:rsidR="007D0885" w:rsidRPr="00C31F65" w:rsidTr="007E3EBF">
      <w:tc>
        <w:tcPr>
          <w:tcW w:w="5000" w:type="pct"/>
        </w:tcPr>
        <w:p w:rsidR="007D0885" w:rsidRPr="00C31F65" w:rsidRDefault="007D0885" w:rsidP="00C31F65">
          <w:pPr>
            <w:pStyle w:val="3"/>
            <w:spacing w:before="0"/>
            <w:ind w:firstLine="0"/>
            <w:jc w:val="center"/>
            <w:outlineLvl w:val="2"/>
            <w:rPr>
              <w:rFonts w:ascii="Times New Roman" w:eastAsia="Times New Roman" w:hAnsi="Times New Roman" w:cs="Times New Roman"/>
              <w:bCs w:val="0"/>
              <w:color w:val="auto"/>
              <w:sz w:val="10"/>
              <w:szCs w:val="10"/>
            </w:rPr>
          </w:pPr>
        </w:p>
        <w:p w:rsidR="007D0885" w:rsidRPr="00C31F65" w:rsidRDefault="007D0885"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rsidR="007D0885" w:rsidRPr="00C31F65" w:rsidRDefault="007D0885" w:rsidP="00C31F65">
          <w:pPr>
            <w:ind w:firstLine="0"/>
            <w:jc w:val="center"/>
            <w:rPr>
              <w:rFonts w:ascii="Times New Roman" w:hAnsi="Times New Roman"/>
            </w:rPr>
          </w:pPr>
        </w:p>
        <w:p w:rsidR="007D0885" w:rsidRPr="00C31F65" w:rsidRDefault="007D0885"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6D01BE">
            <w:rPr>
              <w:rFonts w:ascii="Times New Roman" w:hAnsi="Times New Roman"/>
              <w:sz w:val="32"/>
              <w:szCs w:val="32"/>
              <w:lang w:val="ro-RO"/>
            </w:rPr>
            <w:t>957</w:t>
          </w:r>
          <w:r w:rsidRPr="00C31F65">
            <w:rPr>
              <w:rFonts w:ascii="Times New Roman" w:hAnsi="Times New Roman"/>
              <w:sz w:val="32"/>
              <w:szCs w:val="32"/>
            </w:rPr>
            <w:t xml:space="preserve">       </w:t>
          </w:r>
        </w:p>
        <w:p w:rsidR="007D0885" w:rsidRPr="00C31F65" w:rsidRDefault="007D0885" w:rsidP="00C31F65">
          <w:pPr>
            <w:ind w:firstLine="0"/>
            <w:jc w:val="center"/>
            <w:rPr>
              <w:rFonts w:ascii="Times New Roman" w:hAnsi="Times New Roman"/>
            </w:rPr>
          </w:pPr>
        </w:p>
        <w:p w:rsidR="007D0885" w:rsidRPr="00C31F65" w:rsidRDefault="007D088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6D01BE">
            <w:rPr>
              <w:rFonts w:ascii="Times New Roman" w:hAnsi="Times New Roman"/>
              <w:b/>
              <w:sz w:val="28"/>
              <w:szCs w:val="28"/>
              <w:u w:val="single"/>
              <w:lang w:val="ro-RO"/>
            </w:rPr>
            <w:t xml:space="preserve">22 </w:t>
          </w:r>
          <w:r w:rsidR="006D01BE">
            <w:rPr>
              <w:rFonts w:ascii="Times New Roman" w:hAnsi="Times New Roman"/>
              <w:b/>
              <w:sz w:val="28"/>
              <w:szCs w:val="28"/>
              <w:u w:val="single"/>
            </w:rPr>
            <w:t>декабря</w:t>
          </w:r>
          <w:r w:rsidRPr="00C31F65">
            <w:rPr>
              <w:rFonts w:ascii="Times New Roman" w:hAnsi="Times New Roman"/>
              <w:b/>
              <w:sz w:val="28"/>
              <w:szCs w:val="28"/>
              <w:u w:val="single"/>
            </w:rPr>
            <w:t xml:space="preserve">  2020 г.</w:t>
          </w:r>
        </w:p>
        <w:p w:rsidR="007D0885" w:rsidRPr="00C31F65" w:rsidRDefault="007D088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rsidR="007D0885" w:rsidRPr="00C31F65" w:rsidRDefault="007D0885" w:rsidP="00C31F65">
          <w:pPr>
            <w:ind w:firstLine="0"/>
            <w:jc w:val="center"/>
            <w:rPr>
              <w:rFonts w:ascii="Times New Roman" w:hAnsi="Times New Roman"/>
              <w:lang w:val="en-US"/>
            </w:rPr>
          </w:pPr>
        </w:p>
      </w:tc>
    </w:tr>
  </w:tbl>
  <w:p w:rsidR="007D0885" w:rsidRPr="00BF1362" w:rsidRDefault="007D0885" w:rsidP="00BF1362">
    <w:pPr>
      <w:pStyle w:val="a4"/>
      <w:ind w:firstLine="0"/>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0E9B7CAE"/>
    <w:multiLevelType w:val="hybridMultilevel"/>
    <w:tmpl w:val="04D83300"/>
    <w:lvl w:ilvl="0" w:tplc="CE1EF284">
      <w:start w:val="1"/>
      <w:numFmt w:val="lowerLetter"/>
      <w:lvlText w:val="%1)"/>
      <w:lvlJc w:val="left"/>
      <w:pPr>
        <w:ind w:left="7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0B40400">
      <w:start w:val="1"/>
      <w:numFmt w:val="lowerLetter"/>
      <w:lvlText w:val="%2"/>
      <w:lvlJc w:val="left"/>
      <w:pPr>
        <w:ind w:left="1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FBCA630">
      <w:start w:val="1"/>
      <w:numFmt w:val="lowerRoman"/>
      <w:lvlText w:val="%3"/>
      <w:lvlJc w:val="left"/>
      <w:pPr>
        <w:ind w:left="2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AE84EA2">
      <w:start w:val="1"/>
      <w:numFmt w:val="decimal"/>
      <w:lvlText w:val="%4"/>
      <w:lvlJc w:val="left"/>
      <w:pPr>
        <w:ind w:left="3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EB4E584">
      <w:start w:val="1"/>
      <w:numFmt w:val="lowerLetter"/>
      <w:lvlText w:val="%5"/>
      <w:lvlJc w:val="left"/>
      <w:pPr>
        <w:ind w:left="3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D3A97C0">
      <w:start w:val="1"/>
      <w:numFmt w:val="lowerRoman"/>
      <w:lvlText w:val="%6"/>
      <w:lvlJc w:val="left"/>
      <w:pPr>
        <w:ind w:left="46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C14ABF0">
      <w:start w:val="1"/>
      <w:numFmt w:val="decimal"/>
      <w:lvlText w:val="%7"/>
      <w:lvlJc w:val="left"/>
      <w:pPr>
        <w:ind w:left="54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3F0EBD0">
      <w:start w:val="1"/>
      <w:numFmt w:val="lowerLetter"/>
      <w:lvlText w:val="%8"/>
      <w:lvlJc w:val="left"/>
      <w:pPr>
        <w:ind w:left="61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D4899FE">
      <w:start w:val="1"/>
      <w:numFmt w:val="lowerRoman"/>
      <w:lvlText w:val="%9"/>
      <w:lvlJc w:val="left"/>
      <w:pPr>
        <w:ind w:left="68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0F2C3D88"/>
    <w:multiLevelType w:val="hybridMultilevel"/>
    <w:tmpl w:val="88C448D6"/>
    <w:lvl w:ilvl="0" w:tplc="B964D3A4">
      <w:start w:val="1"/>
      <w:numFmt w:val="lowerLetter"/>
      <w:lvlText w:val="%1)"/>
      <w:lvlJc w:val="left"/>
      <w:pPr>
        <w:ind w:left="116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C9901A62">
      <w:start w:val="1"/>
      <w:numFmt w:val="lowerLetter"/>
      <w:lvlText w:val="%2"/>
      <w:lvlJc w:val="left"/>
      <w:pPr>
        <w:ind w:left="181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802EE1DC">
      <w:start w:val="1"/>
      <w:numFmt w:val="lowerRoman"/>
      <w:lvlText w:val="%3"/>
      <w:lvlJc w:val="left"/>
      <w:pPr>
        <w:ind w:left="253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684825C0">
      <w:start w:val="1"/>
      <w:numFmt w:val="decimal"/>
      <w:lvlText w:val="%4"/>
      <w:lvlJc w:val="left"/>
      <w:pPr>
        <w:ind w:left="325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89C6051A">
      <w:start w:val="1"/>
      <w:numFmt w:val="lowerLetter"/>
      <w:lvlText w:val="%5"/>
      <w:lvlJc w:val="left"/>
      <w:pPr>
        <w:ind w:left="397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25162386">
      <w:start w:val="1"/>
      <w:numFmt w:val="lowerRoman"/>
      <w:lvlText w:val="%6"/>
      <w:lvlJc w:val="left"/>
      <w:pPr>
        <w:ind w:left="469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57B8B660">
      <w:start w:val="1"/>
      <w:numFmt w:val="decimal"/>
      <w:lvlText w:val="%7"/>
      <w:lvlJc w:val="left"/>
      <w:pPr>
        <w:ind w:left="541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F51CF83A">
      <w:start w:val="1"/>
      <w:numFmt w:val="lowerLetter"/>
      <w:lvlText w:val="%8"/>
      <w:lvlJc w:val="left"/>
      <w:pPr>
        <w:ind w:left="613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636200DA">
      <w:start w:val="1"/>
      <w:numFmt w:val="lowerRoman"/>
      <w:lvlText w:val="%9"/>
      <w:lvlJc w:val="left"/>
      <w:pPr>
        <w:ind w:left="685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3">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5">
    <w:nsid w:val="149E16D1"/>
    <w:multiLevelType w:val="hybridMultilevel"/>
    <w:tmpl w:val="04B621A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15657CA1"/>
    <w:multiLevelType w:val="hybridMultilevel"/>
    <w:tmpl w:val="FEB62670"/>
    <w:lvl w:ilvl="0" w:tplc="E3B88EE8">
      <w:start w:val="1"/>
      <w:numFmt w:val="lowerLetter"/>
      <w:lvlText w:val="%1)"/>
      <w:lvlJc w:val="left"/>
      <w:pPr>
        <w:ind w:left="116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068C8124">
      <w:start w:val="1"/>
      <w:numFmt w:val="lowerLetter"/>
      <w:lvlText w:val="%2"/>
      <w:lvlJc w:val="left"/>
      <w:pPr>
        <w:ind w:left="181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D188D116">
      <w:start w:val="1"/>
      <w:numFmt w:val="lowerRoman"/>
      <w:lvlText w:val="%3"/>
      <w:lvlJc w:val="left"/>
      <w:pPr>
        <w:ind w:left="253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E3D0614C">
      <w:start w:val="1"/>
      <w:numFmt w:val="decimal"/>
      <w:lvlText w:val="%4"/>
      <w:lvlJc w:val="left"/>
      <w:pPr>
        <w:ind w:left="325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13A2B550">
      <w:start w:val="1"/>
      <w:numFmt w:val="lowerLetter"/>
      <w:lvlText w:val="%5"/>
      <w:lvlJc w:val="left"/>
      <w:pPr>
        <w:ind w:left="397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2B7CA200">
      <w:start w:val="1"/>
      <w:numFmt w:val="lowerRoman"/>
      <w:lvlText w:val="%6"/>
      <w:lvlJc w:val="left"/>
      <w:pPr>
        <w:ind w:left="469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8994918C">
      <w:start w:val="1"/>
      <w:numFmt w:val="decimal"/>
      <w:lvlText w:val="%7"/>
      <w:lvlJc w:val="left"/>
      <w:pPr>
        <w:ind w:left="541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518E263C">
      <w:start w:val="1"/>
      <w:numFmt w:val="lowerLetter"/>
      <w:lvlText w:val="%8"/>
      <w:lvlJc w:val="left"/>
      <w:pPr>
        <w:ind w:left="613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4A840BA0">
      <w:start w:val="1"/>
      <w:numFmt w:val="lowerRoman"/>
      <w:lvlText w:val="%9"/>
      <w:lvlJc w:val="left"/>
      <w:pPr>
        <w:ind w:left="685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7">
    <w:nsid w:val="18327D56"/>
    <w:multiLevelType w:val="hybridMultilevel"/>
    <w:tmpl w:val="49768EEA"/>
    <w:lvl w:ilvl="0" w:tplc="12FE03B0">
      <w:start w:val="1"/>
      <w:numFmt w:val="lowerLetter"/>
      <w:lvlText w:val="%1)"/>
      <w:lvlJc w:val="left"/>
      <w:pPr>
        <w:ind w:left="12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B40CD3E">
      <w:start w:val="1"/>
      <w:numFmt w:val="lowerLetter"/>
      <w:lvlText w:val="%2"/>
      <w:lvlJc w:val="left"/>
      <w:pPr>
        <w:ind w:left="18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4B0F8BA">
      <w:start w:val="1"/>
      <w:numFmt w:val="lowerRoman"/>
      <w:lvlText w:val="%3"/>
      <w:lvlJc w:val="left"/>
      <w:pPr>
        <w:ind w:left="25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67203BC">
      <w:start w:val="1"/>
      <w:numFmt w:val="decimal"/>
      <w:lvlText w:val="%4"/>
      <w:lvlJc w:val="left"/>
      <w:pPr>
        <w:ind w:left="32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E2863FE">
      <w:start w:val="1"/>
      <w:numFmt w:val="lowerLetter"/>
      <w:lvlText w:val="%5"/>
      <w:lvlJc w:val="left"/>
      <w:pPr>
        <w:ind w:left="39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C3C3024">
      <w:start w:val="1"/>
      <w:numFmt w:val="lowerRoman"/>
      <w:lvlText w:val="%6"/>
      <w:lvlJc w:val="left"/>
      <w:pPr>
        <w:ind w:left="46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0189A80">
      <w:start w:val="1"/>
      <w:numFmt w:val="decimal"/>
      <w:lvlText w:val="%7"/>
      <w:lvlJc w:val="left"/>
      <w:pPr>
        <w:ind w:left="54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14ABA60">
      <w:start w:val="1"/>
      <w:numFmt w:val="lowerLetter"/>
      <w:lvlText w:val="%8"/>
      <w:lvlJc w:val="left"/>
      <w:pPr>
        <w:ind w:left="61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6AA47C8">
      <w:start w:val="1"/>
      <w:numFmt w:val="lowerRoman"/>
      <w:lvlText w:val="%9"/>
      <w:lvlJc w:val="left"/>
      <w:pPr>
        <w:ind w:left="68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9">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327C7369"/>
    <w:multiLevelType w:val="hybridMultilevel"/>
    <w:tmpl w:val="CD76C958"/>
    <w:lvl w:ilvl="0" w:tplc="D004C064">
      <w:start w:val="1"/>
      <w:numFmt w:val="lowerLetter"/>
      <w:lvlText w:val="%1)"/>
      <w:lvlJc w:val="left"/>
      <w:pPr>
        <w:ind w:left="116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6380B08C">
      <w:start w:val="1"/>
      <w:numFmt w:val="lowerLetter"/>
      <w:lvlText w:val="%2"/>
      <w:lvlJc w:val="left"/>
      <w:pPr>
        <w:ind w:left="181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5A3E8542">
      <w:start w:val="1"/>
      <w:numFmt w:val="lowerRoman"/>
      <w:lvlText w:val="%3"/>
      <w:lvlJc w:val="left"/>
      <w:pPr>
        <w:ind w:left="253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AEAEF194">
      <w:start w:val="1"/>
      <w:numFmt w:val="decimal"/>
      <w:lvlText w:val="%4"/>
      <w:lvlJc w:val="left"/>
      <w:pPr>
        <w:ind w:left="325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81145C1C">
      <w:start w:val="1"/>
      <w:numFmt w:val="lowerLetter"/>
      <w:lvlText w:val="%5"/>
      <w:lvlJc w:val="left"/>
      <w:pPr>
        <w:ind w:left="397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F5684F1E">
      <w:start w:val="1"/>
      <w:numFmt w:val="lowerRoman"/>
      <w:lvlText w:val="%6"/>
      <w:lvlJc w:val="left"/>
      <w:pPr>
        <w:ind w:left="469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AA201306">
      <w:start w:val="1"/>
      <w:numFmt w:val="decimal"/>
      <w:lvlText w:val="%7"/>
      <w:lvlJc w:val="left"/>
      <w:pPr>
        <w:ind w:left="541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3D2C36FE">
      <w:start w:val="1"/>
      <w:numFmt w:val="lowerLetter"/>
      <w:lvlText w:val="%8"/>
      <w:lvlJc w:val="left"/>
      <w:pPr>
        <w:ind w:left="613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34EC8DA2">
      <w:start w:val="1"/>
      <w:numFmt w:val="lowerRoman"/>
      <w:lvlText w:val="%9"/>
      <w:lvlJc w:val="left"/>
      <w:pPr>
        <w:ind w:left="685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3">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49E5E95"/>
    <w:multiLevelType w:val="hybridMultilevel"/>
    <w:tmpl w:val="6AF4B122"/>
    <w:lvl w:ilvl="0" w:tplc="0D641F3C">
      <w:start w:val="4"/>
      <w:numFmt w:val="decimal"/>
      <w:lvlText w:val="(%1)"/>
      <w:lvlJc w:val="left"/>
      <w:pPr>
        <w:ind w:left="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C60C3428">
      <w:start w:val="1"/>
      <w:numFmt w:val="lowerLetter"/>
      <w:lvlText w:val="%2"/>
      <w:lvlJc w:val="left"/>
      <w:pPr>
        <w:ind w:left="181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2E3AB08C">
      <w:start w:val="1"/>
      <w:numFmt w:val="lowerRoman"/>
      <w:lvlText w:val="%3"/>
      <w:lvlJc w:val="left"/>
      <w:pPr>
        <w:ind w:left="253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9604A4B8">
      <w:start w:val="1"/>
      <w:numFmt w:val="decimal"/>
      <w:lvlText w:val="%4"/>
      <w:lvlJc w:val="left"/>
      <w:pPr>
        <w:ind w:left="325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9B684CFA">
      <w:start w:val="1"/>
      <w:numFmt w:val="lowerLetter"/>
      <w:lvlText w:val="%5"/>
      <w:lvlJc w:val="left"/>
      <w:pPr>
        <w:ind w:left="397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7B0CD9FC">
      <w:start w:val="1"/>
      <w:numFmt w:val="lowerRoman"/>
      <w:lvlText w:val="%6"/>
      <w:lvlJc w:val="left"/>
      <w:pPr>
        <w:ind w:left="469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18B2EDF2">
      <w:start w:val="1"/>
      <w:numFmt w:val="decimal"/>
      <w:lvlText w:val="%7"/>
      <w:lvlJc w:val="left"/>
      <w:pPr>
        <w:ind w:left="541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19E82E8C">
      <w:start w:val="1"/>
      <w:numFmt w:val="lowerLetter"/>
      <w:lvlText w:val="%8"/>
      <w:lvlJc w:val="left"/>
      <w:pPr>
        <w:ind w:left="613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33D85FB0">
      <w:start w:val="1"/>
      <w:numFmt w:val="lowerRoman"/>
      <w:lvlText w:val="%9"/>
      <w:lvlJc w:val="left"/>
      <w:pPr>
        <w:ind w:left="685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5">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9FE14A3"/>
    <w:multiLevelType w:val="hybridMultilevel"/>
    <w:tmpl w:val="B14AE8BC"/>
    <w:lvl w:ilvl="0" w:tplc="0D2482E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AE294D2">
      <w:start w:val="1"/>
      <w:numFmt w:val="lowerLetter"/>
      <w:lvlText w:val="%2"/>
      <w:lvlJc w:val="left"/>
      <w:pPr>
        <w:ind w:left="18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020F0DC">
      <w:start w:val="1"/>
      <w:numFmt w:val="lowerRoman"/>
      <w:lvlText w:val="%3"/>
      <w:lvlJc w:val="left"/>
      <w:pPr>
        <w:ind w:left="25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60A099C">
      <w:start w:val="1"/>
      <w:numFmt w:val="decimal"/>
      <w:lvlText w:val="%4"/>
      <w:lvlJc w:val="left"/>
      <w:pPr>
        <w:ind w:left="32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596B6C6">
      <w:start w:val="1"/>
      <w:numFmt w:val="lowerLetter"/>
      <w:lvlText w:val="%5"/>
      <w:lvlJc w:val="left"/>
      <w:pPr>
        <w:ind w:left="39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438036A">
      <w:start w:val="1"/>
      <w:numFmt w:val="lowerRoman"/>
      <w:lvlText w:val="%6"/>
      <w:lvlJc w:val="left"/>
      <w:pPr>
        <w:ind w:left="46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7CC9C86">
      <w:start w:val="1"/>
      <w:numFmt w:val="decimal"/>
      <w:lvlText w:val="%7"/>
      <w:lvlJc w:val="left"/>
      <w:pPr>
        <w:ind w:left="54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79CA392">
      <w:start w:val="1"/>
      <w:numFmt w:val="lowerLetter"/>
      <w:lvlText w:val="%8"/>
      <w:lvlJc w:val="left"/>
      <w:pPr>
        <w:ind w:left="61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9A8C828">
      <w:start w:val="1"/>
      <w:numFmt w:val="lowerRoman"/>
      <w:lvlText w:val="%9"/>
      <w:lvlJc w:val="left"/>
      <w:pPr>
        <w:ind w:left="68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444D749B"/>
    <w:multiLevelType w:val="hybridMultilevel"/>
    <w:tmpl w:val="3DC291F0"/>
    <w:lvl w:ilvl="0" w:tplc="2CC00610">
      <w:start w:val="1"/>
      <w:numFmt w:val="decimal"/>
      <w:lvlText w:val="(%1)"/>
      <w:lvlJc w:val="left"/>
      <w:pPr>
        <w:ind w:left="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F3269672">
      <w:start w:val="1"/>
      <w:numFmt w:val="lowerLetter"/>
      <w:lvlText w:val="%2"/>
      <w:lvlJc w:val="left"/>
      <w:pPr>
        <w:ind w:left="18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317E1E3E">
      <w:start w:val="1"/>
      <w:numFmt w:val="lowerRoman"/>
      <w:lvlText w:val="%3"/>
      <w:lvlJc w:val="left"/>
      <w:pPr>
        <w:ind w:left="25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7DB04AA2">
      <w:start w:val="1"/>
      <w:numFmt w:val="decimal"/>
      <w:lvlText w:val="%4"/>
      <w:lvlJc w:val="left"/>
      <w:pPr>
        <w:ind w:left="33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9A566532">
      <w:start w:val="1"/>
      <w:numFmt w:val="lowerLetter"/>
      <w:lvlText w:val="%5"/>
      <w:lvlJc w:val="left"/>
      <w:pPr>
        <w:ind w:left="40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B5E6E1DC">
      <w:start w:val="1"/>
      <w:numFmt w:val="lowerRoman"/>
      <w:lvlText w:val="%6"/>
      <w:lvlJc w:val="left"/>
      <w:pPr>
        <w:ind w:left="47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5FE8A9FE">
      <w:start w:val="1"/>
      <w:numFmt w:val="decimal"/>
      <w:lvlText w:val="%7"/>
      <w:lvlJc w:val="left"/>
      <w:pPr>
        <w:ind w:left="54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0AC80CDA">
      <w:start w:val="1"/>
      <w:numFmt w:val="lowerLetter"/>
      <w:lvlText w:val="%8"/>
      <w:lvlJc w:val="left"/>
      <w:pPr>
        <w:ind w:left="61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7938FB84">
      <w:start w:val="1"/>
      <w:numFmt w:val="lowerRoman"/>
      <w:lvlText w:val="%9"/>
      <w:lvlJc w:val="left"/>
      <w:pPr>
        <w:ind w:left="69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8">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nsid w:val="60461926"/>
    <w:multiLevelType w:val="hybridMultilevel"/>
    <w:tmpl w:val="0CC8AED4"/>
    <w:lvl w:ilvl="0" w:tplc="8C925D66">
      <w:start w:val="1"/>
      <w:numFmt w:val="decimal"/>
      <w:lvlText w:val="(%1)"/>
      <w:lvlJc w:val="left"/>
      <w:pPr>
        <w:ind w:left="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9C420F9E">
      <w:start w:val="1"/>
      <w:numFmt w:val="lowerLetter"/>
      <w:lvlText w:val="%2"/>
      <w:lvlJc w:val="left"/>
      <w:pPr>
        <w:ind w:left="18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8F92465E">
      <w:start w:val="1"/>
      <w:numFmt w:val="lowerRoman"/>
      <w:lvlText w:val="%3"/>
      <w:lvlJc w:val="left"/>
      <w:pPr>
        <w:ind w:left="25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F2CC303E">
      <w:start w:val="1"/>
      <w:numFmt w:val="decimal"/>
      <w:lvlText w:val="%4"/>
      <w:lvlJc w:val="left"/>
      <w:pPr>
        <w:ind w:left="33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22626516">
      <w:start w:val="1"/>
      <w:numFmt w:val="lowerLetter"/>
      <w:lvlText w:val="%5"/>
      <w:lvlJc w:val="left"/>
      <w:pPr>
        <w:ind w:left="40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8BE8A796">
      <w:start w:val="1"/>
      <w:numFmt w:val="lowerRoman"/>
      <w:lvlText w:val="%6"/>
      <w:lvlJc w:val="left"/>
      <w:pPr>
        <w:ind w:left="47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CB7E31BA">
      <w:start w:val="1"/>
      <w:numFmt w:val="decimal"/>
      <w:lvlText w:val="%7"/>
      <w:lvlJc w:val="left"/>
      <w:pPr>
        <w:ind w:left="54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26CE2494">
      <w:start w:val="1"/>
      <w:numFmt w:val="lowerLetter"/>
      <w:lvlText w:val="%8"/>
      <w:lvlJc w:val="left"/>
      <w:pPr>
        <w:ind w:left="61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8996EAB2">
      <w:start w:val="1"/>
      <w:numFmt w:val="lowerRoman"/>
      <w:lvlText w:val="%9"/>
      <w:lvlJc w:val="left"/>
      <w:pPr>
        <w:ind w:left="69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2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8">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FF23BBA"/>
    <w:multiLevelType w:val="hybridMultilevel"/>
    <w:tmpl w:val="04B621A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28"/>
  </w:num>
  <w:num w:numId="3">
    <w:abstractNumId w:val="11"/>
  </w:num>
  <w:num w:numId="4">
    <w:abstractNumId w:val="18"/>
  </w:num>
  <w:num w:numId="5">
    <w:abstractNumId w:val="4"/>
  </w:num>
  <w:num w:numId="6">
    <w:abstractNumId w:val="27"/>
  </w:num>
  <w:num w:numId="7">
    <w:abstractNumId w:val="23"/>
  </w:num>
  <w:num w:numId="8">
    <w:abstractNumId w:val="13"/>
  </w:num>
  <w:num w:numId="9">
    <w:abstractNumId w:val="10"/>
  </w:num>
  <w:num w:numId="10">
    <w:abstractNumId w:val="29"/>
  </w:num>
  <w:num w:numId="11">
    <w:abstractNumId w:val="15"/>
  </w:num>
  <w:num w:numId="12">
    <w:abstractNumId w:val="25"/>
  </w:num>
  <w:num w:numId="13">
    <w:abstractNumId w:val="24"/>
  </w:num>
  <w:num w:numId="14">
    <w:abstractNumId w:val="19"/>
  </w:num>
  <w:num w:numId="15">
    <w:abstractNumId w:val="3"/>
  </w:num>
  <w:num w:numId="16">
    <w:abstractNumId w:val="26"/>
  </w:num>
  <w:num w:numId="17">
    <w:abstractNumId w:val="9"/>
  </w:num>
  <w:num w:numId="18">
    <w:abstractNumId w:val="20"/>
  </w:num>
  <w:num w:numId="19">
    <w:abstractNumId w:val="8"/>
  </w:num>
  <w:num w:numId="20">
    <w:abstractNumId w:val="22"/>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16"/>
  </w:num>
  <w:num w:numId="29">
    <w:abstractNumId w:val="1"/>
  </w:num>
  <w:num w:numId="30">
    <w:abstractNumId w:val="5"/>
  </w:num>
  <w:num w:numId="31">
    <w:abstractNumId w:val="7"/>
  </w:num>
  <w:num w:numId="32">
    <w:abstractNumId w:val="30"/>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drawingGridHorizontalSpacing w:val="10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4E6400"/>
    <w:rsid w:val="000133A2"/>
    <w:rsid w:val="00014A06"/>
    <w:rsid w:val="000155B6"/>
    <w:rsid w:val="00022503"/>
    <w:rsid w:val="00027CD3"/>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26983"/>
    <w:rsid w:val="00131797"/>
    <w:rsid w:val="00134BE0"/>
    <w:rsid w:val="00137823"/>
    <w:rsid w:val="00144449"/>
    <w:rsid w:val="00144918"/>
    <w:rsid w:val="0015418E"/>
    <w:rsid w:val="00156DBB"/>
    <w:rsid w:val="00156E99"/>
    <w:rsid w:val="001737CD"/>
    <w:rsid w:val="001918F6"/>
    <w:rsid w:val="00196DDE"/>
    <w:rsid w:val="001A1F1D"/>
    <w:rsid w:val="001B5FE2"/>
    <w:rsid w:val="001C6281"/>
    <w:rsid w:val="001C67AF"/>
    <w:rsid w:val="001D03A8"/>
    <w:rsid w:val="002025DC"/>
    <w:rsid w:val="002149FF"/>
    <w:rsid w:val="002230DC"/>
    <w:rsid w:val="00223BA5"/>
    <w:rsid w:val="002336E7"/>
    <w:rsid w:val="00242697"/>
    <w:rsid w:val="00266BE9"/>
    <w:rsid w:val="0027678C"/>
    <w:rsid w:val="00280DFC"/>
    <w:rsid w:val="002B0498"/>
    <w:rsid w:val="002B268F"/>
    <w:rsid w:val="002D0D73"/>
    <w:rsid w:val="002D316E"/>
    <w:rsid w:val="002F1090"/>
    <w:rsid w:val="002F5CA3"/>
    <w:rsid w:val="003045C0"/>
    <w:rsid w:val="00306840"/>
    <w:rsid w:val="0033524F"/>
    <w:rsid w:val="003407F8"/>
    <w:rsid w:val="00342405"/>
    <w:rsid w:val="00347F50"/>
    <w:rsid w:val="00350CC3"/>
    <w:rsid w:val="0035144B"/>
    <w:rsid w:val="00375BC0"/>
    <w:rsid w:val="00382512"/>
    <w:rsid w:val="00390C5E"/>
    <w:rsid w:val="003923DC"/>
    <w:rsid w:val="003B0C7F"/>
    <w:rsid w:val="003D50CD"/>
    <w:rsid w:val="003D7EE2"/>
    <w:rsid w:val="003E5084"/>
    <w:rsid w:val="003F117D"/>
    <w:rsid w:val="003F696C"/>
    <w:rsid w:val="004032F7"/>
    <w:rsid w:val="00405ABA"/>
    <w:rsid w:val="00411DD4"/>
    <w:rsid w:val="00413AE3"/>
    <w:rsid w:val="00417EFA"/>
    <w:rsid w:val="00420EAE"/>
    <w:rsid w:val="00431FAA"/>
    <w:rsid w:val="004346F2"/>
    <w:rsid w:val="004436D2"/>
    <w:rsid w:val="004502BE"/>
    <w:rsid w:val="00460279"/>
    <w:rsid w:val="004879EF"/>
    <w:rsid w:val="00492257"/>
    <w:rsid w:val="004958ED"/>
    <w:rsid w:val="004B643A"/>
    <w:rsid w:val="004B6DFE"/>
    <w:rsid w:val="004C34D6"/>
    <w:rsid w:val="004C734E"/>
    <w:rsid w:val="004D5D32"/>
    <w:rsid w:val="004D796E"/>
    <w:rsid w:val="004E6400"/>
    <w:rsid w:val="004F0C71"/>
    <w:rsid w:val="004F78F3"/>
    <w:rsid w:val="00507D25"/>
    <w:rsid w:val="00521744"/>
    <w:rsid w:val="00533758"/>
    <w:rsid w:val="00536CB9"/>
    <w:rsid w:val="00551758"/>
    <w:rsid w:val="00552D74"/>
    <w:rsid w:val="00553CB2"/>
    <w:rsid w:val="00575B6F"/>
    <w:rsid w:val="00576F20"/>
    <w:rsid w:val="00583825"/>
    <w:rsid w:val="005857EF"/>
    <w:rsid w:val="00593286"/>
    <w:rsid w:val="0059512A"/>
    <w:rsid w:val="00595FC5"/>
    <w:rsid w:val="005A21E1"/>
    <w:rsid w:val="005C5214"/>
    <w:rsid w:val="005D2AD2"/>
    <w:rsid w:val="005D4FBA"/>
    <w:rsid w:val="005D6C58"/>
    <w:rsid w:val="005D6DCE"/>
    <w:rsid w:val="005E41B5"/>
    <w:rsid w:val="005E5C59"/>
    <w:rsid w:val="005F22EB"/>
    <w:rsid w:val="005F2BA8"/>
    <w:rsid w:val="005F39A7"/>
    <w:rsid w:val="00612679"/>
    <w:rsid w:val="00626B93"/>
    <w:rsid w:val="00627BDC"/>
    <w:rsid w:val="006337CD"/>
    <w:rsid w:val="00650B47"/>
    <w:rsid w:val="006550DA"/>
    <w:rsid w:val="00655B05"/>
    <w:rsid w:val="00681120"/>
    <w:rsid w:val="006A1B76"/>
    <w:rsid w:val="006A2736"/>
    <w:rsid w:val="006A744F"/>
    <w:rsid w:val="006B0B3C"/>
    <w:rsid w:val="006B36F0"/>
    <w:rsid w:val="006D01BE"/>
    <w:rsid w:val="006F477F"/>
    <w:rsid w:val="00700C2E"/>
    <w:rsid w:val="0070297E"/>
    <w:rsid w:val="00712010"/>
    <w:rsid w:val="00715D87"/>
    <w:rsid w:val="007236E1"/>
    <w:rsid w:val="00745C73"/>
    <w:rsid w:val="007503CC"/>
    <w:rsid w:val="00752B9F"/>
    <w:rsid w:val="007542A1"/>
    <w:rsid w:val="00762DE0"/>
    <w:rsid w:val="00764AF9"/>
    <w:rsid w:val="00765DBF"/>
    <w:rsid w:val="0077066B"/>
    <w:rsid w:val="00787825"/>
    <w:rsid w:val="00793D68"/>
    <w:rsid w:val="007A5957"/>
    <w:rsid w:val="007D0885"/>
    <w:rsid w:val="007E3EBF"/>
    <w:rsid w:val="007E70D1"/>
    <w:rsid w:val="007F1A2C"/>
    <w:rsid w:val="007F65AF"/>
    <w:rsid w:val="00812763"/>
    <w:rsid w:val="00817189"/>
    <w:rsid w:val="0083157F"/>
    <w:rsid w:val="00847C9E"/>
    <w:rsid w:val="008510A8"/>
    <w:rsid w:val="0085321E"/>
    <w:rsid w:val="008661CF"/>
    <w:rsid w:val="008836F5"/>
    <w:rsid w:val="00884124"/>
    <w:rsid w:val="008917E2"/>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6425"/>
    <w:rsid w:val="00986B7F"/>
    <w:rsid w:val="009B5934"/>
    <w:rsid w:val="009B7DCD"/>
    <w:rsid w:val="009C40E7"/>
    <w:rsid w:val="009C6C0C"/>
    <w:rsid w:val="009E2AE5"/>
    <w:rsid w:val="009E2B1C"/>
    <w:rsid w:val="009E5182"/>
    <w:rsid w:val="009F00B4"/>
    <w:rsid w:val="009F2C8D"/>
    <w:rsid w:val="009F3762"/>
    <w:rsid w:val="009F3CB9"/>
    <w:rsid w:val="009F4C95"/>
    <w:rsid w:val="009F6FC5"/>
    <w:rsid w:val="00A001EE"/>
    <w:rsid w:val="00A029E5"/>
    <w:rsid w:val="00A07B61"/>
    <w:rsid w:val="00A07CF2"/>
    <w:rsid w:val="00A136FB"/>
    <w:rsid w:val="00A152FD"/>
    <w:rsid w:val="00A156A7"/>
    <w:rsid w:val="00A32C62"/>
    <w:rsid w:val="00A44A27"/>
    <w:rsid w:val="00A52AA1"/>
    <w:rsid w:val="00A54CA9"/>
    <w:rsid w:val="00A56300"/>
    <w:rsid w:val="00A603CB"/>
    <w:rsid w:val="00A82053"/>
    <w:rsid w:val="00A84D9B"/>
    <w:rsid w:val="00A85706"/>
    <w:rsid w:val="00A86D74"/>
    <w:rsid w:val="00A915A4"/>
    <w:rsid w:val="00A97324"/>
    <w:rsid w:val="00AB2B53"/>
    <w:rsid w:val="00AD5EA5"/>
    <w:rsid w:val="00AF40C8"/>
    <w:rsid w:val="00B25E8D"/>
    <w:rsid w:val="00B32B83"/>
    <w:rsid w:val="00B346C5"/>
    <w:rsid w:val="00B475E3"/>
    <w:rsid w:val="00B47B82"/>
    <w:rsid w:val="00B53EEB"/>
    <w:rsid w:val="00B63A8B"/>
    <w:rsid w:val="00B73348"/>
    <w:rsid w:val="00B846B9"/>
    <w:rsid w:val="00B87FAD"/>
    <w:rsid w:val="00B9798F"/>
    <w:rsid w:val="00BA02ED"/>
    <w:rsid w:val="00BA449B"/>
    <w:rsid w:val="00BB2576"/>
    <w:rsid w:val="00BC1160"/>
    <w:rsid w:val="00BC3045"/>
    <w:rsid w:val="00BC744D"/>
    <w:rsid w:val="00BE3531"/>
    <w:rsid w:val="00BF1362"/>
    <w:rsid w:val="00BF6AC2"/>
    <w:rsid w:val="00C24AAB"/>
    <w:rsid w:val="00C31F65"/>
    <w:rsid w:val="00C357FF"/>
    <w:rsid w:val="00C36403"/>
    <w:rsid w:val="00C377AD"/>
    <w:rsid w:val="00C449A6"/>
    <w:rsid w:val="00C4610E"/>
    <w:rsid w:val="00C5193A"/>
    <w:rsid w:val="00C603E2"/>
    <w:rsid w:val="00C8295C"/>
    <w:rsid w:val="00C86E33"/>
    <w:rsid w:val="00C96210"/>
    <w:rsid w:val="00CB00AF"/>
    <w:rsid w:val="00CB35FA"/>
    <w:rsid w:val="00CB5503"/>
    <w:rsid w:val="00CB67BF"/>
    <w:rsid w:val="00CD51A8"/>
    <w:rsid w:val="00CD5638"/>
    <w:rsid w:val="00CE763F"/>
    <w:rsid w:val="00CF3A50"/>
    <w:rsid w:val="00CF616F"/>
    <w:rsid w:val="00D21758"/>
    <w:rsid w:val="00D270CD"/>
    <w:rsid w:val="00D27296"/>
    <w:rsid w:val="00D43D3F"/>
    <w:rsid w:val="00D476EA"/>
    <w:rsid w:val="00D77322"/>
    <w:rsid w:val="00D876E5"/>
    <w:rsid w:val="00DA58F2"/>
    <w:rsid w:val="00DA7E69"/>
    <w:rsid w:val="00DB04E8"/>
    <w:rsid w:val="00DB274E"/>
    <w:rsid w:val="00DB56BB"/>
    <w:rsid w:val="00DB6C04"/>
    <w:rsid w:val="00DC555E"/>
    <w:rsid w:val="00DF17F2"/>
    <w:rsid w:val="00DF6675"/>
    <w:rsid w:val="00E06FA3"/>
    <w:rsid w:val="00E21E67"/>
    <w:rsid w:val="00E47FA8"/>
    <w:rsid w:val="00E730C5"/>
    <w:rsid w:val="00E90497"/>
    <w:rsid w:val="00E92596"/>
    <w:rsid w:val="00E9281C"/>
    <w:rsid w:val="00EA6686"/>
    <w:rsid w:val="00EB3081"/>
    <w:rsid w:val="00ED2AF9"/>
    <w:rsid w:val="00EE18F8"/>
    <w:rsid w:val="00EE6089"/>
    <w:rsid w:val="00F042DE"/>
    <w:rsid w:val="00F04FA2"/>
    <w:rsid w:val="00F11EC7"/>
    <w:rsid w:val="00F11FF1"/>
    <w:rsid w:val="00F319E4"/>
    <w:rsid w:val="00F4332D"/>
    <w:rsid w:val="00F44A24"/>
    <w:rsid w:val="00F50C39"/>
    <w:rsid w:val="00F56CE7"/>
    <w:rsid w:val="00F57FF2"/>
    <w:rsid w:val="00F612CB"/>
    <w:rsid w:val="00F61844"/>
    <w:rsid w:val="00F63B9E"/>
    <w:rsid w:val="00F67444"/>
    <w:rsid w:val="00F67DB7"/>
    <w:rsid w:val="00F71EC9"/>
    <w:rsid w:val="00F757FF"/>
    <w:rsid w:val="00F75A66"/>
    <w:rsid w:val="00F8129A"/>
    <w:rsid w:val="00F84DB4"/>
    <w:rsid w:val="00F87405"/>
    <w:rsid w:val="00F90453"/>
    <w:rsid w:val="00FB1B69"/>
    <w:rsid w:val="00FC0646"/>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rPr>
  </w:style>
  <w:style w:type="character" w:styleId="af2">
    <w:name w:val="Emphasis"/>
    <w:qFormat/>
    <w:rsid w:val="004C34D6"/>
    <w:rPr>
      <w:i/>
    </w:rPr>
  </w:style>
  <w:style w:type="character" w:customStyle="1" w:styleId="BodyTextIndent3Char">
    <w:name w:val="Body Text Indent 3 Char"/>
    <w:rsid w:val="004C34D6"/>
    <w:rPr>
      <w:sz w:val="16"/>
      <w:lang w:val="en-AU"/>
    </w:rPr>
  </w:style>
  <w:style w:type="character" w:customStyle="1" w:styleId="BodyTextChar">
    <w:name w:val="Body Text Char"/>
    <w:rsid w:val="004C34D6"/>
    <w:rPr>
      <w:sz w:val="24"/>
      <w:lang w:val="en-US"/>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r="http://schemas.openxmlformats.org/officeDocument/2006/relationships" xmlns:w="http://schemas.openxmlformats.org/wordprocessingml/2006/main">
  <w:divs>
    <w:div w:id="39979202">
      <w:bodyDiv w:val="1"/>
      <w:marLeft w:val="0"/>
      <w:marRight w:val="0"/>
      <w:marTop w:val="0"/>
      <w:marBottom w:val="0"/>
      <w:divBdr>
        <w:top w:val="none" w:sz="0" w:space="0" w:color="auto"/>
        <w:left w:val="none" w:sz="0" w:space="0" w:color="auto"/>
        <w:bottom w:val="none" w:sz="0" w:space="0" w:color="auto"/>
        <w:right w:val="none" w:sz="0" w:space="0" w:color="auto"/>
      </w:divBdr>
    </w:div>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51999457">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473762944">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605963215">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540893806">
      <w:bodyDiv w:val="1"/>
      <w:marLeft w:val="0"/>
      <w:marRight w:val="0"/>
      <w:marTop w:val="0"/>
      <w:marBottom w:val="0"/>
      <w:divBdr>
        <w:top w:val="none" w:sz="0" w:space="0" w:color="auto"/>
        <w:left w:val="none" w:sz="0" w:space="0" w:color="auto"/>
        <w:bottom w:val="none" w:sz="0" w:space="0" w:color="auto"/>
        <w:right w:val="none" w:sz="0" w:space="0" w:color="auto"/>
      </w:divBdr>
    </w:div>
    <w:div w:id="1604652036">
      <w:bodyDiv w:val="1"/>
      <w:marLeft w:val="0"/>
      <w:marRight w:val="0"/>
      <w:marTop w:val="0"/>
      <w:marBottom w:val="0"/>
      <w:divBdr>
        <w:top w:val="none" w:sz="0" w:space="0" w:color="auto"/>
        <w:left w:val="none" w:sz="0" w:space="0" w:color="auto"/>
        <w:bottom w:val="none" w:sz="0" w:space="0" w:color="auto"/>
        <w:right w:val="none" w:sz="0" w:space="0" w:color="auto"/>
      </w:divBdr>
    </w:div>
    <w:div w:id="1636642806">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865746957">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 w:id="2053117317">
      <w:bodyDiv w:val="1"/>
      <w:marLeft w:val="0"/>
      <w:marRight w:val="0"/>
      <w:marTop w:val="0"/>
      <w:marBottom w:val="0"/>
      <w:divBdr>
        <w:top w:val="none" w:sz="0" w:space="0" w:color="auto"/>
        <w:left w:val="none" w:sz="0" w:space="0" w:color="auto"/>
        <w:bottom w:val="none" w:sz="0" w:space="0" w:color="auto"/>
        <w:right w:val="none" w:sz="0" w:space="0" w:color="auto"/>
      </w:divBdr>
    </w:div>
    <w:div w:id="2109151541">
      <w:bodyDiv w:val="1"/>
      <w:marLeft w:val="0"/>
      <w:marRight w:val="0"/>
      <w:marTop w:val="0"/>
      <w:marBottom w:val="0"/>
      <w:divBdr>
        <w:top w:val="none" w:sz="0" w:space="0" w:color="auto"/>
        <w:left w:val="none" w:sz="0" w:space="0" w:color="auto"/>
        <w:bottom w:val="none" w:sz="0" w:space="0" w:color="auto"/>
        <w:right w:val="none" w:sz="0" w:space="0" w:color="auto"/>
      </w:divBdr>
    </w:div>
    <w:div w:id="212691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CA04FE4-F313-47F2-B292-05B7699C7FB6}"/>
</file>

<file path=customXml/itemProps2.xml><?xml version="1.0" encoding="utf-8"?>
<ds:datastoreItem xmlns:ds="http://schemas.openxmlformats.org/officeDocument/2006/customXml" ds:itemID="{090DCC20-AA2C-42FC-B41B-A3D243CE1A1A}"/>
</file>

<file path=customXml/itemProps3.xml><?xml version="1.0" encoding="utf-8"?>
<ds:datastoreItem xmlns:ds="http://schemas.openxmlformats.org/officeDocument/2006/customXml" ds:itemID="{BB7BE5AE-8F56-4369-8E95-E54842B09B96}"/>
</file>

<file path=customXml/itemProps4.xml><?xml version="1.0" encoding="utf-8"?>
<ds:datastoreItem xmlns:ds="http://schemas.openxmlformats.org/officeDocument/2006/customXml" ds:itemID="{90BCF4BE-7689-4D28-BD7C-6F4AE9FA81A1}"/>
</file>

<file path=docProps/app.xml><?xml version="1.0" encoding="utf-8"?>
<Properties xmlns="http://schemas.openxmlformats.org/officeDocument/2006/extended-properties" xmlns:vt="http://schemas.openxmlformats.org/officeDocument/2006/docPropsVTypes">
  <Template>Normal</Template>
  <TotalTime>0</TotalTime>
  <Pages>3</Pages>
  <Words>12727</Words>
  <Characters>73820</Characters>
  <Application>Microsoft Office Word</Application>
  <DocSecurity>0</DocSecurity>
  <Lines>615</Lines>
  <Paragraphs>172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86375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4.2021.ru</dc:title>
  <dc:creator>user</dc:creator>
  <cp:lastModifiedBy>Cartin</cp:lastModifiedBy>
  <cp:revision>2</cp:revision>
  <cp:lastPrinted>2021-01-05T09:10:00Z</cp:lastPrinted>
  <dcterms:created xsi:type="dcterms:W3CDTF">2021-01-21T09:48:00Z</dcterms:created>
  <dcterms:modified xsi:type="dcterms:W3CDTF">2021-01-21T09:48:00Z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