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E9D6" w14:textId="77777777" w:rsidR="006523A6" w:rsidRDefault="006523A6" w:rsidP="006523A6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6B321" wp14:editId="6232DA18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B8EC7" w14:textId="77777777" w:rsidR="006523A6" w:rsidRDefault="006523A6" w:rsidP="006523A6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41400691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DD11433" w14:textId="77777777" w:rsidR="006523A6" w:rsidRDefault="006523A6" w:rsidP="006523A6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5900D34D" w14:textId="77777777" w:rsidR="006523A6" w:rsidRDefault="006523A6" w:rsidP="006523A6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41400691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6B3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0EEB8EC7" w14:textId="77777777" w:rsidR="006523A6" w:rsidRDefault="006523A6" w:rsidP="006523A6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41400691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DD11433" w14:textId="77777777" w:rsidR="006523A6" w:rsidRDefault="006523A6" w:rsidP="006523A6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5900D34D" w14:textId="77777777" w:rsidR="006523A6" w:rsidRDefault="006523A6" w:rsidP="006523A6">
                      <w:pPr>
                        <w:pStyle w:val="nr"/>
                      </w:pPr>
                      <w:r>
                        <w:t xml:space="preserve"> </w:t>
                      </w:r>
                      <w:permEnd w:id="141400691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1E29AF28" w14:textId="77777777" w:rsidR="006523A6" w:rsidRPr="00117A96" w:rsidRDefault="006523A6" w:rsidP="006523A6">
      <w:pPr>
        <w:pStyle w:val="Titlucentru"/>
        <w:sectPr w:rsidR="006523A6" w:rsidRPr="00117A96" w:rsidSect="006523A6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3287DB2B" w14:textId="77777777" w:rsidR="006523A6" w:rsidRPr="00EE3ECA" w:rsidRDefault="006523A6" w:rsidP="006523A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EE3EC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cu privire la aprobarea proiectului de Hotărâre </w:t>
      </w:r>
    </w:p>
    <w:p w14:paraId="20EFBDEA" w14:textId="77777777" w:rsidR="006523A6" w:rsidRPr="00EE3ECA" w:rsidRDefault="006523A6" w:rsidP="006523A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EE3ECA">
        <w:rPr>
          <w:rFonts w:ascii="Times New Roman" w:hAnsi="Times New Roman" w:cs="Times New Roman"/>
          <w:b/>
          <w:bCs/>
          <w:sz w:val="28"/>
          <w:szCs w:val="28"/>
          <w:lang w:val="ro-MD"/>
        </w:rPr>
        <w:t>pentru modificarea Hotărârii Parlamentului nr. 86/2021 privind aprobarea componenței nominale a comisiilor permanente ale Parlamentului</w:t>
      </w:r>
    </w:p>
    <w:p w14:paraId="285583D0" w14:textId="77777777" w:rsidR="006523A6" w:rsidRPr="00EE3ECA" w:rsidRDefault="006523A6" w:rsidP="006523A6">
      <w:pPr>
        <w:tabs>
          <w:tab w:val="left" w:pos="1472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3EC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B1BFA" wp14:editId="698D310A">
                <wp:simplePos x="0" y="0"/>
                <wp:positionH relativeFrom="page">
                  <wp:posOffset>2000250</wp:posOffset>
                </wp:positionH>
                <wp:positionV relativeFrom="paragraph">
                  <wp:posOffset>161925</wp:posOffset>
                </wp:positionV>
                <wp:extent cx="4016045" cy="0"/>
                <wp:effectExtent l="0" t="0" r="0" b="0"/>
                <wp:wrapNone/>
                <wp:docPr id="1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60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3EA435" id="Conector drept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" from="157.5pt,12.75pt" to="473.7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" strokecolor="black [3200]">
                <v:stroke joinstyle="miter"/>
                <w10:wrap anchorx="page"/>
              </v:line>
            </w:pict>
          </mc:Fallback>
        </mc:AlternateContent>
      </w:r>
      <w:r w:rsidRPr="00EE3ECA">
        <w:rPr>
          <w:rFonts w:ascii="Times New Roman" w:hAnsi="Times New Roman" w:cs="Times New Roman"/>
          <w:sz w:val="28"/>
          <w:szCs w:val="28"/>
        </w:rPr>
        <w:tab/>
      </w:r>
    </w:p>
    <w:p w14:paraId="688AD21F" w14:textId="77777777" w:rsidR="006523A6" w:rsidRDefault="006523A6" w:rsidP="006523A6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AE992D" w14:textId="5A116634" w:rsidR="006523A6" w:rsidRPr="00EE3ECA" w:rsidRDefault="006523A6" w:rsidP="009A76D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3ECA">
        <w:rPr>
          <w:rFonts w:ascii="Times New Roman" w:hAnsi="Times New Roman" w:cs="Times New Roman"/>
          <w:sz w:val="28"/>
          <w:szCs w:val="28"/>
        </w:rPr>
        <w:t>În temeiul art. 13 alin. (1) lit. d) din Regulamentul Parlamentului, adoptat prin Legea nr. 797/1996,</w:t>
      </w:r>
    </w:p>
    <w:p w14:paraId="0C3752A8" w14:textId="77777777" w:rsidR="006523A6" w:rsidRPr="00EE3ECA" w:rsidRDefault="006523A6" w:rsidP="009A76D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6A9B86" w14:textId="77777777" w:rsidR="006523A6" w:rsidRPr="00EE3ECA" w:rsidRDefault="006523A6" w:rsidP="009A76D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3ECA">
        <w:rPr>
          <w:rFonts w:ascii="Times New Roman" w:hAnsi="Times New Roman" w:cs="Times New Roman"/>
          <w:sz w:val="28"/>
          <w:szCs w:val="28"/>
        </w:rPr>
        <w:t>Biroul permanent al Parlamentului adoptă prezenta hotărâre.</w:t>
      </w:r>
    </w:p>
    <w:p w14:paraId="31DD28C4" w14:textId="77777777" w:rsidR="006523A6" w:rsidRPr="00EE3ECA" w:rsidRDefault="006523A6" w:rsidP="009A76D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71ACD1" w14:textId="77777777" w:rsidR="006523A6" w:rsidRPr="00EE3ECA" w:rsidRDefault="006523A6" w:rsidP="009A76D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3ECA">
        <w:rPr>
          <w:rFonts w:ascii="Times New Roman" w:hAnsi="Times New Roman" w:cs="Times New Roman"/>
          <w:b/>
          <w:sz w:val="28"/>
          <w:szCs w:val="28"/>
        </w:rPr>
        <w:t>Articol unic</w:t>
      </w:r>
      <w:r w:rsidRPr="00EE3ECA">
        <w:rPr>
          <w:rFonts w:ascii="Times New Roman" w:hAnsi="Times New Roman" w:cs="Times New Roman"/>
          <w:sz w:val="28"/>
          <w:szCs w:val="28"/>
        </w:rPr>
        <w:t xml:space="preserve">. – Se propune Parlamentului spre aprobare proiectul de Hotărâre pentru modificarea </w:t>
      </w:r>
      <w:r w:rsidRPr="00EE3ECA">
        <w:rPr>
          <w:rFonts w:ascii="Times New Roman" w:hAnsi="Times New Roman" w:cs="Times New Roman"/>
          <w:sz w:val="28"/>
          <w:szCs w:val="28"/>
          <w:lang w:val="ro-MD"/>
        </w:rPr>
        <w:t>Hotărârii Parlamentului nr. 86/2021 privind aprobarea componenței nominale a comisiilor permanente ale Parlamentului</w:t>
      </w:r>
      <w:r w:rsidRPr="00EE3ECA">
        <w:rPr>
          <w:rFonts w:ascii="Times New Roman" w:hAnsi="Times New Roman" w:cs="Times New Roman"/>
          <w:sz w:val="28"/>
          <w:szCs w:val="28"/>
        </w:rPr>
        <w:t xml:space="preserve"> (se anexează).</w:t>
      </w:r>
    </w:p>
    <w:p w14:paraId="7FFF7795" w14:textId="77777777" w:rsidR="006523A6" w:rsidRPr="00EE3ECA" w:rsidRDefault="006523A6" w:rsidP="006523A6">
      <w:pPr>
        <w:spacing w:after="0" w:line="240" w:lineRule="auto"/>
        <w:ind w:left="3164" w:right="11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B8F09" w14:textId="26DB57D0" w:rsidR="006523A6" w:rsidRDefault="006523A6" w:rsidP="006523A6">
      <w:pPr>
        <w:spacing w:after="0" w:line="240" w:lineRule="auto"/>
        <w:ind w:left="3164" w:right="11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C48AE6" w14:textId="77777777" w:rsidR="006523A6" w:rsidRPr="00EE3ECA" w:rsidRDefault="006523A6" w:rsidP="006523A6">
      <w:pPr>
        <w:spacing w:after="0" w:line="240" w:lineRule="auto"/>
        <w:ind w:left="3164" w:right="11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CB0225" w14:textId="77777777" w:rsidR="006523A6" w:rsidRPr="00EE3ECA" w:rsidRDefault="006523A6" w:rsidP="006523A6">
      <w:pPr>
        <w:spacing w:after="0" w:line="240" w:lineRule="auto"/>
        <w:ind w:left="128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1E0FEC" w14:textId="77777777" w:rsidR="006523A6" w:rsidRPr="00EE3ECA" w:rsidRDefault="006523A6" w:rsidP="006523A6">
      <w:pPr>
        <w:spacing w:after="0" w:line="240" w:lineRule="auto"/>
        <w:ind w:left="1429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CA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7F559956" w14:textId="77777777" w:rsidR="006523A6" w:rsidRPr="00EE3ECA" w:rsidRDefault="006523A6" w:rsidP="006523A6">
      <w:pPr>
        <w:spacing w:after="0" w:line="240" w:lineRule="auto"/>
        <w:ind w:left="1429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E878D3" w14:textId="77777777" w:rsidR="006523A6" w:rsidRPr="00EE3ECA" w:rsidRDefault="006523A6" w:rsidP="006523A6">
      <w:pPr>
        <w:spacing w:after="0" w:line="240" w:lineRule="auto"/>
        <w:ind w:left="1429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6FDE71" w14:textId="77777777" w:rsidR="006523A6" w:rsidRPr="00EE3ECA" w:rsidRDefault="006523A6" w:rsidP="006523A6">
      <w:pPr>
        <w:spacing w:after="0" w:line="240" w:lineRule="auto"/>
        <w:ind w:left="1429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559D6" w14:textId="77777777" w:rsidR="006523A6" w:rsidRPr="00EE3ECA" w:rsidRDefault="006523A6" w:rsidP="006523A6">
      <w:pPr>
        <w:spacing w:after="0" w:line="240" w:lineRule="auto"/>
        <w:ind w:left="1429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ECA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7C4436D6" w14:textId="77777777" w:rsidR="006523A6" w:rsidRPr="00EE3ECA" w:rsidRDefault="006523A6" w:rsidP="006523A6">
      <w:pPr>
        <w:spacing w:after="0" w:line="240" w:lineRule="auto"/>
        <w:ind w:left="1004" w:right="11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F8B69D" w14:textId="77777777" w:rsidR="006523A6" w:rsidRPr="00EE3ECA" w:rsidRDefault="006523A6" w:rsidP="006523A6">
      <w:pPr>
        <w:spacing w:after="0" w:line="240" w:lineRule="auto"/>
        <w:ind w:left="1004" w:right="11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827D13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0052C27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E51311B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BD5D2B9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501B03E" w14:textId="31F9C774" w:rsidR="006523A6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66587E1" w14:textId="101A9B4F" w:rsidR="006523A6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7C4CDA2" w14:textId="0411B8F1" w:rsidR="006523A6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6F0970B" w14:textId="46DF6241" w:rsidR="006523A6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2C9289D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CD2F45E" w14:textId="77777777" w:rsidR="006523A6" w:rsidRPr="00EE3ECA" w:rsidRDefault="006523A6" w:rsidP="006523A6">
      <w:pPr>
        <w:spacing w:after="0" w:line="240" w:lineRule="auto"/>
        <w:ind w:left="1004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3F59CAE" w14:textId="2BB90F8B" w:rsidR="006523A6" w:rsidRPr="00EE3ECA" w:rsidRDefault="006523A6" w:rsidP="006523A6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E3ECA">
        <w:rPr>
          <w:rFonts w:ascii="Times New Roman" w:hAnsi="Times New Roman" w:cs="Times New Roman"/>
          <w:b/>
          <w:sz w:val="28"/>
          <w:szCs w:val="28"/>
          <w:lang w:val="ro-MD"/>
        </w:rPr>
        <w:t>Chișinău,</w:t>
      </w:r>
      <w:r w:rsidR="009A76DC">
        <w:rPr>
          <w:rFonts w:ascii="Times New Roman" w:hAnsi="Times New Roman" w:cs="Times New Roman"/>
          <w:b/>
          <w:sz w:val="28"/>
          <w:szCs w:val="28"/>
          <w:lang w:val="ro-MD"/>
        </w:rPr>
        <w:t xml:space="preserve"> 6 noiembrie 2024</w:t>
      </w:r>
      <w:r w:rsidRPr="00EE3ECA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</w:p>
    <w:p w14:paraId="10889395" w14:textId="4A1C95CA" w:rsidR="006523A6" w:rsidRPr="00EE3ECA" w:rsidRDefault="006523A6" w:rsidP="006523A6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E3ECA">
        <w:rPr>
          <w:rFonts w:ascii="Times New Roman" w:hAnsi="Times New Roman" w:cs="Times New Roman"/>
          <w:b/>
          <w:sz w:val="28"/>
          <w:szCs w:val="28"/>
          <w:lang w:val="ro-MD"/>
        </w:rPr>
        <w:t>Nr.</w:t>
      </w:r>
      <w:r w:rsidR="009A76DC">
        <w:rPr>
          <w:rFonts w:ascii="Times New Roman" w:hAnsi="Times New Roman" w:cs="Times New Roman"/>
          <w:b/>
          <w:sz w:val="28"/>
          <w:szCs w:val="28"/>
          <w:lang w:val="ro-MD"/>
        </w:rPr>
        <w:t>25</w:t>
      </w:r>
    </w:p>
    <w:p w14:paraId="646635DB" w14:textId="77777777" w:rsidR="006523A6" w:rsidRDefault="006523A6" w:rsidP="006523A6">
      <w:pPr>
        <w:spacing w:after="0" w:line="240" w:lineRule="auto"/>
        <w:ind w:left="100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29282D5" w14:textId="7A27D012" w:rsidR="006523A6" w:rsidRPr="00EE3ECA" w:rsidRDefault="006523A6" w:rsidP="006523A6">
      <w:pPr>
        <w:spacing w:after="0" w:line="240" w:lineRule="auto"/>
        <w:ind w:left="100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3EC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Proiect</w:t>
      </w:r>
      <w:bookmarkStart w:id="0" w:name="_Hlk32419577"/>
    </w:p>
    <w:p w14:paraId="29B21F10" w14:textId="77777777" w:rsidR="006523A6" w:rsidRPr="00EE3ECA" w:rsidRDefault="006523A6" w:rsidP="006523A6">
      <w:pPr>
        <w:spacing w:after="0" w:line="240" w:lineRule="auto"/>
        <w:ind w:left="100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15E820E" w14:textId="77777777" w:rsidR="006523A6" w:rsidRPr="00154BEB" w:rsidRDefault="006523A6" w:rsidP="006523A6">
      <w:pPr>
        <w:spacing w:after="0" w:line="240" w:lineRule="auto"/>
        <w:ind w:left="100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1B01361" w14:textId="77777777" w:rsidR="006523A6" w:rsidRPr="00154BEB" w:rsidRDefault="006523A6" w:rsidP="006523A6">
      <w:pPr>
        <w:spacing w:after="0" w:line="240" w:lineRule="auto"/>
        <w:ind w:left="1004"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AE41DDF" w14:textId="77777777" w:rsidR="006523A6" w:rsidRPr="00154BEB" w:rsidRDefault="006523A6" w:rsidP="006523A6">
      <w:pPr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5ABF3E" w14:textId="77777777" w:rsidR="006523A6" w:rsidRPr="00154BEB" w:rsidRDefault="006523A6" w:rsidP="006523A6">
      <w:pPr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676F17" w14:textId="77777777" w:rsidR="006523A6" w:rsidRPr="00154BEB" w:rsidRDefault="006523A6" w:rsidP="006523A6">
      <w:pPr>
        <w:spacing w:after="0" w:line="240" w:lineRule="auto"/>
        <w:ind w:left="128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6B1D765B" w14:textId="77777777" w:rsidR="006523A6" w:rsidRPr="00154BEB" w:rsidRDefault="006523A6" w:rsidP="006523A6">
      <w:pPr>
        <w:spacing w:after="0" w:line="240" w:lineRule="auto"/>
        <w:ind w:left="128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64527951" w14:textId="77777777" w:rsidR="006523A6" w:rsidRPr="00154BEB" w:rsidRDefault="006523A6" w:rsidP="006523A6">
      <w:pPr>
        <w:spacing w:after="0" w:line="240" w:lineRule="auto"/>
        <w:ind w:left="128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</w:t>
      </w:r>
      <w:r w:rsidRPr="00154BEB">
        <w:rPr>
          <w:rFonts w:ascii="Times New Roman" w:hAnsi="Times New Roman" w:cs="Times New Roman"/>
          <w:b/>
          <w:bCs/>
          <w:sz w:val="28"/>
          <w:szCs w:val="28"/>
          <w:lang w:val="ro-MD"/>
        </w:rPr>
        <w:t>Hotărârii Parlamentului nr. 86/2021 privind aprobarea componenței nominale a comisiilor permanente ale Parlamentului</w:t>
      </w:r>
    </w:p>
    <w:p w14:paraId="4B0506CB" w14:textId="77777777" w:rsidR="006523A6" w:rsidRPr="00154BEB" w:rsidRDefault="006523A6" w:rsidP="006523A6">
      <w:pPr>
        <w:spacing w:after="0" w:line="240" w:lineRule="auto"/>
        <w:ind w:left="100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BE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F4A10" wp14:editId="3C31833F">
                <wp:simplePos x="0" y="0"/>
                <wp:positionH relativeFrom="page">
                  <wp:align>center</wp:align>
                </wp:positionH>
                <wp:positionV relativeFrom="paragraph">
                  <wp:posOffset>127000</wp:posOffset>
                </wp:positionV>
                <wp:extent cx="4019266" cy="0"/>
                <wp:effectExtent l="0" t="0" r="0" b="0"/>
                <wp:wrapNone/>
                <wp:docPr id="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2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58AD1C" id="Conector drept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page" from="0,10pt" to="316.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4DB21B4E" w14:textId="77777777" w:rsidR="006523A6" w:rsidRDefault="006523A6" w:rsidP="006523A6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E288F1" w14:textId="5284DA28" w:rsidR="006523A6" w:rsidRPr="00154BEB" w:rsidRDefault="006523A6" w:rsidP="006523A6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7FAC4E4D" w14:textId="77777777" w:rsidR="006523A6" w:rsidRPr="00154BEB" w:rsidRDefault="006523A6" w:rsidP="006523A6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44EE7D" w14:textId="77777777" w:rsidR="006523A6" w:rsidRPr="00154BEB" w:rsidRDefault="006523A6" w:rsidP="006523A6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F7DF778" w14:textId="77777777" w:rsidR="006523A6" w:rsidRPr="00154BEB" w:rsidRDefault="006523A6" w:rsidP="006523A6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8B8A10" w14:textId="77777777" w:rsidR="006523A6" w:rsidRPr="00154BEB" w:rsidRDefault="006523A6" w:rsidP="006523A6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154BEB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 198), cu modificările ulterioare, </w:t>
      </w:r>
      <w:r w:rsidRPr="00154BEB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2A3C6EFE" w14:textId="77777777" w:rsidR="006523A6" w:rsidRPr="00154BEB" w:rsidRDefault="006523A6" w:rsidP="006523A6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7ABE51" w14:textId="77777777" w:rsidR="006523A6" w:rsidRPr="00154BEB" w:rsidRDefault="006523A6" w:rsidP="006523A6">
      <w:pPr>
        <w:pStyle w:val="NoSpacing"/>
        <w:numPr>
          <w:ilvl w:val="0"/>
          <w:numId w:val="1"/>
        </w:numPr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Anexa nr. 8:</w:t>
      </w:r>
    </w:p>
    <w:p w14:paraId="5EE42488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15A6007" w14:textId="7C59CB32" w:rsidR="006523A6" w:rsidRPr="00154BEB" w:rsidRDefault="006523A6" w:rsidP="006523A6">
      <w:pPr>
        <w:pStyle w:val="NoSpacing"/>
        <w:tabs>
          <w:tab w:val="left" w:pos="567"/>
          <w:tab w:val="left" w:pos="1134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la rubrica „Vicepreședinți”, poziția „PĂSAT Iurie – Fracțiunea parlamentară „Partidul Acțiune și Solidaritate”” se substituie cu poziția:</w:t>
      </w:r>
    </w:p>
    <w:p w14:paraId="3322D897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491"/>
        <w:gridCol w:w="5172"/>
      </w:tblGrid>
      <w:tr w:rsidR="006523A6" w:rsidRPr="00154BEB" w14:paraId="5C0EC1C7" w14:textId="77777777" w:rsidTr="006523A6">
        <w:tc>
          <w:tcPr>
            <w:tcW w:w="3417" w:type="dxa"/>
            <w:hideMark/>
          </w:tcPr>
          <w:p w14:paraId="5ADBEFFF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„BARDA Viorel</w:t>
            </w:r>
          </w:p>
        </w:tc>
        <w:tc>
          <w:tcPr>
            <w:tcW w:w="1065" w:type="dxa"/>
            <w:hideMark/>
          </w:tcPr>
          <w:p w14:paraId="4292ECFE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199AA092" w14:textId="77777777" w:rsidR="006523A6" w:rsidRPr="00154BEB" w:rsidRDefault="006523A6" w:rsidP="009A76DC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3D2CC6BC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D0F329" w14:textId="1BD53C52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la rubrica „Secretar”, poziția „BARDA Viorel - Fracțiunea parlamentară „Partidul Acțiune și Solidaritate”” se substituie cu poziția:</w:t>
      </w:r>
    </w:p>
    <w:p w14:paraId="600D5611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1491"/>
        <w:gridCol w:w="5158"/>
      </w:tblGrid>
      <w:tr w:rsidR="006523A6" w:rsidRPr="00154BEB" w14:paraId="3FFC97D4" w14:textId="77777777" w:rsidTr="006523A6">
        <w:tc>
          <w:tcPr>
            <w:tcW w:w="3417" w:type="dxa"/>
            <w:hideMark/>
          </w:tcPr>
          <w:p w14:paraId="7AABB2D9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„CANAȚUI Oleg</w:t>
            </w:r>
          </w:p>
        </w:tc>
        <w:tc>
          <w:tcPr>
            <w:tcW w:w="1065" w:type="dxa"/>
            <w:hideMark/>
          </w:tcPr>
          <w:p w14:paraId="27F92585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1C212E5E" w14:textId="77777777" w:rsidR="006523A6" w:rsidRPr="00154BEB" w:rsidRDefault="006523A6" w:rsidP="009A76DC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58596506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</w:r>
    </w:p>
    <w:p w14:paraId="78857C2E" w14:textId="5E77D2B4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la rubrica „Membri”, poziția „CANAȚUI Oleg - Fracțiunea parlamentară „Partidul Acțiune și Solidaritate”” se substituie cu poziția:</w:t>
      </w:r>
    </w:p>
    <w:p w14:paraId="33F9EB38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9"/>
        <w:gridCol w:w="1491"/>
        <w:gridCol w:w="5153"/>
      </w:tblGrid>
      <w:tr w:rsidR="006523A6" w:rsidRPr="00154BEB" w14:paraId="2D1C83E6" w14:textId="77777777" w:rsidTr="006523A6">
        <w:tc>
          <w:tcPr>
            <w:tcW w:w="3417" w:type="dxa"/>
            <w:hideMark/>
          </w:tcPr>
          <w:p w14:paraId="15C19C96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„BOTNARU Oleg</w:t>
            </w:r>
          </w:p>
        </w:tc>
        <w:tc>
          <w:tcPr>
            <w:tcW w:w="1065" w:type="dxa"/>
            <w:hideMark/>
          </w:tcPr>
          <w:p w14:paraId="3FA0E6C8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1AC25AA7" w14:textId="77777777" w:rsidR="006523A6" w:rsidRPr="00154BEB" w:rsidRDefault="006523A6" w:rsidP="009A76DC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Solidaritate””.</w:t>
            </w:r>
          </w:p>
        </w:tc>
      </w:tr>
    </w:tbl>
    <w:p w14:paraId="39FCD01E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C8E644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0369099" w14:textId="35DB3715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2. La Anexa nr. 9 rubrica „Membri”, poziția „LUCREȚEANU Mariana – Fracțiunea parlamentară „Partidul Acțiune și Solidaritate”” se exclude.</w:t>
      </w:r>
    </w:p>
    <w:p w14:paraId="28562BE1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DE189B" w14:textId="1EDB22EC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După poziția „OGLINDA Ana - Fracțiunea parlamentară „Partidul Acțiune și Solidaritate”” se introduce poziția:</w:t>
      </w:r>
    </w:p>
    <w:p w14:paraId="3F6298D2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4"/>
        <w:gridCol w:w="1491"/>
        <w:gridCol w:w="5118"/>
      </w:tblGrid>
      <w:tr w:rsidR="006523A6" w:rsidRPr="00154BEB" w14:paraId="0B7FFBF6" w14:textId="77777777" w:rsidTr="006523A6">
        <w:tc>
          <w:tcPr>
            <w:tcW w:w="3417" w:type="dxa"/>
            <w:hideMark/>
          </w:tcPr>
          <w:p w14:paraId="448D9811" w14:textId="77777777" w:rsidR="006523A6" w:rsidRPr="00154BEB" w:rsidRDefault="006523A6" w:rsidP="009A76DC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„PLĂMĂDEALĂ Nicolae</w:t>
            </w:r>
          </w:p>
        </w:tc>
        <w:tc>
          <w:tcPr>
            <w:tcW w:w="1065" w:type="dxa"/>
            <w:hideMark/>
          </w:tcPr>
          <w:p w14:paraId="070F8D9C" w14:textId="77777777" w:rsidR="006523A6" w:rsidRPr="00154BEB" w:rsidRDefault="006523A6" w:rsidP="006523A6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7AB84D72" w14:textId="77777777" w:rsidR="006523A6" w:rsidRPr="00154BEB" w:rsidRDefault="006523A6" w:rsidP="009A76DC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Solidaritate””.</w:t>
            </w:r>
          </w:p>
        </w:tc>
      </w:tr>
    </w:tbl>
    <w:p w14:paraId="47F1D56C" w14:textId="77777777" w:rsidR="006523A6" w:rsidRPr="00154BEB" w:rsidRDefault="006523A6" w:rsidP="006523A6">
      <w:pPr>
        <w:pStyle w:val="NoSpacing"/>
        <w:tabs>
          <w:tab w:val="left" w:pos="567"/>
          <w:tab w:val="left" w:pos="99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956DE6" w14:textId="77777777" w:rsidR="006523A6" w:rsidRPr="00154BEB" w:rsidRDefault="006523A6" w:rsidP="006523A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</w:r>
    </w:p>
    <w:p w14:paraId="36A5C5FB" w14:textId="77777777" w:rsidR="006523A6" w:rsidRPr="00154BEB" w:rsidRDefault="006523A6" w:rsidP="006523A6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10A8F538" w14:textId="77777777" w:rsidR="006523A6" w:rsidRPr="00154BEB" w:rsidRDefault="006523A6" w:rsidP="006523A6">
      <w:pPr>
        <w:pStyle w:val="NoSpacing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D42050" w14:textId="77777777" w:rsidR="006523A6" w:rsidRPr="00154BEB" w:rsidRDefault="006523A6" w:rsidP="006523A6">
      <w:pPr>
        <w:pStyle w:val="NoSpacing"/>
        <w:ind w:left="100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E87508" w14:textId="77777777" w:rsidR="006523A6" w:rsidRPr="00154BEB" w:rsidRDefault="006523A6" w:rsidP="006523A6">
      <w:pPr>
        <w:pStyle w:val="NoSpacing"/>
        <w:ind w:left="128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60DE70D2" w14:textId="77777777" w:rsidR="006523A6" w:rsidRDefault="006523A6" w:rsidP="006523A6"/>
    <w:p w14:paraId="4031411C" w14:textId="77777777" w:rsidR="006523A6" w:rsidRDefault="006523A6" w:rsidP="006523A6"/>
    <w:p w14:paraId="3C9BB620" w14:textId="77777777" w:rsidR="006523A6" w:rsidRPr="00150C8A" w:rsidRDefault="006523A6" w:rsidP="006523A6"/>
    <w:p w14:paraId="658B1BB0" w14:textId="77777777" w:rsidR="0046403A" w:rsidRDefault="0046403A"/>
    <w:sectPr w:rsidR="0046403A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42D32" w14:textId="77777777" w:rsidR="00076912" w:rsidRDefault="009A76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B6A56" w14:textId="77777777" w:rsidR="00076912" w:rsidRDefault="009A76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D7C5" w14:textId="77777777" w:rsidR="00076912" w:rsidRDefault="009A76D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B424" w14:textId="77777777" w:rsidR="00076912" w:rsidRDefault="009A76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75D68" w14:textId="77777777" w:rsidR="00076912" w:rsidRDefault="009A76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1A04E" w14:textId="77777777" w:rsidR="00402A12" w:rsidRPr="00076912" w:rsidRDefault="009A76DC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5D6C2F83" wp14:editId="1A678A3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D2798"/>
    <w:multiLevelType w:val="hybridMultilevel"/>
    <w:tmpl w:val="F6666374"/>
    <w:lvl w:ilvl="0" w:tplc="DE1C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A6"/>
    <w:rsid w:val="0046403A"/>
    <w:rsid w:val="006523A6"/>
    <w:rsid w:val="009A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3609"/>
  <w15:chartTrackingRefBased/>
  <w15:docId w15:val="{5DB0D181-AF16-4A77-9BEA-06DF67DE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23A6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6523A6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523A6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523A6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6523A6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6523A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3A6"/>
  </w:style>
  <w:style w:type="paragraph" w:customStyle="1" w:styleId="Titlucentru">
    <w:name w:val="Titlu centru"/>
    <w:next w:val="Normal"/>
    <w:rsid w:val="006523A6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6523A6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6523A6"/>
    <w:pPr>
      <w:spacing w:after="0" w:line="240" w:lineRule="auto"/>
    </w:pPr>
    <w:rPr>
      <w:lang w:val="ro-MD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38B7EA-7984-481F-B25B-D8CBE9177E0B}"/>
</file>

<file path=customXml/itemProps2.xml><?xml version="1.0" encoding="utf-8"?>
<ds:datastoreItem xmlns:ds="http://schemas.openxmlformats.org/officeDocument/2006/customXml" ds:itemID="{A823B352-4A8D-4062-A7E3-DE9F69064698}"/>
</file>

<file path=customXml/itemProps3.xml><?xml version="1.0" encoding="utf-8"?>
<ds:datastoreItem xmlns:ds="http://schemas.openxmlformats.org/officeDocument/2006/customXml" ds:itemID="{6F653BFC-05A9-4363-A2D5-32A3B39DA7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315.2024.ro</dc:title>
  <dc:subject/>
  <dc:creator>Ana Besliu-Popa</dc:creator>
  <cp:keywords/>
  <dc:description/>
  <cp:lastModifiedBy>Ana Besliu-Popa</cp:lastModifiedBy>
  <cp:revision>1</cp:revision>
  <cp:lastPrinted>2024-11-06T08:38:00Z</cp:lastPrinted>
  <dcterms:created xsi:type="dcterms:W3CDTF">2024-11-06T08:24:00Z</dcterms:created>
  <dcterms:modified xsi:type="dcterms:W3CDTF">2024-11-06T08:39:00Z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