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28575E" w14:textId="31F84DAC" w:rsidR="00BC1CBE" w:rsidRDefault="00BC1CBE" w:rsidP="00D75D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</w:pPr>
    </w:p>
    <w:p w14:paraId="1DC88C10" w14:textId="31B20DB7" w:rsidR="00191A67" w:rsidRDefault="00191A67" w:rsidP="00D75D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</w:pPr>
    </w:p>
    <w:p w14:paraId="16C4FF66" w14:textId="77777777" w:rsidR="00191A67" w:rsidRPr="00D75DBA" w:rsidRDefault="00191A67" w:rsidP="00D75D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</w:pPr>
    </w:p>
    <w:p w14:paraId="41AC8837" w14:textId="77777777" w:rsidR="00BC1CBE" w:rsidRDefault="00BC1CBE" w:rsidP="00D75D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</w:pPr>
    </w:p>
    <w:p w14:paraId="12F2825F" w14:textId="191CB96D" w:rsidR="00BC1CBE" w:rsidRDefault="00BC1CBE" w:rsidP="00D75D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</w:pPr>
    </w:p>
    <w:p w14:paraId="7E0244AA" w14:textId="77777777" w:rsidR="00D75DBA" w:rsidRPr="00BD2ECA" w:rsidRDefault="00D75DBA" w:rsidP="00D75D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</w:pPr>
    </w:p>
    <w:p w14:paraId="7C80288F" w14:textId="23AFA1CD" w:rsidR="00BC1CBE" w:rsidRPr="00D75DBA" w:rsidRDefault="00BC1CBE" w:rsidP="00D75DBA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val="de-DE"/>
        </w:rPr>
      </w:pPr>
      <w:r w:rsidRPr="00D75DBA"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val="de-DE"/>
        </w:rPr>
        <w:t>HOTĂRÂRE</w:t>
      </w:r>
    </w:p>
    <w:p w14:paraId="23DEEC9F" w14:textId="77777777" w:rsidR="00D75DBA" w:rsidRPr="00BD2ECA" w:rsidRDefault="00D75DBA" w:rsidP="00D75DBA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</w:pPr>
    </w:p>
    <w:p w14:paraId="5BA1030A" w14:textId="77777777" w:rsidR="00BC1CBE" w:rsidRPr="00BD2ECA" w:rsidRDefault="00BC1CBE" w:rsidP="00D75DBA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D2ECA">
        <w:rPr>
          <w:rFonts w:ascii="Times New Roman" w:eastAsia="Times New Roman" w:hAnsi="Times New Roman" w:cs="Times New Roman"/>
          <w:b/>
          <w:bCs/>
          <w:sz w:val="28"/>
          <w:szCs w:val="28"/>
        </w:rPr>
        <w:t>privind demisia unui deputat în Parlament</w:t>
      </w:r>
    </w:p>
    <w:p w14:paraId="4AFE71AC" w14:textId="5F181C97" w:rsidR="00BC1CBE" w:rsidRDefault="00D75DBA" w:rsidP="00D75D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0995A0" wp14:editId="216C9EE3">
                <wp:simplePos x="0" y="0"/>
                <wp:positionH relativeFrom="column">
                  <wp:posOffset>882650</wp:posOffset>
                </wp:positionH>
                <wp:positionV relativeFrom="paragraph">
                  <wp:posOffset>30480</wp:posOffset>
                </wp:positionV>
                <wp:extent cx="325755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575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0733AA9E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9.5pt,2.4pt" to="326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" strokecolor="black [3200]">
                <v:stroke joinstyle="miter"/>
              </v:line>
            </w:pict>
          </mc:Fallback>
        </mc:AlternateContent>
      </w:r>
    </w:p>
    <w:p w14:paraId="0314FF8C" w14:textId="77777777" w:rsidR="00D75DBA" w:rsidRPr="00BD2ECA" w:rsidRDefault="00D75DBA" w:rsidP="00D75D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1E5BA190" w14:textId="1049F4CE" w:rsidR="00BC1CBE" w:rsidRPr="00BD2ECA" w:rsidRDefault="00BC1CBE" w:rsidP="00D75D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D2ECA">
        <w:rPr>
          <w:rFonts w:ascii="Times New Roman" w:eastAsia="Times New Roman" w:hAnsi="Times New Roman" w:cs="Times New Roman"/>
          <w:sz w:val="28"/>
          <w:szCs w:val="28"/>
        </w:rPr>
        <w:t>În temeiul art.</w:t>
      </w:r>
      <w:r w:rsidR="00D75DB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D2ECA">
        <w:rPr>
          <w:rFonts w:ascii="Times New Roman" w:eastAsia="Times New Roman" w:hAnsi="Times New Roman" w:cs="Times New Roman"/>
          <w:sz w:val="28"/>
          <w:szCs w:val="28"/>
        </w:rPr>
        <w:t>69 alin.</w:t>
      </w:r>
      <w:r w:rsidR="00D75DB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D2ECA">
        <w:rPr>
          <w:rFonts w:ascii="Times New Roman" w:eastAsia="Times New Roman" w:hAnsi="Times New Roman" w:cs="Times New Roman"/>
          <w:sz w:val="28"/>
          <w:szCs w:val="28"/>
        </w:rPr>
        <w:t>(2) din Constituția Republicii Moldova și al art. 2 alin.</w:t>
      </w:r>
      <w:r w:rsidR="00D75DBA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BD2ECA">
        <w:rPr>
          <w:rFonts w:ascii="Times New Roman" w:eastAsia="Times New Roman" w:hAnsi="Times New Roman" w:cs="Times New Roman"/>
          <w:sz w:val="28"/>
          <w:szCs w:val="28"/>
        </w:rPr>
        <w:t>(8) din Legea nr.</w:t>
      </w:r>
      <w:r w:rsidR="00D75DB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D2ECA">
        <w:rPr>
          <w:rFonts w:ascii="Times New Roman" w:eastAsia="Times New Roman" w:hAnsi="Times New Roman" w:cs="Times New Roman"/>
          <w:sz w:val="28"/>
          <w:szCs w:val="28"/>
        </w:rPr>
        <w:t>39/1994 despre statutul deputatului în Parlament,</w:t>
      </w:r>
    </w:p>
    <w:p w14:paraId="3C51CF21" w14:textId="77777777" w:rsidR="00BC1CBE" w:rsidRPr="00BD2ECA" w:rsidRDefault="00BC1CBE" w:rsidP="00D75D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983F936" w14:textId="77777777" w:rsidR="00BC1CBE" w:rsidRPr="00BD2ECA" w:rsidRDefault="00BC1CBE" w:rsidP="00D75D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D2ECA">
        <w:rPr>
          <w:rFonts w:ascii="Times New Roman" w:eastAsia="Times New Roman" w:hAnsi="Times New Roman" w:cs="Times New Roman"/>
          <w:sz w:val="28"/>
          <w:szCs w:val="28"/>
        </w:rPr>
        <w:t>Parlamentul adoptă prezenta hotărâre.</w:t>
      </w:r>
    </w:p>
    <w:p w14:paraId="46FC4663" w14:textId="1096FABF" w:rsidR="00BC1CBE" w:rsidRPr="00B85052" w:rsidRDefault="00BC1CBE" w:rsidP="00D75D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es-419"/>
        </w:rPr>
      </w:pPr>
    </w:p>
    <w:p w14:paraId="57251F87" w14:textId="2B122748" w:rsidR="00BC1CBE" w:rsidRPr="00BD2ECA" w:rsidRDefault="00BC1CBE" w:rsidP="00D75D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BD2ECA"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  <w:t>Art.</w:t>
      </w:r>
      <w:r w:rsidR="00B85052"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BD2ECA"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  <w:t>1.</w:t>
      </w:r>
      <w:r w:rsidRPr="00BD2ECA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– Se ia act de cererea de demisie a deputatului în Parlament </w:t>
      </w:r>
      <w:r>
        <w:rPr>
          <w:rFonts w:ascii="Times New Roman" w:eastAsia="Times New Roman" w:hAnsi="Times New Roman" w:cs="Times New Roman"/>
          <w:sz w:val="28"/>
          <w:szCs w:val="28"/>
          <w:lang w:val="ro-RO"/>
        </w:rPr>
        <w:t>Dorel IURCU</w:t>
      </w:r>
      <w:r w:rsidRPr="00BD2ECA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, ales din partea Partidului </w:t>
      </w:r>
      <w:r w:rsidR="000725F8">
        <w:rPr>
          <w:rFonts w:ascii="Times New Roman" w:eastAsia="Times New Roman" w:hAnsi="Times New Roman" w:cs="Times New Roman"/>
          <w:sz w:val="28"/>
          <w:szCs w:val="28"/>
          <w:lang w:val="ro-RO"/>
        </w:rPr>
        <w:t>P</w:t>
      </w:r>
      <w:r w:rsidRPr="00BD2ECA">
        <w:rPr>
          <w:rFonts w:ascii="Times New Roman" w:eastAsia="Times New Roman" w:hAnsi="Times New Roman" w:cs="Times New Roman"/>
          <w:sz w:val="28"/>
          <w:szCs w:val="28"/>
          <w:lang w:val="ro-RO"/>
        </w:rPr>
        <w:t>olitic „Partidul Acțiune și Solidaritate”.</w:t>
      </w:r>
    </w:p>
    <w:p w14:paraId="60AAA629" w14:textId="77777777" w:rsidR="00B85052" w:rsidRDefault="00B85052" w:rsidP="00D75D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46375689" w14:textId="44A26E58" w:rsidR="00BC1CBE" w:rsidRPr="00BD2ECA" w:rsidRDefault="00BC1CBE" w:rsidP="00D75D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BD2ECA">
        <w:rPr>
          <w:rFonts w:ascii="Times New Roman" w:eastAsia="Times New Roman" w:hAnsi="Times New Roman" w:cs="Times New Roman"/>
          <w:b/>
          <w:bCs/>
          <w:sz w:val="28"/>
          <w:szCs w:val="28"/>
        </w:rPr>
        <w:t>Art.</w:t>
      </w:r>
      <w:r w:rsidR="00FB043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BD2ECA">
        <w:rPr>
          <w:rFonts w:ascii="Times New Roman" w:eastAsia="Times New Roman" w:hAnsi="Times New Roman" w:cs="Times New Roman"/>
          <w:b/>
          <w:bCs/>
          <w:sz w:val="28"/>
          <w:szCs w:val="28"/>
        </w:rPr>
        <w:t>2.</w:t>
      </w:r>
      <w:r w:rsidRPr="00BD2ECA">
        <w:rPr>
          <w:rFonts w:ascii="Times New Roman" w:eastAsia="Times New Roman" w:hAnsi="Times New Roman" w:cs="Times New Roman"/>
          <w:sz w:val="28"/>
          <w:szCs w:val="28"/>
        </w:rPr>
        <w:t xml:space="preserve"> – Se declară vacant un mandat de deputat în Parlament, care aparține </w:t>
      </w:r>
      <w:r w:rsidRPr="00BD2ECA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Partidului </w:t>
      </w:r>
      <w:r w:rsidR="000725F8">
        <w:rPr>
          <w:rFonts w:ascii="Times New Roman" w:eastAsia="Times New Roman" w:hAnsi="Times New Roman" w:cs="Times New Roman"/>
          <w:sz w:val="28"/>
          <w:szCs w:val="28"/>
          <w:lang w:val="ro-RO"/>
        </w:rPr>
        <w:t>P</w:t>
      </w:r>
      <w:r w:rsidRPr="00BD2ECA">
        <w:rPr>
          <w:rFonts w:ascii="Times New Roman" w:eastAsia="Times New Roman" w:hAnsi="Times New Roman" w:cs="Times New Roman"/>
          <w:sz w:val="28"/>
          <w:szCs w:val="28"/>
          <w:lang w:val="ro-RO"/>
        </w:rPr>
        <w:t>olitic „Partidul Acțiune și Solidaritate”.</w:t>
      </w:r>
    </w:p>
    <w:p w14:paraId="03472C31" w14:textId="77777777" w:rsidR="00B85052" w:rsidRDefault="00B85052" w:rsidP="00D75D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53FF8D1A" w14:textId="5C7705C7" w:rsidR="00BC1CBE" w:rsidRPr="00BD2ECA" w:rsidRDefault="00BC1CBE" w:rsidP="00D75D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D2ECA">
        <w:rPr>
          <w:rFonts w:ascii="Times New Roman" w:eastAsia="Times New Roman" w:hAnsi="Times New Roman" w:cs="Times New Roman"/>
          <w:b/>
          <w:bCs/>
          <w:sz w:val="28"/>
          <w:szCs w:val="28"/>
        </w:rPr>
        <w:t>Art.</w:t>
      </w:r>
      <w:r w:rsidR="00B8505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BD2ECA">
        <w:rPr>
          <w:rFonts w:ascii="Times New Roman" w:eastAsia="Times New Roman" w:hAnsi="Times New Roman" w:cs="Times New Roman"/>
          <w:b/>
          <w:bCs/>
          <w:sz w:val="28"/>
          <w:szCs w:val="28"/>
        </w:rPr>
        <w:t>3.</w:t>
      </w:r>
      <w:r w:rsidRPr="00BD2ECA">
        <w:rPr>
          <w:rFonts w:ascii="Times New Roman" w:eastAsia="Times New Roman" w:hAnsi="Times New Roman" w:cs="Times New Roman"/>
          <w:sz w:val="28"/>
          <w:szCs w:val="28"/>
        </w:rPr>
        <w:t xml:space="preserve"> – Prezenta hotărâre intră în vigoare la data adoptării. </w:t>
      </w:r>
    </w:p>
    <w:p w14:paraId="0DD4F54A" w14:textId="77777777" w:rsidR="00BC1CBE" w:rsidRPr="00BD2ECA" w:rsidRDefault="00BC1CBE" w:rsidP="00D75D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DD2DF5D" w14:textId="77777777" w:rsidR="00BC1CBE" w:rsidRPr="00BD2ECA" w:rsidRDefault="00BC1CBE" w:rsidP="00D75D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DCFD790" w14:textId="77777777" w:rsidR="00BC1CBE" w:rsidRPr="00BD2ECA" w:rsidRDefault="00BC1CBE" w:rsidP="00D75D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A943B46" w14:textId="77777777" w:rsidR="00191A67" w:rsidRDefault="00191A67" w:rsidP="002524C2">
      <w:pPr>
        <w:spacing w:after="0" w:line="240" w:lineRule="auto"/>
        <w:ind w:left="1134" w:right="1985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E43652">
        <w:rPr>
          <w:rFonts w:ascii="Times New Roman" w:hAnsi="Times New Roman"/>
          <w:b/>
          <w:bCs/>
          <w:color w:val="000000" w:themeColor="text1"/>
          <w:sz w:val="28"/>
          <w:szCs w:val="28"/>
        </w:rPr>
        <w:t>PREŞEDINTELE</w:t>
      </w: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 </w:t>
      </w:r>
      <w:r w:rsidRPr="00E43652">
        <w:rPr>
          <w:rFonts w:ascii="Times New Roman" w:hAnsi="Times New Roman"/>
          <w:b/>
          <w:bCs/>
          <w:color w:val="000000" w:themeColor="text1"/>
          <w:sz w:val="28"/>
          <w:szCs w:val="28"/>
        </w:rPr>
        <w:t>PARLAMENTULUI</w:t>
      </w:r>
    </w:p>
    <w:p w14:paraId="23B2EBBC" w14:textId="77777777" w:rsidR="00191A67" w:rsidRDefault="00191A67" w:rsidP="002524C2">
      <w:pPr>
        <w:spacing w:after="0" w:line="240" w:lineRule="auto"/>
        <w:ind w:leftChars="100" w:left="220" w:rightChars="350" w:right="770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220A5627" w14:textId="77777777" w:rsidR="00191A67" w:rsidRDefault="00191A67" w:rsidP="002524C2">
      <w:pPr>
        <w:spacing w:after="0" w:line="240" w:lineRule="auto"/>
        <w:ind w:leftChars="100" w:left="220" w:rightChars="350" w:right="770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0197DB42" w14:textId="77777777" w:rsidR="00191A67" w:rsidRDefault="00191A67" w:rsidP="002524C2">
      <w:pPr>
        <w:spacing w:after="0" w:line="240" w:lineRule="auto"/>
        <w:ind w:leftChars="100" w:left="220" w:rightChars="350" w:right="770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39C31239" w14:textId="77777777" w:rsidR="00191A67" w:rsidRDefault="00191A67" w:rsidP="002524C2">
      <w:pPr>
        <w:spacing w:after="0" w:line="240" w:lineRule="auto"/>
        <w:ind w:left="1134" w:right="1985"/>
        <w:jc w:val="center"/>
        <w:rPr>
          <w:rFonts w:ascii="Times New Roman" w:hAnsi="Times New Roman"/>
          <w:b/>
          <w:bCs/>
          <w:caps/>
          <w:color w:val="000000" w:themeColor="text1"/>
          <w:sz w:val="28"/>
          <w:szCs w:val="28"/>
        </w:rPr>
      </w:pPr>
      <w:r w:rsidRPr="00866779">
        <w:rPr>
          <w:rFonts w:ascii="Times New Roman" w:hAnsi="Times New Roman"/>
          <w:b/>
          <w:bCs/>
          <w:caps/>
          <w:color w:val="000000" w:themeColor="text1"/>
          <w:sz w:val="28"/>
          <w:szCs w:val="28"/>
        </w:rPr>
        <w:t>Igor GROSU</w:t>
      </w:r>
    </w:p>
    <w:p w14:paraId="0B9EE4BC" w14:textId="77777777" w:rsidR="00191A67" w:rsidRDefault="00191A67" w:rsidP="00191A67">
      <w:pPr>
        <w:spacing w:after="0" w:line="240" w:lineRule="auto"/>
        <w:ind w:left="567" w:right="1985"/>
        <w:jc w:val="center"/>
        <w:rPr>
          <w:rFonts w:ascii="Times New Roman" w:hAnsi="Times New Roman"/>
          <w:b/>
          <w:bCs/>
          <w:caps/>
          <w:color w:val="000000" w:themeColor="text1"/>
          <w:sz w:val="28"/>
          <w:szCs w:val="28"/>
        </w:rPr>
      </w:pPr>
    </w:p>
    <w:p w14:paraId="69B9BEEF" w14:textId="0D6D068D" w:rsidR="00191A67" w:rsidRDefault="00191A67" w:rsidP="00191A67">
      <w:pPr>
        <w:spacing w:after="0" w:line="240" w:lineRule="auto"/>
        <w:ind w:left="567" w:right="1985"/>
        <w:jc w:val="center"/>
        <w:rPr>
          <w:rFonts w:ascii="Times New Roman" w:hAnsi="Times New Roman"/>
          <w:b/>
          <w:bCs/>
          <w:caps/>
          <w:color w:val="000000" w:themeColor="text1"/>
          <w:sz w:val="28"/>
          <w:szCs w:val="28"/>
        </w:rPr>
      </w:pPr>
    </w:p>
    <w:p w14:paraId="2AA105EC" w14:textId="7E6CF922" w:rsidR="002524C2" w:rsidRDefault="002524C2" w:rsidP="00191A67">
      <w:pPr>
        <w:spacing w:after="0" w:line="240" w:lineRule="auto"/>
        <w:ind w:left="567" w:right="1985"/>
        <w:jc w:val="center"/>
        <w:rPr>
          <w:rFonts w:ascii="Times New Roman" w:hAnsi="Times New Roman"/>
          <w:b/>
          <w:bCs/>
          <w:caps/>
          <w:color w:val="000000" w:themeColor="text1"/>
          <w:sz w:val="28"/>
          <w:szCs w:val="28"/>
        </w:rPr>
      </w:pPr>
    </w:p>
    <w:p w14:paraId="359E9BB7" w14:textId="20C899D1" w:rsidR="002524C2" w:rsidRDefault="002524C2" w:rsidP="00191A67">
      <w:pPr>
        <w:spacing w:after="0" w:line="240" w:lineRule="auto"/>
        <w:ind w:left="567" w:right="1985"/>
        <w:jc w:val="center"/>
        <w:rPr>
          <w:rFonts w:ascii="Times New Roman" w:hAnsi="Times New Roman"/>
          <w:b/>
          <w:bCs/>
          <w:caps/>
          <w:color w:val="000000" w:themeColor="text1"/>
          <w:sz w:val="28"/>
          <w:szCs w:val="28"/>
        </w:rPr>
      </w:pPr>
    </w:p>
    <w:p w14:paraId="4AC1B4B3" w14:textId="77777777" w:rsidR="002524C2" w:rsidRDefault="002524C2" w:rsidP="00191A67">
      <w:pPr>
        <w:spacing w:after="0" w:line="240" w:lineRule="auto"/>
        <w:ind w:left="567" w:right="1985"/>
        <w:jc w:val="center"/>
        <w:rPr>
          <w:rFonts w:ascii="Times New Roman" w:hAnsi="Times New Roman"/>
          <w:b/>
          <w:bCs/>
          <w:caps/>
          <w:color w:val="000000" w:themeColor="text1"/>
          <w:sz w:val="28"/>
          <w:szCs w:val="28"/>
        </w:rPr>
      </w:pPr>
    </w:p>
    <w:p w14:paraId="15DED156" w14:textId="77777777" w:rsidR="00191A67" w:rsidRDefault="00191A67" w:rsidP="00191A67">
      <w:pPr>
        <w:spacing w:after="0" w:line="240" w:lineRule="auto"/>
        <w:ind w:left="567" w:right="1985"/>
        <w:jc w:val="center"/>
        <w:rPr>
          <w:rFonts w:ascii="Times New Roman" w:hAnsi="Times New Roman"/>
          <w:b/>
          <w:bCs/>
          <w:caps/>
          <w:color w:val="000000" w:themeColor="text1"/>
          <w:sz w:val="28"/>
          <w:szCs w:val="28"/>
        </w:rPr>
      </w:pPr>
    </w:p>
    <w:p w14:paraId="2011830C" w14:textId="6D315768" w:rsidR="00191A67" w:rsidRDefault="00191A67" w:rsidP="00191A67">
      <w:pPr>
        <w:spacing w:after="0" w:line="240" w:lineRule="auto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bCs/>
          <w:caps/>
          <w:color w:val="000000" w:themeColor="text1"/>
          <w:sz w:val="28"/>
          <w:szCs w:val="28"/>
        </w:rPr>
        <w:t>C</w:t>
      </w: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hișinău, </w:t>
      </w:r>
      <w:r w:rsidR="005F43C3">
        <w:rPr>
          <w:rFonts w:ascii="Times New Roman" w:hAnsi="Times New Roman"/>
          <w:b/>
          <w:bCs/>
          <w:color w:val="000000" w:themeColor="text1"/>
          <w:sz w:val="28"/>
          <w:szCs w:val="28"/>
        </w:rPr>
        <w:t>7</w:t>
      </w: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iulie 2022.     </w:t>
      </w:r>
    </w:p>
    <w:p w14:paraId="5ADD1CAE" w14:textId="3865BC5F" w:rsidR="00191A67" w:rsidRPr="00FA36C1" w:rsidRDefault="00191A67" w:rsidP="00191A67">
      <w:pPr>
        <w:spacing w:after="0" w:line="240" w:lineRule="auto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>Nr. 186.</w:t>
      </w:r>
    </w:p>
    <w:p w14:paraId="142A68D5" w14:textId="77777777" w:rsidR="005C3023" w:rsidRPr="00B85052" w:rsidRDefault="005C3023" w:rsidP="00191A67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sz w:val="28"/>
          <w:szCs w:val="28"/>
        </w:rPr>
      </w:pPr>
    </w:p>
    <w:sectPr w:rsidR="005C3023" w:rsidRPr="00B85052" w:rsidSect="00D75DBA">
      <w:pgSz w:w="11906" w:h="16838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552F"/>
    <w:rsid w:val="0003552F"/>
    <w:rsid w:val="000725F8"/>
    <w:rsid w:val="00133185"/>
    <w:rsid w:val="00191A67"/>
    <w:rsid w:val="002524C2"/>
    <w:rsid w:val="005C3023"/>
    <w:rsid w:val="005F43C3"/>
    <w:rsid w:val="00616533"/>
    <w:rsid w:val="00A036DF"/>
    <w:rsid w:val="00B85052"/>
    <w:rsid w:val="00BC1CBE"/>
    <w:rsid w:val="00C02962"/>
    <w:rsid w:val="00D75DBA"/>
    <w:rsid w:val="00FB0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4D69B0"/>
  <w15:chartTrackingRefBased/>
  <w15:docId w15:val="{5A0B6132-769B-4910-BDD9-CEC0F80E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1C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12F5143C-1F02-44D4-9A8F-C4EBA86698BF}"/>
</file>

<file path=customXml/itemProps2.xml><?xml version="1.0" encoding="utf-8"?>
<ds:datastoreItem xmlns:ds="http://schemas.openxmlformats.org/officeDocument/2006/customXml" ds:itemID="{6BF5E7D7-04D2-4B91-B1BD-10B9EF9B563E}"/>
</file>

<file path=customXml/itemProps3.xml><?xml version="1.0" encoding="utf-8"?>
<ds:datastoreItem xmlns:ds="http://schemas.openxmlformats.org/officeDocument/2006/customXml" ds:itemID="{ABF73DEE-39EC-4978-8201-56137C8BF19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H_186.2022.ro</dc:title>
  <dc:subject/>
  <dc:creator>Nina Chercheja</dc:creator>
  <cp:keywords/>
  <dc:description/>
  <cp:lastModifiedBy>Inga Rusnac</cp:lastModifiedBy>
  <cp:revision>3</cp:revision>
  <dcterms:created xsi:type="dcterms:W3CDTF">2022-07-07T13:26:00Z</dcterms:created>
  <dcterms:modified xsi:type="dcterms:W3CDTF">2022-07-07T13:26:00Z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