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4FA67"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41D6E2DB" wp14:editId="6BC9B848">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DFCA42F" w14:textId="32BB87F7" w:rsidR="00AD66D2" w:rsidRDefault="007D04F6" w:rsidP="00AD66D2">
                            <w:pPr>
                              <w:pStyle w:val="nr"/>
                              <w:spacing w:after="160"/>
                            </w:pPr>
                            <w:permStart w:id="1630670020" w:edGrp="everyone"/>
                            <w:r>
                              <w:rPr>
                                <w:b/>
                                <w:bCs/>
                                <w:lang w:val="ru-RU"/>
                              </w:rPr>
                              <w:t>МТ</w:t>
                            </w:r>
                            <w:permEnd w:id="1630670020"/>
                            <w:r w:rsidR="00AD66D2">
                              <w:t xml:space="preserve"> nr. </w:t>
                            </w:r>
                            <w:permStart w:id="960133599" w:edGrp="everyone"/>
                            <w:r>
                              <w:rPr>
                                <w:lang w:val="ru-RU"/>
                              </w:rPr>
                              <w:t>21/05-Р</w:t>
                            </w:r>
                            <w:permEnd w:id="960133599"/>
                            <w:r w:rsidR="00AD66D2">
                              <w:t xml:space="preserve"> </w:t>
                            </w:r>
                          </w:p>
                          <w:p w14:paraId="10339F5B" w14:textId="0D8455B5" w:rsidR="00AD66D2" w:rsidRDefault="00AD66D2" w:rsidP="00AD66D2">
                            <w:pPr>
                              <w:pStyle w:val="nr"/>
                            </w:pPr>
                            <w:r>
                              <w:t xml:space="preserve"> </w:t>
                            </w:r>
                            <w:permStart w:id="839659113" w:edGrp="everyone"/>
                            <w:r w:rsidR="007D04F6">
                              <w:rPr>
                                <w:b/>
                                <w:bCs/>
                                <w:lang w:val="ru-RU"/>
                              </w:rPr>
                              <w:t>21</w:t>
                            </w:r>
                            <w:r w:rsidR="00CA1AF4">
                              <w:rPr>
                                <w:b/>
                                <w:bCs/>
                              </w:rPr>
                              <w:t xml:space="preserve"> </w:t>
                            </w:r>
                            <w:r w:rsidR="007D04F6">
                              <w:rPr>
                                <w:b/>
                                <w:bCs/>
                              </w:rPr>
                              <w:t>mai 2024</w:t>
                            </w:r>
                            <w:r w:rsidR="00593A5F">
                              <w:t xml:space="preserve"> </w:t>
                            </w:r>
                            <w:permEnd w:id="839659113"/>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D6E2D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" filled="f" stroked="f" strokeweight=".5pt">
                <v:textbox inset="0,0,0,0">
                  <w:txbxContent>
                    <w:p w14:paraId="6DFCA42F" w14:textId="32BB87F7" w:rsidR="00AD66D2" w:rsidRDefault="007D04F6" w:rsidP="00AD66D2">
                      <w:pPr>
                        <w:pStyle w:val="nr"/>
                        <w:spacing w:after="160"/>
                      </w:pPr>
                      <w:permStart w:id="1630670020" w:edGrp="everyone"/>
                      <w:r>
                        <w:rPr>
                          <w:b/>
                          <w:bCs/>
                          <w:lang w:val="ru-RU"/>
                        </w:rPr>
                        <w:t>МТ</w:t>
                      </w:r>
                      <w:permEnd w:id="1630670020"/>
                      <w:r w:rsidR="00AD66D2">
                        <w:t xml:space="preserve"> nr. </w:t>
                      </w:r>
                      <w:permStart w:id="960133599" w:edGrp="everyone"/>
                      <w:r>
                        <w:rPr>
                          <w:lang w:val="ru-RU"/>
                        </w:rPr>
                        <w:t>21/05-Р</w:t>
                      </w:r>
                      <w:permEnd w:id="960133599"/>
                      <w:r w:rsidR="00AD66D2">
                        <w:t xml:space="preserve"> </w:t>
                      </w:r>
                    </w:p>
                    <w:p w14:paraId="10339F5B" w14:textId="0D8455B5" w:rsidR="00AD66D2" w:rsidRDefault="00AD66D2" w:rsidP="00AD66D2">
                      <w:pPr>
                        <w:pStyle w:val="nr"/>
                      </w:pPr>
                      <w:r>
                        <w:t xml:space="preserve"> </w:t>
                      </w:r>
                      <w:permStart w:id="839659113" w:edGrp="everyone"/>
                      <w:r w:rsidR="007D04F6">
                        <w:rPr>
                          <w:b/>
                          <w:bCs/>
                          <w:lang w:val="ru-RU"/>
                        </w:rPr>
                        <w:t>21</w:t>
                      </w:r>
                      <w:r w:rsidR="00CA1AF4">
                        <w:rPr>
                          <w:b/>
                          <w:bCs/>
                        </w:rPr>
                        <w:t xml:space="preserve"> </w:t>
                      </w:r>
                      <w:r w:rsidR="007D04F6">
                        <w:rPr>
                          <w:b/>
                          <w:bCs/>
                        </w:rPr>
                        <w:t>mai 2024</w:t>
                      </w:r>
                      <w:r w:rsidR="00593A5F">
                        <w:t xml:space="preserve"> </w:t>
                      </w:r>
                      <w:permEnd w:id="839659113"/>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15F8473" w14:textId="77777777" w:rsidR="00CA1AF4" w:rsidRDefault="00CA1AF4" w:rsidP="00200A65">
      <w:pPr>
        <w:pStyle w:val="Titlustinga"/>
        <w:ind w:left="0"/>
        <w:rPr>
          <w:noProof/>
          <w:lang w:val="en-US"/>
        </w:rPr>
        <w:sectPr w:rsidR="00CA1AF4" w:rsidSect="00200A65">
          <w:footerReference w:type="default" r:id="rId11"/>
          <w:headerReference w:type="first" r:id="rId12"/>
          <w:footerReference w:type="first" r:id="rId13"/>
          <w:type w:val="continuous"/>
          <w:pgSz w:w="11906" w:h="16838" w:code="9"/>
          <w:pgMar w:top="2041" w:right="1021" w:bottom="851" w:left="1418" w:header="851" w:footer="482" w:gutter="0"/>
          <w:cols w:space="708"/>
          <w:titlePg/>
          <w:docGrid w:linePitch="360"/>
        </w:sectPr>
      </w:pPr>
      <w:permStart w:id="87109314" w:edGrp="everyone"/>
    </w:p>
    <w:p w14:paraId="6868E7F9" w14:textId="77777777" w:rsidR="00CA1AF4" w:rsidRDefault="00CA1AF4" w:rsidP="00200A65">
      <w:pPr>
        <w:spacing w:after="0" w:line="276" w:lineRule="auto"/>
        <w:ind w:left="0"/>
        <w:jc w:val="right"/>
        <w:rPr>
          <w:rFonts w:cs="Times New Roman"/>
          <w:b/>
          <w:bCs/>
          <w:color w:val="000000" w:themeColor="text1"/>
          <w:sz w:val="28"/>
          <w:szCs w:val="28"/>
        </w:rPr>
      </w:pPr>
    </w:p>
    <w:p w14:paraId="1B981E24" w14:textId="77777777" w:rsidR="00CA1AF4" w:rsidRPr="0081148A" w:rsidRDefault="00CA1AF4" w:rsidP="00200A65">
      <w:pPr>
        <w:spacing w:after="0" w:line="276" w:lineRule="auto"/>
        <w:ind w:left="0"/>
        <w:jc w:val="right"/>
        <w:rPr>
          <w:rFonts w:cs="Times New Roman"/>
          <w:b/>
          <w:bCs/>
          <w:color w:val="000000" w:themeColor="text1"/>
          <w:sz w:val="28"/>
          <w:szCs w:val="28"/>
        </w:rPr>
      </w:pPr>
      <w:r w:rsidRPr="0081148A">
        <w:rPr>
          <w:rFonts w:cs="Times New Roman"/>
          <w:b/>
          <w:bCs/>
          <w:color w:val="000000" w:themeColor="text1"/>
          <w:sz w:val="28"/>
          <w:szCs w:val="28"/>
        </w:rPr>
        <w:t>Biroul Permanent</w:t>
      </w:r>
    </w:p>
    <w:p w14:paraId="35C90706" w14:textId="77777777" w:rsidR="00CA1AF4" w:rsidRPr="0081148A" w:rsidRDefault="00CA1AF4" w:rsidP="00200A65">
      <w:pPr>
        <w:spacing w:after="0" w:line="276" w:lineRule="auto"/>
        <w:ind w:left="0"/>
        <w:jc w:val="right"/>
        <w:rPr>
          <w:rFonts w:cs="Times New Roman"/>
          <w:b/>
          <w:bCs/>
          <w:color w:val="000000" w:themeColor="text1"/>
          <w:sz w:val="28"/>
          <w:szCs w:val="28"/>
        </w:rPr>
      </w:pPr>
      <w:r w:rsidRPr="0081148A">
        <w:rPr>
          <w:rFonts w:cs="Times New Roman"/>
          <w:b/>
          <w:bCs/>
          <w:color w:val="000000" w:themeColor="text1"/>
          <w:sz w:val="28"/>
          <w:szCs w:val="28"/>
        </w:rPr>
        <w:t>al Parlamentului Republicii Moldova</w:t>
      </w:r>
    </w:p>
    <w:p w14:paraId="7C1F30A4" w14:textId="77777777" w:rsidR="00CA1AF4" w:rsidRPr="0081148A" w:rsidRDefault="00CA1AF4" w:rsidP="00200A65">
      <w:pPr>
        <w:ind w:left="0"/>
        <w:jc w:val="right"/>
        <w:rPr>
          <w:rFonts w:cs="Times New Roman"/>
          <w:b/>
          <w:bCs/>
          <w:color w:val="000000" w:themeColor="text1"/>
          <w:sz w:val="28"/>
          <w:szCs w:val="28"/>
        </w:rPr>
      </w:pPr>
    </w:p>
    <w:p w14:paraId="5399FE03" w14:textId="49699322" w:rsidR="00CA1AF4" w:rsidRPr="008B5694" w:rsidRDefault="00CA1AF4" w:rsidP="00200A65">
      <w:pPr>
        <w:ind w:left="0"/>
        <w:jc w:val="both"/>
        <w:rPr>
          <w:rFonts w:cs="Times New Roman"/>
          <w:color w:val="000000" w:themeColor="text1"/>
          <w:sz w:val="28"/>
          <w:szCs w:val="28"/>
        </w:rPr>
      </w:pPr>
      <w:r w:rsidRPr="0081148A">
        <w:rPr>
          <w:rFonts w:cs="Times New Roman"/>
          <w:b/>
          <w:bCs/>
          <w:color w:val="000000" w:themeColor="text1"/>
          <w:sz w:val="28"/>
          <w:szCs w:val="28"/>
        </w:rPr>
        <w:tab/>
      </w:r>
      <w:r w:rsidRPr="0081148A">
        <w:rPr>
          <w:rFonts w:cs="Times New Roman"/>
          <w:color w:val="000000" w:themeColor="text1"/>
          <w:sz w:val="28"/>
          <w:szCs w:val="28"/>
        </w:rPr>
        <w:t xml:space="preserve">În conformitate cu prevederile art. 73 din Constituția Republicii Moldova și art. 47 din Regulamentul Parlamentului, se înaintează cu titlu de inițiativă legislativă proiectul de lege pentru </w:t>
      </w:r>
      <w:r w:rsidR="008B5694">
        <w:rPr>
          <w:rFonts w:cs="Times New Roman"/>
          <w:color w:val="000000" w:themeColor="text1"/>
          <w:sz w:val="28"/>
          <w:szCs w:val="28"/>
        </w:rPr>
        <w:t>modificarea și completarea unor acte legislative.</w:t>
      </w:r>
    </w:p>
    <w:p w14:paraId="55B28B6F" w14:textId="77777777" w:rsidR="00CA1AF4" w:rsidRPr="0081148A" w:rsidRDefault="00CA1AF4" w:rsidP="00200A65">
      <w:pPr>
        <w:ind w:left="0"/>
        <w:jc w:val="both"/>
        <w:rPr>
          <w:rFonts w:cs="Times New Roman"/>
          <w:color w:val="000000" w:themeColor="text1"/>
          <w:sz w:val="28"/>
          <w:szCs w:val="28"/>
        </w:rPr>
      </w:pPr>
    </w:p>
    <w:p w14:paraId="3D9C1311" w14:textId="77777777" w:rsidR="00CA1AF4" w:rsidRPr="0081148A" w:rsidRDefault="00CA1AF4" w:rsidP="00200A65">
      <w:pPr>
        <w:ind w:left="0"/>
        <w:jc w:val="both"/>
        <w:rPr>
          <w:rFonts w:cs="Times New Roman"/>
          <w:color w:val="000000" w:themeColor="text1"/>
          <w:sz w:val="28"/>
          <w:szCs w:val="28"/>
        </w:rPr>
      </w:pPr>
      <w:r w:rsidRPr="0081148A">
        <w:rPr>
          <w:rFonts w:cs="Times New Roman"/>
          <w:color w:val="000000" w:themeColor="text1"/>
          <w:sz w:val="28"/>
          <w:szCs w:val="28"/>
        </w:rPr>
        <w:tab/>
        <w:t>Anexă:</w:t>
      </w:r>
    </w:p>
    <w:p w14:paraId="279442AD" w14:textId="77777777" w:rsidR="00CA1AF4" w:rsidRPr="0081148A" w:rsidRDefault="00CA1AF4" w:rsidP="00200A65">
      <w:pPr>
        <w:pStyle w:val="a7"/>
        <w:numPr>
          <w:ilvl w:val="0"/>
          <w:numId w:val="4"/>
        </w:numPr>
        <w:spacing w:after="160" w:line="256" w:lineRule="auto"/>
        <w:ind w:left="0"/>
        <w:jc w:val="both"/>
        <w:rPr>
          <w:rFonts w:cs="Times New Roman"/>
          <w:color w:val="000000" w:themeColor="text1"/>
          <w:sz w:val="28"/>
          <w:szCs w:val="28"/>
        </w:rPr>
      </w:pPr>
      <w:r w:rsidRPr="0081148A">
        <w:rPr>
          <w:rFonts w:cs="Times New Roman"/>
          <w:color w:val="000000" w:themeColor="text1"/>
          <w:sz w:val="28"/>
          <w:szCs w:val="28"/>
        </w:rPr>
        <w:t>Proiectul de lege;</w:t>
      </w:r>
    </w:p>
    <w:p w14:paraId="7DCEB5F8" w14:textId="77777777" w:rsidR="00CA1AF4" w:rsidRPr="0081148A" w:rsidRDefault="00CA1AF4" w:rsidP="00200A65">
      <w:pPr>
        <w:pStyle w:val="a7"/>
        <w:numPr>
          <w:ilvl w:val="0"/>
          <w:numId w:val="4"/>
        </w:numPr>
        <w:spacing w:after="160" w:line="256" w:lineRule="auto"/>
        <w:ind w:left="0"/>
        <w:jc w:val="both"/>
        <w:rPr>
          <w:rFonts w:cs="Times New Roman"/>
          <w:color w:val="000000" w:themeColor="text1"/>
          <w:sz w:val="28"/>
          <w:szCs w:val="28"/>
        </w:rPr>
      </w:pPr>
      <w:r w:rsidRPr="0081148A">
        <w:rPr>
          <w:rFonts w:cs="Times New Roman"/>
          <w:color w:val="000000" w:themeColor="text1"/>
          <w:sz w:val="28"/>
          <w:szCs w:val="28"/>
        </w:rPr>
        <w:t>Nota informativă.</w:t>
      </w:r>
    </w:p>
    <w:p w14:paraId="7E27E419" w14:textId="77777777" w:rsidR="00CA1AF4" w:rsidRPr="0081148A" w:rsidRDefault="00CA1AF4" w:rsidP="00200A65">
      <w:pPr>
        <w:ind w:left="0"/>
        <w:jc w:val="both"/>
        <w:rPr>
          <w:rFonts w:cs="Times New Roman"/>
          <w:color w:val="000000" w:themeColor="text1"/>
          <w:sz w:val="28"/>
          <w:szCs w:val="28"/>
        </w:rPr>
      </w:pPr>
    </w:p>
    <w:p w14:paraId="5B66A0C5" w14:textId="77777777" w:rsidR="00CA1AF4" w:rsidRPr="0081148A" w:rsidRDefault="00CA1AF4" w:rsidP="00200A65">
      <w:pPr>
        <w:ind w:left="0"/>
        <w:jc w:val="both"/>
        <w:rPr>
          <w:rFonts w:cs="Times New Roman"/>
          <w:color w:val="000000" w:themeColor="text1"/>
          <w:sz w:val="28"/>
          <w:szCs w:val="28"/>
        </w:rPr>
      </w:pPr>
    </w:p>
    <w:p w14:paraId="0B3291FE" w14:textId="5A02681E" w:rsidR="00CA1AF4" w:rsidRPr="00CE01F9" w:rsidRDefault="00CA1AF4" w:rsidP="00200A65">
      <w:pPr>
        <w:ind w:left="0"/>
        <w:jc w:val="right"/>
        <w:rPr>
          <w:rFonts w:cs="Times New Roman"/>
          <w:b/>
          <w:bCs/>
          <w:color w:val="000000" w:themeColor="text1"/>
          <w:sz w:val="28"/>
          <w:szCs w:val="28"/>
          <w:lang w:val="ru-RU"/>
        </w:rPr>
      </w:pPr>
      <w:r w:rsidRPr="0081148A">
        <w:rPr>
          <w:rFonts w:cs="Times New Roman"/>
          <w:b/>
          <w:bCs/>
          <w:color w:val="000000" w:themeColor="text1"/>
          <w:sz w:val="28"/>
          <w:szCs w:val="28"/>
        </w:rPr>
        <w:t>Deputa</w:t>
      </w:r>
      <w:r w:rsidR="007D04F6">
        <w:rPr>
          <w:rFonts w:cs="Times New Roman"/>
          <w:b/>
          <w:bCs/>
          <w:color w:val="000000" w:themeColor="text1"/>
          <w:sz w:val="28"/>
          <w:szCs w:val="28"/>
        </w:rPr>
        <w:t>t</w:t>
      </w:r>
      <w:r w:rsidRPr="0081148A">
        <w:rPr>
          <w:rFonts w:cs="Times New Roman"/>
          <w:b/>
          <w:bCs/>
          <w:color w:val="000000" w:themeColor="text1"/>
          <w:sz w:val="28"/>
          <w:szCs w:val="28"/>
        </w:rPr>
        <w:t xml:space="preserve"> în Parlament</w:t>
      </w:r>
    </w:p>
    <w:p w14:paraId="2E176A62" w14:textId="77777777" w:rsidR="00CA1AF4" w:rsidRPr="0081148A" w:rsidRDefault="00CA1AF4" w:rsidP="00CA1AF4">
      <w:pPr>
        <w:jc w:val="right"/>
        <w:rPr>
          <w:rFonts w:cs="Times New Roman"/>
          <w:b/>
          <w:bCs/>
          <w:color w:val="000000" w:themeColor="text1"/>
          <w:sz w:val="28"/>
          <w:szCs w:val="28"/>
        </w:rPr>
      </w:pPr>
    </w:p>
    <w:p w14:paraId="5358F26A" w14:textId="77777777" w:rsidR="00CA1AF4" w:rsidRPr="0081148A" w:rsidRDefault="00CA1AF4" w:rsidP="00CA1AF4">
      <w:pPr>
        <w:jc w:val="right"/>
        <w:rPr>
          <w:rFonts w:cs="Times New Roman"/>
          <w:b/>
          <w:bCs/>
          <w:color w:val="000000" w:themeColor="text1"/>
          <w:sz w:val="28"/>
          <w:szCs w:val="28"/>
        </w:rPr>
      </w:pPr>
    </w:p>
    <w:p w14:paraId="1658AAEC" w14:textId="77777777" w:rsidR="00CA1AF4" w:rsidRPr="0081148A" w:rsidRDefault="00CA1AF4" w:rsidP="00CA1AF4">
      <w:pPr>
        <w:jc w:val="right"/>
        <w:rPr>
          <w:rFonts w:cs="Times New Roman"/>
          <w:b/>
          <w:bCs/>
          <w:color w:val="000000" w:themeColor="text1"/>
          <w:sz w:val="28"/>
          <w:szCs w:val="28"/>
        </w:rPr>
      </w:pPr>
    </w:p>
    <w:p w14:paraId="62A1CE1D" w14:textId="77777777" w:rsidR="00CA1AF4" w:rsidRPr="0081148A" w:rsidRDefault="00CA1AF4" w:rsidP="00CA1AF4">
      <w:pPr>
        <w:jc w:val="right"/>
        <w:rPr>
          <w:rFonts w:cs="Times New Roman"/>
          <w:b/>
          <w:bCs/>
          <w:color w:val="000000" w:themeColor="text1"/>
          <w:sz w:val="28"/>
          <w:szCs w:val="28"/>
        </w:rPr>
      </w:pPr>
    </w:p>
    <w:p w14:paraId="746D1915" w14:textId="77777777" w:rsidR="00CA1AF4" w:rsidRPr="0081148A" w:rsidRDefault="00CA1AF4" w:rsidP="00CA1AF4">
      <w:pPr>
        <w:jc w:val="right"/>
        <w:rPr>
          <w:rFonts w:cs="Times New Roman"/>
          <w:b/>
          <w:bCs/>
          <w:color w:val="000000" w:themeColor="text1"/>
          <w:sz w:val="28"/>
          <w:szCs w:val="28"/>
        </w:rPr>
      </w:pPr>
    </w:p>
    <w:p w14:paraId="18681FB6" w14:textId="77777777" w:rsidR="00CA1AF4" w:rsidRPr="0081148A" w:rsidRDefault="00CA1AF4" w:rsidP="00CA1AF4">
      <w:pPr>
        <w:jc w:val="right"/>
        <w:rPr>
          <w:rFonts w:cs="Times New Roman"/>
          <w:b/>
          <w:bCs/>
          <w:color w:val="000000" w:themeColor="text1"/>
          <w:sz w:val="28"/>
          <w:szCs w:val="28"/>
        </w:rPr>
      </w:pPr>
    </w:p>
    <w:p w14:paraId="7C18CA3F" w14:textId="34F6BA51" w:rsidR="00CA1AF4" w:rsidRPr="0050340F" w:rsidRDefault="00200A65" w:rsidP="0050340F">
      <w:pPr>
        <w:jc w:val="right"/>
        <w:rPr>
          <w:rFonts w:cs="Times New Roman"/>
          <w:i/>
          <w:iCs/>
          <w:color w:val="000000" w:themeColor="text1"/>
          <w:sz w:val="28"/>
          <w:szCs w:val="28"/>
          <w:u w:val="single"/>
        </w:rPr>
      </w:pPr>
      <w:r w:rsidRPr="0050340F">
        <w:rPr>
          <w:rFonts w:cs="Times New Roman"/>
          <w:i/>
          <w:iCs/>
          <w:color w:val="000000" w:themeColor="text1"/>
          <w:sz w:val="28"/>
          <w:szCs w:val="28"/>
          <w:u w:val="single"/>
        </w:rPr>
        <w:lastRenderedPageBreak/>
        <w:t>Proiect</w:t>
      </w:r>
    </w:p>
    <w:p w14:paraId="19A4682E" w14:textId="77777777" w:rsidR="00200A65" w:rsidRPr="00200A65" w:rsidRDefault="00200A65" w:rsidP="00200A65">
      <w:pPr>
        <w:pStyle w:val="a9"/>
        <w:ind w:firstLine="567"/>
        <w:jc w:val="center"/>
        <w:rPr>
          <w:rFonts w:ascii="Georgia" w:hAnsi="Georgia" w:cs="Times New Roman"/>
          <w:b/>
          <w:sz w:val="28"/>
          <w:szCs w:val="28"/>
          <w:lang w:val="ro-RO"/>
        </w:rPr>
      </w:pPr>
      <w:r w:rsidRPr="00200A65">
        <w:rPr>
          <w:rFonts w:ascii="Georgia" w:hAnsi="Georgia" w:cs="Times New Roman"/>
          <w:b/>
          <w:sz w:val="28"/>
          <w:szCs w:val="28"/>
          <w:lang w:val="ro-RO"/>
        </w:rPr>
        <w:t>LEGE</w:t>
      </w:r>
    </w:p>
    <w:p w14:paraId="533D6A9A" w14:textId="77777777" w:rsidR="00200A65" w:rsidRPr="00200A65" w:rsidRDefault="00200A65" w:rsidP="00200A65">
      <w:pPr>
        <w:pStyle w:val="a9"/>
        <w:ind w:firstLine="567"/>
        <w:jc w:val="center"/>
        <w:rPr>
          <w:rFonts w:ascii="Georgia" w:hAnsi="Georgia" w:cs="Times New Roman"/>
          <w:b/>
          <w:sz w:val="28"/>
          <w:szCs w:val="28"/>
          <w:lang w:val="ro-RO"/>
        </w:rPr>
      </w:pPr>
      <w:r w:rsidRPr="00200A65">
        <w:rPr>
          <w:rFonts w:ascii="Georgia" w:hAnsi="Georgia" w:cs="Times New Roman"/>
          <w:b/>
          <w:sz w:val="28"/>
          <w:szCs w:val="28"/>
          <w:lang w:val="ro-RO"/>
        </w:rPr>
        <w:t xml:space="preserve">pentru modificarea </w:t>
      </w:r>
      <w:proofErr w:type="spellStart"/>
      <w:r w:rsidRPr="00200A65">
        <w:rPr>
          <w:rFonts w:ascii="Georgia" w:hAnsi="Georgia" w:cs="Times New Roman"/>
          <w:b/>
          <w:sz w:val="28"/>
          <w:szCs w:val="28"/>
          <w:lang w:val="ro-RO"/>
        </w:rPr>
        <w:t>şi</w:t>
      </w:r>
      <w:proofErr w:type="spellEnd"/>
      <w:r w:rsidRPr="00200A65">
        <w:rPr>
          <w:rFonts w:ascii="Georgia" w:hAnsi="Georgia" w:cs="Times New Roman"/>
          <w:b/>
          <w:sz w:val="28"/>
          <w:szCs w:val="28"/>
          <w:lang w:val="ro-RO"/>
        </w:rPr>
        <w:t xml:space="preserve"> completarea unor acte legislative</w:t>
      </w:r>
    </w:p>
    <w:p w14:paraId="762F7121" w14:textId="77777777" w:rsidR="00200A65" w:rsidRPr="00200A65" w:rsidRDefault="00200A65" w:rsidP="00200A65">
      <w:pPr>
        <w:pStyle w:val="a9"/>
        <w:spacing w:line="276" w:lineRule="auto"/>
        <w:ind w:firstLine="567"/>
        <w:jc w:val="both"/>
        <w:rPr>
          <w:rFonts w:ascii="Georgia" w:hAnsi="Georgia" w:cs="Times New Roman"/>
          <w:b/>
          <w:sz w:val="28"/>
          <w:szCs w:val="28"/>
          <w:lang w:val="ro-RO"/>
        </w:rPr>
      </w:pPr>
    </w:p>
    <w:p w14:paraId="1514015E" w14:textId="68F055C1" w:rsidR="00200A65" w:rsidRPr="00200A65" w:rsidRDefault="00200A65" w:rsidP="00200A65">
      <w:pPr>
        <w:pStyle w:val="a9"/>
        <w:spacing w:line="276" w:lineRule="auto"/>
        <w:ind w:firstLine="567"/>
        <w:jc w:val="both"/>
        <w:rPr>
          <w:rFonts w:ascii="Georgia" w:hAnsi="Georgia" w:cs="Times New Roman"/>
          <w:sz w:val="28"/>
          <w:szCs w:val="28"/>
          <w:lang w:val="ro-RO"/>
        </w:rPr>
      </w:pPr>
      <w:r w:rsidRPr="00200A65">
        <w:rPr>
          <w:rFonts w:ascii="Georgia" w:hAnsi="Georgia" w:cs="Times New Roman"/>
          <w:sz w:val="28"/>
          <w:szCs w:val="28"/>
          <w:lang w:val="ro-RO"/>
        </w:rPr>
        <w:t>Parlamentul adoptă prezenta lege</w:t>
      </w:r>
      <w:r w:rsidR="00983F25">
        <w:rPr>
          <w:rFonts w:ascii="Georgia" w:hAnsi="Georgia" w:cs="Times New Roman"/>
          <w:sz w:val="28"/>
          <w:szCs w:val="28"/>
          <w:lang w:val="ro-RO"/>
        </w:rPr>
        <w:t xml:space="preserve"> organică</w:t>
      </w:r>
    </w:p>
    <w:p w14:paraId="3B8528B9" w14:textId="77777777" w:rsidR="00200A65" w:rsidRPr="00200A65" w:rsidRDefault="00200A65" w:rsidP="00200A65">
      <w:pPr>
        <w:pStyle w:val="a9"/>
        <w:spacing w:line="276" w:lineRule="auto"/>
        <w:ind w:firstLine="567"/>
        <w:jc w:val="both"/>
        <w:rPr>
          <w:rFonts w:ascii="Georgia" w:hAnsi="Georgia" w:cs="Times New Roman"/>
          <w:sz w:val="28"/>
          <w:szCs w:val="28"/>
          <w:lang w:val="ro-RO"/>
        </w:rPr>
      </w:pPr>
    </w:p>
    <w:p w14:paraId="7E78162C" w14:textId="207C033D" w:rsidR="00200A65" w:rsidRPr="00200A65" w:rsidRDefault="00200A65" w:rsidP="00200A65">
      <w:pPr>
        <w:pStyle w:val="a9"/>
        <w:spacing w:line="276" w:lineRule="auto"/>
        <w:ind w:firstLine="567"/>
        <w:jc w:val="both"/>
        <w:rPr>
          <w:rFonts w:ascii="Georgia" w:hAnsi="Georgia" w:cs="Times New Roman"/>
          <w:sz w:val="28"/>
          <w:szCs w:val="28"/>
          <w:lang w:val="ro-RO"/>
        </w:rPr>
      </w:pPr>
      <w:r w:rsidRPr="00200A65">
        <w:rPr>
          <w:rFonts w:ascii="Georgia" w:hAnsi="Georgia" w:cs="Times New Roman"/>
          <w:b/>
          <w:sz w:val="28"/>
          <w:szCs w:val="28"/>
          <w:lang w:val="ro-RO"/>
        </w:rPr>
        <w:t>Art.</w:t>
      </w:r>
      <w:r w:rsidR="0050340F">
        <w:rPr>
          <w:rFonts w:ascii="Georgia" w:hAnsi="Georgia" w:cs="Times New Roman"/>
          <w:b/>
          <w:sz w:val="28"/>
          <w:szCs w:val="28"/>
          <w:lang w:val="ro-RO"/>
        </w:rPr>
        <w:t xml:space="preserve"> </w:t>
      </w:r>
      <w:r w:rsidRPr="00200A65">
        <w:rPr>
          <w:rFonts w:ascii="Georgia" w:hAnsi="Georgia" w:cs="Times New Roman"/>
          <w:b/>
          <w:sz w:val="28"/>
          <w:szCs w:val="28"/>
          <w:lang w:val="ro-RO"/>
        </w:rPr>
        <w:t xml:space="preserve">I. </w:t>
      </w:r>
      <w:r w:rsidRPr="00200A65">
        <w:rPr>
          <w:rFonts w:ascii="Georgia" w:hAnsi="Georgia" w:cs="Times New Roman"/>
          <w:sz w:val="28"/>
          <w:szCs w:val="28"/>
          <w:lang w:val="ro-RO"/>
        </w:rPr>
        <w:t xml:space="preserve"> Legea bugetului de stat pentru anul 2024 nr.418 din 22 decembrie 2023 (Monitorul Oficial nr.510-513/915 din 29 decembrie 2023) se modifică după cum urmează:</w:t>
      </w:r>
    </w:p>
    <w:p w14:paraId="5FF79570" w14:textId="77777777" w:rsidR="00200A65" w:rsidRPr="00200A65" w:rsidRDefault="00200A65" w:rsidP="00200A65">
      <w:pPr>
        <w:pStyle w:val="a9"/>
        <w:numPr>
          <w:ilvl w:val="0"/>
          <w:numId w:val="10"/>
        </w:numPr>
        <w:spacing w:line="276" w:lineRule="auto"/>
        <w:ind w:left="0" w:firstLine="567"/>
        <w:jc w:val="both"/>
        <w:rPr>
          <w:rFonts w:ascii="Georgia" w:hAnsi="Georgia" w:cs="Times New Roman"/>
          <w:sz w:val="28"/>
          <w:szCs w:val="28"/>
          <w:lang w:val="ro-RO"/>
        </w:rPr>
      </w:pPr>
      <w:r w:rsidRPr="00200A65">
        <w:rPr>
          <w:rFonts w:ascii="Georgia" w:hAnsi="Georgia" w:cs="Times New Roman"/>
          <w:sz w:val="28"/>
          <w:szCs w:val="28"/>
          <w:lang w:val="ro-RO"/>
        </w:rPr>
        <w:t xml:space="preserve">Art. 2 litera d) suma de „1600000,00” se substituie cu „3000000,00” </w:t>
      </w:r>
    </w:p>
    <w:p w14:paraId="382CC27A" w14:textId="77777777" w:rsidR="00200A65" w:rsidRPr="00200A65" w:rsidRDefault="00200A65" w:rsidP="00200A65">
      <w:pPr>
        <w:pStyle w:val="a9"/>
        <w:spacing w:line="276" w:lineRule="auto"/>
        <w:ind w:firstLine="567"/>
        <w:jc w:val="both"/>
        <w:rPr>
          <w:rFonts w:ascii="Georgia" w:hAnsi="Georgia" w:cs="Times New Roman"/>
          <w:sz w:val="28"/>
          <w:szCs w:val="28"/>
          <w:lang w:val="ro-RO"/>
        </w:rPr>
      </w:pPr>
    </w:p>
    <w:p w14:paraId="282DA587" w14:textId="011740E7" w:rsidR="00200A65" w:rsidRPr="00200A65" w:rsidRDefault="00200A65" w:rsidP="00200A65">
      <w:pPr>
        <w:pStyle w:val="a9"/>
        <w:spacing w:line="276" w:lineRule="auto"/>
        <w:ind w:firstLine="567"/>
        <w:jc w:val="both"/>
        <w:rPr>
          <w:rFonts w:ascii="Georgia" w:hAnsi="Georgia" w:cs="Times New Roman"/>
          <w:sz w:val="28"/>
          <w:szCs w:val="28"/>
          <w:lang w:val="ro-RO"/>
        </w:rPr>
      </w:pPr>
      <w:r w:rsidRPr="00200A65">
        <w:rPr>
          <w:rFonts w:ascii="Georgia" w:hAnsi="Georgia" w:cs="Times New Roman"/>
          <w:b/>
          <w:sz w:val="28"/>
          <w:szCs w:val="28"/>
          <w:lang w:val="ro-RO"/>
        </w:rPr>
        <w:t xml:space="preserve">Art. II. Legea nr. 231 din 23 septembrie 2010 cu privire la </w:t>
      </w:r>
      <w:r w:rsidR="0050340F" w:rsidRPr="00200A65">
        <w:rPr>
          <w:rFonts w:ascii="Georgia" w:hAnsi="Georgia" w:cs="Times New Roman"/>
          <w:b/>
          <w:sz w:val="28"/>
          <w:szCs w:val="28"/>
          <w:lang w:val="ro-RO"/>
        </w:rPr>
        <w:t>comerțul</w:t>
      </w:r>
      <w:r w:rsidRPr="00200A65">
        <w:rPr>
          <w:rFonts w:ascii="Georgia" w:hAnsi="Georgia" w:cs="Times New Roman"/>
          <w:b/>
          <w:sz w:val="28"/>
          <w:szCs w:val="28"/>
          <w:lang w:val="ro-RO"/>
        </w:rPr>
        <w:t xml:space="preserve"> interior</w:t>
      </w:r>
      <w:r w:rsidRPr="00200A65">
        <w:rPr>
          <w:rFonts w:ascii="Georgia" w:hAnsi="Georgia" w:cs="Times New Roman"/>
          <w:sz w:val="28"/>
          <w:szCs w:val="28"/>
          <w:lang w:val="ro-RO"/>
        </w:rPr>
        <w:t xml:space="preserve"> (Monitorul Oficial al Republicii Moldova, 2010, nr.206-209, art.681), cu modificările și completările ulterioare, se modifică după cum urmează:</w:t>
      </w:r>
    </w:p>
    <w:p w14:paraId="7A33F266" w14:textId="77777777" w:rsidR="00200A65" w:rsidRPr="00200A65" w:rsidRDefault="00200A65" w:rsidP="00200A65">
      <w:pPr>
        <w:pStyle w:val="a9"/>
        <w:spacing w:line="276" w:lineRule="auto"/>
        <w:ind w:firstLine="567"/>
        <w:jc w:val="both"/>
        <w:rPr>
          <w:rFonts w:ascii="Georgia" w:hAnsi="Georgia" w:cs="Times New Roman"/>
          <w:sz w:val="28"/>
          <w:szCs w:val="28"/>
          <w:lang w:val="ro-RO"/>
        </w:rPr>
      </w:pPr>
    </w:p>
    <w:p w14:paraId="35E72266" w14:textId="77777777" w:rsidR="00200A65" w:rsidRPr="00200A65" w:rsidRDefault="00200A65" w:rsidP="00200A65">
      <w:pPr>
        <w:pStyle w:val="a9"/>
        <w:numPr>
          <w:ilvl w:val="0"/>
          <w:numId w:val="7"/>
        </w:numPr>
        <w:spacing w:line="276" w:lineRule="auto"/>
        <w:ind w:left="0" w:firstLine="567"/>
        <w:jc w:val="both"/>
        <w:rPr>
          <w:rFonts w:ascii="Georgia" w:hAnsi="Georgia" w:cs="Times New Roman"/>
          <w:sz w:val="28"/>
          <w:szCs w:val="28"/>
          <w:lang w:val="ro-RO"/>
        </w:rPr>
      </w:pPr>
      <w:r w:rsidRPr="00200A65">
        <w:rPr>
          <w:rFonts w:ascii="Georgia" w:hAnsi="Georgia" w:cs="Times New Roman"/>
          <w:sz w:val="28"/>
          <w:szCs w:val="28"/>
          <w:lang w:val="ro-RO"/>
        </w:rPr>
        <w:t>Articolul 21</w:t>
      </w:r>
      <w:r w:rsidRPr="00200A65">
        <w:rPr>
          <w:rFonts w:ascii="Georgia" w:hAnsi="Georgia" w:cs="Times New Roman"/>
          <w:sz w:val="28"/>
          <w:szCs w:val="28"/>
          <w:vertAlign w:val="superscript"/>
          <w:lang w:val="ro-RO"/>
        </w:rPr>
        <w:t>1</w:t>
      </w:r>
      <w:r w:rsidRPr="00200A65">
        <w:rPr>
          <w:rFonts w:ascii="Georgia" w:hAnsi="Georgia" w:cs="Times New Roman"/>
          <w:sz w:val="28"/>
          <w:szCs w:val="28"/>
          <w:lang w:val="ro-RO"/>
        </w:rPr>
        <w:t xml:space="preserve"> se completează cu următoarele puncte:</w:t>
      </w:r>
    </w:p>
    <w:p w14:paraId="7F1F79E5" w14:textId="77777777" w:rsidR="00200A65" w:rsidRPr="00200A65" w:rsidRDefault="00200A65" w:rsidP="00200A65">
      <w:pPr>
        <w:pStyle w:val="a9"/>
        <w:spacing w:line="276" w:lineRule="auto"/>
        <w:ind w:firstLine="567"/>
        <w:jc w:val="both"/>
        <w:rPr>
          <w:rFonts w:ascii="Georgia" w:hAnsi="Georgia" w:cs="Times New Roman"/>
          <w:sz w:val="28"/>
          <w:szCs w:val="28"/>
          <w:lang w:val="ro-RO"/>
        </w:rPr>
      </w:pPr>
      <w:r w:rsidRPr="00200A65">
        <w:rPr>
          <w:rFonts w:ascii="Georgia" w:hAnsi="Georgia" w:cs="Times New Roman"/>
          <w:sz w:val="28"/>
          <w:szCs w:val="28"/>
          <w:lang w:val="ro-RO"/>
        </w:rPr>
        <w:t>“</w:t>
      </w:r>
    </w:p>
    <w:p w14:paraId="75943409" w14:textId="3B2CD581" w:rsidR="00200A65" w:rsidRPr="00200A65" w:rsidRDefault="0050340F" w:rsidP="00200A65">
      <w:pPr>
        <w:pStyle w:val="a7"/>
        <w:numPr>
          <w:ilvl w:val="0"/>
          <w:numId w:val="11"/>
        </w:numPr>
        <w:spacing w:after="0" w:line="276" w:lineRule="auto"/>
        <w:ind w:left="0" w:firstLine="567"/>
        <w:jc w:val="both"/>
        <w:rPr>
          <w:sz w:val="28"/>
          <w:szCs w:val="28"/>
        </w:rPr>
      </w:pPr>
      <w:r w:rsidRPr="00200A65">
        <w:rPr>
          <w:sz w:val="28"/>
          <w:szCs w:val="28"/>
        </w:rPr>
        <w:t>Comercianții</w:t>
      </w:r>
      <w:r w:rsidR="00200A65" w:rsidRPr="00200A65">
        <w:rPr>
          <w:sz w:val="28"/>
          <w:szCs w:val="28"/>
        </w:rPr>
        <w:t xml:space="preserve"> </w:t>
      </w:r>
      <w:proofErr w:type="spellStart"/>
      <w:r w:rsidR="00200A65" w:rsidRPr="00200A65">
        <w:rPr>
          <w:sz w:val="28"/>
          <w:szCs w:val="28"/>
        </w:rPr>
        <w:t>şi</w:t>
      </w:r>
      <w:proofErr w:type="spellEnd"/>
      <w:r w:rsidR="00200A65" w:rsidRPr="00200A65">
        <w:rPr>
          <w:sz w:val="28"/>
          <w:szCs w:val="28"/>
        </w:rPr>
        <w:t xml:space="preserve"> Furnizorii sunt </w:t>
      </w:r>
      <w:r w:rsidRPr="00200A65">
        <w:rPr>
          <w:sz w:val="28"/>
          <w:szCs w:val="28"/>
        </w:rPr>
        <w:t>obligați</w:t>
      </w:r>
      <w:r w:rsidR="00200A65" w:rsidRPr="00200A65">
        <w:rPr>
          <w:sz w:val="28"/>
          <w:szCs w:val="28"/>
        </w:rPr>
        <w:t xml:space="preserve"> să asigure reciproc accesul la </w:t>
      </w:r>
      <w:proofErr w:type="spellStart"/>
      <w:r w:rsidR="00200A65" w:rsidRPr="00200A65">
        <w:rPr>
          <w:sz w:val="28"/>
          <w:szCs w:val="28"/>
        </w:rPr>
        <w:t>informaţia</w:t>
      </w:r>
      <w:proofErr w:type="spellEnd"/>
      <w:r w:rsidR="00200A65" w:rsidRPr="00200A65">
        <w:rPr>
          <w:sz w:val="28"/>
          <w:szCs w:val="28"/>
        </w:rPr>
        <w:t xml:space="preserve"> privind </w:t>
      </w:r>
      <w:r w:rsidRPr="00200A65">
        <w:rPr>
          <w:sz w:val="28"/>
          <w:szCs w:val="28"/>
        </w:rPr>
        <w:t>condițiile</w:t>
      </w:r>
      <w:r w:rsidR="00200A65" w:rsidRPr="00200A65">
        <w:rPr>
          <w:sz w:val="28"/>
          <w:szCs w:val="28"/>
        </w:rPr>
        <w:t xml:space="preserve"> de livrare / </w:t>
      </w:r>
      <w:r w:rsidRPr="00200A65">
        <w:rPr>
          <w:sz w:val="28"/>
          <w:szCs w:val="28"/>
        </w:rPr>
        <w:t>achiziționare</w:t>
      </w:r>
      <w:r w:rsidR="00200A65" w:rsidRPr="00200A65">
        <w:rPr>
          <w:sz w:val="28"/>
          <w:szCs w:val="28"/>
        </w:rPr>
        <w:t xml:space="preserve"> a produselor alimentare în vederea încheierii contractelor comerciale între </w:t>
      </w:r>
      <w:r w:rsidRPr="00200A65">
        <w:rPr>
          <w:sz w:val="28"/>
          <w:szCs w:val="28"/>
        </w:rPr>
        <w:t>părți</w:t>
      </w:r>
      <w:r w:rsidR="00200A65" w:rsidRPr="00200A65">
        <w:rPr>
          <w:sz w:val="28"/>
          <w:szCs w:val="28"/>
        </w:rPr>
        <w:t xml:space="preserve">. </w:t>
      </w:r>
      <w:proofErr w:type="spellStart"/>
      <w:r w:rsidR="00200A65" w:rsidRPr="00200A65">
        <w:rPr>
          <w:sz w:val="28"/>
          <w:szCs w:val="28"/>
        </w:rPr>
        <w:t>Informaţia</w:t>
      </w:r>
      <w:proofErr w:type="spellEnd"/>
      <w:r w:rsidR="00200A65" w:rsidRPr="00200A65">
        <w:rPr>
          <w:sz w:val="28"/>
          <w:szCs w:val="28"/>
        </w:rPr>
        <w:t xml:space="preserve"> respectivă se plasează în </w:t>
      </w:r>
      <w:r w:rsidRPr="00200A65">
        <w:rPr>
          <w:sz w:val="28"/>
          <w:szCs w:val="28"/>
        </w:rPr>
        <w:t>rețeaua</w:t>
      </w:r>
      <w:r w:rsidR="00200A65" w:rsidRPr="00200A65">
        <w:rPr>
          <w:sz w:val="28"/>
          <w:szCs w:val="28"/>
        </w:rPr>
        <w:t xml:space="preserve"> Internet </w:t>
      </w:r>
      <w:proofErr w:type="spellStart"/>
      <w:r w:rsidR="00200A65" w:rsidRPr="00200A65">
        <w:rPr>
          <w:sz w:val="28"/>
          <w:szCs w:val="28"/>
        </w:rPr>
        <w:t>şi</w:t>
      </w:r>
      <w:proofErr w:type="spellEnd"/>
      <w:r w:rsidR="00200A65" w:rsidRPr="00200A65">
        <w:rPr>
          <w:sz w:val="28"/>
          <w:szCs w:val="28"/>
        </w:rPr>
        <w:t xml:space="preserve"> / sau se oferă partenerului în scris în termen de 14 zile calendaristice din momentul solicitării acesteia. </w:t>
      </w:r>
    </w:p>
    <w:p w14:paraId="519D2232" w14:textId="47BEE06A" w:rsidR="00200A65" w:rsidRPr="00200A65" w:rsidRDefault="00200A65" w:rsidP="00200A65">
      <w:pPr>
        <w:pStyle w:val="a7"/>
        <w:numPr>
          <w:ilvl w:val="0"/>
          <w:numId w:val="11"/>
        </w:numPr>
        <w:spacing w:after="0" w:line="276" w:lineRule="auto"/>
        <w:ind w:left="0" w:firstLine="567"/>
        <w:jc w:val="both"/>
        <w:rPr>
          <w:sz w:val="28"/>
          <w:szCs w:val="28"/>
        </w:rPr>
      </w:pPr>
      <w:r w:rsidRPr="00200A65">
        <w:rPr>
          <w:sz w:val="28"/>
          <w:szCs w:val="28"/>
        </w:rPr>
        <w:t xml:space="preserve">Este interzis oricărui Comerciant să solicite </w:t>
      </w:r>
      <w:proofErr w:type="spellStart"/>
      <w:r w:rsidRPr="00200A65">
        <w:rPr>
          <w:sz w:val="28"/>
          <w:szCs w:val="28"/>
        </w:rPr>
        <w:t>şi</w:t>
      </w:r>
      <w:proofErr w:type="spellEnd"/>
      <w:r w:rsidRPr="00200A65">
        <w:rPr>
          <w:sz w:val="28"/>
          <w:szCs w:val="28"/>
        </w:rPr>
        <w:t xml:space="preserve"> să </w:t>
      </w:r>
      <w:r w:rsidR="0050340F" w:rsidRPr="00200A65">
        <w:rPr>
          <w:sz w:val="28"/>
          <w:szCs w:val="28"/>
        </w:rPr>
        <w:t>încaseze</w:t>
      </w:r>
      <w:r w:rsidRPr="00200A65">
        <w:rPr>
          <w:sz w:val="28"/>
          <w:szCs w:val="28"/>
        </w:rPr>
        <w:t xml:space="preserve"> de la Furnizor plata de servicii </w:t>
      </w:r>
    </w:p>
    <w:p w14:paraId="1435CBC8" w14:textId="344C5EA7" w:rsidR="00200A65" w:rsidRPr="00200A65" w:rsidRDefault="00200A65" w:rsidP="00200A65">
      <w:pPr>
        <w:pStyle w:val="a7"/>
        <w:numPr>
          <w:ilvl w:val="0"/>
          <w:numId w:val="8"/>
        </w:numPr>
        <w:spacing w:after="0" w:line="276" w:lineRule="auto"/>
        <w:ind w:left="0" w:firstLine="567"/>
        <w:jc w:val="both"/>
        <w:rPr>
          <w:sz w:val="28"/>
          <w:szCs w:val="28"/>
        </w:rPr>
      </w:pPr>
      <w:r w:rsidRPr="00200A65">
        <w:rPr>
          <w:sz w:val="28"/>
          <w:szCs w:val="28"/>
        </w:rPr>
        <w:t xml:space="preserve">care nu au legătură cu </w:t>
      </w:r>
      <w:r w:rsidR="0050340F" w:rsidRPr="00200A65">
        <w:rPr>
          <w:sz w:val="28"/>
          <w:szCs w:val="28"/>
        </w:rPr>
        <w:t>operațiunea</w:t>
      </w:r>
      <w:r w:rsidRPr="00200A65">
        <w:rPr>
          <w:sz w:val="28"/>
          <w:szCs w:val="28"/>
        </w:rPr>
        <w:t xml:space="preserve"> de </w:t>
      </w:r>
      <w:r w:rsidR="0050340F" w:rsidRPr="00200A65">
        <w:rPr>
          <w:sz w:val="28"/>
          <w:szCs w:val="28"/>
        </w:rPr>
        <w:t>vânzare</w:t>
      </w:r>
      <w:r w:rsidRPr="00200A65">
        <w:rPr>
          <w:sz w:val="28"/>
          <w:szCs w:val="28"/>
        </w:rPr>
        <w:t>;</w:t>
      </w:r>
    </w:p>
    <w:p w14:paraId="6ED7758B" w14:textId="2AD4B705" w:rsidR="00200A65" w:rsidRPr="00200A65" w:rsidRDefault="00200A65" w:rsidP="00200A65">
      <w:pPr>
        <w:pStyle w:val="a7"/>
        <w:numPr>
          <w:ilvl w:val="0"/>
          <w:numId w:val="8"/>
        </w:numPr>
        <w:spacing w:after="0" w:line="276" w:lineRule="auto"/>
        <w:ind w:left="0" w:firstLine="567"/>
        <w:jc w:val="both"/>
        <w:rPr>
          <w:sz w:val="28"/>
          <w:szCs w:val="28"/>
        </w:rPr>
      </w:pPr>
      <w:r w:rsidRPr="00200A65">
        <w:rPr>
          <w:sz w:val="28"/>
          <w:szCs w:val="28"/>
        </w:rPr>
        <w:t xml:space="preserve">legate de extinderea </w:t>
      </w:r>
      <w:proofErr w:type="spellStart"/>
      <w:r w:rsidRPr="00200A65">
        <w:rPr>
          <w:sz w:val="28"/>
          <w:szCs w:val="28"/>
        </w:rPr>
        <w:t>reţelei</w:t>
      </w:r>
      <w:proofErr w:type="spellEnd"/>
      <w:r w:rsidRPr="00200A65">
        <w:rPr>
          <w:sz w:val="28"/>
          <w:szCs w:val="28"/>
        </w:rPr>
        <w:t xml:space="preserve"> de </w:t>
      </w:r>
      <w:proofErr w:type="spellStart"/>
      <w:r w:rsidRPr="00200A65">
        <w:rPr>
          <w:sz w:val="28"/>
          <w:szCs w:val="28"/>
        </w:rPr>
        <w:t>distribuţie</w:t>
      </w:r>
      <w:proofErr w:type="spellEnd"/>
      <w:r w:rsidRPr="00200A65">
        <w:rPr>
          <w:sz w:val="28"/>
          <w:szCs w:val="28"/>
        </w:rPr>
        <w:t xml:space="preserve"> a Comerciantului, amenajările </w:t>
      </w:r>
      <w:proofErr w:type="spellStart"/>
      <w:r w:rsidRPr="00200A65">
        <w:rPr>
          <w:sz w:val="28"/>
          <w:szCs w:val="28"/>
        </w:rPr>
        <w:t>spaţiilor</w:t>
      </w:r>
      <w:proofErr w:type="spellEnd"/>
      <w:r w:rsidRPr="00200A65">
        <w:rPr>
          <w:sz w:val="28"/>
          <w:szCs w:val="28"/>
        </w:rPr>
        <w:t xml:space="preserve"> de </w:t>
      </w:r>
      <w:r w:rsidR="0050340F" w:rsidRPr="00200A65">
        <w:rPr>
          <w:sz w:val="28"/>
          <w:szCs w:val="28"/>
        </w:rPr>
        <w:t>vânzare</w:t>
      </w:r>
      <w:r w:rsidRPr="00200A65">
        <w:rPr>
          <w:sz w:val="28"/>
          <w:szCs w:val="28"/>
        </w:rPr>
        <w:t xml:space="preserve"> ale Comerciantului sau de </w:t>
      </w:r>
      <w:proofErr w:type="spellStart"/>
      <w:r w:rsidRPr="00200A65">
        <w:rPr>
          <w:sz w:val="28"/>
          <w:szCs w:val="28"/>
        </w:rPr>
        <w:t>operaţiunile</w:t>
      </w:r>
      <w:proofErr w:type="spellEnd"/>
      <w:r w:rsidRPr="00200A65">
        <w:rPr>
          <w:sz w:val="28"/>
          <w:szCs w:val="28"/>
        </w:rPr>
        <w:t xml:space="preserve"> </w:t>
      </w:r>
      <w:proofErr w:type="spellStart"/>
      <w:r w:rsidRPr="00200A65">
        <w:rPr>
          <w:sz w:val="28"/>
          <w:szCs w:val="28"/>
        </w:rPr>
        <w:t>şi</w:t>
      </w:r>
      <w:proofErr w:type="spellEnd"/>
      <w:r w:rsidRPr="00200A65">
        <w:rPr>
          <w:sz w:val="28"/>
          <w:szCs w:val="28"/>
        </w:rPr>
        <w:t xml:space="preserve"> evenimentele de promovare a </w:t>
      </w:r>
      <w:proofErr w:type="spellStart"/>
      <w:r w:rsidRPr="00200A65">
        <w:rPr>
          <w:sz w:val="28"/>
          <w:szCs w:val="28"/>
        </w:rPr>
        <w:t>activităţii</w:t>
      </w:r>
      <w:proofErr w:type="spellEnd"/>
      <w:r w:rsidRPr="00200A65">
        <w:rPr>
          <w:sz w:val="28"/>
          <w:szCs w:val="28"/>
        </w:rPr>
        <w:t xml:space="preserve"> </w:t>
      </w:r>
      <w:proofErr w:type="spellStart"/>
      <w:r w:rsidRPr="00200A65">
        <w:rPr>
          <w:sz w:val="28"/>
          <w:szCs w:val="28"/>
        </w:rPr>
        <w:t>şi</w:t>
      </w:r>
      <w:proofErr w:type="spellEnd"/>
      <w:r w:rsidRPr="00200A65">
        <w:rPr>
          <w:sz w:val="28"/>
          <w:szCs w:val="28"/>
        </w:rPr>
        <w:t xml:space="preserve"> imaginii Comerciantului.</w:t>
      </w:r>
    </w:p>
    <w:p w14:paraId="5AC5570C" w14:textId="27925239" w:rsidR="00200A65" w:rsidRPr="00200A65" w:rsidRDefault="00200A65" w:rsidP="00200A65">
      <w:pPr>
        <w:pStyle w:val="a7"/>
        <w:numPr>
          <w:ilvl w:val="0"/>
          <w:numId w:val="11"/>
        </w:numPr>
        <w:spacing w:after="0" w:line="276" w:lineRule="auto"/>
        <w:ind w:left="0" w:firstLine="567"/>
        <w:jc w:val="both"/>
        <w:rPr>
          <w:sz w:val="28"/>
          <w:szCs w:val="28"/>
        </w:rPr>
      </w:pPr>
      <w:r w:rsidRPr="00200A65">
        <w:rPr>
          <w:sz w:val="28"/>
          <w:szCs w:val="28"/>
        </w:rPr>
        <w:t xml:space="preserve">Termenii de plată ai </w:t>
      </w:r>
      <w:proofErr w:type="spellStart"/>
      <w:r w:rsidRPr="00200A65">
        <w:rPr>
          <w:sz w:val="28"/>
          <w:szCs w:val="28"/>
        </w:rPr>
        <w:t>Comercianţilor</w:t>
      </w:r>
      <w:proofErr w:type="spellEnd"/>
      <w:r w:rsidRPr="00200A65">
        <w:rPr>
          <w:sz w:val="28"/>
          <w:szCs w:val="28"/>
        </w:rPr>
        <w:t xml:space="preserve"> către Furnizori pentru produsele contractate </w:t>
      </w:r>
      <w:proofErr w:type="spellStart"/>
      <w:r w:rsidRPr="00200A65">
        <w:rPr>
          <w:sz w:val="28"/>
          <w:szCs w:val="28"/>
        </w:rPr>
        <w:t>şi</w:t>
      </w:r>
      <w:proofErr w:type="spellEnd"/>
      <w:r w:rsidRPr="00200A65">
        <w:rPr>
          <w:sz w:val="28"/>
          <w:szCs w:val="28"/>
        </w:rPr>
        <w:t xml:space="preserve"> livrate se stabilesc </w:t>
      </w:r>
      <w:r w:rsidR="0050340F" w:rsidRPr="00200A65">
        <w:rPr>
          <w:sz w:val="28"/>
          <w:szCs w:val="28"/>
        </w:rPr>
        <w:t>reieșind</w:t>
      </w:r>
      <w:r w:rsidRPr="00200A65">
        <w:rPr>
          <w:sz w:val="28"/>
          <w:szCs w:val="28"/>
        </w:rPr>
        <w:t xml:space="preserve"> din următoarele prevederi:</w:t>
      </w:r>
    </w:p>
    <w:p w14:paraId="5FA94372" w14:textId="77777777" w:rsidR="00200A65" w:rsidRPr="00200A65" w:rsidRDefault="00200A65" w:rsidP="00200A65">
      <w:pPr>
        <w:pStyle w:val="a7"/>
        <w:numPr>
          <w:ilvl w:val="0"/>
          <w:numId w:val="9"/>
        </w:numPr>
        <w:spacing w:after="0" w:line="276" w:lineRule="auto"/>
        <w:ind w:left="0" w:firstLine="567"/>
        <w:jc w:val="both"/>
        <w:rPr>
          <w:sz w:val="28"/>
          <w:szCs w:val="28"/>
        </w:rPr>
      </w:pPr>
      <w:r w:rsidRPr="00200A65">
        <w:rPr>
          <w:sz w:val="28"/>
          <w:szCs w:val="28"/>
        </w:rPr>
        <w:t xml:space="preserve">pentru produsele alimentare, a căror  termen de valabilitate este mai mic de 10 zile, achitarea se efectuează în termen ce nu </w:t>
      </w:r>
      <w:proofErr w:type="spellStart"/>
      <w:r w:rsidRPr="00200A65">
        <w:rPr>
          <w:sz w:val="28"/>
          <w:szCs w:val="28"/>
        </w:rPr>
        <w:t>depăşeşte</w:t>
      </w:r>
      <w:proofErr w:type="spellEnd"/>
      <w:r w:rsidRPr="00200A65">
        <w:rPr>
          <w:sz w:val="28"/>
          <w:szCs w:val="28"/>
        </w:rPr>
        <w:t xml:space="preserve"> 10 zile lucrătoare din ziua </w:t>
      </w:r>
      <w:proofErr w:type="spellStart"/>
      <w:r w:rsidRPr="00200A65">
        <w:rPr>
          <w:sz w:val="28"/>
          <w:szCs w:val="28"/>
        </w:rPr>
        <w:t>recepţiei</w:t>
      </w:r>
      <w:proofErr w:type="spellEnd"/>
      <w:r w:rsidRPr="00200A65">
        <w:rPr>
          <w:sz w:val="28"/>
          <w:szCs w:val="28"/>
        </w:rPr>
        <w:t xml:space="preserve"> produselor de către Comerciant;</w:t>
      </w:r>
    </w:p>
    <w:p w14:paraId="7B8D4F51" w14:textId="5D86F8E4" w:rsidR="00200A65" w:rsidRPr="00200A65" w:rsidRDefault="00200A65" w:rsidP="00200A65">
      <w:pPr>
        <w:pStyle w:val="a7"/>
        <w:numPr>
          <w:ilvl w:val="0"/>
          <w:numId w:val="9"/>
        </w:numPr>
        <w:spacing w:after="0" w:line="276" w:lineRule="auto"/>
        <w:ind w:left="0" w:firstLine="567"/>
        <w:jc w:val="both"/>
        <w:rPr>
          <w:sz w:val="28"/>
          <w:szCs w:val="28"/>
        </w:rPr>
      </w:pPr>
      <w:r w:rsidRPr="00200A65">
        <w:rPr>
          <w:sz w:val="28"/>
          <w:szCs w:val="28"/>
        </w:rPr>
        <w:t xml:space="preserve">pentru produsele alimentare, a căror termen de valabilitate este stabilit între 10 </w:t>
      </w:r>
      <w:proofErr w:type="spellStart"/>
      <w:r w:rsidRPr="00200A65">
        <w:rPr>
          <w:sz w:val="28"/>
          <w:szCs w:val="28"/>
        </w:rPr>
        <w:t>şi</w:t>
      </w:r>
      <w:proofErr w:type="spellEnd"/>
      <w:r w:rsidRPr="00200A65">
        <w:rPr>
          <w:sz w:val="28"/>
          <w:szCs w:val="28"/>
        </w:rPr>
        <w:t xml:space="preserve"> 30 zile, achitarea se efectuează în termen ce nu </w:t>
      </w:r>
      <w:r w:rsidR="0050340F" w:rsidRPr="00200A65">
        <w:rPr>
          <w:sz w:val="28"/>
          <w:szCs w:val="28"/>
        </w:rPr>
        <w:t>depășește</w:t>
      </w:r>
      <w:r w:rsidRPr="00200A65">
        <w:rPr>
          <w:sz w:val="28"/>
          <w:szCs w:val="28"/>
        </w:rPr>
        <w:t xml:space="preserve"> 30 zile calendaristice din ziua </w:t>
      </w:r>
      <w:r w:rsidR="0050340F" w:rsidRPr="00200A65">
        <w:rPr>
          <w:sz w:val="28"/>
          <w:szCs w:val="28"/>
        </w:rPr>
        <w:t>recepției</w:t>
      </w:r>
      <w:r w:rsidRPr="00200A65">
        <w:rPr>
          <w:sz w:val="28"/>
          <w:szCs w:val="28"/>
        </w:rPr>
        <w:t xml:space="preserve"> produselor de către Comerciant;</w:t>
      </w:r>
    </w:p>
    <w:p w14:paraId="7728CDA2" w14:textId="67415418" w:rsidR="00200A65" w:rsidRPr="00200A65" w:rsidRDefault="00200A65" w:rsidP="00200A65">
      <w:pPr>
        <w:pStyle w:val="a7"/>
        <w:numPr>
          <w:ilvl w:val="0"/>
          <w:numId w:val="9"/>
        </w:numPr>
        <w:spacing w:after="0" w:line="276" w:lineRule="auto"/>
        <w:ind w:left="0" w:firstLine="567"/>
        <w:jc w:val="both"/>
        <w:rPr>
          <w:sz w:val="28"/>
          <w:szCs w:val="28"/>
        </w:rPr>
      </w:pPr>
      <w:r w:rsidRPr="00200A65">
        <w:rPr>
          <w:sz w:val="28"/>
          <w:szCs w:val="28"/>
        </w:rPr>
        <w:lastRenderedPageBreak/>
        <w:t xml:space="preserve">pentru produsele alimentare, a căror termen de valabilitate </w:t>
      </w:r>
      <w:r w:rsidR="0050340F" w:rsidRPr="00200A65">
        <w:rPr>
          <w:sz w:val="28"/>
          <w:szCs w:val="28"/>
        </w:rPr>
        <w:t>depășește</w:t>
      </w:r>
      <w:r w:rsidRPr="00200A65">
        <w:rPr>
          <w:sz w:val="28"/>
          <w:szCs w:val="28"/>
        </w:rPr>
        <w:t xml:space="preserve"> 30 zile, achitarea se efectuează în termen ce nu </w:t>
      </w:r>
      <w:r w:rsidR="0050340F" w:rsidRPr="00200A65">
        <w:rPr>
          <w:sz w:val="28"/>
          <w:szCs w:val="28"/>
        </w:rPr>
        <w:t>depășește</w:t>
      </w:r>
      <w:r w:rsidRPr="00200A65">
        <w:rPr>
          <w:sz w:val="28"/>
          <w:szCs w:val="28"/>
        </w:rPr>
        <w:t xml:space="preserve"> 60 zile calendaristice din ziua </w:t>
      </w:r>
      <w:r w:rsidR="0050340F" w:rsidRPr="00200A65">
        <w:rPr>
          <w:sz w:val="28"/>
          <w:szCs w:val="28"/>
        </w:rPr>
        <w:t>recepției</w:t>
      </w:r>
      <w:r w:rsidRPr="00200A65">
        <w:rPr>
          <w:sz w:val="28"/>
          <w:szCs w:val="28"/>
        </w:rPr>
        <w:t xml:space="preserve"> produselor de către Comerciant;</w:t>
      </w:r>
    </w:p>
    <w:p w14:paraId="7365BFC0" w14:textId="60B07662" w:rsidR="00200A65" w:rsidRPr="00200A65" w:rsidRDefault="0050340F" w:rsidP="00200A65">
      <w:pPr>
        <w:pStyle w:val="a7"/>
        <w:numPr>
          <w:ilvl w:val="0"/>
          <w:numId w:val="12"/>
        </w:numPr>
        <w:spacing w:after="0" w:line="276" w:lineRule="auto"/>
        <w:ind w:left="0" w:firstLine="567"/>
        <w:jc w:val="both"/>
        <w:rPr>
          <w:sz w:val="28"/>
          <w:szCs w:val="28"/>
        </w:rPr>
      </w:pPr>
      <w:r w:rsidRPr="00200A65">
        <w:rPr>
          <w:sz w:val="28"/>
          <w:szCs w:val="28"/>
        </w:rPr>
        <w:t>Prețul</w:t>
      </w:r>
      <w:r w:rsidR="00200A65" w:rsidRPr="00200A65">
        <w:rPr>
          <w:sz w:val="28"/>
          <w:szCs w:val="28"/>
        </w:rPr>
        <w:t xml:space="preserve"> de </w:t>
      </w:r>
      <w:r w:rsidRPr="00200A65">
        <w:rPr>
          <w:sz w:val="28"/>
          <w:szCs w:val="28"/>
        </w:rPr>
        <w:t>vânzare</w:t>
      </w:r>
      <w:r w:rsidR="00200A65" w:rsidRPr="00200A65">
        <w:rPr>
          <w:sz w:val="28"/>
          <w:szCs w:val="28"/>
        </w:rPr>
        <w:t xml:space="preserve"> practicat de Furnizor în </w:t>
      </w:r>
      <w:r w:rsidRPr="00200A65">
        <w:rPr>
          <w:sz w:val="28"/>
          <w:szCs w:val="28"/>
        </w:rPr>
        <w:t>relația</w:t>
      </w:r>
      <w:r w:rsidR="00200A65" w:rsidRPr="00200A65">
        <w:rPr>
          <w:sz w:val="28"/>
          <w:szCs w:val="28"/>
        </w:rPr>
        <w:t xml:space="preserve"> cu fiecare Comerciant este negociabil, </w:t>
      </w:r>
      <w:r w:rsidRPr="00200A65">
        <w:rPr>
          <w:sz w:val="28"/>
          <w:szCs w:val="28"/>
        </w:rPr>
        <w:t>ținând</w:t>
      </w:r>
      <w:r w:rsidR="00200A65" w:rsidRPr="00200A65">
        <w:rPr>
          <w:sz w:val="28"/>
          <w:szCs w:val="28"/>
        </w:rPr>
        <w:t xml:space="preserve"> cont de avantajele financiare acordate Comerciantului (discount, bonus), </w:t>
      </w:r>
      <w:r w:rsidRPr="00200A65">
        <w:rPr>
          <w:sz w:val="28"/>
          <w:szCs w:val="28"/>
        </w:rPr>
        <w:t>cât</w:t>
      </w:r>
      <w:r w:rsidR="00200A65" w:rsidRPr="00200A65">
        <w:rPr>
          <w:sz w:val="28"/>
          <w:szCs w:val="28"/>
        </w:rPr>
        <w:t xml:space="preserve"> </w:t>
      </w:r>
      <w:proofErr w:type="spellStart"/>
      <w:r w:rsidR="00200A65" w:rsidRPr="00200A65">
        <w:rPr>
          <w:sz w:val="28"/>
          <w:szCs w:val="28"/>
        </w:rPr>
        <w:t>şi</w:t>
      </w:r>
      <w:proofErr w:type="spellEnd"/>
      <w:r w:rsidR="00200A65" w:rsidRPr="00200A65">
        <w:rPr>
          <w:sz w:val="28"/>
          <w:szCs w:val="28"/>
        </w:rPr>
        <w:t xml:space="preserve"> de costurile generate de serviciile prestate de Comerciant </w:t>
      </w:r>
      <w:proofErr w:type="spellStart"/>
      <w:r w:rsidR="00200A65" w:rsidRPr="00200A65">
        <w:rPr>
          <w:sz w:val="28"/>
          <w:szCs w:val="28"/>
        </w:rPr>
        <w:t>şi</w:t>
      </w:r>
      <w:proofErr w:type="spellEnd"/>
      <w:r w:rsidR="00200A65" w:rsidRPr="00200A65">
        <w:rPr>
          <w:sz w:val="28"/>
          <w:szCs w:val="28"/>
        </w:rPr>
        <w:t xml:space="preserve"> facturate Furnizorului. </w:t>
      </w:r>
    </w:p>
    <w:p w14:paraId="217A2B5A" w14:textId="64230B5E" w:rsidR="00200A65" w:rsidRPr="00200A65" w:rsidRDefault="00200A65" w:rsidP="00200A65">
      <w:pPr>
        <w:pStyle w:val="a7"/>
        <w:numPr>
          <w:ilvl w:val="0"/>
          <w:numId w:val="12"/>
        </w:numPr>
        <w:spacing w:after="0" w:line="276" w:lineRule="auto"/>
        <w:ind w:left="0" w:firstLine="567"/>
        <w:jc w:val="both"/>
        <w:rPr>
          <w:sz w:val="28"/>
          <w:szCs w:val="28"/>
        </w:rPr>
      </w:pPr>
      <w:r w:rsidRPr="00200A65">
        <w:rPr>
          <w:sz w:val="28"/>
          <w:szCs w:val="28"/>
        </w:rPr>
        <w:t xml:space="preserve">Mărimea avantajelor financiare oferite Comerciantului de către Furnizor pentru </w:t>
      </w:r>
      <w:r w:rsidR="0050340F" w:rsidRPr="00200A65">
        <w:rPr>
          <w:sz w:val="28"/>
          <w:szCs w:val="28"/>
        </w:rPr>
        <w:t>vânzarea</w:t>
      </w:r>
      <w:r w:rsidRPr="00200A65">
        <w:rPr>
          <w:sz w:val="28"/>
          <w:szCs w:val="28"/>
        </w:rPr>
        <w:t xml:space="preserve"> produselor alimentare nu depășesc 5% din prețul de achiziție / </w:t>
      </w:r>
      <w:r w:rsidR="0050340F" w:rsidRPr="00200A65">
        <w:rPr>
          <w:sz w:val="28"/>
          <w:szCs w:val="28"/>
        </w:rPr>
        <w:t>vânzare</w:t>
      </w:r>
      <w:r w:rsidRPr="00200A65">
        <w:rPr>
          <w:sz w:val="28"/>
          <w:szCs w:val="28"/>
        </w:rPr>
        <w:t xml:space="preserve"> al produselor, iar pentru produsele alimentare social importante, mărimea avantajelor financiare nu depășește 1,5% din </w:t>
      </w:r>
      <w:r w:rsidR="0050340F" w:rsidRPr="00200A65">
        <w:rPr>
          <w:sz w:val="28"/>
          <w:szCs w:val="28"/>
        </w:rPr>
        <w:t>prețul</w:t>
      </w:r>
      <w:r w:rsidRPr="00200A65">
        <w:rPr>
          <w:sz w:val="28"/>
          <w:szCs w:val="28"/>
        </w:rPr>
        <w:t xml:space="preserve"> de </w:t>
      </w:r>
      <w:proofErr w:type="spellStart"/>
      <w:r w:rsidRPr="00200A65">
        <w:rPr>
          <w:sz w:val="28"/>
          <w:szCs w:val="28"/>
        </w:rPr>
        <w:t>achiziţie</w:t>
      </w:r>
      <w:proofErr w:type="spellEnd"/>
      <w:r w:rsidRPr="00200A65">
        <w:rPr>
          <w:sz w:val="28"/>
          <w:szCs w:val="28"/>
        </w:rPr>
        <w:t xml:space="preserve"> / </w:t>
      </w:r>
      <w:r w:rsidR="0050340F" w:rsidRPr="00200A65">
        <w:rPr>
          <w:sz w:val="28"/>
          <w:szCs w:val="28"/>
        </w:rPr>
        <w:t>vânzare</w:t>
      </w:r>
      <w:r w:rsidRPr="00200A65">
        <w:rPr>
          <w:sz w:val="28"/>
          <w:szCs w:val="28"/>
        </w:rPr>
        <w:t xml:space="preserve"> al acestora.</w:t>
      </w:r>
    </w:p>
    <w:p w14:paraId="66DDE63F" w14:textId="2F74FC68" w:rsidR="00200A65" w:rsidRPr="00200A65" w:rsidRDefault="00200A65" w:rsidP="00200A65">
      <w:pPr>
        <w:pStyle w:val="a7"/>
        <w:numPr>
          <w:ilvl w:val="0"/>
          <w:numId w:val="12"/>
        </w:numPr>
        <w:spacing w:after="0" w:line="276" w:lineRule="auto"/>
        <w:ind w:left="0" w:firstLine="567"/>
        <w:jc w:val="both"/>
        <w:rPr>
          <w:sz w:val="28"/>
          <w:szCs w:val="28"/>
        </w:rPr>
      </w:pPr>
      <w:r w:rsidRPr="00200A65">
        <w:rPr>
          <w:sz w:val="28"/>
          <w:szCs w:val="28"/>
        </w:rPr>
        <w:t xml:space="preserve">Comerciantul poate refuza recepția produselor în condițiile în care acestea nu îndeplinesc condițiile către produs stipulate în reglementările tehnice în vigoare privind trasabilitatea produselor, </w:t>
      </w:r>
      <w:r w:rsidR="001A71E7" w:rsidRPr="00200A65">
        <w:rPr>
          <w:sz w:val="28"/>
          <w:szCs w:val="28"/>
        </w:rPr>
        <w:t>notificând</w:t>
      </w:r>
      <w:r w:rsidRPr="00200A65">
        <w:rPr>
          <w:sz w:val="28"/>
          <w:szCs w:val="28"/>
        </w:rPr>
        <w:t xml:space="preserve"> în scris Furnizorului motivul refuzului recepției produselor, în termen de maximum 24 ore, în caz contrar produsele se consideră acceptate.</w:t>
      </w:r>
    </w:p>
    <w:p w14:paraId="69D6F4D2" w14:textId="51BEF599" w:rsidR="00200A65" w:rsidRPr="00200A65" w:rsidRDefault="00200A65" w:rsidP="00200A65">
      <w:pPr>
        <w:pStyle w:val="a7"/>
        <w:numPr>
          <w:ilvl w:val="0"/>
          <w:numId w:val="12"/>
        </w:numPr>
        <w:spacing w:after="0" w:line="276" w:lineRule="auto"/>
        <w:ind w:left="0" w:firstLine="567"/>
        <w:jc w:val="both"/>
        <w:rPr>
          <w:sz w:val="28"/>
          <w:szCs w:val="28"/>
        </w:rPr>
      </w:pPr>
      <w:r w:rsidRPr="00200A65">
        <w:rPr>
          <w:sz w:val="28"/>
          <w:szCs w:val="28"/>
        </w:rPr>
        <w:t xml:space="preserve">Cu excepția situației în care de-listarea se datorează culpei contractuale a Furnizorului, de-listarea de către Comerciant a unui produs al Furnizorului trebuie să se realizeze prin notificarea scrisă prealabilă, cu două luni înaintea datei de-listării. De-listarea unilaterală obligă Comerciantul la restituirea integrală a sumei de bani încasate de acesta de la Furnizor pentru asumarea </w:t>
      </w:r>
      <w:r w:rsidR="001A71E7" w:rsidRPr="00200A65">
        <w:rPr>
          <w:sz w:val="28"/>
          <w:szCs w:val="28"/>
        </w:rPr>
        <w:t>obligației</w:t>
      </w:r>
      <w:r w:rsidRPr="00200A65">
        <w:rPr>
          <w:sz w:val="28"/>
          <w:szCs w:val="28"/>
        </w:rPr>
        <w:t xml:space="preserve"> contractuale privind listarea.</w:t>
      </w:r>
    </w:p>
    <w:p w14:paraId="767B18BE" w14:textId="77777777" w:rsidR="00200A65" w:rsidRPr="00200A65" w:rsidRDefault="00200A65" w:rsidP="00200A65">
      <w:pPr>
        <w:pStyle w:val="a7"/>
        <w:numPr>
          <w:ilvl w:val="0"/>
          <w:numId w:val="12"/>
        </w:numPr>
        <w:spacing w:after="0" w:line="276" w:lineRule="auto"/>
        <w:ind w:left="0" w:firstLine="567"/>
        <w:jc w:val="both"/>
        <w:rPr>
          <w:sz w:val="28"/>
          <w:szCs w:val="28"/>
        </w:rPr>
      </w:pPr>
      <w:r w:rsidRPr="00200A65">
        <w:rPr>
          <w:sz w:val="28"/>
          <w:szCs w:val="28"/>
        </w:rPr>
        <w:t>Produsele alimentare care au fost achiziționate cu respectarea cerințelor cantitative și calitative stipulate în contractele de livrare a produselor, dar care au devenit neconforme reglementărilor aplicabile în domeniul alimentar, inclusiv prin expirarea datei-limită de consum/datei durabilității minimale a acestora, nu pot fi returnate furnizorului. Comerciantul este obligat să lichideze (să distrugă) produsele alimentare neconforme reglementărilor aplicabile în domeniul alimentar.</w:t>
      </w:r>
    </w:p>
    <w:p w14:paraId="6B7125E9" w14:textId="77777777" w:rsidR="00200A65" w:rsidRPr="00200A65" w:rsidRDefault="00200A65" w:rsidP="00200A65">
      <w:pPr>
        <w:pStyle w:val="a7"/>
        <w:numPr>
          <w:ilvl w:val="0"/>
          <w:numId w:val="12"/>
        </w:numPr>
        <w:spacing w:after="0" w:line="276" w:lineRule="auto"/>
        <w:ind w:left="0" w:firstLine="567"/>
        <w:jc w:val="both"/>
        <w:rPr>
          <w:sz w:val="28"/>
          <w:szCs w:val="28"/>
        </w:rPr>
      </w:pPr>
      <w:r w:rsidRPr="00200A65">
        <w:rPr>
          <w:sz w:val="28"/>
          <w:szCs w:val="28"/>
        </w:rPr>
        <w:t>În cazul în care produsele alimentare au fost achiziționate cu respectarea cerințelor cantitative și calitative stipulate în contractele de livrare a produselor și data-limită de consum/data durabilității minimale a acestora depășește 180 de zile, comerciantul le poate returna furnizorului cu acceptul acestuia și cu condiția că produsele sunt conforme cerințelor privind siguranța alimentelor și că a rămas cel puțin 1/3 din termenul de valabilitate a acestora.</w:t>
      </w:r>
    </w:p>
    <w:p w14:paraId="6EC84345" w14:textId="77777777" w:rsidR="00200A65" w:rsidRPr="00200A65" w:rsidRDefault="00200A65" w:rsidP="0050340F">
      <w:pPr>
        <w:pStyle w:val="a7"/>
        <w:numPr>
          <w:ilvl w:val="0"/>
          <w:numId w:val="12"/>
        </w:numPr>
        <w:spacing w:after="0" w:line="276" w:lineRule="auto"/>
        <w:ind w:left="0" w:firstLine="567"/>
        <w:jc w:val="both"/>
        <w:rPr>
          <w:sz w:val="28"/>
          <w:szCs w:val="28"/>
        </w:rPr>
      </w:pPr>
      <w:r w:rsidRPr="00200A65">
        <w:rPr>
          <w:sz w:val="28"/>
          <w:szCs w:val="28"/>
        </w:rPr>
        <w:t xml:space="preserve">Comercianții de produse alimentare, sunt obligați să achiziționeze și să asigure expunerea pe raft a produselor alimentare autohtone în proporție de cel puțin 50% din lungimea liniară a fiecărui raft comercial al fiecărei compartiment de produse. Furnizorul este obligat să asigure livrarea </w:t>
      </w:r>
      <w:r w:rsidRPr="00200A65">
        <w:rPr>
          <w:sz w:val="28"/>
          <w:szCs w:val="28"/>
        </w:rPr>
        <w:lastRenderedPageBreak/>
        <w:t xml:space="preserve">produselor alimentare provenite din lanțul alimentar în cantitate deplină conform contractului încheiat. Lista produselor alimentare, se aprobă de Guvern.”   </w:t>
      </w:r>
    </w:p>
    <w:p w14:paraId="13C99000" w14:textId="4A5ADAF7" w:rsidR="00200A65" w:rsidRPr="00200A65" w:rsidRDefault="00200A65" w:rsidP="0050340F">
      <w:pPr>
        <w:spacing w:after="0" w:line="276" w:lineRule="auto"/>
        <w:ind w:left="0" w:firstLine="567"/>
        <w:jc w:val="both"/>
        <w:rPr>
          <w:sz w:val="28"/>
          <w:szCs w:val="28"/>
        </w:rPr>
      </w:pPr>
      <w:r w:rsidRPr="00200A65">
        <w:rPr>
          <w:b/>
          <w:sz w:val="28"/>
          <w:szCs w:val="28"/>
        </w:rPr>
        <w:t xml:space="preserve">Art. III. Legea nr.131 din 3 iulie 2015 privind </w:t>
      </w:r>
      <w:r w:rsidR="0050340F" w:rsidRPr="00200A65">
        <w:rPr>
          <w:b/>
          <w:sz w:val="28"/>
          <w:szCs w:val="28"/>
        </w:rPr>
        <w:t>achizițiile</w:t>
      </w:r>
      <w:r w:rsidRPr="00200A65">
        <w:rPr>
          <w:b/>
          <w:sz w:val="28"/>
          <w:szCs w:val="28"/>
        </w:rPr>
        <w:t xml:space="preserve"> publice</w:t>
      </w:r>
      <w:r w:rsidRPr="00200A65">
        <w:rPr>
          <w:sz w:val="28"/>
          <w:szCs w:val="28"/>
        </w:rPr>
        <w:t xml:space="preserve"> (Monitorul Oficial al Republicii Moldova, nr.424-429/666 din 16.11.2018), cu modificările </w:t>
      </w:r>
      <w:proofErr w:type="spellStart"/>
      <w:r w:rsidRPr="00200A65">
        <w:rPr>
          <w:sz w:val="28"/>
          <w:szCs w:val="28"/>
        </w:rPr>
        <w:t>şi</w:t>
      </w:r>
      <w:proofErr w:type="spellEnd"/>
      <w:r w:rsidRPr="00200A65">
        <w:rPr>
          <w:sz w:val="28"/>
          <w:szCs w:val="28"/>
        </w:rPr>
        <w:t xml:space="preserve"> completările ulterioare, se modifică după cum urmează:</w:t>
      </w:r>
    </w:p>
    <w:p w14:paraId="36A61310" w14:textId="77777777" w:rsidR="00200A65" w:rsidRPr="00200A65" w:rsidRDefault="00200A65" w:rsidP="0050340F">
      <w:pPr>
        <w:spacing w:after="0" w:line="276" w:lineRule="auto"/>
        <w:ind w:left="0" w:firstLine="567"/>
        <w:jc w:val="both"/>
        <w:rPr>
          <w:b/>
          <w:sz w:val="28"/>
          <w:szCs w:val="28"/>
        </w:rPr>
      </w:pPr>
      <w:r w:rsidRPr="00200A65">
        <w:rPr>
          <w:b/>
          <w:sz w:val="28"/>
          <w:szCs w:val="28"/>
        </w:rPr>
        <w:t>Articolul 26 se completează după cum urmează:</w:t>
      </w:r>
    </w:p>
    <w:p w14:paraId="1C361618" w14:textId="77777777" w:rsidR="00200A65" w:rsidRPr="00200A65" w:rsidRDefault="00200A65" w:rsidP="0050340F">
      <w:pPr>
        <w:spacing w:after="0" w:line="276" w:lineRule="auto"/>
        <w:ind w:left="0" w:firstLine="567"/>
        <w:jc w:val="both"/>
        <w:rPr>
          <w:rFonts w:eastAsia="EUAlbertina-Bold-Identity-H"/>
          <w:bCs/>
          <w:sz w:val="28"/>
          <w:szCs w:val="28"/>
        </w:rPr>
      </w:pPr>
      <w:r w:rsidRPr="00200A65">
        <w:rPr>
          <w:sz w:val="28"/>
          <w:szCs w:val="28"/>
        </w:rPr>
        <w:t>„(19) În cadrul licitațiilor publice de bunuri, lucrări și servicii c</w:t>
      </w:r>
      <w:r w:rsidRPr="00200A65">
        <w:rPr>
          <w:rFonts w:eastAsia="EUAlbertina-Bold-Identity-H"/>
          <w:bCs/>
          <w:sz w:val="28"/>
          <w:szCs w:val="28"/>
        </w:rPr>
        <w:t>ompaniile înregistrate in Republica Moldova beneficiază de un avantaj de preț și cost de 15% față de cea mai mică ofertă din cadrul licitației.</w:t>
      </w:r>
    </w:p>
    <w:p w14:paraId="5DB1C728" w14:textId="3A8F7C16" w:rsidR="00200A65" w:rsidRPr="0050340F" w:rsidRDefault="00200A65" w:rsidP="0050340F">
      <w:pPr>
        <w:spacing w:after="0" w:line="276" w:lineRule="auto"/>
        <w:ind w:left="0" w:firstLine="567"/>
        <w:jc w:val="both"/>
        <w:rPr>
          <w:b/>
          <w:sz w:val="28"/>
          <w:szCs w:val="28"/>
        </w:rPr>
      </w:pPr>
      <w:r w:rsidRPr="00200A65">
        <w:rPr>
          <w:rFonts w:eastAsia="EUAlbertina-Bold-Identity-H"/>
          <w:bCs/>
          <w:sz w:val="28"/>
          <w:szCs w:val="28"/>
        </w:rPr>
        <w:t xml:space="preserve">(20) Companiilor străine sau companiilor cu capital preponderent străin înregistrate in Republica Moldova le este interzisă transferul profitului obținut drept urmare a licitațiilor publice de pe teritoriul Republicii Moldova.”   </w:t>
      </w:r>
    </w:p>
    <w:p w14:paraId="0832380E" w14:textId="00298520" w:rsidR="00200A65" w:rsidRPr="00200A65" w:rsidRDefault="00200A65" w:rsidP="00200A65">
      <w:pPr>
        <w:pStyle w:val="a9"/>
        <w:spacing w:line="276" w:lineRule="auto"/>
        <w:ind w:firstLine="567"/>
        <w:jc w:val="both"/>
        <w:rPr>
          <w:rFonts w:ascii="Georgia" w:hAnsi="Georgia" w:cs="Times New Roman"/>
          <w:b/>
          <w:sz w:val="28"/>
          <w:szCs w:val="28"/>
          <w:lang w:val="ro-RO"/>
        </w:rPr>
      </w:pPr>
      <w:r w:rsidRPr="00200A65">
        <w:rPr>
          <w:rFonts w:ascii="Georgia" w:hAnsi="Georgia" w:cs="Times New Roman"/>
          <w:b/>
          <w:sz w:val="28"/>
          <w:szCs w:val="28"/>
          <w:lang w:val="ro-RO"/>
        </w:rPr>
        <w:t xml:space="preserve">Art. IV. </w:t>
      </w:r>
      <w:r w:rsidR="0050340F" w:rsidRPr="00200A65">
        <w:rPr>
          <w:rFonts w:ascii="Georgia" w:hAnsi="Georgia" w:cs="Times New Roman"/>
          <w:b/>
          <w:sz w:val="28"/>
          <w:szCs w:val="28"/>
          <w:lang w:val="ro-RO"/>
        </w:rPr>
        <w:t>Dispoziții</w:t>
      </w:r>
      <w:r w:rsidRPr="00200A65">
        <w:rPr>
          <w:rFonts w:ascii="Georgia" w:hAnsi="Georgia" w:cs="Times New Roman"/>
          <w:b/>
          <w:sz w:val="28"/>
          <w:szCs w:val="28"/>
          <w:lang w:val="ro-RO"/>
        </w:rPr>
        <w:t xml:space="preserve"> finale</w:t>
      </w:r>
    </w:p>
    <w:p w14:paraId="099D217E" w14:textId="77777777" w:rsidR="00200A65" w:rsidRPr="00200A65" w:rsidRDefault="00200A65" w:rsidP="00200A65">
      <w:pPr>
        <w:pStyle w:val="a9"/>
        <w:spacing w:line="276" w:lineRule="auto"/>
        <w:ind w:firstLine="567"/>
        <w:jc w:val="both"/>
        <w:rPr>
          <w:rFonts w:ascii="Georgia" w:hAnsi="Georgia" w:cs="Times New Roman"/>
          <w:sz w:val="28"/>
          <w:szCs w:val="28"/>
          <w:lang w:val="ro-RO"/>
        </w:rPr>
      </w:pPr>
      <w:r w:rsidRPr="00200A65">
        <w:rPr>
          <w:rFonts w:ascii="Georgia" w:hAnsi="Georgia" w:cs="Times New Roman"/>
          <w:sz w:val="28"/>
          <w:szCs w:val="28"/>
          <w:lang w:val="ro-RO"/>
        </w:rPr>
        <w:t>(1) Prezenta Lege întră în vigoare cu începere de la 1 ianuarie 2025.</w:t>
      </w:r>
    </w:p>
    <w:p w14:paraId="545D9C6B" w14:textId="53E4CCF4" w:rsidR="00200A65" w:rsidRPr="00200A65" w:rsidRDefault="00200A65" w:rsidP="0050340F">
      <w:pPr>
        <w:pStyle w:val="a9"/>
        <w:spacing w:line="276" w:lineRule="auto"/>
        <w:ind w:firstLine="567"/>
        <w:jc w:val="both"/>
        <w:rPr>
          <w:rFonts w:ascii="Georgia" w:hAnsi="Georgia" w:cs="Times New Roman"/>
          <w:sz w:val="28"/>
          <w:szCs w:val="28"/>
          <w:lang w:val="ro-RO"/>
        </w:rPr>
      </w:pPr>
      <w:r w:rsidRPr="00200A65">
        <w:rPr>
          <w:rFonts w:ascii="Georgia" w:hAnsi="Georgia" w:cs="Times New Roman"/>
          <w:sz w:val="28"/>
          <w:szCs w:val="28"/>
          <w:lang w:val="ro-RO"/>
        </w:rPr>
        <w:t xml:space="preserve">(2) Contractele în desfășurare ale căror termene </w:t>
      </w:r>
      <w:proofErr w:type="spellStart"/>
      <w:r w:rsidRPr="00200A65">
        <w:rPr>
          <w:rFonts w:ascii="Georgia" w:hAnsi="Georgia" w:cs="Times New Roman"/>
          <w:sz w:val="28"/>
          <w:szCs w:val="28"/>
          <w:lang w:val="ro-RO"/>
        </w:rPr>
        <w:t>şi</w:t>
      </w:r>
      <w:proofErr w:type="spellEnd"/>
      <w:r w:rsidRPr="00200A65">
        <w:rPr>
          <w:rFonts w:ascii="Georgia" w:hAnsi="Georgia" w:cs="Times New Roman"/>
          <w:sz w:val="28"/>
          <w:szCs w:val="28"/>
          <w:lang w:val="ro-RO"/>
        </w:rPr>
        <w:t xml:space="preserve"> condiții sunt contrare prevederilor prezentei legi vor fi modificate corespunzător începând cu 01.01.2025.</w:t>
      </w:r>
    </w:p>
    <w:p w14:paraId="26469A1A" w14:textId="77777777" w:rsidR="00200A65" w:rsidRPr="00200A65" w:rsidRDefault="00200A65" w:rsidP="00200A65">
      <w:pPr>
        <w:pStyle w:val="a9"/>
        <w:spacing w:line="276" w:lineRule="auto"/>
        <w:ind w:firstLine="567"/>
        <w:jc w:val="both"/>
        <w:rPr>
          <w:rFonts w:ascii="Georgia" w:hAnsi="Georgia" w:cs="Times New Roman"/>
          <w:sz w:val="28"/>
          <w:szCs w:val="28"/>
          <w:lang w:val="ro-RO"/>
        </w:rPr>
      </w:pPr>
      <w:r w:rsidRPr="00200A65">
        <w:rPr>
          <w:rFonts w:ascii="Georgia" w:hAnsi="Georgia" w:cs="Times New Roman"/>
          <w:sz w:val="28"/>
          <w:szCs w:val="28"/>
          <w:lang w:val="ro-RO"/>
        </w:rPr>
        <w:t>(3) Guvernul, până la intrarea în vigoare a prezentei legi, va aduce actele sale normative în concordanță cu prezenta lege și va întreprinde următoarele acțiuni complimentare:</w:t>
      </w:r>
    </w:p>
    <w:p w14:paraId="7D929A21" w14:textId="77777777" w:rsidR="00200A65" w:rsidRPr="00200A65" w:rsidRDefault="00200A65" w:rsidP="00200A65">
      <w:pPr>
        <w:pStyle w:val="a9"/>
        <w:spacing w:line="276" w:lineRule="auto"/>
        <w:ind w:firstLine="567"/>
        <w:jc w:val="both"/>
        <w:rPr>
          <w:rFonts w:ascii="Georgia" w:hAnsi="Georgia" w:cs="Times New Roman"/>
          <w:sz w:val="28"/>
          <w:szCs w:val="28"/>
          <w:lang w:val="ro-RO"/>
        </w:rPr>
      </w:pPr>
      <w:r w:rsidRPr="00200A65">
        <w:rPr>
          <w:rFonts w:ascii="Georgia" w:hAnsi="Georgia" w:cs="Times New Roman"/>
          <w:sz w:val="28"/>
          <w:szCs w:val="28"/>
          <w:lang w:val="ro-RO"/>
        </w:rPr>
        <w:t xml:space="preserve"> - va înainta propuneri de apărare comerciala a pieței interne prin revizuirea politicii tarifare la import;</w:t>
      </w:r>
    </w:p>
    <w:p w14:paraId="7C2FD726" w14:textId="77777777" w:rsidR="00200A65" w:rsidRPr="00200A65" w:rsidRDefault="00200A65" w:rsidP="00200A65">
      <w:pPr>
        <w:pStyle w:val="a9"/>
        <w:spacing w:line="276" w:lineRule="auto"/>
        <w:ind w:firstLine="567"/>
        <w:jc w:val="both"/>
        <w:rPr>
          <w:rFonts w:ascii="Georgia" w:hAnsi="Georgia" w:cs="Times New Roman"/>
          <w:sz w:val="28"/>
          <w:szCs w:val="28"/>
          <w:lang w:val="ro-RO"/>
        </w:rPr>
      </w:pPr>
      <w:r w:rsidRPr="00200A65">
        <w:rPr>
          <w:rFonts w:ascii="Georgia" w:hAnsi="Georgia" w:cs="Times New Roman"/>
          <w:sz w:val="28"/>
          <w:szCs w:val="28"/>
          <w:lang w:val="ro-RO"/>
        </w:rPr>
        <w:t>- prin derogare de la prevederile acordurilor de comerț liber in vigoare, la adopta pe termen de până la 4 ani, măsuri de salvgardare a pieței interne față de importurile masive de produse identice celor autohtone;</w:t>
      </w:r>
    </w:p>
    <w:p w14:paraId="525DD40D" w14:textId="77777777" w:rsidR="00200A65" w:rsidRPr="00200A65" w:rsidRDefault="00200A65" w:rsidP="00200A65">
      <w:pPr>
        <w:pStyle w:val="a9"/>
        <w:spacing w:line="276" w:lineRule="auto"/>
        <w:ind w:firstLine="567"/>
        <w:jc w:val="both"/>
        <w:rPr>
          <w:rFonts w:ascii="Georgia" w:hAnsi="Georgia" w:cs="Times New Roman"/>
          <w:sz w:val="28"/>
          <w:szCs w:val="28"/>
          <w:lang w:val="ro-RO"/>
        </w:rPr>
      </w:pPr>
      <w:r w:rsidRPr="00200A65">
        <w:rPr>
          <w:rFonts w:ascii="Georgia" w:hAnsi="Georgia" w:cs="Times New Roman"/>
          <w:sz w:val="28"/>
          <w:szCs w:val="28"/>
          <w:lang w:val="ro-RO"/>
        </w:rPr>
        <w:t>- va elabora programul național de substituire a produselor de import și promovarea produselor autohtone;</w:t>
      </w:r>
    </w:p>
    <w:p w14:paraId="749CCB50" w14:textId="77777777" w:rsidR="00200A65" w:rsidRPr="00200A65" w:rsidRDefault="00200A65" w:rsidP="00200A65">
      <w:pPr>
        <w:pStyle w:val="a9"/>
        <w:spacing w:line="276" w:lineRule="auto"/>
        <w:ind w:firstLine="567"/>
        <w:jc w:val="both"/>
        <w:rPr>
          <w:rFonts w:ascii="Georgia" w:hAnsi="Georgia" w:cs="Times New Roman"/>
          <w:sz w:val="28"/>
          <w:szCs w:val="28"/>
          <w:lang w:val="ro-RO"/>
        </w:rPr>
      </w:pPr>
      <w:r w:rsidRPr="00200A65">
        <w:rPr>
          <w:rFonts w:ascii="Georgia" w:hAnsi="Georgia" w:cs="Times New Roman"/>
          <w:sz w:val="28"/>
          <w:szCs w:val="28"/>
          <w:lang w:val="ro-RO"/>
        </w:rPr>
        <w:t xml:space="preserve">- va prevedea in politica fiscală pentru anul 2025 o nouă abordare de aplicare a impozitelor indirecte față de produsele agricole, inclusiv prin trecerea la aplicarea TVA la rată redusă;  </w:t>
      </w:r>
    </w:p>
    <w:p w14:paraId="3E30BF0A" w14:textId="77777777" w:rsidR="00200A65" w:rsidRPr="00200A65" w:rsidRDefault="00200A65" w:rsidP="00200A65">
      <w:pPr>
        <w:pStyle w:val="a9"/>
        <w:spacing w:line="276" w:lineRule="auto"/>
        <w:ind w:firstLine="567"/>
        <w:jc w:val="both"/>
        <w:rPr>
          <w:rFonts w:ascii="Georgia" w:hAnsi="Georgia" w:cs="Times New Roman"/>
          <w:sz w:val="28"/>
          <w:szCs w:val="28"/>
          <w:lang w:val="ro-RO"/>
        </w:rPr>
      </w:pPr>
      <w:r w:rsidRPr="00200A65">
        <w:rPr>
          <w:rFonts w:ascii="Georgia" w:hAnsi="Georgia" w:cs="Times New Roman"/>
          <w:sz w:val="28"/>
          <w:szCs w:val="28"/>
          <w:lang w:val="ro-RO"/>
        </w:rPr>
        <w:t>- va asigura achita restanțele la plata subvențiilor pentru anii precedenți și anul 2024;</w:t>
      </w:r>
    </w:p>
    <w:p w14:paraId="59BA1646" w14:textId="4BC0F798" w:rsidR="00200A65" w:rsidRDefault="00200A65" w:rsidP="0050340F">
      <w:pPr>
        <w:pStyle w:val="a9"/>
        <w:spacing w:line="276" w:lineRule="auto"/>
        <w:ind w:firstLine="567"/>
        <w:jc w:val="both"/>
        <w:rPr>
          <w:rFonts w:ascii="Georgia" w:hAnsi="Georgia" w:cs="Times New Roman"/>
          <w:sz w:val="28"/>
          <w:szCs w:val="28"/>
          <w:lang w:val="ro-RO"/>
        </w:rPr>
      </w:pPr>
      <w:r w:rsidRPr="00200A65">
        <w:rPr>
          <w:rFonts w:ascii="Georgia" w:hAnsi="Georgia" w:cs="Times New Roman"/>
          <w:sz w:val="28"/>
          <w:szCs w:val="28"/>
          <w:lang w:val="ro-RO"/>
        </w:rPr>
        <w:t xml:space="preserve">- va introduce moratoriu la efectuarea oricărui control de stat și aplicarea amenzilor față de producătorii agricoli. </w:t>
      </w:r>
    </w:p>
    <w:p w14:paraId="45B42E4C" w14:textId="77777777" w:rsidR="0050340F" w:rsidRPr="0050340F" w:rsidRDefault="0050340F" w:rsidP="0050340F">
      <w:pPr>
        <w:pStyle w:val="a9"/>
        <w:spacing w:line="276" w:lineRule="auto"/>
        <w:ind w:firstLine="567"/>
        <w:jc w:val="both"/>
        <w:rPr>
          <w:rFonts w:ascii="Georgia" w:hAnsi="Georgia" w:cs="Times New Roman"/>
          <w:sz w:val="28"/>
          <w:szCs w:val="28"/>
          <w:lang w:val="ro-RO"/>
        </w:rPr>
      </w:pPr>
    </w:p>
    <w:p w14:paraId="2C41CDC2" w14:textId="54912FC3" w:rsidR="00200A65" w:rsidRPr="00200A65" w:rsidRDefault="00200A65" w:rsidP="0050340F">
      <w:pPr>
        <w:spacing w:after="0" w:line="276" w:lineRule="auto"/>
        <w:ind w:left="0" w:firstLine="567"/>
        <w:jc w:val="center"/>
        <w:rPr>
          <w:rFonts w:cs="Times New Roman"/>
          <w:b/>
          <w:bCs/>
          <w:color w:val="000000" w:themeColor="text1"/>
          <w:sz w:val="28"/>
          <w:szCs w:val="28"/>
        </w:rPr>
      </w:pPr>
      <w:r w:rsidRPr="00200A65">
        <w:rPr>
          <w:rFonts w:cs="Times New Roman"/>
          <w:b/>
          <w:bCs/>
          <w:color w:val="000000" w:themeColor="text1"/>
          <w:sz w:val="28"/>
          <w:szCs w:val="28"/>
        </w:rPr>
        <w:t>PREȘEDINTELE PARLAMENTULUI</w:t>
      </w:r>
    </w:p>
    <w:p w14:paraId="2622D5F5" w14:textId="2176EA0D" w:rsidR="00200A65" w:rsidRDefault="00200A65" w:rsidP="00200A65">
      <w:pPr>
        <w:spacing w:after="0" w:line="276" w:lineRule="auto"/>
        <w:ind w:left="0" w:firstLine="567"/>
        <w:rPr>
          <w:rFonts w:cs="Times New Roman"/>
          <w:b/>
          <w:bCs/>
          <w:strike/>
          <w:color w:val="000000" w:themeColor="text1"/>
          <w:sz w:val="28"/>
          <w:szCs w:val="28"/>
        </w:rPr>
      </w:pPr>
    </w:p>
    <w:p w14:paraId="69FDCA97" w14:textId="60E23D5B" w:rsidR="00200A65" w:rsidRDefault="00200A65" w:rsidP="00200A65">
      <w:pPr>
        <w:spacing w:after="0" w:line="276" w:lineRule="auto"/>
        <w:ind w:left="0" w:firstLine="567"/>
        <w:rPr>
          <w:rFonts w:cs="Times New Roman"/>
          <w:b/>
          <w:bCs/>
          <w:strike/>
          <w:color w:val="000000" w:themeColor="text1"/>
          <w:sz w:val="28"/>
          <w:szCs w:val="28"/>
        </w:rPr>
      </w:pPr>
    </w:p>
    <w:p w14:paraId="08781FBC" w14:textId="77777777" w:rsidR="00200A65" w:rsidRPr="00200A65" w:rsidRDefault="00200A65" w:rsidP="0050340F">
      <w:pPr>
        <w:spacing w:after="0" w:line="276" w:lineRule="auto"/>
        <w:ind w:left="0"/>
        <w:rPr>
          <w:rFonts w:cs="Times New Roman"/>
          <w:b/>
          <w:bCs/>
          <w:strike/>
          <w:color w:val="000000" w:themeColor="text1"/>
          <w:sz w:val="28"/>
          <w:szCs w:val="28"/>
        </w:rPr>
      </w:pPr>
    </w:p>
    <w:p w14:paraId="3CFF1D30" w14:textId="77777777" w:rsidR="00CA1AF4" w:rsidRPr="0081148A" w:rsidRDefault="00CA1AF4" w:rsidP="00CA1AF4">
      <w:pPr>
        <w:spacing w:after="0" w:line="240" w:lineRule="auto"/>
        <w:jc w:val="center"/>
        <w:rPr>
          <w:rFonts w:cs="Times New Roman"/>
          <w:b/>
          <w:bCs/>
          <w:color w:val="000000" w:themeColor="text1"/>
          <w:sz w:val="28"/>
          <w:szCs w:val="28"/>
        </w:rPr>
      </w:pPr>
      <w:r w:rsidRPr="0081148A">
        <w:rPr>
          <w:rFonts w:cs="Times New Roman"/>
          <w:b/>
          <w:bCs/>
          <w:color w:val="000000" w:themeColor="text1"/>
          <w:sz w:val="28"/>
          <w:szCs w:val="28"/>
        </w:rPr>
        <w:lastRenderedPageBreak/>
        <w:t>NOTA INFORMATIVĂ</w:t>
      </w:r>
    </w:p>
    <w:p w14:paraId="220F80CC" w14:textId="7936CBB8" w:rsidR="00CA1AF4" w:rsidRDefault="00CA1AF4" w:rsidP="00CA1AF4">
      <w:pPr>
        <w:spacing w:after="0" w:line="240" w:lineRule="auto"/>
        <w:jc w:val="center"/>
        <w:rPr>
          <w:rFonts w:cs="Times New Roman"/>
          <w:b/>
          <w:color w:val="000000" w:themeColor="text1"/>
          <w:sz w:val="28"/>
          <w:szCs w:val="28"/>
        </w:rPr>
      </w:pPr>
      <w:r w:rsidRPr="0081148A">
        <w:rPr>
          <w:rFonts w:cs="Times New Roman"/>
          <w:b/>
          <w:color w:val="000000" w:themeColor="text1"/>
          <w:sz w:val="28"/>
          <w:szCs w:val="28"/>
        </w:rPr>
        <w:t xml:space="preserve">la proiectul de Lege pentru </w:t>
      </w:r>
      <w:r w:rsidR="002C04A4">
        <w:rPr>
          <w:rFonts w:cs="Times New Roman"/>
          <w:b/>
          <w:color w:val="000000" w:themeColor="text1"/>
          <w:sz w:val="28"/>
          <w:szCs w:val="28"/>
        </w:rPr>
        <w:t>modificarea și completarea unor acte legislative</w:t>
      </w:r>
    </w:p>
    <w:p w14:paraId="47CCDB17" w14:textId="77777777" w:rsidR="00CA1AF4" w:rsidRPr="0081148A" w:rsidRDefault="00CA1AF4" w:rsidP="00CA1AF4">
      <w:pPr>
        <w:spacing w:after="0" w:line="240" w:lineRule="auto"/>
        <w:jc w:val="center"/>
        <w:rPr>
          <w:rFonts w:cs="Times New Roman"/>
          <w:b/>
          <w:color w:val="000000" w:themeColor="text1"/>
          <w:sz w:val="28"/>
          <w:szCs w:val="28"/>
        </w:rPr>
      </w:pP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57"/>
      </w:tblGrid>
      <w:tr w:rsidR="00CA1AF4" w:rsidRPr="0081148A" w14:paraId="5D562444" w14:textId="77777777" w:rsidTr="001821F6">
        <w:tc>
          <w:tcPr>
            <w:tcW w:w="5000" w:type="pct"/>
            <w:shd w:val="clear" w:color="auto" w:fill="D0CECE" w:themeFill="background2" w:themeFillShade="E6"/>
          </w:tcPr>
          <w:p w14:paraId="18FDD80D" w14:textId="77777777" w:rsidR="00CA1AF4" w:rsidRPr="0081148A" w:rsidRDefault="00CA1AF4" w:rsidP="00CA1AF4">
            <w:pPr>
              <w:numPr>
                <w:ilvl w:val="3"/>
                <w:numId w:val="6"/>
              </w:numPr>
              <w:tabs>
                <w:tab w:val="clear" w:pos="2880"/>
                <w:tab w:val="left" w:pos="284"/>
                <w:tab w:val="left" w:pos="1196"/>
              </w:tabs>
              <w:spacing w:after="0" w:line="240" w:lineRule="auto"/>
              <w:ind w:left="0" w:firstLine="0"/>
              <w:jc w:val="both"/>
              <w:rPr>
                <w:b/>
                <w:sz w:val="28"/>
                <w:szCs w:val="28"/>
                <w:lang w:val="ro-MD"/>
              </w:rPr>
            </w:pPr>
            <w:r w:rsidRPr="0081148A">
              <w:rPr>
                <w:b/>
                <w:sz w:val="28"/>
                <w:szCs w:val="28"/>
                <w:lang w:val="ro-MD"/>
              </w:rPr>
              <w:t>Denumirea autorului şi, după caz, a participanților la elaborarea proiectului</w:t>
            </w:r>
          </w:p>
        </w:tc>
      </w:tr>
      <w:tr w:rsidR="00CA1AF4" w:rsidRPr="0081148A" w14:paraId="1E126B10" w14:textId="77777777" w:rsidTr="001821F6">
        <w:tc>
          <w:tcPr>
            <w:tcW w:w="5000" w:type="pct"/>
          </w:tcPr>
          <w:p w14:paraId="4CBA31B9" w14:textId="27E23792" w:rsidR="00CA1AF4" w:rsidRPr="00CE01F9" w:rsidRDefault="00CA1AF4" w:rsidP="002C04A4">
            <w:pPr>
              <w:spacing w:after="0" w:line="240" w:lineRule="auto"/>
              <w:ind w:left="29" w:firstLine="284"/>
              <w:jc w:val="both"/>
              <w:rPr>
                <w:rFonts w:cs="Times New Roman"/>
                <w:color w:val="000000" w:themeColor="text1"/>
                <w:sz w:val="28"/>
                <w:szCs w:val="28"/>
              </w:rPr>
            </w:pPr>
            <w:r w:rsidRPr="0081148A">
              <w:rPr>
                <w:rFonts w:cs="Times New Roman"/>
                <w:color w:val="000000" w:themeColor="text1"/>
                <w:sz w:val="28"/>
                <w:szCs w:val="28"/>
              </w:rPr>
              <w:t>Prezentul proiectul de lege este elaborat și înregistrat de către deputați</w:t>
            </w:r>
            <w:r w:rsidR="0050340F">
              <w:rPr>
                <w:rFonts w:cs="Times New Roman"/>
                <w:color w:val="000000" w:themeColor="text1"/>
                <w:sz w:val="28"/>
                <w:szCs w:val="28"/>
              </w:rPr>
              <w:t xml:space="preserve"> în Parlamentul Republicii Moldova</w:t>
            </w:r>
            <w:r w:rsidR="00CE01F9" w:rsidRPr="00CE01F9">
              <w:rPr>
                <w:rFonts w:cs="Times New Roman"/>
                <w:color w:val="000000" w:themeColor="text1"/>
                <w:sz w:val="28"/>
                <w:szCs w:val="28"/>
                <w:lang w:val="en-US"/>
              </w:rPr>
              <w:t xml:space="preserve"> </w:t>
            </w:r>
            <w:r w:rsidR="00CE01F9">
              <w:rPr>
                <w:rFonts w:cs="Times New Roman"/>
                <w:color w:val="000000" w:themeColor="text1"/>
                <w:sz w:val="28"/>
                <w:szCs w:val="28"/>
              </w:rPr>
              <w:t xml:space="preserve">Marina </w:t>
            </w:r>
            <w:proofErr w:type="spellStart"/>
            <w:r w:rsidR="00CE01F9">
              <w:rPr>
                <w:rFonts w:cs="Times New Roman"/>
                <w:color w:val="000000" w:themeColor="text1"/>
                <w:sz w:val="28"/>
                <w:szCs w:val="28"/>
              </w:rPr>
              <w:t>Tauber</w:t>
            </w:r>
            <w:proofErr w:type="spellEnd"/>
            <w:r w:rsidR="00CE01F9">
              <w:rPr>
                <w:rFonts w:cs="Times New Roman"/>
                <w:color w:val="000000" w:themeColor="text1"/>
                <w:sz w:val="28"/>
                <w:szCs w:val="28"/>
              </w:rPr>
              <w:t xml:space="preserve">, Denis </w:t>
            </w:r>
            <w:proofErr w:type="spellStart"/>
            <w:r w:rsidR="00CE01F9">
              <w:rPr>
                <w:rFonts w:cs="Times New Roman"/>
                <w:color w:val="000000" w:themeColor="text1"/>
                <w:sz w:val="28"/>
                <w:szCs w:val="28"/>
              </w:rPr>
              <w:t>Ulanov</w:t>
            </w:r>
            <w:proofErr w:type="spellEnd"/>
            <w:r w:rsidR="00CE01F9">
              <w:rPr>
                <w:rFonts w:cs="Times New Roman"/>
                <w:color w:val="000000" w:themeColor="text1"/>
                <w:sz w:val="28"/>
                <w:szCs w:val="28"/>
              </w:rPr>
              <w:t xml:space="preserve">, Petru </w:t>
            </w:r>
            <w:proofErr w:type="spellStart"/>
            <w:r w:rsidR="00CE01F9">
              <w:rPr>
                <w:rFonts w:cs="Times New Roman"/>
                <w:color w:val="000000" w:themeColor="text1"/>
                <w:sz w:val="28"/>
                <w:szCs w:val="28"/>
              </w:rPr>
              <w:t>Jardan</w:t>
            </w:r>
            <w:proofErr w:type="spellEnd"/>
            <w:r w:rsidR="00CE01F9">
              <w:rPr>
                <w:rFonts w:cs="Times New Roman"/>
                <w:color w:val="000000" w:themeColor="text1"/>
                <w:sz w:val="28"/>
                <w:szCs w:val="28"/>
              </w:rPr>
              <w:t xml:space="preserve">, Reghina </w:t>
            </w:r>
            <w:proofErr w:type="spellStart"/>
            <w:r w:rsidR="00CE01F9">
              <w:rPr>
                <w:rFonts w:cs="Times New Roman"/>
                <w:color w:val="000000" w:themeColor="text1"/>
                <w:sz w:val="28"/>
                <w:szCs w:val="28"/>
              </w:rPr>
              <w:t>Apostolova</w:t>
            </w:r>
            <w:proofErr w:type="spellEnd"/>
            <w:r w:rsidR="00CE01F9">
              <w:rPr>
                <w:rFonts w:cs="Times New Roman"/>
                <w:color w:val="000000" w:themeColor="text1"/>
                <w:sz w:val="28"/>
                <w:szCs w:val="28"/>
              </w:rPr>
              <w:t>.</w:t>
            </w:r>
          </w:p>
        </w:tc>
      </w:tr>
      <w:tr w:rsidR="00CA1AF4" w:rsidRPr="0081148A" w14:paraId="3A8DA039" w14:textId="77777777" w:rsidTr="001821F6">
        <w:tc>
          <w:tcPr>
            <w:tcW w:w="5000" w:type="pct"/>
            <w:shd w:val="clear" w:color="auto" w:fill="D0CECE" w:themeFill="background2" w:themeFillShade="E6"/>
          </w:tcPr>
          <w:p w14:paraId="43A20B05" w14:textId="77777777" w:rsidR="00CA1AF4" w:rsidRPr="0081148A" w:rsidRDefault="00CA1AF4" w:rsidP="002C04A4">
            <w:pPr>
              <w:tabs>
                <w:tab w:val="left" w:pos="884"/>
                <w:tab w:val="left" w:pos="1196"/>
              </w:tabs>
              <w:spacing w:after="0" w:line="240" w:lineRule="auto"/>
              <w:ind w:left="29" w:firstLine="284"/>
              <w:jc w:val="both"/>
              <w:rPr>
                <w:rFonts w:cs="Times New Roman"/>
                <w:b/>
                <w:sz w:val="28"/>
                <w:szCs w:val="28"/>
                <w:lang w:val="ro-MD"/>
              </w:rPr>
            </w:pPr>
            <w:r w:rsidRPr="0081148A">
              <w:rPr>
                <w:rFonts w:cs="Times New Roman"/>
                <w:b/>
                <w:sz w:val="28"/>
                <w:szCs w:val="28"/>
                <w:lang w:val="ro-MD"/>
              </w:rPr>
              <w:t>2. Condițiile ce au impus elaborarea proiectului de act normativ şi finalitățile urmărite</w:t>
            </w:r>
          </w:p>
        </w:tc>
      </w:tr>
      <w:tr w:rsidR="00CA1AF4" w:rsidRPr="0081148A" w14:paraId="07D537BE" w14:textId="77777777" w:rsidTr="001821F6">
        <w:tc>
          <w:tcPr>
            <w:tcW w:w="5000" w:type="pct"/>
          </w:tcPr>
          <w:p w14:paraId="040A495F" w14:textId="20503539" w:rsidR="00200A65" w:rsidRPr="002C04A4" w:rsidRDefault="00200A65" w:rsidP="002C04A4">
            <w:pPr>
              <w:pStyle w:val="aa"/>
              <w:spacing w:before="0" w:beforeAutospacing="0" w:after="300" w:afterAutospacing="0"/>
              <w:ind w:left="29" w:firstLine="284"/>
              <w:jc w:val="both"/>
              <w:rPr>
                <w:rFonts w:ascii="Georgia" w:hAnsi="Georgia"/>
                <w:sz w:val="28"/>
                <w:szCs w:val="28"/>
                <w:lang w:val="ro-RO" w:eastAsia="en-GB"/>
              </w:rPr>
            </w:pPr>
            <w:r w:rsidRPr="002C04A4">
              <w:rPr>
                <w:rFonts w:ascii="Georgia" w:hAnsi="Georgia"/>
                <w:sz w:val="28"/>
                <w:szCs w:val="28"/>
                <w:lang w:val="ro-RO"/>
              </w:rPr>
              <w:t xml:space="preserve">Producătorii agricoli din țară se confruntă cu multiple crize care au un impact semnificativ asupra stării </w:t>
            </w:r>
            <w:proofErr w:type="spellStart"/>
            <w:r w:rsidRPr="002C04A4">
              <w:rPr>
                <w:rFonts w:ascii="Georgia" w:hAnsi="Georgia"/>
                <w:sz w:val="28"/>
                <w:szCs w:val="28"/>
                <w:lang w:val="ro-RO"/>
              </w:rPr>
              <w:t>economico</w:t>
            </w:r>
            <w:proofErr w:type="spellEnd"/>
            <w:r w:rsidR="0050340F">
              <w:rPr>
                <w:rFonts w:ascii="Georgia" w:hAnsi="Georgia"/>
                <w:sz w:val="28"/>
                <w:szCs w:val="28"/>
                <w:lang w:val="ro-RO"/>
              </w:rPr>
              <w:t xml:space="preserve"> </w:t>
            </w:r>
            <w:r w:rsidRPr="002C04A4">
              <w:rPr>
                <w:rFonts w:ascii="Georgia" w:hAnsi="Georgia"/>
                <w:sz w:val="28"/>
                <w:szCs w:val="28"/>
                <w:lang w:val="ro-RO"/>
              </w:rPr>
              <w:t>-</w:t>
            </w:r>
            <w:r w:rsidR="0050340F">
              <w:rPr>
                <w:rFonts w:ascii="Georgia" w:hAnsi="Georgia"/>
                <w:sz w:val="28"/>
                <w:szCs w:val="28"/>
                <w:lang w:val="ro-RO"/>
              </w:rPr>
              <w:t xml:space="preserve"> </w:t>
            </w:r>
            <w:r w:rsidRPr="002C04A4">
              <w:rPr>
                <w:rFonts w:ascii="Georgia" w:hAnsi="Georgia"/>
                <w:sz w:val="28"/>
                <w:szCs w:val="28"/>
                <w:lang w:val="ro-RO"/>
              </w:rPr>
              <w:t>financiare a afacerilor lor. Cu regret autoritățile statului nu fac față solicitărilor frecvente ale producătorilor locali cu privire la concurența neloială pe piața internă din partea produselor de import, lipsa unui control adecvat al calității și prețurilor de comercializare pe piață, precum și existența barierelor de acces în marile magazine din țară și aplicarea diverselor taxe și plăți pentru serviciile prestate.</w:t>
            </w:r>
          </w:p>
          <w:p w14:paraId="19AD6D6C" w14:textId="6B480013" w:rsidR="00200A65" w:rsidRPr="002C04A4" w:rsidRDefault="00200A65" w:rsidP="002C04A4">
            <w:pPr>
              <w:pStyle w:val="aa"/>
              <w:spacing w:before="300" w:beforeAutospacing="0" w:after="0" w:afterAutospacing="0"/>
              <w:ind w:left="29" w:firstLine="284"/>
              <w:jc w:val="both"/>
              <w:rPr>
                <w:rFonts w:ascii="Georgia" w:hAnsi="Georgia"/>
                <w:sz w:val="28"/>
                <w:szCs w:val="28"/>
                <w:lang w:val="ro-RO"/>
              </w:rPr>
            </w:pPr>
            <w:r w:rsidRPr="002C04A4">
              <w:rPr>
                <w:rFonts w:ascii="Georgia" w:hAnsi="Georgia"/>
                <w:sz w:val="28"/>
                <w:szCs w:val="28"/>
                <w:lang w:val="ro-RO"/>
              </w:rPr>
              <w:t>În acest context, este necesară majorarea fondului de subvenționare a agriculturii pentru anul 2024 de la 1,6 miliarde lei la 3 miliarde lei, ceea ce ar corespunde, în termeni reali, cu nivelul de finanțare a agriculturii din anul 2019.</w:t>
            </w:r>
          </w:p>
          <w:p w14:paraId="2D4B8CA5" w14:textId="77777777" w:rsidR="00200A65" w:rsidRPr="002C04A4" w:rsidRDefault="00200A65" w:rsidP="002C04A4">
            <w:pPr>
              <w:pStyle w:val="a9"/>
              <w:ind w:left="29" w:firstLine="284"/>
              <w:jc w:val="both"/>
              <w:rPr>
                <w:rFonts w:ascii="Georgia" w:hAnsi="Georgia" w:cs="Times New Roman"/>
                <w:sz w:val="28"/>
                <w:szCs w:val="28"/>
                <w:lang w:val="ro-RO"/>
              </w:rPr>
            </w:pPr>
          </w:p>
          <w:p w14:paraId="465F6990" w14:textId="43C21B4A" w:rsidR="00200A65" w:rsidRPr="002C04A4" w:rsidRDefault="00200A65" w:rsidP="002C04A4">
            <w:pPr>
              <w:pStyle w:val="a9"/>
              <w:ind w:left="29" w:firstLine="284"/>
              <w:jc w:val="both"/>
              <w:rPr>
                <w:rFonts w:ascii="Georgia" w:hAnsi="Georgia" w:cs="Times New Roman"/>
                <w:sz w:val="28"/>
                <w:szCs w:val="28"/>
                <w:lang w:val="ro-RO"/>
              </w:rPr>
            </w:pPr>
            <w:r w:rsidRPr="002C04A4">
              <w:rPr>
                <w:rFonts w:ascii="Georgia" w:hAnsi="Georgia" w:cs="Times New Roman"/>
                <w:sz w:val="28"/>
                <w:szCs w:val="28"/>
                <w:lang w:val="ro-RO"/>
              </w:rPr>
              <w:t xml:space="preserve">Pe de altă parte sunt necesare modificări legislative la legislația </w:t>
            </w:r>
            <w:r w:rsidRPr="002C04A4">
              <w:rPr>
                <w:rFonts w:ascii="Georgia" w:hAnsi="Georgia" w:cs="Times New Roman"/>
                <w:bCs/>
                <w:sz w:val="28"/>
                <w:szCs w:val="28"/>
                <w:lang w:val="ro-RO"/>
              </w:rPr>
              <w:t>cu privire la comerțul interior care</w:t>
            </w:r>
            <w:r w:rsidRPr="002C04A4">
              <w:rPr>
                <w:rFonts w:ascii="Georgia" w:hAnsi="Georgia" w:cs="Times New Roman"/>
                <w:sz w:val="28"/>
                <w:szCs w:val="28"/>
                <w:lang w:val="ro-RO"/>
              </w:rPr>
              <w:t xml:space="preserve"> ar prevedea reintroducerea normelor legale privind dreptul produselor autohtone de a fi plasate pe rafturile magazinelor fără aplicarea unor restricții sau taxe. Este necesară  stabilirea unei cote procentuale din raft / </w:t>
            </w:r>
            <w:proofErr w:type="spellStart"/>
            <w:r w:rsidRPr="002C04A4">
              <w:rPr>
                <w:rFonts w:ascii="Georgia" w:hAnsi="Georgia" w:cs="Times New Roman"/>
                <w:sz w:val="28"/>
                <w:szCs w:val="28"/>
                <w:lang w:val="ro-RO"/>
              </w:rPr>
              <w:t>suprafaţa</w:t>
            </w:r>
            <w:proofErr w:type="spellEnd"/>
            <w:r w:rsidRPr="002C04A4">
              <w:rPr>
                <w:rFonts w:ascii="Georgia" w:hAnsi="Georgia" w:cs="Times New Roman"/>
                <w:sz w:val="28"/>
                <w:szCs w:val="28"/>
                <w:lang w:val="ro-RO"/>
              </w:rPr>
              <w:t xml:space="preserve"> </w:t>
            </w:r>
            <w:proofErr w:type="spellStart"/>
            <w:r w:rsidRPr="002C04A4">
              <w:rPr>
                <w:rFonts w:ascii="Georgia" w:hAnsi="Georgia" w:cs="Times New Roman"/>
                <w:sz w:val="28"/>
                <w:szCs w:val="28"/>
                <w:lang w:val="ro-RO"/>
              </w:rPr>
              <w:t>secţiilor</w:t>
            </w:r>
            <w:proofErr w:type="spellEnd"/>
            <w:r w:rsidRPr="002C04A4">
              <w:rPr>
                <w:rFonts w:ascii="Georgia" w:hAnsi="Georgia" w:cs="Times New Roman"/>
                <w:sz w:val="28"/>
                <w:szCs w:val="28"/>
                <w:lang w:val="ro-RO"/>
              </w:rPr>
              <w:t xml:space="preserve"> comerciale a magazinului destinată </w:t>
            </w:r>
            <w:proofErr w:type="spellStart"/>
            <w:r w:rsidRPr="002C04A4">
              <w:rPr>
                <w:rFonts w:ascii="Georgia" w:hAnsi="Georgia" w:cs="Times New Roman"/>
                <w:sz w:val="28"/>
                <w:szCs w:val="28"/>
                <w:lang w:val="ro-RO"/>
              </w:rPr>
              <w:t>vînzării</w:t>
            </w:r>
            <w:proofErr w:type="spellEnd"/>
            <w:r w:rsidRPr="002C04A4">
              <w:rPr>
                <w:rFonts w:ascii="Georgia" w:hAnsi="Georgia" w:cs="Times New Roman"/>
                <w:sz w:val="28"/>
                <w:szCs w:val="28"/>
                <w:lang w:val="ro-RO"/>
              </w:rPr>
              <w:t xml:space="preserve"> produselor alimentare autohtone.</w:t>
            </w:r>
          </w:p>
          <w:p w14:paraId="55618810" w14:textId="77777777" w:rsidR="00200A65" w:rsidRPr="002C04A4" w:rsidRDefault="00200A65" w:rsidP="002C04A4">
            <w:pPr>
              <w:pStyle w:val="a9"/>
              <w:ind w:left="29" w:firstLine="284"/>
              <w:jc w:val="both"/>
              <w:rPr>
                <w:rFonts w:ascii="Georgia" w:hAnsi="Georgia" w:cs="Times New Roman"/>
                <w:sz w:val="28"/>
                <w:szCs w:val="28"/>
                <w:lang w:val="ro-RO"/>
              </w:rPr>
            </w:pPr>
          </w:p>
          <w:p w14:paraId="19ADA3FC" w14:textId="77777777" w:rsidR="00200A65" w:rsidRPr="002C04A4" w:rsidRDefault="00200A65" w:rsidP="002C04A4">
            <w:pPr>
              <w:pStyle w:val="a9"/>
              <w:ind w:left="29" w:firstLine="284"/>
              <w:jc w:val="both"/>
              <w:rPr>
                <w:rFonts w:ascii="Georgia" w:hAnsi="Georgia" w:cs="Times New Roman"/>
                <w:sz w:val="28"/>
                <w:szCs w:val="28"/>
                <w:lang w:val="ro-RO"/>
              </w:rPr>
            </w:pPr>
            <w:r w:rsidRPr="002C04A4">
              <w:rPr>
                <w:rFonts w:ascii="Georgia" w:hAnsi="Georgia" w:cs="Times New Roman"/>
                <w:sz w:val="28"/>
                <w:szCs w:val="28"/>
                <w:lang w:val="ro-RO"/>
              </w:rPr>
              <w:t xml:space="preserve">În această ordine de idei au fost elaborate norme privind reglementarea suplimentară a codului de bune practici în </w:t>
            </w:r>
            <w:proofErr w:type="spellStart"/>
            <w:r w:rsidRPr="002C04A4">
              <w:rPr>
                <w:rFonts w:ascii="Georgia" w:hAnsi="Georgia" w:cs="Times New Roman"/>
                <w:sz w:val="28"/>
                <w:szCs w:val="28"/>
                <w:lang w:val="ro-RO"/>
              </w:rPr>
              <w:t>relaţia</w:t>
            </w:r>
            <w:proofErr w:type="spellEnd"/>
            <w:r w:rsidRPr="002C04A4">
              <w:rPr>
                <w:rFonts w:ascii="Georgia" w:hAnsi="Georgia" w:cs="Times New Roman"/>
                <w:sz w:val="28"/>
                <w:szCs w:val="28"/>
                <w:lang w:val="ro-RO"/>
              </w:rPr>
              <w:t xml:space="preserve"> „furnizor – comerciant” în domeniul produselor alimentare.</w:t>
            </w:r>
          </w:p>
          <w:p w14:paraId="3578A9AE" w14:textId="77777777" w:rsidR="00200A65" w:rsidRPr="002C04A4" w:rsidRDefault="00200A65" w:rsidP="002C04A4">
            <w:pPr>
              <w:pStyle w:val="a9"/>
              <w:ind w:left="29" w:firstLine="284"/>
              <w:jc w:val="both"/>
              <w:rPr>
                <w:rFonts w:ascii="Georgia" w:hAnsi="Georgia" w:cs="Times New Roman"/>
                <w:sz w:val="28"/>
                <w:szCs w:val="28"/>
                <w:lang w:val="ro-RO"/>
              </w:rPr>
            </w:pPr>
          </w:p>
          <w:p w14:paraId="7112355A" w14:textId="77777777" w:rsidR="00200A65" w:rsidRPr="002C04A4" w:rsidRDefault="00200A65" w:rsidP="002C04A4">
            <w:pPr>
              <w:pStyle w:val="a9"/>
              <w:ind w:left="29" w:firstLine="284"/>
              <w:jc w:val="both"/>
              <w:rPr>
                <w:rFonts w:ascii="Georgia" w:hAnsi="Georgia" w:cs="Times New Roman"/>
                <w:sz w:val="28"/>
                <w:szCs w:val="28"/>
                <w:lang w:val="ro-RO"/>
              </w:rPr>
            </w:pPr>
            <w:r w:rsidRPr="002C04A4">
              <w:rPr>
                <w:rFonts w:ascii="Georgia" w:hAnsi="Georgia" w:cs="Times New Roman"/>
                <w:sz w:val="28"/>
                <w:szCs w:val="28"/>
                <w:lang w:val="ro-RO"/>
              </w:rPr>
              <w:t xml:space="preserve">Anterior au fost mai multe </w:t>
            </w:r>
            <w:proofErr w:type="spellStart"/>
            <w:r w:rsidRPr="002C04A4">
              <w:rPr>
                <w:rFonts w:ascii="Georgia" w:hAnsi="Georgia" w:cs="Times New Roman"/>
                <w:sz w:val="28"/>
                <w:szCs w:val="28"/>
                <w:lang w:val="ro-RO"/>
              </w:rPr>
              <w:t>incercări</w:t>
            </w:r>
            <w:proofErr w:type="spellEnd"/>
            <w:r w:rsidRPr="002C04A4">
              <w:rPr>
                <w:rFonts w:ascii="Georgia" w:hAnsi="Georgia" w:cs="Times New Roman"/>
                <w:sz w:val="28"/>
                <w:szCs w:val="28"/>
                <w:lang w:val="ro-RO"/>
              </w:rPr>
              <w:t xml:space="preserve"> de a facilita comercializarea produselor agricole autohtone pe teritoriul </w:t>
            </w:r>
            <w:proofErr w:type="spellStart"/>
            <w:r w:rsidRPr="002C04A4">
              <w:rPr>
                <w:rFonts w:ascii="Georgia" w:hAnsi="Georgia" w:cs="Times New Roman"/>
                <w:sz w:val="28"/>
                <w:szCs w:val="28"/>
                <w:lang w:val="ro-RO"/>
              </w:rPr>
              <w:t>pieţelor</w:t>
            </w:r>
            <w:proofErr w:type="spellEnd"/>
            <w:r w:rsidRPr="002C04A4">
              <w:rPr>
                <w:rFonts w:ascii="Georgia" w:hAnsi="Georgia" w:cs="Times New Roman"/>
                <w:sz w:val="28"/>
                <w:szCs w:val="28"/>
                <w:lang w:val="ro-RO"/>
              </w:rPr>
              <w:t xml:space="preserve"> agroalimentare și centrele comerciale. Din lipsa unei atitudini serioase din partea Guvernului aceste norme primare au fost abrogate in anul 2021. </w:t>
            </w:r>
          </w:p>
          <w:p w14:paraId="62959FED" w14:textId="77777777" w:rsidR="00200A65" w:rsidRPr="002C04A4" w:rsidRDefault="00200A65" w:rsidP="002C04A4">
            <w:pPr>
              <w:pStyle w:val="a9"/>
              <w:ind w:left="29" w:firstLine="284"/>
              <w:jc w:val="both"/>
              <w:rPr>
                <w:rFonts w:ascii="Georgia" w:hAnsi="Georgia" w:cs="Times New Roman"/>
                <w:sz w:val="28"/>
                <w:szCs w:val="28"/>
                <w:lang w:val="ro-RO"/>
              </w:rPr>
            </w:pPr>
          </w:p>
          <w:p w14:paraId="21252609" w14:textId="043BC806" w:rsidR="00200A65" w:rsidRPr="002C04A4" w:rsidRDefault="00200A65" w:rsidP="002C04A4">
            <w:pPr>
              <w:pStyle w:val="a9"/>
              <w:ind w:left="29" w:firstLine="284"/>
              <w:jc w:val="both"/>
              <w:rPr>
                <w:rFonts w:ascii="Georgia" w:hAnsi="Georgia" w:cs="Times New Roman"/>
                <w:sz w:val="28"/>
                <w:szCs w:val="28"/>
                <w:lang w:val="ro-RO"/>
              </w:rPr>
            </w:pPr>
            <w:r w:rsidRPr="002C04A4">
              <w:rPr>
                <w:rFonts w:ascii="Georgia" w:hAnsi="Georgia" w:cs="Times New Roman"/>
                <w:sz w:val="28"/>
                <w:szCs w:val="28"/>
                <w:lang w:val="ro-RO"/>
              </w:rPr>
              <w:t xml:space="preserve">Concomitent, este nevoie de modificarea </w:t>
            </w:r>
            <w:proofErr w:type="spellStart"/>
            <w:r w:rsidRPr="002C04A4">
              <w:rPr>
                <w:rFonts w:ascii="Georgia" w:hAnsi="Georgia" w:cs="Times New Roman"/>
                <w:sz w:val="28"/>
                <w:szCs w:val="28"/>
                <w:lang w:val="ro-RO"/>
              </w:rPr>
              <w:t>legislaţiei</w:t>
            </w:r>
            <w:proofErr w:type="spellEnd"/>
            <w:r w:rsidRPr="002C04A4">
              <w:rPr>
                <w:rFonts w:ascii="Georgia" w:hAnsi="Georgia" w:cs="Times New Roman"/>
                <w:sz w:val="28"/>
                <w:szCs w:val="28"/>
                <w:lang w:val="ro-RO"/>
              </w:rPr>
              <w:t xml:space="preserve"> în domeniul </w:t>
            </w:r>
            <w:proofErr w:type="spellStart"/>
            <w:r w:rsidRPr="002C04A4">
              <w:rPr>
                <w:rFonts w:ascii="Georgia" w:hAnsi="Georgia" w:cs="Times New Roman"/>
                <w:sz w:val="28"/>
                <w:szCs w:val="28"/>
                <w:lang w:val="ro-RO"/>
              </w:rPr>
              <w:t>achiziţiilor</w:t>
            </w:r>
            <w:proofErr w:type="spellEnd"/>
            <w:r w:rsidRPr="002C04A4">
              <w:rPr>
                <w:rFonts w:ascii="Georgia" w:hAnsi="Georgia" w:cs="Times New Roman"/>
                <w:sz w:val="28"/>
                <w:szCs w:val="28"/>
                <w:lang w:val="ro-RO"/>
              </w:rPr>
              <w:t xml:space="preserve"> publice prin care să fie  introdus dreptul companiilor autohtone furnizoare de bunuri, lucrări și servicii de a câștiga licitațiile publice, chiar dacă oferta de preț sau cost este cu 15% mai mare decât cea mai mică ofertă înaintată de companii străine sau companii autohtone cu capital străin. Mai mult ca atât, la licitațiile publice mari trebuie să fie interzis transferul </w:t>
            </w:r>
            <w:r w:rsidRPr="002C04A4">
              <w:rPr>
                <w:rFonts w:ascii="Georgia" w:hAnsi="Georgia" w:cs="Times New Roman"/>
                <w:sz w:val="28"/>
                <w:szCs w:val="28"/>
                <w:lang w:val="ro-RO"/>
              </w:rPr>
              <w:lastRenderedPageBreak/>
              <w:t xml:space="preserve">profiturilor obținute din participarea la licitațiile publice din Moldova. Aceste profituri urmează a fi reinvestite in țară. </w:t>
            </w:r>
          </w:p>
          <w:p w14:paraId="664889A4" w14:textId="4DA8F20C" w:rsidR="00CA1AF4" w:rsidRPr="002C04A4" w:rsidRDefault="00CA1AF4" w:rsidP="002C04A4">
            <w:pPr>
              <w:spacing w:line="240" w:lineRule="auto"/>
              <w:ind w:left="29" w:firstLine="284"/>
              <w:jc w:val="both"/>
              <w:rPr>
                <w:rFonts w:cs="Times New Roman"/>
                <w:sz w:val="28"/>
                <w:szCs w:val="28"/>
              </w:rPr>
            </w:pPr>
          </w:p>
        </w:tc>
      </w:tr>
      <w:tr w:rsidR="00CA1AF4" w:rsidRPr="0081148A" w14:paraId="2CCE8020" w14:textId="77777777" w:rsidTr="001821F6">
        <w:tc>
          <w:tcPr>
            <w:tcW w:w="5000" w:type="pct"/>
            <w:shd w:val="clear" w:color="auto" w:fill="D0CECE" w:themeFill="background2" w:themeFillShade="E6"/>
          </w:tcPr>
          <w:p w14:paraId="19C81B5D" w14:textId="77777777" w:rsidR="00CA1AF4" w:rsidRPr="002C04A4" w:rsidRDefault="00CA1AF4" w:rsidP="002C04A4">
            <w:pPr>
              <w:tabs>
                <w:tab w:val="left" w:pos="884"/>
                <w:tab w:val="left" w:pos="1196"/>
              </w:tabs>
              <w:spacing w:after="0" w:line="240" w:lineRule="auto"/>
              <w:ind w:left="29" w:firstLine="284"/>
              <w:jc w:val="both"/>
              <w:rPr>
                <w:b/>
                <w:sz w:val="28"/>
                <w:szCs w:val="28"/>
                <w:lang w:val="ro-MD"/>
              </w:rPr>
            </w:pPr>
            <w:r w:rsidRPr="002C04A4">
              <w:rPr>
                <w:b/>
                <w:sz w:val="28"/>
                <w:szCs w:val="28"/>
                <w:lang w:val="ro-MD"/>
              </w:rPr>
              <w:lastRenderedPageBreak/>
              <w:t>3. Descrierea gradului de compatibilitate pentru proiectele care au ca scop armonizarea legislației naționale cu legislația Uniunii Europene</w:t>
            </w:r>
          </w:p>
        </w:tc>
      </w:tr>
      <w:tr w:rsidR="00CA1AF4" w:rsidRPr="0081148A" w14:paraId="2E274041" w14:textId="77777777" w:rsidTr="001821F6">
        <w:tc>
          <w:tcPr>
            <w:tcW w:w="5000" w:type="pct"/>
          </w:tcPr>
          <w:p w14:paraId="09160E17" w14:textId="77777777" w:rsidR="00CA1AF4" w:rsidRPr="002C04A4" w:rsidRDefault="00CA1AF4" w:rsidP="002C04A4">
            <w:pPr>
              <w:tabs>
                <w:tab w:val="left" w:pos="1872"/>
              </w:tabs>
              <w:spacing w:after="0" w:line="240" w:lineRule="auto"/>
              <w:ind w:left="29" w:firstLine="284"/>
              <w:jc w:val="both"/>
              <w:rPr>
                <w:sz w:val="28"/>
                <w:szCs w:val="28"/>
                <w:lang w:val="ro-MD"/>
              </w:rPr>
            </w:pPr>
            <w:r w:rsidRPr="002C04A4">
              <w:rPr>
                <w:sz w:val="28"/>
                <w:szCs w:val="28"/>
                <w:lang w:val="ro-MD"/>
              </w:rPr>
              <w:t>Prezentul proiect de lege nu are ca scop armonizarea legislației naționale cu legislația Uniunii Europene.</w:t>
            </w:r>
          </w:p>
        </w:tc>
      </w:tr>
      <w:tr w:rsidR="00CA1AF4" w:rsidRPr="0081148A" w14:paraId="40F42FA9" w14:textId="77777777" w:rsidTr="001821F6">
        <w:tc>
          <w:tcPr>
            <w:tcW w:w="5000" w:type="pct"/>
            <w:shd w:val="clear" w:color="auto" w:fill="D0CECE" w:themeFill="background2" w:themeFillShade="E6"/>
          </w:tcPr>
          <w:p w14:paraId="32D8C46C" w14:textId="77777777" w:rsidR="00CA1AF4" w:rsidRPr="002C04A4" w:rsidRDefault="00CA1AF4" w:rsidP="002C04A4">
            <w:pPr>
              <w:tabs>
                <w:tab w:val="left" w:pos="884"/>
                <w:tab w:val="left" w:pos="1196"/>
              </w:tabs>
              <w:spacing w:after="0" w:line="240" w:lineRule="auto"/>
              <w:ind w:left="29" w:firstLine="284"/>
              <w:jc w:val="both"/>
              <w:rPr>
                <w:b/>
                <w:sz w:val="28"/>
                <w:szCs w:val="28"/>
                <w:lang w:val="en-GB"/>
              </w:rPr>
            </w:pPr>
            <w:r w:rsidRPr="002C04A4">
              <w:rPr>
                <w:b/>
                <w:sz w:val="28"/>
                <w:szCs w:val="28"/>
                <w:lang w:val="ro-MD"/>
              </w:rPr>
              <w:t>4. Principalele prevederi ale proiectului şi evidențierea elementelor noi</w:t>
            </w:r>
          </w:p>
        </w:tc>
      </w:tr>
      <w:tr w:rsidR="00CA1AF4" w:rsidRPr="0081148A" w14:paraId="56F630D3" w14:textId="77777777" w:rsidTr="001821F6">
        <w:tc>
          <w:tcPr>
            <w:tcW w:w="5000" w:type="pct"/>
          </w:tcPr>
          <w:p w14:paraId="633D9BB8" w14:textId="15265A62" w:rsidR="00200A65" w:rsidRPr="002C04A4" w:rsidRDefault="00200A65" w:rsidP="002C04A4">
            <w:pPr>
              <w:pStyle w:val="a9"/>
              <w:ind w:left="29" w:firstLine="284"/>
              <w:jc w:val="both"/>
              <w:rPr>
                <w:rFonts w:ascii="Georgia" w:hAnsi="Georgia" w:cs="Times New Roman"/>
                <w:sz w:val="28"/>
                <w:szCs w:val="28"/>
                <w:lang w:val="ro-RO"/>
              </w:rPr>
            </w:pPr>
            <w:r w:rsidRPr="002C04A4">
              <w:rPr>
                <w:rFonts w:ascii="Georgia" w:hAnsi="Georgia" w:cs="Times New Roman"/>
                <w:sz w:val="28"/>
                <w:szCs w:val="28"/>
                <w:lang w:val="ro-RO"/>
              </w:rPr>
              <w:t>Proiectul prevede modificarea Legii de stat pentru anul 2024 care va prevedea majorarea fondului</w:t>
            </w:r>
            <w:r w:rsidR="002C04A4" w:rsidRPr="002C04A4">
              <w:rPr>
                <w:rFonts w:ascii="Georgia" w:hAnsi="Georgia" w:cs="Times New Roman"/>
                <w:sz w:val="28"/>
                <w:szCs w:val="28"/>
                <w:lang w:val="ro-RO"/>
              </w:rPr>
              <w:t xml:space="preserve"> național de dezvoltare a agriculturii de la 1,6 </w:t>
            </w:r>
            <w:proofErr w:type="spellStart"/>
            <w:r w:rsidR="002C04A4" w:rsidRPr="002C04A4">
              <w:rPr>
                <w:rFonts w:ascii="Georgia" w:hAnsi="Georgia" w:cs="Times New Roman"/>
                <w:sz w:val="28"/>
                <w:szCs w:val="28"/>
                <w:lang w:val="ro-RO"/>
              </w:rPr>
              <w:t>mlrd</w:t>
            </w:r>
            <w:proofErr w:type="spellEnd"/>
            <w:r w:rsidR="002C04A4" w:rsidRPr="002C04A4">
              <w:rPr>
                <w:rFonts w:ascii="Georgia" w:hAnsi="Georgia" w:cs="Times New Roman"/>
                <w:sz w:val="28"/>
                <w:szCs w:val="28"/>
                <w:lang w:val="ro-RO"/>
              </w:rPr>
              <w:t xml:space="preserve"> lei la 3 </w:t>
            </w:r>
            <w:proofErr w:type="spellStart"/>
            <w:r w:rsidR="002C04A4" w:rsidRPr="002C04A4">
              <w:rPr>
                <w:rFonts w:ascii="Georgia" w:hAnsi="Georgia" w:cs="Times New Roman"/>
                <w:sz w:val="28"/>
                <w:szCs w:val="28"/>
                <w:lang w:val="ro-RO"/>
              </w:rPr>
              <w:t>mlrd</w:t>
            </w:r>
            <w:proofErr w:type="spellEnd"/>
            <w:r w:rsidR="002C04A4" w:rsidRPr="002C04A4">
              <w:rPr>
                <w:rFonts w:ascii="Georgia" w:hAnsi="Georgia" w:cs="Times New Roman"/>
                <w:sz w:val="28"/>
                <w:szCs w:val="28"/>
                <w:lang w:val="ro-RO"/>
              </w:rPr>
              <w:t xml:space="preserve"> de lei.</w:t>
            </w:r>
          </w:p>
          <w:p w14:paraId="10A95065" w14:textId="797C637D" w:rsidR="002C04A4" w:rsidRPr="002C04A4" w:rsidRDefault="002C04A4" w:rsidP="002C04A4">
            <w:pPr>
              <w:pStyle w:val="a9"/>
              <w:ind w:left="29" w:firstLine="284"/>
              <w:jc w:val="both"/>
              <w:rPr>
                <w:rFonts w:ascii="Georgia" w:hAnsi="Georgia" w:cs="Times New Roman"/>
                <w:sz w:val="28"/>
                <w:szCs w:val="28"/>
                <w:lang w:val="ro-RO"/>
              </w:rPr>
            </w:pPr>
          </w:p>
          <w:p w14:paraId="3401A5F3" w14:textId="5227604B" w:rsidR="002C04A4" w:rsidRPr="002C04A4" w:rsidRDefault="002C04A4" w:rsidP="002C04A4">
            <w:pPr>
              <w:pStyle w:val="a9"/>
              <w:ind w:left="29" w:firstLine="284"/>
              <w:jc w:val="both"/>
              <w:rPr>
                <w:rFonts w:ascii="Georgia" w:hAnsi="Georgia" w:cs="Times New Roman"/>
                <w:sz w:val="28"/>
                <w:szCs w:val="28"/>
                <w:lang w:val="ro-RO"/>
              </w:rPr>
            </w:pPr>
            <w:r w:rsidRPr="002C04A4">
              <w:rPr>
                <w:rFonts w:ascii="Georgia" w:hAnsi="Georgia" w:cs="Times New Roman"/>
                <w:sz w:val="28"/>
                <w:szCs w:val="28"/>
                <w:lang w:val="ro-RO"/>
              </w:rPr>
              <w:t>Se propune completarea art. 21</w:t>
            </w:r>
            <w:r w:rsidRPr="002C04A4">
              <w:rPr>
                <w:rFonts w:ascii="Georgia" w:hAnsi="Georgia" w:cs="Times New Roman"/>
                <w:sz w:val="28"/>
                <w:szCs w:val="28"/>
                <w:vertAlign w:val="superscript"/>
                <w:lang w:val="ro-RO"/>
              </w:rPr>
              <w:t>1</w:t>
            </w:r>
            <w:r w:rsidRPr="002C04A4">
              <w:rPr>
                <w:rFonts w:ascii="Georgia" w:hAnsi="Georgia" w:cs="Times New Roman"/>
                <w:sz w:val="28"/>
                <w:szCs w:val="28"/>
                <w:lang w:val="ro-RO"/>
              </w:rPr>
              <w:t xml:space="preserve"> din Legea cu privire la comerțul interior în vederea susținerii producătorilor autohtoni.</w:t>
            </w:r>
          </w:p>
          <w:p w14:paraId="23B4C110" w14:textId="77777777" w:rsidR="00200A65" w:rsidRPr="002C04A4" w:rsidRDefault="00200A65" w:rsidP="002C04A4">
            <w:pPr>
              <w:pStyle w:val="a9"/>
              <w:ind w:left="29" w:firstLine="284"/>
              <w:jc w:val="both"/>
              <w:rPr>
                <w:rFonts w:ascii="Georgia" w:hAnsi="Georgia" w:cs="Times New Roman"/>
                <w:sz w:val="28"/>
                <w:szCs w:val="28"/>
                <w:lang w:val="ro-RO"/>
              </w:rPr>
            </w:pPr>
          </w:p>
          <w:p w14:paraId="4D8BD695" w14:textId="74141596" w:rsidR="00200A65" w:rsidRPr="002C04A4" w:rsidRDefault="00200A65" w:rsidP="002C04A4">
            <w:pPr>
              <w:pStyle w:val="a9"/>
              <w:ind w:left="29" w:firstLine="284"/>
              <w:jc w:val="both"/>
              <w:rPr>
                <w:rFonts w:ascii="Georgia" w:hAnsi="Georgia" w:cs="Times New Roman"/>
                <w:sz w:val="28"/>
                <w:szCs w:val="28"/>
                <w:lang w:val="ro-RO"/>
              </w:rPr>
            </w:pPr>
            <w:r w:rsidRPr="002C04A4">
              <w:rPr>
                <w:rFonts w:ascii="Georgia" w:hAnsi="Georgia" w:cs="Times New Roman"/>
                <w:sz w:val="28"/>
                <w:szCs w:val="28"/>
                <w:lang w:val="ro-RO"/>
              </w:rPr>
              <w:t>Reglement</w:t>
            </w:r>
            <w:r w:rsidR="002C04A4" w:rsidRPr="002C04A4">
              <w:rPr>
                <w:rFonts w:ascii="Georgia" w:hAnsi="Georgia" w:cs="Times New Roman"/>
                <w:sz w:val="28"/>
                <w:szCs w:val="28"/>
                <w:lang w:val="ro-RO"/>
              </w:rPr>
              <w:t>ările</w:t>
            </w:r>
            <w:r w:rsidRPr="002C04A4">
              <w:rPr>
                <w:rFonts w:ascii="Georgia" w:hAnsi="Georgia" w:cs="Times New Roman"/>
                <w:sz w:val="28"/>
                <w:szCs w:val="28"/>
                <w:lang w:val="ro-RO"/>
              </w:rPr>
              <w:t xml:space="preserve"> respectiv</w:t>
            </w:r>
            <w:r w:rsidR="002C04A4" w:rsidRPr="002C04A4">
              <w:rPr>
                <w:rFonts w:ascii="Georgia" w:hAnsi="Georgia" w:cs="Times New Roman"/>
                <w:sz w:val="28"/>
                <w:szCs w:val="28"/>
                <w:lang w:val="ro-RO"/>
              </w:rPr>
              <w:t>e</w:t>
            </w:r>
            <w:r w:rsidRPr="002C04A4">
              <w:rPr>
                <w:rFonts w:ascii="Georgia" w:hAnsi="Georgia" w:cs="Times New Roman"/>
                <w:sz w:val="28"/>
                <w:szCs w:val="28"/>
                <w:lang w:val="ro-RO"/>
              </w:rPr>
              <w:t xml:space="preserve"> v</w:t>
            </w:r>
            <w:r w:rsidR="002C04A4" w:rsidRPr="002C04A4">
              <w:rPr>
                <w:rFonts w:ascii="Georgia" w:hAnsi="Georgia" w:cs="Times New Roman"/>
                <w:sz w:val="28"/>
                <w:szCs w:val="28"/>
                <w:lang w:val="ro-RO"/>
              </w:rPr>
              <w:t>ot</w:t>
            </w:r>
            <w:r w:rsidRPr="002C04A4">
              <w:rPr>
                <w:rFonts w:ascii="Georgia" w:hAnsi="Georgia" w:cs="Times New Roman"/>
                <w:sz w:val="28"/>
                <w:szCs w:val="28"/>
                <w:lang w:val="ro-RO"/>
              </w:rPr>
              <w:t xml:space="preserve"> permite:</w:t>
            </w:r>
          </w:p>
          <w:p w14:paraId="08B3EBD2" w14:textId="77777777" w:rsidR="00200A65" w:rsidRPr="002C04A4" w:rsidRDefault="00200A65" w:rsidP="002C04A4">
            <w:pPr>
              <w:pStyle w:val="a9"/>
              <w:numPr>
                <w:ilvl w:val="0"/>
                <w:numId w:val="13"/>
              </w:numPr>
              <w:ind w:left="29" w:firstLine="284"/>
              <w:jc w:val="both"/>
              <w:rPr>
                <w:rFonts w:ascii="Georgia" w:hAnsi="Georgia" w:cs="Times New Roman"/>
                <w:sz w:val="28"/>
                <w:szCs w:val="28"/>
                <w:lang w:val="ro-RO"/>
              </w:rPr>
            </w:pPr>
            <w:r w:rsidRPr="002C04A4">
              <w:rPr>
                <w:rFonts w:ascii="Georgia" w:hAnsi="Georgia" w:cs="Times New Roman"/>
                <w:sz w:val="28"/>
                <w:szCs w:val="28"/>
                <w:shd w:val="clear" w:color="auto" w:fill="FFFFFF"/>
                <w:lang w:val="ro-RO"/>
              </w:rPr>
              <w:t>Creșterea consumului de produse autohtone (promovarea tradițiilor culinare locale și a alimentației sănătoase, utilizarea ingredientelor cunoscute);</w:t>
            </w:r>
          </w:p>
          <w:p w14:paraId="796A9B05" w14:textId="77777777" w:rsidR="00200A65" w:rsidRPr="002C04A4" w:rsidRDefault="00200A65" w:rsidP="002C04A4">
            <w:pPr>
              <w:pStyle w:val="a9"/>
              <w:numPr>
                <w:ilvl w:val="0"/>
                <w:numId w:val="13"/>
              </w:numPr>
              <w:ind w:left="29" w:firstLine="284"/>
              <w:jc w:val="both"/>
              <w:rPr>
                <w:rFonts w:ascii="Georgia" w:hAnsi="Georgia" w:cs="Times New Roman"/>
                <w:sz w:val="28"/>
                <w:szCs w:val="28"/>
                <w:lang w:val="ro-RO"/>
              </w:rPr>
            </w:pPr>
            <w:r w:rsidRPr="002C04A4">
              <w:rPr>
                <w:rFonts w:ascii="Georgia" w:hAnsi="Georgia" w:cs="Times New Roman"/>
                <w:sz w:val="28"/>
                <w:szCs w:val="28"/>
                <w:shd w:val="clear" w:color="auto" w:fill="FFFFFF"/>
                <w:lang w:val="ro-RO"/>
              </w:rPr>
              <w:t>Încurajarea companiilor locale, care necesită o piață de desfacere pentru a putea supraviețui și dezvolta, având nevoie de consumatori care să achiziționeze produsele lor.</w:t>
            </w:r>
            <w:r w:rsidRPr="002C04A4">
              <w:rPr>
                <w:rFonts w:ascii="Georgia" w:hAnsi="Georgia" w:cs="Times New Roman"/>
                <w:sz w:val="28"/>
                <w:szCs w:val="28"/>
                <w:lang w:val="ro-RO"/>
              </w:rPr>
              <w:t>;</w:t>
            </w:r>
          </w:p>
          <w:p w14:paraId="09CA16D1" w14:textId="77777777" w:rsidR="00200A65" w:rsidRPr="002C04A4" w:rsidRDefault="00200A65" w:rsidP="002C04A4">
            <w:pPr>
              <w:pStyle w:val="a9"/>
              <w:numPr>
                <w:ilvl w:val="0"/>
                <w:numId w:val="13"/>
              </w:numPr>
              <w:ind w:left="29" w:firstLine="284"/>
              <w:jc w:val="both"/>
              <w:rPr>
                <w:rFonts w:ascii="Georgia" w:hAnsi="Georgia" w:cs="Times New Roman"/>
                <w:sz w:val="28"/>
                <w:szCs w:val="28"/>
                <w:lang w:val="ro-RO"/>
              </w:rPr>
            </w:pPr>
            <w:r w:rsidRPr="002C04A4">
              <w:rPr>
                <w:rFonts w:ascii="Georgia" w:hAnsi="Georgia" w:cs="Times New Roman"/>
                <w:sz w:val="28"/>
                <w:szCs w:val="28"/>
                <w:shd w:val="clear" w:color="auto" w:fill="FFFFFF"/>
                <w:lang w:val="ro-RO"/>
              </w:rPr>
              <w:t>Furnizarea de sprijin economic comunităților locale (regiunilor), dezvoltarea companiilor locale care creează locuri de muncă și contribuie la creșterea veniturilor bugetelor locale, precum și sumele investite de autoritățile locale în obiective de interes public.</w:t>
            </w:r>
            <w:r w:rsidRPr="002C04A4">
              <w:rPr>
                <w:rFonts w:ascii="Georgia" w:hAnsi="Georgia" w:cs="Times New Roman"/>
                <w:sz w:val="28"/>
                <w:szCs w:val="28"/>
                <w:lang w:val="ro-RO"/>
              </w:rPr>
              <w:t>;</w:t>
            </w:r>
          </w:p>
          <w:p w14:paraId="28D9F71D" w14:textId="77777777" w:rsidR="00200A65" w:rsidRPr="002C04A4" w:rsidRDefault="00200A65" w:rsidP="002C04A4">
            <w:pPr>
              <w:pStyle w:val="a9"/>
              <w:numPr>
                <w:ilvl w:val="0"/>
                <w:numId w:val="13"/>
              </w:numPr>
              <w:ind w:left="29" w:firstLine="284"/>
              <w:jc w:val="both"/>
              <w:rPr>
                <w:rFonts w:ascii="Georgia" w:hAnsi="Georgia" w:cs="Times New Roman"/>
                <w:sz w:val="28"/>
                <w:szCs w:val="28"/>
                <w:lang w:val="ro-RO"/>
              </w:rPr>
            </w:pPr>
            <w:r w:rsidRPr="002C04A4">
              <w:rPr>
                <w:rFonts w:ascii="Georgia" w:hAnsi="Georgia" w:cs="Times New Roman"/>
                <w:sz w:val="28"/>
                <w:szCs w:val="28"/>
                <w:shd w:val="clear" w:color="auto" w:fill="FFFFFF"/>
                <w:lang w:val="ro-RO"/>
              </w:rPr>
              <w:t>Dezvoltarea vânzărilor directe, care contribuie la reducerea costurilor de distribuție a produselor și, în cele din urmă, la scăderea prețului de consum al acestora.</w:t>
            </w:r>
          </w:p>
          <w:p w14:paraId="4CE9ED4C" w14:textId="418D182C" w:rsidR="00200A65" w:rsidRPr="002C04A4" w:rsidRDefault="00200A65" w:rsidP="002C04A4">
            <w:pPr>
              <w:pStyle w:val="a9"/>
              <w:ind w:left="29" w:firstLine="284"/>
              <w:jc w:val="both"/>
              <w:rPr>
                <w:rFonts w:ascii="Georgia" w:hAnsi="Georgia" w:cs="Times New Roman"/>
                <w:sz w:val="28"/>
                <w:szCs w:val="28"/>
                <w:shd w:val="clear" w:color="auto" w:fill="FFFFFF"/>
                <w:lang w:val="ro-RO"/>
              </w:rPr>
            </w:pPr>
            <w:r w:rsidRPr="002C04A4">
              <w:rPr>
                <w:rFonts w:ascii="Georgia" w:hAnsi="Georgia" w:cs="Times New Roman"/>
                <w:sz w:val="28"/>
                <w:szCs w:val="28"/>
                <w:shd w:val="clear" w:color="auto" w:fill="FFFFFF"/>
                <w:lang w:val="ro-RO"/>
              </w:rPr>
              <w:t xml:space="preserve">Proiectul urmărește identificarea, informarea și dezvoltarea de parteneriate cu producătorii locali pentru a crește prezența produselor autohtone pe rafturile magazinelor. Extinderea sortimentului de produse autohtone în magazine și încheierea de noi contracte/parteneriate cu producătorii locali reprezintă elemente esențiale pentru a răspunde nevoilor </w:t>
            </w:r>
            <w:proofErr w:type="spellStart"/>
            <w:r w:rsidRPr="002C04A4">
              <w:rPr>
                <w:rFonts w:ascii="Georgia" w:hAnsi="Georgia" w:cs="Times New Roman"/>
                <w:sz w:val="28"/>
                <w:szCs w:val="28"/>
                <w:shd w:val="clear" w:color="auto" w:fill="FFFFFF"/>
                <w:lang w:val="ro-RO"/>
              </w:rPr>
              <w:t>socio</w:t>
            </w:r>
            <w:proofErr w:type="spellEnd"/>
            <w:r w:rsidRPr="002C04A4">
              <w:rPr>
                <w:rFonts w:ascii="Georgia" w:hAnsi="Georgia" w:cs="Times New Roman"/>
                <w:sz w:val="28"/>
                <w:szCs w:val="28"/>
                <w:shd w:val="clear" w:color="auto" w:fill="FFFFFF"/>
                <w:lang w:val="ro-RO"/>
              </w:rPr>
              <w:t>-economice la nivel național.</w:t>
            </w:r>
          </w:p>
          <w:p w14:paraId="5CE5336A" w14:textId="678B0830" w:rsidR="002C04A4" w:rsidRPr="002C04A4" w:rsidRDefault="002C04A4" w:rsidP="002C04A4">
            <w:pPr>
              <w:pStyle w:val="a9"/>
              <w:ind w:left="29" w:firstLine="284"/>
              <w:jc w:val="both"/>
              <w:rPr>
                <w:rFonts w:ascii="Georgia" w:hAnsi="Georgia" w:cs="Times New Roman"/>
                <w:sz w:val="28"/>
                <w:szCs w:val="28"/>
                <w:shd w:val="clear" w:color="auto" w:fill="FFFFFF"/>
                <w:lang w:val="ro-RO"/>
              </w:rPr>
            </w:pPr>
          </w:p>
          <w:p w14:paraId="5BC6155E" w14:textId="4965C9A7" w:rsidR="002C04A4" w:rsidRPr="002C04A4" w:rsidRDefault="002C04A4" w:rsidP="002C04A4">
            <w:pPr>
              <w:pStyle w:val="a9"/>
              <w:ind w:left="29" w:firstLine="284"/>
              <w:jc w:val="both"/>
              <w:rPr>
                <w:rFonts w:ascii="Georgia" w:hAnsi="Georgia" w:cs="Times New Roman"/>
                <w:sz w:val="28"/>
                <w:szCs w:val="28"/>
                <w:shd w:val="clear" w:color="auto" w:fill="FFFFFF"/>
                <w:lang w:val="ro-RO"/>
              </w:rPr>
            </w:pPr>
            <w:r w:rsidRPr="002C04A4">
              <w:rPr>
                <w:rFonts w:ascii="Georgia" w:hAnsi="Georgia" w:cs="Times New Roman"/>
                <w:sz w:val="28"/>
                <w:szCs w:val="28"/>
                <w:shd w:val="clear" w:color="auto" w:fill="FFFFFF"/>
                <w:lang w:val="ro-RO"/>
              </w:rPr>
              <w:t>Se propune completarea art. 26 din Legea privind achizițiile publice în vederea susținerii producătorilor locali în cadrul licitațiilor publice.</w:t>
            </w:r>
          </w:p>
          <w:p w14:paraId="45416DAD" w14:textId="77777777" w:rsidR="00200A65" w:rsidRPr="002C04A4" w:rsidRDefault="00200A65" w:rsidP="002C04A4">
            <w:pPr>
              <w:pStyle w:val="a9"/>
              <w:ind w:left="29" w:firstLine="284"/>
              <w:jc w:val="both"/>
              <w:rPr>
                <w:rFonts w:ascii="Georgia" w:hAnsi="Georgia" w:cs="Segoe UI"/>
                <w:sz w:val="28"/>
                <w:szCs w:val="28"/>
                <w:shd w:val="clear" w:color="auto" w:fill="FFFFFF"/>
                <w:lang w:val="ro-RO"/>
              </w:rPr>
            </w:pPr>
          </w:p>
          <w:p w14:paraId="7A19635B" w14:textId="77777777" w:rsidR="00200A65" w:rsidRPr="002C04A4" w:rsidRDefault="00200A65" w:rsidP="002C04A4">
            <w:pPr>
              <w:pStyle w:val="a9"/>
              <w:ind w:left="29" w:firstLine="284"/>
              <w:jc w:val="both"/>
              <w:rPr>
                <w:rFonts w:ascii="Georgia" w:hAnsi="Georgia" w:cs="Times New Roman"/>
                <w:sz w:val="28"/>
                <w:szCs w:val="28"/>
                <w:lang w:val="ro-RO"/>
              </w:rPr>
            </w:pPr>
            <w:r w:rsidRPr="002C04A4">
              <w:rPr>
                <w:rFonts w:ascii="Georgia" w:hAnsi="Georgia" w:cs="Times New Roman"/>
                <w:sz w:val="28"/>
                <w:szCs w:val="28"/>
                <w:lang w:val="ro-RO"/>
              </w:rPr>
              <w:t>Mai mult ca atât, se propun un sir de acțiuni a fi întreprinse de Guvern pentru protejarea pieței interne și anume:</w:t>
            </w:r>
          </w:p>
          <w:p w14:paraId="3B058E46" w14:textId="77777777" w:rsidR="00200A65" w:rsidRPr="002C04A4" w:rsidRDefault="00200A65" w:rsidP="002C04A4">
            <w:pPr>
              <w:pStyle w:val="a9"/>
              <w:numPr>
                <w:ilvl w:val="0"/>
                <w:numId w:val="13"/>
              </w:numPr>
              <w:ind w:left="29" w:firstLine="284"/>
              <w:jc w:val="both"/>
              <w:rPr>
                <w:rFonts w:ascii="Georgia" w:hAnsi="Georgia" w:cs="Times New Roman"/>
                <w:sz w:val="28"/>
                <w:szCs w:val="28"/>
                <w:lang w:val="ro-RO"/>
              </w:rPr>
            </w:pPr>
            <w:r w:rsidRPr="002C04A4">
              <w:rPr>
                <w:rFonts w:ascii="Georgia" w:hAnsi="Georgia" w:cs="Times New Roman"/>
                <w:sz w:val="28"/>
                <w:szCs w:val="28"/>
                <w:lang w:val="ro-RO"/>
              </w:rPr>
              <w:t>elaborarea și înaintarea propunerilor de apărare comerciala a pieței interne prin revizuirea politicii tarifare la import;</w:t>
            </w:r>
          </w:p>
          <w:p w14:paraId="5F2FE2C7" w14:textId="77777777" w:rsidR="00200A65" w:rsidRPr="002C04A4" w:rsidRDefault="00200A65" w:rsidP="002C04A4">
            <w:pPr>
              <w:pStyle w:val="a9"/>
              <w:numPr>
                <w:ilvl w:val="0"/>
                <w:numId w:val="13"/>
              </w:numPr>
              <w:ind w:left="29" w:firstLine="284"/>
              <w:jc w:val="both"/>
              <w:rPr>
                <w:rFonts w:ascii="Georgia" w:hAnsi="Georgia" w:cs="Times New Roman"/>
                <w:sz w:val="28"/>
                <w:szCs w:val="28"/>
                <w:lang w:val="ro-RO"/>
              </w:rPr>
            </w:pPr>
            <w:r w:rsidRPr="002C04A4">
              <w:rPr>
                <w:rFonts w:ascii="Georgia" w:hAnsi="Georgia" w:cs="Times New Roman"/>
                <w:sz w:val="28"/>
                <w:szCs w:val="28"/>
                <w:lang w:val="ro-RO"/>
              </w:rPr>
              <w:lastRenderedPageBreak/>
              <w:t>prin derogare de la prevederile acordurilor de comerț liber in vigoare, adoptarea pe termen de până la 4 ani, măsuri de salvgardare a pieței interne față de importurile masive de produse identice celor autohtone;</w:t>
            </w:r>
          </w:p>
          <w:p w14:paraId="4B1BD3D8" w14:textId="77777777" w:rsidR="00200A65" w:rsidRPr="002C04A4" w:rsidRDefault="00200A65" w:rsidP="002C04A4">
            <w:pPr>
              <w:pStyle w:val="a9"/>
              <w:numPr>
                <w:ilvl w:val="0"/>
                <w:numId w:val="13"/>
              </w:numPr>
              <w:ind w:left="29" w:firstLine="284"/>
              <w:jc w:val="both"/>
              <w:rPr>
                <w:rFonts w:ascii="Georgia" w:hAnsi="Georgia" w:cs="Times New Roman"/>
                <w:sz w:val="28"/>
                <w:szCs w:val="28"/>
                <w:lang w:val="ro-RO"/>
              </w:rPr>
            </w:pPr>
            <w:r w:rsidRPr="002C04A4">
              <w:rPr>
                <w:rFonts w:ascii="Georgia" w:hAnsi="Georgia" w:cs="Times New Roman"/>
                <w:sz w:val="28"/>
                <w:szCs w:val="28"/>
                <w:lang w:val="ro-RO"/>
              </w:rPr>
              <w:t>elaborarea și adoptarea programului național de substituire a produselor de import și promovarea produselor autohtone;</w:t>
            </w:r>
          </w:p>
          <w:p w14:paraId="059AE05C" w14:textId="77777777" w:rsidR="00200A65" w:rsidRPr="002C04A4" w:rsidRDefault="00200A65" w:rsidP="002C04A4">
            <w:pPr>
              <w:pStyle w:val="a9"/>
              <w:numPr>
                <w:ilvl w:val="0"/>
                <w:numId w:val="13"/>
              </w:numPr>
              <w:ind w:left="29" w:firstLine="284"/>
              <w:jc w:val="both"/>
              <w:rPr>
                <w:rFonts w:ascii="Georgia" w:hAnsi="Georgia" w:cs="Times New Roman"/>
                <w:sz w:val="28"/>
                <w:szCs w:val="28"/>
                <w:lang w:val="ro-RO"/>
              </w:rPr>
            </w:pPr>
            <w:r w:rsidRPr="002C04A4">
              <w:rPr>
                <w:rFonts w:ascii="Georgia" w:hAnsi="Georgia" w:cs="Times New Roman"/>
                <w:sz w:val="28"/>
                <w:szCs w:val="28"/>
                <w:lang w:val="ro-RO"/>
              </w:rPr>
              <w:t xml:space="preserve">modificarea politicii fiscale pentru anul 2025 și adoptarea unei noi abordări de aplicare a impozitelor indirecte față de produsele agricole, inclusiv prin trecerea la aplicarea TVA la rată redusă;  </w:t>
            </w:r>
          </w:p>
          <w:p w14:paraId="219DE990" w14:textId="77777777" w:rsidR="00200A65" w:rsidRPr="002C04A4" w:rsidRDefault="00200A65" w:rsidP="002C04A4">
            <w:pPr>
              <w:pStyle w:val="a9"/>
              <w:numPr>
                <w:ilvl w:val="0"/>
                <w:numId w:val="13"/>
              </w:numPr>
              <w:ind w:left="29" w:firstLine="284"/>
              <w:jc w:val="both"/>
              <w:rPr>
                <w:rFonts w:ascii="Georgia" w:hAnsi="Georgia" w:cs="Times New Roman"/>
                <w:sz w:val="28"/>
                <w:szCs w:val="28"/>
                <w:lang w:val="ro-RO"/>
              </w:rPr>
            </w:pPr>
            <w:r w:rsidRPr="002C04A4">
              <w:rPr>
                <w:rFonts w:ascii="Georgia" w:hAnsi="Georgia" w:cs="Times New Roman"/>
                <w:sz w:val="28"/>
                <w:szCs w:val="28"/>
                <w:lang w:val="ro-RO"/>
              </w:rPr>
              <w:t>asigurarea achitării restanțelor la plata subvențiilor pentru anii precedenți și anul 2024;</w:t>
            </w:r>
          </w:p>
          <w:p w14:paraId="4215FF5F" w14:textId="77777777" w:rsidR="00200A65" w:rsidRPr="002C04A4" w:rsidRDefault="00200A65" w:rsidP="002C04A4">
            <w:pPr>
              <w:pStyle w:val="a9"/>
              <w:numPr>
                <w:ilvl w:val="0"/>
                <w:numId w:val="13"/>
              </w:numPr>
              <w:ind w:left="29" w:firstLine="284"/>
              <w:jc w:val="both"/>
              <w:rPr>
                <w:rFonts w:ascii="Georgia" w:hAnsi="Georgia" w:cs="Times New Roman"/>
                <w:sz w:val="28"/>
                <w:szCs w:val="28"/>
                <w:lang w:val="ro-RO"/>
              </w:rPr>
            </w:pPr>
            <w:r w:rsidRPr="002C04A4">
              <w:rPr>
                <w:rFonts w:ascii="Georgia" w:hAnsi="Georgia" w:cs="Times New Roman"/>
                <w:sz w:val="28"/>
                <w:szCs w:val="28"/>
                <w:lang w:val="ro-RO"/>
              </w:rPr>
              <w:t xml:space="preserve">introducerea moratoriului la efectuarea oricărui control de stat și aplicarea amenzilor față de producătorii agricoli. </w:t>
            </w:r>
          </w:p>
          <w:p w14:paraId="7BA07D5C" w14:textId="655A8C9A" w:rsidR="00CA1AF4" w:rsidRPr="002C04A4" w:rsidRDefault="00CA1AF4" w:rsidP="002C04A4">
            <w:pPr>
              <w:tabs>
                <w:tab w:val="left" w:pos="1730"/>
              </w:tabs>
              <w:spacing w:after="0" w:line="240" w:lineRule="auto"/>
              <w:ind w:left="29" w:firstLine="284"/>
              <w:jc w:val="both"/>
              <w:rPr>
                <w:sz w:val="28"/>
                <w:szCs w:val="28"/>
              </w:rPr>
            </w:pPr>
          </w:p>
        </w:tc>
      </w:tr>
      <w:tr w:rsidR="00CA1AF4" w:rsidRPr="0081148A" w14:paraId="6F4B5EFE" w14:textId="77777777" w:rsidTr="001821F6">
        <w:tc>
          <w:tcPr>
            <w:tcW w:w="5000" w:type="pct"/>
            <w:shd w:val="clear" w:color="auto" w:fill="D0CECE" w:themeFill="background2" w:themeFillShade="E6"/>
          </w:tcPr>
          <w:p w14:paraId="3DBBF8FA" w14:textId="77777777" w:rsidR="00CA1AF4" w:rsidRPr="002C04A4" w:rsidRDefault="00CA1AF4" w:rsidP="002C04A4">
            <w:pPr>
              <w:tabs>
                <w:tab w:val="left" w:pos="884"/>
                <w:tab w:val="left" w:pos="1196"/>
              </w:tabs>
              <w:spacing w:after="0" w:line="240" w:lineRule="auto"/>
              <w:ind w:left="29" w:firstLine="284"/>
              <w:jc w:val="both"/>
              <w:rPr>
                <w:b/>
                <w:sz w:val="28"/>
                <w:szCs w:val="28"/>
                <w:lang w:val="ro-MD"/>
              </w:rPr>
            </w:pPr>
            <w:r w:rsidRPr="002C04A4">
              <w:rPr>
                <w:b/>
                <w:sz w:val="28"/>
                <w:szCs w:val="28"/>
                <w:lang w:val="ro-MD"/>
              </w:rPr>
              <w:lastRenderedPageBreak/>
              <w:t>5. Fundamentarea economic</w:t>
            </w:r>
            <w:r w:rsidRPr="002C04A4">
              <w:rPr>
                <w:b/>
                <w:sz w:val="28"/>
                <w:szCs w:val="28"/>
              </w:rPr>
              <w:t>ă</w:t>
            </w:r>
            <w:r w:rsidRPr="002C04A4">
              <w:rPr>
                <w:b/>
                <w:sz w:val="28"/>
                <w:szCs w:val="28"/>
                <w:lang w:val="ro-MD"/>
              </w:rPr>
              <w:t>-financiară</w:t>
            </w:r>
          </w:p>
        </w:tc>
      </w:tr>
      <w:tr w:rsidR="00CA1AF4" w:rsidRPr="0081148A" w14:paraId="35EA22BF" w14:textId="77777777" w:rsidTr="001821F6">
        <w:tc>
          <w:tcPr>
            <w:tcW w:w="5000" w:type="pct"/>
          </w:tcPr>
          <w:p w14:paraId="39881DC0" w14:textId="3B46318B" w:rsidR="00CA1AF4" w:rsidRPr="002C04A4" w:rsidRDefault="00CA1AF4" w:rsidP="002C04A4">
            <w:pPr>
              <w:tabs>
                <w:tab w:val="left" w:pos="1588"/>
              </w:tabs>
              <w:spacing w:after="0" w:line="240" w:lineRule="auto"/>
              <w:ind w:left="29" w:firstLine="284"/>
              <w:jc w:val="both"/>
              <w:rPr>
                <w:sz w:val="28"/>
                <w:szCs w:val="28"/>
                <w:lang w:val="ro-MD"/>
              </w:rPr>
            </w:pPr>
            <w:r w:rsidRPr="002C04A4">
              <w:rPr>
                <w:sz w:val="28"/>
                <w:szCs w:val="28"/>
                <w:lang w:val="ro-MD"/>
              </w:rPr>
              <w:t>Nu este posibil de efectuat o analiză financiară</w:t>
            </w:r>
            <w:r w:rsidR="002C04A4">
              <w:rPr>
                <w:sz w:val="28"/>
                <w:szCs w:val="28"/>
                <w:lang w:val="ro-MD"/>
              </w:rPr>
              <w:t xml:space="preserve"> exactă</w:t>
            </w:r>
            <w:r w:rsidRPr="002C04A4">
              <w:rPr>
                <w:sz w:val="28"/>
                <w:szCs w:val="28"/>
                <w:lang w:val="ro-MD"/>
              </w:rPr>
              <w:t xml:space="preserve">. Astfel, în corespundere cu competențele prevăzute de lege, Ministerul Finanțelor trebuie să efectueze analiza economico-financiară și să propună rectificarea </w:t>
            </w:r>
            <w:r w:rsidR="002C04A4">
              <w:rPr>
                <w:sz w:val="28"/>
                <w:szCs w:val="28"/>
                <w:lang w:val="ro-MD"/>
              </w:rPr>
              <w:t xml:space="preserve">suplimentară a </w:t>
            </w:r>
            <w:r w:rsidRPr="002C04A4">
              <w:rPr>
                <w:sz w:val="28"/>
                <w:szCs w:val="28"/>
                <w:lang w:val="ro-MD"/>
              </w:rPr>
              <w:t>bugetului de stat în vederea punerii în aplicare a legii.</w:t>
            </w:r>
          </w:p>
        </w:tc>
      </w:tr>
      <w:tr w:rsidR="00CA1AF4" w:rsidRPr="0081148A" w14:paraId="2CDAA2F6" w14:textId="77777777" w:rsidTr="001821F6">
        <w:tc>
          <w:tcPr>
            <w:tcW w:w="5000" w:type="pct"/>
          </w:tcPr>
          <w:p w14:paraId="7243C49D" w14:textId="77777777" w:rsidR="00CA1AF4" w:rsidRPr="002C04A4" w:rsidRDefault="00CA1AF4" w:rsidP="002C04A4">
            <w:pPr>
              <w:tabs>
                <w:tab w:val="left" w:pos="1588"/>
              </w:tabs>
              <w:spacing w:after="0" w:line="240" w:lineRule="auto"/>
              <w:ind w:left="29" w:firstLine="284"/>
              <w:jc w:val="both"/>
              <w:rPr>
                <w:sz w:val="28"/>
                <w:szCs w:val="28"/>
                <w:lang w:val="ro-MD"/>
              </w:rPr>
            </w:pPr>
            <w:r w:rsidRPr="002C04A4">
              <w:rPr>
                <w:b/>
                <w:sz w:val="28"/>
                <w:szCs w:val="28"/>
                <w:highlight w:val="lightGray"/>
                <w:lang w:val="ro-MD"/>
              </w:rPr>
              <w:t>6. Avizarea și expertizarea proiectului</w:t>
            </w:r>
          </w:p>
        </w:tc>
      </w:tr>
      <w:tr w:rsidR="00CA1AF4" w:rsidRPr="0081148A" w14:paraId="5C357410" w14:textId="77777777" w:rsidTr="001821F6">
        <w:tc>
          <w:tcPr>
            <w:tcW w:w="5000" w:type="pct"/>
          </w:tcPr>
          <w:p w14:paraId="5AAA8ECF" w14:textId="77777777" w:rsidR="00CA1AF4" w:rsidRPr="002C04A4" w:rsidRDefault="00CA1AF4" w:rsidP="002C04A4">
            <w:pPr>
              <w:tabs>
                <w:tab w:val="left" w:pos="1588"/>
              </w:tabs>
              <w:spacing w:after="0" w:line="240" w:lineRule="auto"/>
              <w:ind w:left="29" w:firstLine="284"/>
              <w:jc w:val="both"/>
              <w:rPr>
                <w:sz w:val="28"/>
                <w:szCs w:val="28"/>
                <w:lang w:val="ro-MD"/>
              </w:rPr>
            </w:pPr>
            <w:r w:rsidRPr="002C04A4">
              <w:rPr>
                <w:sz w:val="28"/>
                <w:szCs w:val="28"/>
                <w:lang w:val="ro-MD"/>
              </w:rPr>
              <w:t>Proiectul urmează a fi supus avizării și expertizării conform procedurilor prevăzute de lege.</w:t>
            </w:r>
          </w:p>
        </w:tc>
      </w:tr>
      <w:tr w:rsidR="00CA1AF4" w:rsidRPr="0081148A" w14:paraId="1E187326" w14:textId="77777777" w:rsidTr="001821F6">
        <w:tc>
          <w:tcPr>
            <w:tcW w:w="5000" w:type="pct"/>
          </w:tcPr>
          <w:p w14:paraId="09B273FD" w14:textId="77777777" w:rsidR="00CA1AF4" w:rsidRPr="002C04A4" w:rsidRDefault="00CA1AF4" w:rsidP="002C04A4">
            <w:pPr>
              <w:tabs>
                <w:tab w:val="left" w:pos="1588"/>
              </w:tabs>
              <w:spacing w:after="0" w:line="240" w:lineRule="auto"/>
              <w:ind w:left="29" w:firstLine="284"/>
              <w:jc w:val="both"/>
              <w:rPr>
                <w:sz w:val="28"/>
                <w:szCs w:val="28"/>
                <w:lang w:val="ro-MD"/>
              </w:rPr>
            </w:pPr>
            <w:r w:rsidRPr="002C04A4">
              <w:rPr>
                <w:b/>
                <w:sz w:val="28"/>
                <w:szCs w:val="28"/>
                <w:lang w:val="ro-MD"/>
              </w:rPr>
              <w:t>7. Modul de încorporare a actului în cadrul normativ în vigoare</w:t>
            </w:r>
          </w:p>
        </w:tc>
      </w:tr>
      <w:tr w:rsidR="00CA1AF4" w:rsidRPr="0081148A" w14:paraId="2A24F211" w14:textId="77777777" w:rsidTr="001821F6">
        <w:tc>
          <w:tcPr>
            <w:tcW w:w="5000" w:type="pct"/>
          </w:tcPr>
          <w:p w14:paraId="2B064229" w14:textId="77777777" w:rsidR="00CA1AF4" w:rsidRPr="002C04A4" w:rsidRDefault="00CA1AF4" w:rsidP="002C04A4">
            <w:pPr>
              <w:tabs>
                <w:tab w:val="left" w:pos="1588"/>
              </w:tabs>
              <w:spacing w:after="0" w:line="240" w:lineRule="auto"/>
              <w:ind w:left="29" w:firstLine="284"/>
              <w:jc w:val="both"/>
              <w:rPr>
                <w:sz w:val="28"/>
                <w:szCs w:val="28"/>
                <w:lang w:val="ro-MD"/>
              </w:rPr>
            </w:pPr>
            <w:r w:rsidRPr="002C04A4">
              <w:rPr>
                <w:sz w:val="28"/>
                <w:szCs w:val="28"/>
                <w:lang w:val="ro-MD"/>
              </w:rPr>
              <w:t>În scopul implementării prezentului proiect de lege nu va fi necesar de a modifica, abroga ori adopta legi noi, atît timp cît proiectul în cauză conține prevederi care deja sunt racordate contextului legislativ actual. Guvernul însă, are sarcina de a adopta actele normative necesare implementării prezentei legi.</w:t>
            </w:r>
          </w:p>
        </w:tc>
      </w:tr>
    </w:tbl>
    <w:p w14:paraId="0ADF46F4" w14:textId="77777777" w:rsidR="00CA1AF4" w:rsidRDefault="00CA1AF4" w:rsidP="00CA1AF4">
      <w:pPr>
        <w:ind w:left="0"/>
        <w:jc w:val="both"/>
        <w:rPr>
          <w:rFonts w:cs="Times New Roman"/>
          <w:color w:val="000000" w:themeColor="text1"/>
          <w:sz w:val="28"/>
          <w:szCs w:val="28"/>
        </w:rPr>
      </w:pPr>
      <w:r w:rsidRPr="0081148A">
        <w:rPr>
          <w:rFonts w:cs="Times New Roman"/>
          <w:color w:val="000000" w:themeColor="text1"/>
          <w:sz w:val="28"/>
          <w:szCs w:val="28"/>
        </w:rPr>
        <w:tab/>
        <w:t xml:space="preserve"> </w:t>
      </w:r>
      <w:r>
        <w:rPr>
          <w:rFonts w:cs="Times New Roman"/>
          <w:color w:val="000000" w:themeColor="text1"/>
          <w:sz w:val="28"/>
          <w:szCs w:val="28"/>
        </w:rPr>
        <w:tab/>
      </w:r>
      <w:r>
        <w:rPr>
          <w:rFonts w:cs="Times New Roman"/>
          <w:color w:val="000000" w:themeColor="text1"/>
          <w:sz w:val="28"/>
          <w:szCs w:val="28"/>
        </w:rPr>
        <w:tab/>
      </w:r>
      <w:r>
        <w:rPr>
          <w:rFonts w:cs="Times New Roman"/>
          <w:color w:val="000000" w:themeColor="text1"/>
          <w:sz w:val="28"/>
          <w:szCs w:val="28"/>
        </w:rPr>
        <w:tab/>
      </w:r>
      <w:r>
        <w:rPr>
          <w:rFonts w:cs="Times New Roman"/>
          <w:color w:val="000000" w:themeColor="text1"/>
          <w:sz w:val="28"/>
          <w:szCs w:val="28"/>
        </w:rPr>
        <w:tab/>
      </w:r>
      <w:r>
        <w:rPr>
          <w:rFonts w:cs="Times New Roman"/>
          <w:color w:val="000000" w:themeColor="text1"/>
          <w:sz w:val="28"/>
          <w:szCs w:val="28"/>
        </w:rPr>
        <w:tab/>
      </w:r>
      <w:r>
        <w:rPr>
          <w:rFonts w:cs="Times New Roman"/>
          <w:color w:val="000000" w:themeColor="text1"/>
          <w:sz w:val="28"/>
          <w:szCs w:val="28"/>
        </w:rPr>
        <w:tab/>
      </w:r>
      <w:r>
        <w:rPr>
          <w:rFonts w:cs="Times New Roman"/>
          <w:color w:val="000000" w:themeColor="text1"/>
          <w:sz w:val="28"/>
          <w:szCs w:val="28"/>
        </w:rPr>
        <w:tab/>
      </w:r>
      <w:r w:rsidRPr="0081148A">
        <w:rPr>
          <w:rFonts w:cs="Times New Roman"/>
          <w:color w:val="000000" w:themeColor="text1"/>
          <w:sz w:val="28"/>
          <w:szCs w:val="28"/>
        </w:rPr>
        <w:tab/>
      </w:r>
    </w:p>
    <w:p w14:paraId="2247D437" w14:textId="182DF7D9" w:rsidR="00CA1AF4" w:rsidRPr="00CA1AF4" w:rsidRDefault="00CA1AF4" w:rsidP="00200A65">
      <w:pPr>
        <w:ind w:left="5760"/>
        <w:jc w:val="both"/>
        <w:rPr>
          <w:rFonts w:cs="Times New Roman"/>
          <w:color w:val="000000" w:themeColor="text1"/>
          <w:sz w:val="28"/>
          <w:szCs w:val="28"/>
        </w:rPr>
      </w:pPr>
      <w:r>
        <w:rPr>
          <w:rFonts w:cs="Times New Roman"/>
          <w:b/>
          <w:bCs/>
          <w:color w:val="000000" w:themeColor="text1"/>
          <w:sz w:val="28"/>
          <w:szCs w:val="28"/>
        </w:rPr>
        <w:t>Deputa</w:t>
      </w:r>
      <w:r w:rsidR="007D04F6">
        <w:rPr>
          <w:rFonts w:cs="Times New Roman"/>
          <w:b/>
          <w:bCs/>
          <w:color w:val="000000" w:themeColor="text1"/>
          <w:sz w:val="28"/>
          <w:szCs w:val="28"/>
        </w:rPr>
        <w:t>t</w:t>
      </w:r>
      <w:r>
        <w:rPr>
          <w:rFonts w:cs="Times New Roman"/>
          <w:b/>
          <w:bCs/>
          <w:color w:val="000000" w:themeColor="text1"/>
          <w:sz w:val="28"/>
          <w:szCs w:val="28"/>
        </w:rPr>
        <w:t xml:space="preserve"> în Parlament</w:t>
      </w:r>
    </w:p>
    <w:permEnd w:id="87109314"/>
    <w:p w14:paraId="71E52249" w14:textId="4C696A3E" w:rsidR="00EF2CED" w:rsidRPr="00EF2CED" w:rsidRDefault="00EF2CED" w:rsidP="00A21378">
      <w:pPr>
        <w:spacing w:line="240" w:lineRule="auto"/>
      </w:pPr>
    </w:p>
    <w:sectPr w:rsidR="00EF2CED" w:rsidRPr="00EF2CED" w:rsidSect="00200A65">
      <w:type w:val="continuous"/>
      <w:pgSz w:w="11906" w:h="16838" w:code="9"/>
      <w:pgMar w:top="851" w:right="1021" w:bottom="142" w:left="1418"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D587D" w14:textId="77777777" w:rsidR="0016775B" w:rsidRPr="00150C8A" w:rsidRDefault="0016775B" w:rsidP="00764062">
      <w:r w:rsidRPr="00150C8A">
        <w:separator/>
      </w:r>
    </w:p>
  </w:endnote>
  <w:endnote w:type="continuationSeparator" w:id="0">
    <w:p w14:paraId="227266D7" w14:textId="77777777" w:rsidR="0016775B" w:rsidRPr="00150C8A" w:rsidRDefault="0016775B"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EUAlbertina-Bold-Identity-H">
    <w:altName w:val="MS Mincho"/>
    <w:panose1 w:val="020B0604020202020204"/>
    <w:charset w:val="80"/>
    <w:family w:val="auto"/>
    <w:notTrueType/>
    <w:pitch w:val="default"/>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06EA3158" w14:textId="77777777" w:rsidR="000E7772" w:rsidRDefault="000E7772">
        <w:pPr>
          <w:pStyle w:val="a3"/>
          <w:jc w:val="right"/>
        </w:pPr>
        <w:r>
          <w:fldChar w:fldCharType="begin"/>
        </w:r>
        <w:r>
          <w:instrText xml:space="preserve"> PAGE   \* MERGEFORMAT </w:instrText>
        </w:r>
        <w:r>
          <w:fldChar w:fldCharType="separate"/>
        </w:r>
        <w:r w:rsidR="009C24BF">
          <w:rPr>
            <w:noProof/>
          </w:rPr>
          <w:t>2</w:t>
        </w:r>
        <w:r>
          <w:rPr>
            <w:noProof/>
          </w:rPr>
          <w:fldChar w:fldCharType="end"/>
        </w:r>
      </w:p>
    </w:sdtContent>
  </w:sdt>
  <w:p w14:paraId="6173AE32" w14:textId="77777777" w:rsidR="000E7772" w:rsidRDefault="000E777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BFCB2" w14:textId="77777777" w:rsidR="007C7A42" w:rsidRPr="00416C17" w:rsidRDefault="007C7A42" w:rsidP="007C7A42">
    <w:pPr>
      <w:pStyle w:val="a3"/>
      <w:ind w:left="851"/>
      <w:rPr>
        <w:lang w:val="ro-RO"/>
      </w:rPr>
    </w:pPr>
    <w:r w:rsidRPr="00416C17">
      <w:rPr>
        <w:noProof/>
      </w:rPr>
      <mc:AlternateContent>
        <mc:Choice Requires="wps">
          <w:drawing>
            <wp:anchor distT="0" distB="0" distL="114300" distR="114300" simplePos="0" relativeHeight="251669504" behindDoc="0" locked="0" layoutInCell="1" allowOverlap="1" wp14:anchorId="4B3AF8DD" wp14:editId="306A02D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5A0128"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6E8A2F5A" w14:textId="4AD34674"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r>
    <w:r w:rsidR="000517FA">
      <w:t>secretariat</w:t>
    </w:r>
    <w:r w:rsidRPr="00416C17">
      <w:rPr>
        <w:lang w:val="ro-RO"/>
      </w:rPr>
      <w:t>@parlament.md</w:t>
    </w:r>
  </w:p>
  <w:p w14:paraId="464775D3"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0634199"/>
      <w:docPartObj>
        <w:docPartGallery w:val="Page Numbers (Bottom of Page)"/>
        <w:docPartUnique/>
      </w:docPartObj>
    </w:sdtPr>
    <w:sdtEndPr>
      <w:rPr>
        <w:noProof/>
      </w:rPr>
    </w:sdtEndPr>
    <w:sdtContent>
      <w:p w14:paraId="287B0861" w14:textId="77777777" w:rsidR="00CA1AF4" w:rsidRDefault="00CA1AF4">
        <w:pPr>
          <w:pStyle w:val="a3"/>
          <w:jc w:val="right"/>
        </w:pPr>
        <w:r>
          <w:fldChar w:fldCharType="begin"/>
        </w:r>
        <w:r>
          <w:instrText xml:space="preserve"> PAGE   \* MERGEFORMAT </w:instrText>
        </w:r>
        <w:r>
          <w:fldChar w:fldCharType="separate"/>
        </w:r>
        <w:r>
          <w:rPr>
            <w:noProof/>
          </w:rPr>
          <w:t>5</w:t>
        </w:r>
        <w:r>
          <w:rPr>
            <w:noProof/>
          </w:rPr>
          <w:fldChar w:fldCharType="end"/>
        </w:r>
      </w:p>
    </w:sdtContent>
  </w:sdt>
  <w:p w14:paraId="12FD44DD" w14:textId="77777777" w:rsidR="00CA1AF4" w:rsidRDefault="00CA1AF4">
    <w:pPr>
      <w:pStyle w:val="a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DD267" w14:textId="77777777" w:rsidR="00CA1AF4" w:rsidRPr="00416C17" w:rsidRDefault="00CA1AF4" w:rsidP="007C7A42">
    <w:pPr>
      <w:pStyle w:val="a3"/>
      <w:ind w:left="851"/>
      <w:rPr>
        <w:lang w:val="ro-RO"/>
      </w:rPr>
    </w:pPr>
    <w:r w:rsidRPr="00416C17">
      <w:rPr>
        <w:noProof/>
      </w:rPr>
      <mc:AlternateContent>
        <mc:Choice Requires="wps">
          <w:drawing>
            <wp:anchor distT="0" distB="0" distL="114300" distR="114300" simplePos="0" relativeHeight="251673600" behindDoc="0" locked="0" layoutInCell="1" allowOverlap="1" wp14:anchorId="3F053688" wp14:editId="4609CBE8">
              <wp:simplePos x="0" y="0"/>
              <wp:positionH relativeFrom="page">
                <wp:posOffset>1090295</wp:posOffset>
              </wp:positionH>
              <wp:positionV relativeFrom="page">
                <wp:posOffset>9965373</wp:posOffset>
              </wp:positionV>
              <wp:extent cx="5724525" cy="0"/>
              <wp:effectExtent l="0" t="0" r="28575" b="19050"/>
              <wp:wrapNone/>
              <wp:docPr id="1"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BF0A3F" id="Straight Connector 75" o:spid="_x0000_s1026" style="position:absolute;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vjFTjsAQAAMQ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176D754A" w14:textId="77777777" w:rsidR="00CA1AF4" w:rsidRPr="00416C17" w:rsidRDefault="00CA1AF4" w:rsidP="00416C17">
    <w:pPr>
      <w:pStyle w:val="a3"/>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5D395061" w14:textId="77777777" w:rsidR="00CA1AF4" w:rsidRPr="00416C17" w:rsidRDefault="00CA1AF4"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C3D7A" w14:textId="77777777" w:rsidR="0016775B" w:rsidRPr="00150C8A" w:rsidRDefault="0016775B" w:rsidP="00764062">
      <w:r w:rsidRPr="00150C8A">
        <w:separator/>
      </w:r>
    </w:p>
  </w:footnote>
  <w:footnote w:type="continuationSeparator" w:id="0">
    <w:p w14:paraId="03BEA03F" w14:textId="77777777" w:rsidR="0016775B" w:rsidRPr="00150C8A" w:rsidRDefault="0016775B"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BD7AA" w14:textId="77777777" w:rsidR="00402A12" w:rsidRPr="00764062" w:rsidRDefault="00764062" w:rsidP="00764062">
    <w:pPr>
      <w:pStyle w:val="a5"/>
    </w:pPr>
    <w:r>
      <w:rPr>
        <w:noProof/>
      </w:rPr>
      <w:drawing>
        <wp:anchor distT="0" distB="0" distL="114300" distR="114300" simplePos="0" relativeHeight="251671552" behindDoc="0" locked="0" layoutInCell="1" allowOverlap="1" wp14:anchorId="731A1E6B" wp14:editId="4C0DDF43">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9EEA6" w14:textId="77777777" w:rsidR="00CA1AF4" w:rsidRPr="00764062" w:rsidRDefault="00CA1AF4" w:rsidP="00764062">
    <w:pPr>
      <w:pStyle w:val="a5"/>
    </w:pPr>
    <w:r>
      <w:rPr>
        <w:noProof/>
      </w:rPr>
      <w:drawing>
        <wp:anchor distT="0" distB="0" distL="114300" distR="114300" simplePos="0" relativeHeight="251674624" behindDoc="0" locked="0" layoutInCell="1" allowOverlap="1" wp14:anchorId="36855AC9" wp14:editId="34F891FC">
          <wp:simplePos x="0" y="0"/>
          <wp:positionH relativeFrom="page">
            <wp:posOffset>452120</wp:posOffset>
          </wp:positionH>
          <wp:positionV relativeFrom="page">
            <wp:posOffset>532420</wp:posOffset>
          </wp:positionV>
          <wp:extent cx="1785999" cy="567981"/>
          <wp:effectExtent l="0" t="0" r="5080" b="3810"/>
          <wp:wrapNone/>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B4045"/>
    <w:multiLevelType w:val="hybridMultilevel"/>
    <w:tmpl w:val="8E12F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120A82"/>
    <w:multiLevelType w:val="hybridMultilevel"/>
    <w:tmpl w:val="0A5CB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1F1245"/>
    <w:multiLevelType w:val="hybridMultilevel"/>
    <w:tmpl w:val="B3927FD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D81687"/>
    <w:multiLevelType w:val="hybridMultilevel"/>
    <w:tmpl w:val="09C4E542"/>
    <w:lvl w:ilvl="0" w:tplc="76729484">
      <w:start w:val="8"/>
      <w:numFmt w:val="bullet"/>
      <w:lvlText w:val="-"/>
      <w:lvlJc w:val="left"/>
      <w:pPr>
        <w:ind w:left="1494" w:hanging="360"/>
      </w:pPr>
      <w:rPr>
        <w:rFonts w:ascii="Sylfaen" w:eastAsiaTheme="minorHAnsi" w:hAnsi="Sylfae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 w15:restartNumberingAfterBreak="0">
    <w:nsid w:val="1E3624EE"/>
    <w:multiLevelType w:val="hybridMultilevel"/>
    <w:tmpl w:val="1326F3D2"/>
    <w:lvl w:ilvl="0" w:tplc="FAA060F6">
      <w:start w:val="9"/>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22665A38"/>
    <w:multiLevelType w:val="hybridMultilevel"/>
    <w:tmpl w:val="8E74755A"/>
    <w:lvl w:ilvl="0" w:tplc="82629312">
      <w:start w:val="1"/>
      <w:numFmt w:val="decimal"/>
      <w:lvlText w:val="%1."/>
      <w:lvlJc w:val="left"/>
      <w:pPr>
        <w:ind w:left="1776" w:hanging="360"/>
      </w:pPr>
    </w:lvl>
    <w:lvl w:ilvl="1" w:tplc="08190019">
      <w:start w:val="1"/>
      <w:numFmt w:val="lowerLetter"/>
      <w:lvlText w:val="%2."/>
      <w:lvlJc w:val="left"/>
      <w:pPr>
        <w:ind w:left="2496" w:hanging="360"/>
      </w:pPr>
    </w:lvl>
    <w:lvl w:ilvl="2" w:tplc="0819001B">
      <w:start w:val="1"/>
      <w:numFmt w:val="lowerRoman"/>
      <w:lvlText w:val="%3."/>
      <w:lvlJc w:val="right"/>
      <w:pPr>
        <w:ind w:left="3216" w:hanging="180"/>
      </w:pPr>
    </w:lvl>
    <w:lvl w:ilvl="3" w:tplc="0819000F">
      <w:start w:val="1"/>
      <w:numFmt w:val="decimal"/>
      <w:lvlText w:val="%4."/>
      <w:lvlJc w:val="left"/>
      <w:pPr>
        <w:ind w:left="3936" w:hanging="360"/>
      </w:pPr>
    </w:lvl>
    <w:lvl w:ilvl="4" w:tplc="08190019">
      <w:start w:val="1"/>
      <w:numFmt w:val="lowerLetter"/>
      <w:lvlText w:val="%5."/>
      <w:lvlJc w:val="left"/>
      <w:pPr>
        <w:ind w:left="4656" w:hanging="360"/>
      </w:pPr>
    </w:lvl>
    <w:lvl w:ilvl="5" w:tplc="0819001B">
      <w:start w:val="1"/>
      <w:numFmt w:val="lowerRoman"/>
      <w:lvlText w:val="%6."/>
      <w:lvlJc w:val="right"/>
      <w:pPr>
        <w:ind w:left="5376" w:hanging="180"/>
      </w:pPr>
    </w:lvl>
    <w:lvl w:ilvl="6" w:tplc="0819000F">
      <w:start w:val="1"/>
      <w:numFmt w:val="decimal"/>
      <w:lvlText w:val="%7."/>
      <w:lvlJc w:val="left"/>
      <w:pPr>
        <w:ind w:left="6096" w:hanging="360"/>
      </w:pPr>
    </w:lvl>
    <w:lvl w:ilvl="7" w:tplc="08190019">
      <w:start w:val="1"/>
      <w:numFmt w:val="lowerLetter"/>
      <w:lvlText w:val="%8."/>
      <w:lvlJc w:val="left"/>
      <w:pPr>
        <w:ind w:left="6816" w:hanging="360"/>
      </w:pPr>
    </w:lvl>
    <w:lvl w:ilvl="8" w:tplc="0819001B">
      <w:start w:val="1"/>
      <w:numFmt w:val="lowerRoman"/>
      <w:lvlText w:val="%9."/>
      <w:lvlJc w:val="right"/>
      <w:pPr>
        <w:ind w:left="7536" w:hanging="180"/>
      </w:pPr>
    </w:lvl>
  </w:abstractNum>
  <w:abstractNum w:abstractNumId="6" w15:restartNumberingAfterBreak="0">
    <w:nsid w:val="47C3500D"/>
    <w:multiLevelType w:val="hybridMultilevel"/>
    <w:tmpl w:val="B978C8D8"/>
    <w:lvl w:ilvl="0" w:tplc="0DE699DA">
      <w:start w:val="6"/>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15:restartNumberingAfterBreak="0">
    <w:nsid w:val="4B826EC1"/>
    <w:multiLevelType w:val="hybridMultilevel"/>
    <w:tmpl w:val="0056490C"/>
    <w:lvl w:ilvl="0" w:tplc="C512BB68">
      <w:start w:val="1"/>
      <w:numFmt w:val="decimal"/>
      <w:lvlText w:val="%1."/>
      <w:lvlJc w:val="left"/>
      <w:pPr>
        <w:ind w:left="1800" w:hanging="360"/>
      </w:pPr>
      <w:rPr>
        <w:rFonts w:hint="default"/>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8" w15:restartNumberingAfterBreak="0">
    <w:nsid w:val="4C687556"/>
    <w:multiLevelType w:val="hybridMultilevel"/>
    <w:tmpl w:val="62B08042"/>
    <w:lvl w:ilvl="0" w:tplc="B6545E92">
      <w:start w:val="1"/>
      <w:numFmt w:val="bullet"/>
      <w:lvlText w:val="-"/>
      <w:lvlJc w:val="left"/>
      <w:pPr>
        <w:ind w:left="1494" w:hanging="360"/>
      </w:pPr>
      <w:rPr>
        <w:rFonts w:ascii="Sylfaen" w:eastAsiaTheme="minorHAnsi" w:hAnsi="Sylfaen" w:cs="Times New Roman" w:hint="default"/>
      </w:rPr>
    </w:lvl>
    <w:lvl w:ilvl="1" w:tplc="04090003">
      <w:start w:val="1"/>
      <w:numFmt w:val="bullet"/>
      <w:lvlText w:val="o"/>
      <w:lvlJc w:val="left"/>
      <w:pPr>
        <w:ind w:left="2214" w:hanging="360"/>
      </w:pPr>
      <w:rPr>
        <w:rFonts w:ascii="Courier New" w:hAnsi="Courier New" w:cs="Courier New" w:hint="default"/>
      </w:rPr>
    </w:lvl>
    <w:lvl w:ilvl="2" w:tplc="04090005">
      <w:start w:val="1"/>
      <w:numFmt w:val="bullet"/>
      <w:lvlText w:val=""/>
      <w:lvlJc w:val="left"/>
      <w:pPr>
        <w:ind w:left="2934" w:hanging="360"/>
      </w:pPr>
      <w:rPr>
        <w:rFonts w:ascii="Wingdings" w:hAnsi="Wingdings" w:hint="default"/>
      </w:rPr>
    </w:lvl>
    <w:lvl w:ilvl="3" w:tplc="04090001">
      <w:start w:val="1"/>
      <w:numFmt w:val="bullet"/>
      <w:lvlText w:val=""/>
      <w:lvlJc w:val="left"/>
      <w:pPr>
        <w:ind w:left="3654" w:hanging="360"/>
      </w:pPr>
      <w:rPr>
        <w:rFonts w:ascii="Symbol" w:hAnsi="Symbol" w:hint="default"/>
      </w:rPr>
    </w:lvl>
    <w:lvl w:ilvl="4" w:tplc="04090003">
      <w:start w:val="1"/>
      <w:numFmt w:val="bullet"/>
      <w:lvlText w:val="o"/>
      <w:lvlJc w:val="left"/>
      <w:pPr>
        <w:ind w:left="4374" w:hanging="360"/>
      </w:pPr>
      <w:rPr>
        <w:rFonts w:ascii="Courier New" w:hAnsi="Courier New" w:cs="Courier New" w:hint="default"/>
      </w:rPr>
    </w:lvl>
    <w:lvl w:ilvl="5" w:tplc="04090005">
      <w:start w:val="1"/>
      <w:numFmt w:val="bullet"/>
      <w:lvlText w:val=""/>
      <w:lvlJc w:val="left"/>
      <w:pPr>
        <w:ind w:left="5094" w:hanging="360"/>
      </w:pPr>
      <w:rPr>
        <w:rFonts w:ascii="Wingdings" w:hAnsi="Wingdings" w:hint="default"/>
      </w:rPr>
    </w:lvl>
    <w:lvl w:ilvl="6" w:tplc="04090001">
      <w:start w:val="1"/>
      <w:numFmt w:val="bullet"/>
      <w:lvlText w:val=""/>
      <w:lvlJc w:val="left"/>
      <w:pPr>
        <w:ind w:left="5814" w:hanging="360"/>
      </w:pPr>
      <w:rPr>
        <w:rFonts w:ascii="Symbol" w:hAnsi="Symbol" w:hint="default"/>
      </w:rPr>
    </w:lvl>
    <w:lvl w:ilvl="7" w:tplc="04090003">
      <w:start w:val="1"/>
      <w:numFmt w:val="bullet"/>
      <w:lvlText w:val="o"/>
      <w:lvlJc w:val="left"/>
      <w:pPr>
        <w:ind w:left="6534" w:hanging="360"/>
      </w:pPr>
      <w:rPr>
        <w:rFonts w:ascii="Courier New" w:hAnsi="Courier New" w:cs="Courier New" w:hint="default"/>
      </w:rPr>
    </w:lvl>
    <w:lvl w:ilvl="8" w:tplc="04090005">
      <w:start w:val="1"/>
      <w:numFmt w:val="bullet"/>
      <w:lvlText w:val=""/>
      <w:lvlJc w:val="left"/>
      <w:pPr>
        <w:ind w:left="7254" w:hanging="360"/>
      </w:pPr>
      <w:rPr>
        <w:rFonts w:ascii="Wingdings" w:hAnsi="Wingdings" w:hint="default"/>
      </w:rPr>
    </w:lvl>
  </w:abstractNum>
  <w:abstractNum w:abstractNumId="9" w15:restartNumberingAfterBreak="0">
    <w:nsid w:val="5EC74298"/>
    <w:multiLevelType w:val="hybridMultilevel"/>
    <w:tmpl w:val="EDC67BE2"/>
    <w:lvl w:ilvl="0" w:tplc="3F6A43B6">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F323EE8"/>
    <w:multiLevelType w:val="hybridMultilevel"/>
    <w:tmpl w:val="E2B01396"/>
    <w:lvl w:ilvl="0" w:tplc="2286CB18">
      <w:start w:val="1"/>
      <w:numFmt w:val="decimal"/>
      <w:lvlText w:val="(%1)"/>
      <w:lvlJc w:val="left"/>
      <w:pPr>
        <w:ind w:left="1949" w:hanging="390"/>
      </w:pPr>
      <w:rPr>
        <w:rFonts w:hint="default"/>
      </w:rPr>
    </w:lvl>
    <w:lvl w:ilvl="1" w:tplc="04190019" w:tentative="1">
      <w:start w:val="1"/>
      <w:numFmt w:val="lowerLetter"/>
      <w:lvlText w:val="%2."/>
      <w:lvlJc w:val="left"/>
      <w:pPr>
        <w:ind w:left="2639" w:hanging="360"/>
      </w:pPr>
    </w:lvl>
    <w:lvl w:ilvl="2" w:tplc="0419001B" w:tentative="1">
      <w:start w:val="1"/>
      <w:numFmt w:val="lowerRoman"/>
      <w:lvlText w:val="%3."/>
      <w:lvlJc w:val="right"/>
      <w:pPr>
        <w:ind w:left="3359" w:hanging="180"/>
      </w:pPr>
    </w:lvl>
    <w:lvl w:ilvl="3" w:tplc="0419000F" w:tentative="1">
      <w:start w:val="1"/>
      <w:numFmt w:val="decimal"/>
      <w:lvlText w:val="%4."/>
      <w:lvlJc w:val="left"/>
      <w:pPr>
        <w:ind w:left="4079" w:hanging="360"/>
      </w:pPr>
    </w:lvl>
    <w:lvl w:ilvl="4" w:tplc="04190019" w:tentative="1">
      <w:start w:val="1"/>
      <w:numFmt w:val="lowerLetter"/>
      <w:lvlText w:val="%5."/>
      <w:lvlJc w:val="left"/>
      <w:pPr>
        <w:ind w:left="4799" w:hanging="360"/>
      </w:pPr>
    </w:lvl>
    <w:lvl w:ilvl="5" w:tplc="0419001B" w:tentative="1">
      <w:start w:val="1"/>
      <w:numFmt w:val="lowerRoman"/>
      <w:lvlText w:val="%6."/>
      <w:lvlJc w:val="right"/>
      <w:pPr>
        <w:ind w:left="5519" w:hanging="180"/>
      </w:pPr>
    </w:lvl>
    <w:lvl w:ilvl="6" w:tplc="0419000F" w:tentative="1">
      <w:start w:val="1"/>
      <w:numFmt w:val="decimal"/>
      <w:lvlText w:val="%7."/>
      <w:lvlJc w:val="left"/>
      <w:pPr>
        <w:ind w:left="6239" w:hanging="360"/>
      </w:pPr>
    </w:lvl>
    <w:lvl w:ilvl="7" w:tplc="04190019" w:tentative="1">
      <w:start w:val="1"/>
      <w:numFmt w:val="lowerLetter"/>
      <w:lvlText w:val="%8."/>
      <w:lvlJc w:val="left"/>
      <w:pPr>
        <w:ind w:left="6959" w:hanging="360"/>
      </w:pPr>
    </w:lvl>
    <w:lvl w:ilvl="8" w:tplc="0419001B" w:tentative="1">
      <w:start w:val="1"/>
      <w:numFmt w:val="lowerRoman"/>
      <w:lvlText w:val="%9."/>
      <w:lvlJc w:val="right"/>
      <w:pPr>
        <w:ind w:left="7679" w:hanging="180"/>
      </w:pPr>
    </w:lvl>
  </w:abstractNum>
  <w:abstractNum w:abstractNumId="11" w15:restartNumberingAfterBreak="0">
    <w:nsid w:val="60753045"/>
    <w:multiLevelType w:val="hybridMultilevel"/>
    <w:tmpl w:val="0DA6E0A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16cid:durableId="941304950">
    <w:abstractNumId w:val="7"/>
  </w:num>
  <w:num w:numId="2" w16cid:durableId="1688603984">
    <w:abstractNumId w:val="8"/>
  </w:num>
  <w:num w:numId="3" w16cid:durableId="2109426335">
    <w:abstractNumId w:val="3"/>
  </w:num>
  <w:num w:numId="4" w16cid:durableId="7768288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49211124">
    <w:abstractNumId w:val="10"/>
  </w:num>
  <w:num w:numId="6" w16cid:durableId="546066793">
    <w:abstractNumId w:val="12"/>
  </w:num>
  <w:num w:numId="7" w16cid:durableId="1264453485">
    <w:abstractNumId w:val="0"/>
  </w:num>
  <w:num w:numId="8" w16cid:durableId="415399335">
    <w:abstractNumId w:val="11"/>
  </w:num>
  <w:num w:numId="9" w16cid:durableId="504705554">
    <w:abstractNumId w:val="2"/>
  </w:num>
  <w:num w:numId="10" w16cid:durableId="1952739349">
    <w:abstractNumId w:val="1"/>
  </w:num>
  <w:num w:numId="11" w16cid:durableId="846403547">
    <w:abstractNumId w:val="6"/>
  </w:num>
  <w:num w:numId="12" w16cid:durableId="1613366194">
    <w:abstractNumId w:val="4"/>
  </w:num>
  <w:num w:numId="13" w16cid:durableId="20937760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GPxI0++z0IUPCM1TwSvdP/lD8sJORkDhHAtdv4hVmxUnFLZ7fYw3uPZVE78X1PCIvYmpn/uT3lA59gkMciaG+g==" w:salt="Cfa7/cE9ITOpKhSOEcKUwQ=="/>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265DE"/>
    <w:rsid w:val="000517FA"/>
    <w:rsid w:val="00072B8A"/>
    <w:rsid w:val="000E7772"/>
    <w:rsid w:val="000F1809"/>
    <w:rsid w:val="00117A96"/>
    <w:rsid w:val="00136EBA"/>
    <w:rsid w:val="001427A7"/>
    <w:rsid w:val="00150C8A"/>
    <w:rsid w:val="0016775B"/>
    <w:rsid w:val="001A71E7"/>
    <w:rsid w:val="001F0C54"/>
    <w:rsid w:val="00200A65"/>
    <w:rsid w:val="00285123"/>
    <w:rsid w:val="00292A2A"/>
    <w:rsid w:val="002C04A4"/>
    <w:rsid w:val="002C68A5"/>
    <w:rsid w:val="0030625D"/>
    <w:rsid w:val="003315B5"/>
    <w:rsid w:val="003341D8"/>
    <w:rsid w:val="003C1380"/>
    <w:rsid w:val="003E3923"/>
    <w:rsid w:val="003F6102"/>
    <w:rsid w:val="00400697"/>
    <w:rsid w:val="00402A12"/>
    <w:rsid w:val="00416C17"/>
    <w:rsid w:val="00455836"/>
    <w:rsid w:val="004641A6"/>
    <w:rsid w:val="00475CD7"/>
    <w:rsid w:val="004B44FC"/>
    <w:rsid w:val="0050340F"/>
    <w:rsid w:val="00521F95"/>
    <w:rsid w:val="00593A5F"/>
    <w:rsid w:val="005B30B5"/>
    <w:rsid w:val="0060542C"/>
    <w:rsid w:val="0066558D"/>
    <w:rsid w:val="0068447D"/>
    <w:rsid w:val="006C2074"/>
    <w:rsid w:val="006E41E8"/>
    <w:rsid w:val="00764062"/>
    <w:rsid w:val="0076676E"/>
    <w:rsid w:val="007C7A42"/>
    <w:rsid w:val="007D04F6"/>
    <w:rsid w:val="0080031B"/>
    <w:rsid w:val="00802333"/>
    <w:rsid w:val="008123BE"/>
    <w:rsid w:val="00813348"/>
    <w:rsid w:val="00835435"/>
    <w:rsid w:val="008B5694"/>
    <w:rsid w:val="008F6317"/>
    <w:rsid w:val="009072B4"/>
    <w:rsid w:val="009459EC"/>
    <w:rsid w:val="00983F25"/>
    <w:rsid w:val="009845B0"/>
    <w:rsid w:val="009A0925"/>
    <w:rsid w:val="009A621E"/>
    <w:rsid w:val="009C24BF"/>
    <w:rsid w:val="00A13FF5"/>
    <w:rsid w:val="00A21378"/>
    <w:rsid w:val="00A255B3"/>
    <w:rsid w:val="00A5720D"/>
    <w:rsid w:val="00A804FA"/>
    <w:rsid w:val="00AB5154"/>
    <w:rsid w:val="00AC489F"/>
    <w:rsid w:val="00AC5B3E"/>
    <w:rsid w:val="00AD66D2"/>
    <w:rsid w:val="00B02E8A"/>
    <w:rsid w:val="00B26597"/>
    <w:rsid w:val="00B35373"/>
    <w:rsid w:val="00B40031"/>
    <w:rsid w:val="00B4091E"/>
    <w:rsid w:val="00B46E99"/>
    <w:rsid w:val="00B82575"/>
    <w:rsid w:val="00B85413"/>
    <w:rsid w:val="00B876B0"/>
    <w:rsid w:val="00BC41FF"/>
    <w:rsid w:val="00BE0744"/>
    <w:rsid w:val="00BF2ED1"/>
    <w:rsid w:val="00C14D92"/>
    <w:rsid w:val="00C544A9"/>
    <w:rsid w:val="00CA1AF4"/>
    <w:rsid w:val="00CE01F9"/>
    <w:rsid w:val="00CF4BA5"/>
    <w:rsid w:val="00D211BC"/>
    <w:rsid w:val="00D341A9"/>
    <w:rsid w:val="00D42A88"/>
    <w:rsid w:val="00D63C28"/>
    <w:rsid w:val="00D67D10"/>
    <w:rsid w:val="00D76E2D"/>
    <w:rsid w:val="00D872E8"/>
    <w:rsid w:val="00DE4192"/>
    <w:rsid w:val="00DF56BE"/>
    <w:rsid w:val="00E67414"/>
    <w:rsid w:val="00E903A8"/>
    <w:rsid w:val="00EB2985"/>
    <w:rsid w:val="00EE7413"/>
    <w:rsid w:val="00EF2CED"/>
    <w:rsid w:val="00F26B54"/>
    <w:rsid w:val="00F35E58"/>
    <w:rsid w:val="00F404FA"/>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FC008"/>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locked/>
    <w:rsid w:val="00D42A8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6">
    <w:name w:val="heading 6"/>
    <w:basedOn w:val="a"/>
    <w:next w:val="a"/>
    <w:link w:val="60"/>
    <w:uiPriority w:val="9"/>
    <w:semiHidden/>
    <w:unhideWhenUsed/>
    <w:qFormat/>
    <w:locked/>
    <w:rsid w:val="00D42A8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character" w:customStyle="1" w:styleId="60">
    <w:name w:val="Заголовок 6 Знак"/>
    <w:basedOn w:val="a0"/>
    <w:link w:val="6"/>
    <w:uiPriority w:val="9"/>
    <w:semiHidden/>
    <w:rsid w:val="00D42A88"/>
    <w:rPr>
      <w:rFonts w:asciiTheme="majorHAnsi" w:eastAsiaTheme="majorEastAsia" w:hAnsiTheme="majorHAnsi" w:cstheme="majorBidi"/>
      <w:color w:val="1F4D78" w:themeColor="accent1" w:themeShade="7F"/>
      <w:sz w:val="24"/>
      <w:szCs w:val="24"/>
      <w:lang w:val="ro-RO"/>
    </w:rPr>
  </w:style>
  <w:style w:type="character" w:customStyle="1" w:styleId="40">
    <w:name w:val="Заголовок 4 Знак"/>
    <w:basedOn w:val="a0"/>
    <w:link w:val="4"/>
    <w:uiPriority w:val="9"/>
    <w:semiHidden/>
    <w:rsid w:val="00D42A88"/>
    <w:rPr>
      <w:rFonts w:asciiTheme="majorHAnsi" w:eastAsiaTheme="majorEastAsia" w:hAnsiTheme="majorHAnsi" w:cstheme="majorBidi"/>
      <w:i/>
      <w:iCs/>
      <w:color w:val="2E74B5" w:themeColor="accent1" w:themeShade="BF"/>
      <w:sz w:val="24"/>
      <w:szCs w:val="24"/>
      <w:lang w:val="ro-RO"/>
    </w:rPr>
  </w:style>
  <w:style w:type="character" w:styleId="a8">
    <w:name w:val="Hyperlink"/>
    <w:basedOn w:val="a0"/>
    <w:uiPriority w:val="99"/>
    <w:unhideWhenUsed/>
    <w:locked/>
    <w:rsid w:val="00A21378"/>
    <w:rPr>
      <w:color w:val="0563C1" w:themeColor="hyperlink"/>
      <w:u w:val="single"/>
    </w:rPr>
  </w:style>
  <w:style w:type="character" w:customStyle="1" w:styleId="11">
    <w:name w:val="Неразрешенное упоминание1"/>
    <w:basedOn w:val="a0"/>
    <w:uiPriority w:val="99"/>
    <w:semiHidden/>
    <w:unhideWhenUsed/>
    <w:rsid w:val="00A21378"/>
    <w:rPr>
      <w:color w:val="605E5C"/>
      <w:shd w:val="clear" w:color="auto" w:fill="E1DFDD"/>
    </w:rPr>
  </w:style>
  <w:style w:type="paragraph" w:customStyle="1" w:styleId="cp">
    <w:name w:val="cp"/>
    <w:basedOn w:val="a"/>
    <w:rsid w:val="00072B8A"/>
    <w:pPr>
      <w:spacing w:after="0" w:line="240" w:lineRule="auto"/>
      <w:ind w:left="0"/>
      <w:jc w:val="center"/>
    </w:pPr>
    <w:rPr>
      <w:rFonts w:ascii="Times New Roman" w:eastAsia="Times New Roman" w:hAnsi="Times New Roman" w:cs="Times New Roman"/>
      <w:b/>
      <w:bCs/>
      <w:lang w:val="ru-RU" w:eastAsia="ru-RU"/>
    </w:rPr>
  </w:style>
  <w:style w:type="paragraph" w:styleId="a9">
    <w:name w:val="No Spacing"/>
    <w:uiPriority w:val="1"/>
    <w:qFormat/>
    <w:locked/>
    <w:rsid w:val="00200A65"/>
    <w:pPr>
      <w:spacing w:after="0" w:line="240" w:lineRule="auto"/>
    </w:pPr>
    <w:rPr>
      <w:lang w:val="ru-RU"/>
    </w:rPr>
  </w:style>
  <w:style w:type="paragraph" w:styleId="aa">
    <w:name w:val="Normal (Web)"/>
    <w:basedOn w:val="a"/>
    <w:uiPriority w:val="99"/>
    <w:unhideWhenUsed/>
    <w:locked/>
    <w:rsid w:val="00200A65"/>
    <w:pPr>
      <w:spacing w:before="100" w:beforeAutospacing="1" w:after="100" w:afterAutospacing="1" w:line="240" w:lineRule="auto"/>
      <w:ind w:left="0"/>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27616">
      <w:bodyDiv w:val="1"/>
      <w:marLeft w:val="0"/>
      <w:marRight w:val="0"/>
      <w:marTop w:val="0"/>
      <w:marBottom w:val="0"/>
      <w:divBdr>
        <w:top w:val="none" w:sz="0" w:space="0" w:color="auto"/>
        <w:left w:val="none" w:sz="0" w:space="0" w:color="auto"/>
        <w:bottom w:val="none" w:sz="0" w:space="0" w:color="auto"/>
        <w:right w:val="none" w:sz="0" w:space="0" w:color="auto"/>
      </w:divBdr>
    </w:div>
    <w:div w:id="1747915078">
      <w:bodyDiv w:val="1"/>
      <w:marLeft w:val="0"/>
      <w:marRight w:val="0"/>
      <w:marTop w:val="0"/>
      <w:marBottom w:val="0"/>
      <w:divBdr>
        <w:top w:val="none" w:sz="0" w:space="0" w:color="auto"/>
        <w:left w:val="none" w:sz="0" w:space="0" w:color="auto"/>
        <w:bottom w:val="none" w:sz="0" w:space="0" w:color="auto"/>
        <w:right w:val="none" w:sz="0" w:space="0" w:color="auto"/>
      </w:divBdr>
    </w:div>
    <w:div w:id="202185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41A2BED-05CF-48A9-9710-0AA59D5C1C56}"/>
</file>

<file path=customXml/itemProps2.xml><?xml version="1.0" encoding="utf-8"?>
<ds:datastoreItem xmlns:ds="http://schemas.openxmlformats.org/officeDocument/2006/customXml" ds:itemID="{37CB61C7-B33E-4F92-A0A7-59BF50DC23DD}"/>
</file>

<file path=customXml/itemProps3.xml><?xml version="1.0" encoding="utf-8"?>
<ds:datastoreItem xmlns:ds="http://schemas.openxmlformats.org/officeDocument/2006/customXml" ds:itemID="{3794CB48-0AEB-4D18-9848-57218088CE28}"/>
</file>

<file path=customXml/itemProps4.xml><?xml version="1.0" encoding="utf-8"?>
<ds:datastoreItem xmlns:ds="http://schemas.openxmlformats.org/officeDocument/2006/customXml" ds:itemID="{B623E193-1536-43E6-8CA8-B67DE5A70960}"/>
</file>

<file path=docProps/app.xml><?xml version="1.0" encoding="utf-8"?>
<Properties xmlns="http://schemas.openxmlformats.org/officeDocument/2006/extended-properties" xmlns:vt="http://schemas.openxmlformats.org/officeDocument/2006/docPropsVTypes">
  <Template>Normal.dotm</Template>
  <TotalTime>9</TotalTime>
  <Pages>7</Pages>
  <Words>2057</Words>
  <Characters>11730</Characters>
  <Application>Microsoft Office Word</Application>
  <DocSecurity>8</DocSecurity>
  <Lines>97</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155.2024.ro</dc:title>
  <dc:subject/>
  <cp:keywords/>
  <dc:description/>
  <cp:lastModifiedBy>Work Book</cp:lastModifiedBy>
  <cp:revision>6</cp:revision>
  <cp:lastPrinted>2024-03-21T10:00:00Z</cp:lastPrinted>
  <dcterms:created xsi:type="dcterms:W3CDTF">2024-05-21T16:01:00Z</dcterms:created>
  <dcterms:modified xsi:type="dcterms:W3CDTF">2024-05-23T07:45:00Z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