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54D1FA" w14:textId="77777777" w:rsidR="00B35C7B" w:rsidRDefault="00B35C7B" w:rsidP="00532C3A">
      <w:pPr>
        <w:spacing w:after="0" w:line="240" w:lineRule="auto"/>
        <w:ind w:left="567" w:firstLine="851"/>
        <w:jc w:val="right"/>
        <w:rPr>
          <w:rFonts w:ascii="Times New Roman" w:eastAsia="Georgia" w:hAnsi="Times New Roman" w:cs="Times New Roman"/>
          <w:i/>
          <w:sz w:val="28"/>
          <w:szCs w:val="28"/>
          <w:lang w:val="ro-MD" w:eastAsia="ro-MD"/>
        </w:rPr>
      </w:pPr>
    </w:p>
    <w:p w14:paraId="0A6FA997" w14:textId="78C9BE80" w:rsidR="00532C3A" w:rsidRDefault="00532C3A" w:rsidP="00532C3A">
      <w:pPr>
        <w:spacing w:after="0" w:line="240" w:lineRule="auto"/>
        <w:ind w:left="567" w:firstLine="851"/>
        <w:jc w:val="right"/>
        <w:rPr>
          <w:rFonts w:ascii="Times New Roman" w:eastAsia="Georgia" w:hAnsi="Times New Roman" w:cs="Times New Roman"/>
          <w:i/>
          <w:sz w:val="28"/>
          <w:szCs w:val="28"/>
          <w:lang w:val="ro-MD" w:eastAsia="ro-MD"/>
        </w:rPr>
      </w:pPr>
    </w:p>
    <w:p w14:paraId="6E9E1AA0" w14:textId="42705C25" w:rsidR="00532C3A" w:rsidRDefault="00532C3A" w:rsidP="00532C3A">
      <w:pPr>
        <w:spacing w:after="0" w:line="240" w:lineRule="auto"/>
        <w:ind w:left="567" w:firstLine="851"/>
        <w:jc w:val="right"/>
        <w:rPr>
          <w:rFonts w:ascii="Times New Roman" w:eastAsia="Georgia" w:hAnsi="Times New Roman" w:cs="Times New Roman"/>
          <w:i/>
          <w:sz w:val="28"/>
          <w:szCs w:val="28"/>
          <w:lang w:val="ro-MD" w:eastAsia="ro-MD"/>
        </w:rPr>
      </w:pPr>
    </w:p>
    <w:p w14:paraId="6B8BC032" w14:textId="6B592650" w:rsidR="00532C3A" w:rsidRDefault="00532C3A" w:rsidP="00532C3A">
      <w:pPr>
        <w:spacing w:after="0" w:line="240" w:lineRule="auto"/>
        <w:ind w:left="567" w:firstLine="851"/>
        <w:jc w:val="right"/>
        <w:rPr>
          <w:rFonts w:ascii="Times New Roman" w:eastAsia="Georgia" w:hAnsi="Times New Roman" w:cs="Times New Roman"/>
          <w:i/>
          <w:sz w:val="28"/>
          <w:szCs w:val="28"/>
          <w:lang w:val="ro-MD" w:eastAsia="ro-MD"/>
        </w:rPr>
      </w:pPr>
    </w:p>
    <w:p w14:paraId="561FB77C" w14:textId="04085604" w:rsidR="00532C3A" w:rsidRDefault="00532C3A" w:rsidP="00532C3A">
      <w:pPr>
        <w:spacing w:after="0" w:line="240" w:lineRule="auto"/>
        <w:ind w:left="567" w:firstLine="851"/>
        <w:jc w:val="right"/>
        <w:rPr>
          <w:rFonts w:ascii="Times New Roman" w:eastAsia="Georgia" w:hAnsi="Times New Roman" w:cs="Times New Roman"/>
          <w:i/>
          <w:sz w:val="28"/>
          <w:szCs w:val="28"/>
          <w:lang w:val="ro-MD" w:eastAsia="ro-MD"/>
        </w:rPr>
      </w:pPr>
    </w:p>
    <w:p w14:paraId="4ED88409" w14:textId="634E2A07" w:rsidR="00B35C7B" w:rsidRDefault="00B35C7B" w:rsidP="00532C3A">
      <w:pPr>
        <w:spacing w:after="0" w:line="240" w:lineRule="auto"/>
        <w:ind w:left="567" w:firstLine="851"/>
        <w:jc w:val="right"/>
        <w:rPr>
          <w:rFonts w:ascii="Times New Roman" w:eastAsia="Georgia" w:hAnsi="Times New Roman" w:cs="Times New Roman"/>
          <w:i/>
          <w:sz w:val="28"/>
          <w:szCs w:val="28"/>
          <w:lang w:val="ro-MD" w:eastAsia="ro-MD"/>
        </w:rPr>
      </w:pPr>
    </w:p>
    <w:p w14:paraId="48AF49CD" w14:textId="77777777" w:rsidR="00B35C7B" w:rsidRPr="006B72CE" w:rsidRDefault="00B35C7B" w:rsidP="00532C3A">
      <w:pPr>
        <w:spacing w:after="0" w:line="240" w:lineRule="auto"/>
        <w:ind w:left="567" w:firstLine="851"/>
        <w:jc w:val="right"/>
        <w:rPr>
          <w:rFonts w:ascii="Times New Roman" w:eastAsia="Georgia" w:hAnsi="Times New Roman" w:cs="Times New Roman"/>
          <w:i/>
          <w:sz w:val="28"/>
          <w:szCs w:val="28"/>
          <w:lang w:val="ro-MD" w:eastAsia="ro-MD"/>
        </w:rPr>
      </w:pPr>
    </w:p>
    <w:p w14:paraId="790E5749" w14:textId="060E789F" w:rsidR="005B2535" w:rsidRDefault="005B2535" w:rsidP="00532C3A">
      <w:pPr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  <w:r w:rsidRPr="006B72CE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L E G E</w:t>
      </w:r>
    </w:p>
    <w:p w14:paraId="7436308B" w14:textId="77777777" w:rsidR="00532C3A" w:rsidRPr="006B72CE" w:rsidRDefault="00532C3A" w:rsidP="00532C3A">
      <w:pPr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</w:p>
    <w:p w14:paraId="072F3DE7" w14:textId="5CDE103E" w:rsidR="00532C3A" w:rsidRDefault="005B2535" w:rsidP="00532C3A">
      <w:pPr>
        <w:spacing w:after="0" w:line="240" w:lineRule="auto"/>
        <w:ind w:left="-1276"/>
        <w:jc w:val="center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  <w:r w:rsidRPr="006B72CE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pentru modificarea articolului 4 din Legea nr.</w:t>
      </w:r>
      <w:r w:rsidR="00A46FCA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 xml:space="preserve"> </w:t>
      </w:r>
      <w:r w:rsidRPr="006B72CE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 xml:space="preserve">393/1999 cu privire la </w:t>
      </w:r>
    </w:p>
    <w:p w14:paraId="36377DA3" w14:textId="1A7B4C6A" w:rsidR="005B2535" w:rsidRPr="006B72CE" w:rsidRDefault="005B2535" w:rsidP="00532C3A">
      <w:pPr>
        <w:spacing w:after="0" w:line="240" w:lineRule="auto"/>
        <w:ind w:left="-1276"/>
        <w:jc w:val="center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  <w:r w:rsidRPr="006B72CE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Camera de Comerț și Industrie</w:t>
      </w:r>
    </w:p>
    <w:p w14:paraId="09DBA245" w14:textId="79FB51B8" w:rsidR="005B2535" w:rsidRDefault="00532C3A" w:rsidP="00532C3A">
      <w:pPr>
        <w:spacing w:after="0" w:line="240" w:lineRule="auto"/>
        <w:ind w:left="567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  <w:r>
        <w:rPr>
          <w:rFonts w:ascii="Times New Roman" w:eastAsia="Georgia" w:hAnsi="Times New Roman" w:cs="Times New Roman"/>
          <w:b/>
          <w:noProof/>
          <w:sz w:val="28"/>
          <w:szCs w:val="28"/>
          <w:lang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7AF7A8" wp14:editId="4F32435F">
                <wp:simplePos x="0" y="0"/>
                <wp:positionH relativeFrom="column">
                  <wp:posOffset>-3175</wp:posOffset>
                </wp:positionH>
                <wp:positionV relativeFrom="paragraph">
                  <wp:posOffset>117475</wp:posOffset>
                </wp:positionV>
                <wp:extent cx="51816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7233C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9.25pt" to="407.7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" strokecolor="black [3213]" strokeweight=".5pt">
                <v:stroke joinstyle="miter"/>
              </v:line>
            </w:pict>
          </mc:Fallback>
        </mc:AlternateContent>
      </w:r>
    </w:p>
    <w:p w14:paraId="198DD96E" w14:textId="77777777" w:rsidR="00532C3A" w:rsidRPr="006B72CE" w:rsidRDefault="00532C3A" w:rsidP="00532C3A">
      <w:pPr>
        <w:spacing w:after="0" w:line="240" w:lineRule="auto"/>
        <w:ind w:left="567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</w:p>
    <w:p w14:paraId="49ECF28E" w14:textId="77777777" w:rsidR="005B2535" w:rsidRPr="006B72CE" w:rsidRDefault="005B2535" w:rsidP="00532C3A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6B72CE">
        <w:rPr>
          <w:rFonts w:ascii="Times New Roman" w:eastAsia="Georgia" w:hAnsi="Times New Roman" w:cs="Times New Roman"/>
          <w:sz w:val="28"/>
          <w:szCs w:val="28"/>
          <w:lang w:eastAsia="ro-MD"/>
        </w:rPr>
        <w:t>Parlamentul adoptă prezenta lege organică.</w:t>
      </w:r>
    </w:p>
    <w:p w14:paraId="222201FC" w14:textId="77777777" w:rsidR="005B2535" w:rsidRPr="006B72CE" w:rsidRDefault="005B2535" w:rsidP="00532C3A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</w:p>
    <w:p w14:paraId="010C232F" w14:textId="7C1FE651" w:rsidR="005B2535" w:rsidRPr="006B72CE" w:rsidRDefault="005B2535" w:rsidP="00532C3A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6B72CE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Art. I.</w:t>
      </w:r>
      <w:r w:rsidRPr="00A10824">
        <w:rPr>
          <w:rFonts w:ascii="Times New Roman" w:eastAsia="Georgia" w:hAnsi="Times New Roman" w:cs="Times New Roman"/>
          <w:bCs/>
          <w:sz w:val="28"/>
          <w:szCs w:val="28"/>
          <w:lang w:eastAsia="ro-MD"/>
        </w:rPr>
        <w:t xml:space="preserve"> </w:t>
      </w:r>
      <w:r w:rsidRPr="006B72CE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– </w:t>
      </w:r>
      <w:r w:rsidR="00705358">
        <w:rPr>
          <w:rFonts w:ascii="Times New Roman" w:eastAsia="Georgia" w:hAnsi="Times New Roman" w:cs="Times New Roman"/>
          <w:sz w:val="28"/>
          <w:szCs w:val="28"/>
          <w:lang w:eastAsia="ro-MD"/>
        </w:rPr>
        <w:t>La a</w:t>
      </w:r>
      <w:r w:rsidRPr="006B72CE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rticolul 4 </w:t>
      </w:r>
      <w:r w:rsidR="00BF0ADC" w:rsidRPr="006B72CE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alineatul (2) litera g) </w:t>
      </w:r>
      <w:r w:rsidRPr="006B72CE">
        <w:rPr>
          <w:rFonts w:ascii="Times New Roman" w:eastAsia="Georgia" w:hAnsi="Times New Roman" w:cs="Times New Roman"/>
          <w:sz w:val="28"/>
          <w:szCs w:val="28"/>
          <w:lang w:eastAsia="ro-MD"/>
        </w:rPr>
        <w:t>din Legea nr. 393/1999 cu privire la Camera de Comerț și Industrie (Monitorul Oficial al Republicii Moldova, 1999, nr.</w:t>
      </w:r>
      <w:r w:rsidR="00BC426E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Pr="006B72CE">
        <w:rPr>
          <w:rFonts w:ascii="Times New Roman" w:eastAsia="Georgia" w:hAnsi="Times New Roman" w:cs="Times New Roman"/>
          <w:sz w:val="28"/>
          <w:szCs w:val="28"/>
          <w:lang w:eastAsia="ro-MD"/>
        </w:rPr>
        <w:t>73</w:t>
      </w:r>
      <w:r w:rsidR="00BC426E">
        <w:rPr>
          <w:rFonts w:ascii="Times New Roman" w:eastAsia="Georgia" w:hAnsi="Times New Roman" w:cs="Times New Roman"/>
          <w:sz w:val="28"/>
          <w:szCs w:val="28"/>
          <w:lang w:eastAsia="ro-MD"/>
        </w:rPr>
        <w:t>–</w:t>
      </w:r>
      <w:r w:rsidRPr="006B72CE">
        <w:rPr>
          <w:rFonts w:ascii="Times New Roman" w:eastAsia="Georgia" w:hAnsi="Times New Roman" w:cs="Times New Roman"/>
          <w:sz w:val="28"/>
          <w:szCs w:val="28"/>
          <w:lang w:eastAsia="ro-MD"/>
        </w:rPr>
        <w:t>77, art.</w:t>
      </w:r>
      <w:r w:rsidR="00BC426E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Pr="006B72CE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343), cu modificările ulterioare, </w:t>
      </w:r>
      <w:r w:rsidR="00A82A01">
        <w:rPr>
          <w:rFonts w:ascii="Times New Roman" w:eastAsia="Georgia" w:hAnsi="Times New Roman" w:cs="Times New Roman"/>
          <w:sz w:val="28"/>
          <w:szCs w:val="28"/>
          <w:lang w:eastAsia="ro-MD"/>
        </w:rPr>
        <w:t>cuvântul</w:t>
      </w:r>
      <w:r w:rsidR="00A82A01" w:rsidRPr="006B72CE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Pr="006B72CE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„și” se substituie cu </w:t>
      </w:r>
      <w:r w:rsidR="00A82A01">
        <w:rPr>
          <w:rFonts w:ascii="Times New Roman" w:eastAsia="Georgia" w:hAnsi="Times New Roman" w:cs="Times New Roman"/>
          <w:sz w:val="28"/>
          <w:szCs w:val="28"/>
          <w:lang w:eastAsia="ro-MD"/>
        </w:rPr>
        <w:t>cuvântul</w:t>
      </w:r>
      <w:r w:rsidR="00A82A01" w:rsidRPr="006B72CE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Pr="006B72CE">
        <w:rPr>
          <w:rFonts w:ascii="Times New Roman" w:eastAsia="Georgia" w:hAnsi="Times New Roman" w:cs="Times New Roman"/>
          <w:sz w:val="28"/>
          <w:szCs w:val="28"/>
          <w:lang w:eastAsia="ro-MD"/>
        </w:rPr>
        <w:t>„sau”.</w:t>
      </w:r>
    </w:p>
    <w:p w14:paraId="49AE7D31" w14:textId="77777777" w:rsidR="005B2535" w:rsidRPr="006B72CE" w:rsidRDefault="005B2535" w:rsidP="00532C3A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</w:p>
    <w:p w14:paraId="4605A6B4" w14:textId="77777777" w:rsidR="005B2535" w:rsidRPr="006B72CE" w:rsidRDefault="005B2535" w:rsidP="00532C3A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 w:eastAsia="ro-MD"/>
        </w:rPr>
      </w:pPr>
      <w:r w:rsidRPr="002B3C11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Art. II</w:t>
      </w:r>
      <w:r w:rsidRPr="002B3C11">
        <w:rPr>
          <w:rFonts w:ascii="Times New Roman" w:eastAsia="Georgia" w:hAnsi="Times New Roman" w:cs="Times New Roman"/>
          <w:b/>
          <w:sz w:val="28"/>
          <w:szCs w:val="28"/>
          <w:lang w:val="en-US" w:eastAsia="ro-MD"/>
        </w:rPr>
        <w:t>.</w:t>
      </w:r>
      <w:r w:rsidRPr="00A10824">
        <w:rPr>
          <w:rFonts w:ascii="Times New Roman" w:eastAsia="Georgia" w:hAnsi="Times New Roman" w:cs="Times New Roman"/>
          <w:bCs/>
          <w:sz w:val="28"/>
          <w:szCs w:val="28"/>
          <w:lang w:val="en-US" w:eastAsia="ro-MD"/>
        </w:rPr>
        <w:t xml:space="preserve"> </w:t>
      </w:r>
      <w:r w:rsidRPr="002B3C11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– </w:t>
      </w:r>
      <w:r w:rsidRPr="002B3C11">
        <w:rPr>
          <w:rFonts w:ascii="Times New Roman" w:eastAsia="Georgia" w:hAnsi="Times New Roman" w:cs="Times New Roman"/>
          <w:sz w:val="28"/>
          <w:szCs w:val="28"/>
          <w:lang w:val="ro-MD" w:eastAsia="ro-MD"/>
        </w:rPr>
        <w:t>Cererile de eliberare a certificatelor ce atestă evenimente de forță majoră sau cererile de eliberare a avizelor</w:t>
      </w:r>
      <w:r w:rsidRPr="002B3C11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de atestare</w:t>
      </w:r>
      <w:r w:rsidRPr="002B3C11">
        <w:rPr>
          <w:rFonts w:ascii="Times New Roman" w:eastAsia="Georgia" w:hAnsi="Times New Roman" w:cs="Times New Roman"/>
          <w:sz w:val="28"/>
          <w:szCs w:val="28"/>
          <w:lang w:val="ro-MD" w:eastAsia="ro-MD"/>
        </w:rPr>
        <w:t xml:space="preserve"> a căror examinare nu s-a încheiat până la data intrării în vigoare a prezentei legi se examinează în modul stabilit de prezenta lege.</w:t>
      </w:r>
    </w:p>
    <w:p w14:paraId="61D92DE4" w14:textId="5DA766D9" w:rsidR="005B2535" w:rsidRDefault="005B2535" w:rsidP="00532C3A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  <w:lang w:val="ro-MD" w:eastAsia="ro-MD"/>
        </w:rPr>
      </w:pPr>
    </w:p>
    <w:p w14:paraId="7A217A88" w14:textId="77777777" w:rsidR="00532C3A" w:rsidRPr="006B72CE" w:rsidRDefault="00532C3A" w:rsidP="00532C3A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  <w:lang w:val="ro-MD" w:eastAsia="ro-MD"/>
        </w:rPr>
      </w:pPr>
    </w:p>
    <w:p w14:paraId="63C2703F" w14:textId="07FBE2AB" w:rsidR="005B2535" w:rsidRDefault="00532C3A" w:rsidP="00532C3A">
      <w:pPr>
        <w:tabs>
          <w:tab w:val="left" w:pos="3969"/>
        </w:tabs>
        <w:spacing w:after="0" w:line="240" w:lineRule="auto"/>
        <w:ind w:left="567"/>
        <w:rPr>
          <w:rFonts w:ascii="Times New Roman" w:eastAsia="Georgia" w:hAnsi="Times New Roman" w:cs="Times New Roman"/>
          <w:b/>
          <w:sz w:val="28"/>
          <w:szCs w:val="28"/>
          <w:lang w:val="ro-MD" w:eastAsia="ro-MD"/>
        </w:rPr>
      </w:pPr>
      <w:r>
        <w:rPr>
          <w:rFonts w:ascii="Times New Roman" w:eastAsia="Georgia" w:hAnsi="Times New Roman" w:cs="Times New Roman"/>
          <w:b/>
          <w:sz w:val="28"/>
          <w:szCs w:val="28"/>
          <w:lang w:val="ro-MD" w:eastAsia="ro-MD"/>
        </w:rPr>
        <w:t xml:space="preserve">                PREȘEDINTELE  PARLAMENTULUI</w:t>
      </w:r>
    </w:p>
    <w:p w14:paraId="653365A7" w14:textId="7FCFA5F5" w:rsidR="00C8226D" w:rsidRDefault="00C8226D" w:rsidP="00532C3A">
      <w:pPr>
        <w:tabs>
          <w:tab w:val="left" w:pos="3969"/>
        </w:tabs>
        <w:spacing w:after="0" w:line="240" w:lineRule="auto"/>
        <w:ind w:left="567"/>
        <w:rPr>
          <w:rFonts w:ascii="Times New Roman" w:eastAsia="Georgia" w:hAnsi="Times New Roman" w:cs="Times New Roman"/>
          <w:b/>
          <w:sz w:val="28"/>
          <w:szCs w:val="28"/>
          <w:lang w:val="ro-MD" w:eastAsia="ro-MD"/>
        </w:rPr>
      </w:pPr>
    </w:p>
    <w:p w14:paraId="5C1EB697" w14:textId="214FB22C" w:rsidR="00C8226D" w:rsidRDefault="00C8226D" w:rsidP="00532C3A">
      <w:pPr>
        <w:tabs>
          <w:tab w:val="left" w:pos="3969"/>
        </w:tabs>
        <w:spacing w:after="0" w:line="240" w:lineRule="auto"/>
        <w:ind w:left="567"/>
        <w:rPr>
          <w:rFonts w:ascii="Times New Roman" w:eastAsia="Georgia" w:hAnsi="Times New Roman" w:cs="Times New Roman"/>
          <w:b/>
          <w:sz w:val="28"/>
          <w:szCs w:val="28"/>
          <w:lang w:val="ro-MD" w:eastAsia="ro-MD"/>
        </w:rPr>
      </w:pPr>
    </w:p>
    <w:p w14:paraId="09730A5E" w14:textId="1D617D76" w:rsidR="00C8226D" w:rsidRDefault="00C8226D" w:rsidP="00532C3A">
      <w:pPr>
        <w:tabs>
          <w:tab w:val="left" w:pos="3969"/>
        </w:tabs>
        <w:spacing w:after="0" w:line="240" w:lineRule="auto"/>
        <w:ind w:left="567"/>
        <w:rPr>
          <w:rFonts w:ascii="Times New Roman" w:eastAsia="Georgia" w:hAnsi="Times New Roman" w:cs="Times New Roman"/>
          <w:b/>
          <w:sz w:val="28"/>
          <w:szCs w:val="28"/>
          <w:lang w:val="ro-MD" w:eastAsia="ro-MD"/>
        </w:rPr>
      </w:pPr>
    </w:p>
    <w:p w14:paraId="4016CC05" w14:textId="77777777" w:rsidR="00C8226D" w:rsidRDefault="00C8226D" w:rsidP="00532C3A">
      <w:pPr>
        <w:tabs>
          <w:tab w:val="left" w:pos="3969"/>
        </w:tabs>
        <w:spacing w:after="0" w:line="240" w:lineRule="auto"/>
        <w:ind w:left="567"/>
        <w:rPr>
          <w:rFonts w:ascii="Times New Roman" w:eastAsia="Georgia" w:hAnsi="Times New Roman" w:cs="Times New Roman"/>
          <w:b/>
          <w:sz w:val="28"/>
          <w:szCs w:val="28"/>
          <w:lang w:val="ro-MD" w:eastAsia="ro-MD"/>
        </w:rPr>
      </w:pPr>
    </w:p>
    <w:p w14:paraId="5CFFD246" w14:textId="4AFBE5FC" w:rsidR="00C8226D" w:rsidRPr="00C8226D" w:rsidRDefault="00C8226D" w:rsidP="00C8226D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</w:t>
      </w:r>
      <w:r w:rsidRPr="00C8226D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5D32C11D" w14:textId="77777777" w:rsidR="00C8226D" w:rsidRPr="00C8226D" w:rsidRDefault="00C8226D" w:rsidP="00C8226D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F274EC5" w14:textId="77777777" w:rsidR="00C8226D" w:rsidRPr="00C8226D" w:rsidRDefault="00C8226D" w:rsidP="00C8226D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205E895" w14:textId="77777777" w:rsidR="00C8226D" w:rsidRPr="00C8226D" w:rsidRDefault="00C8226D" w:rsidP="00C8226D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7B87046" w14:textId="77777777" w:rsidR="00C8226D" w:rsidRPr="00C8226D" w:rsidRDefault="00C8226D" w:rsidP="00C8226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9B80698" w14:textId="77777777" w:rsidR="00C8226D" w:rsidRPr="00C8226D" w:rsidRDefault="00C8226D" w:rsidP="00C8226D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226D">
        <w:rPr>
          <w:rFonts w:ascii="Times New Roman" w:eastAsia="Times New Roman" w:hAnsi="Times New Roman" w:cs="Times New Roman"/>
          <w:b/>
          <w:sz w:val="28"/>
          <w:szCs w:val="28"/>
        </w:rPr>
        <w:t>Chișinău, 10 martie 2022.</w:t>
      </w:r>
    </w:p>
    <w:p w14:paraId="03E1D4E8" w14:textId="2724A47C" w:rsidR="00C8226D" w:rsidRPr="00C8226D" w:rsidRDefault="00C8226D" w:rsidP="00C8226D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C8226D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 w:rsidR="00330BB7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5E0AE9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C8226D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0E0B27BA" w14:textId="77777777" w:rsidR="00C8226D" w:rsidRPr="00C8226D" w:rsidRDefault="00C8226D" w:rsidP="00532C3A">
      <w:pPr>
        <w:tabs>
          <w:tab w:val="left" w:pos="3969"/>
        </w:tabs>
        <w:spacing w:after="0" w:line="240" w:lineRule="auto"/>
        <w:ind w:left="567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</w:p>
    <w:p w14:paraId="53E91777" w14:textId="30361FA6" w:rsidR="00A53014" w:rsidRDefault="00A53014" w:rsidP="00532C3A">
      <w:pPr>
        <w:tabs>
          <w:tab w:val="left" w:pos="3969"/>
        </w:tabs>
        <w:spacing w:after="0" w:line="240" w:lineRule="auto"/>
        <w:ind w:left="567"/>
        <w:rPr>
          <w:rFonts w:ascii="Times New Roman" w:eastAsia="Georgia" w:hAnsi="Times New Roman" w:cs="Times New Roman"/>
          <w:b/>
          <w:sz w:val="28"/>
          <w:szCs w:val="28"/>
          <w:lang w:val="ro-MD" w:eastAsia="ro-MD"/>
        </w:rPr>
      </w:pPr>
    </w:p>
    <w:p w14:paraId="276900F8" w14:textId="0256DF86" w:rsidR="00A53014" w:rsidRDefault="00A53014" w:rsidP="00532C3A">
      <w:pPr>
        <w:tabs>
          <w:tab w:val="left" w:pos="3969"/>
        </w:tabs>
        <w:spacing w:after="0" w:line="240" w:lineRule="auto"/>
        <w:ind w:left="567"/>
        <w:rPr>
          <w:rFonts w:ascii="Times New Roman" w:eastAsia="Georgia" w:hAnsi="Times New Roman" w:cs="Times New Roman"/>
          <w:b/>
          <w:sz w:val="28"/>
          <w:szCs w:val="28"/>
          <w:lang w:val="ro-MD" w:eastAsia="ro-MD"/>
        </w:rPr>
      </w:pPr>
    </w:p>
    <w:p w14:paraId="35591AB9" w14:textId="77777777" w:rsidR="005B2535" w:rsidRPr="006B72CE" w:rsidRDefault="005B2535" w:rsidP="00532C3A">
      <w:pPr>
        <w:spacing w:after="0" w:line="240" w:lineRule="auto"/>
        <w:ind w:left="567"/>
        <w:rPr>
          <w:rFonts w:ascii="Times New Roman" w:eastAsia="Georgia" w:hAnsi="Times New Roman" w:cs="Times New Roman"/>
          <w:b/>
          <w:sz w:val="28"/>
          <w:szCs w:val="28"/>
          <w:lang w:val="ro-MD" w:eastAsia="ro-MD"/>
        </w:rPr>
      </w:pPr>
    </w:p>
    <w:p w14:paraId="0C055A3B" w14:textId="77777777" w:rsidR="001E69B6" w:rsidRPr="006B72CE" w:rsidRDefault="001E69B6" w:rsidP="00330BB7">
      <w:pPr>
        <w:spacing w:after="0" w:line="240" w:lineRule="auto"/>
        <w:ind w:left="0"/>
        <w:rPr>
          <w:rFonts w:ascii="Times New Roman" w:hAnsi="Times New Roman" w:cs="Times New Roman"/>
          <w:lang w:val="ro-MD"/>
        </w:rPr>
      </w:pPr>
    </w:p>
    <w:sectPr w:rsidR="001E69B6" w:rsidRPr="006B72CE" w:rsidSect="00532C3A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535"/>
    <w:rsid w:val="00067398"/>
    <w:rsid w:val="001E69B6"/>
    <w:rsid w:val="0025414E"/>
    <w:rsid w:val="002B3C11"/>
    <w:rsid w:val="002E4106"/>
    <w:rsid w:val="00330BB7"/>
    <w:rsid w:val="003B2EA9"/>
    <w:rsid w:val="00532C3A"/>
    <w:rsid w:val="005B2535"/>
    <w:rsid w:val="005E0AE9"/>
    <w:rsid w:val="006B72CE"/>
    <w:rsid w:val="00705358"/>
    <w:rsid w:val="007F74E2"/>
    <w:rsid w:val="008A4DCD"/>
    <w:rsid w:val="00A10824"/>
    <w:rsid w:val="00A46FCA"/>
    <w:rsid w:val="00A53014"/>
    <w:rsid w:val="00A82A01"/>
    <w:rsid w:val="00A87A10"/>
    <w:rsid w:val="00B35C7B"/>
    <w:rsid w:val="00B82183"/>
    <w:rsid w:val="00BC426E"/>
    <w:rsid w:val="00BF0ADC"/>
    <w:rsid w:val="00C41FBD"/>
    <w:rsid w:val="00C8226D"/>
    <w:rsid w:val="00F00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1111D"/>
  <w15:chartTrackingRefBased/>
  <w15:docId w15:val="{251694B7-D7B0-492E-8494-5CFE099C0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B253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53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358"/>
    <w:rPr>
      <w:rFonts w:ascii="Segoe UI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B3C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3C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3C11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3C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3C11"/>
    <w:rPr>
      <w:rFonts w:ascii="Georgia" w:hAnsi="Georgia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E8DE7EE-74B2-4336-AC92-7D94FF5D8FA5}"/>
</file>

<file path=customXml/itemProps2.xml><?xml version="1.0" encoding="utf-8"?>
<ds:datastoreItem xmlns:ds="http://schemas.openxmlformats.org/officeDocument/2006/customXml" ds:itemID="{B59B43F3-1645-4415-82C4-30BFB96222F2}"/>
</file>

<file path=customXml/itemProps3.xml><?xml version="1.0" encoding="utf-8"?>
<ds:datastoreItem xmlns:ds="http://schemas.openxmlformats.org/officeDocument/2006/customXml" ds:itemID="{40F93E0C-EB54-4A70-8F7D-C6E35327E3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122</Words>
  <Characters>714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L_52.2022.ro</dc:title>
  <dc:subject/>
  <dc:creator>Svetlana Sagaidac</dc:creator>
  <cp:keywords/>
  <dc:description/>
  <cp:lastModifiedBy>Olimpiada Moraru</cp:lastModifiedBy>
  <cp:revision>26</cp:revision>
  <cp:lastPrinted>2022-03-11T06:53:00Z</cp:lastPrinted>
  <dcterms:created xsi:type="dcterms:W3CDTF">2022-02-04T09:42:00Z</dcterms:created>
  <dcterms:modified xsi:type="dcterms:W3CDTF">2022-03-11T06:54:00Z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