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23CECF" w14:textId="77777777" w:rsidR="00184C49" w:rsidRPr="00BB2A17" w:rsidRDefault="00184C49" w:rsidP="00184C49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B2EAA9D" w14:textId="77777777" w:rsidR="00184C49" w:rsidRPr="00BB2A17" w:rsidRDefault="00184C49" w:rsidP="00184C49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598AEC0" w14:textId="77777777" w:rsidR="00184C49" w:rsidRPr="00BB2A17" w:rsidRDefault="00184C49" w:rsidP="00184C49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69D2EBD" w14:textId="77777777" w:rsidR="00184C49" w:rsidRPr="00BB2A17" w:rsidRDefault="00184C49" w:rsidP="005D0D6D">
      <w:pPr>
        <w:tabs>
          <w:tab w:val="left" w:pos="3969"/>
        </w:tabs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9CFF734" w14:textId="338DA836" w:rsidR="00184C49" w:rsidRDefault="00184C49" w:rsidP="00184C49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C7AE24D" w14:textId="77777777" w:rsidR="005D0D6D" w:rsidRPr="00BB2A17" w:rsidRDefault="005D0D6D" w:rsidP="00184C49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A41B0C5" w14:textId="7D577BC9" w:rsidR="007366DE" w:rsidRPr="00BB2A17" w:rsidRDefault="007366DE" w:rsidP="004A132C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B2A17">
        <w:rPr>
          <w:rFonts w:ascii="Times New Roman" w:hAnsi="Times New Roman" w:cs="Times New Roman"/>
          <w:b/>
          <w:bCs/>
          <w:sz w:val="28"/>
          <w:szCs w:val="28"/>
        </w:rPr>
        <w:t xml:space="preserve">  H O T Ă R</w:t>
      </w:r>
      <w:r w:rsidR="004A132C" w:rsidRPr="00BB2A1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84C49" w:rsidRPr="00BB2A17">
        <w:rPr>
          <w:rFonts w:ascii="Times New Roman" w:hAnsi="Times New Roman" w:cs="Times New Roman"/>
          <w:b/>
          <w:bCs/>
          <w:sz w:val="28"/>
          <w:szCs w:val="28"/>
        </w:rPr>
        <w:t>Â</w:t>
      </w:r>
      <w:r w:rsidRPr="00BB2A17">
        <w:rPr>
          <w:rFonts w:ascii="Times New Roman" w:hAnsi="Times New Roman" w:cs="Times New Roman"/>
          <w:b/>
          <w:bCs/>
          <w:sz w:val="28"/>
          <w:szCs w:val="28"/>
        </w:rPr>
        <w:t xml:space="preserve"> R E</w:t>
      </w:r>
    </w:p>
    <w:p w14:paraId="2034D199" w14:textId="77777777" w:rsidR="004A132C" w:rsidRPr="00BB2A17" w:rsidRDefault="004A132C" w:rsidP="004A132C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374F8B0" w14:textId="77777777" w:rsidR="00184C49" w:rsidRPr="00BB2A17" w:rsidRDefault="007366DE" w:rsidP="004A132C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A17">
        <w:rPr>
          <w:rFonts w:ascii="Times New Roman" w:hAnsi="Times New Roman" w:cs="Times New Roman"/>
          <w:b/>
          <w:sz w:val="28"/>
          <w:szCs w:val="28"/>
        </w:rPr>
        <w:t xml:space="preserve">privind revocarea din </w:t>
      </w:r>
      <w:proofErr w:type="spellStart"/>
      <w:r w:rsidRPr="00BB2A17">
        <w:rPr>
          <w:rFonts w:ascii="Times New Roman" w:hAnsi="Times New Roman" w:cs="Times New Roman"/>
          <w:b/>
          <w:sz w:val="28"/>
          <w:szCs w:val="28"/>
        </w:rPr>
        <w:t>funcţia</w:t>
      </w:r>
      <w:proofErr w:type="spellEnd"/>
      <w:r w:rsidRPr="00BB2A17">
        <w:rPr>
          <w:rFonts w:ascii="Times New Roman" w:hAnsi="Times New Roman" w:cs="Times New Roman"/>
          <w:b/>
          <w:sz w:val="28"/>
          <w:szCs w:val="28"/>
        </w:rPr>
        <w:t xml:space="preserve"> de consilier pentru </w:t>
      </w:r>
    </w:p>
    <w:p w14:paraId="61A7554E" w14:textId="77777777" w:rsidR="00184C49" w:rsidRPr="00BB2A17" w:rsidRDefault="007366DE" w:rsidP="004A132C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BB2A17">
        <w:rPr>
          <w:rFonts w:ascii="Times New Roman" w:hAnsi="Times New Roman" w:cs="Times New Roman"/>
          <w:b/>
          <w:sz w:val="28"/>
          <w:szCs w:val="28"/>
        </w:rPr>
        <w:t>soluţionarea</w:t>
      </w:r>
      <w:proofErr w:type="spellEnd"/>
      <w:r w:rsidRPr="00BB2A1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B2A17">
        <w:rPr>
          <w:rFonts w:ascii="Times New Roman" w:hAnsi="Times New Roman" w:cs="Times New Roman"/>
          <w:b/>
          <w:sz w:val="28"/>
          <w:szCs w:val="28"/>
        </w:rPr>
        <w:t>contestaţiilor</w:t>
      </w:r>
      <w:proofErr w:type="spellEnd"/>
      <w:r w:rsidRPr="00BB2A17">
        <w:rPr>
          <w:rFonts w:ascii="Times New Roman" w:hAnsi="Times New Roman" w:cs="Times New Roman"/>
          <w:b/>
          <w:sz w:val="28"/>
          <w:szCs w:val="28"/>
        </w:rPr>
        <w:t xml:space="preserve"> – director general adjunct </w:t>
      </w:r>
    </w:p>
    <w:p w14:paraId="2527497D" w14:textId="39753CB9" w:rsidR="007366DE" w:rsidRPr="00BB2A17" w:rsidRDefault="007366DE" w:rsidP="004A132C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BB2A17">
        <w:rPr>
          <w:rFonts w:ascii="Times New Roman" w:hAnsi="Times New Roman" w:cs="Times New Roman"/>
          <w:b/>
          <w:sz w:val="28"/>
          <w:szCs w:val="28"/>
        </w:rPr>
        <w:t xml:space="preserve">al </w:t>
      </w:r>
      <w:proofErr w:type="spellStart"/>
      <w:r w:rsidRPr="00BB2A17">
        <w:rPr>
          <w:rFonts w:ascii="Times New Roman" w:hAnsi="Times New Roman" w:cs="Times New Roman"/>
          <w:b/>
          <w:sz w:val="28"/>
          <w:szCs w:val="28"/>
        </w:rPr>
        <w:t>Agenţiei</w:t>
      </w:r>
      <w:proofErr w:type="spellEnd"/>
      <w:r w:rsidRPr="00BB2A1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B2A17">
        <w:rPr>
          <w:rFonts w:ascii="Times New Roman" w:hAnsi="Times New Roman" w:cs="Times New Roman"/>
          <w:b/>
          <w:sz w:val="28"/>
          <w:szCs w:val="28"/>
        </w:rPr>
        <w:t>Naţionale</w:t>
      </w:r>
      <w:proofErr w:type="spellEnd"/>
      <w:r w:rsidRPr="00BB2A17">
        <w:rPr>
          <w:rFonts w:ascii="Times New Roman" w:hAnsi="Times New Roman" w:cs="Times New Roman"/>
          <w:b/>
          <w:sz w:val="28"/>
          <w:szCs w:val="28"/>
        </w:rPr>
        <w:t xml:space="preserve"> pentru </w:t>
      </w:r>
      <w:proofErr w:type="spellStart"/>
      <w:r w:rsidRPr="00BB2A17">
        <w:rPr>
          <w:rFonts w:ascii="Times New Roman" w:hAnsi="Times New Roman" w:cs="Times New Roman"/>
          <w:b/>
          <w:sz w:val="28"/>
          <w:szCs w:val="28"/>
        </w:rPr>
        <w:t>Soluţionarea</w:t>
      </w:r>
      <w:proofErr w:type="spellEnd"/>
      <w:r w:rsidRPr="00BB2A1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B2A17">
        <w:rPr>
          <w:rFonts w:ascii="Times New Roman" w:hAnsi="Times New Roman" w:cs="Times New Roman"/>
          <w:b/>
          <w:sz w:val="28"/>
          <w:szCs w:val="28"/>
        </w:rPr>
        <w:t>Contestaţiilor</w:t>
      </w:r>
      <w:proofErr w:type="spellEnd"/>
    </w:p>
    <w:p w14:paraId="6F3B04AB" w14:textId="67932789" w:rsidR="007366DE" w:rsidRPr="00BB2A17" w:rsidRDefault="004A132C" w:rsidP="00184C49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BB2A17">
        <w:rPr>
          <w:rFonts w:ascii="Times New Roman" w:hAnsi="Times New Roman" w:cs="Times New Roman"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609C6C" wp14:editId="60B5C369">
                <wp:simplePos x="0" y="0"/>
                <wp:positionH relativeFrom="column">
                  <wp:posOffset>387350</wp:posOffset>
                </wp:positionH>
                <wp:positionV relativeFrom="paragraph">
                  <wp:posOffset>107950</wp:posOffset>
                </wp:positionV>
                <wp:extent cx="426720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672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line w14:anchorId="5430B5D3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.5pt,8.5pt" to="366.5pt,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" strokecolor="#8d8d8d [3213]" strokeweight=".5pt">
                <v:stroke joinstyle="miter"/>
              </v:line>
            </w:pict>
          </mc:Fallback>
        </mc:AlternateContent>
      </w:r>
      <w:r w:rsidR="007366DE" w:rsidRPr="00BB2A17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462F002B" w14:textId="77777777" w:rsidR="007366DE" w:rsidRPr="005D0D6D" w:rsidRDefault="007366DE" w:rsidP="00184C4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</w:rPr>
      </w:pPr>
    </w:p>
    <w:p w14:paraId="142648C4" w14:textId="1E57B636" w:rsidR="007366DE" w:rsidRPr="00BB2A17" w:rsidRDefault="007366DE" w:rsidP="00184C4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B2A17">
        <w:rPr>
          <w:rFonts w:ascii="Times New Roman" w:hAnsi="Times New Roman" w:cs="Times New Roman"/>
          <w:bCs/>
          <w:sz w:val="28"/>
          <w:szCs w:val="28"/>
        </w:rPr>
        <w:t>În temeiul art.</w:t>
      </w:r>
      <w:r w:rsidR="008E4A3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B2A17">
        <w:rPr>
          <w:rFonts w:ascii="Times New Roman" w:hAnsi="Times New Roman" w:cs="Times New Roman"/>
          <w:bCs/>
          <w:sz w:val="28"/>
          <w:szCs w:val="28"/>
        </w:rPr>
        <w:t>81 din Legea nr.</w:t>
      </w:r>
      <w:r w:rsidR="008E4A3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B2A17">
        <w:rPr>
          <w:rFonts w:ascii="Times New Roman" w:hAnsi="Times New Roman" w:cs="Times New Roman"/>
          <w:bCs/>
          <w:sz w:val="28"/>
          <w:szCs w:val="28"/>
        </w:rPr>
        <w:t xml:space="preserve">131/2015 privind </w:t>
      </w:r>
      <w:proofErr w:type="spellStart"/>
      <w:r w:rsidRPr="00BB2A17">
        <w:rPr>
          <w:rFonts w:ascii="Times New Roman" w:hAnsi="Times New Roman" w:cs="Times New Roman"/>
          <w:bCs/>
          <w:sz w:val="28"/>
          <w:szCs w:val="28"/>
        </w:rPr>
        <w:t>achiziţiile</w:t>
      </w:r>
      <w:proofErr w:type="spellEnd"/>
      <w:r w:rsidRPr="00BB2A17">
        <w:rPr>
          <w:rFonts w:ascii="Times New Roman" w:hAnsi="Times New Roman" w:cs="Times New Roman"/>
          <w:bCs/>
          <w:sz w:val="28"/>
          <w:szCs w:val="28"/>
        </w:rPr>
        <w:t xml:space="preserve"> publice </w:t>
      </w:r>
      <w:proofErr w:type="spellStart"/>
      <w:r w:rsidRPr="00BB2A17">
        <w:rPr>
          <w:rFonts w:ascii="Times New Roman" w:hAnsi="Times New Roman" w:cs="Times New Roman"/>
          <w:bCs/>
          <w:sz w:val="28"/>
          <w:szCs w:val="28"/>
        </w:rPr>
        <w:t>şi</w:t>
      </w:r>
      <w:proofErr w:type="spellEnd"/>
      <w:r w:rsidRPr="00BB2A17">
        <w:rPr>
          <w:rFonts w:ascii="Times New Roman" w:hAnsi="Times New Roman" w:cs="Times New Roman"/>
          <w:bCs/>
          <w:sz w:val="28"/>
          <w:szCs w:val="28"/>
        </w:rPr>
        <w:t xml:space="preserve"> al Regulamentului de organizare </w:t>
      </w:r>
      <w:proofErr w:type="spellStart"/>
      <w:r w:rsidRPr="00BB2A17">
        <w:rPr>
          <w:rFonts w:ascii="Times New Roman" w:hAnsi="Times New Roman" w:cs="Times New Roman"/>
          <w:bCs/>
          <w:sz w:val="28"/>
          <w:szCs w:val="28"/>
        </w:rPr>
        <w:t>şi</w:t>
      </w:r>
      <w:proofErr w:type="spellEnd"/>
      <w:r w:rsidRPr="00BB2A1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B2A17">
        <w:rPr>
          <w:rFonts w:ascii="Times New Roman" w:hAnsi="Times New Roman" w:cs="Times New Roman"/>
          <w:bCs/>
          <w:sz w:val="28"/>
          <w:szCs w:val="28"/>
        </w:rPr>
        <w:t>funcţionare</w:t>
      </w:r>
      <w:proofErr w:type="spellEnd"/>
      <w:r w:rsidRPr="00BB2A17">
        <w:rPr>
          <w:rFonts w:ascii="Times New Roman" w:hAnsi="Times New Roman" w:cs="Times New Roman"/>
          <w:bCs/>
          <w:sz w:val="28"/>
          <w:szCs w:val="28"/>
        </w:rPr>
        <w:t xml:space="preserve"> a </w:t>
      </w:r>
      <w:proofErr w:type="spellStart"/>
      <w:r w:rsidRPr="00BB2A17">
        <w:rPr>
          <w:rFonts w:ascii="Times New Roman" w:hAnsi="Times New Roman" w:cs="Times New Roman"/>
          <w:bCs/>
          <w:sz w:val="28"/>
          <w:szCs w:val="28"/>
        </w:rPr>
        <w:t>Agenţiei</w:t>
      </w:r>
      <w:proofErr w:type="spellEnd"/>
      <w:r w:rsidRPr="00BB2A1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B2A17">
        <w:rPr>
          <w:rFonts w:ascii="Times New Roman" w:hAnsi="Times New Roman" w:cs="Times New Roman"/>
          <w:bCs/>
          <w:sz w:val="28"/>
          <w:szCs w:val="28"/>
        </w:rPr>
        <w:t>Naţionale</w:t>
      </w:r>
      <w:proofErr w:type="spellEnd"/>
      <w:r w:rsidRPr="00BB2A17">
        <w:rPr>
          <w:rFonts w:ascii="Times New Roman" w:hAnsi="Times New Roman" w:cs="Times New Roman"/>
          <w:bCs/>
          <w:sz w:val="28"/>
          <w:szCs w:val="28"/>
        </w:rPr>
        <w:t xml:space="preserve"> pentru </w:t>
      </w:r>
      <w:proofErr w:type="spellStart"/>
      <w:r w:rsidRPr="00BB2A17">
        <w:rPr>
          <w:rFonts w:ascii="Times New Roman" w:hAnsi="Times New Roman" w:cs="Times New Roman"/>
          <w:bCs/>
          <w:sz w:val="28"/>
          <w:szCs w:val="28"/>
        </w:rPr>
        <w:t>Soluţionarea</w:t>
      </w:r>
      <w:proofErr w:type="spellEnd"/>
      <w:r w:rsidRPr="00BB2A1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B2A17">
        <w:rPr>
          <w:rFonts w:ascii="Times New Roman" w:hAnsi="Times New Roman" w:cs="Times New Roman"/>
          <w:bCs/>
          <w:sz w:val="28"/>
          <w:szCs w:val="28"/>
        </w:rPr>
        <w:t>Contestaţiilor</w:t>
      </w:r>
      <w:proofErr w:type="spellEnd"/>
      <w:r w:rsidRPr="00BB2A17">
        <w:rPr>
          <w:rFonts w:ascii="Times New Roman" w:hAnsi="Times New Roman" w:cs="Times New Roman"/>
          <w:bCs/>
          <w:sz w:val="28"/>
          <w:szCs w:val="28"/>
        </w:rPr>
        <w:t xml:space="preserve">, aprobat prin </w:t>
      </w:r>
      <w:r w:rsidR="008E4A36" w:rsidRPr="00BB2A17">
        <w:rPr>
          <w:rFonts w:ascii="Times New Roman" w:hAnsi="Times New Roman" w:cs="Times New Roman"/>
          <w:bCs/>
          <w:sz w:val="28"/>
          <w:szCs w:val="28"/>
        </w:rPr>
        <w:t>Hotărârea</w:t>
      </w:r>
      <w:r w:rsidRPr="00BB2A17">
        <w:rPr>
          <w:rFonts w:ascii="Times New Roman" w:hAnsi="Times New Roman" w:cs="Times New Roman"/>
          <w:bCs/>
          <w:sz w:val="28"/>
          <w:szCs w:val="28"/>
        </w:rPr>
        <w:t xml:space="preserve"> Parlamentului </w:t>
      </w:r>
      <w:r w:rsidR="008E4A36">
        <w:rPr>
          <w:rFonts w:ascii="Times New Roman" w:hAnsi="Times New Roman" w:cs="Times New Roman"/>
          <w:bCs/>
          <w:sz w:val="28"/>
          <w:szCs w:val="28"/>
        </w:rPr>
        <w:t xml:space="preserve">nr. </w:t>
      </w:r>
      <w:r w:rsidRPr="00BB2A17">
        <w:rPr>
          <w:rFonts w:ascii="Times New Roman" w:hAnsi="Times New Roman" w:cs="Times New Roman"/>
          <w:bCs/>
          <w:sz w:val="28"/>
          <w:szCs w:val="28"/>
        </w:rPr>
        <w:t>271/2016,</w:t>
      </w:r>
    </w:p>
    <w:p w14:paraId="5B0C3D65" w14:textId="77777777" w:rsidR="00184C49" w:rsidRPr="005D0D6D" w:rsidRDefault="00184C49" w:rsidP="00184C4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</w:rPr>
      </w:pPr>
    </w:p>
    <w:p w14:paraId="2663CC8B" w14:textId="78E53C28" w:rsidR="00184C49" w:rsidRPr="00BB2A17" w:rsidRDefault="007366DE" w:rsidP="00184C4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B2A17">
        <w:rPr>
          <w:rFonts w:ascii="Times New Roman" w:hAnsi="Times New Roman" w:cs="Times New Roman"/>
          <w:bCs/>
          <w:sz w:val="28"/>
          <w:szCs w:val="28"/>
        </w:rPr>
        <w:t>Parlamentul adoptă prezenta hotăr</w:t>
      </w:r>
      <w:r w:rsidR="00184C49" w:rsidRPr="00BB2A17">
        <w:rPr>
          <w:rFonts w:ascii="Times New Roman" w:hAnsi="Times New Roman" w:cs="Times New Roman"/>
          <w:bCs/>
          <w:sz w:val="28"/>
          <w:szCs w:val="28"/>
        </w:rPr>
        <w:t>â</w:t>
      </w:r>
      <w:r w:rsidRPr="00BB2A17">
        <w:rPr>
          <w:rFonts w:ascii="Times New Roman" w:hAnsi="Times New Roman" w:cs="Times New Roman"/>
          <w:bCs/>
          <w:sz w:val="28"/>
          <w:szCs w:val="28"/>
        </w:rPr>
        <w:t>re.</w:t>
      </w:r>
    </w:p>
    <w:p w14:paraId="1BC24433" w14:textId="7F9C332A" w:rsidR="007366DE" w:rsidRPr="00B44621" w:rsidRDefault="007366DE" w:rsidP="00184C4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</w:rPr>
      </w:pPr>
      <w:r w:rsidRPr="00BB2A17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06BF0676" w14:textId="12194B55" w:rsidR="007366DE" w:rsidRPr="00BB2A17" w:rsidRDefault="007366DE" w:rsidP="00184C49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o-MD"/>
        </w:rPr>
      </w:pPr>
      <w:r w:rsidRPr="00F609F6">
        <w:rPr>
          <w:rFonts w:ascii="Times New Roman" w:eastAsia="Times New Roman" w:hAnsi="Times New Roman" w:cs="Times New Roman"/>
          <w:b/>
          <w:sz w:val="28"/>
          <w:szCs w:val="28"/>
          <w:lang w:eastAsia="ro-MD"/>
        </w:rPr>
        <w:t>Art. 1.</w:t>
      </w:r>
      <w:r w:rsidRPr="00BB2A17">
        <w:rPr>
          <w:rFonts w:ascii="Times New Roman" w:eastAsia="Times New Roman" w:hAnsi="Times New Roman" w:cs="Times New Roman"/>
          <w:bCs/>
          <w:sz w:val="28"/>
          <w:szCs w:val="28"/>
          <w:lang w:eastAsia="ro-MD"/>
        </w:rPr>
        <w:t xml:space="preserve"> </w:t>
      </w:r>
      <w:r w:rsidRPr="00BB2A17">
        <w:rPr>
          <w:rFonts w:ascii="Times New Roman" w:eastAsia="Times New Roman" w:hAnsi="Times New Roman" w:cs="Times New Roman"/>
          <w:sz w:val="28"/>
          <w:szCs w:val="28"/>
          <w:lang w:eastAsia="ro-MD"/>
        </w:rPr>
        <w:t xml:space="preserve">– </w:t>
      </w:r>
      <w:r w:rsidR="008F5F5D">
        <w:rPr>
          <w:rFonts w:ascii="Times New Roman" w:hAnsi="Times New Roman" w:cs="Times New Roman"/>
          <w:bCs/>
          <w:sz w:val="28"/>
          <w:szCs w:val="28"/>
        </w:rPr>
        <w:t>D</w:t>
      </w:r>
      <w:r w:rsidR="008F5F5D" w:rsidRPr="00BB2A17">
        <w:rPr>
          <w:rFonts w:ascii="Times New Roman" w:hAnsi="Times New Roman" w:cs="Times New Roman"/>
          <w:bCs/>
          <w:sz w:val="28"/>
          <w:szCs w:val="28"/>
        </w:rPr>
        <w:t>oamn</w:t>
      </w:r>
      <w:r w:rsidR="008F5F5D">
        <w:rPr>
          <w:rFonts w:ascii="Times New Roman" w:hAnsi="Times New Roman" w:cs="Times New Roman"/>
          <w:bCs/>
          <w:sz w:val="28"/>
          <w:szCs w:val="28"/>
        </w:rPr>
        <w:t>a</w:t>
      </w:r>
      <w:r w:rsidR="008F5F5D" w:rsidRPr="00BB2A17">
        <w:rPr>
          <w:rFonts w:ascii="Times New Roman" w:hAnsi="Times New Roman" w:cs="Times New Roman"/>
          <w:bCs/>
          <w:sz w:val="28"/>
          <w:szCs w:val="28"/>
        </w:rPr>
        <w:t xml:space="preserve"> Irina GUTNIC</w:t>
      </w:r>
      <w:r w:rsidR="008F5F5D" w:rsidRPr="00BB2A17">
        <w:rPr>
          <w:rFonts w:ascii="Times New Roman" w:eastAsia="Times New Roman" w:hAnsi="Times New Roman" w:cs="Times New Roman"/>
          <w:sz w:val="28"/>
          <w:szCs w:val="28"/>
          <w:lang w:eastAsia="ro-MD"/>
        </w:rPr>
        <w:t xml:space="preserve"> </w:t>
      </w:r>
      <w:r w:rsidR="00670412">
        <w:rPr>
          <w:rFonts w:ascii="Times New Roman" w:eastAsia="Times New Roman" w:hAnsi="Times New Roman" w:cs="Times New Roman"/>
          <w:sz w:val="28"/>
          <w:szCs w:val="28"/>
          <w:lang w:eastAsia="ro-MD"/>
        </w:rPr>
        <w:t>s</w:t>
      </w:r>
      <w:r w:rsidR="00670412" w:rsidRPr="00BB2A17">
        <w:rPr>
          <w:rFonts w:ascii="Times New Roman" w:eastAsia="Times New Roman" w:hAnsi="Times New Roman" w:cs="Times New Roman"/>
          <w:sz w:val="28"/>
          <w:szCs w:val="28"/>
          <w:lang w:eastAsia="ro-MD"/>
        </w:rPr>
        <w:t xml:space="preserve">e </w:t>
      </w:r>
      <w:r w:rsidRPr="00BB2A17">
        <w:rPr>
          <w:rFonts w:ascii="Times New Roman" w:eastAsia="Times New Roman" w:hAnsi="Times New Roman" w:cs="Times New Roman"/>
          <w:bCs/>
          <w:sz w:val="28"/>
          <w:szCs w:val="28"/>
          <w:lang w:eastAsia="ro-MD"/>
        </w:rPr>
        <w:t xml:space="preserve">revocă, înainte de termen, </w:t>
      </w:r>
      <w:r w:rsidR="0010700B">
        <w:rPr>
          <w:rFonts w:ascii="Times New Roman" w:eastAsia="Times New Roman" w:hAnsi="Times New Roman" w:cs="Times New Roman"/>
          <w:bCs/>
          <w:sz w:val="28"/>
          <w:szCs w:val="28"/>
          <w:lang w:eastAsia="ro-MD"/>
        </w:rPr>
        <w:t xml:space="preserve"> </w:t>
      </w:r>
      <w:r w:rsidR="00670412" w:rsidRPr="00670412">
        <w:rPr>
          <w:rFonts w:ascii="Times New Roman" w:eastAsia="Times New Roman" w:hAnsi="Times New Roman" w:cs="Times New Roman"/>
          <w:bCs/>
          <w:sz w:val="28"/>
          <w:szCs w:val="28"/>
          <w:lang w:eastAsia="ro-MD"/>
        </w:rPr>
        <w:t>din funcția</w:t>
      </w:r>
      <w:r w:rsidR="0010700B" w:rsidRPr="0067041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0700B" w:rsidRPr="0010700B">
        <w:rPr>
          <w:rFonts w:ascii="Times New Roman" w:hAnsi="Times New Roman" w:cs="Times New Roman"/>
          <w:bCs/>
          <w:sz w:val="28"/>
          <w:szCs w:val="28"/>
        </w:rPr>
        <w:t>de consilier pentru soluționarea contestațiilor – director general adjunct al Agenției Naționale pentru Soluționarea Contestațiilor</w:t>
      </w:r>
      <w:r w:rsidRPr="00BB2A17">
        <w:rPr>
          <w:rFonts w:ascii="Times New Roman" w:eastAsia="Times New Roman" w:hAnsi="Times New Roman" w:cs="Times New Roman"/>
          <w:bCs/>
          <w:sz w:val="28"/>
          <w:szCs w:val="28"/>
          <w:lang w:eastAsia="ro-MD"/>
        </w:rPr>
        <w:t xml:space="preserve">. </w:t>
      </w:r>
    </w:p>
    <w:p w14:paraId="2F9E24F6" w14:textId="77777777" w:rsidR="00184C49" w:rsidRPr="005D0D6D" w:rsidRDefault="00184C49" w:rsidP="00184C49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o-MD"/>
        </w:rPr>
      </w:pPr>
    </w:p>
    <w:p w14:paraId="69679D9A" w14:textId="18496139" w:rsidR="007366DE" w:rsidRPr="00BB2A17" w:rsidRDefault="007366DE" w:rsidP="00184C49">
      <w:p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609F6"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  <w:t>Art. 2.</w:t>
      </w:r>
      <w:r w:rsidRPr="00BB2A17">
        <w:rPr>
          <w:rFonts w:ascii="Times New Roman" w:eastAsia="Times New Roman" w:hAnsi="Times New Roman" w:cs="Times New Roman"/>
          <w:sz w:val="28"/>
          <w:szCs w:val="28"/>
          <w:lang w:eastAsia="ro-MD"/>
        </w:rPr>
        <w:t xml:space="preserve"> </w:t>
      </w:r>
      <w:r w:rsidR="00EB6C64" w:rsidRPr="00BB2A17">
        <w:rPr>
          <w:rFonts w:ascii="Times New Roman" w:eastAsia="Times New Roman" w:hAnsi="Times New Roman" w:cs="Times New Roman"/>
          <w:sz w:val="28"/>
          <w:szCs w:val="28"/>
          <w:lang w:eastAsia="ro-MD"/>
        </w:rPr>
        <w:t>–</w:t>
      </w:r>
      <w:r w:rsidRPr="00BB2A17">
        <w:rPr>
          <w:rFonts w:ascii="Times New Roman" w:eastAsia="Times New Roman" w:hAnsi="Times New Roman" w:cs="Times New Roman"/>
          <w:sz w:val="28"/>
          <w:szCs w:val="28"/>
          <w:lang w:eastAsia="ro-MD"/>
        </w:rPr>
        <w:t xml:space="preserve"> </w:t>
      </w:r>
      <w:r w:rsidRPr="00BB2A17">
        <w:rPr>
          <w:rFonts w:ascii="Times New Roman" w:eastAsia="Calibri" w:hAnsi="Times New Roman" w:cs="Times New Roman"/>
          <w:sz w:val="28"/>
          <w:szCs w:val="28"/>
        </w:rPr>
        <w:t xml:space="preserve">În cazul unor circumstanțe individuale care fac imposibilă prezentarea la serviciu a </w:t>
      </w:r>
      <w:r w:rsidRPr="00BB2A17">
        <w:rPr>
          <w:rFonts w:ascii="Times New Roman" w:eastAsia="Times New Roman" w:hAnsi="Times New Roman" w:cs="Times New Roman"/>
          <w:sz w:val="28"/>
          <w:szCs w:val="28"/>
          <w:lang w:eastAsia="ro-MD"/>
        </w:rPr>
        <w:t>doamnei Irina GUTNIC</w:t>
      </w:r>
      <w:r w:rsidRPr="00BB2A17">
        <w:rPr>
          <w:rFonts w:ascii="Times New Roman" w:eastAsia="Calibri" w:hAnsi="Times New Roman" w:cs="Times New Roman"/>
          <w:sz w:val="28"/>
          <w:szCs w:val="28"/>
        </w:rPr>
        <w:t xml:space="preserve"> la data adoptării prezentei </w:t>
      </w:r>
      <w:r w:rsidR="00D17D16">
        <w:rPr>
          <w:rFonts w:ascii="Times New Roman" w:eastAsia="Calibri" w:hAnsi="Times New Roman" w:cs="Times New Roman"/>
          <w:sz w:val="28"/>
          <w:szCs w:val="28"/>
        </w:rPr>
        <w:t>h</w:t>
      </w:r>
      <w:r w:rsidR="00D17D16" w:rsidRPr="00BB2A17">
        <w:rPr>
          <w:rFonts w:ascii="Times New Roman" w:eastAsia="Calibri" w:hAnsi="Times New Roman" w:cs="Times New Roman"/>
          <w:sz w:val="28"/>
          <w:szCs w:val="28"/>
        </w:rPr>
        <w:t>otărâri</w:t>
      </w:r>
      <w:r w:rsidRPr="00BB2A17">
        <w:rPr>
          <w:rFonts w:ascii="Times New Roman" w:eastAsia="Calibri" w:hAnsi="Times New Roman" w:cs="Times New Roman"/>
          <w:sz w:val="28"/>
          <w:szCs w:val="28"/>
        </w:rPr>
        <w:t xml:space="preserve">, mandatul de </w:t>
      </w:r>
      <w:r w:rsidRPr="00BB2A17">
        <w:rPr>
          <w:rFonts w:ascii="Times New Roman" w:eastAsia="Times New Roman" w:hAnsi="Times New Roman" w:cs="Times New Roman"/>
          <w:bCs/>
          <w:sz w:val="28"/>
          <w:szCs w:val="28"/>
          <w:lang w:eastAsia="ro-MD"/>
        </w:rPr>
        <w:t xml:space="preserve">consilier pentru soluționarea contestațiilor </w:t>
      </w:r>
      <w:r w:rsidR="00C033C5">
        <w:rPr>
          <w:rFonts w:ascii="Times New Roman" w:eastAsia="Times New Roman" w:hAnsi="Times New Roman" w:cs="Times New Roman"/>
          <w:bCs/>
          <w:sz w:val="28"/>
          <w:szCs w:val="28"/>
          <w:lang w:eastAsia="ro-MD"/>
        </w:rPr>
        <w:t>–</w:t>
      </w:r>
      <w:r w:rsidRPr="00BB2A17">
        <w:rPr>
          <w:rFonts w:ascii="Times New Roman" w:eastAsia="Times New Roman" w:hAnsi="Times New Roman" w:cs="Times New Roman"/>
          <w:bCs/>
          <w:sz w:val="28"/>
          <w:szCs w:val="28"/>
          <w:lang w:eastAsia="ro-MD"/>
        </w:rPr>
        <w:t xml:space="preserve"> director general adjunct al Agenției Naționale pentru Soluționarea Contestațiilor</w:t>
      </w:r>
      <w:r w:rsidRPr="00BB2A17">
        <w:rPr>
          <w:rFonts w:ascii="Times New Roman" w:eastAsia="Calibri" w:hAnsi="Times New Roman" w:cs="Times New Roman"/>
          <w:sz w:val="28"/>
          <w:szCs w:val="28"/>
        </w:rPr>
        <w:t xml:space="preserve"> încetează de drept în ziua imediat următoare </w:t>
      </w:r>
      <w:r w:rsidR="00EA43A7">
        <w:rPr>
          <w:rFonts w:ascii="Times New Roman" w:eastAsia="Calibri" w:hAnsi="Times New Roman" w:cs="Times New Roman"/>
          <w:sz w:val="28"/>
          <w:szCs w:val="28"/>
        </w:rPr>
        <w:t>zilei de</w:t>
      </w:r>
      <w:r w:rsidRPr="00BB2A17">
        <w:rPr>
          <w:rFonts w:ascii="Times New Roman" w:eastAsia="Calibri" w:hAnsi="Times New Roman" w:cs="Times New Roman"/>
          <w:sz w:val="28"/>
          <w:szCs w:val="28"/>
        </w:rPr>
        <w:t xml:space="preserve"> revenire la serviciu, </w:t>
      </w:r>
      <w:r w:rsidR="00C5195F">
        <w:rPr>
          <w:rFonts w:ascii="Times New Roman" w:eastAsia="Calibri" w:hAnsi="Times New Roman" w:cs="Times New Roman"/>
          <w:sz w:val="28"/>
          <w:szCs w:val="28"/>
        </w:rPr>
        <w:t xml:space="preserve">iar </w:t>
      </w:r>
      <w:r w:rsidR="00A01ABD">
        <w:rPr>
          <w:rFonts w:ascii="Times New Roman" w:eastAsia="Calibri" w:hAnsi="Times New Roman" w:cs="Times New Roman"/>
          <w:sz w:val="28"/>
          <w:szCs w:val="28"/>
        </w:rPr>
        <w:t>data</w:t>
      </w:r>
      <w:r w:rsidR="00116AD6" w:rsidRPr="00BB2A1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B2A17">
        <w:rPr>
          <w:rFonts w:ascii="Times New Roman" w:eastAsia="Calibri" w:hAnsi="Times New Roman" w:cs="Times New Roman"/>
          <w:sz w:val="28"/>
          <w:szCs w:val="28"/>
        </w:rPr>
        <w:t xml:space="preserve">eliberării din funcție </w:t>
      </w:r>
      <w:r w:rsidR="00A01ABD">
        <w:rPr>
          <w:rFonts w:ascii="Times New Roman" w:eastAsia="Calibri" w:hAnsi="Times New Roman" w:cs="Times New Roman"/>
          <w:sz w:val="28"/>
          <w:szCs w:val="28"/>
        </w:rPr>
        <w:t>se</w:t>
      </w:r>
      <w:r w:rsidRPr="00BB2A1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5195F">
        <w:rPr>
          <w:rFonts w:ascii="Times New Roman" w:eastAsia="Calibri" w:hAnsi="Times New Roman" w:cs="Times New Roman"/>
          <w:sz w:val="28"/>
          <w:szCs w:val="28"/>
        </w:rPr>
        <w:t>consi</w:t>
      </w:r>
      <w:r w:rsidR="00271388">
        <w:rPr>
          <w:rFonts w:ascii="Times New Roman" w:eastAsia="Calibri" w:hAnsi="Times New Roman" w:cs="Times New Roman"/>
          <w:sz w:val="28"/>
          <w:szCs w:val="28"/>
        </w:rPr>
        <w:t xml:space="preserve">deră </w:t>
      </w:r>
      <w:r w:rsidRPr="00BB2A17">
        <w:rPr>
          <w:rFonts w:ascii="Times New Roman" w:eastAsia="Calibri" w:hAnsi="Times New Roman" w:cs="Times New Roman"/>
          <w:sz w:val="28"/>
          <w:szCs w:val="28"/>
        </w:rPr>
        <w:t xml:space="preserve">ultima zi de muncă. </w:t>
      </w:r>
    </w:p>
    <w:p w14:paraId="58BF9375" w14:textId="77777777" w:rsidR="00184C49" w:rsidRPr="005D0D6D" w:rsidRDefault="00184C49" w:rsidP="00184C49">
      <w:p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</w:rPr>
      </w:pPr>
    </w:p>
    <w:p w14:paraId="47161AC0" w14:textId="7EE5E8DC" w:rsidR="007366DE" w:rsidRPr="00BB2A17" w:rsidRDefault="007366DE" w:rsidP="00184C49">
      <w:p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F609F6">
        <w:rPr>
          <w:rFonts w:ascii="Times New Roman" w:eastAsia="Calibri" w:hAnsi="Times New Roman" w:cs="Times New Roman"/>
          <w:b/>
          <w:bCs/>
          <w:sz w:val="28"/>
          <w:szCs w:val="28"/>
        </w:rPr>
        <w:t>Art. 3.</w:t>
      </w:r>
      <w:r w:rsidRPr="00BB2A1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B6C64" w:rsidRPr="00BB2A17">
        <w:rPr>
          <w:rFonts w:ascii="Times New Roman" w:eastAsia="Calibri" w:hAnsi="Times New Roman" w:cs="Times New Roman"/>
          <w:sz w:val="28"/>
          <w:szCs w:val="28"/>
        </w:rPr>
        <w:t>–</w:t>
      </w:r>
      <w:r w:rsidRPr="00BB2A1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B2A17">
        <w:rPr>
          <w:rFonts w:ascii="Times New Roman" w:eastAsia="Times New Roman" w:hAnsi="Times New Roman"/>
          <w:sz w:val="28"/>
          <w:szCs w:val="28"/>
        </w:rPr>
        <w:t>Prezenta hotărâre poate fi contestată în corespundere cu prevederile Codului administrativ.</w:t>
      </w:r>
    </w:p>
    <w:p w14:paraId="43619DFA" w14:textId="77777777" w:rsidR="00184C49" w:rsidRPr="005D0D6D" w:rsidRDefault="00184C49" w:rsidP="00184C49">
      <w:p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</w:rPr>
      </w:pPr>
    </w:p>
    <w:p w14:paraId="360D109E" w14:textId="188D32AA" w:rsidR="007366DE" w:rsidRPr="00BB2A17" w:rsidRDefault="007366DE" w:rsidP="00184C49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MD"/>
        </w:rPr>
      </w:pPr>
      <w:r w:rsidRPr="00F609F6">
        <w:rPr>
          <w:rFonts w:ascii="Times New Roman" w:eastAsia="Calibri" w:hAnsi="Times New Roman" w:cs="Times New Roman"/>
          <w:b/>
          <w:bCs/>
          <w:sz w:val="28"/>
          <w:szCs w:val="28"/>
        </w:rPr>
        <w:t>Art. 4.</w:t>
      </w:r>
      <w:r w:rsidRPr="00BB2A1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B6C64" w:rsidRPr="00BB2A17">
        <w:rPr>
          <w:rFonts w:ascii="Times New Roman" w:eastAsia="Calibri" w:hAnsi="Times New Roman" w:cs="Times New Roman"/>
          <w:sz w:val="28"/>
          <w:szCs w:val="28"/>
        </w:rPr>
        <w:t>–</w:t>
      </w:r>
      <w:r w:rsidRPr="00BB2A17">
        <w:rPr>
          <w:rFonts w:ascii="Times New Roman" w:eastAsia="Times New Roman" w:hAnsi="Times New Roman" w:cs="Times New Roman"/>
          <w:bCs/>
          <w:sz w:val="28"/>
          <w:szCs w:val="28"/>
          <w:lang w:eastAsia="ro-MD"/>
        </w:rPr>
        <w:t xml:space="preserve"> </w:t>
      </w:r>
      <w:r w:rsidRPr="00BB2A17">
        <w:rPr>
          <w:rFonts w:ascii="Times New Roman" w:eastAsia="Times New Roman" w:hAnsi="Times New Roman" w:cs="Times New Roman"/>
          <w:sz w:val="28"/>
          <w:szCs w:val="28"/>
          <w:lang w:eastAsia="ro-MD"/>
        </w:rPr>
        <w:t xml:space="preserve">Prezenta hotărâre intră în vigoare la data adoptării. </w:t>
      </w:r>
    </w:p>
    <w:p w14:paraId="379D00D6" w14:textId="77777777" w:rsidR="004A132C" w:rsidRPr="00BB2A17" w:rsidRDefault="004A132C" w:rsidP="004A132C">
      <w:pPr>
        <w:spacing w:after="0" w:line="240" w:lineRule="auto"/>
        <w:ind w:left="0" w:firstLine="709"/>
        <w:rPr>
          <w:rFonts w:ascii="Times New Roman" w:hAnsi="Times New Roman" w:cs="Times New Roman"/>
          <w:b/>
          <w:sz w:val="28"/>
          <w:szCs w:val="28"/>
        </w:rPr>
      </w:pPr>
      <w:r w:rsidRPr="00BB2A17"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</w:p>
    <w:p w14:paraId="1ED0BC05" w14:textId="4E432908" w:rsidR="007366DE" w:rsidRPr="00BB2A17" w:rsidRDefault="004A132C" w:rsidP="00360742">
      <w:pPr>
        <w:tabs>
          <w:tab w:val="left" w:pos="3969"/>
        </w:tabs>
        <w:spacing w:after="0" w:line="240" w:lineRule="auto"/>
        <w:ind w:left="0" w:firstLine="709"/>
        <w:rPr>
          <w:rFonts w:ascii="Times New Roman" w:hAnsi="Times New Roman" w:cs="Times New Roman"/>
          <w:b/>
          <w:sz w:val="28"/>
          <w:szCs w:val="28"/>
        </w:rPr>
      </w:pPr>
      <w:r w:rsidRPr="00BB2A17"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="007366DE" w:rsidRPr="00BB2A17">
        <w:rPr>
          <w:rFonts w:ascii="Times New Roman" w:hAnsi="Times New Roman" w:cs="Times New Roman"/>
          <w:b/>
          <w:sz w:val="28"/>
          <w:szCs w:val="28"/>
        </w:rPr>
        <w:t xml:space="preserve">PREŞEDINTELE </w:t>
      </w:r>
      <w:r w:rsidR="00360742" w:rsidRPr="00BB2A1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366DE" w:rsidRPr="00BB2A17">
        <w:rPr>
          <w:rFonts w:ascii="Times New Roman" w:hAnsi="Times New Roman" w:cs="Times New Roman"/>
          <w:b/>
          <w:sz w:val="28"/>
          <w:szCs w:val="28"/>
        </w:rPr>
        <w:t>PARLAMENTULUI</w:t>
      </w:r>
    </w:p>
    <w:p w14:paraId="48C9C4FD" w14:textId="5C06DCE2" w:rsidR="007366DE" w:rsidRPr="00B44621" w:rsidRDefault="007366DE" w:rsidP="005154FE">
      <w:pPr>
        <w:tabs>
          <w:tab w:val="left" w:pos="3969"/>
        </w:tabs>
        <w:spacing w:after="0" w:line="240" w:lineRule="auto"/>
        <w:ind w:left="0" w:firstLine="709"/>
        <w:rPr>
          <w:rFonts w:ascii="Times New Roman" w:hAnsi="Times New Roman" w:cs="Times New Roman"/>
          <w:bCs/>
          <w:sz w:val="28"/>
          <w:szCs w:val="28"/>
        </w:rPr>
      </w:pPr>
    </w:p>
    <w:p w14:paraId="0E54BB9F" w14:textId="63AE7D5B" w:rsidR="00DA1DC8" w:rsidRPr="00B44621" w:rsidRDefault="00DA1DC8" w:rsidP="00184C49">
      <w:pPr>
        <w:spacing w:after="0" w:line="240" w:lineRule="auto"/>
        <w:ind w:left="0" w:firstLine="709"/>
        <w:rPr>
          <w:rFonts w:ascii="Times New Roman" w:hAnsi="Times New Roman" w:cs="Times New Roman"/>
          <w:bCs/>
          <w:sz w:val="28"/>
          <w:szCs w:val="28"/>
        </w:rPr>
      </w:pPr>
    </w:p>
    <w:p w14:paraId="380BE78C" w14:textId="3BBEB762" w:rsidR="00DA1DC8" w:rsidRPr="00B44621" w:rsidRDefault="00DA1DC8" w:rsidP="00184C49">
      <w:pPr>
        <w:spacing w:after="0" w:line="240" w:lineRule="auto"/>
        <w:ind w:left="0" w:firstLine="709"/>
        <w:rPr>
          <w:rFonts w:ascii="Times New Roman" w:hAnsi="Times New Roman" w:cs="Times New Roman"/>
          <w:bCs/>
          <w:sz w:val="28"/>
          <w:szCs w:val="28"/>
        </w:rPr>
      </w:pPr>
    </w:p>
    <w:p w14:paraId="1E8DF60F" w14:textId="77777777" w:rsidR="00DA1DC8" w:rsidRPr="00B44621" w:rsidRDefault="00DA1DC8" w:rsidP="00184C49">
      <w:pPr>
        <w:spacing w:after="0" w:line="240" w:lineRule="auto"/>
        <w:ind w:left="0" w:firstLine="709"/>
        <w:rPr>
          <w:rFonts w:ascii="Times New Roman" w:hAnsi="Times New Roman" w:cs="Times New Roman"/>
          <w:bCs/>
          <w:sz w:val="28"/>
          <w:szCs w:val="28"/>
        </w:rPr>
      </w:pPr>
    </w:p>
    <w:p w14:paraId="788AE877" w14:textId="5CE6ED7B" w:rsidR="00DA1DC8" w:rsidRDefault="00DA1DC8" w:rsidP="00DA1DC8">
      <w:pPr>
        <w:tabs>
          <w:tab w:val="left" w:pos="3969"/>
          <w:tab w:val="left" w:pos="4253"/>
        </w:tabs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DA1DC8"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1DC8">
        <w:rPr>
          <w:rFonts w:ascii="Times New Roman" w:hAnsi="Times New Roman" w:cs="Times New Roman"/>
          <w:b/>
          <w:sz w:val="28"/>
          <w:szCs w:val="28"/>
        </w:rPr>
        <w:t>IGOR  GROSU</w:t>
      </w:r>
    </w:p>
    <w:p w14:paraId="52F680B1" w14:textId="77777777" w:rsidR="00DA1DC8" w:rsidRPr="00DA1DC8" w:rsidRDefault="00DA1DC8" w:rsidP="00DA1DC8">
      <w:pPr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14:paraId="0E6DC131" w14:textId="685496A0" w:rsidR="00DA1DC8" w:rsidRPr="00DA1DC8" w:rsidRDefault="00DA1DC8" w:rsidP="00DA1DC8">
      <w:pPr>
        <w:tabs>
          <w:tab w:val="left" w:pos="3969"/>
        </w:tabs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 w:rsidRPr="00DA1DC8">
        <w:rPr>
          <w:rFonts w:ascii="Times New Roman" w:hAnsi="Times New Roman" w:cs="Times New Roman"/>
          <w:b/>
          <w:sz w:val="28"/>
          <w:szCs w:val="28"/>
        </w:rPr>
        <w:t xml:space="preserve">Chișinău, </w:t>
      </w:r>
      <w:r w:rsidR="00165443">
        <w:rPr>
          <w:rFonts w:ascii="Times New Roman" w:hAnsi="Times New Roman" w:cs="Times New Roman"/>
          <w:b/>
          <w:sz w:val="28"/>
          <w:szCs w:val="28"/>
        </w:rPr>
        <w:t>3</w:t>
      </w:r>
      <w:r w:rsidRPr="00DA1DC8">
        <w:rPr>
          <w:rFonts w:ascii="Times New Roman" w:hAnsi="Times New Roman" w:cs="Times New Roman"/>
          <w:b/>
          <w:sz w:val="28"/>
          <w:szCs w:val="28"/>
        </w:rPr>
        <w:t xml:space="preserve"> februarie 2022.</w:t>
      </w:r>
    </w:p>
    <w:p w14:paraId="23993EC2" w14:textId="62F08691" w:rsidR="00DA1DC8" w:rsidRPr="005275E4" w:rsidRDefault="00DA1DC8" w:rsidP="00DA1DC8">
      <w:pPr>
        <w:tabs>
          <w:tab w:val="left" w:pos="3969"/>
          <w:tab w:val="left" w:pos="6386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eastAsia="ru-RU"/>
        </w:rPr>
      </w:pPr>
      <w:r w:rsidRPr="00DA1DC8">
        <w:rPr>
          <w:rFonts w:ascii="Times New Roman" w:hAnsi="Times New Roman" w:cs="Times New Roman"/>
          <w:b/>
          <w:sz w:val="28"/>
          <w:szCs w:val="28"/>
        </w:rPr>
        <w:t>Nr</w:t>
      </w:r>
      <w:r w:rsidRPr="005275E4">
        <w:rPr>
          <w:rFonts w:ascii="Times New Roman" w:hAnsi="Times New Roman" w:cs="Times New Roman"/>
          <w:b/>
          <w:sz w:val="28"/>
          <w:szCs w:val="28"/>
        </w:rPr>
        <w:t>.</w:t>
      </w:r>
      <w:r w:rsidR="008F1148" w:rsidRPr="00740720">
        <w:rPr>
          <w:rFonts w:ascii="Times New Roman" w:hAnsi="Times New Roman" w:cs="Times New Roman"/>
          <w:b/>
          <w:sz w:val="28"/>
          <w:szCs w:val="28"/>
        </w:rPr>
        <w:t xml:space="preserve"> 23</w:t>
      </w:r>
      <w:r w:rsidRPr="005275E4">
        <w:rPr>
          <w:rFonts w:ascii="Times New Roman" w:hAnsi="Times New Roman" w:cs="Times New Roman"/>
          <w:b/>
          <w:sz w:val="28"/>
          <w:szCs w:val="28"/>
        </w:rPr>
        <w:t>.</w:t>
      </w:r>
    </w:p>
    <w:sectPr w:rsidR="00DA1DC8" w:rsidRPr="005275E4" w:rsidSect="004A132C">
      <w:footerReference w:type="first" r:id="rId6"/>
      <w:pgSz w:w="11906" w:h="16838" w:code="9"/>
      <w:pgMar w:top="1418" w:right="567" w:bottom="1418" w:left="1985" w:header="851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D9805D0" w14:textId="77777777" w:rsidR="00856CD2" w:rsidRDefault="00856CD2">
      <w:pPr>
        <w:spacing w:after="0" w:line="240" w:lineRule="auto"/>
      </w:pPr>
      <w:r>
        <w:separator/>
      </w:r>
    </w:p>
  </w:endnote>
  <w:endnote w:type="continuationSeparator" w:id="0">
    <w:p w14:paraId="319DD05D" w14:textId="77777777" w:rsidR="00856CD2" w:rsidRDefault="00856C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528D73" w14:textId="6E8D0F27" w:rsidR="004D6651" w:rsidRPr="00416C17" w:rsidRDefault="00856CD2" w:rsidP="004D6651">
    <w:pPr>
      <w:pStyle w:val="Footer"/>
      <w:ind w:left="851"/>
      <w:rPr>
        <w:lang w:val="ro-R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24884F8" w14:textId="77777777" w:rsidR="00856CD2" w:rsidRDefault="00856CD2">
      <w:pPr>
        <w:spacing w:after="0" w:line="240" w:lineRule="auto"/>
      </w:pPr>
      <w:r>
        <w:separator/>
      </w:r>
    </w:p>
  </w:footnote>
  <w:footnote w:type="continuationSeparator" w:id="0">
    <w:p w14:paraId="44129878" w14:textId="77777777" w:rsidR="00856CD2" w:rsidRDefault="00856CD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66DE"/>
    <w:rsid w:val="00032277"/>
    <w:rsid w:val="00104257"/>
    <w:rsid w:val="0010700B"/>
    <w:rsid w:val="00116AD6"/>
    <w:rsid w:val="00165443"/>
    <w:rsid w:val="00184C49"/>
    <w:rsid w:val="001B4725"/>
    <w:rsid w:val="00223513"/>
    <w:rsid w:val="00271388"/>
    <w:rsid w:val="00360742"/>
    <w:rsid w:val="004A132C"/>
    <w:rsid w:val="005154FE"/>
    <w:rsid w:val="005275E4"/>
    <w:rsid w:val="00577551"/>
    <w:rsid w:val="005D0D6D"/>
    <w:rsid w:val="00670412"/>
    <w:rsid w:val="007366DE"/>
    <w:rsid w:val="00740720"/>
    <w:rsid w:val="0082227B"/>
    <w:rsid w:val="00856CD2"/>
    <w:rsid w:val="008E4A36"/>
    <w:rsid w:val="008F1148"/>
    <w:rsid w:val="008F5F5D"/>
    <w:rsid w:val="0097726F"/>
    <w:rsid w:val="009A4963"/>
    <w:rsid w:val="009B05AF"/>
    <w:rsid w:val="009B279F"/>
    <w:rsid w:val="009F6A05"/>
    <w:rsid w:val="00A01ABD"/>
    <w:rsid w:val="00AB5916"/>
    <w:rsid w:val="00B44621"/>
    <w:rsid w:val="00BB2A17"/>
    <w:rsid w:val="00C033C5"/>
    <w:rsid w:val="00C5195F"/>
    <w:rsid w:val="00C65E83"/>
    <w:rsid w:val="00CB12B0"/>
    <w:rsid w:val="00D17D16"/>
    <w:rsid w:val="00DA1DC8"/>
    <w:rsid w:val="00EA43A7"/>
    <w:rsid w:val="00EB6C64"/>
    <w:rsid w:val="00F53521"/>
    <w:rsid w:val="00F609F6"/>
    <w:rsid w:val="00F818F4"/>
    <w:rsid w:val="00FB2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3288C4"/>
  <w15:chartTrackingRefBased/>
  <w15:docId w15:val="{CE4F6D5F-3467-4B6A-991D-BAD9198DCB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7366DE"/>
    <w:pPr>
      <w:spacing w:after="120" w:line="360" w:lineRule="auto"/>
      <w:ind w:left="851"/>
    </w:pPr>
    <w:rPr>
      <w:rFonts w:ascii="Georgia" w:hAnsi="Georg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link w:val="FooterChar"/>
    <w:uiPriority w:val="99"/>
    <w:unhideWhenUsed/>
    <w:rsid w:val="007366DE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7366DE"/>
    <w:rPr>
      <w:rFonts w:ascii="Georgia" w:hAnsi="Georgia"/>
      <w:sz w:val="18"/>
      <w:szCs w:val="18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4A13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132C"/>
    <w:rPr>
      <w:rFonts w:ascii="Georgia" w:hAnsi="Georgia"/>
      <w:sz w:val="24"/>
      <w:szCs w:val="24"/>
    </w:rPr>
  </w:style>
  <w:style w:type="paragraph" w:styleId="Revision">
    <w:name w:val="Revision"/>
    <w:hidden/>
    <w:uiPriority w:val="99"/>
    <w:semiHidden/>
    <w:rsid w:val="00EA43A7"/>
    <w:pPr>
      <w:spacing w:after="0" w:line="240" w:lineRule="auto"/>
    </w:pPr>
    <w:rPr>
      <w:rFonts w:ascii="Georgia" w:hAnsi="Georg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6FFA959F-5C01-4DB6-8803-C9F753DE68D4}"/>
</file>

<file path=customXml/itemProps2.xml><?xml version="1.0" encoding="utf-8"?>
<ds:datastoreItem xmlns:ds="http://schemas.openxmlformats.org/officeDocument/2006/customXml" ds:itemID="{07CD06BD-63B6-4647-A68F-09922CD853D0}"/>
</file>

<file path=customXml/itemProps3.xml><?xml version="1.0" encoding="utf-8"?>
<ds:datastoreItem xmlns:ds="http://schemas.openxmlformats.org/officeDocument/2006/customXml" ds:itemID="{6B924E76-CD5E-4FAC-B045-6BDED5A7118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208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H_23.2022.ro</dc:title>
  <dc:subject/>
  <dc:creator>Ludmila Dabija</dc:creator>
  <cp:keywords/>
  <dc:description/>
  <cp:lastModifiedBy>Olimpiada Moraru</cp:lastModifiedBy>
  <cp:revision>5</cp:revision>
  <dcterms:created xsi:type="dcterms:W3CDTF">2022-02-03T14:49:00Z</dcterms:created>
  <dcterms:modified xsi:type="dcterms:W3CDTF">2022-02-03T14:54:00Z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