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A77AAF" w:rsidRDefault="006C6273" w:rsidP="002641E1">
      <w:pPr>
        <w:tabs>
          <w:tab w:val="left" w:pos="993"/>
        </w:tabs>
        <w:spacing w:before="24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A77AAF" w:rsidRDefault="006C6273" w:rsidP="002641E1">
      <w:pPr>
        <w:tabs>
          <w:tab w:val="left" w:pos="993"/>
        </w:tabs>
        <w:spacing w:before="24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7AA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A77AAF" w:rsidRDefault="006C6273" w:rsidP="002641E1">
      <w:pPr>
        <w:tabs>
          <w:tab w:val="left" w:pos="993"/>
        </w:tabs>
        <w:spacing w:before="24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7AA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A77AAF" w:rsidRDefault="00CE165B" w:rsidP="002641E1">
      <w:pPr>
        <w:tabs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7AAF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A77AAF" w:rsidRDefault="00CE165B" w:rsidP="002641E1">
      <w:pPr>
        <w:tabs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3CA077B" w14:textId="29F2B67B" w:rsidR="00A77A1A" w:rsidRPr="00A77AAF" w:rsidRDefault="006E6D5C" w:rsidP="002641E1">
      <w:pPr>
        <w:spacing w:before="24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4E54D0"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</w:t>
      </w:r>
      <w:r w:rsidR="00A77A1A"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внесении изменений в Таможенный кодекс № 95/2021.</w:t>
      </w:r>
    </w:p>
    <w:p w14:paraId="5B007414" w14:textId="77777777" w:rsidR="003635D5" w:rsidRPr="00A77AAF" w:rsidRDefault="003635D5" w:rsidP="002641E1">
      <w:pPr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1E6670C2" w:rsidR="006E6D5C" w:rsidRPr="00A77AAF" w:rsidRDefault="006E6D5C" w:rsidP="002641E1">
      <w:pPr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168F8957" w:rsidR="006E6D5C" w:rsidRPr="00A77AAF" w:rsidRDefault="00CE165B" w:rsidP="002641E1">
      <w:pPr>
        <w:tabs>
          <w:tab w:val="left" w:pos="1701"/>
        </w:tabs>
        <w:spacing w:before="24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A77AAF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A77AAF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A77AAF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4E54D0" w:rsidRPr="00A77AA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Закона</w:t>
      </w:r>
      <w:r w:rsidR="006E6D5C" w:rsidRPr="00A77AAF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2A29FE7E" w:rsidR="00CE165B" w:rsidRPr="00A77AAF" w:rsidRDefault="00CE165B" w:rsidP="002641E1">
      <w:pPr>
        <w:pStyle w:val="Listparagraf"/>
        <w:tabs>
          <w:tab w:val="left" w:pos="1701"/>
          <w:tab w:val="left" w:pos="1843"/>
        </w:tabs>
        <w:spacing w:before="24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A77AAF">
        <w:rPr>
          <w:rFonts w:eastAsiaTheme="minorHAnsi"/>
          <w:sz w:val="28"/>
          <w:szCs w:val="28"/>
          <w:lang w:val="ru-RU"/>
        </w:rPr>
        <w:t>2.</w:t>
      </w:r>
      <w:r w:rsidR="004E54D0" w:rsidRPr="00A77AAF">
        <w:rPr>
          <w:rFonts w:eastAsiaTheme="minorHAnsi"/>
          <w:sz w:val="28"/>
          <w:szCs w:val="28"/>
          <w:lang w:val="ru-RU"/>
        </w:rPr>
        <w:t xml:space="preserve"> Пояснительная записка</w:t>
      </w:r>
      <w:r w:rsidRPr="00A77AAF">
        <w:rPr>
          <w:rFonts w:eastAsiaTheme="minorHAnsi"/>
          <w:sz w:val="28"/>
          <w:szCs w:val="28"/>
          <w:lang w:val="ru-RU"/>
        </w:rPr>
        <w:t xml:space="preserve">. </w:t>
      </w:r>
    </w:p>
    <w:p w14:paraId="6E885839" w14:textId="499E59A1" w:rsidR="0093440E" w:rsidRPr="00A77AAF" w:rsidRDefault="0093440E" w:rsidP="002641E1">
      <w:pPr>
        <w:pStyle w:val="Listparagraf"/>
        <w:tabs>
          <w:tab w:val="left" w:pos="1701"/>
          <w:tab w:val="left" w:pos="1843"/>
        </w:tabs>
        <w:spacing w:before="24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A77AAF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A77AAF" w:rsidRDefault="00DC0BD2" w:rsidP="002641E1">
      <w:pPr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037B40E9" w:rsidR="00212790" w:rsidRPr="00A77AAF" w:rsidRDefault="00FE58CE" w:rsidP="002641E1">
      <w:pPr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4E54D0" w:rsidRPr="00A77AA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C6565E" w:rsidRPr="00A77AA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A77AA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49FAB3DF" w14:textId="77777777" w:rsidR="00A77A1A" w:rsidRPr="00A77AAF" w:rsidRDefault="00A77A1A" w:rsidP="002641E1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77AAF">
        <w:rPr>
          <w:rFonts w:ascii="Times New Roman" w:eastAsia="Times New Roman" w:hAnsi="Times New Roman"/>
          <w:sz w:val="28"/>
          <w:szCs w:val="28"/>
          <w:lang w:val="ru-RU"/>
        </w:rPr>
        <w:t>МАРИАН Р.</w:t>
      </w:r>
    </w:p>
    <w:p w14:paraId="325E1673" w14:textId="77777777" w:rsidR="00A77A1A" w:rsidRPr="00A77AAF" w:rsidRDefault="00A77A1A" w:rsidP="002641E1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77AAF">
        <w:rPr>
          <w:rFonts w:ascii="Times New Roman" w:eastAsia="Times New Roman" w:hAnsi="Times New Roman"/>
          <w:sz w:val="28"/>
          <w:szCs w:val="28"/>
          <w:lang w:val="ru-RU"/>
        </w:rPr>
        <w:t xml:space="preserve"> ИСТРАТИЙ Д.</w:t>
      </w:r>
    </w:p>
    <w:p w14:paraId="0B134635" w14:textId="5DF17019" w:rsidR="003B24A0" w:rsidRPr="00A77AAF" w:rsidRDefault="003B24A0" w:rsidP="002641E1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B436F36" w14:textId="77777777" w:rsidR="004C321B" w:rsidRPr="00A77AAF" w:rsidRDefault="004C321B" w:rsidP="002641E1">
      <w:pPr>
        <w:spacing w:before="24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3D7986BD" w:rsidR="006E6D5C" w:rsidRPr="00A77AAF" w:rsidRDefault="006E6D5C" w:rsidP="002E0DE8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A77A1A"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20</w:t>
      </w:r>
      <w:r w:rsidR="00C70952"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A77AAF" w:rsidRDefault="006E6D5C" w:rsidP="002E0DE8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A77AA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A77AAF" w:rsidRDefault="006E6D5C" w:rsidP="002641E1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CD5249" w:rsidRDefault="005C7ECF" w:rsidP="002641E1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6F0FE1C" w14:textId="08083B7B" w:rsidR="00EC1267" w:rsidRPr="00A77AAF" w:rsidRDefault="00EC1267" w:rsidP="002641E1">
      <w:pPr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ЗАКОН</w:t>
      </w:r>
    </w:p>
    <w:p w14:paraId="4EE0CA7A" w14:textId="6615344C" w:rsidR="003635D5" w:rsidRPr="00A77AAF" w:rsidRDefault="003635D5" w:rsidP="002641E1">
      <w:pPr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о внесении изменений в Таможенный кодекс № 95/2021.</w:t>
      </w:r>
    </w:p>
    <w:p w14:paraId="77EFD5A7" w14:textId="77777777" w:rsidR="002E0DE8" w:rsidRPr="00A77AAF" w:rsidRDefault="002E0DE8" w:rsidP="002E0DE8">
      <w:pPr>
        <w:tabs>
          <w:tab w:val="left" w:pos="709"/>
        </w:tabs>
        <w:spacing w:after="0" w:line="240" w:lineRule="auto"/>
        <w:ind w:right="567" w:firstLine="709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203568F6" w14:textId="0D39A807" w:rsidR="00EC1267" w:rsidRPr="00A77AAF" w:rsidRDefault="002C46AE" w:rsidP="002641E1">
      <w:pPr>
        <w:tabs>
          <w:tab w:val="left" w:pos="709"/>
        </w:tabs>
        <w:spacing w:before="240" w:after="0" w:line="240" w:lineRule="auto"/>
        <w:ind w:right="567" w:firstLine="709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77AAF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="00EC1267" w:rsidRPr="00A77AAF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5F60864D" w14:textId="1C3BF2CA" w:rsidR="0077451B" w:rsidRPr="00A77AAF" w:rsidRDefault="00EC1267" w:rsidP="002641E1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77AAF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CD5249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.</w:t>
      </w: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77451B"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I</w:t>
      </w: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A77AA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CD5249">
        <w:rPr>
          <w:rFonts w:ascii="Times New Roman" w:eastAsia="Times New Roman" w:hAnsi="Times New Roman"/>
          <w:sz w:val="28"/>
          <w:szCs w:val="28"/>
          <w:lang w:eastAsia="ro-MD"/>
        </w:rPr>
        <w:t xml:space="preserve">– </w:t>
      </w:r>
      <w:r w:rsidR="00A02267" w:rsidRPr="00A77AA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</w:t>
      </w:r>
      <w:r w:rsidR="0077451B" w:rsidRPr="00A77AAF">
        <w:rPr>
          <w:rFonts w:ascii="Times New Roman" w:eastAsia="Times New Roman" w:hAnsi="Times New Roman"/>
          <w:sz w:val="28"/>
          <w:szCs w:val="28"/>
          <w:lang w:val="ru-RU" w:eastAsia="ro-MD"/>
        </w:rPr>
        <w:t>Таможенный кодекс № 95/2021 (Официальный монитор Республики Молдова, 2021 г., № 219–225, ст. 238), с последующими изменениями, внести следующие изменения:</w:t>
      </w:r>
    </w:p>
    <w:p w14:paraId="21D040C1" w14:textId="1C7486E7" w:rsidR="0077451B" w:rsidRPr="00A77AAF" w:rsidRDefault="0077451B" w:rsidP="002641E1">
      <w:pPr>
        <w:pStyle w:val="Listparagraf"/>
        <w:numPr>
          <w:ilvl w:val="0"/>
          <w:numId w:val="31"/>
        </w:numPr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A77AAF">
        <w:rPr>
          <w:sz w:val="28"/>
          <w:szCs w:val="28"/>
          <w:lang w:val="ru-RU" w:eastAsia="ro-MD"/>
        </w:rPr>
        <w:t xml:space="preserve">В </w:t>
      </w:r>
      <w:r w:rsidR="00D85EE2" w:rsidRPr="00A77AAF">
        <w:rPr>
          <w:sz w:val="28"/>
          <w:szCs w:val="28"/>
          <w:lang w:val="ru-RU" w:eastAsia="ro-MD"/>
        </w:rPr>
        <w:t xml:space="preserve">части (4) </w:t>
      </w:r>
      <w:r w:rsidRPr="00A77AAF">
        <w:rPr>
          <w:sz w:val="28"/>
          <w:szCs w:val="28"/>
          <w:lang w:val="ru-RU" w:eastAsia="ro-MD"/>
        </w:rPr>
        <w:t>стать</w:t>
      </w:r>
      <w:r w:rsidR="00D85EE2" w:rsidRPr="00A77AAF">
        <w:rPr>
          <w:sz w:val="28"/>
          <w:szCs w:val="28"/>
          <w:lang w:val="ru-RU" w:eastAsia="ro-MD"/>
        </w:rPr>
        <w:t>и</w:t>
      </w:r>
      <w:r w:rsidRPr="00A77AAF">
        <w:rPr>
          <w:sz w:val="28"/>
          <w:szCs w:val="28"/>
          <w:lang w:val="ru-RU" w:eastAsia="ro-MD"/>
        </w:rPr>
        <w:t xml:space="preserve"> 96</w:t>
      </w:r>
      <w:r w:rsidR="00D85EE2" w:rsidRPr="00A77AAF">
        <w:rPr>
          <w:sz w:val="28"/>
          <w:szCs w:val="28"/>
          <w:lang w:val="ru-RU" w:eastAsia="ro-MD"/>
        </w:rPr>
        <w:t xml:space="preserve"> слова «ввозных платежей» заменить словами «таможенн</w:t>
      </w:r>
      <w:r w:rsidR="002D14E1" w:rsidRPr="00A77AAF">
        <w:rPr>
          <w:sz w:val="28"/>
          <w:szCs w:val="28"/>
          <w:lang w:val="ru-RU" w:eastAsia="ro-MD"/>
        </w:rPr>
        <w:t>ой</w:t>
      </w:r>
      <w:r w:rsidR="00D85EE2" w:rsidRPr="00A77AAF">
        <w:rPr>
          <w:sz w:val="28"/>
          <w:szCs w:val="28"/>
          <w:lang w:val="ru-RU" w:eastAsia="ro-MD"/>
        </w:rPr>
        <w:t xml:space="preserve"> пошлин</w:t>
      </w:r>
      <w:r w:rsidR="002D14E1" w:rsidRPr="00A77AAF">
        <w:rPr>
          <w:sz w:val="28"/>
          <w:szCs w:val="28"/>
          <w:lang w:val="ru-RU" w:eastAsia="ro-MD"/>
        </w:rPr>
        <w:t>ы</w:t>
      </w:r>
      <w:r w:rsidR="00D85EE2" w:rsidRPr="00A77AAF">
        <w:rPr>
          <w:sz w:val="28"/>
          <w:szCs w:val="28"/>
          <w:lang w:val="ru-RU" w:eastAsia="ro-MD"/>
        </w:rPr>
        <w:t>».</w:t>
      </w:r>
    </w:p>
    <w:p w14:paraId="09737210" w14:textId="77777777" w:rsidR="00D85EE2" w:rsidRPr="00A77AAF" w:rsidRDefault="00D85EE2" w:rsidP="002641E1">
      <w:pPr>
        <w:pStyle w:val="Listparagraf"/>
        <w:numPr>
          <w:ilvl w:val="0"/>
          <w:numId w:val="31"/>
        </w:numPr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A77AAF">
        <w:rPr>
          <w:sz w:val="28"/>
          <w:szCs w:val="28"/>
          <w:lang w:val="ru-RU" w:eastAsia="ro-MD"/>
        </w:rPr>
        <w:t>В статье 427:</w:t>
      </w:r>
    </w:p>
    <w:p w14:paraId="05AC42E8" w14:textId="1E5A0FA8" w:rsidR="00D85EE2" w:rsidRPr="00A77AAF" w:rsidRDefault="00D85EE2" w:rsidP="002641E1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A77AAF">
        <w:rPr>
          <w:rFonts w:ascii="Times New Roman" w:hAnsi="Times New Roman"/>
          <w:sz w:val="28"/>
          <w:szCs w:val="28"/>
          <w:lang w:val="ru-RU" w:eastAsia="ro-MD"/>
        </w:rPr>
        <w:t>часть (7) после слов «</w:t>
      </w:r>
      <w:r w:rsidR="003342AC" w:rsidRPr="00A77AAF">
        <w:rPr>
          <w:rFonts w:ascii="Times New Roman" w:hAnsi="Times New Roman"/>
          <w:sz w:val="28"/>
          <w:szCs w:val="28"/>
          <w:lang w:val="ru-RU" w:eastAsia="ro-MD"/>
        </w:rPr>
        <w:t>до 1 января 2034 года</w:t>
      </w:r>
      <w:r w:rsidRPr="00A77AAF">
        <w:rPr>
          <w:rFonts w:ascii="Times New Roman" w:hAnsi="Times New Roman"/>
          <w:sz w:val="28"/>
          <w:szCs w:val="28"/>
          <w:lang w:val="ru-RU" w:eastAsia="ro-MD"/>
        </w:rPr>
        <w:t>» дополнить словами «</w:t>
      </w:r>
      <w:r w:rsidR="003342AC" w:rsidRPr="00A77AAF">
        <w:rPr>
          <w:rFonts w:ascii="Times New Roman" w:hAnsi="Times New Roman"/>
          <w:sz w:val="28"/>
          <w:szCs w:val="28"/>
          <w:lang w:val="ru-RU" w:eastAsia="ro-MD"/>
        </w:rPr>
        <w:t>с учетом положений части (7</w:t>
      </w:r>
      <w:r w:rsidR="003342AC" w:rsidRPr="00A77AAF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1</w:t>
      </w:r>
      <w:r w:rsidR="003342AC" w:rsidRPr="00A77AAF">
        <w:rPr>
          <w:rFonts w:ascii="Times New Roman" w:hAnsi="Times New Roman"/>
          <w:sz w:val="28"/>
          <w:szCs w:val="28"/>
          <w:lang w:val="ru-RU" w:eastAsia="ro-MD"/>
        </w:rPr>
        <w:t>)</w:t>
      </w:r>
      <w:r w:rsidRPr="00A77AAF">
        <w:rPr>
          <w:rFonts w:ascii="Times New Roman" w:hAnsi="Times New Roman"/>
          <w:sz w:val="28"/>
          <w:szCs w:val="28"/>
          <w:lang w:val="ru-RU" w:eastAsia="ro-MD"/>
        </w:rPr>
        <w:t>»;</w:t>
      </w:r>
    </w:p>
    <w:p w14:paraId="7E97E354" w14:textId="6160C4B8" w:rsidR="003342AC" w:rsidRPr="00A77AAF" w:rsidRDefault="003342AC" w:rsidP="002641E1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A77AAF">
        <w:rPr>
          <w:rFonts w:ascii="Times New Roman" w:hAnsi="Times New Roman"/>
          <w:sz w:val="28"/>
          <w:szCs w:val="28"/>
          <w:lang w:val="ru-RU" w:eastAsia="ro-MD"/>
        </w:rPr>
        <w:t>дополнить статью частью (7</w:t>
      </w:r>
      <w:r w:rsidRPr="00A77AAF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1</w:t>
      </w:r>
      <w:r w:rsidRPr="00A77AAF">
        <w:rPr>
          <w:rFonts w:ascii="Times New Roman" w:hAnsi="Times New Roman"/>
          <w:sz w:val="28"/>
          <w:szCs w:val="28"/>
          <w:lang w:val="ru-RU" w:eastAsia="ro-MD"/>
        </w:rPr>
        <w:t>) следующего содержания:</w:t>
      </w:r>
    </w:p>
    <w:p w14:paraId="3FB86043" w14:textId="1761AC0E" w:rsidR="006F6DAA" w:rsidRPr="00A77AAF" w:rsidRDefault="003342AC" w:rsidP="002641E1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A77AAF">
        <w:rPr>
          <w:rFonts w:ascii="Times New Roman" w:hAnsi="Times New Roman"/>
          <w:sz w:val="28"/>
          <w:szCs w:val="28"/>
          <w:lang w:val="ru-RU" w:eastAsia="ro-MD"/>
        </w:rPr>
        <w:t>«</w:t>
      </w:r>
      <w:r w:rsidR="003E2C7C" w:rsidRPr="00A77AAF">
        <w:rPr>
          <w:rFonts w:ascii="Times New Roman" w:hAnsi="Times New Roman"/>
          <w:sz w:val="28"/>
          <w:szCs w:val="28"/>
          <w:lang w:val="ru-RU" w:eastAsia="ro-MD"/>
        </w:rPr>
        <w:t>(7</w:t>
      </w:r>
      <w:r w:rsidR="003E2C7C" w:rsidRPr="00A77AAF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1</w:t>
      </w:r>
      <w:r w:rsidR="003E2C7C" w:rsidRPr="00A77AAF">
        <w:rPr>
          <w:rFonts w:ascii="Times New Roman" w:hAnsi="Times New Roman"/>
          <w:sz w:val="28"/>
          <w:szCs w:val="28"/>
          <w:lang w:val="ru-RU" w:eastAsia="ro-MD"/>
        </w:rPr>
        <w:t xml:space="preserve">) С 1 января 2029 года не попадает под действие </w:t>
      </w:r>
      <w:r w:rsidR="00F534ED" w:rsidRPr="00A77AAF">
        <w:rPr>
          <w:rFonts w:ascii="Times New Roman" w:hAnsi="Times New Roman"/>
          <w:sz w:val="28"/>
          <w:szCs w:val="28"/>
          <w:lang w:val="ru-RU" w:eastAsia="ro-MD"/>
        </w:rPr>
        <w:t>положений части (7) налоговый и таможенный режимы, применяемые по отношению к хозяйствующим субъектам, зарегистрированны</w:t>
      </w:r>
      <w:r w:rsidR="002D14E1" w:rsidRPr="00A77AAF">
        <w:rPr>
          <w:rFonts w:ascii="Times New Roman" w:hAnsi="Times New Roman"/>
          <w:sz w:val="28"/>
          <w:szCs w:val="28"/>
          <w:lang w:val="ru-RU" w:eastAsia="ro-MD"/>
        </w:rPr>
        <w:t>м</w:t>
      </w:r>
      <w:r w:rsidR="00F534ED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в свободных экономических зонах до 1 января 2024 года, которые в соответствии с частью (6) настоящей статьи не </w:t>
      </w:r>
      <w:r w:rsidR="00194556" w:rsidRPr="00A77AAF">
        <w:rPr>
          <w:rFonts w:ascii="Times New Roman" w:hAnsi="Times New Roman"/>
          <w:sz w:val="28"/>
          <w:szCs w:val="28"/>
          <w:lang w:val="ru-RU" w:eastAsia="ro-MD"/>
        </w:rPr>
        <w:t xml:space="preserve">изъявляют желание </w:t>
      </w:r>
      <w:r w:rsidR="000612BC" w:rsidRPr="00A77AAF">
        <w:rPr>
          <w:rFonts w:ascii="Times New Roman" w:hAnsi="Times New Roman"/>
          <w:sz w:val="28"/>
          <w:szCs w:val="28"/>
          <w:lang w:val="ru-RU" w:eastAsia="ro-MD"/>
        </w:rPr>
        <w:t>осуществл</w:t>
      </w:r>
      <w:r w:rsidR="00194556" w:rsidRPr="00A77AAF">
        <w:rPr>
          <w:rFonts w:ascii="Times New Roman" w:hAnsi="Times New Roman"/>
          <w:sz w:val="28"/>
          <w:szCs w:val="28"/>
          <w:lang w:val="ru-RU" w:eastAsia="ro-MD"/>
        </w:rPr>
        <w:t>ять</w:t>
      </w:r>
      <w:r w:rsidR="000612BC" w:rsidRPr="00A77AAF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6C2D34" w:rsidRPr="00A77AAF">
        <w:rPr>
          <w:rFonts w:ascii="Times New Roman" w:hAnsi="Times New Roman"/>
          <w:sz w:val="28"/>
          <w:szCs w:val="28"/>
          <w:lang w:val="ru-RU" w:eastAsia="ro-MD"/>
        </w:rPr>
        <w:t>сво</w:t>
      </w:r>
      <w:r w:rsidR="00194556" w:rsidRPr="00A77AAF">
        <w:rPr>
          <w:rFonts w:ascii="Times New Roman" w:hAnsi="Times New Roman"/>
          <w:sz w:val="28"/>
          <w:szCs w:val="28"/>
          <w:lang w:val="ru-RU" w:eastAsia="ro-MD"/>
        </w:rPr>
        <w:t>ю</w:t>
      </w:r>
      <w:r w:rsidR="006C2D34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деятельност</w:t>
      </w:r>
      <w:r w:rsidR="00194556" w:rsidRPr="00A77AAF">
        <w:rPr>
          <w:rFonts w:ascii="Times New Roman" w:hAnsi="Times New Roman"/>
          <w:sz w:val="28"/>
          <w:szCs w:val="28"/>
          <w:lang w:val="ru-RU" w:eastAsia="ro-MD"/>
        </w:rPr>
        <w:t>ь</w:t>
      </w:r>
      <w:r w:rsidR="006C2D34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в соответствии с таможенным режимом, регулируемым настоящим кодексом, в части касающейся обязанности 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>исчисления суммы</w:t>
      </w:r>
      <w:r w:rsidR="006C2D34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и оплаты 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>таможенной пошлины на товары</w:t>
      </w:r>
      <w:r w:rsidR="006F41FB" w:rsidRPr="00A77AAF">
        <w:rPr>
          <w:rFonts w:ascii="Times New Roman" w:hAnsi="Times New Roman"/>
          <w:sz w:val="28"/>
          <w:szCs w:val="28"/>
          <w:lang w:val="ru-RU" w:eastAsia="ro-MD"/>
        </w:rPr>
        <w:t>,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произведенные в свободной экономической зоне</w:t>
      </w:r>
      <w:r w:rsidR="006F41FB" w:rsidRPr="00A77AAF">
        <w:rPr>
          <w:rFonts w:ascii="Times New Roman" w:hAnsi="Times New Roman"/>
          <w:sz w:val="28"/>
          <w:szCs w:val="28"/>
          <w:lang w:val="ru-RU" w:eastAsia="ro-MD"/>
        </w:rPr>
        <w:t>,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и/или товар</w:t>
      </w:r>
      <w:r w:rsidR="006F41FB" w:rsidRPr="00A77AAF">
        <w:rPr>
          <w:rFonts w:ascii="Times New Roman" w:hAnsi="Times New Roman"/>
          <w:sz w:val="28"/>
          <w:szCs w:val="28"/>
          <w:lang w:val="ru-RU" w:eastAsia="ro-MD"/>
        </w:rPr>
        <w:t xml:space="preserve">ы, </w:t>
      </w:r>
      <w:r w:rsidR="006F6DAA" w:rsidRPr="00A77AAF">
        <w:rPr>
          <w:rFonts w:ascii="Times New Roman" w:hAnsi="Times New Roman"/>
          <w:sz w:val="28"/>
          <w:szCs w:val="28"/>
          <w:lang w:val="ru-RU" w:eastAsia="ro-MD"/>
        </w:rPr>
        <w:t>не прошедшие достаточной переработки</w:t>
      </w:r>
      <w:r w:rsidR="00891864" w:rsidRPr="00A77AAF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 xml:space="preserve">в свободной экономической зоне, </w:t>
      </w:r>
      <w:r w:rsidR="00194556" w:rsidRPr="00A77AAF">
        <w:rPr>
          <w:rFonts w:ascii="Times New Roman" w:hAnsi="Times New Roman"/>
          <w:sz w:val="28"/>
          <w:szCs w:val="28"/>
          <w:lang w:val="ru-RU" w:eastAsia="ro-MD"/>
        </w:rPr>
        <w:t>введённые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на</w:t>
      </w:r>
      <w:r w:rsidR="002641E1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остальную часть 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>таможенн</w:t>
      </w:r>
      <w:r w:rsidR="002641E1" w:rsidRPr="00A77AAF">
        <w:rPr>
          <w:rFonts w:ascii="Times New Roman" w:hAnsi="Times New Roman"/>
          <w:sz w:val="28"/>
          <w:szCs w:val="28"/>
          <w:lang w:val="ru-RU" w:eastAsia="ro-MD"/>
        </w:rPr>
        <w:t>ой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 xml:space="preserve"> территори</w:t>
      </w:r>
      <w:r w:rsidR="002641E1" w:rsidRPr="00A77AAF">
        <w:rPr>
          <w:rFonts w:ascii="Times New Roman" w:hAnsi="Times New Roman"/>
          <w:sz w:val="28"/>
          <w:szCs w:val="28"/>
          <w:lang w:val="ru-RU" w:eastAsia="ro-MD"/>
        </w:rPr>
        <w:t>и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 xml:space="preserve"> Республики Молдова. В случае возникновения таможенной задолженности по товарам, произведенным в свободной экономической зоне и/или </w:t>
      </w:r>
      <w:r w:rsidR="00085413" w:rsidRPr="00A77AAF">
        <w:rPr>
          <w:rFonts w:ascii="Times New Roman" w:hAnsi="Times New Roman"/>
          <w:sz w:val="28"/>
          <w:szCs w:val="28"/>
          <w:lang w:val="ru-RU" w:eastAsia="ro-MD"/>
        </w:rPr>
        <w:t xml:space="preserve">по 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>товар</w:t>
      </w:r>
      <w:r w:rsidR="00085413" w:rsidRPr="00A77AAF">
        <w:rPr>
          <w:rFonts w:ascii="Times New Roman" w:hAnsi="Times New Roman"/>
          <w:sz w:val="28"/>
          <w:szCs w:val="28"/>
          <w:lang w:val="ru-RU" w:eastAsia="ro-MD"/>
        </w:rPr>
        <w:t>ам</w:t>
      </w:r>
      <w:r w:rsidR="00860776" w:rsidRPr="00A77AAF">
        <w:rPr>
          <w:rFonts w:ascii="Times New Roman" w:hAnsi="Times New Roman"/>
          <w:sz w:val="28"/>
          <w:szCs w:val="28"/>
          <w:lang w:val="ru-RU" w:eastAsia="ro-MD"/>
        </w:rPr>
        <w:t xml:space="preserve">, </w:t>
      </w:r>
      <w:r w:rsidR="00891864" w:rsidRPr="00A77AAF">
        <w:rPr>
          <w:rFonts w:ascii="Times New Roman" w:hAnsi="Times New Roman"/>
          <w:sz w:val="28"/>
          <w:szCs w:val="28"/>
          <w:lang w:val="ru-RU" w:eastAsia="ro-MD"/>
        </w:rPr>
        <w:t>не прошедши</w:t>
      </w:r>
      <w:r w:rsidR="00085413" w:rsidRPr="00A77AAF">
        <w:rPr>
          <w:rFonts w:ascii="Times New Roman" w:hAnsi="Times New Roman"/>
          <w:sz w:val="28"/>
          <w:szCs w:val="28"/>
          <w:lang w:val="ru-RU" w:eastAsia="ro-MD"/>
        </w:rPr>
        <w:t>м</w:t>
      </w:r>
      <w:r w:rsidR="00891864" w:rsidRPr="00A77AAF">
        <w:rPr>
          <w:rFonts w:ascii="Times New Roman" w:hAnsi="Times New Roman"/>
          <w:sz w:val="28"/>
          <w:szCs w:val="28"/>
          <w:lang w:val="ru-RU" w:eastAsia="ro-MD"/>
        </w:rPr>
        <w:t xml:space="preserve"> достаточной переработки </w:t>
      </w:r>
      <w:r w:rsidR="006F6DAA" w:rsidRPr="00A77AAF">
        <w:rPr>
          <w:rFonts w:ascii="Times New Roman" w:hAnsi="Times New Roman"/>
          <w:sz w:val="28"/>
          <w:szCs w:val="28"/>
          <w:lang w:val="ru-RU" w:eastAsia="ro-MD"/>
        </w:rPr>
        <w:t xml:space="preserve">в свободной экономической зоне, по заявлению декларанта сумма таможенной пошлины, соответствующая этой задолженности, определяется на основании тарифной классификации, таможенной стоимости, количества, характера и происхождения товаров, помещенных под режим </w:t>
      </w:r>
      <w:r w:rsidR="006F6DAA" w:rsidRPr="00A77AAF">
        <w:rPr>
          <w:rFonts w:ascii="Times New Roman" w:hAnsi="Times New Roman"/>
          <w:sz w:val="28"/>
          <w:szCs w:val="28"/>
          <w:lang w:val="ru-RU" w:eastAsia="ro-MD"/>
        </w:rPr>
        <w:lastRenderedPageBreak/>
        <w:t xml:space="preserve">свободной экономической зоны в момент принятия таможенной декларации </w:t>
      </w:r>
      <w:r w:rsidR="00891864" w:rsidRPr="00A77AAF">
        <w:rPr>
          <w:rFonts w:ascii="Times New Roman" w:hAnsi="Times New Roman"/>
          <w:sz w:val="28"/>
          <w:szCs w:val="28"/>
          <w:lang w:val="ru-RU" w:eastAsia="ro-MD"/>
        </w:rPr>
        <w:t>на эти тов</w:t>
      </w:r>
      <w:r w:rsidR="00085413" w:rsidRPr="00A77AAF">
        <w:rPr>
          <w:rFonts w:ascii="Times New Roman" w:hAnsi="Times New Roman"/>
          <w:sz w:val="28"/>
          <w:szCs w:val="28"/>
          <w:lang w:val="ru-RU" w:eastAsia="ro-MD"/>
        </w:rPr>
        <w:t>а</w:t>
      </w:r>
      <w:r w:rsidR="00891864" w:rsidRPr="00A77AAF">
        <w:rPr>
          <w:rFonts w:ascii="Times New Roman" w:hAnsi="Times New Roman"/>
          <w:sz w:val="28"/>
          <w:szCs w:val="28"/>
          <w:lang w:val="ru-RU" w:eastAsia="ro-MD"/>
        </w:rPr>
        <w:t>ры</w:t>
      </w:r>
      <w:r w:rsidR="004743C6" w:rsidRPr="00A77AAF">
        <w:rPr>
          <w:rFonts w:ascii="Times New Roman" w:hAnsi="Times New Roman"/>
          <w:sz w:val="28"/>
          <w:szCs w:val="28"/>
          <w:lang w:val="ru-RU" w:eastAsia="ro-MD"/>
        </w:rPr>
        <w:t>».</w:t>
      </w:r>
    </w:p>
    <w:p w14:paraId="0EB43413" w14:textId="5015E74C" w:rsidR="00794405" w:rsidRPr="00A77AAF" w:rsidRDefault="00794405" w:rsidP="002E0DE8">
      <w:pPr>
        <w:tabs>
          <w:tab w:val="left" w:pos="993"/>
        </w:tabs>
        <w:spacing w:before="36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CD5249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.</w:t>
      </w:r>
      <w:r w:rsidRPr="00A77AAF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II.</w:t>
      </w:r>
      <w:r w:rsidRPr="00A77AAF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</w:t>
      </w:r>
      <w:r w:rsidRPr="00A77AAF">
        <w:rPr>
          <w:rFonts w:ascii="Times New Roman" w:hAnsi="Times New Roman"/>
          <w:sz w:val="28"/>
          <w:szCs w:val="28"/>
          <w:lang w:val="ru-RU" w:eastAsia="ro-MD"/>
        </w:rPr>
        <w:t>В отступление от положений частей (1) и (2) статьи 56 Закона о нормативных актах № 100/2017, настоящий закон вступает в силу с 1 января 2025 года, за исключением части (7</w:t>
      </w:r>
      <w:r w:rsidRPr="00A77AAF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1</w:t>
      </w:r>
      <w:r w:rsidRPr="00A77AAF">
        <w:rPr>
          <w:rFonts w:ascii="Times New Roman" w:hAnsi="Times New Roman"/>
          <w:sz w:val="28"/>
          <w:szCs w:val="28"/>
          <w:lang w:val="ru-RU" w:eastAsia="ro-MD"/>
        </w:rPr>
        <w:t>), которая вступает в силу с 1 января 2029 года и применяется с 1 января 2034 года.</w:t>
      </w:r>
    </w:p>
    <w:p w14:paraId="2D765D2F" w14:textId="6C9FECC4" w:rsidR="00794405" w:rsidRPr="00A77AAF" w:rsidRDefault="00794405" w:rsidP="002641E1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9A68C0A" w14:textId="3744FCB8" w:rsidR="00794405" w:rsidRPr="00A77AAF" w:rsidRDefault="00794405" w:rsidP="002641E1">
      <w:pPr>
        <w:tabs>
          <w:tab w:val="left" w:pos="993"/>
        </w:tabs>
        <w:spacing w:before="240"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 w:eastAsia="ro-MD"/>
        </w:rPr>
      </w:pPr>
      <w:r w:rsidRPr="00A77AAF">
        <w:rPr>
          <w:rFonts w:ascii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14:paraId="5D95A58F" w14:textId="77777777" w:rsidR="00794405" w:rsidRPr="00A77AAF" w:rsidRDefault="00794405" w:rsidP="002641E1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sectPr w:rsidR="00794405" w:rsidRPr="00A77AA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816C49" w14:textId="77777777" w:rsidR="00D210C7" w:rsidRDefault="00D210C7" w:rsidP="00605E4A">
      <w:pPr>
        <w:spacing w:after="0" w:line="240" w:lineRule="auto"/>
      </w:pPr>
      <w:r>
        <w:separator/>
      </w:r>
    </w:p>
  </w:endnote>
  <w:endnote w:type="continuationSeparator" w:id="0">
    <w:p w14:paraId="1C5917F4" w14:textId="77777777" w:rsidR="00D210C7" w:rsidRDefault="00D210C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F48CE" w14:textId="77777777" w:rsidR="00D210C7" w:rsidRDefault="00D210C7" w:rsidP="00605E4A">
      <w:pPr>
        <w:spacing w:after="0" w:line="240" w:lineRule="auto"/>
      </w:pPr>
      <w:r>
        <w:separator/>
      </w:r>
    </w:p>
  </w:footnote>
  <w:footnote w:type="continuationSeparator" w:id="0">
    <w:p w14:paraId="386106B9" w14:textId="77777777" w:rsidR="00D210C7" w:rsidRDefault="00D210C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2A4E06"/>
    <w:multiLevelType w:val="hybridMultilevel"/>
    <w:tmpl w:val="ED1CE9D2"/>
    <w:lvl w:ilvl="0" w:tplc="47E80FD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76911A6"/>
    <w:multiLevelType w:val="hybridMultilevel"/>
    <w:tmpl w:val="7130B03E"/>
    <w:lvl w:ilvl="0" w:tplc="595CB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3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5125"/>
    <w:multiLevelType w:val="hybridMultilevel"/>
    <w:tmpl w:val="4A0413D6"/>
    <w:lvl w:ilvl="0" w:tplc="CA800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850557481">
    <w:abstractNumId w:val="18"/>
  </w:num>
  <w:num w:numId="2" w16cid:durableId="1861550769">
    <w:abstractNumId w:val="21"/>
  </w:num>
  <w:num w:numId="3" w16cid:durableId="1431389935">
    <w:abstractNumId w:val="30"/>
  </w:num>
  <w:num w:numId="4" w16cid:durableId="869100784">
    <w:abstractNumId w:val="12"/>
  </w:num>
  <w:num w:numId="5" w16cid:durableId="448742416">
    <w:abstractNumId w:val="29"/>
  </w:num>
  <w:num w:numId="6" w16cid:durableId="1681470647">
    <w:abstractNumId w:val="15"/>
  </w:num>
  <w:num w:numId="7" w16cid:durableId="1899316888">
    <w:abstractNumId w:val="20"/>
  </w:num>
  <w:num w:numId="8" w16cid:durableId="18793902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24956740">
    <w:abstractNumId w:val="3"/>
  </w:num>
  <w:num w:numId="10" w16cid:durableId="992441710">
    <w:abstractNumId w:val="22"/>
  </w:num>
  <w:num w:numId="11" w16cid:durableId="706416308">
    <w:abstractNumId w:val="24"/>
  </w:num>
  <w:num w:numId="12" w16cid:durableId="293490332">
    <w:abstractNumId w:val="2"/>
  </w:num>
  <w:num w:numId="13" w16cid:durableId="943878331">
    <w:abstractNumId w:val="11"/>
  </w:num>
  <w:num w:numId="14" w16cid:durableId="888613609">
    <w:abstractNumId w:val="9"/>
  </w:num>
  <w:num w:numId="15" w16cid:durableId="612440919">
    <w:abstractNumId w:val="8"/>
  </w:num>
  <w:num w:numId="16" w16cid:durableId="1228958085">
    <w:abstractNumId w:val="14"/>
  </w:num>
  <w:num w:numId="17" w16cid:durableId="49621595">
    <w:abstractNumId w:val="6"/>
  </w:num>
  <w:num w:numId="18" w16cid:durableId="907763134">
    <w:abstractNumId w:val="26"/>
  </w:num>
  <w:num w:numId="19" w16cid:durableId="192498102">
    <w:abstractNumId w:val="5"/>
  </w:num>
  <w:num w:numId="20" w16cid:durableId="1657682836">
    <w:abstractNumId w:val="7"/>
  </w:num>
  <w:num w:numId="21" w16cid:durableId="61028411">
    <w:abstractNumId w:val="4"/>
  </w:num>
  <w:num w:numId="22" w16cid:durableId="72363964">
    <w:abstractNumId w:val="13"/>
  </w:num>
  <w:num w:numId="23" w16cid:durableId="1007245237">
    <w:abstractNumId w:val="25"/>
  </w:num>
  <w:num w:numId="24" w16cid:durableId="1947345746">
    <w:abstractNumId w:val="19"/>
  </w:num>
  <w:num w:numId="25" w16cid:durableId="493227986">
    <w:abstractNumId w:val="16"/>
  </w:num>
  <w:num w:numId="26" w16cid:durableId="889221773">
    <w:abstractNumId w:val="27"/>
  </w:num>
  <w:num w:numId="27" w16cid:durableId="1183399999">
    <w:abstractNumId w:val="23"/>
  </w:num>
  <w:num w:numId="28" w16cid:durableId="2008049200">
    <w:abstractNumId w:val="17"/>
  </w:num>
  <w:num w:numId="29" w16cid:durableId="401173288">
    <w:abstractNumId w:val="10"/>
  </w:num>
  <w:num w:numId="30" w16cid:durableId="2020349385">
    <w:abstractNumId w:val="28"/>
  </w:num>
  <w:num w:numId="31" w16cid:durableId="1909997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2BC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5413"/>
    <w:rsid w:val="00087C5E"/>
    <w:rsid w:val="000908B7"/>
    <w:rsid w:val="000968FA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0765"/>
    <w:rsid w:val="00191E80"/>
    <w:rsid w:val="001924E7"/>
    <w:rsid w:val="00194556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E69C7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641E1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D00DD"/>
    <w:rsid w:val="002D0C07"/>
    <w:rsid w:val="002D14E1"/>
    <w:rsid w:val="002D34B2"/>
    <w:rsid w:val="002E0DE8"/>
    <w:rsid w:val="002E190D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42AC"/>
    <w:rsid w:val="00337350"/>
    <w:rsid w:val="00340AE3"/>
    <w:rsid w:val="00341316"/>
    <w:rsid w:val="00341C46"/>
    <w:rsid w:val="00350894"/>
    <w:rsid w:val="00356164"/>
    <w:rsid w:val="003635D5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3F18"/>
    <w:rsid w:val="00394842"/>
    <w:rsid w:val="003A1803"/>
    <w:rsid w:val="003B24A0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2C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16961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3C6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6070"/>
    <w:rsid w:val="004C0176"/>
    <w:rsid w:val="004C05A0"/>
    <w:rsid w:val="004C321B"/>
    <w:rsid w:val="004C537E"/>
    <w:rsid w:val="004D00BD"/>
    <w:rsid w:val="004D356A"/>
    <w:rsid w:val="004E0831"/>
    <w:rsid w:val="004E10CB"/>
    <w:rsid w:val="004E2A5C"/>
    <w:rsid w:val="004E4246"/>
    <w:rsid w:val="004E54D0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4512"/>
    <w:rsid w:val="00545134"/>
    <w:rsid w:val="005455ED"/>
    <w:rsid w:val="005457A1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150D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2D3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6F41FB"/>
    <w:rsid w:val="006F6DAA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539D7"/>
    <w:rsid w:val="0075587E"/>
    <w:rsid w:val="00757B63"/>
    <w:rsid w:val="00762142"/>
    <w:rsid w:val="007630C8"/>
    <w:rsid w:val="007656D6"/>
    <w:rsid w:val="00767723"/>
    <w:rsid w:val="0077089B"/>
    <w:rsid w:val="0077451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4405"/>
    <w:rsid w:val="007977F2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077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1864"/>
    <w:rsid w:val="008963A0"/>
    <w:rsid w:val="008963AE"/>
    <w:rsid w:val="00896A10"/>
    <w:rsid w:val="00896EB9"/>
    <w:rsid w:val="008977F8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0BCC"/>
    <w:rsid w:val="009612F9"/>
    <w:rsid w:val="00964A21"/>
    <w:rsid w:val="00965A08"/>
    <w:rsid w:val="00970E17"/>
    <w:rsid w:val="00971CA3"/>
    <w:rsid w:val="00973C00"/>
    <w:rsid w:val="009860E8"/>
    <w:rsid w:val="00987732"/>
    <w:rsid w:val="00993979"/>
    <w:rsid w:val="009954FA"/>
    <w:rsid w:val="00997D72"/>
    <w:rsid w:val="009A24E0"/>
    <w:rsid w:val="009A36B6"/>
    <w:rsid w:val="009A3DAB"/>
    <w:rsid w:val="009A62EF"/>
    <w:rsid w:val="009B0483"/>
    <w:rsid w:val="009B556E"/>
    <w:rsid w:val="009B6F5F"/>
    <w:rsid w:val="009C4586"/>
    <w:rsid w:val="009C7CA9"/>
    <w:rsid w:val="009D0FEA"/>
    <w:rsid w:val="009D1A63"/>
    <w:rsid w:val="009D3C72"/>
    <w:rsid w:val="009E2DF6"/>
    <w:rsid w:val="009F351C"/>
    <w:rsid w:val="00A00A18"/>
    <w:rsid w:val="00A02267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77A1A"/>
    <w:rsid w:val="00A77AAF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2C6C"/>
    <w:rsid w:val="00BC45A2"/>
    <w:rsid w:val="00BC5BB4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33694"/>
    <w:rsid w:val="00C3655A"/>
    <w:rsid w:val="00C44766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A6430"/>
    <w:rsid w:val="00CB1B2C"/>
    <w:rsid w:val="00CC05B1"/>
    <w:rsid w:val="00CC302E"/>
    <w:rsid w:val="00CD5249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10C7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5EE2"/>
    <w:rsid w:val="00D86B22"/>
    <w:rsid w:val="00DA04C7"/>
    <w:rsid w:val="00DA0D0E"/>
    <w:rsid w:val="00DA0E50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93796"/>
    <w:rsid w:val="00EA0511"/>
    <w:rsid w:val="00EA5A21"/>
    <w:rsid w:val="00EA6BF9"/>
    <w:rsid w:val="00EC06EA"/>
    <w:rsid w:val="00EC1267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4ED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66E0E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E9D75955-6B10-4AF0-B400-8AC158629624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365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320.2024.ru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2024-11-18T07:29:00Z</dcterms:created>
  <dcterms:modified xsi:type="dcterms:W3CDTF">2024-11-18T07:30:00Z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