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67EC45CC" w14:textId="59852761" w:rsidR="00FD26C1" w:rsidRPr="00166E20" w:rsidRDefault="00FD26C1" w:rsidP="00FD26C1">
      <w:pPr>
        <w:tabs>
          <w:tab w:val="left" w:pos="8730"/>
        </w:tabs>
        <w:ind w:firstLine="0"/>
        <w:jc w:val="center"/>
        <w:rPr>
          <w:rFonts w:eastAsia="Calibri"/>
          <w:b/>
          <w:sz w:val="26"/>
          <w:szCs w:val="26"/>
        </w:rPr>
      </w:pPr>
      <w:r w:rsidRPr="00166E20">
        <w:rPr>
          <w:rFonts w:eastAsia="Calibri"/>
          <w:b/>
          <w:sz w:val="26"/>
          <w:szCs w:val="26"/>
        </w:rPr>
        <w:t xml:space="preserve">О проекте закона о ратификации Поправки № </w:t>
      </w:r>
      <w:r w:rsidRPr="00166E20">
        <w:rPr>
          <w:rFonts w:eastAsia="Calibri"/>
          <w:b/>
          <w:sz w:val="26"/>
          <w:szCs w:val="26"/>
          <w:lang w:val="ro-RO"/>
        </w:rPr>
        <w:t>2</w:t>
      </w:r>
      <w:r w:rsidRPr="00166E20">
        <w:rPr>
          <w:rFonts w:eastAsia="Calibri"/>
          <w:b/>
          <w:sz w:val="26"/>
          <w:szCs w:val="26"/>
        </w:rPr>
        <w:t xml:space="preserve">, </w:t>
      </w:r>
      <w:r>
        <w:rPr>
          <w:rFonts w:eastAsia="Calibri"/>
          <w:b/>
          <w:sz w:val="26"/>
          <w:szCs w:val="26"/>
        </w:rPr>
        <w:t>заключен</w:t>
      </w:r>
      <w:r w:rsidRPr="00166E20">
        <w:rPr>
          <w:rFonts w:eastAsia="Calibri"/>
          <w:b/>
          <w:sz w:val="26"/>
          <w:szCs w:val="26"/>
        </w:rPr>
        <w:t>ной путем обмена письмами, к Финансовому соглашению между Правительством Республики Молдова, Европейским Союзом и Министерством регионального развития и государственного управления Румынии о Совместной операционной программе «</w:t>
      </w:r>
      <w:r>
        <w:rPr>
          <w:rFonts w:eastAsia="Calibri"/>
          <w:b/>
          <w:sz w:val="26"/>
          <w:szCs w:val="26"/>
        </w:rPr>
        <w:t>Черноморский бассейн</w:t>
      </w:r>
      <w:r w:rsidRPr="00166E20">
        <w:rPr>
          <w:rFonts w:eastAsia="Calibri"/>
          <w:b/>
          <w:sz w:val="26"/>
          <w:szCs w:val="26"/>
          <w:lang w:val="ro-RO"/>
        </w:rPr>
        <w:t xml:space="preserve"> </w:t>
      </w:r>
      <w:r w:rsidRPr="00166E20">
        <w:rPr>
          <w:rFonts w:eastAsia="Calibri"/>
          <w:b/>
          <w:sz w:val="26"/>
          <w:szCs w:val="26"/>
        </w:rPr>
        <w:t xml:space="preserve">– 2014–2020» для Программы приграничного сотрудничества Европейского инструмента соседства (EИС) на 2014–2020 годы, подписанному в </w:t>
      </w:r>
      <w:proofErr w:type="spellStart"/>
      <w:r w:rsidRPr="00166E20">
        <w:rPr>
          <w:rFonts w:eastAsia="Calibri"/>
          <w:b/>
          <w:sz w:val="26"/>
          <w:szCs w:val="26"/>
        </w:rPr>
        <w:t>Кишинэу</w:t>
      </w:r>
      <w:proofErr w:type="spellEnd"/>
      <w:r w:rsidRPr="00166E20">
        <w:rPr>
          <w:rFonts w:eastAsia="Calibri"/>
          <w:b/>
          <w:sz w:val="26"/>
          <w:szCs w:val="26"/>
        </w:rPr>
        <w:t xml:space="preserve"> 12 декабря 2016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4FBABE64" w14:textId="77777777" w:rsidR="00FD26C1" w:rsidRPr="00166E20" w:rsidRDefault="00FD26C1" w:rsidP="00FD26C1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4"/>
          <w:szCs w:val="24"/>
        </w:rPr>
      </w:pPr>
    </w:p>
    <w:p w14:paraId="6B28F723" w14:textId="3C9B2EBD" w:rsidR="00BF1362" w:rsidRPr="00A115CF" w:rsidRDefault="00FD26C1" w:rsidP="00FD26C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На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основании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части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(4)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статьи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14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Закона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№ 595/1999 о</w:t>
      </w:r>
      <w:r w:rsidRPr="00166E20">
        <w:rPr>
          <w:rFonts w:ascii="Times New Roman" w:hAnsi="Times New Roman" w:cs="Times New Roman"/>
          <w:sz w:val="26"/>
          <w:szCs w:val="26"/>
          <w:lang w:eastAsia="en-US"/>
        </w:rPr>
        <w:t> 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международных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договорах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Республики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Молдова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(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Официальный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монитор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Республики</w:t>
      </w:r>
      <w:proofErr w:type="spellEnd"/>
      <w:r w:rsidR="00B75D3A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="00B75D3A">
        <w:rPr>
          <w:rFonts w:ascii="Times New Roman" w:hAnsi="Times New Roman" w:cs="Times New Roman"/>
          <w:sz w:val="26"/>
          <w:szCs w:val="26"/>
          <w:lang w:val="ro-RO" w:eastAsia="en-US"/>
        </w:rPr>
        <w:t>Молдова</w:t>
      </w:r>
      <w:proofErr w:type="spellEnd"/>
      <w:r w:rsidR="00B75D3A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, 2000 г., № 24–26, </w:t>
      </w:r>
      <w:proofErr w:type="spellStart"/>
      <w:r w:rsidR="00B75D3A">
        <w:rPr>
          <w:rFonts w:ascii="Times New Roman" w:hAnsi="Times New Roman" w:cs="Times New Roman"/>
          <w:sz w:val="26"/>
          <w:szCs w:val="26"/>
          <w:lang w:val="ro-RO" w:eastAsia="en-US"/>
        </w:rPr>
        <w:t>ст</w:t>
      </w:r>
      <w:proofErr w:type="spellEnd"/>
      <w:r w:rsidR="00B75D3A">
        <w:rPr>
          <w:rFonts w:ascii="Times New Roman" w:hAnsi="Times New Roman" w:cs="Times New Roman"/>
          <w:sz w:val="26"/>
          <w:szCs w:val="26"/>
          <w:lang w:val="ro-RO" w:eastAsia="en-US"/>
        </w:rPr>
        <w:t>. </w:t>
      </w:r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137), с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последующими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 </w:t>
      </w:r>
      <w:proofErr w:type="spellStart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>изменениями</w:t>
      </w:r>
      <w:proofErr w:type="spellEnd"/>
      <w:r w:rsidRPr="00166E20">
        <w:rPr>
          <w:rFonts w:ascii="Times New Roman" w:hAnsi="Times New Roman" w:cs="Times New Roman"/>
          <w:sz w:val="26"/>
          <w:szCs w:val="26"/>
          <w:lang w:val="ro-RO" w:eastAsia="en-US"/>
        </w:rPr>
        <w:t xml:space="preserve">, </w:t>
      </w:r>
      <w:r w:rsidR="00BF1362" w:rsidRPr="00A115CF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DA4D9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0AE84F16" w14:textId="680C662C" w:rsidR="00FD26C1" w:rsidRPr="00FA203C" w:rsidRDefault="00FD26C1" w:rsidP="00FD26C1">
      <w:pPr>
        <w:widowControl w:val="0"/>
        <w:autoSpaceDE w:val="0"/>
        <w:autoSpaceDN w:val="0"/>
        <w:ind w:right="-52" w:firstLine="720"/>
        <w:rPr>
          <w:sz w:val="26"/>
          <w:szCs w:val="26"/>
        </w:rPr>
      </w:pPr>
      <w:proofErr w:type="spellStart"/>
      <w:r w:rsidRPr="00FA203C">
        <w:rPr>
          <w:sz w:val="26"/>
          <w:szCs w:val="26"/>
          <w:lang w:val="ro-RO"/>
        </w:rPr>
        <w:t>Одобрить</w:t>
      </w:r>
      <w:proofErr w:type="spellEnd"/>
      <w:r w:rsidRPr="00FA203C">
        <w:rPr>
          <w:sz w:val="26"/>
          <w:szCs w:val="26"/>
          <w:lang w:val="ro-RO"/>
        </w:rPr>
        <w:t xml:space="preserve"> и </w:t>
      </w:r>
      <w:proofErr w:type="spellStart"/>
      <w:r w:rsidRPr="00FA203C">
        <w:rPr>
          <w:sz w:val="26"/>
          <w:szCs w:val="26"/>
          <w:lang w:val="ro-RO"/>
        </w:rPr>
        <w:t>представить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Парламенту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</w:rPr>
        <w:t>для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рассмотрени</w:t>
      </w:r>
      <w:proofErr w:type="spellEnd"/>
      <w:r>
        <w:rPr>
          <w:sz w:val="26"/>
          <w:szCs w:val="26"/>
        </w:rPr>
        <w:t>я</w:t>
      </w:r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проект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закона</w:t>
      </w:r>
      <w:proofErr w:type="spellEnd"/>
      <w:r w:rsidRPr="00FA203C">
        <w:rPr>
          <w:sz w:val="26"/>
          <w:szCs w:val="26"/>
          <w:lang w:val="ro-RO"/>
        </w:rPr>
        <w:t xml:space="preserve"> о</w:t>
      </w:r>
      <w:r>
        <w:rPr>
          <w:sz w:val="26"/>
          <w:szCs w:val="26"/>
        </w:rPr>
        <w:t> </w:t>
      </w:r>
      <w:proofErr w:type="spellStart"/>
      <w:r w:rsidRPr="00FA203C">
        <w:rPr>
          <w:sz w:val="26"/>
          <w:szCs w:val="26"/>
          <w:lang w:val="ro-RO"/>
        </w:rPr>
        <w:t>ратификации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Поправки</w:t>
      </w:r>
      <w:proofErr w:type="spellEnd"/>
      <w:r w:rsidRPr="00FA203C">
        <w:rPr>
          <w:sz w:val="26"/>
          <w:szCs w:val="26"/>
          <w:lang w:val="ro-RO"/>
        </w:rPr>
        <w:t xml:space="preserve"> № 2</w:t>
      </w:r>
      <w:r w:rsidRPr="00166E20">
        <w:rPr>
          <w:sz w:val="26"/>
          <w:szCs w:val="26"/>
        </w:rPr>
        <w:t xml:space="preserve">, </w:t>
      </w:r>
      <w:r w:rsidRPr="00FD26C1">
        <w:rPr>
          <w:rFonts w:eastAsia="Calibri"/>
          <w:sz w:val="26"/>
          <w:szCs w:val="26"/>
        </w:rPr>
        <w:t>заключенной путем обмена письмами, к</w:t>
      </w:r>
      <w:r w:rsidR="00B75D3A">
        <w:rPr>
          <w:rFonts w:eastAsia="Calibri"/>
          <w:sz w:val="26"/>
          <w:szCs w:val="26"/>
          <w:lang w:val="en-US"/>
        </w:rPr>
        <w:t> </w:t>
      </w:r>
      <w:r w:rsidRPr="00FD26C1">
        <w:rPr>
          <w:rFonts w:eastAsia="Calibri"/>
          <w:sz w:val="26"/>
          <w:szCs w:val="26"/>
        </w:rPr>
        <w:t>Финансовому соглашению между Правительством Республики Молдова, Европейским Союзом и Министерством регионального развития и госуда</w:t>
      </w:r>
      <w:r w:rsidR="00B75D3A">
        <w:rPr>
          <w:rFonts w:eastAsia="Calibri"/>
          <w:sz w:val="26"/>
          <w:szCs w:val="26"/>
        </w:rPr>
        <w:t>рственного управления Румынии о</w:t>
      </w:r>
      <w:r w:rsidR="00B75D3A" w:rsidRPr="00B75D3A">
        <w:rPr>
          <w:rFonts w:eastAsia="Calibri"/>
          <w:sz w:val="26"/>
          <w:szCs w:val="26"/>
        </w:rPr>
        <w:t xml:space="preserve"> </w:t>
      </w:r>
      <w:r w:rsidRPr="00FD26C1">
        <w:rPr>
          <w:rFonts w:eastAsia="Calibri"/>
          <w:sz w:val="26"/>
          <w:szCs w:val="26"/>
        </w:rPr>
        <w:t>Совместной операционной программе «Черноморский бассейн</w:t>
      </w:r>
      <w:r w:rsidR="00B75D3A">
        <w:rPr>
          <w:rFonts w:eastAsia="Calibri"/>
          <w:sz w:val="26"/>
          <w:szCs w:val="26"/>
          <w:lang w:val="en-US"/>
        </w:rPr>
        <w:t> </w:t>
      </w:r>
      <w:r w:rsidR="00B75D3A">
        <w:rPr>
          <w:rFonts w:eastAsia="Calibri"/>
          <w:sz w:val="26"/>
          <w:szCs w:val="26"/>
        </w:rPr>
        <w:t>–</w:t>
      </w:r>
      <w:r w:rsidR="00B75D3A">
        <w:rPr>
          <w:rFonts w:eastAsia="Calibri"/>
          <w:sz w:val="26"/>
          <w:szCs w:val="26"/>
          <w:lang w:val="en-US"/>
        </w:rPr>
        <w:t> </w:t>
      </w:r>
      <w:r w:rsidRPr="00FD26C1">
        <w:rPr>
          <w:rFonts w:eastAsia="Calibri"/>
          <w:sz w:val="26"/>
          <w:szCs w:val="26"/>
        </w:rPr>
        <w:t>2014–2020»</w:t>
      </w:r>
      <w:r w:rsidRPr="00166E20">
        <w:rPr>
          <w:rFonts w:eastAsia="Calibri"/>
          <w:b/>
          <w:sz w:val="26"/>
          <w:szCs w:val="26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для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Программы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приграничного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proofErr w:type="spellStart"/>
      <w:r w:rsidRPr="00FA203C">
        <w:rPr>
          <w:sz w:val="26"/>
          <w:szCs w:val="26"/>
          <w:lang w:val="ro-RO"/>
        </w:rPr>
        <w:t>сотрудничества</w:t>
      </w:r>
      <w:proofErr w:type="spellEnd"/>
      <w:r w:rsidRPr="00FA203C">
        <w:rPr>
          <w:sz w:val="26"/>
          <w:szCs w:val="26"/>
          <w:lang w:val="ro-RO"/>
        </w:rPr>
        <w:t xml:space="preserve"> </w:t>
      </w:r>
      <w:r w:rsidRPr="00166E20">
        <w:rPr>
          <w:sz w:val="26"/>
          <w:szCs w:val="26"/>
        </w:rPr>
        <w:t>Европейского инструмента соседства</w:t>
      </w:r>
      <w:r w:rsidRPr="00166E20">
        <w:rPr>
          <w:sz w:val="26"/>
          <w:szCs w:val="26"/>
          <w:lang w:val="ro-RO"/>
        </w:rPr>
        <w:t xml:space="preserve"> </w:t>
      </w:r>
      <w:r w:rsidRPr="00FA203C">
        <w:rPr>
          <w:sz w:val="26"/>
          <w:szCs w:val="26"/>
          <w:lang w:val="ro-RO"/>
        </w:rPr>
        <w:t>(</w:t>
      </w:r>
      <w:r w:rsidRPr="00166E20">
        <w:rPr>
          <w:sz w:val="26"/>
          <w:szCs w:val="26"/>
        </w:rPr>
        <w:t>EИС</w:t>
      </w:r>
      <w:r w:rsidRPr="00FA203C">
        <w:rPr>
          <w:sz w:val="26"/>
          <w:szCs w:val="26"/>
          <w:lang w:val="ro-RO"/>
        </w:rPr>
        <w:t xml:space="preserve">) </w:t>
      </w:r>
      <w:proofErr w:type="spellStart"/>
      <w:r w:rsidRPr="00FA203C">
        <w:rPr>
          <w:sz w:val="26"/>
          <w:szCs w:val="26"/>
          <w:lang w:val="ro-RO"/>
        </w:rPr>
        <w:t>на</w:t>
      </w:r>
      <w:proofErr w:type="spellEnd"/>
      <w:r w:rsidRPr="00FA203C">
        <w:rPr>
          <w:sz w:val="26"/>
          <w:szCs w:val="26"/>
          <w:lang w:val="ro-RO"/>
        </w:rPr>
        <w:t xml:space="preserve"> 2014</w:t>
      </w:r>
      <w:r w:rsidRPr="00166E20">
        <w:rPr>
          <w:sz w:val="26"/>
          <w:szCs w:val="26"/>
          <w:lang w:val="ro-RO"/>
        </w:rPr>
        <w:t>–</w:t>
      </w:r>
      <w:r w:rsidRPr="00FA203C">
        <w:rPr>
          <w:sz w:val="26"/>
          <w:szCs w:val="26"/>
          <w:lang w:val="ro-RO"/>
        </w:rPr>
        <w:t>2020 г</w:t>
      </w:r>
      <w:r w:rsidRPr="00166E20">
        <w:rPr>
          <w:sz w:val="26"/>
          <w:szCs w:val="26"/>
        </w:rPr>
        <w:t>оды</w:t>
      </w:r>
      <w:r w:rsidRPr="00FA203C">
        <w:rPr>
          <w:sz w:val="26"/>
          <w:szCs w:val="26"/>
          <w:lang w:val="ro-RO"/>
        </w:rPr>
        <w:t xml:space="preserve">, </w:t>
      </w:r>
      <w:proofErr w:type="spellStart"/>
      <w:r w:rsidRPr="00FA203C">
        <w:rPr>
          <w:sz w:val="26"/>
          <w:szCs w:val="26"/>
          <w:lang w:val="ro-RO"/>
        </w:rPr>
        <w:t>подписанн</w:t>
      </w:r>
      <w:proofErr w:type="spellEnd"/>
      <w:r w:rsidRPr="00166E20">
        <w:rPr>
          <w:sz w:val="26"/>
          <w:szCs w:val="26"/>
        </w:rPr>
        <w:t>ому</w:t>
      </w:r>
      <w:r w:rsidRPr="00FA203C">
        <w:rPr>
          <w:sz w:val="26"/>
          <w:szCs w:val="26"/>
          <w:lang w:val="ro-RO"/>
        </w:rPr>
        <w:t xml:space="preserve"> в </w:t>
      </w:r>
      <w:proofErr w:type="spellStart"/>
      <w:r w:rsidRPr="00FA203C">
        <w:rPr>
          <w:sz w:val="26"/>
          <w:szCs w:val="26"/>
          <w:lang w:val="ro-RO"/>
        </w:rPr>
        <w:t>Кишин</w:t>
      </w:r>
      <w:r w:rsidRPr="00166E20">
        <w:rPr>
          <w:sz w:val="26"/>
          <w:szCs w:val="26"/>
        </w:rPr>
        <w:t>эу</w:t>
      </w:r>
      <w:proofErr w:type="spellEnd"/>
      <w:r w:rsidRPr="00FA203C">
        <w:rPr>
          <w:sz w:val="26"/>
          <w:szCs w:val="26"/>
          <w:lang w:val="ro-RO"/>
        </w:rPr>
        <w:t xml:space="preserve"> 12 </w:t>
      </w:r>
      <w:proofErr w:type="spellStart"/>
      <w:r w:rsidRPr="00FA203C">
        <w:rPr>
          <w:sz w:val="26"/>
          <w:szCs w:val="26"/>
          <w:lang w:val="ro-RO"/>
        </w:rPr>
        <w:t>декабря</w:t>
      </w:r>
      <w:proofErr w:type="spellEnd"/>
      <w:r w:rsidRPr="00FA203C">
        <w:rPr>
          <w:sz w:val="26"/>
          <w:szCs w:val="26"/>
          <w:lang w:val="ro-RO"/>
        </w:rPr>
        <w:t xml:space="preserve"> 2016</w:t>
      </w:r>
      <w:r w:rsidRPr="00166E20">
        <w:rPr>
          <w:sz w:val="26"/>
          <w:szCs w:val="26"/>
        </w:rPr>
        <w:t xml:space="preserve"> года</w:t>
      </w:r>
      <w:r w:rsidRPr="00FA203C">
        <w:rPr>
          <w:sz w:val="26"/>
          <w:szCs w:val="26"/>
          <w:lang w:val="ro-RO"/>
        </w:rPr>
        <w:t>.</w:t>
      </w:r>
    </w:p>
    <w:p w14:paraId="4DA3DF7C" w14:textId="2C27B8C6" w:rsidR="00BF1362" w:rsidRPr="00DA4D9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2C16D78" w14:textId="77777777" w:rsidR="00593286" w:rsidRPr="00DA4D95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71914AC4" w14:textId="77777777" w:rsidR="00BF1362" w:rsidRPr="00DA4D9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3EB88C69" w:rsidR="00492257" w:rsidRPr="00DA4D95" w:rsidRDefault="00492257" w:rsidP="00DA4D95">
      <w:pPr>
        <w:pStyle w:val="news"/>
        <w:tabs>
          <w:tab w:val="left" w:pos="5387"/>
          <w:tab w:val="left" w:pos="5580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DA4D95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DA4D95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DA4D9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DA4D9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B75D3A" w:rsidRPr="00726D5C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DA4D95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DA4D9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DA4D95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DA4D95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DA4D95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DA4D9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43E8BB11" w14:textId="28D88925" w:rsidR="00390C5E" w:rsidRPr="00DA4D95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DA4D95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DA4D95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DA4D95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27D1E1B8" w14:textId="39CD12C1" w:rsidR="00400C0A" w:rsidRPr="00DA4D95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44989925" w14:textId="77777777" w:rsidR="00956A50" w:rsidRPr="00DA4D95" w:rsidRDefault="00956A50" w:rsidP="00956A50">
      <w:pPr>
        <w:rPr>
          <w:rFonts w:cstheme="majorBidi"/>
          <w:sz w:val="26"/>
          <w:szCs w:val="26"/>
        </w:rPr>
      </w:pPr>
      <w:r w:rsidRPr="00DA4D95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7C66DBD5" w14:textId="4972F598" w:rsidR="00DA516C" w:rsidRPr="00DA4D95" w:rsidRDefault="00956A50" w:rsidP="00A41444">
      <w:pPr>
        <w:rPr>
          <w:rFonts w:cstheme="majorBidi"/>
          <w:sz w:val="26"/>
          <w:szCs w:val="26"/>
          <w:lang w:eastAsia="ru-RU"/>
        </w:rPr>
      </w:pPr>
      <w:r w:rsidRPr="00DA4D95">
        <w:rPr>
          <w:rFonts w:cstheme="majorBidi"/>
          <w:sz w:val="26"/>
          <w:szCs w:val="26"/>
        </w:rPr>
        <w:t>министр иностранных дел</w:t>
      </w:r>
      <w:r w:rsidR="00A41444" w:rsidRPr="00DA4D95">
        <w:rPr>
          <w:rFonts w:cstheme="majorBidi"/>
          <w:sz w:val="26"/>
          <w:szCs w:val="26"/>
        </w:rPr>
        <w:tab/>
      </w:r>
      <w:r w:rsidR="00A41444" w:rsidRPr="00DA4D95">
        <w:rPr>
          <w:rFonts w:cstheme="majorBidi"/>
          <w:sz w:val="26"/>
          <w:szCs w:val="26"/>
        </w:rPr>
        <w:tab/>
      </w:r>
      <w:r w:rsidRPr="00DA4D95">
        <w:rPr>
          <w:rFonts w:cstheme="majorBidi"/>
          <w:sz w:val="26"/>
          <w:szCs w:val="26"/>
          <w:lang w:eastAsia="ru-RU"/>
        </w:rPr>
        <w:tab/>
      </w:r>
      <w:r w:rsidR="00886566" w:rsidRPr="00DA4D95">
        <w:rPr>
          <w:rFonts w:cstheme="majorBidi"/>
          <w:sz w:val="26"/>
          <w:szCs w:val="26"/>
        </w:rPr>
        <w:t>Михаил</w:t>
      </w:r>
      <w:r w:rsidRPr="00DA4D95">
        <w:rPr>
          <w:rFonts w:cstheme="majorBidi"/>
          <w:sz w:val="26"/>
          <w:szCs w:val="26"/>
        </w:rPr>
        <w:t xml:space="preserve"> </w:t>
      </w:r>
      <w:r w:rsidR="00886566" w:rsidRPr="00DA4D95">
        <w:rPr>
          <w:rFonts w:cstheme="majorBidi"/>
          <w:sz w:val="26"/>
          <w:szCs w:val="26"/>
        </w:rPr>
        <w:t>ПОПШОЙ</w:t>
      </w:r>
      <w:r w:rsidR="004436D2" w:rsidRPr="00DA4D95">
        <w:rPr>
          <w:rFonts w:cstheme="majorBidi"/>
          <w:sz w:val="26"/>
          <w:szCs w:val="26"/>
          <w:lang w:eastAsia="ru-RU"/>
        </w:rPr>
        <w:tab/>
      </w:r>
    </w:p>
    <w:p w14:paraId="0C3B277F" w14:textId="77777777" w:rsidR="00956A50" w:rsidRPr="00DA4D95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17619B4C" w14:textId="168AA3EB" w:rsidR="0064535B" w:rsidRPr="00DA4D95" w:rsidRDefault="00DC3489" w:rsidP="00522E0C">
      <w:pPr>
        <w:tabs>
          <w:tab w:val="left" w:pos="5670"/>
        </w:tabs>
        <w:rPr>
          <w:rFonts w:cstheme="majorBidi"/>
          <w:sz w:val="26"/>
          <w:szCs w:val="26"/>
        </w:rPr>
      </w:pPr>
      <w:r w:rsidRPr="00DA4D95">
        <w:rPr>
          <w:rFonts w:cstheme="majorBidi"/>
          <w:sz w:val="26"/>
          <w:szCs w:val="26"/>
        </w:rPr>
        <w:t xml:space="preserve">Министр </w:t>
      </w:r>
      <w:r w:rsidR="006D2456" w:rsidRPr="00DA4D95">
        <w:rPr>
          <w:rFonts w:cstheme="majorBidi"/>
          <w:sz w:val="26"/>
          <w:szCs w:val="26"/>
        </w:rPr>
        <w:t>финансов</w:t>
      </w:r>
      <w:r w:rsidR="00B07B32" w:rsidRPr="00DA4D95">
        <w:rPr>
          <w:rFonts w:cstheme="majorBidi"/>
          <w:sz w:val="26"/>
          <w:szCs w:val="26"/>
        </w:rPr>
        <w:tab/>
      </w:r>
      <w:r w:rsidR="00B07B32" w:rsidRPr="00DA4D95">
        <w:rPr>
          <w:rFonts w:cstheme="majorBidi"/>
          <w:sz w:val="26"/>
          <w:szCs w:val="26"/>
        </w:rPr>
        <w:tab/>
      </w:r>
      <w:r w:rsidR="006D59F0" w:rsidRPr="00DA4D95">
        <w:rPr>
          <w:rFonts w:cstheme="majorBidi"/>
          <w:sz w:val="26"/>
          <w:szCs w:val="26"/>
        </w:rPr>
        <w:t>Петру</w:t>
      </w:r>
      <w:r w:rsidR="00C04387" w:rsidRPr="00DA4D95">
        <w:rPr>
          <w:rFonts w:cstheme="majorBidi"/>
          <w:sz w:val="26"/>
          <w:szCs w:val="26"/>
        </w:rPr>
        <w:t xml:space="preserve"> </w:t>
      </w:r>
      <w:r w:rsidR="006D59F0" w:rsidRPr="00DA4D95">
        <w:rPr>
          <w:rFonts w:cstheme="majorBidi"/>
          <w:sz w:val="26"/>
          <w:szCs w:val="26"/>
        </w:rPr>
        <w:t>Ротару</w:t>
      </w:r>
      <w:r w:rsidRPr="00DA4D95">
        <w:rPr>
          <w:rFonts w:cstheme="majorBidi"/>
          <w:sz w:val="26"/>
          <w:szCs w:val="26"/>
        </w:rPr>
        <w:t xml:space="preserve"> </w:t>
      </w:r>
    </w:p>
    <w:p w14:paraId="1D13633B" w14:textId="77777777" w:rsidR="00632912" w:rsidRPr="00DA4D95" w:rsidRDefault="00632912" w:rsidP="00632912">
      <w:pPr>
        <w:rPr>
          <w:rFonts w:cstheme="majorBidi"/>
          <w:sz w:val="26"/>
          <w:szCs w:val="26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  <w:lang w:val="ro-MD"/>
        </w:rPr>
      </w:pPr>
    </w:p>
    <w:p w14:paraId="0D2EB997" w14:textId="77777777" w:rsidR="00FD26C1" w:rsidRDefault="00FD26C1" w:rsidP="00F04FA2">
      <w:pPr>
        <w:tabs>
          <w:tab w:val="left" w:pos="5670"/>
        </w:tabs>
        <w:rPr>
          <w:rFonts w:cstheme="majorBidi"/>
          <w:sz w:val="28"/>
          <w:szCs w:val="28"/>
          <w:lang w:val="ro-MD"/>
        </w:rPr>
      </w:pPr>
    </w:p>
    <w:p w14:paraId="54928AFB" w14:textId="77777777" w:rsidR="00FD26C1" w:rsidRDefault="00FD26C1" w:rsidP="00F04FA2">
      <w:pPr>
        <w:tabs>
          <w:tab w:val="left" w:pos="5670"/>
        </w:tabs>
        <w:rPr>
          <w:rFonts w:cstheme="majorBidi"/>
          <w:sz w:val="28"/>
          <w:szCs w:val="28"/>
          <w:lang w:val="ro-MD"/>
        </w:rPr>
      </w:pPr>
    </w:p>
    <w:p w14:paraId="14EA90B5" w14:textId="77777777" w:rsidR="00FD26C1" w:rsidRDefault="00FD26C1" w:rsidP="00F04FA2">
      <w:pPr>
        <w:tabs>
          <w:tab w:val="left" w:pos="5670"/>
        </w:tabs>
        <w:rPr>
          <w:rFonts w:cstheme="majorBidi"/>
          <w:sz w:val="28"/>
          <w:szCs w:val="28"/>
          <w:lang w:val="ro-MD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  <w:lang w:val="ro-MD"/>
        </w:rPr>
      </w:pPr>
    </w:p>
    <w:p w14:paraId="248CFEF9" w14:textId="77777777" w:rsidR="00FD26C1" w:rsidRPr="00FD26C1" w:rsidRDefault="00FD26C1" w:rsidP="00FD26C1">
      <w:pPr>
        <w:pStyle w:val="NoSpacing"/>
        <w:ind w:left="7830" w:hanging="11"/>
        <w:rPr>
          <w:b w:val="0"/>
          <w:i/>
          <w:sz w:val="26"/>
          <w:szCs w:val="26"/>
          <w:lang w:val="ru-RU"/>
        </w:rPr>
      </w:pPr>
      <w:r w:rsidRPr="00FD26C1">
        <w:rPr>
          <w:b w:val="0"/>
          <w:i/>
          <w:sz w:val="28"/>
          <w:szCs w:val="28"/>
          <w:lang w:val="ru-RU"/>
        </w:rPr>
        <w:lastRenderedPageBreak/>
        <w:t xml:space="preserve">Перевод </w:t>
      </w:r>
      <w:r w:rsidRPr="00FD26C1">
        <w:rPr>
          <w:b w:val="0"/>
          <w:i/>
          <w:sz w:val="26"/>
          <w:szCs w:val="26"/>
          <w:lang w:val="ru-RU"/>
        </w:rPr>
        <w:t>Проект</w:t>
      </w:r>
    </w:p>
    <w:p w14:paraId="501E5D7D" w14:textId="77777777" w:rsidR="00FD26C1" w:rsidRPr="00FD26C1" w:rsidRDefault="00FD26C1" w:rsidP="00FD26C1">
      <w:pPr>
        <w:pStyle w:val="NoSpacing"/>
        <w:ind w:left="7110"/>
        <w:rPr>
          <w:b w:val="0"/>
          <w:i/>
          <w:sz w:val="28"/>
          <w:szCs w:val="28"/>
          <w:lang w:val="ru-RU"/>
        </w:rPr>
      </w:pPr>
    </w:p>
    <w:p w14:paraId="37F565BE" w14:textId="77777777" w:rsidR="00FD26C1" w:rsidRPr="00DA4D95" w:rsidRDefault="00FD26C1" w:rsidP="00DA4D95">
      <w:pPr>
        <w:jc w:val="center"/>
        <w:rPr>
          <w:b/>
        </w:rPr>
      </w:pPr>
    </w:p>
    <w:p w14:paraId="5C4D01FD" w14:textId="7C165938" w:rsidR="00FD26C1" w:rsidRDefault="00FD26C1" w:rsidP="00DA4D95">
      <w:pPr>
        <w:ind w:firstLine="0"/>
        <w:jc w:val="center"/>
        <w:rPr>
          <w:b/>
          <w:sz w:val="26"/>
          <w:szCs w:val="26"/>
        </w:rPr>
      </w:pPr>
      <w:r w:rsidRPr="00DA4D95">
        <w:rPr>
          <w:b/>
          <w:sz w:val="26"/>
          <w:szCs w:val="26"/>
        </w:rPr>
        <w:t>ПАРЛАМЕНТ РЕСПУБЛИКИ МОЛДОВА</w:t>
      </w:r>
    </w:p>
    <w:p w14:paraId="0069A4CC" w14:textId="77777777" w:rsidR="00DA4D95" w:rsidRPr="00DA4D95" w:rsidRDefault="00DA4D95" w:rsidP="00DA4D95">
      <w:pPr>
        <w:ind w:firstLine="0"/>
        <w:jc w:val="center"/>
        <w:rPr>
          <w:b/>
          <w:sz w:val="26"/>
          <w:szCs w:val="26"/>
        </w:rPr>
      </w:pPr>
    </w:p>
    <w:p w14:paraId="11522A31" w14:textId="77777777" w:rsidR="00FD26C1" w:rsidRPr="00DA4D95" w:rsidRDefault="00FD26C1" w:rsidP="00DA4D95">
      <w:pPr>
        <w:ind w:firstLine="0"/>
        <w:jc w:val="center"/>
        <w:rPr>
          <w:b/>
          <w:sz w:val="26"/>
          <w:szCs w:val="26"/>
        </w:rPr>
      </w:pPr>
      <w:r w:rsidRPr="00DA4D95">
        <w:rPr>
          <w:b/>
          <w:sz w:val="26"/>
          <w:szCs w:val="26"/>
        </w:rPr>
        <w:t>ЗАКОН</w:t>
      </w:r>
    </w:p>
    <w:p w14:paraId="076621DA" w14:textId="0F7C5761" w:rsidR="00FD26C1" w:rsidRPr="004F3727" w:rsidRDefault="00726D5C" w:rsidP="00DA4D95">
      <w:pPr>
        <w:ind w:firstLine="0"/>
        <w:jc w:val="center"/>
        <w:rPr>
          <w:sz w:val="26"/>
          <w:szCs w:val="26"/>
        </w:rPr>
      </w:pPr>
      <w:r>
        <w:rPr>
          <w:rFonts w:eastAsia="Calibri"/>
          <w:b/>
          <w:sz w:val="26"/>
          <w:szCs w:val="26"/>
        </w:rPr>
        <w:t>о</w:t>
      </w:r>
      <w:r w:rsidR="00DA4D95" w:rsidRPr="00166E20">
        <w:rPr>
          <w:rFonts w:eastAsia="Calibri"/>
          <w:b/>
          <w:sz w:val="26"/>
          <w:szCs w:val="26"/>
        </w:rPr>
        <w:t xml:space="preserve"> ратификации Поправки № </w:t>
      </w:r>
      <w:r w:rsidR="00DA4D95" w:rsidRPr="00166E20">
        <w:rPr>
          <w:rFonts w:eastAsia="Calibri"/>
          <w:b/>
          <w:sz w:val="26"/>
          <w:szCs w:val="26"/>
          <w:lang w:val="ro-RO"/>
        </w:rPr>
        <w:t>2</w:t>
      </w:r>
      <w:r w:rsidR="00DA4D95" w:rsidRPr="00166E20">
        <w:rPr>
          <w:rFonts w:eastAsia="Calibri"/>
          <w:b/>
          <w:sz w:val="26"/>
          <w:szCs w:val="26"/>
        </w:rPr>
        <w:t xml:space="preserve">, </w:t>
      </w:r>
      <w:r w:rsidR="00C3590A">
        <w:rPr>
          <w:rFonts w:eastAsia="Calibri"/>
          <w:b/>
          <w:sz w:val="26"/>
          <w:szCs w:val="26"/>
        </w:rPr>
        <w:t>заключе</w:t>
      </w:r>
      <w:r w:rsidR="00DA4D95">
        <w:rPr>
          <w:rFonts w:eastAsia="Calibri"/>
          <w:b/>
          <w:sz w:val="26"/>
          <w:szCs w:val="26"/>
        </w:rPr>
        <w:t>н</w:t>
      </w:r>
      <w:r w:rsidR="00DA4D95" w:rsidRPr="00166E20">
        <w:rPr>
          <w:rFonts w:eastAsia="Calibri"/>
          <w:b/>
          <w:sz w:val="26"/>
          <w:szCs w:val="26"/>
        </w:rPr>
        <w:t>ной путем обмена письмами, к</w:t>
      </w:r>
      <w:r w:rsidR="00DA4D95">
        <w:rPr>
          <w:rFonts w:eastAsia="Calibri"/>
          <w:b/>
          <w:sz w:val="26"/>
          <w:szCs w:val="26"/>
        </w:rPr>
        <w:t> </w:t>
      </w:r>
      <w:r w:rsidR="00DA4D95" w:rsidRPr="00166E20">
        <w:rPr>
          <w:rFonts w:eastAsia="Calibri"/>
          <w:b/>
          <w:sz w:val="26"/>
          <w:szCs w:val="26"/>
        </w:rPr>
        <w:t>Финансовому соглашению между Правительством Республики Молдова, Европейским Союзом и Министерством регионального развития и государственного управления Румынии о Совместной операционной программе «</w:t>
      </w:r>
      <w:r w:rsidR="00DA4D95">
        <w:rPr>
          <w:rFonts w:eastAsia="Calibri"/>
          <w:b/>
          <w:sz w:val="26"/>
          <w:szCs w:val="26"/>
        </w:rPr>
        <w:t>Черноморский бассейн</w:t>
      </w:r>
      <w:r w:rsidR="00DA4D95" w:rsidRPr="00166E20">
        <w:rPr>
          <w:rFonts w:eastAsia="Calibri"/>
          <w:b/>
          <w:sz w:val="26"/>
          <w:szCs w:val="26"/>
          <w:lang w:val="ro-RO"/>
        </w:rPr>
        <w:t xml:space="preserve"> </w:t>
      </w:r>
      <w:r w:rsidR="00DA4D95" w:rsidRPr="00166E20">
        <w:rPr>
          <w:rFonts w:eastAsia="Calibri"/>
          <w:b/>
          <w:sz w:val="26"/>
          <w:szCs w:val="26"/>
        </w:rPr>
        <w:t xml:space="preserve">– 2014–2020» для Программы приграничного сотрудничества Европейского инструмента соседства (EИС) на 2014–2020 годы, подписанному в </w:t>
      </w:r>
      <w:proofErr w:type="spellStart"/>
      <w:r w:rsidR="00DA4D95" w:rsidRPr="00166E20">
        <w:rPr>
          <w:rFonts w:eastAsia="Calibri"/>
          <w:b/>
          <w:sz w:val="26"/>
          <w:szCs w:val="26"/>
        </w:rPr>
        <w:t>Кишинэу</w:t>
      </w:r>
      <w:proofErr w:type="spellEnd"/>
      <w:r w:rsidR="00DA4D95" w:rsidRPr="00166E20">
        <w:rPr>
          <w:rFonts w:eastAsia="Calibri"/>
          <w:b/>
          <w:sz w:val="26"/>
          <w:szCs w:val="26"/>
        </w:rPr>
        <w:t xml:space="preserve"> 12 декабря 2016 года</w:t>
      </w:r>
    </w:p>
    <w:p w14:paraId="5E6C2323" w14:textId="77777777" w:rsidR="00DA4D95" w:rsidRDefault="00DA4D95" w:rsidP="00FD26C1">
      <w:pPr>
        <w:pStyle w:val="NoSpacing"/>
        <w:rPr>
          <w:b w:val="0"/>
          <w:sz w:val="26"/>
          <w:szCs w:val="26"/>
          <w:lang w:val="ru-RU"/>
        </w:rPr>
      </w:pPr>
    </w:p>
    <w:p w14:paraId="742D58E5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b w:val="0"/>
          <w:sz w:val="26"/>
          <w:szCs w:val="26"/>
          <w:lang w:val="ru-RU"/>
        </w:rPr>
        <w:t>Парламент принимает настоящий органический закон.</w:t>
      </w:r>
    </w:p>
    <w:p w14:paraId="0AB84BF2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5B46350A" w14:textId="60790A3B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1.</w:t>
      </w:r>
      <w:r w:rsidR="00A115CF">
        <w:rPr>
          <w:b w:val="0"/>
          <w:sz w:val="26"/>
          <w:szCs w:val="26"/>
        </w:rPr>
        <w:t> </w:t>
      </w:r>
      <w:r w:rsidR="00A115CF">
        <w:rPr>
          <w:b w:val="0"/>
          <w:sz w:val="26"/>
          <w:szCs w:val="26"/>
          <w:lang w:val="ru-RU"/>
        </w:rPr>
        <w:t>–</w:t>
      </w:r>
      <w:r w:rsidR="00A115CF">
        <w:rPr>
          <w:b w:val="0"/>
          <w:sz w:val="26"/>
          <w:szCs w:val="26"/>
        </w:rPr>
        <w:t> </w:t>
      </w:r>
      <w:r w:rsidRPr="00CF3A87">
        <w:rPr>
          <w:b w:val="0"/>
          <w:sz w:val="26"/>
          <w:szCs w:val="26"/>
          <w:lang w:val="ru-RU"/>
        </w:rPr>
        <w:t>Ратифицировать Поправку № 2</w:t>
      </w:r>
      <w:r>
        <w:rPr>
          <w:b w:val="0"/>
          <w:sz w:val="26"/>
          <w:szCs w:val="26"/>
          <w:lang w:val="ru-RU"/>
        </w:rPr>
        <w:t>,</w:t>
      </w:r>
      <w:r w:rsidRPr="00CF3A87">
        <w:rPr>
          <w:b w:val="0"/>
          <w:sz w:val="26"/>
          <w:szCs w:val="26"/>
          <w:lang w:val="ru-RU"/>
        </w:rPr>
        <w:t xml:space="preserve"> 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>заключенн</w:t>
      </w:r>
      <w:r w:rsidR="00A115CF">
        <w:rPr>
          <w:rFonts w:eastAsia="Calibri"/>
          <w:b w:val="0"/>
          <w:sz w:val="26"/>
          <w:szCs w:val="26"/>
          <w:lang w:val="ru-RU"/>
        </w:rPr>
        <w:t>ую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 xml:space="preserve"> путем обмена письмами, к</w:t>
      </w:r>
      <w:r w:rsidR="00A115CF">
        <w:rPr>
          <w:rFonts w:eastAsia="Calibri"/>
          <w:b w:val="0"/>
          <w:sz w:val="26"/>
          <w:szCs w:val="26"/>
          <w:lang w:val="ru-RU"/>
        </w:rPr>
        <w:t xml:space="preserve"> 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>Финансовому соглашению между Правительством Республики Молдова, Европейским Союзом и Министерством регионального развития и</w:t>
      </w:r>
      <w:r w:rsidR="00DA4D95" w:rsidRPr="00DA4D95">
        <w:rPr>
          <w:rFonts w:eastAsia="Calibri"/>
          <w:b w:val="0"/>
          <w:sz w:val="26"/>
          <w:szCs w:val="26"/>
        </w:rPr>
        <w:t> 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>государственного управления Румынии о</w:t>
      </w:r>
      <w:r w:rsidR="00A115CF">
        <w:rPr>
          <w:rFonts w:eastAsia="Calibri"/>
          <w:b w:val="0"/>
          <w:sz w:val="26"/>
          <w:szCs w:val="26"/>
          <w:lang w:val="ru-RU"/>
        </w:rPr>
        <w:t xml:space="preserve"> 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>Совместной операционной программе «Черноморский бассейн</w:t>
      </w:r>
      <w:r w:rsidR="00DA4D95" w:rsidRPr="00DA4D95">
        <w:rPr>
          <w:rFonts w:eastAsia="Calibri"/>
          <w:b w:val="0"/>
          <w:sz w:val="26"/>
          <w:szCs w:val="26"/>
          <w:lang w:val="ro-RO"/>
        </w:rPr>
        <w:t xml:space="preserve"> 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>– 2014–2020» для Программы приграничного сотрудничества Европейского инструмента соседства (</w:t>
      </w:r>
      <w:r w:rsidR="00DA4D95" w:rsidRPr="00DA4D95">
        <w:rPr>
          <w:rFonts w:eastAsia="Calibri"/>
          <w:b w:val="0"/>
          <w:sz w:val="26"/>
          <w:szCs w:val="26"/>
        </w:rPr>
        <w:t>E</w:t>
      </w:r>
      <w:r w:rsidR="00DA4D95" w:rsidRPr="00DA4D95">
        <w:rPr>
          <w:rFonts w:eastAsia="Calibri"/>
          <w:b w:val="0"/>
          <w:sz w:val="26"/>
          <w:szCs w:val="26"/>
          <w:lang w:val="ru-RU"/>
        </w:rPr>
        <w:t xml:space="preserve">ИС) на 2014–2020 годы, подписанному в </w:t>
      </w:r>
      <w:proofErr w:type="spellStart"/>
      <w:r w:rsidR="00DA4D95" w:rsidRPr="00DA4D95">
        <w:rPr>
          <w:rFonts w:eastAsia="Calibri"/>
          <w:b w:val="0"/>
          <w:sz w:val="26"/>
          <w:szCs w:val="26"/>
          <w:lang w:val="ru-RU"/>
        </w:rPr>
        <w:t>Кишинэу</w:t>
      </w:r>
      <w:proofErr w:type="spellEnd"/>
      <w:r w:rsidR="00DA4D95" w:rsidRPr="00DA4D95">
        <w:rPr>
          <w:rFonts w:eastAsia="Calibri"/>
          <w:b w:val="0"/>
          <w:sz w:val="26"/>
          <w:szCs w:val="26"/>
          <w:lang w:val="ru-RU"/>
        </w:rPr>
        <w:t xml:space="preserve"> 12 декабря 2016 года</w:t>
      </w:r>
      <w:r w:rsidRPr="00DA4D95">
        <w:rPr>
          <w:b w:val="0"/>
          <w:sz w:val="26"/>
          <w:szCs w:val="26"/>
          <w:lang w:val="ru-RU"/>
        </w:rPr>
        <w:t>.</w:t>
      </w:r>
    </w:p>
    <w:p w14:paraId="2F6DAE54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1DC5A35C" w14:textId="77777777" w:rsidR="00FD26C1" w:rsidRDefault="00FD26C1" w:rsidP="00FD26C1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2.</w:t>
      </w:r>
      <w:r>
        <w:rPr>
          <w:b w:val="0"/>
          <w:sz w:val="26"/>
          <w:szCs w:val="26"/>
          <w:lang w:val="ru-RU"/>
        </w:rPr>
        <w:t> </w:t>
      </w:r>
      <w:r w:rsidRPr="00CF3A87">
        <w:rPr>
          <w:b w:val="0"/>
          <w:sz w:val="26"/>
          <w:szCs w:val="26"/>
          <w:lang w:val="ru-RU"/>
        </w:rPr>
        <w:t>–</w:t>
      </w:r>
      <w:r>
        <w:rPr>
          <w:b w:val="0"/>
          <w:sz w:val="26"/>
          <w:szCs w:val="26"/>
          <w:lang w:val="ru-RU"/>
        </w:rPr>
        <w:t> </w:t>
      </w:r>
      <w:r w:rsidRPr="00CF3A87">
        <w:rPr>
          <w:b w:val="0"/>
          <w:sz w:val="26"/>
          <w:szCs w:val="26"/>
          <w:lang w:val="ru-RU"/>
        </w:rPr>
        <w:t xml:space="preserve">Правительству принять необходимые меры для </w:t>
      </w:r>
      <w:r>
        <w:rPr>
          <w:b w:val="0"/>
          <w:sz w:val="26"/>
          <w:szCs w:val="26"/>
          <w:lang w:val="ru-RU"/>
        </w:rPr>
        <w:t>выполнения</w:t>
      </w:r>
      <w:r w:rsidRPr="00CF3A87">
        <w:rPr>
          <w:b w:val="0"/>
          <w:sz w:val="26"/>
          <w:szCs w:val="26"/>
          <w:lang w:val="ru-RU"/>
        </w:rPr>
        <w:t xml:space="preserve"> положений указанного Соглашения. </w:t>
      </w:r>
    </w:p>
    <w:p w14:paraId="4218C7E7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4BB9CDB2" w14:textId="78A71127" w:rsidR="00FD26C1" w:rsidRDefault="00FD26C1" w:rsidP="00FD26C1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Ст. 3.</w:t>
      </w:r>
      <w:r>
        <w:rPr>
          <w:b w:val="0"/>
          <w:sz w:val="26"/>
          <w:szCs w:val="26"/>
          <w:lang w:val="ru-RU"/>
        </w:rPr>
        <w:t> – </w:t>
      </w:r>
      <w:r w:rsidRPr="00CF3A87">
        <w:rPr>
          <w:b w:val="0"/>
          <w:sz w:val="26"/>
          <w:szCs w:val="26"/>
          <w:lang w:val="ru-RU"/>
        </w:rPr>
        <w:t xml:space="preserve">Министерству иностранных дел нотифицировать Европейскую комиссию и Министерство развития, общественных работ и администрации Румынии о ратификации </w:t>
      </w:r>
      <w:r w:rsidR="00A115CF">
        <w:rPr>
          <w:b w:val="0"/>
          <w:sz w:val="26"/>
          <w:szCs w:val="26"/>
          <w:lang w:val="ru-RU"/>
        </w:rPr>
        <w:t>данного</w:t>
      </w:r>
      <w:r w:rsidRPr="00CF3A87">
        <w:rPr>
          <w:b w:val="0"/>
          <w:sz w:val="26"/>
          <w:szCs w:val="26"/>
          <w:lang w:val="ru-RU"/>
        </w:rPr>
        <w:t xml:space="preserve"> Соглашения. </w:t>
      </w:r>
    </w:p>
    <w:p w14:paraId="32150B45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6C5E153B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С</w:t>
      </w:r>
      <w:r>
        <w:rPr>
          <w:sz w:val="26"/>
          <w:szCs w:val="26"/>
          <w:lang w:val="ru-RU"/>
        </w:rPr>
        <w:t>т. </w:t>
      </w:r>
      <w:r w:rsidRPr="00CF3A87">
        <w:rPr>
          <w:sz w:val="26"/>
          <w:szCs w:val="26"/>
          <w:lang w:val="ru-RU"/>
        </w:rPr>
        <w:t>4.</w:t>
      </w:r>
      <w:r>
        <w:rPr>
          <w:b w:val="0"/>
          <w:sz w:val="26"/>
          <w:szCs w:val="26"/>
          <w:lang w:val="ru-RU"/>
        </w:rPr>
        <w:t> – </w:t>
      </w:r>
      <w:r w:rsidRPr="00CF3A87">
        <w:rPr>
          <w:b w:val="0"/>
          <w:sz w:val="26"/>
          <w:szCs w:val="26"/>
          <w:lang w:val="ru-RU"/>
        </w:rPr>
        <w:t>Настоящий закон вступает в силу со дня опубликования в</w:t>
      </w:r>
      <w:r>
        <w:rPr>
          <w:b w:val="0"/>
          <w:sz w:val="26"/>
          <w:szCs w:val="26"/>
          <w:lang w:val="ru-RU"/>
        </w:rPr>
        <w:t> </w:t>
      </w:r>
      <w:r w:rsidRPr="00CF3A87">
        <w:rPr>
          <w:b w:val="0"/>
          <w:sz w:val="26"/>
          <w:szCs w:val="26"/>
          <w:lang w:val="ru-RU"/>
        </w:rPr>
        <w:t xml:space="preserve">Официальном мониторе Республики Молдова. </w:t>
      </w:r>
    </w:p>
    <w:p w14:paraId="706156FE" w14:textId="77777777" w:rsidR="00FD26C1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615330F4" w14:textId="77777777" w:rsidR="00FD26C1" w:rsidRPr="00CF3A87" w:rsidRDefault="00FD26C1" w:rsidP="00FD26C1">
      <w:pPr>
        <w:pStyle w:val="NoSpacing"/>
        <w:rPr>
          <w:b w:val="0"/>
          <w:sz w:val="26"/>
          <w:szCs w:val="26"/>
          <w:lang w:val="ru-RU"/>
        </w:rPr>
      </w:pPr>
    </w:p>
    <w:p w14:paraId="4F89E305" w14:textId="77777777" w:rsidR="00FD26C1" w:rsidRPr="00CF3A87" w:rsidRDefault="00FD26C1" w:rsidP="00FD26C1">
      <w:pPr>
        <w:pStyle w:val="NoSpacing"/>
        <w:rPr>
          <w:sz w:val="26"/>
          <w:szCs w:val="26"/>
          <w:lang w:val="ru-RU"/>
        </w:rPr>
      </w:pPr>
      <w:r w:rsidRPr="00CF3A87">
        <w:rPr>
          <w:sz w:val="26"/>
          <w:szCs w:val="26"/>
          <w:lang w:val="ru-RU"/>
        </w:rPr>
        <w:t>Председатель Парламента</w:t>
      </w:r>
    </w:p>
    <w:p w14:paraId="77D7239C" w14:textId="77777777" w:rsidR="00FD26C1" w:rsidRPr="00CF3A87" w:rsidRDefault="00FD26C1" w:rsidP="00FD26C1">
      <w:pPr>
        <w:pStyle w:val="NoSpacing"/>
        <w:rPr>
          <w:rFonts w:cstheme="majorBidi"/>
          <w:sz w:val="26"/>
          <w:szCs w:val="26"/>
          <w:lang w:val="ru-RU"/>
        </w:rPr>
      </w:pPr>
    </w:p>
    <w:p w14:paraId="3D6589E5" w14:textId="77777777" w:rsidR="00FD26C1" w:rsidRDefault="00FD26C1" w:rsidP="00F04FA2">
      <w:pPr>
        <w:rPr>
          <w:rFonts w:cstheme="majorBidi"/>
          <w:sz w:val="28"/>
          <w:szCs w:val="28"/>
          <w:lang w:val="ro-MD"/>
        </w:rPr>
      </w:pPr>
    </w:p>
    <w:p w14:paraId="7B67FC8A" w14:textId="77777777" w:rsidR="00FD26C1" w:rsidRDefault="00FD26C1" w:rsidP="00F04FA2">
      <w:pPr>
        <w:rPr>
          <w:rFonts w:cstheme="majorBidi"/>
          <w:sz w:val="28"/>
          <w:szCs w:val="28"/>
          <w:lang w:val="ro-MD"/>
        </w:rPr>
      </w:pPr>
    </w:p>
    <w:p w14:paraId="5F503EFB" w14:textId="77777777" w:rsidR="00FD26C1" w:rsidRPr="00FD26C1" w:rsidRDefault="00FD26C1" w:rsidP="00F04FA2">
      <w:pPr>
        <w:rPr>
          <w:rFonts w:cstheme="majorBidi"/>
          <w:sz w:val="28"/>
          <w:szCs w:val="28"/>
          <w:lang w:val="ro-MD"/>
        </w:rPr>
      </w:pPr>
    </w:p>
    <w:sectPr w:rsidR="00FD26C1" w:rsidRPr="00FD26C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1E19A3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0A7A">
      <w:rPr>
        <w:noProof/>
        <w:lang w:val="en-US"/>
      </w:rPr>
      <w:t>Z:\1.DRAN\009\</w:t>
    </w:r>
    <w:r w:rsidR="00010A7A" w:rsidRPr="00010A7A">
      <w:rPr>
        <w:noProof/>
        <w:sz w:val="16"/>
        <w:szCs w:val="16"/>
        <w:lang w:val="en-US"/>
      </w:rPr>
      <w:t>2024\HOTĂRÂRI\15741</w:t>
    </w:r>
    <w:r w:rsidR="00010A7A">
      <w:rPr>
        <w:noProof/>
        <w:lang w:val="en-US"/>
      </w:rPr>
      <w:t>\15741-redactat-ru.docx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9D5FD4E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0A7A">
      <w:rPr>
        <w:noProof/>
        <w:lang w:val="en-US"/>
      </w:rPr>
      <w:t>Z:\1.DRAN\009\</w:t>
    </w:r>
    <w:r w:rsidR="00010A7A" w:rsidRPr="00010A7A">
      <w:rPr>
        <w:noProof/>
        <w:sz w:val="16"/>
        <w:szCs w:val="16"/>
        <w:lang w:val="en-US"/>
      </w:rPr>
      <w:t>2024\HOTĂRÂRI\15741</w:t>
    </w:r>
    <w:r w:rsidR="00010A7A">
      <w:rPr>
        <w:noProof/>
        <w:lang w:val="en-US"/>
      </w:rPr>
      <w:t>\15741-redactat-ru.docx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63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E49B0F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10A7A">
            <w:rPr>
              <w:rFonts w:ascii="Times New Roman" w:hAnsi="Times New Roman"/>
              <w:b/>
              <w:sz w:val="28"/>
              <w:szCs w:val="28"/>
              <w:u w:val="single"/>
            </w:rPr>
            <w:t>29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0A7A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7B8A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26D5C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15CF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75D3A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590A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635D"/>
    <w:rsid w:val="00D77322"/>
    <w:rsid w:val="00D82DDC"/>
    <w:rsid w:val="00D876E5"/>
    <w:rsid w:val="00DA4D9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26C1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D08037D7-81B5-46DE-9C18-6488E1AB8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9A53EF-375A-4A9F-911C-13A494E24CB3}"/>
</file>

<file path=customXml/itemProps2.xml><?xml version="1.0" encoding="utf-8"?>
<ds:datastoreItem xmlns:ds="http://schemas.openxmlformats.org/officeDocument/2006/customXml" ds:itemID="{48508C0D-D7BB-4542-BDCA-F73CA8A88F85}"/>
</file>

<file path=customXml/itemProps3.xml><?xml version="1.0" encoding="utf-8"?>
<ds:datastoreItem xmlns:ds="http://schemas.openxmlformats.org/officeDocument/2006/customXml" ds:itemID="{26775484-745A-4062-8F12-0103FEB56DEF}"/>
</file>

<file path=customXml/itemProps4.xml><?xml version="1.0" encoding="utf-8"?>
<ds:datastoreItem xmlns:ds="http://schemas.openxmlformats.org/officeDocument/2006/customXml" ds:itemID="{79366B92-5BF9-4C28-A6A7-EAC1ACB062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476</Words>
  <Characters>2762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161.2024.ru</dc:title>
  <dc:creator>user</dc:creator>
  <cp:lastModifiedBy>Eugenia Cartin</cp:lastModifiedBy>
  <cp:revision>21</cp:revision>
  <cp:lastPrinted>2024-05-28T10:35:00Z</cp:lastPrinted>
  <dcterms:created xsi:type="dcterms:W3CDTF">2023-10-03T11:44:00Z</dcterms:created>
  <dcterms:modified xsi:type="dcterms:W3CDTF">2024-05-28T10:35:00Z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