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727F" w:rsidRDefault="0046727F" w:rsidP="004B1DE9">
      <w:pPr>
        <w:jc w:val="right"/>
        <w:rPr>
          <w:rFonts w:ascii="Times New Roman" w:hAnsi="Times New Roman" w:cs="Times New Roman"/>
          <w:sz w:val="28"/>
          <w:szCs w:val="28"/>
        </w:rPr>
      </w:pPr>
      <w:bookmarkStart w:id="0" w:name="_GoBack"/>
      <w:bookmarkEnd w:id="0"/>
    </w:p>
    <w:p w:rsidR="0046727F" w:rsidRDefault="0046727F" w:rsidP="004B1DE9">
      <w:pPr>
        <w:jc w:val="right"/>
        <w:rPr>
          <w:rFonts w:ascii="Times New Roman" w:hAnsi="Times New Roman" w:cs="Times New Roman"/>
          <w:sz w:val="28"/>
          <w:szCs w:val="28"/>
        </w:rPr>
      </w:pPr>
    </w:p>
    <w:p w:rsidR="0046727F" w:rsidRDefault="0046727F" w:rsidP="004B1DE9">
      <w:pPr>
        <w:jc w:val="right"/>
        <w:rPr>
          <w:rFonts w:ascii="Times New Roman" w:hAnsi="Times New Roman" w:cs="Times New Roman"/>
          <w:sz w:val="28"/>
          <w:szCs w:val="28"/>
        </w:rPr>
      </w:pPr>
    </w:p>
    <w:p w:rsidR="0046727F" w:rsidRDefault="0046727F" w:rsidP="004B1DE9">
      <w:pPr>
        <w:jc w:val="right"/>
        <w:rPr>
          <w:rFonts w:ascii="Times New Roman" w:hAnsi="Times New Roman" w:cs="Times New Roman"/>
          <w:sz w:val="28"/>
          <w:szCs w:val="28"/>
        </w:rPr>
      </w:pPr>
    </w:p>
    <w:p w:rsidR="0046727F" w:rsidRDefault="0046727F" w:rsidP="004B1DE9">
      <w:pPr>
        <w:jc w:val="right"/>
        <w:rPr>
          <w:rFonts w:ascii="Times New Roman" w:hAnsi="Times New Roman" w:cs="Times New Roman"/>
          <w:sz w:val="28"/>
          <w:szCs w:val="28"/>
        </w:rPr>
      </w:pPr>
    </w:p>
    <w:p w:rsidR="0046727F" w:rsidRDefault="0046727F" w:rsidP="004B1DE9">
      <w:pPr>
        <w:jc w:val="right"/>
        <w:rPr>
          <w:rFonts w:ascii="Times New Roman" w:hAnsi="Times New Roman" w:cs="Times New Roman"/>
          <w:sz w:val="28"/>
          <w:szCs w:val="28"/>
        </w:rPr>
      </w:pPr>
    </w:p>
    <w:p w:rsidR="0046727F" w:rsidRPr="006E3DEC" w:rsidRDefault="0046727F" w:rsidP="0046727F">
      <w:pPr>
        <w:jc w:val="right"/>
        <w:rPr>
          <w:rFonts w:ascii="Times New Roman" w:hAnsi="Times New Roman"/>
          <w:b/>
          <w:sz w:val="28"/>
          <w:szCs w:val="28"/>
        </w:rPr>
      </w:pPr>
      <w:r w:rsidRPr="0046727F">
        <w:rPr>
          <w:rFonts w:ascii="Times New Roman" w:hAnsi="Times New Roman"/>
          <w:b/>
          <w:sz w:val="28"/>
          <w:szCs w:val="28"/>
          <w:lang w:val="en-US"/>
        </w:rPr>
        <w:t>Biroul</w:t>
      </w:r>
      <w:r w:rsidRPr="006E3DEC">
        <w:rPr>
          <w:rFonts w:ascii="Times New Roman" w:hAnsi="Times New Roman"/>
          <w:b/>
          <w:sz w:val="28"/>
          <w:szCs w:val="28"/>
        </w:rPr>
        <w:t xml:space="preserve"> </w:t>
      </w:r>
      <w:r w:rsidRPr="0046727F">
        <w:rPr>
          <w:rFonts w:ascii="Times New Roman" w:hAnsi="Times New Roman"/>
          <w:b/>
          <w:sz w:val="28"/>
          <w:szCs w:val="28"/>
          <w:lang w:val="en-US"/>
        </w:rPr>
        <w:t>Permanent</w:t>
      </w:r>
      <w:r w:rsidRPr="006E3DEC">
        <w:rPr>
          <w:rFonts w:ascii="Times New Roman" w:hAnsi="Times New Roman"/>
          <w:b/>
          <w:sz w:val="28"/>
          <w:szCs w:val="28"/>
        </w:rPr>
        <w:t xml:space="preserve"> </w:t>
      </w:r>
    </w:p>
    <w:p w:rsidR="0046727F" w:rsidRPr="006E3DEC" w:rsidRDefault="0046727F" w:rsidP="0046727F">
      <w:pPr>
        <w:jc w:val="right"/>
        <w:rPr>
          <w:rFonts w:ascii="Times New Roman" w:hAnsi="Times New Roman"/>
          <w:b/>
          <w:sz w:val="28"/>
          <w:szCs w:val="28"/>
        </w:rPr>
      </w:pPr>
      <w:r w:rsidRPr="0046727F">
        <w:rPr>
          <w:rFonts w:ascii="Times New Roman" w:hAnsi="Times New Roman"/>
          <w:b/>
          <w:sz w:val="28"/>
          <w:szCs w:val="28"/>
          <w:lang w:val="en-US"/>
        </w:rPr>
        <w:t>al</w:t>
      </w:r>
      <w:r w:rsidRPr="006E3DEC">
        <w:rPr>
          <w:rFonts w:ascii="Times New Roman" w:hAnsi="Times New Roman"/>
          <w:b/>
          <w:sz w:val="28"/>
          <w:szCs w:val="28"/>
        </w:rPr>
        <w:t xml:space="preserve"> </w:t>
      </w:r>
      <w:r w:rsidRPr="0046727F">
        <w:rPr>
          <w:rFonts w:ascii="Times New Roman" w:hAnsi="Times New Roman"/>
          <w:b/>
          <w:sz w:val="28"/>
          <w:szCs w:val="28"/>
          <w:lang w:val="en-US"/>
        </w:rPr>
        <w:t>Parlamentului</w:t>
      </w:r>
      <w:r w:rsidRPr="006E3DEC">
        <w:rPr>
          <w:rFonts w:ascii="Times New Roman" w:hAnsi="Times New Roman"/>
          <w:b/>
          <w:sz w:val="28"/>
          <w:szCs w:val="28"/>
        </w:rPr>
        <w:t xml:space="preserve"> </w:t>
      </w:r>
      <w:r w:rsidRPr="0046727F">
        <w:rPr>
          <w:rFonts w:ascii="Times New Roman" w:hAnsi="Times New Roman"/>
          <w:b/>
          <w:sz w:val="28"/>
          <w:szCs w:val="28"/>
          <w:lang w:val="en-US"/>
        </w:rPr>
        <w:t>Republicii</w:t>
      </w:r>
      <w:r w:rsidRPr="006E3DEC">
        <w:rPr>
          <w:rFonts w:ascii="Times New Roman" w:hAnsi="Times New Roman"/>
          <w:b/>
          <w:sz w:val="28"/>
          <w:szCs w:val="28"/>
        </w:rPr>
        <w:t xml:space="preserve"> </w:t>
      </w:r>
      <w:r w:rsidRPr="0046727F">
        <w:rPr>
          <w:rFonts w:ascii="Times New Roman" w:hAnsi="Times New Roman"/>
          <w:b/>
          <w:sz w:val="28"/>
          <w:szCs w:val="28"/>
          <w:lang w:val="en-US"/>
        </w:rPr>
        <w:t>Moldova</w:t>
      </w:r>
      <w:r w:rsidRPr="006E3DEC">
        <w:rPr>
          <w:rFonts w:ascii="Times New Roman" w:hAnsi="Times New Roman"/>
          <w:b/>
          <w:sz w:val="28"/>
          <w:szCs w:val="28"/>
        </w:rPr>
        <w:t xml:space="preserve"> </w:t>
      </w:r>
    </w:p>
    <w:p w:rsidR="0046727F" w:rsidRPr="006E3DEC" w:rsidRDefault="0046727F" w:rsidP="0046727F">
      <w:pPr>
        <w:jc w:val="right"/>
        <w:rPr>
          <w:rFonts w:ascii="Times New Roman" w:hAnsi="Times New Roman"/>
          <w:b/>
          <w:sz w:val="28"/>
          <w:szCs w:val="28"/>
        </w:rPr>
      </w:pPr>
    </w:p>
    <w:p w:rsidR="0046727F" w:rsidRPr="006E3DEC" w:rsidRDefault="0046727F" w:rsidP="0046727F">
      <w:pPr>
        <w:jc w:val="both"/>
        <w:rPr>
          <w:rFonts w:ascii="Times New Roman" w:hAnsi="Times New Roman"/>
          <w:sz w:val="28"/>
          <w:szCs w:val="28"/>
        </w:rPr>
      </w:pPr>
    </w:p>
    <w:p w:rsidR="0046727F" w:rsidRPr="0046727F" w:rsidRDefault="0046727F" w:rsidP="0046727F">
      <w:pPr>
        <w:jc w:val="both"/>
        <w:rPr>
          <w:rFonts w:ascii="Times New Roman" w:hAnsi="Times New Roman" w:cs="Times New Roman"/>
          <w:sz w:val="28"/>
          <w:szCs w:val="28"/>
        </w:rPr>
      </w:pPr>
      <w:r w:rsidRPr="006E3DEC">
        <w:rPr>
          <w:rFonts w:ascii="Times New Roman" w:hAnsi="Times New Roman"/>
          <w:sz w:val="28"/>
          <w:szCs w:val="28"/>
        </w:rPr>
        <w:tab/>
      </w:r>
      <w:r w:rsidRPr="006E3DEC">
        <w:rPr>
          <w:rFonts w:ascii="Times New Roman" w:eastAsia="Times New Roman" w:hAnsi="Times New Roman"/>
          <w:color w:val="000000"/>
          <w:sz w:val="28"/>
          <w:szCs w:val="28"/>
          <w:lang w:eastAsia="ru-RU"/>
        </w:rPr>
        <w:t>Î</w:t>
      </w:r>
      <w:r w:rsidRPr="0046727F">
        <w:rPr>
          <w:rFonts w:ascii="Times New Roman" w:eastAsia="Times New Roman" w:hAnsi="Times New Roman"/>
          <w:color w:val="000000"/>
          <w:sz w:val="28"/>
          <w:szCs w:val="28"/>
          <w:lang w:val="en-US" w:eastAsia="ru-RU"/>
        </w:rPr>
        <w:t>n</w:t>
      </w:r>
      <w:r w:rsidRPr="006E3DEC">
        <w:rPr>
          <w:rFonts w:ascii="Times New Roman" w:eastAsia="Times New Roman" w:hAnsi="Times New Roman"/>
          <w:color w:val="000000"/>
          <w:sz w:val="28"/>
          <w:szCs w:val="28"/>
          <w:lang w:eastAsia="ru-RU"/>
        </w:rPr>
        <w:t xml:space="preserve"> </w:t>
      </w:r>
      <w:r w:rsidRPr="0046727F">
        <w:rPr>
          <w:rFonts w:ascii="Times New Roman" w:eastAsia="Times New Roman" w:hAnsi="Times New Roman"/>
          <w:color w:val="000000"/>
          <w:sz w:val="28"/>
          <w:szCs w:val="28"/>
          <w:lang w:val="en-US" w:eastAsia="ru-RU"/>
        </w:rPr>
        <w:t>conformitate</w:t>
      </w:r>
      <w:r w:rsidRPr="006E3DEC">
        <w:rPr>
          <w:rFonts w:ascii="Times New Roman" w:eastAsia="Times New Roman" w:hAnsi="Times New Roman"/>
          <w:color w:val="000000"/>
          <w:sz w:val="28"/>
          <w:szCs w:val="28"/>
          <w:lang w:eastAsia="ru-RU"/>
        </w:rPr>
        <w:t xml:space="preserve"> </w:t>
      </w:r>
      <w:r w:rsidRPr="0046727F">
        <w:rPr>
          <w:rFonts w:ascii="Times New Roman" w:eastAsia="Times New Roman" w:hAnsi="Times New Roman"/>
          <w:color w:val="000000"/>
          <w:sz w:val="28"/>
          <w:szCs w:val="28"/>
          <w:lang w:val="en-US" w:eastAsia="ru-RU"/>
        </w:rPr>
        <w:t>cu</w:t>
      </w:r>
      <w:r w:rsidRPr="006E3DEC">
        <w:rPr>
          <w:rFonts w:ascii="Times New Roman" w:eastAsia="Times New Roman" w:hAnsi="Times New Roman"/>
          <w:color w:val="000000"/>
          <w:sz w:val="28"/>
          <w:szCs w:val="28"/>
          <w:lang w:eastAsia="ru-RU"/>
        </w:rPr>
        <w:t xml:space="preserve"> </w:t>
      </w:r>
      <w:r w:rsidRPr="0046727F">
        <w:rPr>
          <w:rFonts w:ascii="Times New Roman" w:eastAsia="Times New Roman" w:hAnsi="Times New Roman"/>
          <w:color w:val="000000"/>
          <w:sz w:val="28"/>
          <w:szCs w:val="28"/>
          <w:lang w:val="en-US" w:eastAsia="ru-RU"/>
        </w:rPr>
        <w:t>prevederile</w:t>
      </w:r>
      <w:r w:rsidRPr="006E3DEC">
        <w:rPr>
          <w:rFonts w:ascii="Times New Roman" w:eastAsia="Times New Roman" w:hAnsi="Times New Roman"/>
          <w:color w:val="000000"/>
          <w:sz w:val="28"/>
          <w:szCs w:val="28"/>
          <w:lang w:eastAsia="ru-RU"/>
        </w:rPr>
        <w:t xml:space="preserve"> </w:t>
      </w:r>
      <w:r w:rsidRPr="0046727F">
        <w:rPr>
          <w:rFonts w:ascii="Times New Roman" w:eastAsia="Times New Roman" w:hAnsi="Times New Roman"/>
          <w:color w:val="000000"/>
          <w:sz w:val="28"/>
          <w:szCs w:val="28"/>
          <w:lang w:val="en-US" w:eastAsia="ru-RU"/>
        </w:rPr>
        <w:t>art</w:t>
      </w:r>
      <w:r w:rsidRPr="006E3DEC">
        <w:rPr>
          <w:rFonts w:ascii="Times New Roman" w:eastAsia="Times New Roman" w:hAnsi="Times New Roman"/>
          <w:color w:val="000000"/>
          <w:sz w:val="28"/>
          <w:szCs w:val="28"/>
          <w:lang w:eastAsia="ru-RU"/>
        </w:rPr>
        <w:t xml:space="preserve">. 73 </w:t>
      </w:r>
      <w:r w:rsidRPr="0046727F">
        <w:rPr>
          <w:rFonts w:ascii="Times New Roman" w:eastAsia="Times New Roman" w:hAnsi="Times New Roman"/>
          <w:color w:val="000000"/>
          <w:sz w:val="28"/>
          <w:szCs w:val="28"/>
          <w:lang w:val="en-US" w:eastAsia="ru-RU"/>
        </w:rPr>
        <w:t>din</w:t>
      </w:r>
      <w:r w:rsidRPr="006E3DEC">
        <w:rPr>
          <w:rFonts w:ascii="Times New Roman" w:eastAsia="Times New Roman" w:hAnsi="Times New Roman"/>
          <w:color w:val="000000"/>
          <w:sz w:val="28"/>
          <w:szCs w:val="28"/>
          <w:lang w:eastAsia="ru-RU"/>
        </w:rPr>
        <w:t xml:space="preserve"> </w:t>
      </w:r>
      <w:r w:rsidRPr="0046727F">
        <w:rPr>
          <w:rFonts w:ascii="Times New Roman" w:eastAsia="Times New Roman" w:hAnsi="Times New Roman"/>
          <w:color w:val="000000"/>
          <w:sz w:val="28"/>
          <w:szCs w:val="28"/>
          <w:lang w:val="en-US" w:eastAsia="ru-RU"/>
        </w:rPr>
        <w:t>Constitu</w:t>
      </w:r>
      <w:r w:rsidRPr="006E3DEC">
        <w:rPr>
          <w:rFonts w:ascii="Times New Roman" w:eastAsia="Times New Roman" w:hAnsi="Times New Roman"/>
          <w:color w:val="000000"/>
          <w:sz w:val="28"/>
          <w:szCs w:val="28"/>
          <w:lang w:eastAsia="ru-RU"/>
        </w:rPr>
        <w:t>ţ</w:t>
      </w:r>
      <w:r w:rsidRPr="0046727F">
        <w:rPr>
          <w:rFonts w:ascii="Times New Roman" w:eastAsia="Times New Roman" w:hAnsi="Times New Roman"/>
          <w:color w:val="000000"/>
          <w:sz w:val="28"/>
          <w:szCs w:val="28"/>
          <w:lang w:val="en-US" w:eastAsia="ru-RU"/>
        </w:rPr>
        <w:t>ia</w:t>
      </w:r>
      <w:r w:rsidRPr="006E3DEC">
        <w:rPr>
          <w:rFonts w:ascii="Times New Roman" w:eastAsia="Times New Roman" w:hAnsi="Times New Roman"/>
          <w:color w:val="000000"/>
          <w:sz w:val="28"/>
          <w:szCs w:val="28"/>
          <w:lang w:eastAsia="ru-RU"/>
        </w:rPr>
        <w:t xml:space="preserve"> </w:t>
      </w:r>
      <w:r w:rsidRPr="0046727F">
        <w:rPr>
          <w:rFonts w:ascii="Times New Roman" w:eastAsia="Times New Roman" w:hAnsi="Times New Roman"/>
          <w:color w:val="000000"/>
          <w:sz w:val="28"/>
          <w:szCs w:val="28"/>
          <w:lang w:val="en-US" w:eastAsia="ru-RU"/>
        </w:rPr>
        <w:t>Republicii</w:t>
      </w:r>
      <w:r w:rsidRPr="006E3DEC">
        <w:rPr>
          <w:rFonts w:ascii="Times New Roman" w:eastAsia="Times New Roman" w:hAnsi="Times New Roman"/>
          <w:color w:val="000000"/>
          <w:sz w:val="28"/>
          <w:szCs w:val="28"/>
          <w:lang w:eastAsia="ru-RU"/>
        </w:rPr>
        <w:t xml:space="preserve"> </w:t>
      </w:r>
      <w:r w:rsidRPr="0046727F">
        <w:rPr>
          <w:rFonts w:ascii="Times New Roman" w:eastAsia="Times New Roman" w:hAnsi="Times New Roman"/>
          <w:color w:val="000000"/>
          <w:sz w:val="28"/>
          <w:szCs w:val="28"/>
          <w:lang w:val="en-US" w:eastAsia="ru-RU"/>
        </w:rPr>
        <w:t>Moldova</w:t>
      </w:r>
      <w:r w:rsidRPr="006E3DEC">
        <w:rPr>
          <w:rFonts w:ascii="Times New Roman" w:eastAsia="Times New Roman" w:hAnsi="Times New Roman"/>
          <w:color w:val="000000"/>
          <w:sz w:val="28"/>
          <w:szCs w:val="28"/>
          <w:lang w:eastAsia="ru-RU"/>
        </w:rPr>
        <w:t xml:space="preserve"> ş</w:t>
      </w:r>
      <w:r w:rsidRPr="0046727F">
        <w:rPr>
          <w:rFonts w:ascii="Times New Roman" w:eastAsia="Times New Roman" w:hAnsi="Times New Roman"/>
          <w:color w:val="000000"/>
          <w:sz w:val="28"/>
          <w:szCs w:val="28"/>
          <w:lang w:val="en-US" w:eastAsia="ru-RU"/>
        </w:rPr>
        <w:t>i</w:t>
      </w:r>
      <w:r w:rsidRPr="006E3DEC">
        <w:rPr>
          <w:rFonts w:ascii="Times New Roman" w:eastAsia="Times New Roman" w:hAnsi="Times New Roman"/>
          <w:color w:val="000000"/>
          <w:sz w:val="28"/>
          <w:szCs w:val="28"/>
          <w:lang w:eastAsia="ru-RU"/>
        </w:rPr>
        <w:t xml:space="preserve"> </w:t>
      </w:r>
      <w:r w:rsidRPr="0046727F">
        <w:rPr>
          <w:rFonts w:ascii="Times New Roman" w:eastAsia="Times New Roman" w:hAnsi="Times New Roman"/>
          <w:color w:val="000000"/>
          <w:sz w:val="28"/>
          <w:szCs w:val="28"/>
          <w:lang w:val="en-US" w:eastAsia="ru-RU"/>
        </w:rPr>
        <w:t>art</w:t>
      </w:r>
      <w:r w:rsidRPr="006E3DEC">
        <w:rPr>
          <w:rFonts w:ascii="Times New Roman" w:eastAsia="Times New Roman" w:hAnsi="Times New Roman"/>
          <w:color w:val="000000"/>
          <w:sz w:val="28"/>
          <w:szCs w:val="28"/>
          <w:lang w:eastAsia="ru-RU"/>
        </w:rPr>
        <w:t xml:space="preserve">. 47 </w:t>
      </w:r>
      <w:r w:rsidRPr="0046727F">
        <w:rPr>
          <w:rFonts w:ascii="Times New Roman" w:eastAsia="Times New Roman" w:hAnsi="Times New Roman"/>
          <w:color w:val="000000"/>
          <w:sz w:val="28"/>
          <w:szCs w:val="28"/>
          <w:lang w:val="en-US" w:eastAsia="ru-RU"/>
        </w:rPr>
        <w:t>din</w:t>
      </w:r>
      <w:r w:rsidRPr="006E3DEC">
        <w:rPr>
          <w:rFonts w:ascii="Times New Roman" w:eastAsia="Times New Roman" w:hAnsi="Times New Roman"/>
          <w:color w:val="000000"/>
          <w:sz w:val="28"/>
          <w:szCs w:val="28"/>
          <w:lang w:eastAsia="ru-RU"/>
        </w:rPr>
        <w:t xml:space="preserve"> </w:t>
      </w:r>
      <w:r w:rsidRPr="0046727F">
        <w:rPr>
          <w:rFonts w:ascii="Times New Roman" w:eastAsia="Times New Roman" w:hAnsi="Times New Roman"/>
          <w:color w:val="000000"/>
          <w:sz w:val="28"/>
          <w:szCs w:val="28"/>
          <w:lang w:val="en-US" w:eastAsia="ru-RU"/>
        </w:rPr>
        <w:t>Regulamentul</w:t>
      </w:r>
      <w:r w:rsidRPr="006E3DEC">
        <w:rPr>
          <w:rFonts w:ascii="Times New Roman" w:eastAsia="Times New Roman" w:hAnsi="Times New Roman"/>
          <w:color w:val="000000"/>
          <w:sz w:val="28"/>
          <w:szCs w:val="28"/>
          <w:lang w:eastAsia="ru-RU"/>
        </w:rPr>
        <w:t xml:space="preserve"> </w:t>
      </w:r>
      <w:r w:rsidRPr="0046727F">
        <w:rPr>
          <w:rFonts w:ascii="Times New Roman" w:eastAsia="Times New Roman" w:hAnsi="Times New Roman"/>
          <w:color w:val="000000"/>
          <w:sz w:val="28"/>
          <w:szCs w:val="28"/>
          <w:lang w:val="en-US" w:eastAsia="ru-RU"/>
        </w:rPr>
        <w:t>Parlamentului</w:t>
      </w:r>
      <w:r w:rsidRPr="006E3DEC">
        <w:rPr>
          <w:rFonts w:ascii="Times New Roman" w:eastAsia="Times New Roman" w:hAnsi="Times New Roman"/>
          <w:color w:val="000000"/>
          <w:sz w:val="28"/>
          <w:szCs w:val="28"/>
          <w:lang w:eastAsia="ru-RU"/>
        </w:rPr>
        <w:t xml:space="preserve"> </w:t>
      </w:r>
      <w:r w:rsidRPr="0046727F">
        <w:rPr>
          <w:rFonts w:ascii="Times New Roman" w:eastAsia="Times New Roman" w:hAnsi="Times New Roman"/>
          <w:color w:val="000000"/>
          <w:sz w:val="28"/>
          <w:szCs w:val="28"/>
          <w:lang w:val="en-US" w:eastAsia="ru-RU"/>
        </w:rPr>
        <w:t>se</w:t>
      </w:r>
      <w:r w:rsidRPr="006E3DEC">
        <w:rPr>
          <w:rFonts w:ascii="Times New Roman" w:eastAsia="Times New Roman" w:hAnsi="Times New Roman"/>
          <w:color w:val="000000"/>
          <w:sz w:val="28"/>
          <w:szCs w:val="28"/>
          <w:lang w:eastAsia="ru-RU"/>
        </w:rPr>
        <w:t xml:space="preserve"> î</w:t>
      </w:r>
      <w:r w:rsidRPr="0046727F">
        <w:rPr>
          <w:rFonts w:ascii="Times New Roman" w:eastAsia="Times New Roman" w:hAnsi="Times New Roman"/>
          <w:color w:val="000000"/>
          <w:sz w:val="28"/>
          <w:szCs w:val="28"/>
          <w:lang w:val="en-US" w:eastAsia="ru-RU"/>
        </w:rPr>
        <w:t>nainteaz</w:t>
      </w:r>
      <w:r w:rsidRPr="006E3DEC">
        <w:rPr>
          <w:rFonts w:ascii="Times New Roman" w:eastAsia="Times New Roman" w:hAnsi="Times New Roman"/>
          <w:color w:val="000000"/>
          <w:sz w:val="28"/>
          <w:szCs w:val="28"/>
          <w:lang w:eastAsia="ru-RU"/>
        </w:rPr>
        <w:t xml:space="preserve">ă </w:t>
      </w:r>
      <w:r w:rsidRPr="0046727F">
        <w:rPr>
          <w:rFonts w:ascii="Times New Roman" w:eastAsia="Times New Roman" w:hAnsi="Times New Roman"/>
          <w:color w:val="000000"/>
          <w:sz w:val="28"/>
          <w:szCs w:val="28"/>
          <w:lang w:val="en-US" w:eastAsia="ru-RU"/>
        </w:rPr>
        <w:t>cu</w:t>
      </w:r>
      <w:r w:rsidRPr="006E3DEC">
        <w:rPr>
          <w:rFonts w:ascii="Times New Roman" w:eastAsia="Times New Roman" w:hAnsi="Times New Roman"/>
          <w:color w:val="000000"/>
          <w:sz w:val="28"/>
          <w:szCs w:val="28"/>
          <w:lang w:eastAsia="ru-RU"/>
        </w:rPr>
        <w:t xml:space="preserve"> </w:t>
      </w:r>
      <w:r w:rsidRPr="0046727F">
        <w:rPr>
          <w:rFonts w:ascii="Times New Roman" w:eastAsia="Times New Roman" w:hAnsi="Times New Roman"/>
          <w:color w:val="000000"/>
          <w:sz w:val="28"/>
          <w:szCs w:val="28"/>
          <w:lang w:val="en-US" w:eastAsia="ru-RU"/>
        </w:rPr>
        <w:t>titlu</w:t>
      </w:r>
      <w:r w:rsidRPr="006E3DEC">
        <w:rPr>
          <w:rFonts w:ascii="Times New Roman" w:eastAsia="Times New Roman" w:hAnsi="Times New Roman"/>
          <w:color w:val="000000"/>
          <w:sz w:val="28"/>
          <w:szCs w:val="28"/>
          <w:lang w:eastAsia="ru-RU"/>
        </w:rPr>
        <w:t xml:space="preserve"> </w:t>
      </w:r>
      <w:r w:rsidRPr="0046727F">
        <w:rPr>
          <w:rFonts w:ascii="Times New Roman" w:eastAsia="Times New Roman" w:hAnsi="Times New Roman"/>
          <w:color w:val="000000"/>
          <w:sz w:val="28"/>
          <w:szCs w:val="28"/>
          <w:lang w:val="en-US" w:eastAsia="ru-RU"/>
        </w:rPr>
        <w:t>de</w:t>
      </w:r>
      <w:r w:rsidRPr="006E3DEC">
        <w:rPr>
          <w:rFonts w:ascii="Times New Roman" w:eastAsia="Times New Roman" w:hAnsi="Times New Roman"/>
          <w:color w:val="000000"/>
          <w:sz w:val="28"/>
          <w:szCs w:val="28"/>
          <w:lang w:eastAsia="ru-RU"/>
        </w:rPr>
        <w:t xml:space="preserve"> </w:t>
      </w:r>
      <w:r w:rsidRPr="0046727F">
        <w:rPr>
          <w:rFonts w:ascii="Times New Roman" w:eastAsia="Times New Roman" w:hAnsi="Times New Roman"/>
          <w:color w:val="000000"/>
          <w:sz w:val="28"/>
          <w:szCs w:val="28"/>
          <w:lang w:val="en-US" w:eastAsia="ru-RU"/>
        </w:rPr>
        <w:t>ini</w:t>
      </w:r>
      <w:r w:rsidRPr="006E3DEC">
        <w:rPr>
          <w:rFonts w:ascii="Times New Roman" w:eastAsia="Times New Roman" w:hAnsi="Times New Roman"/>
          <w:color w:val="000000"/>
          <w:sz w:val="28"/>
          <w:szCs w:val="28"/>
          <w:lang w:eastAsia="ru-RU"/>
        </w:rPr>
        <w:t>ţ</w:t>
      </w:r>
      <w:r w:rsidRPr="0046727F">
        <w:rPr>
          <w:rFonts w:ascii="Times New Roman" w:eastAsia="Times New Roman" w:hAnsi="Times New Roman"/>
          <w:color w:val="000000"/>
          <w:sz w:val="28"/>
          <w:szCs w:val="28"/>
          <w:lang w:val="en-US" w:eastAsia="ru-RU"/>
        </w:rPr>
        <w:t>iativ</w:t>
      </w:r>
      <w:r w:rsidRPr="006E3DEC">
        <w:rPr>
          <w:rFonts w:ascii="Times New Roman" w:eastAsia="Times New Roman" w:hAnsi="Times New Roman"/>
          <w:color w:val="000000"/>
          <w:sz w:val="28"/>
          <w:szCs w:val="28"/>
          <w:lang w:eastAsia="ru-RU"/>
        </w:rPr>
        <w:t xml:space="preserve">ă </w:t>
      </w:r>
      <w:r w:rsidRPr="0046727F">
        <w:rPr>
          <w:rFonts w:ascii="Times New Roman" w:eastAsia="Times New Roman" w:hAnsi="Times New Roman"/>
          <w:color w:val="000000"/>
          <w:sz w:val="28"/>
          <w:szCs w:val="28"/>
          <w:lang w:val="en-US" w:eastAsia="ru-RU"/>
        </w:rPr>
        <w:t>legislativ</w:t>
      </w:r>
      <w:r w:rsidRPr="006E3DEC">
        <w:rPr>
          <w:rFonts w:ascii="Times New Roman" w:eastAsia="Times New Roman" w:hAnsi="Times New Roman"/>
          <w:color w:val="000000"/>
          <w:sz w:val="28"/>
          <w:szCs w:val="28"/>
          <w:lang w:eastAsia="ru-RU"/>
        </w:rPr>
        <w:t xml:space="preserve">ă </w:t>
      </w:r>
      <w:r w:rsidRPr="0046727F">
        <w:rPr>
          <w:rFonts w:ascii="Times New Roman" w:eastAsia="Times New Roman" w:hAnsi="Times New Roman"/>
          <w:color w:val="000000"/>
          <w:sz w:val="28"/>
          <w:szCs w:val="28"/>
          <w:lang w:val="en-US" w:eastAsia="ru-RU"/>
        </w:rPr>
        <w:t>proiectul</w:t>
      </w:r>
      <w:r w:rsidRPr="006E3DEC">
        <w:rPr>
          <w:rFonts w:ascii="Times New Roman" w:eastAsia="Times New Roman" w:hAnsi="Times New Roman"/>
          <w:color w:val="000000"/>
          <w:sz w:val="28"/>
          <w:szCs w:val="28"/>
          <w:lang w:eastAsia="ru-RU"/>
        </w:rPr>
        <w:t xml:space="preserve"> </w:t>
      </w:r>
      <w:r w:rsidRPr="0046727F">
        <w:rPr>
          <w:rFonts w:ascii="Times New Roman" w:eastAsia="Times New Roman" w:hAnsi="Times New Roman"/>
          <w:color w:val="000000"/>
          <w:sz w:val="28"/>
          <w:szCs w:val="28"/>
          <w:lang w:val="en-US" w:eastAsia="ru-RU"/>
        </w:rPr>
        <w:t>de</w:t>
      </w:r>
      <w:r w:rsidRPr="006E3DEC">
        <w:rPr>
          <w:rFonts w:ascii="Times New Roman" w:eastAsia="Times New Roman" w:hAnsi="Times New Roman"/>
          <w:color w:val="000000"/>
          <w:sz w:val="28"/>
          <w:szCs w:val="28"/>
          <w:lang w:eastAsia="ru-RU"/>
        </w:rPr>
        <w:t xml:space="preserve"> </w:t>
      </w:r>
      <w:r w:rsidRPr="0046727F">
        <w:rPr>
          <w:rFonts w:ascii="Times New Roman" w:eastAsia="Times New Roman" w:hAnsi="Times New Roman"/>
          <w:color w:val="000000"/>
          <w:sz w:val="28"/>
          <w:szCs w:val="28"/>
          <w:lang w:val="en-US" w:eastAsia="ru-RU"/>
        </w:rPr>
        <w:t>lege</w:t>
      </w:r>
      <w:r w:rsidRPr="006E3DEC">
        <w:rPr>
          <w:rFonts w:ascii="Times New Roman" w:eastAsia="Times New Roman" w:hAnsi="Times New Roman"/>
          <w:color w:val="000000"/>
          <w:sz w:val="28"/>
          <w:szCs w:val="28"/>
          <w:lang w:eastAsia="ru-RU"/>
        </w:rPr>
        <w:t xml:space="preserve"> </w:t>
      </w:r>
      <w:r w:rsidRPr="0046727F">
        <w:rPr>
          <w:rFonts w:ascii="Times New Roman" w:hAnsi="Times New Roman" w:cs="Times New Roman"/>
          <w:sz w:val="28"/>
          <w:szCs w:val="28"/>
        </w:rPr>
        <w:t xml:space="preserve">privind unele măsuri de control </w:t>
      </w:r>
      <w:r w:rsidR="001D441F">
        <w:rPr>
          <w:rFonts w:ascii="Times New Roman" w:hAnsi="Times New Roman" w:cs="Times New Roman"/>
          <w:sz w:val="28"/>
          <w:szCs w:val="28"/>
          <w:lang w:val="en-US"/>
        </w:rPr>
        <w:t>la</w:t>
      </w:r>
      <w:r w:rsidR="001D441F" w:rsidRPr="001D441F">
        <w:rPr>
          <w:rFonts w:ascii="Times New Roman" w:hAnsi="Times New Roman" w:cs="Times New Roman"/>
          <w:sz w:val="28"/>
          <w:szCs w:val="28"/>
        </w:rPr>
        <w:t xml:space="preserve"> </w:t>
      </w:r>
      <w:r w:rsidR="001D441F">
        <w:rPr>
          <w:rFonts w:ascii="Times New Roman" w:hAnsi="Times New Roman" w:cs="Times New Roman"/>
          <w:sz w:val="28"/>
          <w:szCs w:val="28"/>
          <w:lang w:val="en-US"/>
        </w:rPr>
        <w:t>frontier</w:t>
      </w:r>
      <w:r w:rsidR="001D441F">
        <w:rPr>
          <w:rFonts w:ascii="Times New Roman" w:hAnsi="Times New Roman" w:cs="Times New Roman"/>
          <w:sz w:val="28"/>
          <w:szCs w:val="28"/>
          <w:lang w:val="ro-RO"/>
        </w:rPr>
        <w:t xml:space="preserve">ă, control </w:t>
      </w:r>
      <w:r w:rsidRPr="0046727F">
        <w:rPr>
          <w:rFonts w:ascii="Times New Roman" w:hAnsi="Times New Roman" w:cs="Times New Roman"/>
          <w:sz w:val="28"/>
          <w:szCs w:val="28"/>
        </w:rPr>
        <w:t xml:space="preserve">vamal și asigurarea regimului fiscal în cadrul controlului </w:t>
      </w:r>
      <w:r w:rsidR="006E3DEC">
        <w:rPr>
          <w:rFonts w:ascii="Times New Roman" w:hAnsi="Times New Roman" w:cs="Times New Roman"/>
          <w:sz w:val="28"/>
          <w:szCs w:val="28"/>
          <w:lang w:val="ro-RO"/>
        </w:rPr>
        <w:t xml:space="preserve">în </w:t>
      </w:r>
      <w:r w:rsidR="006E3DEC">
        <w:rPr>
          <w:rFonts w:ascii="Times New Roman" w:hAnsi="Times New Roman" w:cs="Times New Roman"/>
          <w:sz w:val="28"/>
          <w:szCs w:val="28"/>
        </w:rPr>
        <w:t xml:space="preserve">comun </w:t>
      </w:r>
      <w:r w:rsidR="006E3DEC">
        <w:rPr>
          <w:rFonts w:ascii="Times New Roman" w:hAnsi="Times New Roman" w:cs="Times New Roman"/>
          <w:sz w:val="28"/>
          <w:szCs w:val="28"/>
          <w:lang w:val="ro-RO"/>
        </w:rPr>
        <w:t>la</w:t>
      </w:r>
      <w:r w:rsidRPr="0046727F">
        <w:rPr>
          <w:rFonts w:ascii="Times New Roman" w:hAnsi="Times New Roman" w:cs="Times New Roman"/>
          <w:sz w:val="28"/>
          <w:szCs w:val="28"/>
        </w:rPr>
        <w:t xml:space="preserve"> unele puncte de trecere a frontierei de stat moldo-ucrainene</w:t>
      </w:r>
      <w:r>
        <w:rPr>
          <w:rFonts w:ascii="Times New Roman" w:hAnsi="Times New Roman" w:cs="Times New Roman"/>
          <w:sz w:val="28"/>
          <w:szCs w:val="28"/>
        </w:rPr>
        <w:t>.</w:t>
      </w:r>
    </w:p>
    <w:p w:rsidR="0046727F" w:rsidRPr="0046727F" w:rsidRDefault="0046727F" w:rsidP="0046727F">
      <w:pPr>
        <w:jc w:val="both"/>
        <w:rPr>
          <w:rFonts w:ascii="Times New Roman" w:eastAsia="Times New Roman" w:hAnsi="Times New Roman"/>
          <w:bCs/>
          <w:color w:val="000000"/>
          <w:sz w:val="28"/>
          <w:szCs w:val="28"/>
          <w:lang w:eastAsia="ru-RU"/>
        </w:rPr>
      </w:pPr>
    </w:p>
    <w:p w:rsidR="0046727F" w:rsidRPr="006E3DEC" w:rsidRDefault="0046727F" w:rsidP="0046727F">
      <w:pPr>
        <w:jc w:val="both"/>
        <w:rPr>
          <w:rFonts w:ascii="Times New Roman" w:eastAsia="Times New Roman" w:hAnsi="Times New Roman"/>
          <w:bCs/>
          <w:color w:val="000000"/>
          <w:sz w:val="28"/>
          <w:szCs w:val="28"/>
          <w:lang w:eastAsia="ru-RU"/>
        </w:rPr>
      </w:pPr>
    </w:p>
    <w:p w:rsidR="0046727F" w:rsidRPr="006E3DEC" w:rsidRDefault="0046727F" w:rsidP="0046727F">
      <w:pPr>
        <w:jc w:val="both"/>
        <w:rPr>
          <w:rFonts w:ascii="Times New Roman" w:hAnsi="Times New Roman"/>
          <w:b/>
          <w:sz w:val="28"/>
          <w:szCs w:val="28"/>
          <w:lang w:val="fr-FR"/>
        </w:rPr>
      </w:pPr>
      <w:r w:rsidRPr="006E3DEC">
        <w:rPr>
          <w:rFonts w:ascii="Times New Roman" w:hAnsi="Times New Roman"/>
          <w:b/>
          <w:sz w:val="28"/>
          <w:szCs w:val="28"/>
        </w:rPr>
        <w:tab/>
      </w:r>
      <w:r w:rsidRPr="006E3DEC">
        <w:rPr>
          <w:rFonts w:ascii="Times New Roman" w:hAnsi="Times New Roman"/>
          <w:b/>
          <w:sz w:val="28"/>
          <w:szCs w:val="28"/>
          <w:lang w:val="fr-FR"/>
        </w:rPr>
        <w:t>Anexă:</w:t>
      </w:r>
    </w:p>
    <w:p w:rsidR="0046727F" w:rsidRDefault="0046727F" w:rsidP="0046727F">
      <w:pPr>
        <w:pStyle w:val="a5"/>
        <w:spacing w:after="160" w:line="252" w:lineRule="auto"/>
        <w:ind w:left="1065"/>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t>Proiectul de lege</w:t>
      </w:r>
    </w:p>
    <w:p w:rsidR="0046727F" w:rsidRDefault="0046727F" w:rsidP="0046727F">
      <w:pPr>
        <w:pStyle w:val="a5"/>
        <w:spacing w:after="160" w:line="252" w:lineRule="auto"/>
        <w:ind w:left="1065"/>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t>Nota informativă</w:t>
      </w:r>
    </w:p>
    <w:p w:rsidR="0046727F" w:rsidRPr="006E3DEC" w:rsidRDefault="0046727F" w:rsidP="0046727F">
      <w:pPr>
        <w:jc w:val="both"/>
        <w:rPr>
          <w:rFonts w:ascii="Times New Roman" w:hAnsi="Times New Roman"/>
          <w:sz w:val="28"/>
          <w:szCs w:val="28"/>
          <w:lang w:val="fr-FR"/>
        </w:rPr>
      </w:pPr>
    </w:p>
    <w:p w:rsidR="0046727F" w:rsidRPr="006E3DEC" w:rsidRDefault="0046727F" w:rsidP="0046727F">
      <w:pPr>
        <w:jc w:val="both"/>
        <w:rPr>
          <w:rFonts w:ascii="Times New Roman" w:hAnsi="Times New Roman"/>
          <w:sz w:val="28"/>
          <w:szCs w:val="28"/>
          <w:lang w:val="fr-FR"/>
        </w:rPr>
      </w:pPr>
    </w:p>
    <w:p w:rsidR="0046727F" w:rsidRPr="006E3DEC" w:rsidRDefault="0046727F" w:rsidP="0046727F">
      <w:pPr>
        <w:jc w:val="right"/>
        <w:rPr>
          <w:rFonts w:ascii="Times New Roman" w:hAnsi="Times New Roman"/>
          <w:b/>
          <w:sz w:val="28"/>
          <w:szCs w:val="28"/>
          <w:lang w:val="fr-FR"/>
        </w:rPr>
      </w:pPr>
      <w:r w:rsidRPr="006E3DEC">
        <w:rPr>
          <w:rFonts w:ascii="Times New Roman" w:hAnsi="Times New Roman"/>
          <w:b/>
          <w:sz w:val="28"/>
          <w:szCs w:val="28"/>
          <w:lang w:val="fr-FR"/>
        </w:rPr>
        <w:t>Deputat în Parlament</w:t>
      </w:r>
    </w:p>
    <w:p w:rsidR="0046727F" w:rsidRPr="006E3DEC" w:rsidRDefault="0046727F" w:rsidP="004B1DE9">
      <w:pPr>
        <w:jc w:val="right"/>
        <w:rPr>
          <w:rFonts w:ascii="Times New Roman" w:hAnsi="Times New Roman" w:cs="Times New Roman"/>
          <w:sz w:val="28"/>
          <w:szCs w:val="28"/>
          <w:lang w:val="fr-FR"/>
        </w:rPr>
      </w:pPr>
    </w:p>
    <w:p w:rsidR="0046727F" w:rsidRPr="006E3DEC" w:rsidRDefault="0046727F" w:rsidP="004B1DE9">
      <w:pPr>
        <w:jc w:val="right"/>
        <w:rPr>
          <w:rFonts w:ascii="Times New Roman" w:hAnsi="Times New Roman" w:cs="Times New Roman"/>
          <w:sz w:val="28"/>
          <w:szCs w:val="28"/>
          <w:lang w:val="fr-FR"/>
        </w:rPr>
      </w:pPr>
    </w:p>
    <w:p w:rsidR="0046727F" w:rsidRPr="006E3DEC" w:rsidRDefault="0046727F" w:rsidP="004B1DE9">
      <w:pPr>
        <w:jc w:val="right"/>
        <w:rPr>
          <w:rFonts w:ascii="Times New Roman" w:hAnsi="Times New Roman" w:cs="Times New Roman"/>
          <w:sz w:val="28"/>
          <w:szCs w:val="28"/>
          <w:lang w:val="fr-FR"/>
        </w:rPr>
      </w:pPr>
    </w:p>
    <w:p w:rsidR="0046727F" w:rsidRPr="006E3DEC" w:rsidRDefault="0046727F" w:rsidP="004B1DE9">
      <w:pPr>
        <w:jc w:val="right"/>
        <w:rPr>
          <w:rFonts w:ascii="Times New Roman" w:hAnsi="Times New Roman" w:cs="Times New Roman"/>
          <w:sz w:val="28"/>
          <w:szCs w:val="28"/>
          <w:lang w:val="fr-FR"/>
        </w:rPr>
      </w:pPr>
    </w:p>
    <w:p w:rsidR="0046727F" w:rsidRPr="006E3DEC" w:rsidRDefault="0046727F" w:rsidP="004B1DE9">
      <w:pPr>
        <w:jc w:val="right"/>
        <w:rPr>
          <w:rFonts w:ascii="Times New Roman" w:hAnsi="Times New Roman" w:cs="Times New Roman"/>
          <w:sz w:val="28"/>
          <w:szCs w:val="28"/>
          <w:lang w:val="fr-FR"/>
        </w:rPr>
      </w:pPr>
    </w:p>
    <w:p w:rsidR="0046727F" w:rsidRPr="006E3DEC" w:rsidRDefault="0046727F" w:rsidP="004B1DE9">
      <w:pPr>
        <w:jc w:val="right"/>
        <w:rPr>
          <w:rFonts w:ascii="Times New Roman" w:hAnsi="Times New Roman" w:cs="Times New Roman"/>
          <w:sz w:val="28"/>
          <w:szCs w:val="28"/>
          <w:lang w:val="fr-FR"/>
        </w:rPr>
      </w:pPr>
    </w:p>
    <w:p w:rsidR="0046727F" w:rsidRPr="006E3DEC" w:rsidRDefault="0046727F" w:rsidP="004B1DE9">
      <w:pPr>
        <w:jc w:val="right"/>
        <w:rPr>
          <w:rFonts w:ascii="Times New Roman" w:hAnsi="Times New Roman" w:cs="Times New Roman"/>
          <w:sz w:val="28"/>
          <w:szCs w:val="28"/>
          <w:lang w:val="fr-FR"/>
        </w:rPr>
      </w:pPr>
    </w:p>
    <w:p w:rsidR="0046727F" w:rsidRPr="006E3DEC" w:rsidRDefault="0046727F" w:rsidP="004B1DE9">
      <w:pPr>
        <w:jc w:val="right"/>
        <w:rPr>
          <w:rFonts w:ascii="Times New Roman" w:hAnsi="Times New Roman" w:cs="Times New Roman"/>
          <w:sz w:val="28"/>
          <w:szCs w:val="28"/>
          <w:lang w:val="fr-FR"/>
        </w:rPr>
      </w:pPr>
    </w:p>
    <w:p w:rsidR="004B1DE9" w:rsidRPr="006E3DEC" w:rsidRDefault="004B1DE9" w:rsidP="004B1DE9">
      <w:pPr>
        <w:jc w:val="right"/>
        <w:rPr>
          <w:rFonts w:ascii="Times New Roman" w:hAnsi="Times New Roman" w:cs="Times New Roman"/>
          <w:sz w:val="28"/>
          <w:szCs w:val="28"/>
          <w:lang w:val="fr-FR"/>
        </w:rPr>
      </w:pPr>
      <w:r w:rsidRPr="006E3DEC">
        <w:rPr>
          <w:rFonts w:ascii="Times New Roman" w:hAnsi="Times New Roman" w:cs="Times New Roman"/>
          <w:sz w:val="28"/>
          <w:szCs w:val="28"/>
          <w:lang w:val="fr-FR"/>
        </w:rPr>
        <w:t>Proiect</w:t>
      </w:r>
    </w:p>
    <w:p w:rsidR="004B1DE9" w:rsidRPr="006E3DEC" w:rsidRDefault="004B1DE9" w:rsidP="004B1DE9">
      <w:pPr>
        <w:jc w:val="center"/>
        <w:rPr>
          <w:rFonts w:ascii="Times New Roman" w:hAnsi="Times New Roman" w:cs="Times New Roman"/>
          <w:b/>
          <w:sz w:val="28"/>
          <w:szCs w:val="28"/>
          <w:lang w:val="fr-FR"/>
        </w:rPr>
      </w:pPr>
    </w:p>
    <w:p w:rsidR="004B1DE9" w:rsidRPr="006E3DEC" w:rsidRDefault="004B1DE9" w:rsidP="004B1DE9">
      <w:pPr>
        <w:jc w:val="center"/>
        <w:rPr>
          <w:rFonts w:ascii="Times New Roman" w:hAnsi="Times New Roman" w:cs="Times New Roman"/>
          <w:b/>
          <w:sz w:val="28"/>
          <w:szCs w:val="28"/>
          <w:lang w:val="fr-FR"/>
        </w:rPr>
      </w:pPr>
      <w:r w:rsidRPr="006E3DEC">
        <w:rPr>
          <w:rFonts w:ascii="Times New Roman" w:hAnsi="Times New Roman" w:cs="Times New Roman"/>
          <w:b/>
          <w:sz w:val="28"/>
          <w:szCs w:val="28"/>
          <w:lang w:val="fr-FR"/>
        </w:rPr>
        <w:t>LEGE</w:t>
      </w:r>
    </w:p>
    <w:p w:rsidR="004B1DE9" w:rsidRPr="006E3DEC" w:rsidRDefault="004B1DE9" w:rsidP="004B1DE9">
      <w:pPr>
        <w:jc w:val="center"/>
        <w:rPr>
          <w:rFonts w:ascii="Times New Roman" w:hAnsi="Times New Roman" w:cs="Times New Roman"/>
          <w:b/>
          <w:sz w:val="28"/>
          <w:szCs w:val="28"/>
          <w:lang w:val="fr-FR"/>
        </w:rPr>
      </w:pPr>
      <w:r w:rsidRPr="006E3DEC">
        <w:rPr>
          <w:rFonts w:ascii="Times New Roman" w:hAnsi="Times New Roman" w:cs="Times New Roman"/>
          <w:b/>
          <w:sz w:val="28"/>
          <w:szCs w:val="28"/>
          <w:lang w:val="fr-FR"/>
        </w:rPr>
        <w:t xml:space="preserve">privind unele măsuri de control </w:t>
      </w:r>
      <w:r w:rsidR="001D441F">
        <w:rPr>
          <w:rFonts w:ascii="Times New Roman" w:hAnsi="Times New Roman" w:cs="Times New Roman"/>
          <w:b/>
          <w:sz w:val="28"/>
          <w:szCs w:val="28"/>
          <w:lang w:val="fr-FR"/>
        </w:rPr>
        <w:t xml:space="preserve">la frontieră, control </w:t>
      </w:r>
      <w:r w:rsidRPr="006E3DEC">
        <w:rPr>
          <w:rFonts w:ascii="Times New Roman" w:hAnsi="Times New Roman" w:cs="Times New Roman"/>
          <w:b/>
          <w:sz w:val="28"/>
          <w:szCs w:val="28"/>
          <w:lang w:val="fr-FR"/>
        </w:rPr>
        <w:t xml:space="preserve">vamal și asigurarea regimului fiscal în cadrul controlului </w:t>
      </w:r>
      <w:r w:rsidR="00CC67C8">
        <w:rPr>
          <w:rFonts w:ascii="Times New Roman" w:hAnsi="Times New Roman" w:cs="Times New Roman"/>
          <w:b/>
          <w:sz w:val="28"/>
          <w:szCs w:val="28"/>
          <w:lang w:val="fr-FR"/>
        </w:rPr>
        <w:t>în comun la</w:t>
      </w:r>
      <w:r w:rsidRPr="006E3DEC">
        <w:rPr>
          <w:rFonts w:ascii="Times New Roman" w:hAnsi="Times New Roman" w:cs="Times New Roman"/>
          <w:b/>
          <w:sz w:val="28"/>
          <w:szCs w:val="28"/>
          <w:lang w:val="fr-FR"/>
        </w:rPr>
        <w:t xml:space="preserve"> unele puncte de trecere a frontierei de stat moldo-ucrainene</w:t>
      </w:r>
    </w:p>
    <w:p w:rsidR="004B1DE9" w:rsidRPr="006E3DEC" w:rsidRDefault="004B1DE9" w:rsidP="004B1DE9">
      <w:pPr>
        <w:jc w:val="both"/>
        <w:rPr>
          <w:rFonts w:ascii="Times New Roman" w:hAnsi="Times New Roman" w:cs="Times New Roman"/>
          <w:b/>
          <w:sz w:val="28"/>
          <w:szCs w:val="28"/>
          <w:lang w:val="fr-FR"/>
        </w:rPr>
      </w:pPr>
    </w:p>
    <w:p w:rsidR="004B1DE9" w:rsidRPr="006E3DEC" w:rsidRDefault="004B1DE9" w:rsidP="0046727F">
      <w:pPr>
        <w:ind w:firstLine="708"/>
        <w:jc w:val="both"/>
        <w:rPr>
          <w:rFonts w:ascii="Times New Roman" w:hAnsi="Times New Roman" w:cs="Times New Roman"/>
          <w:sz w:val="28"/>
          <w:szCs w:val="28"/>
          <w:lang w:val="en-US"/>
        </w:rPr>
      </w:pPr>
      <w:r w:rsidRPr="006E3DEC">
        <w:rPr>
          <w:rFonts w:ascii="Times New Roman" w:hAnsi="Times New Roman" w:cs="Times New Roman"/>
          <w:sz w:val="28"/>
          <w:szCs w:val="28"/>
          <w:lang w:val="en-US"/>
        </w:rPr>
        <w:t>Parlamentul adoptă prezenta lege organică.</w:t>
      </w:r>
    </w:p>
    <w:p w:rsidR="004B1DE9" w:rsidRPr="006E3DEC" w:rsidRDefault="004B1DE9" w:rsidP="004B1DE9">
      <w:pPr>
        <w:jc w:val="both"/>
        <w:rPr>
          <w:rFonts w:ascii="Times New Roman" w:hAnsi="Times New Roman" w:cs="Times New Roman"/>
          <w:sz w:val="28"/>
          <w:szCs w:val="28"/>
          <w:lang w:val="en-US"/>
        </w:rPr>
      </w:pPr>
    </w:p>
    <w:p w:rsidR="004B1DE9" w:rsidRDefault="004B1DE9" w:rsidP="004B1DE9">
      <w:pPr>
        <w:spacing w:after="0" w:line="240" w:lineRule="auto"/>
        <w:ind w:firstLine="708"/>
        <w:jc w:val="both"/>
        <w:rPr>
          <w:rFonts w:ascii="Times New Roman" w:hAnsi="Times New Roman" w:cs="Times New Roman"/>
          <w:sz w:val="28"/>
          <w:szCs w:val="28"/>
          <w:lang w:val="ro-RO"/>
        </w:rPr>
      </w:pPr>
      <w:r w:rsidRPr="006E3DEC">
        <w:rPr>
          <w:rFonts w:ascii="Times New Roman" w:hAnsi="Times New Roman" w:cs="Times New Roman"/>
          <w:b/>
          <w:sz w:val="28"/>
          <w:szCs w:val="28"/>
          <w:lang w:val="en-US"/>
        </w:rPr>
        <w:t>Art.</w:t>
      </w:r>
      <w:r w:rsidR="00F6169E" w:rsidRPr="006E3DEC">
        <w:rPr>
          <w:rFonts w:ascii="Times New Roman" w:hAnsi="Times New Roman" w:cs="Times New Roman"/>
          <w:b/>
          <w:sz w:val="28"/>
          <w:szCs w:val="28"/>
          <w:lang w:val="en-US"/>
        </w:rPr>
        <w:t xml:space="preserve"> </w:t>
      </w:r>
      <w:r w:rsidRPr="006E3DEC">
        <w:rPr>
          <w:rFonts w:ascii="Times New Roman" w:hAnsi="Times New Roman" w:cs="Times New Roman"/>
          <w:b/>
          <w:sz w:val="28"/>
          <w:szCs w:val="28"/>
          <w:lang w:val="en-US"/>
        </w:rPr>
        <w:t>I.</w:t>
      </w:r>
      <w:r w:rsidRPr="006E3DEC">
        <w:rPr>
          <w:rFonts w:ascii="Times New Roman" w:hAnsi="Times New Roman" w:cs="Times New Roman"/>
          <w:sz w:val="28"/>
          <w:szCs w:val="28"/>
          <w:lang w:val="en-US"/>
        </w:rPr>
        <w:t xml:space="preserve"> - Prin derogare de la prevederile Codului vamal al Republicii Moldova, Codului fiscal al Republicii Moldova, Legii </w:t>
      </w:r>
      <w:r w:rsidRPr="006E3DEC">
        <w:rPr>
          <w:rFonts w:ascii="Times New Roman" w:hAnsi="Times New Roman" w:cs="Times New Roman"/>
          <w:bCs/>
          <w:sz w:val="28"/>
          <w:szCs w:val="28"/>
          <w:lang w:val="en-US"/>
        </w:rPr>
        <w:t xml:space="preserve">cu privire la modul de introducere şi scoatere a bunurilor de pe teritoriul Republicii Moldova de către persoane </w:t>
      </w:r>
      <w:r w:rsidR="001D441F">
        <w:rPr>
          <w:rFonts w:ascii="Times New Roman" w:hAnsi="Times New Roman" w:cs="Times New Roman"/>
          <w:bCs/>
          <w:sz w:val="28"/>
          <w:szCs w:val="28"/>
          <w:lang w:val="ro-RO"/>
        </w:rPr>
        <w:t>fizice nr.</w:t>
      </w:r>
      <w:r w:rsidRPr="004B1DE9">
        <w:rPr>
          <w:rFonts w:ascii="Times New Roman" w:hAnsi="Times New Roman" w:cs="Times New Roman"/>
          <w:bCs/>
          <w:sz w:val="28"/>
          <w:szCs w:val="28"/>
          <w:lang w:val="ro-RO"/>
        </w:rPr>
        <w:t xml:space="preserve">1569-XV  din  20.12.2002, </w:t>
      </w:r>
      <w:r w:rsidR="001D441F">
        <w:rPr>
          <w:rFonts w:ascii="Times New Roman" w:hAnsi="Times New Roman" w:cs="Times New Roman"/>
          <w:sz w:val="28"/>
          <w:szCs w:val="28"/>
          <w:lang w:val="ro-RO"/>
        </w:rPr>
        <w:t xml:space="preserve">Legii </w:t>
      </w:r>
      <w:r w:rsidRPr="004B1DE9">
        <w:rPr>
          <w:rFonts w:ascii="Times New Roman" w:hAnsi="Times New Roman" w:cs="Times New Roman"/>
          <w:sz w:val="28"/>
          <w:szCs w:val="28"/>
          <w:lang w:val="ro-RO"/>
        </w:rPr>
        <w:t xml:space="preserve">nr.1417 din 17 decembrie1997 pentru punerea în aplicare a Titlului III al Codului Fiscal, Legii nr.1054 din 16 iunie 2000 pentru punerea în aplicare a titlului IV din codul Fiscal și Legii 1380 din 20 noiembrie 1997 cu privire la tariful vamal, se stabilește că activitatea vamală în cadrul controlului </w:t>
      </w:r>
      <w:r w:rsidR="00D502B2">
        <w:rPr>
          <w:rFonts w:ascii="Times New Roman" w:hAnsi="Times New Roman" w:cs="Times New Roman"/>
          <w:sz w:val="28"/>
          <w:szCs w:val="28"/>
          <w:lang w:val="ro-RO"/>
        </w:rPr>
        <w:t>în comun la</w:t>
      </w:r>
      <w:r w:rsidRPr="004B1DE9">
        <w:rPr>
          <w:rFonts w:ascii="Times New Roman" w:hAnsi="Times New Roman" w:cs="Times New Roman"/>
          <w:sz w:val="28"/>
          <w:szCs w:val="28"/>
          <w:lang w:val="ro-RO"/>
        </w:rPr>
        <w:t xml:space="preserve"> punctele de trecere a frontierei de stat moldo-ucrainene</w:t>
      </w:r>
      <w:r w:rsidR="00B30942">
        <w:rPr>
          <w:rFonts w:ascii="Times New Roman" w:hAnsi="Times New Roman" w:cs="Times New Roman"/>
          <w:sz w:val="28"/>
          <w:szCs w:val="28"/>
          <w:lang w:val="ro-RO"/>
        </w:rPr>
        <w:t xml:space="preserve">, </w:t>
      </w:r>
      <w:r w:rsidRPr="004B1DE9">
        <w:rPr>
          <w:rFonts w:ascii="Times New Roman" w:hAnsi="Times New Roman" w:cs="Times New Roman"/>
          <w:sz w:val="28"/>
          <w:szCs w:val="28"/>
          <w:lang w:val="ro-RO"/>
        </w:rPr>
        <w:t>se va efectua în baza procedurii stabilite de Guvern.</w:t>
      </w:r>
    </w:p>
    <w:p w:rsidR="00F6169E" w:rsidRPr="004B1DE9" w:rsidRDefault="00F6169E" w:rsidP="004B1DE9">
      <w:pPr>
        <w:spacing w:after="0" w:line="240" w:lineRule="auto"/>
        <w:ind w:firstLine="708"/>
        <w:jc w:val="both"/>
        <w:rPr>
          <w:rFonts w:ascii="Times New Roman" w:hAnsi="Times New Roman" w:cs="Times New Roman"/>
          <w:sz w:val="28"/>
          <w:szCs w:val="28"/>
          <w:lang w:val="ro-RO"/>
        </w:rPr>
      </w:pPr>
    </w:p>
    <w:p w:rsidR="004B1DE9" w:rsidRDefault="004B1DE9" w:rsidP="004B1DE9">
      <w:pPr>
        <w:spacing w:after="0" w:line="240" w:lineRule="auto"/>
        <w:ind w:firstLine="708"/>
        <w:jc w:val="both"/>
        <w:rPr>
          <w:rFonts w:ascii="Times New Roman" w:hAnsi="Times New Roman" w:cs="Times New Roman"/>
          <w:sz w:val="28"/>
          <w:szCs w:val="28"/>
          <w:lang w:val="ro-RO"/>
        </w:rPr>
      </w:pPr>
      <w:r w:rsidRPr="006E3DEC">
        <w:rPr>
          <w:rFonts w:ascii="Times New Roman" w:hAnsi="Times New Roman" w:cs="Times New Roman"/>
          <w:b/>
          <w:sz w:val="28"/>
          <w:szCs w:val="28"/>
          <w:lang w:val="ro-RO"/>
        </w:rPr>
        <w:t>Art.</w:t>
      </w:r>
      <w:r w:rsidR="00F6169E" w:rsidRPr="006E3DEC">
        <w:rPr>
          <w:rFonts w:ascii="Times New Roman" w:hAnsi="Times New Roman" w:cs="Times New Roman"/>
          <w:b/>
          <w:sz w:val="28"/>
          <w:szCs w:val="28"/>
          <w:lang w:val="ro-RO"/>
        </w:rPr>
        <w:t xml:space="preserve"> </w:t>
      </w:r>
      <w:r w:rsidRPr="006E3DEC">
        <w:rPr>
          <w:rFonts w:ascii="Times New Roman" w:hAnsi="Times New Roman" w:cs="Times New Roman"/>
          <w:b/>
          <w:sz w:val="28"/>
          <w:szCs w:val="28"/>
          <w:lang w:val="ro-RO"/>
        </w:rPr>
        <w:t>II. -</w:t>
      </w:r>
      <w:r w:rsidRPr="006E3DEC">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Articolul 40 din </w:t>
      </w:r>
      <w:r w:rsidRPr="004B1DE9">
        <w:rPr>
          <w:rFonts w:ascii="Times New Roman" w:hAnsi="Times New Roman" w:cs="Times New Roman"/>
          <w:sz w:val="28"/>
          <w:szCs w:val="28"/>
          <w:lang w:val="ro-RO"/>
        </w:rPr>
        <w:t xml:space="preserve">Legea </w:t>
      </w:r>
      <w:r w:rsidRPr="004B1DE9">
        <w:rPr>
          <w:rFonts w:ascii="Times New Roman" w:hAnsi="Times New Roman" w:cs="Times New Roman"/>
          <w:bCs/>
          <w:sz w:val="28"/>
          <w:szCs w:val="28"/>
          <w:lang w:val="ro-RO"/>
        </w:rPr>
        <w:t xml:space="preserve">cu privire la frontiera de stat a Republicii Moldova </w:t>
      </w:r>
      <w:r w:rsidRPr="004B1DE9">
        <w:rPr>
          <w:rFonts w:ascii="Times New Roman" w:hAnsi="Times New Roman" w:cs="Times New Roman"/>
          <w:sz w:val="28"/>
          <w:szCs w:val="28"/>
          <w:lang w:val="ro-RO"/>
        </w:rPr>
        <w:t xml:space="preserve">nr.215 din 04.11.2011 (Monitorul Oficial nr. 76-80 din 20 aprilie 2012, art. 243), cu modificările </w:t>
      </w:r>
      <w:r>
        <w:rPr>
          <w:rFonts w:ascii="Times New Roman" w:hAnsi="Times New Roman" w:cs="Times New Roman"/>
          <w:sz w:val="28"/>
          <w:szCs w:val="28"/>
          <w:lang w:val="ro-RO"/>
        </w:rPr>
        <w:t xml:space="preserve">și completările </w:t>
      </w:r>
      <w:r w:rsidRPr="004B1DE9">
        <w:rPr>
          <w:rFonts w:ascii="Times New Roman" w:hAnsi="Times New Roman" w:cs="Times New Roman"/>
          <w:sz w:val="28"/>
          <w:szCs w:val="28"/>
          <w:lang w:val="ro-RO"/>
        </w:rPr>
        <w:t>ulterioare, se modifică și se completează după cum urmează:</w:t>
      </w:r>
    </w:p>
    <w:p w:rsidR="00E769BE" w:rsidRPr="006E3DEC" w:rsidRDefault="00E769BE" w:rsidP="004B1DE9">
      <w:pPr>
        <w:spacing w:after="0" w:line="240" w:lineRule="auto"/>
        <w:ind w:firstLine="708"/>
        <w:jc w:val="both"/>
        <w:rPr>
          <w:rFonts w:ascii="Times New Roman" w:hAnsi="Times New Roman" w:cs="Times New Roman"/>
          <w:sz w:val="28"/>
          <w:szCs w:val="28"/>
          <w:lang w:val="ro-RO" w:bidi="ro-RO"/>
        </w:rPr>
      </w:pPr>
    </w:p>
    <w:p w:rsidR="004B1DE9" w:rsidRPr="006E3DEC" w:rsidRDefault="004B1DE9" w:rsidP="004B1DE9">
      <w:pPr>
        <w:spacing w:after="0" w:line="240" w:lineRule="auto"/>
        <w:ind w:firstLine="708"/>
        <w:jc w:val="both"/>
        <w:rPr>
          <w:rFonts w:ascii="Times New Roman" w:hAnsi="Times New Roman" w:cs="Times New Roman"/>
          <w:sz w:val="28"/>
          <w:szCs w:val="28"/>
          <w:lang w:val="fr-FR" w:bidi="ro-RO"/>
        </w:rPr>
      </w:pPr>
      <w:r w:rsidRPr="004B1DE9">
        <w:rPr>
          <w:rFonts w:ascii="Times New Roman" w:hAnsi="Times New Roman" w:cs="Times New Roman"/>
          <w:sz w:val="28"/>
          <w:szCs w:val="28"/>
          <w:lang w:val="ro-RO"/>
        </w:rPr>
        <w:t>se completează cu un alineat nou (1</w:t>
      </w:r>
      <w:r w:rsidRPr="004B1DE9">
        <w:rPr>
          <w:rFonts w:ascii="Times New Roman" w:hAnsi="Times New Roman" w:cs="Times New Roman"/>
          <w:sz w:val="28"/>
          <w:szCs w:val="28"/>
          <w:vertAlign w:val="superscript"/>
          <w:lang w:val="ro-RO"/>
        </w:rPr>
        <w:t>1</w:t>
      </w:r>
      <w:r w:rsidRPr="004B1DE9">
        <w:rPr>
          <w:rFonts w:ascii="Times New Roman" w:hAnsi="Times New Roman" w:cs="Times New Roman"/>
          <w:sz w:val="28"/>
          <w:szCs w:val="28"/>
          <w:lang w:val="ro-RO"/>
        </w:rPr>
        <w:t>) cu următorul cuprins:</w:t>
      </w:r>
    </w:p>
    <w:p w:rsidR="004B1DE9" w:rsidRDefault="004B1DE9" w:rsidP="004B1DE9">
      <w:pPr>
        <w:spacing w:after="0" w:line="240" w:lineRule="auto"/>
        <w:ind w:firstLine="708"/>
        <w:jc w:val="both"/>
        <w:rPr>
          <w:rFonts w:ascii="Times New Roman" w:hAnsi="Times New Roman" w:cs="Times New Roman"/>
          <w:sz w:val="28"/>
          <w:szCs w:val="28"/>
          <w:lang w:val="ro-RO"/>
        </w:rPr>
      </w:pPr>
      <w:r w:rsidRPr="004B1DE9">
        <w:rPr>
          <w:rFonts w:ascii="Times New Roman" w:hAnsi="Times New Roman" w:cs="Times New Roman"/>
          <w:sz w:val="28"/>
          <w:szCs w:val="28"/>
          <w:lang w:val="ro-RO"/>
        </w:rPr>
        <w:t>,,(1</w:t>
      </w:r>
      <w:r w:rsidRPr="004B1DE9">
        <w:rPr>
          <w:rFonts w:ascii="Times New Roman" w:hAnsi="Times New Roman" w:cs="Times New Roman"/>
          <w:sz w:val="28"/>
          <w:szCs w:val="28"/>
          <w:vertAlign w:val="superscript"/>
          <w:lang w:val="ro-RO"/>
        </w:rPr>
        <w:t>1</w:t>
      </w:r>
      <w:r w:rsidRPr="004B1DE9">
        <w:rPr>
          <w:rFonts w:ascii="Times New Roman" w:hAnsi="Times New Roman" w:cs="Times New Roman"/>
          <w:sz w:val="28"/>
          <w:szCs w:val="28"/>
          <w:lang w:val="ro-RO"/>
        </w:rPr>
        <w:t>) Controalele la trecerea frontierei, în punctele de trecere cu control</w:t>
      </w:r>
      <w:r>
        <w:rPr>
          <w:rFonts w:ascii="Times New Roman" w:hAnsi="Times New Roman" w:cs="Times New Roman"/>
          <w:sz w:val="28"/>
          <w:szCs w:val="28"/>
          <w:lang w:val="ro-RO"/>
        </w:rPr>
        <w:t xml:space="preserve"> </w:t>
      </w:r>
      <w:r w:rsidRPr="004B1DE9">
        <w:rPr>
          <w:rFonts w:ascii="Times New Roman" w:hAnsi="Times New Roman" w:cs="Times New Roman"/>
          <w:sz w:val="28"/>
          <w:szCs w:val="28"/>
          <w:lang w:val="ro-RO"/>
        </w:rPr>
        <w:t xml:space="preserve">în comun, pot fi obiectul relaxării prin </w:t>
      </w:r>
      <w:r w:rsidR="002C0E29">
        <w:rPr>
          <w:rFonts w:ascii="Times New Roman" w:hAnsi="Times New Roman" w:cs="Times New Roman"/>
          <w:sz w:val="28"/>
          <w:szCs w:val="28"/>
          <w:lang w:val="ro-RO"/>
        </w:rPr>
        <w:t>reorganizarea</w:t>
      </w:r>
      <w:r w:rsidRPr="004B1DE9">
        <w:rPr>
          <w:rFonts w:ascii="Times New Roman" w:hAnsi="Times New Roman" w:cs="Times New Roman"/>
          <w:sz w:val="28"/>
          <w:szCs w:val="28"/>
          <w:lang w:val="ro-RO"/>
        </w:rPr>
        <w:t xml:space="preserve"> unor atribuţii de control, în funcție de </w:t>
      </w:r>
      <w:r w:rsidR="002C0E29">
        <w:rPr>
          <w:rFonts w:ascii="Times New Roman" w:hAnsi="Times New Roman" w:cs="Times New Roman"/>
          <w:sz w:val="28"/>
          <w:szCs w:val="28"/>
          <w:lang w:val="ro-RO"/>
        </w:rPr>
        <w:t xml:space="preserve">angajamentele Republicii Moldova ce reies din acordurile internaționale cu autoritățile altor state, sau alte </w:t>
      </w:r>
      <w:r w:rsidRPr="004B1DE9">
        <w:rPr>
          <w:rFonts w:ascii="Times New Roman" w:hAnsi="Times New Roman" w:cs="Times New Roman"/>
          <w:sz w:val="28"/>
          <w:szCs w:val="28"/>
          <w:lang w:val="ro-RO"/>
        </w:rPr>
        <w:t>circumstanțe care nu permit efectuarea controlului în modul stabilit.”</w:t>
      </w:r>
    </w:p>
    <w:p w:rsidR="00E769BE" w:rsidRDefault="00E769BE" w:rsidP="004B1DE9">
      <w:pPr>
        <w:spacing w:after="0" w:line="240" w:lineRule="auto"/>
        <w:ind w:firstLine="708"/>
        <w:jc w:val="both"/>
        <w:rPr>
          <w:rFonts w:ascii="Times New Roman" w:hAnsi="Times New Roman" w:cs="Times New Roman"/>
          <w:sz w:val="28"/>
          <w:szCs w:val="28"/>
          <w:lang w:val="ro-RO"/>
        </w:rPr>
      </w:pPr>
    </w:p>
    <w:p w:rsidR="004B1DE9" w:rsidRPr="004B1DE9" w:rsidRDefault="004B1DE9" w:rsidP="004B1DE9">
      <w:pPr>
        <w:spacing w:after="0" w:line="240" w:lineRule="auto"/>
        <w:ind w:firstLine="708"/>
        <w:jc w:val="both"/>
        <w:rPr>
          <w:rFonts w:ascii="Times New Roman" w:hAnsi="Times New Roman" w:cs="Times New Roman"/>
          <w:sz w:val="28"/>
          <w:szCs w:val="28"/>
          <w:lang w:val="ro-RO"/>
        </w:rPr>
      </w:pPr>
      <w:r w:rsidRPr="004B1DE9">
        <w:rPr>
          <w:rFonts w:ascii="Times New Roman" w:hAnsi="Times New Roman" w:cs="Times New Roman"/>
          <w:sz w:val="28"/>
          <w:szCs w:val="28"/>
          <w:lang w:val="ro-RO"/>
        </w:rPr>
        <w:t>la alineatul (3), sintagma ,,şeful punctului de trecere” se substituie cu sintagma ,,Șeful Departamentului Poliției de Frontieră”.</w:t>
      </w:r>
    </w:p>
    <w:p w:rsidR="004B1DE9" w:rsidRPr="004B1DE9" w:rsidRDefault="004B1DE9" w:rsidP="004B1DE9">
      <w:pPr>
        <w:spacing w:after="0" w:line="240" w:lineRule="auto"/>
        <w:jc w:val="both"/>
        <w:rPr>
          <w:rFonts w:ascii="Times New Roman" w:hAnsi="Times New Roman" w:cs="Times New Roman"/>
          <w:sz w:val="28"/>
          <w:szCs w:val="28"/>
          <w:lang w:val="ro-RO"/>
        </w:rPr>
      </w:pPr>
    </w:p>
    <w:p w:rsidR="004B1DE9" w:rsidRPr="004B1DE9" w:rsidRDefault="004B1DE9" w:rsidP="004B1DE9">
      <w:pPr>
        <w:jc w:val="both"/>
        <w:rPr>
          <w:rFonts w:ascii="Times New Roman" w:hAnsi="Times New Roman" w:cs="Times New Roman"/>
          <w:sz w:val="28"/>
          <w:szCs w:val="28"/>
          <w:lang w:val="ro-RO"/>
        </w:rPr>
      </w:pPr>
    </w:p>
    <w:p w:rsidR="004B1DE9" w:rsidRPr="006E3DEC" w:rsidRDefault="004B1DE9" w:rsidP="0046727F">
      <w:pPr>
        <w:jc w:val="center"/>
        <w:rPr>
          <w:rFonts w:ascii="Times New Roman" w:hAnsi="Times New Roman" w:cs="Times New Roman"/>
          <w:b/>
          <w:sz w:val="28"/>
          <w:szCs w:val="28"/>
          <w:lang w:val="fr-FR"/>
        </w:rPr>
      </w:pPr>
      <w:r w:rsidRPr="006E3DEC">
        <w:rPr>
          <w:rFonts w:ascii="Times New Roman" w:hAnsi="Times New Roman" w:cs="Times New Roman"/>
          <w:b/>
          <w:sz w:val="28"/>
          <w:szCs w:val="28"/>
          <w:lang w:val="fr-FR"/>
        </w:rPr>
        <w:t>PREŞEDINTELE PARLAMENTULUI</w:t>
      </w:r>
    </w:p>
    <w:p w:rsidR="0046727F" w:rsidRPr="006E3DEC" w:rsidRDefault="0046727F" w:rsidP="004B1DE9">
      <w:pPr>
        <w:jc w:val="both"/>
        <w:rPr>
          <w:rFonts w:ascii="Times New Roman" w:hAnsi="Times New Roman" w:cs="Times New Roman"/>
          <w:b/>
          <w:sz w:val="28"/>
          <w:szCs w:val="28"/>
          <w:lang w:val="fr-FR"/>
        </w:rPr>
      </w:pPr>
    </w:p>
    <w:p w:rsidR="0046727F" w:rsidRPr="006E3DEC" w:rsidRDefault="0046727F" w:rsidP="004B1DE9">
      <w:pPr>
        <w:jc w:val="both"/>
        <w:rPr>
          <w:rFonts w:ascii="Times New Roman" w:hAnsi="Times New Roman" w:cs="Times New Roman"/>
          <w:b/>
          <w:sz w:val="28"/>
          <w:szCs w:val="28"/>
          <w:lang w:val="fr-FR"/>
        </w:rPr>
      </w:pPr>
    </w:p>
    <w:p w:rsidR="0046727F" w:rsidRPr="00A12B38" w:rsidRDefault="002C0E29" w:rsidP="0046727F">
      <w:pPr>
        <w:spacing w:after="0" w:line="240" w:lineRule="auto"/>
        <w:jc w:val="center"/>
        <w:rPr>
          <w:rFonts w:ascii="Times New Roman" w:hAnsi="Times New Roman" w:cs="Times New Roman"/>
          <w:b/>
          <w:sz w:val="28"/>
          <w:szCs w:val="28"/>
          <w:lang w:val="ro-RO"/>
        </w:rPr>
      </w:pPr>
      <w:r w:rsidRPr="00A12B38">
        <w:rPr>
          <w:rFonts w:ascii="Times New Roman" w:hAnsi="Times New Roman" w:cs="Times New Roman"/>
          <w:b/>
          <w:sz w:val="28"/>
          <w:szCs w:val="28"/>
          <w:lang w:val="ro-RO"/>
        </w:rPr>
        <w:t>NOTĂ INFORMATIVĂ</w:t>
      </w:r>
    </w:p>
    <w:p w:rsidR="0046727F" w:rsidRPr="00A12B38" w:rsidRDefault="0046727F" w:rsidP="0046727F">
      <w:pPr>
        <w:spacing w:after="0" w:line="240" w:lineRule="auto"/>
        <w:jc w:val="center"/>
        <w:rPr>
          <w:rFonts w:ascii="Times New Roman" w:hAnsi="Times New Roman" w:cs="Times New Roman"/>
          <w:b/>
          <w:bCs/>
          <w:sz w:val="28"/>
          <w:szCs w:val="28"/>
          <w:lang w:val="ro-RO"/>
        </w:rPr>
      </w:pPr>
      <w:r w:rsidRPr="00A12B38">
        <w:rPr>
          <w:rFonts w:ascii="Times New Roman" w:hAnsi="Times New Roman" w:cs="Times New Roman"/>
          <w:b/>
          <w:sz w:val="28"/>
          <w:szCs w:val="28"/>
          <w:lang w:val="ro-RO"/>
        </w:rPr>
        <w:t xml:space="preserve">la proiectul de Lege privind unele măsuri de control </w:t>
      </w:r>
      <w:r w:rsidR="001D441F">
        <w:rPr>
          <w:rFonts w:ascii="Times New Roman" w:hAnsi="Times New Roman" w:cs="Times New Roman"/>
          <w:b/>
          <w:sz w:val="28"/>
          <w:szCs w:val="28"/>
          <w:lang w:val="ro-RO"/>
        </w:rPr>
        <w:t xml:space="preserve">la frontieră, control </w:t>
      </w:r>
      <w:r w:rsidRPr="00A12B38">
        <w:rPr>
          <w:rFonts w:ascii="Times New Roman" w:hAnsi="Times New Roman" w:cs="Times New Roman"/>
          <w:b/>
          <w:sz w:val="28"/>
          <w:szCs w:val="28"/>
          <w:lang w:val="ro-RO"/>
        </w:rPr>
        <w:t xml:space="preserve">vamal și asigurarea regimului fiscal în cadrul controlului </w:t>
      </w:r>
      <w:r w:rsidR="002C0E29">
        <w:rPr>
          <w:rFonts w:ascii="Times New Roman" w:hAnsi="Times New Roman" w:cs="Times New Roman"/>
          <w:b/>
          <w:sz w:val="28"/>
          <w:szCs w:val="28"/>
          <w:lang w:val="ro-RO"/>
        </w:rPr>
        <w:t>în comun la</w:t>
      </w:r>
      <w:r w:rsidRPr="00A12B38">
        <w:rPr>
          <w:rFonts w:ascii="Times New Roman" w:hAnsi="Times New Roman" w:cs="Times New Roman"/>
          <w:b/>
          <w:sz w:val="28"/>
          <w:szCs w:val="28"/>
          <w:lang w:val="ro-RO"/>
        </w:rPr>
        <w:t xml:space="preserve"> unele puncte de trecere a frontierei de stat moldo-ucrainene</w:t>
      </w:r>
    </w:p>
    <w:p w:rsidR="0046727F" w:rsidRPr="00A12B38" w:rsidRDefault="0046727F" w:rsidP="0046727F">
      <w:pPr>
        <w:spacing w:after="0" w:line="240" w:lineRule="auto"/>
        <w:jc w:val="both"/>
        <w:rPr>
          <w:rFonts w:ascii="Times New Roman" w:hAnsi="Times New Roman" w:cs="Times New Roman"/>
          <w:sz w:val="28"/>
          <w:szCs w:val="28"/>
          <w:lang w:val="ro-RO"/>
        </w:rPr>
      </w:pPr>
    </w:p>
    <w:p w:rsidR="0046727F" w:rsidRPr="00A12B38" w:rsidRDefault="0046727F" w:rsidP="0046727F">
      <w:pPr>
        <w:spacing w:after="0" w:line="240" w:lineRule="auto"/>
        <w:ind w:firstLine="708"/>
        <w:jc w:val="both"/>
        <w:rPr>
          <w:rFonts w:ascii="Times New Roman" w:hAnsi="Times New Roman" w:cs="Times New Roman"/>
          <w:bCs/>
          <w:sz w:val="28"/>
          <w:szCs w:val="28"/>
          <w:lang w:val="ro-RO"/>
        </w:rPr>
      </w:pPr>
      <w:r w:rsidRPr="00A12B38">
        <w:rPr>
          <w:rFonts w:ascii="Times New Roman" w:hAnsi="Times New Roman" w:cs="Times New Roman"/>
          <w:sz w:val="28"/>
          <w:szCs w:val="28"/>
          <w:lang w:val="ro-RO"/>
        </w:rPr>
        <w:t xml:space="preserve">Proiectul Legii privind unele măsuri de control </w:t>
      </w:r>
      <w:r w:rsidR="001D441F">
        <w:rPr>
          <w:rFonts w:ascii="Times New Roman" w:hAnsi="Times New Roman" w:cs="Times New Roman"/>
          <w:sz w:val="28"/>
          <w:szCs w:val="28"/>
          <w:lang w:val="ro-RO"/>
        </w:rPr>
        <w:t xml:space="preserve">la frontieră, control </w:t>
      </w:r>
      <w:r w:rsidRPr="00A12B38">
        <w:rPr>
          <w:rFonts w:ascii="Times New Roman" w:hAnsi="Times New Roman" w:cs="Times New Roman"/>
          <w:sz w:val="28"/>
          <w:szCs w:val="28"/>
          <w:lang w:val="ro-RO"/>
        </w:rPr>
        <w:t xml:space="preserve">vamal și asigurarea regimului fiscal în cadrul controlului </w:t>
      </w:r>
      <w:r w:rsidR="00722A06">
        <w:rPr>
          <w:rFonts w:ascii="Times New Roman" w:hAnsi="Times New Roman" w:cs="Times New Roman"/>
          <w:sz w:val="28"/>
          <w:szCs w:val="28"/>
          <w:lang w:val="ro-RO"/>
        </w:rPr>
        <w:t>în comun la</w:t>
      </w:r>
      <w:r w:rsidRPr="00A12B38">
        <w:rPr>
          <w:rFonts w:ascii="Times New Roman" w:hAnsi="Times New Roman" w:cs="Times New Roman"/>
          <w:sz w:val="28"/>
          <w:szCs w:val="28"/>
          <w:lang w:val="ro-RO"/>
        </w:rPr>
        <w:t xml:space="preserve"> unele puncte de trecere a frontierei de stat moldo-ucrainene</w:t>
      </w:r>
      <w:r w:rsidRPr="00A12B38">
        <w:rPr>
          <w:rFonts w:ascii="Times New Roman" w:hAnsi="Times New Roman" w:cs="Times New Roman"/>
          <w:bCs/>
          <w:sz w:val="28"/>
          <w:szCs w:val="28"/>
          <w:lang w:val="ro-RO"/>
        </w:rPr>
        <w:t xml:space="preserve"> este </w:t>
      </w:r>
      <w:r w:rsidRPr="00A12B38">
        <w:rPr>
          <w:rFonts w:ascii="Times New Roman" w:hAnsi="Times New Roman" w:cs="Times New Roman"/>
          <w:sz w:val="28"/>
          <w:szCs w:val="28"/>
          <w:lang w:val="ro-RO"/>
        </w:rPr>
        <w:t xml:space="preserve">elaborat în temeiul: </w:t>
      </w:r>
      <w:r w:rsidRPr="00A12B38">
        <w:rPr>
          <w:rFonts w:ascii="Times New Roman" w:hAnsi="Times New Roman" w:cs="Times New Roman"/>
          <w:bCs/>
          <w:sz w:val="28"/>
          <w:szCs w:val="28"/>
          <w:lang w:val="ro-RO"/>
        </w:rPr>
        <w:t xml:space="preserve"> </w:t>
      </w:r>
    </w:p>
    <w:p w:rsidR="0046727F" w:rsidRPr="00A12B38" w:rsidRDefault="0046727F" w:rsidP="0046727F">
      <w:pPr>
        <w:spacing w:after="0" w:line="240" w:lineRule="auto"/>
        <w:ind w:firstLine="708"/>
        <w:jc w:val="both"/>
        <w:rPr>
          <w:rFonts w:ascii="Times New Roman" w:hAnsi="Times New Roman" w:cs="Times New Roman"/>
          <w:sz w:val="28"/>
          <w:szCs w:val="28"/>
          <w:lang w:val="ro-RO"/>
        </w:rPr>
      </w:pPr>
      <w:r w:rsidRPr="00A12B38">
        <w:rPr>
          <w:rFonts w:ascii="Times New Roman" w:hAnsi="Times New Roman" w:cs="Times New Roman"/>
          <w:sz w:val="28"/>
          <w:szCs w:val="28"/>
          <w:lang w:val="ro-RO"/>
        </w:rPr>
        <w:t>- Acordului între Guvernul Republicii Moldova şi Guvernul Ucrainei cu privire la organizarea controlului în comun în punctele de trecere a frontierei de stat moldo-ucrainene din 11 martie 1997;</w:t>
      </w:r>
    </w:p>
    <w:p w:rsidR="0046727F" w:rsidRPr="00A12B38" w:rsidRDefault="0046727F" w:rsidP="0046727F">
      <w:pPr>
        <w:spacing w:after="0" w:line="240" w:lineRule="auto"/>
        <w:ind w:firstLine="708"/>
        <w:jc w:val="both"/>
        <w:rPr>
          <w:rFonts w:ascii="Times New Roman" w:hAnsi="Times New Roman" w:cs="Times New Roman"/>
          <w:sz w:val="28"/>
          <w:szCs w:val="28"/>
          <w:lang w:val="ro-RO"/>
        </w:rPr>
      </w:pPr>
      <w:r w:rsidRPr="00A12B38">
        <w:rPr>
          <w:rFonts w:ascii="Times New Roman" w:hAnsi="Times New Roman" w:cs="Times New Roman"/>
          <w:sz w:val="28"/>
          <w:szCs w:val="28"/>
          <w:lang w:val="ro-RO"/>
        </w:rPr>
        <w:t xml:space="preserve">- Protocolului între Departamentul Poliției de Frontieră al Ministerului Afacerilor Interne al Republicii Moldova, Serviciul Vamal pe lângă Ministerul Finanțelor al Republicii Moldova și Administrația Serviciului Grăniceresc de Stat al Ucrainei, Serviciul Fiscal de Stat al Ucrainei privind organizarea controlului în comun în punctul de trecere internațional ,,Pervomaisc-Cuciurgan” pe teritoriul Ucrainei, </w:t>
      </w:r>
      <w:r w:rsidR="00DC7B04">
        <w:rPr>
          <w:rFonts w:ascii="Times New Roman" w:hAnsi="Times New Roman" w:cs="Times New Roman"/>
          <w:sz w:val="28"/>
          <w:szCs w:val="28"/>
          <w:lang w:val="ro-RO"/>
        </w:rPr>
        <w:t xml:space="preserve">din </w:t>
      </w:r>
      <w:r w:rsidRPr="00A12B38">
        <w:rPr>
          <w:rFonts w:ascii="Times New Roman" w:hAnsi="Times New Roman" w:cs="Times New Roman"/>
          <w:sz w:val="28"/>
          <w:szCs w:val="28"/>
          <w:lang w:val="ro-RO"/>
        </w:rPr>
        <w:t xml:space="preserve"> 04.11.20</w:t>
      </w:r>
      <w:r w:rsidR="00722A06">
        <w:rPr>
          <w:rFonts w:ascii="Times New Roman" w:hAnsi="Times New Roman" w:cs="Times New Roman"/>
          <w:sz w:val="28"/>
          <w:szCs w:val="28"/>
          <w:lang w:val="ro-RO"/>
        </w:rPr>
        <w:t>15;</w:t>
      </w:r>
    </w:p>
    <w:p w:rsidR="0046727F" w:rsidRPr="00A12B38" w:rsidRDefault="0046727F" w:rsidP="0046727F">
      <w:pPr>
        <w:spacing w:after="0" w:line="240" w:lineRule="auto"/>
        <w:ind w:firstLine="708"/>
        <w:jc w:val="both"/>
        <w:rPr>
          <w:rFonts w:ascii="Times New Roman" w:hAnsi="Times New Roman" w:cs="Times New Roman"/>
          <w:sz w:val="28"/>
          <w:szCs w:val="28"/>
          <w:lang w:val="ro-RO"/>
        </w:rPr>
      </w:pPr>
      <w:r w:rsidRPr="00A12B38">
        <w:rPr>
          <w:rFonts w:ascii="Times New Roman" w:hAnsi="Times New Roman" w:cs="Times New Roman"/>
          <w:sz w:val="28"/>
          <w:szCs w:val="28"/>
          <w:lang w:val="ro-RO"/>
        </w:rPr>
        <w:t xml:space="preserve">- Hotărîrii Guvernului </w:t>
      </w:r>
      <w:r w:rsidRPr="00A12B38">
        <w:rPr>
          <w:rFonts w:ascii="Times New Roman" w:hAnsi="Times New Roman" w:cs="Times New Roman"/>
          <w:bCs/>
          <w:sz w:val="28"/>
          <w:szCs w:val="28"/>
          <w:lang w:val="ro-RO"/>
        </w:rPr>
        <w:t xml:space="preserve">nr.767 din 28.10.2015 </w:t>
      </w:r>
      <w:r w:rsidR="00DC7B04">
        <w:rPr>
          <w:rFonts w:ascii="Times New Roman" w:hAnsi="Times New Roman" w:cs="Times New Roman"/>
          <w:bCs/>
          <w:sz w:val="28"/>
          <w:szCs w:val="28"/>
          <w:lang w:val="ro-RO"/>
        </w:rPr>
        <w:t xml:space="preserve">prin care </w:t>
      </w:r>
      <w:r w:rsidRPr="00A12B38">
        <w:rPr>
          <w:rFonts w:ascii="Times New Roman" w:hAnsi="Times New Roman" w:cs="Times New Roman"/>
          <w:sz w:val="28"/>
          <w:szCs w:val="28"/>
          <w:lang w:val="ro-RO"/>
        </w:rPr>
        <w:t xml:space="preserve">s-a aprobat semnarea Protocolului dintre Departamentul Poliţiei de Frontieră al Ministerului Afacerilor Interne al Republicii Moldova, Serviciul Vamal pe lîngă Ministerul Finanţelor al Republicii Moldova şi Administraţia Serviciului Grăniceresc de Stat al Ucrainei, Serviciul Fiscal de Stat al Ucrainei privind organizarea controlului în comun în punctul de trecere internaţional Pervomaisk-Cuciurgan pe teritoriul Ucrainei. </w:t>
      </w:r>
    </w:p>
    <w:p w:rsidR="0046727F" w:rsidRPr="00A12B38" w:rsidRDefault="0046727F" w:rsidP="0046727F">
      <w:pPr>
        <w:spacing w:after="0" w:line="240" w:lineRule="auto"/>
        <w:ind w:firstLine="708"/>
        <w:jc w:val="both"/>
        <w:rPr>
          <w:rFonts w:ascii="Times New Roman" w:hAnsi="Times New Roman" w:cs="Times New Roman"/>
          <w:b/>
          <w:i/>
          <w:sz w:val="28"/>
          <w:szCs w:val="28"/>
          <w:u w:val="single"/>
          <w:lang w:val="ro-RO"/>
        </w:rPr>
      </w:pPr>
      <w:r w:rsidRPr="00A12B38">
        <w:rPr>
          <w:rFonts w:ascii="Times New Roman" w:hAnsi="Times New Roman" w:cs="Times New Roman"/>
          <w:sz w:val="28"/>
          <w:szCs w:val="28"/>
          <w:lang w:val="ro-RO"/>
        </w:rPr>
        <w:t xml:space="preserve">Menționăm că, un aspect important de care Serviciul Vamal este responsabil, este </w:t>
      </w:r>
      <w:r w:rsidRPr="00A12B38">
        <w:rPr>
          <w:rFonts w:ascii="Times New Roman" w:hAnsi="Times New Roman" w:cs="Times New Roman"/>
          <w:bCs/>
          <w:sz w:val="28"/>
          <w:szCs w:val="28"/>
          <w:lang w:val="ro-RO"/>
        </w:rPr>
        <w:t xml:space="preserve">securitatea economică a statului. </w:t>
      </w:r>
      <w:r w:rsidRPr="00A12B38">
        <w:rPr>
          <w:rFonts w:ascii="Times New Roman" w:hAnsi="Times New Roman" w:cs="Times New Roman"/>
          <w:sz w:val="28"/>
          <w:szCs w:val="28"/>
          <w:lang w:val="ro-RO"/>
        </w:rPr>
        <w:t xml:space="preserve">Totodată, ținem să </w:t>
      </w:r>
      <w:r w:rsidR="00DC7B04">
        <w:rPr>
          <w:rFonts w:ascii="Times New Roman" w:hAnsi="Times New Roman" w:cs="Times New Roman"/>
          <w:sz w:val="28"/>
          <w:szCs w:val="28"/>
          <w:lang w:val="ro-RO"/>
        </w:rPr>
        <w:t xml:space="preserve">menționăm </w:t>
      </w:r>
      <w:r w:rsidRPr="00A12B38">
        <w:rPr>
          <w:rFonts w:ascii="Times New Roman" w:hAnsi="Times New Roman" w:cs="Times New Roman"/>
          <w:sz w:val="28"/>
          <w:szCs w:val="28"/>
          <w:lang w:val="ro-RO"/>
        </w:rPr>
        <w:t xml:space="preserve"> că în conformitate cu prevederile Codului vamal al Republicii Moldova și prevederile Legii serviciului în organele vamale nr.1150 din 20.07.2000, funcțiile de bază ale organului vamal constau în asigurarea respectării reglementărilor vamale la trecerea mărfurilor, mijloacelor de transport şi persoanelor peste frontiera vamală a Republicii Moldova, perceperea drepturilor de import şi drepturilor de export, efectuarea vămuirii, </w:t>
      </w:r>
      <w:r w:rsidRPr="00A12B38">
        <w:rPr>
          <w:rFonts w:ascii="Times New Roman" w:hAnsi="Times New Roman" w:cs="Times New Roman"/>
          <w:i/>
          <w:sz w:val="28"/>
          <w:szCs w:val="28"/>
          <w:lang w:val="ro-RO"/>
        </w:rPr>
        <w:t xml:space="preserve">controlul şi supravegherea vamală. </w:t>
      </w:r>
      <w:r w:rsidRPr="00A12B38">
        <w:rPr>
          <w:rFonts w:ascii="Times New Roman" w:hAnsi="Times New Roman" w:cs="Times New Roman"/>
          <w:sz w:val="28"/>
          <w:szCs w:val="28"/>
          <w:lang w:val="ro-RO"/>
        </w:rPr>
        <w:t xml:space="preserve">În acelaşi timp, trebuie de avut în vedere că, </w:t>
      </w:r>
      <w:r w:rsidRPr="00A12B38">
        <w:rPr>
          <w:rFonts w:ascii="Times New Roman" w:hAnsi="Times New Roman" w:cs="Times New Roman"/>
          <w:i/>
          <w:iCs/>
          <w:sz w:val="28"/>
          <w:szCs w:val="28"/>
          <w:u w:val="single"/>
          <w:lang w:val="ro-RO"/>
        </w:rPr>
        <w:t>control vamal</w:t>
      </w:r>
      <w:r w:rsidRPr="00A12B38">
        <w:rPr>
          <w:rFonts w:ascii="Times New Roman" w:hAnsi="Times New Roman" w:cs="Times New Roman"/>
          <w:i/>
          <w:sz w:val="28"/>
          <w:szCs w:val="28"/>
          <w:u w:val="single"/>
          <w:lang w:val="ro-RO"/>
        </w:rPr>
        <w:t xml:space="preserve"> reprezintă ansamblu de acţiuni întreprinse de organele vamale pentru</w:t>
      </w:r>
      <w:r w:rsidRPr="00A12B38">
        <w:rPr>
          <w:rFonts w:ascii="Times New Roman" w:hAnsi="Times New Roman" w:cs="Times New Roman"/>
          <w:b/>
          <w:i/>
          <w:sz w:val="28"/>
          <w:szCs w:val="28"/>
          <w:u w:val="single"/>
          <w:lang w:val="ro-RO"/>
        </w:rPr>
        <w:t xml:space="preserve"> aplicarea şi respectarea legilor şi a reglementărilor pe care organele vamale au sarcina să le aplice asupra tuturor regimurilor vamale. </w:t>
      </w:r>
    </w:p>
    <w:p w:rsidR="0046727F" w:rsidRDefault="0046727F" w:rsidP="0046727F">
      <w:pPr>
        <w:spacing w:after="0" w:line="240" w:lineRule="auto"/>
        <w:ind w:firstLine="708"/>
        <w:jc w:val="both"/>
        <w:rPr>
          <w:rFonts w:ascii="Times New Roman" w:hAnsi="Times New Roman" w:cs="Times New Roman"/>
          <w:i/>
          <w:sz w:val="28"/>
          <w:szCs w:val="28"/>
          <w:lang w:val="ro-RO"/>
        </w:rPr>
      </w:pPr>
      <w:r w:rsidRPr="00A12B38">
        <w:rPr>
          <w:rFonts w:ascii="Times New Roman" w:hAnsi="Times New Roman" w:cs="Times New Roman"/>
          <w:sz w:val="28"/>
          <w:szCs w:val="28"/>
          <w:lang w:val="ro-RO"/>
        </w:rPr>
        <w:t xml:space="preserve">Astfel, prin proiectul menționat supra venim cu propunerea de a stabili o derogare de la prevederile </w:t>
      </w:r>
      <w:r w:rsidRPr="00A12B38">
        <w:rPr>
          <w:rFonts w:ascii="Times New Roman" w:hAnsi="Times New Roman" w:cs="Times New Roman"/>
          <w:i/>
          <w:sz w:val="28"/>
          <w:szCs w:val="28"/>
          <w:lang w:val="ro-RO" w:bidi="ro-RO"/>
        </w:rPr>
        <w:t xml:space="preserve">Codului vamal al Republicii Moldova, Codului fiscal al Republicii Moldova, Legii </w:t>
      </w:r>
      <w:r w:rsidRPr="00A12B38">
        <w:rPr>
          <w:rFonts w:ascii="Times New Roman" w:hAnsi="Times New Roman" w:cs="Times New Roman"/>
          <w:bCs/>
          <w:i/>
          <w:sz w:val="28"/>
          <w:szCs w:val="28"/>
          <w:lang w:val="ro-RO"/>
        </w:rPr>
        <w:t xml:space="preserve">cu privire la modul de introducere şi scoatere a bunurilor de pe teritoriul Republicii Moldova de către persoane fizice nr. 1569-XV  din  20.12.2002, </w:t>
      </w:r>
      <w:r w:rsidRPr="00A12B38">
        <w:rPr>
          <w:rFonts w:ascii="Times New Roman" w:hAnsi="Times New Roman" w:cs="Times New Roman"/>
          <w:i/>
          <w:sz w:val="28"/>
          <w:szCs w:val="28"/>
          <w:lang w:val="ro-RO"/>
        </w:rPr>
        <w:t xml:space="preserve">Legii nr.1417 din 17 decembrie1997 pentru punerea în aplicare a Titlului III al Codului Fiscal, Legii nr.1054 din 16 iunie 2000 pentru punerea în aplicare a titlului IV din codul Fiscal și Legii 1380 din 20 noiembrie </w:t>
      </w:r>
      <w:r w:rsidRPr="00A12B38">
        <w:rPr>
          <w:rFonts w:ascii="Times New Roman" w:hAnsi="Times New Roman" w:cs="Times New Roman"/>
          <w:i/>
          <w:sz w:val="28"/>
          <w:szCs w:val="28"/>
          <w:lang w:val="ro-RO"/>
        </w:rPr>
        <w:lastRenderedPageBreak/>
        <w:t>1997 cu privire la tariful vamal, prin care se va stabili că activitatea vamală în cadrul controlului comun în punctele de trecere a fron</w:t>
      </w:r>
      <w:r w:rsidR="00DC7B04">
        <w:rPr>
          <w:rFonts w:ascii="Times New Roman" w:hAnsi="Times New Roman" w:cs="Times New Roman"/>
          <w:i/>
          <w:sz w:val="28"/>
          <w:szCs w:val="28"/>
          <w:lang w:val="ro-RO"/>
        </w:rPr>
        <w:t xml:space="preserve">tierei de stat moldo-ucrainene, </w:t>
      </w:r>
      <w:r w:rsidRPr="00A12B38">
        <w:rPr>
          <w:rFonts w:ascii="Times New Roman" w:hAnsi="Times New Roman" w:cs="Times New Roman"/>
          <w:i/>
          <w:sz w:val="28"/>
          <w:szCs w:val="28"/>
          <w:lang w:val="ro-RO"/>
        </w:rPr>
        <w:t>se va efectua în baza procedurii stabilite de Guvern.</w:t>
      </w:r>
    </w:p>
    <w:p w:rsidR="00DC7B04" w:rsidRPr="00A12B38" w:rsidRDefault="00DC7B04" w:rsidP="0046727F">
      <w:pPr>
        <w:spacing w:after="0" w:line="240" w:lineRule="auto"/>
        <w:ind w:firstLine="708"/>
        <w:jc w:val="both"/>
        <w:rPr>
          <w:rFonts w:ascii="Times New Roman" w:hAnsi="Times New Roman" w:cs="Times New Roman"/>
          <w:i/>
          <w:sz w:val="28"/>
          <w:szCs w:val="28"/>
          <w:lang w:val="ro-RO"/>
        </w:rPr>
      </w:pPr>
    </w:p>
    <w:p w:rsidR="0046727F" w:rsidRPr="00A12B38" w:rsidRDefault="0046727F" w:rsidP="0046727F">
      <w:pPr>
        <w:spacing w:after="0" w:line="240" w:lineRule="auto"/>
        <w:ind w:firstLine="708"/>
        <w:jc w:val="both"/>
        <w:rPr>
          <w:rFonts w:ascii="Times New Roman" w:hAnsi="Times New Roman" w:cs="Times New Roman"/>
          <w:i/>
          <w:sz w:val="28"/>
          <w:szCs w:val="28"/>
          <w:lang w:val="ro-RO"/>
        </w:rPr>
      </w:pPr>
      <w:r w:rsidRPr="00A12B38">
        <w:rPr>
          <w:rFonts w:ascii="Times New Roman" w:hAnsi="Times New Roman" w:cs="Times New Roman"/>
          <w:sz w:val="28"/>
          <w:szCs w:val="28"/>
          <w:lang w:val="ro-RO"/>
        </w:rPr>
        <w:t>De asemenea, reieșind din importanța reducerii complexității sistemului de control la trecerea frontierei de stat și din specificul controlului în comun, proiectul prevede posibilitatea de a reduce volumul atribuțiilor prevăzute de sistemul de control. Totodată, această completare trebuie privită în accepțiunea de stabilire a unor condiții mai indulgente în privința controlului la trecerea frontierei, or proiectul prevede condiții mai riguroase pentru decizia de relaxare a controalelor, în redacția propusă această decizie va aparținea doar Șefului Departamentului Poliției de Frontieră, fiind condiționată de circumstanțe ce nu permit efectuarea controlului în modul stabilit de lege.</w:t>
      </w:r>
    </w:p>
    <w:p w:rsidR="0046727F" w:rsidRDefault="0046727F" w:rsidP="0046727F">
      <w:pPr>
        <w:spacing w:after="0" w:line="240" w:lineRule="auto"/>
        <w:ind w:firstLine="708"/>
        <w:jc w:val="both"/>
        <w:rPr>
          <w:rFonts w:ascii="Times New Roman" w:hAnsi="Times New Roman" w:cs="Times New Roman"/>
          <w:sz w:val="28"/>
          <w:szCs w:val="28"/>
          <w:lang w:val="ro-RO"/>
        </w:rPr>
      </w:pPr>
      <w:r w:rsidRPr="00A12B38">
        <w:rPr>
          <w:rFonts w:ascii="Times New Roman" w:hAnsi="Times New Roman" w:cs="Times New Roman"/>
          <w:sz w:val="28"/>
          <w:szCs w:val="28"/>
          <w:lang w:val="ro-RO"/>
        </w:rPr>
        <w:t xml:space="preserve">Într-o atare abordare, urmărind scopul asigurării respectării legislaţiei în vigoare, întru stabilirea măsurilor care urmează a fi aplicate de către Serviciul Vamal și Departamentul Poliției de Frontieră prin prisma normelor nominalizate, precum şi întru identificarea şi determinarea procedeului conform căruia se va implementa prevederile actelor normative supra menționate, considerăm oportun de a promova și aproba proiectul de Lege privind unele măsuri de control </w:t>
      </w:r>
      <w:r w:rsidR="001D441F">
        <w:rPr>
          <w:rFonts w:ascii="Times New Roman" w:hAnsi="Times New Roman" w:cs="Times New Roman"/>
          <w:sz w:val="28"/>
          <w:szCs w:val="28"/>
          <w:lang w:val="ro-RO"/>
        </w:rPr>
        <w:t xml:space="preserve">la frontieră, control </w:t>
      </w:r>
      <w:r w:rsidRPr="00A12B38">
        <w:rPr>
          <w:rFonts w:ascii="Times New Roman" w:hAnsi="Times New Roman" w:cs="Times New Roman"/>
          <w:sz w:val="28"/>
          <w:szCs w:val="28"/>
          <w:lang w:val="ro-RO"/>
        </w:rPr>
        <w:t xml:space="preserve">vamal și asigurarea regimului fiscal în cadrul controlului </w:t>
      </w:r>
      <w:r w:rsidR="00DC7B04">
        <w:rPr>
          <w:rFonts w:ascii="Times New Roman" w:hAnsi="Times New Roman" w:cs="Times New Roman"/>
          <w:sz w:val="28"/>
          <w:szCs w:val="28"/>
          <w:lang w:val="ro-RO"/>
        </w:rPr>
        <w:t>în comun la</w:t>
      </w:r>
      <w:r w:rsidRPr="00A12B38">
        <w:rPr>
          <w:rFonts w:ascii="Times New Roman" w:hAnsi="Times New Roman" w:cs="Times New Roman"/>
          <w:sz w:val="28"/>
          <w:szCs w:val="28"/>
          <w:lang w:val="ro-RO"/>
        </w:rPr>
        <w:t xml:space="preserve"> unele puncte de trecere a frontierei de stat moldo-ucrainene.</w:t>
      </w:r>
    </w:p>
    <w:p w:rsidR="00E769BE" w:rsidRDefault="00E769BE" w:rsidP="0046727F">
      <w:pPr>
        <w:spacing w:after="0" w:line="240" w:lineRule="auto"/>
        <w:ind w:firstLine="708"/>
        <w:jc w:val="both"/>
        <w:rPr>
          <w:rFonts w:ascii="Times New Roman" w:hAnsi="Times New Roman" w:cs="Times New Roman"/>
          <w:sz w:val="28"/>
          <w:szCs w:val="28"/>
          <w:lang w:val="ro-RO"/>
        </w:rPr>
      </w:pPr>
    </w:p>
    <w:p w:rsidR="00722A06" w:rsidRDefault="00722A06" w:rsidP="0046727F">
      <w:pPr>
        <w:spacing w:after="0" w:line="240" w:lineRule="auto"/>
        <w:ind w:firstLine="708"/>
        <w:jc w:val="both"/>
        <w:rPr>
          <w:rFonts w:ascii="Times New Roman" w:hAnsi="Times New Roman" w:cs="Times New Roman"/>
          <w:sz w:val="28"/>
          <w:szCs w:val="28"/>
          <w:lang w:val="ro-RO"/>
        </w:rPr>
      </w:pPr>
    </w:p>
    <w:p w:rsidR="00E769BE" w:rsidRPr="00722A06" w:rsidRDefault="00E769BE" w:rsidP="00E769BE">
      <w:pPr>
        <w:spacing w:after="0" w:line="240" w:lineRule="auto"/>
        <w:ind w:firstLine="708"/>
        <w:jc w:val="right"/>
        <w:rPr>
          <w:rFonts w:ascii="Times New Roman" w:hAnsi="Times New Roman" w:cs="Times New Roman"/>
          <w:b/>
          <w:sz w:val="28"/>
          <w:szCs w:val="28"/>
          <w:lang w:val="ro-RO"/>
        </w:rPr>
      </w:pPr>
      <w:r w:rsidRPr="00722A06">
        <w:rPr>
          <w:rFonts w:ascii="Times New Roman" w:hAnsi="Times New Roman" w:cs="Times New Roman"/>
          <w:b/>
          <w:sz w:val="28"/>
          <w:szCs w:val="28"/>
          <w:lang w:val="ro-RO"/>
        </w:rPr>
        <w:t>Deputat în Parlament</w:t>
      </w:r>
    </w:p>
    <w:p w:rsidR="0046727F" w:rsidRPr="0046727F" w:rsidRDefault="0046727F" w:rsidP="004B1DE9">
      <w:pPr>
        <w:jc w:val="both"/>
        <w:rPr>
          <w:rFonts w:ascii="Times New Roman" w:hAnsi="Times New Roman" w:cs="Times New Roman"/>
          <w:b/>
          <w:sz w:val="28"/>
          <w:szCs w:val="28"/>
          <w:lang w:val="ro-RO"/>
        </w:rPr>
      </w:pPr>
    </w:p>
    <w:p w:rsidR="004B1DE9" w:rsidRPr="004B1DE9" w:rsidRDefault="004B1DE9" w:rsidP="004B1DE9">
      <w:pPr>
        <w:jc w:val="both"/>
        <w:rPr>
          <w:rFonts w:ascii="Times New Roman" w:hAnsi="Times New Roman" w:cs="Times New Roman"/>
          <w:b/>
          <w:sz w:val="28"/>
          <w:szCs w:val="28"/>
          <w:lang w:val="en-US"/>
        </w:rPr>
      </w:pPr>
    </w:p>
    <w:p w:rsidR="00B0061F" w:rsidRPr="0046727F" w:rsidRDefault="00B0061F" w:rsidP="004B1DE9">
      <w:pPr>
        <w:jc w:val="both"/>
        <w:rPr>
          <w:rFonts w:ascii="Times New Roman" w:hAnsi="Times New Roman" w:cs="Times New Roman"/>
          <w:sz w:val="28"/>
          <w:szCs w:val="28"/>
          <w:lang w:val="en-US"/>
        </w:rPr>
      </w:pPr>
    </w:p>
    <w:sectPr w:rsidR="00B0061F" w:rsidRPr="0046727F" w:rsidSect="004B1DE9">
      <w:pgSz w:w="11906" w:h="16838"/>
      <w:pgMar w:top="1418" w:right="964" w:bottom="851" w:left="181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DE9"/>
    <w:rsid w:val="00093557"/>
    <w:rsid w:val="001D441F"/>
    <w:rsid w:val="002C0E29"/>
    <w:rsid w:val="00396591"/>
    <w:rsid w:val="00400F91"/>
    <w:rsid w:val="0046727F"/>
    <w:rsid w:val="004B1DE9"/>
    <w:rsid w:val="006E3DEC"/>
    <w:rsid w:val="006F43D6"/>
    <w:rsid w:val="00722A06"/>
    <w:rsid w:val="00B0061F"/>
    <w:rsid w:val="00B30942"/>
    <w:rsid w:val="00CC67C8"/>
    <w:rsid w:val="00D03BD1"/>
    <w:rsid w:val="00D502B2"/>
    <w:rsid w:val="00DA6A3A"/>
    <w:rsid w:val="00DC7B04"/>
    <w:rsid w:val="00E769BE"/>
    <w:rsid w:val="00E91242"/>
    <w:rsid w:val="00ED1929"/>
    <w:rsid w:val="00F616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690632-5151-4088-A9FC-C2EC3A779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B1DE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4B1DE9"/>
    <w:rPr>
      <w:rFonts w:ascii="Segoe UI" w:hAnsi="Segoe UI" w:cs="Segoe UI"/>
      <w:sz w:val="18"/>
      <w:szCs w:val="18"/>
    </w:rPr>
  </w:style>
  <w:style w:type="paragraph" w:styleId="a5">
    <w:name w:val="List Paragraph"/>
    <w:basedOn w:val="a"/>
    <w:qFormat/>
    <w:rsid w:val="0046727F"/>
    <w:pPr>
      <w:spacing w:after="200" w:line="276" w:lineRule="auto"/>
      <w:ind w:left="720"/>
      <w:contextualSpacing/>
    </w:pPr>
    <w:rPr>
      <w:rFonts w:ascii="Calibri" w:eastAsia="Calibri" w:hAnsi="Calibri"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83F22E4-765F-4DAA-9CDB-8E0212DC35F2}"/>
</file>

<file path=customXml/itemProps2.xml><?xml version="1.0" encoding="utf-8"?>
<ds:datastoreItem xmlns:ds="http://schemas.openxmlformats.org/officeDocument/2006/customXml" ds:itemID="{7D9A9331-5843-4F41-AA85-AC871D038AF2}"/>
</file>

<file path=customXml/itemProps3.xml><?xml version="1.0" encoding="utf-8"?>
<ds:datastoreItem xmlns:ds="http://schemas.openxmlformats.org/officeDocument/2006/customXml" ds:itemID="{65D744B9-338D-468C-B7CC-AF95A6E544BD}"/>
</file>

<file path=docProps/app.xml><?xml version="1.0" encoding="utf-8"?>
<Properties xmlns="http://schemas.openxmlformats.org/officeDocument/2006/extended-properties" xmlns:vt="http://schemas.openxmlformats.org/officeDocument/2006/docPropsVTypes">
  <Template>Normal</Template>
  <TotalTime>0</TotalTime>
  <Pages>7</Pages>
  <Words>1022</Words>
  <Characters>5832</Characters>
  <Application>Microsoft Office Word</Application>
  <DocSecurity>4</DocSecurity>
  <Lines>48</Lines>
  <Paragraphs>13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6841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162.2017.ro</dc:title>
  <dc:creator>Popovici Mariana</dc:creator>
  <cp:lastModifiedBy>Asd Asdf</cp:lastModifiedBy>
  <cp:revision>2</cp:revision>
  <cp:lastPrinted>2017-05-24T07:01:00Z</cp:lastPrinted>
  <dcterms:created xsi:type="dcterms:W3CDTF">2017-06-15T08:41:00Z</dcterms:created>
  <dcterms:modified xsi:type="dcterms:W3CDTF">2017-06-15T08:41:00Z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