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D06F0" w14:textId="77777777" w:rsidR="004E5823" w:rsidRPr="004C0344" w:rsidRDefault="004E5823" w:rsidP="004E5823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</w:rPr>
      </w:pPr>
      <w:bookmarkStart w:id="0" w:name="_Hlk112256528"/>
    </w:p>
    <w:p w14:paraId="395FE673" w14:textId="77777777" w:rsidR="004E5823" w:rsidRPr="004C0344" w:rsidRDefault="004E5823" w:rsidP="004E5823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</w:rPr>
      </w:pPr>
    </w:p>
    <w:p w14:paraId="2F18ABA3" w14:textId="77777777" w:rsidR="004E5823" w:rsidRPr="004C0344" w:rsidRDefault="004E5823" w:rsidP="004E5823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</w:rPr>
      </w:pPr>
    </w:p>
    <w:p w14:paraId="607D483B" w14:textId="3C2AF05F" w:rsidR="004E5823" w:rsidRPr="004C0344" w:rsidRDefault="004E5823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</w:rPr>
      </w:pPr>
    </w:p>
    <w:p w14:paraId="56544A3F" w14:textId="7AB135A4" w:rsidR="004C0344" w:rsidRPr="004C0344" w:rsidRDefault="004C0344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</w:rPr>
      </w:pPr>
    </w:p>
    <w:p w14:paraId="7B63BDD9" w14:textId="77777777" w:rsidR="004C0344" w:rsidRPr="004C0344" w:rsidRDefault="004C0344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</w:rPr>
      </w:pPr>
    </w:p>
    <w:p w14:paraId="4148EC3B" w14:textId="77777777" w:rsidR="004E5823" w:rsidRPr="00EE4E11" w:rsidRDefault="004E5823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EE4E11">
        <w:rPr>
          <w:rFonts w:ascii="Times New Roman" w:hAnsi="Times New Roman" w:cs="Times New Roman"/>
          <w:b/>
          <w:spacing w:val="60"/>
          <w:sz w:val="28"/>
          <w:szCs w:val="28"/>
        </w:rPr>
        <w:t>HOTĂRÂRE</w:t>
      </w:r>
    </w:p>
    <w:p w14:paraId="259B6362" w14:textId="77777777" w:rsidR="004E5823" w:rsidRPr="0009513A" w:rsidRDefault="004E5823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40792C" w14:textId="77777777" w:rsidR="004E5823" w:rsidRPr="0009513A" w:rsidRDefault="004E5823" w:rsidP="004E582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9513A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modificarea </w:t>
      </w:r>
      <w:r w:rsidRPr="00B502C7">
        <w:rPr>
          <w:rFonts w:ascii="Times New Roman" w:hAnsi="Times New Roman" w:cs="Times New Roman"/>
          <w:b/>
          <w:sz w:val="28"/>
          <w:szCs w:val="28"/>
          <w:lang w:val="ro-MD"/>
        </w:rPr>
        <w:t>articolul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>ui</w:t>
      </w:r>
      <w:r w:rsidRPr="00B502C7">
        <w:rPr>
          <w:rFonts w:ascii="Times New Roman" w:hAnsi="Times New Roman" w:cs="Times New Roman"/>
          <w:b/>
          <w:sz w:val="28"/>
          <w:szCs w:val="28"/>
          <w:lang w:val="ro-MD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din </w:t>
      </w:r>
      <w:r w:rsidRPr="0009513A">
        <w:rPr>
          <w:rFonts w:ascii="Times New Roman" w:hAnsi="Times New Roman" w:cs="Times New Roman"/>
          <w:b/>
          <w:sz w:val="28"/>
          <w:szCs w:val="28"/>
          <w:lang w:val="ro-MD"/>
        </w:rPr>
        <w:t>Hotărâr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ea </w:t>
      </w:r>
      <w:r w:rsidRPr="0009513A">
        <w:rPr>
          <w:rFonts w:ascii="Times New Roman" w:hAnsi="Times New Roman" w:cs="Times New Roman"/>
          <w:b/>
          <w:sz w:val="28"/>
          <w:szCs w:val="28"/>
          <w:lang w:val="ro-MD"/>
        </w:rPr>
        <w:t>Parlamentului nr.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09513A">
        <w:rPr>
          <w:rFonts w:ascii="Times New Roman" w:hAnsi="Times New Roman" w:cs="Times New Roman"/>
          <w:b/>
          <w:sz w:val="28"/>
          <w:szCs w:val="28"/>
          <w:lang w:val="ro-MD"/>
        </w:rPr>
        <w:t>165/2021 cu privire la constituirea Comisiei parlamentare speciale de monitorizare și control parlamentar asupra realizării politicii de reintegrare a Republicii Moldova</w:t>
      </w:r>
    </w:p>
    <w:p w14:paraId="25756D45" w14:textId="4FAE5528" w:rsidR="004E5823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558353C" wp14:editId="3B5F3CDA">
                <wp:simplePos x="0" y="0"/>
                <wp:positionH relativeFrom="column">
                  <wp:posOffset>541020</wp:posOffset>
                </wp:positionH>
                <wp:positionV relativeFrom="paragraph">
                  <wp:posOffset>18414</wp:posOffset>
                </wp:positionV>
                <wp:extent cx="4008120" cy="0"/>
                <wp:effectExtent l="0" t="0" r="0" b="0"/>
                <wp:wrapNone/>
                <wp:docPr id="1" name="Conector drep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08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B3AEE" id="Conector drept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6pt,1.45pt" to="358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KqCpQEAAKQDAAAOAAAAZHJzL2Uyb0RvYy54bWysU8FO3DAQvVfiHyzfWScrVKFosxxAcEEt&#10;AvoBxhlvLGyPZZtN9u9rO5u0AoQQ4mLFnvdm3puZbC5Go8kefFBoW1qvKkrACuyU3bX0z+P16Tkl&#10;IXLbcY0WWnqAQC+2Jz82g2tgjT3qDjxJSWxoBtfSPkbXMBZED4aHFTqwKSjRGx7T1e9Y5/mQshvN&#10;1lX1kw3oO+dRQAjp9WoK0m3JLyWI+FvKAJHoliZtsZy+nE/5ZNsNb3aeu16Jowz+BRWGK5uKLqmu&#10;eOTkxas3qYwSHgPKuBJoGEqpBBQPyU1dvXLz0HMHxUtqTnBLm8L3pRW/9pf2zmfpYrQP7hbFc0hN&#10;YYMLzRLMl+Am2Ci9yfCknYylkYelkTBGItLjWVWd1+vUbzHHGG9movMh3gAakj9aqpXNHnnD97ch&#10;5tK8mSFHHVPpIiIeNGSwtvcgiepSsbqwy8bApfZkz9Osu+c6zzblKshMkUrrhVR9TDpiMw3KFn2W&#10;uKBLRbRxIRpl0b9XNY6zVDnhZ9eT12z7CbvDnZ/HklahODuubd61/++F/u/n2v4FAAD//wMAUEsD&#10;BBQABgAIAAAAIQBDwFas2gAAAAYBAAAPAAAAZHJzL2Rvd25yZXYueG1sTI7BTsMwEETvSPyDtUjc&#10;qNMIQglxqqoSQlwQTeHuxlsnYK8j20nD32O4lONoRm9etZ6tYRP60DsSsFxkwJBap3rSAt73Tzcr&#10;YCFKUtI4QgHfGGBdX15UslTuRDucmqhZglAopYAuxqHkPLQdWhkWbkBK3dF5K2OKXnPl5SnBreF5&#10;lhXcyp7SQycH3HbYfjWjFWBe/PSht3oTxudd0Xy+HfPX/STE9dW8eQQWcY7nMfzqJ3Wok9PBjaQC&#10;MwJWd3laCsgfgKX6flncAjv8ZV5X/L9+/QMAAP//AwBQSwECLQAUAAYACAAAACEAtoM4kv4AAADh&#10;AQAAEwAAAAAAAAAAAAAAAAAAAAAAW0NvbnRlbnRfVHlwZXNdLnhtbFBLAQItABQABgAIAAAAIQA4&#10;/SH/1gAAAJQBAAALAAAAAAAAAAAAAAAAAC8BAABfcmVscy8ucmVsc1BLAQItABQABgAIAAAAIQC1&#10;lKqCpQEAAKQDAAAOAAAAAAAAAAAAAAAAAC4CAABkcnMvZTJvRG9jLnhtbFBLAQItABQABgAIAAAA&#10;IQBDwFas2gAAAAYBAAAPAAAAAAAAAAAAAAAAAP8DAABkcnMvZG93bnJldi54bWxQSwUGAAAAAAQA&#10;BADzAAAAB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4EDB334" w14:textId="77777777" w:rsidR="004E5823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3251">
        <w:rPr>
          <w:rFonts w:ascii="Times New Roman" w:hAnsi="Times New Roman" w:cs="Times New Roman"/>
          <w:sz w:val="28"/>
          <w:szCs w:val="28"/>
        </w:rPr>
        <w:t>În temeiul art. 32 și 33 din Regulamentul Parlamentului, adoptat prin Legea nr. 797/1996,</w:t>
      </w:r>
    </w:p>
    <w:p w14:paraId="4E00A223" w14:textId="77777777" w:rsidR="004E5823" w:rsidRPr="004C0344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</w:rPr>
      </w:pPr>
    </w:p>
    <w:p w14:paraId="0959072A" w14:textId="77777777" w:rsidR="004E5823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513A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7747FB2" w14:textId="77777777" w:rsidR="004E5823" w:rsidRPr="0009513A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B53944D" w14:textId="1F46F6E4" w:rsidR="004E5823" w:rsidRDefault="004E5823" w:rsidP="004E58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09513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Pr="0009513A">
        <w:rPr>
          <w:rFonts w:ascii="Times New Roman" w:hAnsi="Times New Roman" w:cs="Times New Roman"/>
          <w:b/>
          <w:sz w:val="28"/>
          <w:szCs w:val="28"/>
        </w:rPr>
        <w:t>.</w:t>
      </w:r>
      <w:r w:rsidRPr="0009513A">
        <w:rPr>
          <w:rFonts w:ascii="Times New Roman" w:hAnsi="Times New Roman" w:cs="Times New Roman"/>
          <w:sz w:val="28"/>
          <w:szCs w:val="28"/>
        </w:rPr>
        <w:t xml:space="preserve"> –</w:t>
      </w:r>
      <w:r w:rsidR="006C1058">
        <w:rPr>
          <w:rFonts w:ascii="Times New Roman" w:hAnsi="Times New Roman" w:cs="Times New Roman"/>
          <w:sz w:val="28"/>
          <w:szCs w:val="28"/>
        </w:rPr>
        <w:t xml:space="preserve"> A</w:t>
      </w:r>
      <w:r w:rsidRPr="0009513A">
        <w:rPr>
          <w:rFonts w:ascii="Times New Roman" w:hAnsi="Times New Roman" w:cs="Times New Roman"/>
          <w:sz w:val="28"/>
          <w:szCs w:val="28"/>
        </w:rPr>
        <w:t xml:space="preserve">rticolul 1 din Hotărârea Parlamentului nr. 165/2021 </w:t>
      </w:r>
      <w:r w:rsidRPr="0009513A">
        <w:rPr>
          <w:rFonts w:ascii="Times New Roman" w:hAnsi="Times New Roman" w:cs="Times New Roman"/>
          <w:bCs/>
          <w:sz w:val="28"/>
          <w:szCs w:val="28"/>
          <w:lang w:val="ro-MD"/>
        </w:rPr>
        <w:t>cu privire la constituirea Comisiei parlamentare speciale de monitorizare și control parlamentar asupra realizării politicii de reintegrare a Republicii Moldova (Monitorul Oficial al Republicii Moldova,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09513A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2021,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n</w:t>
      </w:r>
      <w:r w:rsidRPr="0009513A">
        <w:rPr>
          <w:rFonts w:ascii="Times New Roman" w:hAnsi="Times New Roman" w:cs="Times New Roman"/>
          <w:bCs/>
          <w:sz w:val="28"/>
          <w:szCs w:val="28"/>
          <w:lang w:val="ro-MD"/>
        </w:rPr>
        <w:t>r. 274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09513A">
        <w:rPr>
          <w:rFonts w:ascii="Times New Roman" w:hAnsi="Times New Roman" w:cs="Times New Roman"/>
          <w:bCs/>
          <w:sz w:val="28"/>
          <w:szCs w:val="28"/>
          <w:lang w:val="ro-MD"/>
        </w:rPr>
        <w:t>278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Pr="0009513A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art. 371)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se modifică după cum urmează:</w:t>
      </w:r>
    </w:p>
    <w:p w14:paraId="206D1023" w14:textId="007A436D" w:rsidR="004E5823" w:rsidRDefault="004E5823" w:rsidP="004E58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6D7961B8" w14:textId="30397460" w:rsidR="006C1058" w:rsidRDefault="006C1058" w:rsidP="006C10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la </w:t>
      </w:r>
      <w:r w:rsidR="009325CC">
        <w:rPr>
          <w:rFonts w:ascii="Times New Roman" w:hAnsi="Times New Roman" w:cs="Times New Roman"/>
          <w:bCs/>
          <w:sz w:val="28"/>
          <w:szCs w:val="28"/>
          <w:lang w:val="ro-MD"/>
        </w:rPr>
        <w:t>rubrica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„Secretar”, poziția „</w:t>
      </w:r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>CALINICI Ana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– </w:t>
      </w:r>
      <w:proofErr w:type="spellStart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>Fracţiunea</w:t>
      </w:r>
      <w:proofErr w:type="spellEnd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parlamentară „Partidul </w:t>
      </w:r>
      <w:proofErr w:type="spellStart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>Acţiune</w:t>
      </w:r>
      <w:proofErr w:type="spellEnd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proofErr w:type="spellStart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>şi</w:t>
      </w:r>
      <w:proofErr w:type="spellEnd"/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Solidaritate”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” se substituie cu poziția:</w:t>
      </w:r>
    </w:p>
    <w:tbl>
      <w:tblPr>
        <w:tblStyle w:val="Tabelgril"/>
        <w:tblpPr w:leftFromText="180" w:rightFromText="180" w:vertAnchor="text" w:horzAnchor="margin" w:tblpXSpec="right" w:tblpY="1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1028"/>
        <w:gridCol w:w="4941"/>
      </w:tblGrid>
      <w:tr w:rsidR="006C1058" w:rsidRPr="00D002FC" w14:paraId="13777DAB" w14:textId="77777777" w:rsidTr="006C1058">
        <w:tc>
          <w:tcPr>
            <w:tcW w:w="2965" w:type="dxa"/>
          </w:tcPr>
          <w:p w14:paraId="4C7772F1" w14:textId="77777777" w:rsidR="006C1058" w:rsidRPr="00D002FC" w:rsidRDefault="006C1058" w:rsidP="006C1058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</w:t>
            </w:r>
            <w:r w:rsidRPr="0009513A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ROȘCA Roman</w:t>
            </w:r>
          </w:p>
        </w:tc>
        <w:tc>
          <w:tcPr>
            <w:tcW w:w="1028" w:type="dxa"/>
          </w:tcPr>
          <w:p w14:paraId="1D81558E" w14:textId="77777777" w:rsidR="006C1058" w:rsidRPr="00D002FC" w:rsidRDefault="006C1058" w:rsidP="006C1058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MD"/>
              </w:rPr>
              <w:t>–</w:t>
            </w:r>
          </w:p>
        </w:tc>
        <w:tc>
          <w:tcPr>
            <w:tcW w:w="4941" w:type="dxa"/>
          </w:tcPr>
          <w:p w14:paraId="05BBDF70" w14:textId="6C5F2109" w:rsidR="006C1058" w:rsidRPr="00D002FC" w:rsidRDefault="006C1058" w:rsidP="006C1058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proofErr w:type="spellStart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țiunea</w:t>
            </w:r>
            <w:proofErr w:type="spellEnd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p</w:t>
            </w:r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arlamentară </w:t>
            </w:r>
            <w:r w:rsidRPr="00D002F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„Partidul Acțiune și Solidaritate”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”;</w:t>
            </w:r>
          </w:p>
        </w:tc>
      </w:tr>
    </w:tbl>
    <w:p w14:paraId="3D141B0D" w14:textId="77777777" w:rsidR="006C1058" w:rsidRPr="004C0344" w:rsidRDefault="006C1058" w:rsidP="006C105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lang w:val="ro-MD"/>
        </w:rPr>
      </w:pPr>
    </w:p>
    <w:p w14:paraId="7508602D" w14:textId="5030C742" w:rsidR="006C1058" w:rsidRDefault="006C1058" w:rsidP="006C1058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la </w:t>
      </w:r>
      <w:r w:rsidR="009325CC">
        <w:rPr>
          <w:rFonts w:ascii="Times New Roman" w:hAnsi="Times New Roman" w:cs="Times New Roman"/>
          <w:bCs/>
          <w:sz w:val="28"/>
          <w:szCs w:val="28"/>
          <w:lang w:val="ro-MD"/>
        </w:rPr>
        <w:t>rubrica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„Membri”,</w:t>
      </w:r>
      <w:r w:rsidRPr="006C1058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poziția </w:t>
      </w:r>
      <w:r w:rsidRPr="00D002FC">
        <w:rPr>
          <w:rFonts w:ascii="Times New Roman" w:eastAsia="Calibri" w:hAnsi="Times New Roman" w:cs="Times New Roman"/>
          <w:sz w:val="28"/>
          <w:szCs w:val="28"/>
        </w:rPr>
        <w:t>„BOLEA Vladimir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D002FC">
        <w:rPr>
          <w:rFonts w:ascii="Times New Roman" w:eastAsia="Calibri" w:hAnsi="Times New Roman" w:cs="Times New Roman"/>
          <w:sz w:val="28"/>
          <w:szCs w:val="28"/>
        </w:rPr>
        <w:t xml:space="preserve"> Frac</w:t>
      </w:r>
      <w:proofErr w:type="spellStart"/>
      <w:r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>țiunea</w:t>
      </w:r>
      <w:proofErr w:type="spellEnd"/>
      <w:r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p</w:t>
      </w:r>
      <w:r w:rsidRPr="00D002FC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arlamentară </w:t>
      </w:r>
      <w:r w:rsidRPr="00D002FC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„Partidul Acțiune și Solidaritate”</w:t>
      </w:r>
      <w:r w:rsidRPr="00D002FC">
        <w:rPr>
          <w:rFonts w:ascii="Times New Roman" w:eastAsia="Calibri" w:hAnsi="Times New Roman" w:cs="Times New Roman"/>
          <w:sz w:val="28"/>
          <w:szCs w:val="28"/>
        </w:rPr>
        <w:t xml:space="preserve">”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se substituie cu poziția:</w:t>
      </w:r>
    </w:p>
    <w:tbl>
      <w:tblPr>
        <w:tblStyle w:val="Tabelgril"/>
        <w:tblpPr w:leftFromText="180" w:rightFromText="180" w:vertAnchor="text" w:horzAnchor="margin" w:tblpXSpec="right" w:tblpY="1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1028"/>
        <w:gridCol w:w="4941"/>
      </w:tblGrid>
      <w:tr w:rsidR="006C1058" w:rsidRPr="00D002FC" w14:paraId="34D039F0" w14:textId="77777777" w:rsidTr="00537997">
        <w:tc>
          <w:tcPr>
            <w:tcW w:w="2965" w:type="dxa"/>
          </w:tcPr>
          <w:p w14:paraId="2BBBAD51" w14:textId="07996ED7" w:rsidR="006C1058" w:rsidRPr="00D002FC" w:rsidRDefault="006C1058" w:rsidP="00537997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</w:t>
            </w:r>
            <w:r w:rsidRPr="006C1058">
              <w:rPr>
                <w:rFonts w:ascii="Times New Roman" w:hAnsi="Times New Roman" w:cs="Times New Roman"/>
                <w:bCs/>
                <w:sz w:val="28"/>
                <w:szCs w:val="28"/>
                <w:lang w:val="ro-MD"/>
              </w:rPr>
              <w:t>CALINICI Ana</w:t>
            </w:r>
          </w:p>
        </w:tc>
        <w:tc>
          <w:tcPr>
            <w:tcW w:w="1028" w:type="dxa"/>
          </w:tcPr>
          <w:p w14:paraId="59F4D67D" w14:textId="77777777" w:rsidR="006C1058" w:rsidRPr="00D002FC" w:rsidRDefault="006C1058" w:rsidP="00537997">
            <w:p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bCs/>
                <w:sz w:val="28"/>
                <w:szCs w:val="28"/>
                <w:lang w:val="ro-MD"/>
              </w:rPr>
              <w:t>–</w:t>
            </w:r>
          </w:p>
        </w:tc>
        <w:tc>
          <w:tcPr>
            <w:tcW w:w="4941" w:type="dxa"/>
          </w:tcPr>
          <w:p w14:paraId="20D55FFD" w14:textId="06D0007A" w:rsidR="006C1058" w:rsidRPr="00D002FC" w:rsidRDefault="006C1058" w:rsidP="00537997">
            <w:pPr>
              <w:spacing w:after="0" w:line="240" w:lineRule="auto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D002FC">
              <w:rPr>
                <w:rFonts w:ascii="Times New Roman" w:eastAsia="Calibri" w:hAnsi="Times New Roman" w:cs="Times New Roman"/>
                <w:sz w:val="28"/>
                <w:szCs w:val="28"/>
              </w:rPr>
              <w:t>Frac</w:t>
            </w:r>
            <w:proofErr w:type="spellStart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țiunea</w:t>
            </w:r>
            <w:proofErr w:type="spellEnd"/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>p</w:t>
            </w:r>
            <w:r w:rsidRPr="00D002FC">
              <w:rPr>
                <w:rFonts w:ascii="Times New Roman" w:eastAsia="Calibri" w:hAnsi="Times New Roman" w:cs="Times New Roman"/>
                <w:sz w:val="28"/>
                <w:szCs w:val="28"/>
                <w:lang w:val="ro-MD"/>
              </w:rPr>
              <w:t xml:space="preserve">arlamentară </w:t>
            </w:r>
            <w:r w:rsidRPr="00D002FC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„Partidul Acțiune și Solidaritate”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”.</w:t>
            </w:r>
          </w:p>
        </w:tc>
      </w:tr>
    </w:tbl>
    <w:p w14:paraId="0732A9BE" w14:textId="5D5E9C27" w:rsidR="004E5823" w:rsidRPr="004C0344" w:rsidRDefault="004E5823" w:rsidP="004E5823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</w:rPr>
      </w:pPr>
    </w:p>
    <w:p w14:paraId="36513136" w14:textId="77777777" w:rsidR="004E5823" w:rsidRPr="0009513A" w:rsidRDefault="004E5823" w:rsidP="004E5823">
      <w:p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513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II</w:t>
      </w:r>
      <w:r w:rsidRPr="0009513A">
        <w:rPr>
          <w:rFonts w:ascii="Times New Roman" w:hAnsi="Times New Roman" w:cs="Times New Roman"/>
          <w:b/>
          <w:sz w:val="28"/>
          <w:szCs w:val="28"/>
        </w:rPr>
        <w:t>.</w:t>
      </w:r>
      <w:r w:rsidRPr="0009513A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63D9A43B" w14:textId="77777777" w:rsidR="004E5823" w:rsidRPr="004C0344" w:rsidRDefault="004E5823" w:rsidP="004E5823">
      <w:pPr>
        <w:spacing w:after="0" w:line="240" w:lineRule="auto"/>
        <w:ind w:left="0" w:firstLine="720"/>
        <w:jc w:val="center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 w14:paraId="1B6DB202" w14:textId="286454B1" w:rsidR="004E5823" w:rsidRDefault="004E5823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09513A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PREȘEDINTELE </w:t>
      </w:r>
      <w:r w:rsidR="004C03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9513A">
        <w:rPr>
          <w:rFonts w:ascii="Times New Roman" w:hAnsi="Times New Roman" w:cs="Times New Roman"/>
          <w:b/>
          <w:sz w:val="28"/>
          <w:szCs w:val="28"/>
          <w:lang w:val="en-US"/>
        </w:rPr>
        <w:t>PARLAMENTULUI</w:t>
      </w:r>
      <w:bookmarkEnd w:id="0"/>
      <w:proofErr w:type="gramEnd"/>
    </w:p>
    <w:p w14:paraId="2C11DA67" w14:textId="43F45B90" w:rsidR="004C0344" w:rsidRPr="004C0344" w:rsidRDefault="004C0344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lang w:val="en-US"/>
        </w:rPr>
      </w:pPr>
    </w:p>
    <w:p w14:paraId="10697B5B" w14:textId="33F758C4" w:rsidR="004C0344" w:rsidRDefault="004C0344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lang w:val="en-US"/>
        </w:rPr>
      </w:pPr>
    </w:p>
    <w:p w14:paraId="33151BC3" w14:textId="77777777" w:rsidR="004C0344" w:rsidRPr="004C0344" w:rsidRDefault="004C0344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lang w:val="en-US"/>
        </w:rPr>
      </w:pPr>
    </w:p>
    <w:p w14:paraId="3919FBAF" w14:textId="1710EF65" w:rsidR="004C0344" w:rsidRDefault="004C0344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7FBCC69C" w14:textId="081C5579" w:rsidR="004C0344" w:rsidRDefault="004C0344" w:rsidP="004E5823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207ADBE" w14:textId="3F8EEDFA" w:rsidR="004C0344" w:rsidRDefault="004C0344" w:rsidP="004C034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Chișinău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15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septembrie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2022.</w:t>
      </w:r>
    </w:p>
    <w:p w14:paraId="694C5979" w14:textId="449EEB61" w:rsidR="004C0344" w:rsidRPr="0009513A" w:rsidRDefault="004C0344" w:rsidP="004C0344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Nr. 265.</w:t>
      </w:r>
    </w:p>
    <w:sectPr w:rsidR="004C0344" w:rsidRPr="0009513A" w:rsidSect="004E5823">
      <w:footerReference w:type="first" r:id="rId6"/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ACBDA" w14:textId="77777777" w:rsidR="00B82BBA" w:rsidRDefault="00B82BBA">
      <w:pPr>
        <w:spacing w:after="0" w:line="240" w:lineRule="auto"/>
      </w:pPr>
      <w:r>
        <w:separator/>
      </w:r>
    </w:p>
  </w:endnote>
  <w:endnote w:type="continuationSeparator" w:id="0">
    <w:p w14:paraId="598DC3FC" w14:textId="77777777" w:rsidR="00B82BBA" w:rsidRDefault="00B82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5BA11" w14:textId="77777777" w:rsidR="007C7A42" w:rsidRPr="00416C17" w:rsidRDefault="00D74B06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63D9E" w14:textId="77777777" w:rsidR="00B82BBA" w:rsidRDefault="00B82BBA">
      <w:pPr>
        <w:spacing w:after="0" w:line="240" w:lineRule="auto"/>
      </w:pPr>
      <w:r>
        <w:separator/>
      </w:r>
    </w:p>
  </w:footnote>
  <w:footnote w:type="continuationSeparator" w:id="0">
    <w:p w14:paraId="458255BD" w14:textId="77777777" w:rsidR="00B82BBA" w:rsidRDefault="00B82B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823"/>
    <w:rsid w:val="00037541"/>
    <w:rsid w:val="00237AAE"/>
    <w:rsid w:val="003A39E0"/>
    <w:rsid w:val="004C0344"/>
    <w:rsid w:val="004E5823"/>
    <w:rsid w:val="006C1058"/>
    <w:rsid w:val="009325CC"/>
    <w:rsid w:val="00986873"/>
    <w:rsid w:val="00A14C09"/>
    <w:rsid w:val="00B82BBA"/>
    <w:rsid w:val="00D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D8312"/>
  <w15:chartTrackingRefBased/>
  <w15:docId w15:val="{E91A9AB1-137C-4C4F-8E58-2EBC3A15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E582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3A39E0"/>
    <w:pPr>
      <w:keepNext/>
      <w:keepLines/>
      <w:spacing w:after="0" w:line="240" w:lineRule="auto"/>
      <w:ind w:left="567" w:right="1985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A39E0"/>
    <w:rPr>
      <w:rFonts w:ascii="Times New Roman" w:eastAsiaTheme="majorEastAsia" w:hAnsi="Times New Roman" w:cstheme="majorBidi"/>
      <w:b/>
      <w:sz w:val="28"/>
      <w:szCs w:val="32"/>
    </w:rPr>
  </w:style>
  <w:style w:type="paragraph" w:styleId="Subsol">
    <w:name w:val="footer"/>
    <w:link w:val="SubsolCaracter"/>
    <w:uiPriority w:val="99"/>
    <w:unhideWhenUsed/>
    <w:rsid w:val="004E582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4E5823"/>
    <w:rPr>
      <w:rFonts w:ascii="Georgia" w:hAnsi="Georgia"/>
      <w:sz w:val="18"/>
      <w:szCs w:val="18"/>
      <w:lang w:val="en-US"/>
    </w:rPr>
  </w:style>
  <w:style w:type="table" w:styleId="Tabelgril">
    <w:name w:val="Table Grid"/>
    <w:basedOn w:val="TabelNormal"/>
    <w:uiPriority w:val="39"/>
    <w:rsid w:val="004E5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3BF552B-18BA-4A5F-9E67-A57449933184}"/>
</file>

<file path=customXml/itemProps2.xml><?xml version="1.0" encoding="utf-8"?>
<ds:datastoreItem xmlns:ds="http://schemas.openxmlformats.org/officeDocument/2006/customXml" ds:itemID="{5A7B2D68-B688-4016-9EF8-0CBD84B994AF}"/>
</file>

<file path=customXml/itemProps3.xml><?xml version="1.0" encoding="utf-8"?>
<ds:datastoreItem xmlns:ds="http://schemas.openxmlformats.org/officeDocument/2006/customXml" ds:itemID="{25569AC7-0466-4509-90F2-7F0BB89941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H_265.2022.ro</dc:title>
  <dc:subject/>
  <dc:creator>Ludmila Dabija</dc:creator>
  <cp:keywords/>
  <dc:description/>
  <cp:lastModifiedBy>Aliona Galaico</cp:lastModifiedBy>
  <cp:revision>3</cp:revision>
  <cp:lastPrinted>2022-09-16T05:42:00Z</cp:lastPrinted>
  <dcterms:created xsi:type="dcterms:W3CDTF">2022-09-16T04:53:00Z</dcterms:created>
  <dcterms:modified xsi:type="dcterms:W3CDTF">2022-09-16T05:43:00Z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