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b w:val="1"/>
          <w:color w:val="303741"/>
          <w:sz w:val="30"/>
          <w:szCs w:val="30"/>
        </w:rPr>
      </w:pPr>
      <w:r w:rsidDel="00000000" w:rsidR="00000000" w:rsidRPr="00000000">
        <w:rPr>
          <w:b w:val="1"/>
          <w:i w:val="0"/>
          <w:smallCaps w:val="0"/>
          <w:strike w:val="0"/>
          <w:color w:val="303741"/>
          <w:sz w:val="30"/>
          <w:szCs w:val="30"/>
          <w:u w:val="none"/>
          <w:shd w:fill="auto" w:val="clear"/>
          <w:vertAlign w:val="baseline"/>
          <w:rtl w:val="0"/>
        </w:rPr>
        <w:t xml:space="preserve">Deputat</w:t>
      </w:r>
      <w:r w:rsidDel="00000000" w:rsidR="00000000" w:rsidRPr="00000000">
        <w:rPr>
          <w:b w:val="1"/>
          <w:i w:val="0"/>
          <w:smallCaps w:val="0"/>
          <w:strike w:val="0"/>
          <w:color w:val="303741"/>
          <w:sz w:val="30"/>
          <w:szCs w:val="30"/>
          <w:u w:val="none"/>
          <w:shd w:fill="auto" w:val="clear"/>
          <w:vertAlign w:val="baseline"/>
          <w:rtl w:val="0"/>
        </w:rPr>
        <w:t xml:space="preserve"> </w:t>
      </w:r>
      <w:r w:rsidDel="00000000" w:rsidR="00000000" w:rsidRPr="00000000">
        <w:rPr>
          <w:b w:val="1"/>
          <w:i w:val="0"/>
          <w:smallCaps w:val="0"/>
          <w:strike w:val="0"/>
          <w:color w:val="303741"/>
          <w:sz w:val="30"/>
          <w:szCs w:val="30"/>
          <w:u w:val="none"/>
          <w:shd w:fill="auto" w:val="clear"/>
          <w:vertAlign w:val="baseline"/>
          <w:rtl w:val="0"/>
        </w:rPr>
        <w:t xml:space="preserve">în</w:t>
      </w:r>
      <w:r w:rsidDel="00000000" w:rsidR="00000000" w:rsidRPr="00000000">
        <w:rPr>
          <w:b w:val="1"/>
          <w:i w:val="0"/>
          <w:smallCaps w:val="0"/>
          <w:strike w:val="0"/>
          <w:color w:val="303741"/>
          <w:sz w:val="30"/>
          <w:szCs w:val="30"/>
          <w:u w:val="none"/>
          <w:shd w:fill="auto" w:val="clear"/>
          <w:vertAlign w:val="baseline"/>
          <w:rtl w:val="0"/>
        </w:rPr>
        <w:t xml:space="preserve"> </w:t>
      </w:r>
      <w:r w:rsidDel="00000000" w:rsidR="00000000" w:rsidRPr="00000000">
        <w:rPr>
          <w:b w:val="1"/>
          <w:i w:val="0"/>
          <w:smallCaps w:val="0"/>
          <w:strike w:val="0"/>
          <w:color w:val="303741"/>
          <w:sz w:val="30"/>
          <w:szCs w:val="30"/>
          <w:u w:val="none"/>
          <w:shd w:fill="auto" w:val="clear"/>
          <w:vertAlign w:val="baseline"/>
          <w:rtl w:val="0"/>
        </w:rPr>
        <w:t xml:space="preserve">Parlamentul</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b w:val="1"/>
          <w:sz w:val="26"/>
          <w:szCs w:val="26"/>
        </w:rPr>
      </w:pPr>
      <w:r w:rsidDel="00000000" w:rsidR="00000000" w:rsidRPr="00000000">
        <w:rPr>
          <w:b w:val="1"/>
          <w:i w:val="0"/>
          <w:smallCaps w:val="0"/>
          <w:strike w:val="0"/>
          <w:color w:val="303741"/>
          <w:sz w:val="30"/>
          <w:szCs w:val="30"/>
          <w:u w:val="none"/>
          <w:shd w:fill="auto" w:val="clear"/>
          <w:vertAlign w:val="baseline"/>
          <w:rtl w:val="0"/>
        </w:rPr>
        <w:t xml:space="preserve">Republicii Moldov</w:t>
      </w:r>
      <w:r w:rsidDel="00000000" w:rsidR="00000000" w:rsidRPr="00000000">
        <w:rPr>
          <w:b w:val="1"/>
          <w:color w:val="303741"/>
          <w:sz w:val="30"/>
          <w:szCs w:val="30"/>
          <w:rtl w:val="0"/>
        </w:rPr>
        <w:t xml:space="preserve">a</w:t>
      </w:r>
      <w:r w:rsidDel="00000000" w:rsidR="00000000" w:rsidRPr="00000000">
        <w:rPr>
          <w:rtl w:val="0"/>
        </w:rPr>
      </w:r>
    </w:p>
    <w:p w:rsidR="00000000" w:rsidDel="00000000" w:rsidP="00000000" w:rsidRDefault="00000000" w:rsidRPr="00000000" w14:paraId="00000003">
      <w:pPr>
        <w:spacing w:line="276" w:lineRule="auto"/>
        <w:jc w:val="right"/>
        <w:rPr>
          <w:b w:val="1"/>
        </w:rPr>
      </w:pPr>
      <w:r w:rsidDel="00000000" w:rsidR="00000000" w:rsidRPr="00000000">
        <w:rPr>
          <w:rtl w:val="0"/>
        </w:rPr>
      </w:r>
    </w:p>
    <w:p w:rsidR="00000000" w:rsidDel="00000000" w:rsidP="00000000" w:rsidRDefault="00000000" w:rsidRPr="00000000" w14:paraId="00000004">
      <w:pPr>
        <w:spacing w:line="276" w:lineRule="auto"/>
        <w:jc w:val="right"/>
        <w:rPr>
          <w:b w:val="1"/>
          <w:sz w:val="30"/>
          <w:szCs w:val="30"/>
        </w:rPr>
      </w:pPr>
      <w:r w:rsidDel="00000000" w:rsidR="00000000" w:rsidRPr="00000000">
        <w:rPr>
          <w:b w:val="1"/>
          <w:rtl w:val="0"/>
        </w:rPr>
        <w:br w:type="textWrapping"/>
      </w:r>
      <w:r w:rsidDel="00000000" w:rsidR="00000000" w:rsidRPr="00000000">
        <w:rPr>
          <w:b w:val="1"/>
          <w:sz w:val="30"/>
          <w:szCs w:val="30"/>
          <w:rtl w:val="0"/>
        </w:rPr>
        <w:t xml:space="preserve">Biroul Permanent al Parlamentului Republicii Moldova</w:t>
      </w:r>
    </w:p>
    <w:p w:rsidR="00000000" w:rsidDel="00000000" w:rsidP="00000000" w:rsidRDefault="00000000" w:rsidRPr="00000000" w14:paraId="00000005">
      <w:pPr>
        <w:spacing w:line="276" w:lineRule="auto"/>
        <w:jc w:val="right"/>
        <w:rPr>
          <w:b w:val="1"/>
        </w:rPr>
      </w:pPr>
      <w:r w:rsidDel="00000000" w:rsidR="00000000" w:rsidRPr="00000000">
        <w:rPr>
          <w:rtl w:val="0"/>
        </w:rPr>
      </w:r>
    </w:p>
    <w:p w:rsidR="00000000" w:rsidDel="00000000" w:rsidP="00000000" w:rsidRDefault="00000000" w:rsidRPr="00000000" w14:paraId="00000006">
      <w:pPr>
        <w:spacing w:line="276" w:lineRule="auto"/>
        <w:jc w:val="right"/>
        <w:rPr/>
      </w:pPr>
      <w:r w:rsidDel="00000000" w:rsidR="00000000" w:rsidRPr="00000000">
        <w:rPr>
          <w:rtl w:val="0"/>
        </w:rPr>
      </w:r>
    </w:p>
    <w:p w:rsidR="00000000" w:rsidDel="00000000" w:rsidP="00000000" w:rsidRDefault="00000000" w:rsidRPr="00000000" w14:paraId="00000007">
      <w:pPr>
        <w:ind w:left="0" w:firstLine="708.6614173228347"/>
        <w:jc w:val="both"/>
        <w:rPr>
          <w:sz w:val="28"/>
          <w:szCs w:val="28"/>
        </w:rPr>
      </w:pPr>
      <w:r w:rsidDel="00000000" w:rsidR="00000000" w:rsidRPr="00000000">
        <w:rPr>
          <w:sz w:val="28"/>
          <w:szCs w:val="28"/>
          <w:rtl w:val="0"/>
        </w:rPr>
        <w:t xml:space="preserve">În temeiul art.73 din Constituția Republicii Moldova și art.47 din Regulamentul Parlamentului, se înaintează </w:t>
      </w:r>
      <w:r w:rsidDel="00000000" w:rsidR="00000000" w:rsidRPr="00000000">
        <w:rPr>
          <w:sz w:val="28"/>
          <w:szCs w:val="28"/>
          <w:rtl w:val="0"/>
        </w:rPr>
        <w:t xml:space="preserve">Parlamentului</w:t>
      </w:r>
      <w:r w:rsidDel="00000000" w:rsidR="00000000" w:rsidRPr="00000000">
        <w:rPr>
          <w:sz w:val="28"/>
          <w:szCs w:val="28"/>
          <w:rtl w:val="0"/>
        </w:rPr>
        <w:t xml:space="preserve"> spre examinare, cu titlu de inițiativă legislativă, proiectul de Lege privind unele măsuri suplimentare de susținere a călătorilor și a agenților economici din industria turismului pentru atenuarea efectelor negative generate de situația epidemiologică (COVID-19).</w:t>
      </w:r>
    </w:p>
    <w:p w:rsidR="00000000" w:rsidDel="00000000" w:rsidP="00000000" w:rsidRDefault="00000000" w:rsidRPr="00000000" w14:paraId="00000008">
      <w:pPr>
        <w:ind w:left="0" w:firstLine="708.6614173228347"/>
        <w:jc w:val="both"/>
        <w:rPr>
          <w:sz w:val="28"/>
          <w:szCs w:val="28"/>
        </w:rPr>
      </w:pPr>
      <w:r w:rsidDel="00000000" w:rsidR="00000000" w:rsidRPr="00000000">
        <w:rPr>
          <w:rtl w:val="0"/>
        </w:rPr>
      </w:r>
    </w:p>
    <w:p w:rsidR="00000000" w:rsidDel="00000000" w:rsidP="00000000" w:rsidRDefault="00000000" w:rsidRPr="00000000" w14:paraId="00000009">
      <w:pPr>
        <w:ind w:left="0" w:firstLine="708.6614173228347"/>
        <w:jc w:val="both"/>
        <w:rPr>
          <w:sz w:val="28"/>
          <w:szCs w:val="28"/>
        </w:rPr>
      </w:pPr>
      <w:r w:rsidDel="00000000" w:rsidR="00000000" w:rsidRPr="00000000">
        <w:rPr>
          <w:sz w:val="28"/>
          <w:szCs w:val="28"/>
          <w:rtl w:val="0"/>
        </w:rPr>
        <w:t xml:space="preserve">Anexe:</w:t>
      </w:r>
    </w:p>
    <w:p w:rsidR="00000000" w:rsidDel="00000000" w:rsidP="00000000" w:rsidRDefault="00000000" w:rsidRPr="00000000" w14:paraId="0000000A">
      <w:pPr>
        <w:ind w:left="0" w:firstLine="708.6614173228347"/>
        <w:jc w:val="both"/>
        <w:rPr>
          <w:sz w:val="28"/>
          <w:szCs w:val="28"/>
        </w:rPr>
      </w:pPr>
      <w:r w:rsidDel="00000000" w:rsidR="00000000" w:rsidRPr="00000000">
        <w:rPr>
          <w:sz w:val="28"/>
          <w:szCs w:val="28"/>
          <w:rtl w:val="0"/>
        </w:rPr>
        <w:t xml:space="preserve">Proiectul de lege</w:t>
      </w:r>
    </w:p>
    <w:p w:rsidR="00000000" w:rsidDel="00000000" w:rsidP="00000000" w:rsidRDefault="00000000" w:rsidRPr="00000000" w14:paraId="0000000B">
      <w:pPr>
        <w:ind w:left="0" w:firstLine="708.6614173228347"/>
        <w:jc w:val="both"/>
        <w:rPr>
          <w:sz w:val="28"/>
          <w:szCs w:val="28"/>
        </w:rPr>
      </w:pPr>
      <w:r w:rsidDel="00000000" w:rsidR="00000000" w:rsidRPr="00000000">
        <w:rPr>
          <w:sz w:val="28"/>
          <w:szCs w:val="28"/>
          <w:rtl w:val="0"/>
        </w:rPr>
        <w:t xml:space="preserve">Nota informativă</w:t>
      </w:r>
    </w:p>
    <w:p w:rsidR="00000000" w:rsidDel="00000000" w:rsidP="00000000" w:rsidRDefault="00000000" w:rsidRPr="00000000" w14:paraId="0000000C">
      <w:pPr>
        <w:ind w:left="0" w:firstLine="708.6614173228347"/>
        <w:jc w:val="both"/>
        <w:rPr>
          <w:sz w:val="28"/>
          <w:szCs w:val="28"/>
        </w:rPr>
      </w:pPr>
      <w:r w:rsidDel="00000000" w:rsidR="00000000" w:rsidRPr="00000000">
        <w:rPr>
          <w:rtl w:val="0"/>
        </w:rPr>
      </w:r>
    </w:p>
    <w:p w:rsidR="00000000" w:rsidDel="00000000" w:rsidP="00000000" w:rsidRDefault="00000000" w:rsidRPr="00000000" w14:paraId="0000000D">
      <w:pPr>
        <w:ind w:left="0" w:firstLine="708.6614173228347"/>
        <w:jc w:val="both"/>
        <w:rPr>
          <w:sz w:val="28"/>
          <w:szCs w:val="28"/>
        </w:rPr>
      </w:pPr>
      <w:r w:rsidDel="00000000" w:rsidR="00000000" w:rsidRPr="00000000">
        <w:rPr>
          <w:rtl w:val="0"/>
        </w:rPr>
      </w:r>
    </w:p>
    <w:p w:rsidR="00000000" w:rsidDel="00000000" w:rsidP="00000000" w:rsidRDefault="00000000" w:rsidRPr="00000000" w14:paraId="0000000E">
      <w:pPr>
        <w:spacing w:after="0" w:lineRule="auto"/>
        <w:ind w:firstLine="708.6614173228347"/>
        <w:jc w:val="right"/>
        <w:rPr>
          <w:b w:val="1"/>
          <w:sz w:val="28"/>
          <w:szCs w:val="28"/>
        </w:rPr>
      </w:pPr>
      <w:r w:rsidDel="00000000" w:rsidR="00000000" w:rsidRPr="00000000">
        <w:rPr>
          <w:rFonts w:ascii="Times New Roman" w:cs="Times New Roman" w:eastAsia="Times New Roman" w:hAnsi="Times New Roman"/>
          <w:b w:val="1"/>
          <w:sz w:val="28"/>
          <w:szCs w:val="28"/>
          <w:rtl w:val="0"/>
        </w:rPr>
        <w:t xml:space="preserve">Deputați în Parlament</w:t>
      </w:r>
    </w:p>
    <w:p w:rsidR="00000000" w:rsidDel="00000000" w:rsidP="00000000" w:rsidRDefault="00000000" w:rsidRPr="00000000" w14:paraId="0000000F">
      <w:pPr>
        <w:spacing w:after="0" w:lineRule="auto"/>
        <w:ind w:firstLine="708.6614173228347"/>
        <w:jc w:val="right"/>
        <w:rPr>
          <w:b w:val="1"/>
          <w:sz w:val="28"/>
          <w:szCs w:val="28"/>
        </w:rPr>
      </w:pPr>
      <w:r w:rsidDel="00000000" w:rsidR="00000000" w:rsidRPr="00000000">
        <w:rPr>
          <w:b w:val="1"/>
          <w:sz w:val="28"/>
          <w:szCs w:val="28"/>
          <w:rtl w:val="0"/>
        </w:rPr>
        <w:t xml:space="preserve">Iulia Dascălu</w:t>
      </w:r>
    </w:p>
    <w:p w:rsidR="00000000" w:rsidDel="00000000" w:rsidP="00000000" w:rsidRDefault="00000000" w:rsidRPr="00000000" w14:paraId="00000010">
      <w:pPr>
        <w:spacing w:after="0" w:lineRule="auto"/>
        <w:ind w:firstLine="565"/>
        <w:jc w:val="right"/>
        <w:rPr>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11">
      <w:pPr>
        <w:spacing w:after="0" w:lineRule="auto"/>
        <w:ind w:firstLine="565"/>
        <w:jc w:val="right"/>
        <w:rPr>
          <w:i w:val="1"/>
          <w:sz w:val="28"/>
          <w:szCs w:val="28"/>
        </w:rPr>
      </w:pPr>
      <w:r w:rsidDel="00000000" w:rsidR="00000000" w:rsidRPr="00000000">
        <w:rPr>
          <w:i w:val="1"/>
          <w:sz w:val="28"/>
          <w:szCs w:val="28"/>
          <w:rtl w:val="0"/>
        </w:rPr>
        <w:t xml:space="preserve">Proiect</w:t>
      </w:r>
    </w:p>
    <w:p w:rsidR="00000000" w:rsidDel="00000000" w:rsidP="00000000" w:rsidRDefault="00000000" w:rsidRPr="00000000" w14:paraId="00000012">
      <w:pPr>
        <w:spacing w:after="0" w:lineRule="auto"/>
        <w:ind w:firstLine="565"/>
        <w:jc w:val="center"/>
        <w:rPr>
          <w:b w:val="1"/>
          <w:sz w:val="28"/>
          <w:szCs w:val="28"/>
        </w:rPr>
      </w:pPr>
      <w:r w:rsidDel="00000000" w:rsidR="00000000" w:rsidRPr="00000000">
        <w:rPr>
          <w:b w:val="1"/>
          <w:sz w:val="28"/>
          <w:szCs w:val="28"/>
          <w:rtl w:val="0"/>
        </w:rPr>
        <w:t xml:space="preserve">LEGE</w:t>
      </w:r>
    </w:p>
    <w:p w:rsidR="00000000" w:rsidDel="00000000" w:rsidP="00000000" w:rsidRDefault="00000000" w:rsidRPr="00000000" w14:paraId="00000013">
      <w:pPr>
        <w:spacing w:after="0" w:lineRule="auto"/>
        <w:ind w:firstLine="565"/>
        <w:jc w:val="center"/>
        <w:rPr>
          <w:b w:val="1"/>
          <w:sz w:val="28"/>
          <w:szCs w:val="28"/>
        </w:rPr>
      </w:pPr>
      <w:r w:rsidDel="00000000" w:rsidR="00000000" w:rsidRPr="00000000">
        <w:rPr>
          <w:b w:val="1"/>
          <w:sz w:val="28"/>
          <w:szCs w:val="28"/>
          <w:rtl w:val="0"/>
        </w:rPr>
        <w:t xml:space="preserve">privind unele măsuri suplimentare de susținere a călătorilor și a agenților economici din industria turismului pentru atenuarea efectelor negative generate de situația epidemiologică (COVID-19)</w:t>
      </w:r>
    </w:p>
    <w:p w:rsidR="00000000" w:rsidDel="00000000" w:rsidP="00000000" w:rsidRDefault="00000000" w:rsidRPr="00000000" w14:paraId="00000014">
      <w:pPr>
        <w:spacing w:after="0" w:lineRule="auto"/>
        <w:ind w:left="0" w:firstLine="0"/>
        <w:jc w:val="left"/>
        <w:rPr>
          <w:sz w:val="28"/>
          <w:szCs w:val="28"/>
        </w:rPr>
      </w:pPr>
      <w:r w:rsidDel="00000000" w:rsidR="00000000" w:rsidRPr="00000000">
        <w:rPr>
          <w:rtl w:val="0"/>
        </w:rPr>
      </w:r>
    </w:p>
    <w:p w:rsidR="00000000" w:rsidDel="00000000" w:rsidP="00000000" w:rsidRDefault="00000000" w:rsidRPr="00000000" w14:paraId="00000015">
      <w:pPr>
        <w:spacing w:after="0" w:lineRule="auto"/>
        <w:ind w:left="0" w:firstLine="0"/>
        <w:jc w:val="left"/>
        <w:rPr>
          <w:sz w:val="28"/>
          <w:szCs w:val="28"/>
        </w:rPr>
      </w:pPr>
      <w:r w:rsidDel="00000000" w:rsidR="00000000" w:rsidRPr="00000000">
        <w:rPr>
          <w:sz w:val="28"/>
          <w:szCs w:val="28"/>
          <w:rtl w:val="0"/>
        </w:rPr>
        <w:t xml:space="preserve">Parlamentul adoptă prezenta lege organică:</w:t>
      </w:r>
    </w:p>
    <w:p w:rsidR="00000000" w:rsidDel="00000000" w:rsidP="00000000" w:rsidRDefault="00000000" w:rsidRPr="00000000" w14:paraId="00000016">
      <w:pPr>
        <w:spacing w:after="0" w:lineRule="auto"/>
        <w:ind w:left="0" w:firstLine="0"/>
        <w:jc w:val="both"/>
        <w:rPr>
          <w:sz w:val="28"/>
          <w:szCs w:val="28"/>
        </w:rPr>
      </w:pPr>
      <w:r w:rsidDel="00000000" w:rsidR="00000000" w:rsidRPr="00000000">
        <w:rPr>
          <w:rtl w:val="0"/>
        </w:rPr>
      </w:r>
    </w:p>
    <w:p w:rsidR="00000000" w:rsidDel="00000000" w:rsidP="00000000" w:rsidRDefault="00000000" w:rsidRPr="00000000" w14:paraId="00000017">
      <w:pPr>
        <w:spacing w:after="0" w:lineRule="auto"/>
        <w:ind w:left="0" w:firstLine="0"/>
        <w:jc w:val="both"/>
        <w:rPr>
          <w:sz w:val="28"/>
          <w:szCs w:val="28"/>
        </w:rPr>
      </w:pPr>
      <w:r w:rsidDel="00000000" w:rsidR="00000000" w:rsidRPr="00000000">
        <w:rPr>
          <w:sz w:val="28"/>
          <w:szCs w:val="28"/>
          <w:rtl w:val="0"/>
        </w:rPr>
        <w:t xml:space="preserve">Art.1 - (1) În cazul contractelor privind pachetele de servicii de călătorie și contractelor aferente acestora, încheiate până la data de 17 martie 2020, prin derogare de la prevederile Codului civil al Republicii Moldova nr. 1107/2002, ale Legii nr. 105/2003 privind protecția consumatorilor și de la clauzele contractuale aplicabile, dacă călătorul sau alt beneficiar are dreptul la restituirea plăților efectuate ca urmare a rezoluțiunii contractului sau în alt temei, organizatorul sau alt profesionist este obligat să restituie plățile respective nu mai târziu de data de 30 septembrie 2022.</w:t>
      </w:r>
    </w:p>
    <w:p w:rsidR="00000000" w:rsidDel="00000000" w:rsidP="00000000" w:rsidRDefault="00000000" w:rsidRPr="00000000" w14:paraId="00000018">
      <w:pPr>
        <w:spacing w:after="0" w:lineRule="auto"/>
        <w:ind w:left="0" w:firstLine="0"/>
        <w:jc w:val="both"/>
        <w:rPr>
          <w:sz w:val="28"/>
          <w:szCs w:val="28"/>
        </w:rPr>
      </w:pPr>
      <w:r w:rsidDel="00000000" w:rsidR="00000000" w:rsidRPr="00000000">
        <w:rPr>
          <w:sz w:val="28"/>
          <w:szCs w:val="28"/>
          <w:rtl w:val="0"/>
        </w:rPr>
        <w:t xml:space="preserve">(2) În cazul în care organizatorul sau alt profesionist nu restituie plățile în termenul indicat la alin.(1), sau în privința sa este intentat proces de insolvabilitate, acesta este obligat să compenseze prejudiciul pentru întreaga perioadă restantă.</w:t>
      </w:r>
    </w:p>
    <w:p w:rsidR="00000000" w:rsidDel="00000000" w:rsidP="00000000" w:rsidRDefault="00000000" w:rsidRPr="00000000" w14:paraId="00000019">
      <w:pPr>
        <w:spacing w:after="0" w:lineRule="auto"/>
        <w:ind w:left="0" w:firstLine="0"/>
        <w:jc w:val="both"/>
        <w:rPr>
          <w:sz w:val="28"/>
          <w:szCs w:val="28"/>
        </w:rPr>
      </w:pPr>
      <w:r w:rsidDel="00000000" w:rsidR="00000000" w:rsidRPr="00000000">
        <w:rPr>
          <w:rtl w:val="0"/>
        </w:rPr>
      </w:r>
    </w:p>
    <w:p w:rsidR="00000000" w:rsidDel="00000000" w:rsidP="00000000" w:rsidRDefault="00000000" w:rsidRPr="00000000" w14:paraId="0000001A">
      <w:pPr>
        <w:spacing w:after="0" w:lineRule="auto"/>
        <w:ind w:left="0" w:firstLine="0"/>
        <w:jc w:val="both"/>
        <w:rPr>
          <w:sz w:val="28"/>
          <w:szCs w:val="28"/>
        </w:rPr>
      </w:pPr>
      <w:r w:rsidDel="00000000" w:rsidR="00000000" w:rsidRPr="00000000">
        <w:rPr>
          <w:sz w:val="28"/>
          <w:szCs w:val="28"/>
          <w:rtl w:val="0"/>
        </w:rPr>
        <w:t xml:space="preserve">Art.2 - Procedurile administrative și procesele judiciare intentate care au ca obiect raporturile juridice reglementate la art.1 urmează a fi suspendate până la 30.09.2022.</w:t>
      </w:r>
    </w:p>
    <w:p w:rsidR="00000000" w:rsidDel="00000000" w:rsidP="00000000" w:rsidRDefault="00000000" w:rsidRPr="00000000" w14:paraId="0000001B">
      <w:pPr>
        <w:spacing w:after="0" w:lineRule="auto"/>
        <w:ind w:left="0" w:firstLine="0"/>
        <w:jc w:val="both"/>
        <w:rPr>
          <w:sz w:val="28"/>
          <w:szCs w:val="28"/>
        </w:rPr>
      </w:pPr>
      <w:r w:rsidDel="00000000" w:rsidR="00000000" w:rsidRPr="00000000">
        <w:rPr>
          <w:rtl w:val="0"/>
        </w:rPr>
      </w:r>
    </w:p>
    <w:p w:rsidR="00000000" w:rsidDel="00000000" w:rsidP="00000000" w:rsidRDefault="00000000" w:rsidRPr="00000000" w14:paraId="0000001C">
      <w:pPr>
        <w:spacing w:after="0" w:lineRule="auto"/>
        <w:ind w:left="0" w:firstLine="0"/>
        <w:jc w:val="center"/>
        <w:rPr>
          <w:b w:val="1"/>
          <w:sz w:val="28"/>
          <w:szCs w:val="28"/>
        </w:rPr>
      </w:pPr>
      <w:r w:rsidDel="00000000" w:rsidR="00000000" w:rsidRPr="00000000">
        <w:rPr>
          <w:rtl w:val="0"/>
        </w:rPr>
      </w:r>
    </w:p>
    <w:p w:rsidR="00000000" w:rsidDel="00000000" w:rsidP="00000000" w:rsidRDefault="00000000" w:rsidRPr="00000000" w14:paraId="0000001D">
      <w:pPr>
        <w:spacing w:after="0" w:lineRule="auto"/>
        <w:ind w:left="0" w:firstLine="0"/>
        <w:jc w:val="center"/>
        <w:rPr>
          <w:sz w:val="28"/>
          <w:szCs w:val="28"/>
        </w:rPr>
      </w:pPr>
      <w:r w:rsidDel="00000000" w:rsidR="00000000" w:rsidRPr="00000000">
        <w:rPr>
          <w:rFonts w:ascii="Times New Roman" w:cs="Times New Roman" w:eastAsia="Times New Roman" w:hAnsi="Times New Roman"/>
          <w:b w:val="1"/>
          <w:sz w:val="28"/>
          <w:szCs w:val="28"/>
          <w:rtl w:val="0"/>
        </w:rPr>
        <w:t xml:space="preserve">PREȘEDINTELE PARLAMENTULUI</w:t>
      </w:r>
      <w:r w:rsidDel="00000000" w:rsidR="00000000" w:rsidRPr="00000000">
        <w:br w:type="page"/>
      </w:r>
      <w:r w:rsidDel="00000000" w:rsidR="00000000" w:rsidRPr="00000000">
        <w:rPr>
          <w:rtl w:val="0"/>
        </w:rPr>
      </w:r>
    </w:p>
    <w:p w:rsidR="00000000" w:rsidDel="00000000" w:rsidP="00000000" w:rsidRDefault="00000000" w:rsidRPr="00000000" w14:paraId="0000001E">
      <w:pPr>
        <w:spacing w:after="0" w:lineRule="auto"/>
        <w:ind w:left="0" w:firstLine="0"/>
        <w:jc w:val="center"/>
        <w:rPr>
          <w:b w:val="1"/>
          <w:sz w:val="28"/>
          <w:szCs w:val="28"/>
        </w:rPr>
      </w:pPr>
      <w:r w:rsidDel="00000000" w:rsidR="00000000" w:rsidRPr="00000000">
        <w:rPr>
          <w:b w:val="1"/>
          <w:sz w:val="28"/>
          <w:szCs w:val="28"/>
          <w:rtl w:val="0"/>
        </w:rPr>
        <w:t xml:space="preserve">NOTĂ DE ARGUMENTARE</w:t>
      </w:r>
    </w:p>
    <w:p w:rsidR="00000000" w:rsidDel="00000000" w:rsidP="00000000" w:rsidRDefault="00000000" w:rsidRPr="00000000" w14:paraId="0000001F">
      <w:pPr>
        <w:spacing w:after="0" w:lineRule="auto"/>
        <w:ind w:left="0" w:firstLine="0"/>
        <w:jc w:val="center"/>
        <w:rPr>
          <w:b w:val="1"/>
          <w:sz w:val="28"/>
          <w:szCs w:val="28"/>
        </w:rPr>
      </w:pPr>
      <w:r w:rsidDel="00000000" w:rsidR="00000000" w:rsidRPr="00000000">
        <w:rPr>
          <w:b w:val="1"/>
          <w:sz w:val="28"/>
          <w:szCs w:val="28"/>
          <w:rtl w:val="0"/>
        </w:rPr>
        <w:t xml:space="preserve">a Proiectului de Lege privind unele măsuri suplimentare de susținere a călătorilor și a agenților economici din industria turismului pentru atenuarea efectelor negative generate de situația epidemiologică (COVID-19)</w:t>
      </w:r>
    </w:p>
    <w:p w:rsidR="00000000" w:rsidDel="00000000" w:rsidP="00000000" w:rsidRDefault="00000000" w:rsidRPr="00000000" w14:paraId="00000020">
      <w:pPr>
        <w:spacing w:after="0" w:lineRule="auto"/>
        <w:ind w:left="0" w:firstLine="0"/>
        <w:jc w:val="both"/>
        <w:rPr>
          <w:sz w:val="28"/>
          <w:szCs w:val="28"/>
        </w:rPr>
      </w:pPr>
      <w:r w:rsidDel="00000000" w:rsidR="00000000" w:rsidRPr="00000000">
        <w:rPr>
          <w:rtl w:val="0"/>
        </w:rPr>
      </w:r>
    </w:p>
    <w:p w:rsidR="00000000" w:rsidDel="00000000" w:rsidP="00000000" w:rsidRDefault="00000000" w:rsidRPr="00000000" w14:paraId="00000021">
      <w:pPr>
        <w:spacing w:after="0" w:lineRule="auto"/>
        <w:ind w:left="0" w:firstLine="0"/>
        <w:jc w:val="both"/>
        <w:rPr>
          <w:b w:val="1"/>
          <w:sz w:val="28"/>
          <w:szCs w:val="28"/>
        </w:rPr>
      </w:pPr>
      <w:r w:rsidDel="00000000" w:rsidR="00000000" w:rsidRPr="00000000">
        <w:rPr>
          <w:b w:val="1"/>
          <w:sz w:val="28"/>
          <w:szCs w:val="28"/>
          <w:rtl w:val="0"/>
        </w:rPr>
        <w:t xml:space="preserve">1. Denumirea autorului şi, după caz, a participanţilor la elaborarea proiectului</w:t>
      </w:r>
    </w:p>
    <w:p w:rsidR="00000000" w:rsidDel="00000000" w:rsidP="00000000" w:rsidRDefault="00000000" w:rsidRPr="00000000" w14:paraId="00000022">
      <w:pPr>
        <w:spacing w:after="0" w:lineRule="auto"/>
        <w:ind w:left="0" w:firstLine="708.6614173228347"/>
        <w:jc w:val="both"/>
        <w:rPr>
          <w:sz w:val="28"/>
          <w:szCs w:val="28"/>
        </w:rPr>
      </w:pPr>
      <w:r w:rsidDel="00000000" w:rsidR="00000000" w:rsidRPr="00000000">
        <w:rPr>
          <w:sz w:val="28"/>
          <w:szCs w:val="28"/>
          <w:rtl w:val="0"/>
        </w:rPr>
        <w:t xml:space="preserve">Prezentul proiectul de lege este elaborat de către deputații Fracțiunii Parlamentare PAS, în condițiile art. 47 din Regulamentul Parlamentului, aprobat prin Legea nr. 747/1996.</w:t>
      </w:r>
    </w:p>
    <w:p w:rsidR="00000000" w:rsidDel="00000000" w:rsidP="00000000" w:rsidRDefault="00000000" w:rsidRPr="00000000" w14:paraId="00000023">
      <w:pPr>
        <w:spacing w:after="0" w:lineRule="auto"/>
        <w:ind w:left="0" w:firstLine="0"/>
        <w:jc w:val="both"/>
        <w:rPr>
          <w:sz w:val="28"/>
          <w:szCs w:val="28"/>
        </w:rPr>
      </w:pPr>
      <w:r w:rsidDel="00000000" w:rsidR="00000000" w:rsidRPr="00000000">
        <w:rPr>
          <w:rtl w:val="0"/>
        </w:rPr>
      </w:r>
    </w:p>
    <w:p w:rsidR="00000000" w:rsidDel="00000000" w:rsidP="00000000" w:rsidRDefault="00000000" w:rsidRPr="00000000" w14:paraId="00000024">
      <w:pPr>
        <w:spacing w:after="0" w:lineRule="auto"/>
        <w:ind w:left="0" w:firstLine="0"/>
        <w:jc w:val="both"/>
        <w:rPr>
          <w:b w:val="1"/>
          <w:sz w:val="28"/>
          <w:szCs w:val="28"/>
        </w:rPr>
      </w:pPr>
      <w:r w:rsidDel="00000000" w:rsidR="00000000" w:rsidRPr="00000000">
        <w:rPr>
          <w:b w:val="1"/>
          <w:sz w:val="28"/>
          <w:szCs w:val="28"/>
          <w:rtl w:val="0"/>
        </w:rPr>
        <w:t xml:space="preserve">2. Condiţiile ce au impus elaborarea proiectului actului normativ şi finalităţile urmărite</w:t>
      </w:r>
    </w:p>
    <w:p w:rsidR="00000000" w:rsidDel="00000000" w:rsidP="00000000" w:rsidRDefault="00000000" w:rsidRPr="00000000" w14:paraId="00000025">
      <w:pPr>
        <w:spacing w:after="0" w:lineRule="auto"/>
        <w:ind w:left="0" w:firstLine="708.6614173228347"/>
        <w:jc w:val="both"/>
        <w:rPr>
          <w:sz w:val="28"/>
          <w:szCs w:val="28"/>
        </w:rPr>
      </w:pPr>
      <w:r w:rsidDel="00000000" w:rsidR="00000000" w:rsidRPr="00000000">
        <w:rPr>
          <w:sz w:val="28"/>
          <w:szCs w:val="28"/>
          <w:rtl w:val="0"/>
        </w:rPr>
        <w:t xml:space="preserve">Din momentul constatării pandemiei COVID-19, Organizația Mondială a Sănătății a declarat COVID-19 nu doar drept o criză de sănătate publică, ci o criză care urmează să atingă fiecare sector public și privat.</w:t>
      </w:r>
    </w:p>
    <w:p w:rsidR="00000000" w:rsidDel="00000000" w:rsidP="00000000" w:rsidRDefault="00000000" w:rsidRPr="00000000" w14:paraId="00000026">
      <w:pPr>
        <w:spacing w:after="0" w:lineRule="auto"/>
        <w:ind w:left="0" w:firstLine="708.6614173228347"/>
        <w:jc w:val="both"/>
        <w:rPr>
          <w:sz w:val="28"/>
          <w:szCs w:val="28"/>
        </w:rPr>
      </w:pPr>
      <w:r w:rsidDel="00000000" w:rsidR="00000000" w:rsidRPr="00000000">
        <w:rPr>
          <w:sz w:val="28"/>
          <w:szCs w:val="28"/>
          <w:rtl w:val="0"/>
        </w:rPr>
        <w:t xml:space="preserve">Criza pandemică COVID-19 s-a răspândit la nivel global, afectând cetățenii RM și agenții economici, astfel afectând și agențiile de turism și </w:t>
      </w:r>
      <w:r w:rsidDel="00000000" w:rsidR="00000000" w:rsidRPr="00000000">
        <w:rPr>
          <w:sz w:val="28"/>
          <w:szCs w:val="28"/>
          <w:rtl w:val="0"/>
        </w:rPr>
        <w:t xml:space="preserve">turoperatorii</w:t>
      </w:r>
      <w:r w:rsidDel="00000000" w:rsidR="00000000" w:rsidRPr="00000000">
        <w:rPr>
          <w:rFonts w:ascii="Times New Roman" w:cs="Times New Roman" w:eastAsia="Times New Roman" w:hAnsi="Times New Roman"/>
          <w:sz w:val="28"/>
          <w:szCs w:val="28"/>
          <w:rtl w:val="0"/>
        </w:rPr>
        <w:t xml:space="preserve"> puși în fața unui lanț vicios de consecințe, inclusiv:</w:t>
      </w:r>
    </w:p>
    <w:p w:rsidR="00000000" w:rsidDel="00000000" w:rsidP="00000000" w:rsidRDefault="00000000" w:rsidRPr="00000000" w14:paraId="00000027">
      <w:pPr>
        <w:numPr>
          <w:ilvl w:val="0"/>
          <w:numId w:val="1"/>
        </w:numPr>
        <w:spacing w:after="0" w:lineRule="auto"/>
        <w:ind w:left="1440" w:hanging="360"/>
        <w:jc w:val="both"/>
        <w:rPr>
          <w:sz w:val="28"/>
          <w:szCs w:val="28"/>
          <w:u w:val="none"/>
        </w:rPr>
      </w:pPr>
      <w:r w:rsidDel="00000000" w:rsidR="00000000" w:rsidRPr="00000000">
        <w:rPr>
          <w:sz w:val="28"/>
          <w:szCs w:val="28"/>
          <w:rtl w:val="0"/>
        </w:rPr>
        <w:t xml:space="preserve">închiderea hotarelor;</w:t>
      </w:r>
    </w:p>
    <w:p w:rsidR="00000000" w:rsidDel="00000000" w:rsidP="00000000" w:rsidRDefault="00000000" w:rsidRPr="00000000" w14:paraId="00000028">
      <w:pPr>
        <w:numPr>
          <w:ilvl w:val="0"/>
          <w:numId w:val="1"/>
        </w:numPr>
        <w:spacing w:after="0" w:lineRule="auto"/>
        <w:ind w:left="1440" w:hanging="360"/>
        <w:jc w:val="both"/>
        <w:rPr>
          <w:sz w:val="28"/>
          <w:szCs w:val="28"/>
          <w:u w:val="none"/>
        </w:rPr>
      </w:pPr>
      <w:r w:rsidDel="00000000" w:rsidR="00000000" w:rsidRPr="00000000">
        <w:rPr>
          <w:sz w:val="28"/>
          <w:szCs w:val="28"/>
          <w:rtl w:val="0"/>
        </w:rPr>
        <w:t xml:space="preserve">blocarea mijloacelor financiare considerabile în </w:t>
      </w:r>
      <w:r w:rsidDel="00000000" w:rsidR="00000000" w:rsidRPr="00000000">
        <w:rPr>
          <w:sz w:val="28"/>
          <w:szCs w:val="28"/>
          <w:rtl w:val="0"/>
        </w:rPr>
        <w:t xml:space="preserve">străinătate</w:t>
      </w:r>
      <w:r w:rsidDel="00000000" w:rsidR="00000000" w:rsidRPr="00000000">
        <w:rPr>
          <w:sz w:val="28"/>
          <w:szCs w:val="28"/>
          <w:rtl w:val="0"/>
        </w:rPr>
        <w:t xml:space="preserve"> sub formă de avansuri achitate la turoperatorii străini sau hotele;</w:t>
      </w:r>
    </w:p>
    <w:p w:rsidR="00000000" w:rsidDel="00000000" w:rsidP="00000000" w:rsidRDefault="00000000" w:rsidRPr="00000000" w14:paraId="00000029">
      <w:pPr>
        <w:numPr>
          <w:ilvl w:val="0"/>
          <w:numId w:val="1"/>
        </w:numPr>
        <w:spacing w:after="0" w:lineRule="auto"/>
        <w:ind w:left="1440" w:hanging="360"/>
        <w:jc w:val="both"/>
        <w:rPr>
          <w:sz w:val="28"/>
          <w:szCs w:val="28"/>
          <w:u w:val="none"/>
        </w:rPr>
      </w:pPr>
      <w:r w:rsidDel="00000000" w:rsidR="00000000" w:rsidRPr="00000000">
        <w:rPr>
          <w:sz w:val="28"/>
          <w:szCs w:val="28"/>
          <w:rtl w:val="0"/>
        </w:rPr>
        <w:t xml:space="preserve">neonorarea obligațiilor contractuale de către furnizorii de servicii hoteliere;</w:t>
      </w:r>
    </w:p>
    <w:p w:rsidR="00000000" w:rsidDel="00000000" w:rsidP="00000000" w:rsidRDefault="00000000" w:rsidRPr="00000000" w14:paraId="0000002A">
      <w:pPr>
        <w:numPr>
          <w:ilvl w:val="0"/>
          <w:numId w:val="1"/>
        </w:numPr>
        <w:spacing w:after="0" w:lineRule="auto"/>
        <w:ind w:left="1440" w:hanging="360"/>
        <w:jc w:val="both"/>
        <w:rPr>
          <w:sz w:val="28"/>
          <w:szCs w:val="28"/>
          <w:u w:val="none"/>
        </w:rPr>
      </w:pPr>
      <w:r w:rsidDel="00000000" w:rsidR="00000000" w:rsidRPr="00000000">
        <w:rPr>
          <w:sz w:val="28"/>
          <w:szCs w:val="28"/>
          <w:rtl w:val="0"/>
        </w:rPr>
        <w:t xml:space="preserve">reducerea semnificativă (de cinci ori și mai mult) și chiar lipsa veniturilor pe anumite segmente;</w:t>
      </w:r>
    </w:p>
    <w:p w:rsidR="00000000" w:rsidDel="00000000" w:rsidP="00000000" w:rsidRDefault="00000000" w:rsidRPr="00000000" w14:paraId="0000002B">
      <w:pPr>
        <w:numPr>
          <w:ilvl w:val="0"/>
          <w:numId w:val="1"/>
        </w:numPr>
        <w:spacing w:after="0" w:lineRule="auto"/>
        <w:ind w:left="1440" w:hanging="360"/>
        <w:jc w:val="both"/>
        <w:rPr>
          <w:sz w:val="28"/>
          <w:szCs w:val="28"/>
          <w:u w:val="none"/>
        </w:rPr>
      </w:pPr>
      <w:r w:rsidDel="00000000" w:rsidR="00000000" w:rsidRPr="00000000">
        <w:rPr>
          <w:sz w:val="28"/>
          <w:szCs w:val="28"/>
          <w:rtl w:val="0"/>
        </w:rPr>
        <w:t xml:space="preserve">lipsa resurselor financiare pentru asigurarea operațiunilor aferente activității </w:t>
      </w:r>
      <w:r w:rsidDel="00000000" w:rsidR="00000000" w:rsidRPr="00000000">
        <w:rPr>
          <w:rFonts w:ascii="Times New Roman" w:cs="Times New Roman" w:eastAsia="Times New Roman" w:hAnsi="Times New Roman"/>
          <w:sz w:val="28"/>
          <w:szCs w:val="28"/>
          <w:rtl w:val="0"/>
        </w:rPr>
        <w:t xml:space="preserve">operaționale</w:t>
      </w:r>
      <w:r w:rsidDel="00000000" w:rsidR="00000000" w:rsidRPr="00000000">
        <w:rPr>
          <w:sz w:val="28"/>
          <w:szCs w:val="28"/>
          <w:rtl w:val="0"/>
        </w:rPr>
        <w:t xml:space="preserve"> și plata salariilor angajaților, ceea ce aduce după sine blocarea activității antreprenoriale și criza socială.</w:t>
      </w:r>
    </w:p>
    <w:p w:rsidR="00000000" w:rsidDel="00000000" w:rsidP="00000000" w:rsidRDefault="00000000" w:rsidRPr="00000000" w14:paraId="0000002C">
      <w:pPr>
        <w:spacing w:after="0" w:lineRule="auto"/>
        <w:ind w:left="0" w:firstLine="708.6614173228347"/>
        <w:jc w:val="both"/>
        <w:rPr>
          <w:sz w:val="28"/>
          <w:szCs w:val="28"/>
        </w:rPr>
      </w:pPr>
      <w:r w:rsidDel="00000000" w:rsidR="00000000" w:rsidRPr="00000000">
        <w:rPr>
          <w:sz w:val="28"/>
          <w:szCs w:val="28"/>
          <w:rtl w:val="0"/>
        </w:rPr>
        <w:t xml:space="preserve">În acest sens, Organizația Mondială a Sănătății a recomandat autorităților statelor de a ajunge la un echilibru fin între protejarea sănătății, minimizarea perturbărilor economice și sociale și respectarea drepturilor omului.</w:t>
      </w:r>
    </w:p>
    <w:p w:rsidR="00000000" w:rsidDel="00000000" w:rsidP="00000000" w:rsidRDefault="00000000" w:rsidRPr="00000000" w14:paraId="0000002D">
      <w:pPr>
        <w:spacing w:after="0" w:lineRule="auto"/>
        <w:ind w:left="0" w:firstLine="708.6614173228347"/>
        <w:jc w:val="both"/>
        <w:rPr>
          <w:sz w:val="28"/>
          <w:szCs w:val="28"/>
        </w:rPr>
      </w:pPr>
      <w:r w:rsidDel="00000000" w:rsidR="00000000" w:rsidRPr="00000000">
        <w:rPr>
          <w:sz w:val="28"/>
          <w:szCs w:val="28"/>
          <w:rtl w:val="0"/>
        </w:rPr>
        <w:t xml:space="preserve">Agențiile de turism și turoperatorii locali au acoperit parțial cheltuielile și pierderile suportate de clienți, însă pentru acumularea resurselor financiare suplimentare pentru protejarea intereselor patrimoniale.</w:t>
      </w:r>
    </w:p>
    <w:p w:rsidR="00000000" w:rsidDel="00000000" w:rsidP="00000000" w:rsidRDefault="00000000" w:rsidRPr="00000000" w14:paraId="0000002E">
      <w:pPr>
        <w:spacing w:after="0" w:lineRule="auto"/>
        <w:ind w:left="0" w:firstLine="708.6614173228347"/>
        <w:jc w:val="both"/>
        <w:rPr>
          <w:sz w:val="28"/>
          <w:szCs w:val="28"/>
        </w:rPr>
      </w:pPr>
      <w:r w:rsidDel="00000000" w:rsidR="00000000" w:rsidRPr="00000000">
        <w:rPr>
          <w:sz w:val="28"/>
          <w:szCs w:val="28"/>
          <w:rtl w:val="0"/>
        </w:rPr>
        <w:t xml:space="preserve">Din cele expuse mai sus, cu referire la serviciile de călătorie aferente turismului emițător încheiate până la data de 17 martie 2020, autorii proiectului consideră necesar prelungirea termenului de restituire a plăților către călători până la 30 septembrie 2022, pentru a asigura agențiile de turism și turoperatorii locali cu timp suplimentar pentru depășirea situației create.</w:t>
      </w:r>
    </w:p>
    <w:p w:rsidR="00000000" w:rsidDel="00000000" w:rsidP="00000000" w:rsidRDefault="00000000" w:rsidRPr="00000000" w14:paraId="0000002F">
      <w:pPr>
        <w:spacing w:after="0" w:lineRule="auto"/>
        <w:ind w:left="0" w:firstLine="708.6614173228347"/>
        <w:jc w:val="both"/>
        <w:rPr>
          <w:sz w:val="28"/>
          <w:szCs w:val="28"/>
        </w:rPr>
      </w:pPr>
      <w:r w:rsidDel="00000000" w:rsidR="00000000" w:rsidRPr="00000000">
        <w:rPr>
          <w:rtl w:val="0"/>
        </w:rPr>
      </w:r>
    </w:p>
    <w:p w:rsidR="00000000" w:rsidDel="00000000" w:rsidP="00000000" w:rsidRDefault="00000000" w:rsidRPr="00000000" w14:paraId="00000030">
      <w:pPr>
        <w:spacing w:after="0" w:lineRule="auto"/>
        <w:ind w:left="0" w:firstLine="0"/>
        <w:jc w:val="both"/>
        <w:rPr>
          <w:sz w:val="28"/>
          <w:szCs w:val="28"/>
        </w:rPr>
      </w:pPr>
      <w:r w:rsidDel="00000000" w:rsidR="00000000" w:rsidRPr="00000000">
        <w:rPr>
          <w:b w:val="1"/>
          <w:sz w:val="28"/>
          <w:szCs w:val="28"/>
          <w:rtl w:val="0"/>
        </w:rPr>
        <w:t xml:space="preserve">3. Descrierea gradului de compatibilitate pentru proiectele care au ca scop armonizarea legislaţiei naţionale cu legislaţia Uniunii Europene</w:t>
      </w:r>
      <w:r w:rsidDel="00000000" w:rsidR="00000000" w:rsidRPr="00000000">
        <w:rPr>
          <w:rtl w:val="0"/>
        </w:rPr>
      </w:r>
    </w:p>
    <w:p w:rsidR="00000000" w:rsidDel="00000000" w:rsidP="00000000" w:rsidRDefault="00000000" w:rsidRPr="00000000" w14:paraId="00000031">
      <w:pPr>
        <w:spacing w:after="0" w:lineRule="auto"/>
        <w:ind w:left="0" w:firstLine="708.6614173228347"/>
        <w:jc w:val="both"/>
        <w:rPr>
          <w:sz w:val="28"/>
          <w:szCs w:val="28"/>
        </w:rPr>
      </w:pPr>
      <w:r w:rsidDel="00000000" w:rsidR="00000000" w:rsidRPr="00000000">
        <w:rPr>
          <w:rFonts w:ascii="Times New Roman" w:cs="Times New Roman" w:eastAsia="Times New Roman" w:hAnsi="Times New Roman"/>
          <w:sz w:val="28"/>
          <w:szCs w:val="28"/>
          <w:rtl w:val="0"/>
        </w:rPr>
        <w:t xml:space="preserve">Proiectul de lege nu conține norme privind armonizarea legislației naționale cu legislația Uniunii Europene.</w:t>
      </w:r>
    </w:p>
    <w:p w:rsidR="00000000" w:rsidDel="00000000" w:rsidP="00000000" w:rsidRDefault="00000000" w:rsidRPr="00000000" w14:paraId="00000032">
      <w:pPr>
        <w:spacing w:after="0" w:lineRule="auto"/>
        <w:ind w:left="0" w:firstLine="0"/>
        <w:jc w:val="both"/>
        <w:rPr>
          <w:sz w:val="28"/>
          <w:szCs w:val="28"/>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1"/>
          <w:sz w:val="28"/>
          <w:szCs w:val="28"/>
        </w:rPr>
      </w:pPr>
      <w:r w:rsidDel="00000000" w:rsidR="00000000" w:rsidRPr="00000000">
        <w:rPr>
          <w:b w:val="1"/>
          <w:sz w:val="28"/>
          <w:szCs w:val="28"/>
          <w:rtl w:val="0"/>
        </w:rPr>
        <w:t xml:space="preserve">4. Principalele prevederi ale proiectului şi evidenţierea elementelor noi</w:t>
      </w:r>
    </w:p>
    <w:p w:rsidR="00000000" w:rsidDel="00000000" w:rsidP="00000000" w:rsidRDefault="00000000" w:rsidRPr="00000000" w14:paraId="00000034">
      <w:pPr>
        <w:spacing w:after="0" w:lineRule="auto"/>
        <w:ind w:left="0" w:firstLine="708.6614173228347"/>
        <w:jc w:val="both"/>
        <w:rPr>
          <w:sz w:val="28"/>
          <w:szCs w:val="28"/>
        </w:rPr>
      </w:pPr>
      <w:r w:rsidDel="00000000" w:rsidR="00000000" w:rsidRPr="00000000">
        <w:rPr>
          <w:sz w:val="28"/>
          <w:szCs w:val="28"/>
          <w:rtl w:val="0"/>
        </w:rPr>
        <w:t xml:space="preserve">Prin modificările propuse, se urmărește realizarea </w:t>
      </w:r>
      <w:r w:rsidDel="00000000" w:rsidR="00000000" w:rsidRPr="00000000">
        <w:rPr>
          <w:sz w:val="28"/>
          <w:szCs w:val="28"/>
          <w:rtl w:val="0"/>
        </w:rPr>
        <w:t xml:space="preserve">obiectivelor</w:t>
      </w:r>
      <w:r w:rsidDel="00000000" w:rsidR="00000000" w:rsidRPr="00000000">
        <w:rPr>
          <w:sz w:val="28"/>
          <w:szCs w:val="28"/>
          <w:rtl w:val="0"/>
        </w:rPr>
        <w:t xml:space="preserve">  asumate de stat față de ramura economiei naționale de turism, susținerea procesului de redresare a agenților economici și asigurarea intereselor patrimoniale ale cetățenilor RM.</w:t>
      </w:r>
      <w:r w:rsidDel="00000000" w:rsidR="00000000" w:rsidRPr="00000000">
        <w:rPr>
          <w:rtl w:val="0"/>
        </w:rPr>
      </w:r>
    </w:p>
    <w:p w:rsidR="00000000" w:rsidDel="00000000" w:rsidP="00000000" w:rsidRDefault="00000000" w:rsidRPr="00000000" w14:paraId="00000035">
      <w:pPr>
        <w:spacing w:after="0" w:lineRule="auto"/>
        <w:ind w:left="0" w:firstLine="708.6614173228347"/>
        <w:jc w:val="both"/>
        <w:rPr>
          <w:sz w:val="28"/>
          <w:szCs w:val="28"/>
        </w:rPr>
      </w:pPr>
      <w:r w:rsidDel="00000000" w:rsidR="00000000" w:rsidRPr="00000000">
        <w:rPr>
          <w:rtl w:val="0"/>
        </w:rPr>
      </w:r>
    </w:p>
    <w:p w:rsidR="00000000" w:rsidDel="00000000" w:rsidP="00000000" w:rsidRDefault="00000000" w:rsidRPr="00000000" w14:paraId="00000036">
      <w:pPr>
        <w:spacing w:after="0" w:lineRule="auto"/>
        <w:ind w:left="0" w:firstLine="0"/>
        <w:jc w:val="both"/>
        <w:rPr>
          <w:b w:val="1"/>
          <w:sz w:val="28"/>
          <w:szCs w:val="28"/>
        </w:rPr>
      </w:pPr>
      <w:r w:rsidDel="00000000" w:rsidR="00000000" w:rsidRPr="00000000">
        <w:rPr>
          <w:b w:val="1"/>
          <w:sz w:val="28"/>
          <w:szCs w:val="28"/>
          <w:rtl w:val="0"/>
        </w:rPr>
        <w:t xml:space="preserve">5. Fundamentarea economico-financiară</w:t>
      </w:r>
    </w:p>
    <w:p w:rsidR="00000000" w:rsidDel="00000000" w:rsidP="00000000" w:rsidRDefault="00000000" w:rsidRPr="00000000" w14:paraId="00000037">
      <w:pPr>
        <w:spacing w:after="0" w:lineRule="auto"/>
        <w:ind w:left="0" w:firstLine="708.6614173228347"/>
        <w:jc w:val="both"/>
        <w:rPr>
          <w:sz w:val="28"/>
          <w:szCs w:val="28"/>
        </w:rPr>
      </w:pPr>
      <w:r w:rsidDel="00000000" w:rsidR="00000000" w:rsidRPr="00000000">
        <w:rPr>
          <w:sz w:val="28"/>
          <w:szCs w:val="28"/>
          <w:rtl w:val="0"/>
        </w:rPr>
        <w:t xml:space="preserve">Proiectul dat va fi implementat fără a cauza costuri adiționale bugetului de stat și nu se anticipează dificultăți în implementarea acestuia.</w:t>
      </w:r>
    </w:p>
    <w:p w:rsidR="00000000" w:rsidDel="00000000" w:rsidP="00000000" w:rsidRDefault="00000000" w:rsidRPr="00000000" w14:paraId="00000038">
      <w:pPr>
        <w:spacing w:after="0" w:lineRule="auto"/>
        <w:ind w:left="0" w:firstLine="708.6614173228347"/>
        <w:jc w:val="both"/>
        <w:rPr>
          <w:sz w:val="28"/>
          <w:szCs w:val="28"/>
        </w:rPr>
      </w:pPr>
      <w:r w:rsidDel="00000000" w:rsidR="00000000" w:rsidRPr="00000000">
        <w:rPr>
          <w:sz w:val="28"/>
          <w:szCs w:val="28"/>
          <w:rtl w:val="0"/>
        </w:rPr>
        <w:t xml:space="preserve">Potrivit datelor Biroului Naţional de Statistică în ianuarie - septembrie 2020 agențiile de turism şi turoperatorii au acordat servicii turistice la </w:t>
      </w:r>
      <w:r w:rsidDel="00000000" w:rsidR="00000000" w:rsidRPr="00000000">
        <w:rPr>
          <w:rFonts w:ascii="Times New Roman" w:cs="Times New Roman" w:eastAsia="Times New Roman" w:hAnsi="Times New Roman"/>
          <w:b w:val="1"/>
          <w:sz w:val="28"/>
          <w:szCs w:val="28"/>
          <w:rtl w:val="0"/>
        </w:rPr>
        <w:t xml:space="preserve">82,1 mii de turiști și excursioniști </w:t>
      </w:r>
      <w:r w:rsidDel="00000000" w:rsidR="00000000" w:rsidRPr="00000000">
        <w:rPr>
          <w:sz w:val="28"/>
          <w:szCs w:val="28"/>
          <w:rtl w:val="0"/>
        </w:rPr>
        <w:t xml:space="preserve">sau cu </w:t>
      </w:r>
      <w:r w:rsidDel="00000000" w:rsidR="00000000" w:rsidRPr="00000000">
        <w:rPr>
          <w:b w:val="1"/>
          <w:sz w:val="28"/>
          <w:szCs w:val="28"/>
          <w:rtl w:val="0"/>
        </w:rPr>
        <w:t xml:space="preserve">74,3% </w:t>
      </w:r>
      <w:r w:rsidDel="00000000" w:rsidR="00000000" w:rsidRPr="00000000">
        <w:rPr>
          <w:sz w:val="28"/>
          <w:szCs w:val="28"/>
          <w:rtl w:val="0"/>
        </w:rPr>
        <w:t xml:space="preserve">mai puțin față de perioada similară a anului 2019, scăderea fiind cauzată de reducerea numărului de participanţi la turismul emiţător </w:t>
      </w:r>
      <w:r w:rsidDel="00000000" w:rsidR="00000000" w:rsidRPr="00000000">
        <w:rPr>
          <w:b w:val="1"/>
          <w:sz w:val="28"/>
          <w:szCs w:val="28"/>
          <w:rtl w:val="0"/>
        </w:rPr>
        <w:t xml:space="preserve">(-81,5%)</w:t>
      </w:r>
      <w:r w:rsidDel="00000000" w:rsidR="00000000" w:rsidRPr="00000000">
        <w:rPr>
          <w:rFonts w:ascii="Times New Roman" w:cs="Times New Roman" w:eastAsia="Times New Roman" w:hAnsi="Times New Roman"/>
          <w:sz w:val="28"/>
          <w:szCs w:val="28"/>
          <w:rtl w:val="0"/>
        </w:rPr>
        <w:t xml:space="preserve">, turismul receptor (-56,3%) și turismul intern (-23,9%).</w:t>
      </w:r>
    </w:p>
    <w:p w:rsidR="00000000" w:rsidDel="00000000" w:rsidP="00000000" w:rsidRDefault="00000000" w:rsidRPr="00000000" w14:paraId="00000039">
      <w:pPr>
        <w:spacing w:after="0" w:lineRule="auto"/>
        <w:ind w:left="0" w:firstLine="708.6614173228347"/>
        <w:jc w:val="both"/>
        <w:rPr>
          <w:sz w:val="28"/>
          <w:szCs w:val="28"/>
        </w:rPr>
      </w:pPr>
      <w:r w:rsidDel="00000000" w:rsidR="00000000" w:rsidRPr="00000000">
        <w:rPr>
          <w:sz w:val="28"/>
          <w:szCs w:val="28"/>
          <w:rtl w:val="0"/>
        </w:rPr>
        <w:t xml:space="preserve">Prin intermediul agenţiilor de turism şi turoperatorilor în ianuarie - septembrie 2020 au plecat în străinătate 50,0 mii de turişti şi excursionişti, sau cu 81,5% mai puțin față de ianuarie-septembrie 2019. Majoritatea cetăţenilor moldoveni au plecat în străinătate în scopuri de odihnă, recreere şi agrement (98,6%). Cetăţenii Republicii Moldova au preferat să călătorească, în principal, în Turcia (57,1% din total plecați în străinătate), România (11,2%), Egipt (10,3%), Bulgaria (6,2%), Ucraina (5,0%), Republica Cehă (1,1%), Emiratele Arabe Unite și </w:t>
      </w:r>
      <w:r w:rsidDel="00000000" w:rsidR="00000000" w:rsidRPr="00000000">
        <w:rPr>
          <w:b w:val="1"/>
          <w:sz w:val="28"/>
          <w:szCs w:val="28"/>
          <w:rtl w:val="0"/>
        </w:rPr>
        <w:t xml:space="preserve">Grecia ( 1,0%)</w:t>
      </w:r>
      <w:r w:rsidDel="00000000" w:rsidR="00000000" w:rsidRPr="00000000">
        <w:rPr>
          <w:sz w:val="28"/>
          <w:szCs w:val="28"/>
          <w:rtl w:val="0"/>
        </w:rPr>
        <w:t xml:space="preserve">.</w:t>
      </w:r>
    </w:p>
    <w:p w:rsidR="00000000" w:rsidDel="00000000" w:rsidP="00000000" w:rsidRDefault="00000000" w:rsidRPr="00000000" w14:paraId="0000003A">
      <w:pPr>
        <w:spacing w:after="0" w:lineRule="auto"/>
        <w:ind w:left="0" w:firstLine="708.6614173228347"/>
        <w:jc w:val="both"/>
        <w:rPr>
          <w:sz w:val="28"/>
          <w:szCs w:val="28"/>
        </w:rPr>
      </w:pPr>
      <w:r w:rsidDel="00000000" w:rsidR="00000000" w:rsidRPr="00000000">
        <w:rPr>
          <w:rtl w:val="0"/>
        </w:rPr>
      </w:r>
    </w:p>
    <w:p w:rsidR="00000000" w:rsidDel="00000000" w:rsidP="00000000" w:rsidRDefault="00000000" w:rsidRPr="00000000" w14:paraId="0000003B">
      <w:pPr>
        <w:spacing w:after="0" w:lineRule="auto"/>
        <w:ind w:left="0" w:firstLine="708.6614173228347"/>
        <w:jc w:val="both"/>
        <w:rPr>
          <w:sz w:val="28"/>
          <w:szCs w:val="28"/>
        </w:rPr>
      </w:pPr>
      <w:r w:rsidDel="00000000" w:rsidR="00000000" w:rsidRPr="00000000">
        <w:rPr>
          <w:rtl w:val="0"/>
        </w:rPr>
      </w:r>
    </w:p>
    <w:p w:rsidR="00000000" w:rsidDel="00000000" w:rsidP="00000000" w:rsidRDefault="00000000" w:rsidRPr="00000000" w14:paraId="0000003C">
      <w:pPr>
        <w:spacing w:after="0" w:lineRule="auto"/>
        <w:ind w:left="0" w:firstLine="708.6614173228347"/>
        <w:jc w:val="both"/>
        <w:rPr>
          <w:sz w:val="28"/>
          <w:szCs w:val="28"/>
        </w:rPr>
      </w:pPr>
      <w:r w:rsidDel="00000000" w:rsidR="00000000" w:rsidRPr="00000000">
        <w:rPr>
          <w:rtl w:val="0"/>
        </w:rPr>
      </w:r>
    </w:p>
    <w:p w:rsidR="00000000" w:rsidDel="00000000" w:rsidP="00000000" w:rsidRDefault="00000000" w:rsidRPr="00000000" w14:paraId="0000003D">
      <w:pPr>
        <w:spacing w:after="0" w:lineRule="auto"/>
        <w:ind w:left="0" w:firstLine="708.6614173228347"/>
        <w:jc w:val="both"/>
        <w:rPr>
          <w:sz w:val="28"/>
          <w:szCs w:val="28"/>
        </w:rPr>
      </w:pPr>
      <w:r w:rsidDel="00000000" w:rsidR="00000000" w:rsidRPr="00000000">
        <w:rPr>
          <w:rtl w:val="0"/>
        </w:rPr>
      </w:r>
    </w:p>
    <w:p w:rsidR="00000000" w:rsidDel="00000000" w:rsidP="00000000" w:rsidRDefault="00000000" w:rsidRPr="00000000" w14:paraId="0000003E">
      <w:pPr>
        <w:spacing w:after="0" w:lineRule="auto"/>
        <w:ind w:left="0" w:firstLine="708.6614173228347"/>
        <w:jc w:val="both"/>
        <w:rPr>
          <w:sz w:val="28"/>
          <w:szCs w:val="28"/>
        </w:rPr>
      </w:pPr>
      <w:r w:rsidDel="00000000" w:rsidR="00000000" w:rsidRPr="00000000">
        <w:rPr>
          <w:rtl w:val="0"/>
        </w:rPr>
      </w:r>
    </w:p>
    <w:p w:rsidR="00000000" w:rsidDel="00000000" w:rsidP="00000000" w:rsidRDefault="00000000" w:rsidRPr="00000000" w14:paraId="0000003F">
      <w:pPr>
        <w:spacing w:after="0" w:lineRule="auto"/>
        <w:ind w:left="0" w:firstLine="708.6614173228347"/>
        <w:jc w:val="both"/>
        <w:rPr>
          <w:sz w:val="28"/>
          <w:szCs w:val="28"/>
        </w:rPr>
      </w:pPr>
      <w:r w:rsidDel="00000000" w:rsidR="00000000" w:rsidRPr="00000000">
        <w:rPr>
          <w:rtl w:val="0"/>
        </w:rPr>
      </w:r>
    </w:p>
    <w:p w:rsidR="00000000" w:rsidDel="00000000" w:rsidP="00000000" w:rsidRDefault="00000000" w:rsidRPr="00000000" w14:paraId="00000040">
      <w:pPr>
        <w:spacing w:after="0" w:lineRule="auto"/>
        <w:ind w:left="0" w:firstLine="708.6614173228347"/>
        <w:jc w:val="both"/>
        <w:rPr>
          <w:sz w:val="28"/>
          <w:szCs w:val="28"/>
        </w:rPr>
      </w:pPr>
      <w:r w:rsidDel="00000000" w:rsidR="00000000" w:rsidRPr="00000000">
        <w:rPr>
          <w:rtl w:val="0"/>
        </w:rPr>
      </w:r>
    </w:p>
    <w:p w:rsidR="00000000" w:rsidDel="00000000" w:rsidP="00000000" w:rsidRDefault="00000000" w:rsidRPr="00000000" w14:paraId="00000041">
      <w:pPr>
        <w:spacing w:after="0" w:lineRule="auto"/>
        <w:ind w:left="0" w:firstLine="708.6614173228347"/>
        <w:jc w:val="both"/>
        <w:rPr>
          <w:sz w:val="28"/>
          <w:szCs w:val="28"/>
        </w:rPr>
      </w:pPr>
      <w:r w:rsidDel="00000000" w:rsidR="00000000" w:rsidRPr="00000000">
        <w:rPr>
          <w:rtl w:val="0"/>
        </w:rPr>
      </w:r>
    </w:p>
    <w:p w:rsidR="00000000" w:rsidDel="00000000" w:rsidP="00000000" w:rsidRDefault="00000000" w:rsidRPr="00000000" w14:paraId="00000042">
      <w:pPr>
        <w:spacing w:after="0" w:lineRule="auto"/>
        <w:ind w:left="0" w:firstLine="708.6614173228347"/>
        <w:jc w:val="both"/>
        <w:rPr>
          <w:sz w:val="28"/>
          <w:szCs w:val="28"/>
        </w:rPr>
      </w:pPr>
      <w:r w:rsidDel="00000000" w:rsidR="00000000" w:rsidRPr="00000000">
        <w:rPr>
          <w:rtl w:val="0"/>
        </w:rPr>
      </w:r>
    </w:p>
    <w:p w:rsidR="00000000" w:rsidDel="00000000" w:rsidP="00000000" w:rsidRDefault="00000000" w:rsidRPr="00000000" w14:paraId="00000043">
      <w:pPr>
        <w:spacing w:after="0" w:lineRule="auto"/>
        <w:ind w:left="0" w:firstLine="708.6614173228347"/>
        <w:jc w:val="center"/>
        <w:rPr>
          <w:b w:val="1"/>
          <w:sz w:val="28"/>
          <w:szCs w:val="28"/>
        </w:rPr>
      </w:pPr>
      <w:r w:rsidDel="00000000" w:rsidR="00000000" w:rsidRPr="00000000">
        <w:rPr>
          <w:b w:val="1"/>
          <w:sz w:val="28"/>
          <w:szCs w:val="28"/>
          <w:rtl w:val="0"/>
        </w:rPr>
        <w:t xml:space="preserve">Diagrama nr.1 - Încasările agențiilor de turism și turoperatorilor</w:t>
      </w:r>
    </w:p>
    <w:p w:rsidR="00000000" w:rsidDel="00000000" w:rsidP="00000000" w:rsidRDefault="00000000" w:rsidRPr="00000000" w14:paraId="00000044">
      <w:pPr>
        <w:spacing w:after="0" w:lineRule="auto"/>
        <w:ind w:left="0" w:hanging="850.3937007874016"/>
        <w:jc w:val="both"/>
        <w:rPr>
          <w:sz w:val="28"/>
          <w:szCs w:val="28"/>
        </w:rPr>
      </w:pPr>
      <w:r w:rsidDel="00000000" w:rsidR="00000000" w:rsidRPr="00000000">
        <w:rPr>
          <w:sz w:val="28"/>
          <w:szCs w:val="28"/>
        </w:rPr>
        <w:drawing>
          <wp:inline distB="114300" distT="114300" distL="114300" distR="114300">
            <wp:extent cx="6511038" cy="2906962"/>
            <wp:effectExtent b="0" l="0" r="0" t="0"/>
            <wp:docPr id="4"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6511038" cy="2906962"/>
                    </a:xfrm>
                    <a:prstGeom prst="rect"/>
                    <a:ln/>
                  </pic:spPr>
                </pic:pic>
              </a:graphicData>
            </a:graphic>
          </wp:inline>
        </w:drawing>
      </w:r>
      <w:r w:rsidDel="00000000" w:rsidR="00000000" w:rsidRPr="00000000">
        <w:rPr>
          <w:rtl w:val="0"/>
        </w:rPr>
      </w:r>
    </w:p>
    <w:p w:rsidR="00000000" w:rsidDel="00000000" w:rsidP="00000000" w:rsidRDefault="00000000" w:rsidRPr="00000000" w14:paraId="00000045">
      <w:pPr>
        <w:spacing w:after="0" w:lineRule="auto"/>
        <w:ind w:left="0" w:firstLine="708.6614173228347"/>
        <w:jc w:val="both"/>
        <w:rPr>
          <w:i w:val="1"/>
          <w:sz w:val="28"/>
          <w:szCs w:val="28"/>
        </w:rPr>
      </w:pPr>
      <w:r w:rsidDel="00000000" w:rsidR="00000000" w:rsidRPr="00000000">
        <w:rPr>
          <w:i w:val="1"/>
          <w:sz w:val="28"/>
          <w:szCs w:val="28"/>
          <w:rtl w:val="0"/>
        </w:rPr>
        <w:t xml:space="preserve">Sursa: Biroul Național de Statistică</w:t>
      </w:r>
    </w:p>
    <w:p w:rsidR="00000000" w:rsidDel="00000000" w:rsidP="00000000" w:rsidRDefault="00000000" w:rsidRPr="00000000" w14:paraId="00000046">
      <w:pPr>
        <w:spacing w:after="0" w:lineRule="auto"/>
        <w:ind w:left="0" w:firstLine="708.6614173228347"/>
        <w:jc w:val="both"/>
        <w:rPr>
          <w:sz w:val="28"/>
          <w:szCs w:val="28"/>
        </w:rPr>
      </w:pPr>
      <w:r w:rsidDel="00000000" w:rsidR="00000000" w:rsidRPr="00000000">
        <w:rPr>
          <w:sz w:val="28"/>
          <w:szCs w:val="28"/>
          <w:rtl w:val="0"/>
        </w:rPr>
        <w:t xml:space="preserve">Încasările agențiilor de turism și turoperatorilor din activitatea turistică în ianuarie - septembrie 2020 au însumat 528,8 mii lei, ce constituie 24,4% față de perioada similară a anului 2019. Cea mai mare scădere a încasărilor se observă în turismul receptor (-89,7%) și turismul </w:t>
      </w:r>
      <w:r w:rsidDel="00000000" w:rsidR="00000000" w:rsidRPr="00000000">
        <w:rPr>
          <w:b w:val="1"/>
          <w:sz w:val="28"/>
          <w:szCs w:val="28"/>
          <w:rtl w:val="0"/>
        </w:rPr>
        <w:t xml:space="preserve">emițător (-76,0%)</w:t>
      </w:r>
      <w:r w:rsidDel="00000000" w:rsidR="00000000" w:rsidRPr="00000000">
        <w:rPr>
          <w:sz w:val="28"/>
          <w:szCs w:val="28"/>
          <w:rtl w:val="0"/>
        </w:rPr>
        <w:t xml:space="preserve">.</w:t>
      </w:r>
    </w:p>
    <w:p w:rsidR="00000000" w:rsidDel="00000000" w:rsidP="00000000" w:rsidRDefault="00000000" w:rsidRPr="00000000" w14:paraId="00000047">
      <w:pPr>
        <w:spacing w:after="0" w:lineRule="auto"/>
        <w:ind w:left="0" w:firstLine="0"/>
        <w:jc w:val="both"/>
        <w:rPr>
          <w:sz w:val="28"/>
          <w:szCs w:val="28"/>
        </w:rPr>
      </w:pPr>
      <w:r w:rsidDel="00000000" w:rsidR="00000000" w:rsidRPr="00000000">
        <w:rPr>
          <w:sz w:val="28"/>
          <w:szCs w:val="28"/>
        </w:rPr>
        <w:drawing>
          <wp:inline distB="114300" distT="114300" distL="114300" distR="114300">
            <wp:extent cx="5801813" cy="3462814"/>
            <wp:effectExtent b="0" l="0" r="0" t="0"/>
            <wp:docPr descr="Turismul emițător organizat de agențiile de turism si turoperatori, pe destinație Grecia, 2016-2020" id="5" name="image4.png"/>
            <a:graphic>
              <a:graphicData uri="http://schemas.openxmlformats.org/drawingml/2006/picture">
                <pic:pic>
                  <pic:nvPicPr>
                    <pic:cNvPr descr="Turismul emițător organizat de agențiile de turism si turoperatori, pe destinație Grecia, 2016-2020" id="0" name="image4.png"/>
                    <pic:cNvPicPr preferRelativeResize="0"/>
                  </pic:nvPicPr>
                  <pic:blipFill>
                    <a:blip r:embed="rId7"/>
                    <a:srcRect b="0" l="0" r="0" t="0"/>
                    <a:stretch>
                      <a:fillRect/>
                    </a:stretch>
                  </pic:blipFill>
                  <pic:spPr>
                    <a:xfrm>
                      <a:off x="0" y="0"/>
                      <a:ext cx="5801813" cy="3462814"/>
                    </a:xfrm>
                    <a:prstGeom prst="rect"/>
                    <a:ln/>
                  </pic:spPr>
                </pic:pic>
              </a:graphicData>
            </a:graphic>
          </wp:inline>
        </w:drawing>
      </w:r>
      <w:r w:rsidDel="00000000" w:rsidR="00000000" w:rsidRPr="00000000">
        <w:rPr>
          <w:rtl w:val="0"/>
        </w:rPr>
      </w:r>
    </w:p>
    <w:p w:rsidR="00000000" w:rsidDel="00000000" w:rsidP="00000000" w:rsidRDefault="00000000" w:rsidRPr="00000000" w14:paraId="00000048">
      <w:pPr>
        <w:spacing w:after="0" w:lineRule="auto"/>
        <w:ind w:left="708.6614173228347" w:firstLine="0"/>
        <w:jc w:val="both"/>
        <w:rPr>
          <w:i w:val="1"/>
          <w:sz w:val="28"/>
          <w:szCs w:val="28"/>
        </w:rPr>
      </w:pPr>
      <w:r w:rsidDel="00000000" w:rsidR="00000000" w:rsidRPr="00000000">
        <w:rPr>
          <w:i w:val="1"/>
          <w:sz w:val="28"/>
          <w:szCs w:val="28"/>
          <w:rtl w:val="0"/>
        </w:rPr>
        <w:t xml:space="preserve">Sursa: Biroul Național de Statistică, rapoarte statistice '1-Tur' prezentate de agenții ecomonici, care desfășoară activități turistice.</w:t>
      </w:r>
    </w:p>
    <w:p w:rsidR="00000000" w:rsidDel="00000000" w:rsidP="00000000" w:rsidRDefault="00000000" w:rsidRPr="00000000" w14:paraId="00000049">
      <w:pPr>
        <w:spacing w:after="0" w:lineRule="auto"/>
        <w:ind w:left="0" w:firstLine="708.6614173228347"/>
        <w:jc w:val="both"/>
        <w:rPr>
          <w:sz w:val="28"/>
          <w:szCs w:val="28"/>
        </w:rPr>
      </w:pPr>
      <w:r w:rsidDel="00000000" w:rsidR="00000000" w:rsidRPr="00000000">
        <w:rPr>
          <w:rtl w:val="0"/>
        </w:rPr>
      </w:r>
    </w:p>
    <w:p w:rsidR="00000000" w:rsidDel="00000000" w:rsidP="00000000" w:rsidRDefault="00000000" w:rsidRPr="00000000" w14:paraId="0000004A">
      <w:pPr>
        <w:spacing w:after="0" w:lineRule="auto"/>
        <w:ind w:left="0" w:firstLine="708.6614173228347"/>
        <w:jc w:val="both"/>
        <w:rPr>
          <w:sz w:val="28"/>
          <w:szCs w:val="28"/>
        </w:rPr>
      </w:pPr>
      <w:r w:rsidDel="00000000" w:rsidR="00000000" w:rsidRPr="00000000">
        <w:rPr>
          <w:sz w:val="28"/>
          <w:szCs w:val="28"/>
          <w:rtl w:val="0"/>
        </w:rPr>
        <w:t xml:space="preserve">Reieșind din informațiile totalizate de Asociația Națională a Agențiilor de Turism din Moldova (</w:t>
      </w:r>
      <w:hyperlink r:id="rId8">
        <w:r w:rsidDel="00000000" w:rsidR="00000000" w:rsidRPr="00000000">
          <w:rPr>
            <w:color w:val="1155cc"/>
            <w:sz w:val="28"/>
            <w:szCs w:val="28"/>
            <w:u w:val="single"/>
            <w:rtl w:val="0"/>
          </w:rPr>
          <w:t xml:space="preserve">anat.md</w:t>
        </w:r>
      </w:hyperlink>
      <w:r w:rsidDel="00000000" w:rsidR="00000000" w:rsidRPr="00000000">
        <w:rPr>
          <w:rFonts w:ascii="Times New Roman" w:cs="Times New Roman" w:eastAsia="Times New Roman" w:hAnsi="Times New Roman"/>
          <w:sz w:val="28"/>
          <w:szCs w:val="28"/>
          <w:rtl w:val="0"/>
        </w:rPr>
        <w:t xml:space="preserve">) la momentul actual agențiile turistice și turoperatorii naționali sunt datori aproximativ cu 1,1 mln EUR turiștilor din RM pentru serviciile turistice. Acestea constituie datoriile a </w:t>
      </w:r>
      <w:r w:rsidDel="00000000" w:rsidR="00000000" w:rsidRPr="00000000">
        <w:rPr>
          <w:sz w:val="28"/>
          <w:szCs w:val="28"/>
          <w:rtl w:val="0"/>
        </w:rPr>
        <w:t xml:space="preserve">peste 300 de agenți economici locali, primordial din sectorul entităților mici,</w:t>
      </w:r>
      <w:r w:rsidDel="00000000" w:rsidR="00000000" w:rsidRPr="00000000">
        <w:rPr>
          <w:sz w:val="28"/>
          <w:szCs w:val="28"/>
          <w:rtl w:val="0"/>
        </w:rPr>
        <w:t xml:space="preserve"> acumulate față de peste 4.000 de călători.</w:t>
      </w:r>
    </w:p>
    <w:p w:rsidR="00000000" w:rsidDel="00000000" w:rsidP="00000000" w:rsidRDefault="00000000" w:rsidRPr="00000000" w14:paraId="0000004B">
      <w:pPr>
        <w:spacing w:after="0" w:lineRule="auto"/>
        <w:ind w:left="0" w:firstLine="0"/>
        <w:jc w:val="both"/>
        <w:rPr>
          <w:b w:val="1"/>
          <w:sz w:val="28"/>
          <w:szCs w:val="28"/>
        </w:rPr>
      </w:pPr>
      <w:r w:rsidDel="00000000" w:rsidR="00000000" w:rsidRPr="00000000">
        <w:rPr>
          <w:b w:val="1"/>
          <w:sz w:val="28"/>
          <w:szCs w:val="28"/>
          <w:rtl w:val="0"/>
        </w:rPr>
        <w:t xml:space="preserve">6. Modul de încorporare a actului în cadrul normativ în vigoare</w:t>
      </w:r>
    </w:p>
    <w:p w:rsidR="00000000" w:rsidDel="00000000" w:rsidP="00000000" w:rsidRDefault="00000000" w:rsidRPr="00000000" w14:paraId="0000004C">
      <w:pPr>
        <w:spacing w:after="0" w:lineRule="auto"/>
        <w:ind w:left="0" w:firstLine="708.6614173228347"/>
        <w:jc w:val="both"/>
        <w:rPr>
          <w:sz w:val="28"/>
          <w:szCs w:val="28"/>
        </w:rPr>
      </w:pPr>
      <w:r w:rsidDel="00000000" w:rsidR="00000000" w:rsidRPr="00000000">
        <w:rPr>
          <w:sz w:val="28"/>
          <w:szCs w:val="28"/>
          <w:rtl w:val="0"/>
        </w:rPr>
        <w:t xml:space="preserve">Aprobarea proiectului dat nu va impune modificarea unor acte normative.</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1"/>
          <w:sz w:val="28"/>
          <w:szCs w:val="28"/>
        </w:rPr>
      </w:pPr>
      <w:r w:rsidDel="00000000" w:rsidR="00000000" w:rsidRPr="00000000">
        <w:rPr>
          <w:b w:val="1"/>
          <w:sz w:val="28"/>
          <w:szCs w:val="28"/>
          <w:rtl w:val="0"/>
        </w:rPr>
        <w:t xml:space="preserve">7. Avizarea şi consultarea publică a proiectului</w:t>
      </w:r>
    </w:p>
    <w:p w:rsidR="00000000" w:rsidDel="00000000" w:rsidP="00000000" w:rsidRDefault="00000000" w:rsidRPr="00000000" w14:paraId="0000004E">
      <w:pPr>
        <w:spacing w:after="0" w:lineRule="auto"/>
        <w:ind w:left="0" w:firstLine="708.6614173228347"/>
        <w:jc w:val="both"/>
        <w:rPr>
          <w:sz w:val="28"/>
          <w:szCs w:val="28"/>
        </w:rPr>
      </w:pPr>
      <w:r w:rsidDel="00000000" w:rsidR="00000000" w:rsidRPr="00000000">
        <w:rPr>
          <w:sz w:val="28"/>
          <w:szCs w:val="28"/>
          <w:rtl w:val="0"/>
        </w:rPr>
        <w:t xml:space="preserve">Conceptul proiectului de lege a fost abordat</w:t>
      </w:r>
      <w:r w:rsidDel="00000000" w:rsidR="00000000" w:rsidRPr="00000000">
        <w:rPr>
          <w:sz w:val="28"/>
          <w:szCs w:val="28"/>
          <w:rtl w:val="0"/>
        </w:rPr>
        <w:t xml:space="preserve"> pe platforma parlamentară</w:t>
      </w:r>
      <w:r w:rsidDel="00000000" w:rsidR="00000000" w:rsidRPr="00000000">
        <w:rPr>
          <w:rFonts w:ascii="Times New Roman" w:cs="Times New Roman" w:eastAsia="Times New Roman" w:hAnsi="Times New Roman"/>
          <w:sz w:val="28"/>
          <w:szCs w:val="28"/>
          <w:rtl w:val="0"/>
        </w:rPr>
        <w:t xml:space="preserve"> în cadrul ședințelor de lucru și meselor rotunde cu reprezentanții Asociației Naționale a Agențiilor de Turism din Moldova, Ministerul Economiei și Infrastructurii.</w:t>
      </w:r>
    </w:p>
    <w:p w:rsidR="00000000" w:rsidDel="00000000" w:rsidP="00000000" w:rsidRDefault="00000000" w:rsidRPr="00000000" w14:paraId="0000004F">
      <w:pPr>
        <w:spacing w:after="0" w:lineRule="auto"/>
        <w:ind w:left="0" w:firstLine="708.6614173228347"/>
        <w:jc w:val="both"/>
        <w:rPr>
          <w:sz w:val="28"/>
          <w:szCs w:val="28"/>
        </w:rPr>
      </w:pPr>
      <w:r w:rsidDel="00000000" w:rsidR="00000000" w:rsidRPr="00000000">
        <w:rPr>
          <w:sz w:val="28"/>
          <w:szCs w:val="28"/>
          <w:rtl w:val="0"/>
        </w:rPr>
        <w:t xml:space="preserve">Proiectul dat este plasat pe pagina oficială a Parlamentului pentru consultare publică.</w:t>
      </w:r>
    </w:p>
    <w:p w:rsidR="00000000" w:rsidDel="00000000" w:rsidP="00000000" w:rsidRDefault="00000000" w:rsidRPr="00000000" w14:paraId="00000050">
      <w:pPr>
        <w:spacing w:after="0" w:lineRule="auto"/>
        <w:ind w:left="0" w:firstLine="708.6614173228347"/>
        <w:jc w:val="both"/>
        <w:rPr>
          <w:sz w:val="28"/>
          <w:szCs w:val="28"/>
        </w:rPr>
      </w:pP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1"/>
          <w:sz w:val="28"/>
          <w:szCs w:val="28"/>
        </w:rPr>
      </w:pPr>
      <w:r w:rsidDel="00000000" w:rsidR="00000000" w:rsidRPr="00000000">
        <w:rPr>
          <w:b w:val="1"/>
          <w:sz w:val="28"/>
          <w:szCs w:val="28"/>
          <w:rtl w:val="0"/>
        </w:rPr>
        <w:t xml:space="preserve">8. Constatările expertizei anticorupţie</w:t>
      </w:r>
    </w:p>
    <w:p w:rsidR="00000000" w:rsidDel="00000000" w:rsidP="00000000" w:rsidRDefault="00000000" w:rsidRPr="00000000" w14:paraId="00000052">
      <w:pPr>
        <w:spacing w:after="0" w:lineRule="auto"/>
        <w:ind w:left="0" w:firstLine="708.6614173228347"/>
        <w:jc w:val="both"/>
        <w:rPr>
          <w:sz w:val="28"/>
          <w:szCs w:val="28"/>
        </w:rPr>
      </w:pPr>
      <w:r w:rsidDel="00000000" w:rsidR="00000000" w:rsidRPr="00000000">
        <w:rPr>
          <w:sz w:val="28"/>
          <w:szCs w:val="28"/>
          <w:rtl w:val="0"/>
        </w:rPr>
        <w:t xml:space="preserve">Proiectul de lege urmează a fi expertizat de Centrul Național Anticorupție în condițiile legii în vigoare.</w:t>
      </w:r>
    </w:p>
    <w:p w:rsidR="00000000" w:rsidDel="00000000" w:rsidP="00000000" w:rsidRDefault="00000000" w:rsidRPr="00000000" w14:paraId="00000053">
      <w:pPr>
        <w:spacing w:after="0" w:lineRule="auto"/>
        <w:ind w:left="0" w:firstLine="708.6614173228347"/>
        <w:jc w:val="both"/>
        <w:rPr>
          <w:sz w:val="28"/>
          <w:szCs w:val="28"/>
        </w:rPr>
      </w:pP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1"/>
          <w:sz w:val="28"/>
          <w:szCs w:val="28"/>
        </w:rPr>
      </w:pPr>
      <w:r w:rsidDel="00000000" w:rsidR="00000000" w:rsidRPr="00000000">
        <w:rPr>
          <w:b w:val="1"/>
          <w:sz w:val="28"/>
          <w:szCs w:val="28"/>
          <w:rtl w:val="0"/>
        </w:rPr>
        <w:t xml:space="preserve">9. Constatările expertizei de compatibilitate</w:t>
      </w:r>
    </w:p>
    <w:p w:rsidR="00000000" w:rsidDel="00000000" w:rsidP="00000000" w:rsidRDefault="00000000" w:rsidRPr="00000000" w14:paraId="00000055">
      <w:pPr>
        <w:spacing w:after="0" w:lineRule="auto"/>
        <w:ind w:left="0" w:firstLine="708.6614173228347"/>
        <w:jc w:val="both"/>
        <w:rPr>
          <w:sz w:val="28"/>
          <w:szCs w:val="28"/>
        </w:rPr>
      </w:pPr>
      <w:r w:rsidDel="00000000" w:rsidR="00000000" w:rsidRPr="00000000">
        <w:rPr>
          <w:sz w:val="28"/>
          <w:szCs w:val="28"/>
          <w:rtl w:val="0"/>
        </w:rPr>
        <w:t xml:space="preserve">Proiectul de lege nu conține norme privind armonizarea legislației naționale cu legislația Uniunii Europene, în această ordine de idei concluziile expertizei de compatibilitate nu au fost solicitate.</w:t>
      </w:r>
    </w:p>
    <w:p w:rsidR="00000000" w:rsidDel="00000000" w:rsidP="00000000" w:rsidRDefault="00000000" w:rsidRPr="00000000" w14:paraId="00000056">
      <w:pPr>
        <w:spacing w:after="0" w:lineRule="auto"/>
        <w:ind w:left="0" w:firstLine="0"/>
        <w:jc w:val="both"/>
        <w:rPr>
          <w:sz w:val="28"/>
          <w:szCs w:val="28"/>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1"/>
          <w:sz w:val="28"/>
          <w:szCs w:val="28"/>
        </w:rPr>
      </w:pPr>
      <w:r w:rsidDel="00000000" w:rsidR="00000000" w:rsidRPr="00000000">
        <w:rPr>
          <w:b w:val="1"/>
          <w:sz w:val="28"/>
          <w:szCs w:val="28"/>
          <w:rtl w:val="0"/>
        </w:rPr>
        <w:t xml:space="preserve">10. Constatările expertizei juridice</w:t>
      </w:r>
    </w:p>
    <w:p w:rsidR="00000000" w:rsidDel="00000000" w:rsidP="00000000" w:rsidRDefault="00000000" w:rsidRPr="00000000" w14:paraId="00000058">
      <w:pPr>
        <w:spacing w:after="0" w:lineRule="auto"/>
        <w:ind w:left="0" w:firstLine="708.6614173228347"/>
        <w:jc w:val="both"/>
        <w:rPr>
          <w:sz w:val="28"/>
          <w:szCs w:val="28"/>
        </w:rPr>
      </w:pPr>
      <w:r w:rsidDel="00000000" w:rsidR="00000000" w:rsidRPr="00000000">
        <w:rPr>
          <w:sz w:val="28"/>
          <w:szCs w:val="28"/>
          <w:rtl w:val="0"/>
        </w:rPr>
        <w:t xml:space="preserve">Proiectul de lege urmează a fi supus expertizei juridice în condițiile legii în vigoare.</w:t>
      </w:r>
    </w:p>
    <w:p w:rsidR="00000000" w:rsidDel="00000000" w:rsidP="00000000" w:rsidRDefault="00000000" w:rsidRPr="00000000" w14:paraId="00000059">
      <w:pPr>
        <w:spacing w:after="0" w:lineRule="auto"/>
        <w:ind w:left="0" w:firstLine="708.6614173228347"/>
        <w:jc w:val="both"/>
        <w:rPr>
          <w:sz w:val="28"/>
          <w:szCs w:val="28"/>
        </w:rPr>
      </w:pP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1"/>
          <w:sz w:val="28"/>
          <w:szCs w:val="28"/>
        </w:rPr>
      </w:pPr>
      <w:r w:rsidDel="00000000" w:rsidR="00000000" w:rsidRPr="00000000">
        <w:rPr>
          <w:b w:val="1"/>
          <w:sz w:val="28"/>
          <w:szCs w:val="28"/>
          <w:rtl w:val="0"/>
        </w:rPr>
        <w:t xml:space="preserve">11. Constatările altor expertize</w:t>
      </w:r>
    </w:p>
    <w:p w:rsidR="00000000" w:rsidDel="00000000" w:rsidP="00000000" w:rsidRDefault="00000000" w:rsidRPr="00000000" w14:paraId="0000005B">
      <w:pPr>
        <w:spacing w:after="0" w:lineRule="auto"/>
        <w:ind w:left="0" w:firstLine="708.6614173228347"/>
        <w:jc w:val="both"/>
        <w:rPr>
          <w:sz w:val="28"/>
          <w:szCs w:val="28"/>
        </w:rPr>
      </w:pPr>
      <w:r w:rsidDel="00000000" w:rsidR="00000000" w:rsidRPr="00000000">
        <w:rPr>
          <w:sz w:val="28"/>
          <w:szCs w:val="28"/>
          <w:rtl w:val="0"/>
        </w:rPr>
        <w:t xml:space="preserve">Alte expertize nu au fost efectuate.</w:t>
      </w:r>
    </w:p>
    <w:p w:rsidR="00000000" w:rsidDel="00000000" w:rsidP="00000000" w:rsidRDefault="00000000" w:rsidRPr="00000000" w14:paraId="0000005C">
      <w:pPr>
        <w:spacing w:after="0" w:lineRule="auto"/>
        <w:ind w:left="0" w:firstLine="708.6614173228347"/>
        <w:jc w:val="both"/>
        <w:rPr>
          <w:sz w:val="28"/>
          <w:szCs w:val="28"/>
        </w:rPr>
      </w:pPr>
      <w:r w:rsidDel="00000000" w:rsidR="00000000" w:rsidRPr="00000000">
        <w:rPr>
          <w:rtl w:val="0"/>
        </w:rPr>
      </w:r>
    </w:p>
    <w:p w:rsidR="00000000" w:rsidDel="00000000" w:rsidP="00000000" w:rsidRDefault="00000000" w:rsidRPr="00000000" w14:paraId="0000005D">
      <w:pPr>
        <w:spacing w:after="0" w:lineRule="auto"/>
        <w:ind w:left="0" w:firstLine="708.6614173228347"/>
        <w:jc w:val="both"/>
        <w:rPr>
          <w:sz w:val="28"/>
          <w:szCs w:val="28"/>
        </w:rPr>
      </w:pPr>
      <w:r w:rsidDel="00000000" w:rsidR="00000000" w:rsidRPr="00000000">
        <w:rPr>
          <w:sz w:val="28"/>
          <w:szCs w:val="28"/>
          <w:rtl w:val="0"/>
        </w:rPr>
        <w:t xml:space="preserve">În această ordine de idei, se propune examinarea şi aprobarea prezentului proiect de lege în regim de urgență.</w:t>
      </w:r>
    </w:p>
    <w:p w:rsidR="00000000" w:rsidDel="00000000" w:rsidP="00000000" w:rsidRDefault="00000000" w:rsidRPr="00000000" w14:paraId="0000005E">
      <w:pPr>
        <w:spacing w:after="0" w:lineRule="auto"/>
        <w:ind w:left="0" w:firstLine="708.6614173228347"/>
        <w:jc w:val="both"/>
        <w:rPr>
          <w:sz w:val="28"/>
          <w:szCs w:val="28"/>
        </w:rPr>
      </w:pPr>
      <w:r w:rsidDel="00000000" w:rsidR="00000000" w:rsidRPr="00000000">
        <w:rPr>
          <w:rtl w:val="0"/>
        </w:rPr>
      </w:r>
    </w:p>
    <w:p w:rsidR="00000000" w:rsidDel="00000000" w:rsidP="00000000" w:rsidRDefault="00000000" w:rsidRPr="00000000" w14:paraId="0000005F">
      <w:pPr>
        <w:spacing w:after="0" w:lineRule="auto"/>
        <w:ind w:left="0" w:firstLine="0"/>
        <w:jc w:val="both"/>
        <w:rPr>
          <w:sz w:val="28"/>
          <w:szCs w:val="28"/>
        </w:rPr>
      </w:pPr>
      <w:r w:rsidDel="00000000" w:rsidR="00000000" w:rsidRPr="00000000">
        <w:rPr>
          <w:rtl w:val="0"/>
        </w:rPr>
      </w:r>
    </w:p>
    <w:p w:rsidR="00000000" w:rsidDel="00000000" w:rsidP="00000000" w:rsidRDefault="00000000" w:rsidRPr="00000000" w14:paraId="00000060">
      <w:pPr>
        <w:spacing w:after="0" w:lineRule="auto"/>
        <w:ind w:left="0" w:firstLine="0"/>
        <w:jc w:val="right"/>
        <w:rPr>
          <w:b w:val="1"/>
          <w:sz w:val="28"/>
          <w:szCs w:val="28"/>
        </w:rPr>
      </w:pPr>
      <w:r w:rsidDel="00000000" w:rsidR="00000000" w:rsidRPr="00000000">
        <w:rPr>
          <w:rFonts w:ascii="Times New Roman" w:cs="Times New Roman" w:eastAsia="Times New Roman" w:hAnsi="Times New Roman"/>
          <w:b w:val="1"/>
          <w:sz w:val="28"/>
          <w:szCs w:val="28"/>
          <w:rtl w:val="0"/>
        </w:rPr>
        <w:t xml:space="preserve">Deputați în Parlament</w:t>
      </w:r>
    </w:p>
    <w:p w:rsidR="00000000" w:rsidDel="00000000" w:rsidP="00000000" w:rsidRDefault="00000000" w:rsidRPr="00000000" w14:paraId="00000061">
      <w:pPr>
        <w:spacing w:after="0" w:lineRule="auto"/>
        <w:ind w:left="0" w:firstLine="0"/>
        <w:jc w:val="right"/>
        <w:rPr>
          <w:b w:val="1"/>
          <w:sz w:val="28"/>
          <w:szCs w:val="28"/>
        </w:rPr>
      </w:pPr>
      <w:r w:rsidDel="00000000" w:rsidR="00000000" w:rsidRPr="00000000">
        <w:rPr>
          <w:b w:val="1"/>
          <w:sz w:val="28"/>
          <w:szCs w:val="28"/>
          <w:rtl w:val="0"/>
        </w:rPr>
        <w:t xml:space="preserve">Iulia Dascălu</w:t>
      </w:r>
      <w:r w:rsidDel="00000000" w:rsidR="00000000" w:rsidRPr="00000000">
        <w:rPr>
          <w:rtl w:val="0"/>
        </w:rPr>
      </w:r>
    </w:p>
    <w:sectPr>
      <w:headerReference r:id="rId9" w:type="first"/>
      <w:footerReference r:id="rId10" w:type="default"/>
      <w:footerReference r:id="rId11" w:type="first"/>
      <w:pgSz w:h="16838" w:w="11906" w:orient="portrait"/>
      <w:pgMar w:bottom="850.3937007874016" w:top="850.3937007874016" w:left="1700.7874015748032" w:right="1133.8582677165355" w:header="850.3937007874016" w:footer="481.88976377952764"/>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27"/>
        <w:tab w:val="right" w:pos="9689"/>
      </w:tabs>
      <w:spacing w:after="0" w:before="0" w:line="276" w:lineRule="auto"/>
      <w:ind w:left="1036" w:right="0" w:firstLine="0"/>
      <w:jc w:val="righ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27"/>
        <w:tab w:val="right" w:pos="9689"/>
      </w:tabs>
      <w:spacing w:after="0" w:before="0" w:line="276" w:lineRule="auto"/>
      <w:ind w:left="1036"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6">
    <w:pPr>
      <w:tabs>
        <w:tab w:val="right" w:pos="9063.212598425196"/>
      </w:tabs>
      <w:spacing w:after="0" w:line="276" w:lineRule="auto"/>
      <w:ind w:left="0" w:right="1.1338582677176419" w:firstLine="0"/>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sz w:val="18"/>
        <w:szCs w:val="18"/>
      </w:rPr>
      <w:drawing>
        <wp:inline distB="114300" distT="114300" distL="114300" distR="114300">
          <wp:extent cx="5724000" cy="12700"/>
          <wp:effectExtent b="0" l="0" r="0" t="0"/>
          <wp:docPr id="2"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5724000" cy="12700"/>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546100</wp:posOffset>
              </wp:positionH>
              <wp:positionV relativeFrom="paragraph">
                <wp:posOffset>9956800</wp:posOffset>
              </wp:positionV>
              <wp:extent cx="5724525" cy="12700"/>
              <wp:effectExtent b="0" l="0" r="0" t="0"/>
              <wp:wrapNone/>
              <wp:docPr id="1" name=""/>
              <a:graphic>
                <a:graphicData uri="http://schemas.microsoft.com/office/word/2010/wordprocessingShape">
                  <wps:wsp>
                    <wps:cNvCnPr/>
                    <wps:spPr>
                      <a:xfrm>
                        <a:off x="2483738" y="3780000"/>
                        <a:ext cx="5724525" cy="0"/>
                      </a:xfrm>
                      <a:prstGeom prst="straightConnector1">
                        <a:avLst/>
                      </a:prstGeom>
                      <a:noFill/>
                      <a:ln cap="flat" cmpd="sng" w="9525">
                        <a:solidFill>
                          <a:srgbClr val="7F7F7F"/>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546100</wp:posOffset>
              </wp:positionH>
              <wp:positionV relativeFrom="paragraph">
                <wp:posOffset>9956800</wp:posOffset>
              </wp:positionV>
              <wp:extent cx="5724525" cy="12700"/>
              <wp:effectExtent b="0" l="0" r="0" t="0"/>
              <wp:wrapNone/>
              <wp:docPr id="1" name="image1.png"/>
              <a:graphic>
                <a:graphicData uri="http://schemas.openxmlformats.org/drawingml/2006/picture">
                  <pic:pic>
                    <pic:nvPicPr>
                      <pic:cNvPr id="0" name="image1.png"/>
                      <pic:cNvPicPr preferRelativeResize="0"/>
                    </pic:nvPicPr>
                    <pic:blipFill>
                      <a:blip r:embed="rId2"/>
                      <a:srcRect/>
                      <a:stretch>
                        <a:fillRect/>
                      </a:stretch>
                    </pic:blipFill>
                    <pic:spPr>
                      <a:xfrm>
                        <a:off x="0" y="0"/>
                        <a:ext cx="5724525" cy="12700"/>
                      </a:xfrm>
                      <a:prstGeom prst="rect"/>
                      <a:ln/>
                    </pic:spPr>
                  </pic:pic>
                </a:graphicData>
              </a:graphic>
            </wp:anchor>
          </w:drawing>
        </mc:Fallback>
      </mc:AlternateConten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63.212598425196"/>
      </w:tabs>
      <w:spacing w:after="0" w:before="0" w:line="276" w:lineRule="auto"/>
      <w:ind w:left="0" w:right="1.1338582677176419"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Republica Moldova, MD-2004, Chişinău</w:t>
      <w:tab/>
      <w:t xml:space="preserve">info@parlament.md</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63.212598425196"/>
      </w:tabs>
      <w:spacing w:after="0" w:before="0" w:line="276" w:lineRule="auto"/>
      <w:ind w:left="0" w:right="1.1338582677176419"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Bd. Ştefan cel Mare şi Sfînt 105</w:t>
      <w:tab/>
      <w:t xml:space="preserve">www.parlament.md</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1338582677176419" w:firstLine="0"/>
      <w:jc w:val="right"/>
      <w:rPr>
        <w:color w:val="303741"/>
      </w:rPr>
    </w:pPr>
    <w:r w:rsidDel="00000000" w:rsidR="00000000" w:rsidRPr="00000000">
      <w:rPr>
        <w:b w:val="1"/>
        <w:color w:val="303741"/>
        <w:sz w:val="30"/>
        <w:szCs w:val="30"/>
      </w:rPr>
      <w:drawing>
        <wp:anchor allowOverlap="1" behindDoc="1" distB="0" distT="0" distL="0" distR="0" hidden="0" layoutInCell="1" locked="0" relativeHeight="0" simplePos="0">
          <wp:simplePos x="0" y="0"/>
          <wp:positionH relativeFrom="page">
            <wp:posOffset>447540</wp:posOffset>
          </wp:positionH>
          <wp:positionV relativeFrom="page">
            <wp:posOffset>447045</wp:posOffset>
          </wp:positionV>
          <wp:extent cx="1790700" cy="561975"/>
          <wp:effectExtent b="0" l="0" r="0" t="0"/>
          <wp:wrapNone/>
          <wp:docPr id="3" name="image5.png"/>
          <a:graphic>
            <a:graphicData uri="http://schemas.openxmlformats.org/drawingml/2006/picture">
              <pic:pic>
                <pic:nvPicPr>
                  <pic:cNvPr id="0" name="image5.png"/>
                  <pic:cNvPicPr preferRelativeResize="0"/>
                </pic:nvPicPr>
                <pic:blipFill>
                  <a:blip r:embed="rId1"/>
                  <a:srcRect b="0" l="0" r="0" t="0"/>
                  <a:stretch>
                    <a:fillRect/>
                  </a:stretch>
                </pic:blipFill>
                <pic:spPr>
                  <a:xfrm>
                    <a:off x="0" y="0"/>
                    <a:ext cx="1790700" cy="561975"/>
                  </a:xfrm>
                  <a:prstGeom prst="rect"/>
                  <a:ln/>
                </pic:spPr>
              </pic:pic>
            </a:graphicData>
          </a:graphic>
        </wp:anchor>
      </w:drawing>
    </w:r>
    <w:r w:rsidDel="00000000" w:rsidR="00000000" w:rsidRPr="00000000">
      <w:rPr>
        <w:color w:val="303741"/>
        <w:rtl w:val="0"/>
      </w:rPr>
      <w:t xml:space="preserve">ID 05/02-005</w:t>
    </w: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63.212598425196"/>
      </w:tabs>
      <w:spacing w:after="0" w:before="0" w:line="360" w:lineRule="auto"/>
      <w:ind w:left="0" w:right="0" w:firstLine="0"/>
      <w:jc w:val="right"/>
      <w:rPr>
        <w:color w:val="303741"/>
      </w:rPr>
    </w:pPr>
    <w:r w:rsidDel="00000000" w:rsidR="00000000" w:rsidRPr="00000000">
      <w:rPr>
        <w:color w:val="303741"/>
        <w:rtl w:val="0"/>
      </w:rPr>
      <w:t xml:space="preserve">25 ianuarie 2022</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Georgia" w:cs="Georgia" w:eastAsia="Georgia" w:hAnsi="Georgia"/>
        <w:sz w:val="24"/>
        <w:szCs w:val="24"/>
        <w:lang w:val="ro-RO"/>
      </w:rPr>
    </w:rPrDefault>
    <w:pPrDefault>
      <w:pPr>
        <w:spacing w:after="120" w:line="360" w:lineRule="auto"/>
        <w:ind w:left="85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8" Type="http://schemas.openxmlformats.org/officeDocument/2006/relationships/hyperlink" Target="http://www.anat.md" TargetMode="External"/><Relationship Id="rId13" Type="http://schemas.openxmlformats.org/officeDocument/2006/relationships/customXml" Target="../customXml/item2.xml"/><Relationship Id="rId3" Type="http://schemas.openxmlformats.org/officeDocument/2006/relationships/fontTable" Target="fontTable.xml"/><Relationship Id="rId7" Type="http://schemas.openxmlformats.org/officeDocument/2006/relationships/image" Target="media/image4.png"/><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theme" Target="theme/theme1.xml"/><Relationship Id="rId11" Type="http://schemas.openxmlformats.org/officeDocument/2006/relationships/footer" Target="footer2.xml"/><Relationship Id="rId6" Type="http://schemas.openxmlformats.org/officeDocument/2006/relationships/image" Target="media/image2.png"/><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header" Target="header1.xml"/><Relationship Id="rId14" Type="http://schemas.openxmlformats.org/officeDocument/2006/relationships/customXml" Target="../customXml/item3.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B0ADA23-F56A-442C-AE2C-36F21B00B815}"/>
</file>

<file path=customXml/itemProps2.xml><?xml version="1.0" encoding="utf-8"?>
<ds:datastoreItem xmlns:ds="http://schemas.openxmlformats.org/officeDocument/2006/customXml" ds:itemID="{7AC5D86A-1CC4-4AE0-8D9C-6F6CDAF8A672}"/>
</file>

<file path=customXml/itemProps3.xml><?xml version="1.0" encoding="utf-8"?>
<ds:datastoreItem xmlns:ds="http://schemas.openxmlformats.org/officeDocument/2006/customXml" ds:itemID="{9147E354-321B-4A3F-AD95-83BDF5ABD7EB}"/>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17.2022.ro</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