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RU"/>
        </w:rPr>
      </w:pPr>
    </w:p>
    <w:p w:rsidR="00E11D9E" w:rsidRPr="00E11D9E" w:rsidRDefault="00E11D9E" w:rsidP="00E11D9E">
      <w:pPr>
        <w:pStyle w:val="a6"/>
        <w:ind w:firstLine="709"/>
        <w:jc w:val="center"/>
        <w:rPr>
          <w:b/>
          <w:bCs/>
          <w:szCs w:val="28"/>
          <w:lang w:val="ru-MO"/>
        </w:rPr>
      </w:pPr>
      <w:r w:rsidRPr="00E11D9E">
        <w:rPr>
          <w:b/>
          <w:bCs/>
          <w:szCs w:val="28"/>
          <w:lang w:val="ru-RU"/>
        </w:rPr>
        <w:t xml:space="preserve">О проекте  закона </w:t>
      </w:r>
      <w:r w:rsidRPr="00E11D9E">
        <w:rPr>
          <w:b/>
          <w:bCs/>
          <w:szCs w:val="28"/>
          <w:lang w:val="ru-MO"/>
        </w:rPr>
        <w:t>о внесении  изменений  и дополнений</w:t>
      </w:r>
    </w:p>
    <w:p w:rsidR="00E11D9E" w:rsidRPr="00E11D9E" w:rsidRDefault="00E11D9E" w:rsidP="00E11D9E">
      <w:pPr>
        <w:pStyle w:val="a6"/>
        <w:ind w:firstLine="709"/>
        <w:jc w:val="center"/>
        <w:rPr>
          <w:b/>
          <w:bCs/>
          <w:szCs w:val="28"/>
          <w:vertAlign w:val="superscript"/>
          <w:lang w:val="ru-RU"/>
        </w:rPr>
      </w:pPr>
      <w:r w:rsidRPr="00E11D9E">
        <w:rPr>
          <w:b/>
          <w:bCs/>
          <w:szCs w:val="28"/>
          <w:lang w:val="ru-MO"/>
        </w:rPr>
        <w:t>в некоторые законодательные акты</w:t>
      </w:r>
    </w:p>
    <w:p w:rsidR="00E11D9E" w:rsidRPr="00E11D9E" w:rsidRDefault="00E11D9E" w:rsidP="00E11D9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E11D9E">
        <w:rPr>
          <w:rFonts w:ascii="Times New Roman" w:hAnsi="Times New Roman" w:cs="Times New Roman"/>
          <w:b/>
          <w:bCs/>
          <w:spacing w:val="-1"/>
          <w:sz w:val="28"/>
        </w:rPr>
        <w:t>-------------------------------------------------------------------------------------</w:t>
      </w:r>
    </w:p>
    <w:p w:rsidR="00E11D9E" w:rsidRPr="00E11D9E" w:rsidRDefault="00E11D9E" w:rsidP="00E11D9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11D9E" w:rsidRPr="00E11D9E" w:rsidRDefault="00E11D9E" w:rsidP="00E11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11D9E">
        <w:rPr>
          <w:rFonts w:ascii="Times New Roman" w:hAnsi="Times New Roman" w:cs="Times New Roman"/>
          <w:sz w:val="28"/>
        </w:rPr>
        <w:t xml:space="preserve">Правительство ПОСТАНОВЛЯЕТ: </w:t>
      </w:r>
    </w:p>
    <w:p w:rsidR="00E11D9E" w:rsidRPr="00E11D9E" w:rsidRDefault="00E11D9E" w:rsidP="00E11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11D9E" w:rsidRDefault="00E11D9E" w:rsidP="00E11D9E">
      <w:pPr>
        <w:pStyle w:val="a6"/>
        <w:ind w:firstLine="709"/>
        <w:rPr>
          <w:bCs/>
          <w:szCs w:val="28"/>
          <w:lang w:val="ru-MO"/>
        </w:rPr>
      </w:pPr>
      <w:r w:rsidRPr="00E11D9E">
        <w:rPr>
          <w:szCs w:val="28"/>
          <w:lang w:val="ru-RU"/>
        </w:rPr>
        <w:t>Одобрить и представить Парламенту для рассмотрения проект закона о</w:t>
      </w:r>
      <w:r w:rsidRPr="00E11D9E">
        <w:rPr>
          <w:b/>
          <w:bCs/>
          <w:szCs w:val="28"/>
          <w:lang w:val="ru-MO"/>
        </w:rPr>
        <w:t xml:space="preserve"> </w:t>
      </w:r>
      <w:r w:rsidRPr="00E11D9E">
        <w:rPr>
          <w:bCs/>
          <w:szCs w:val="28"/>
          <w:lang w:val="ru-MO"/>
        </w:rPr>
        <w:t xml:space="preserve">внесении изменений </w:t>
      </w:r>
      <w:r>
        <w:rPr>
          <w:bCs/>
          <w:szCs w:val="28"/>
          <w:lang w:val="ru-MO"/>
        </w:rPr>
        <w:t>и дополнений в некоторые законодательные акты.</w:t>
      </w:r>
    </w:p>
    <w:p w:rsidR="00E11D9E" w:rsidRPr="00E11D9E" w:rsidRDefault="00E11D9E" w:rsidP="00E11D9E">
      <w:pPr>
        <w:pStyle w:val="a6"/>
        <w:ind w:firstLine="709"/>
        <w:rPr>
          <w:szCs w:val="28"/>
          <w:lang w:val="ru-RU"/>
        </w:rPr>
      </w:pPr>
    </w:p>
    <w:p w:rsidR="00E11D9E" w:rsidRPr="00E11D9E" w:rsidRDefault="00E11D9E" w:rsidP="00E11D9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11D9E" w:rsidRPr="00E11D9E" w:rsidRDefault="00E11D9E" w:rsidP="00E11D9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11D9E" w:rsidRPr="00E11D9E" w:rsidRDefault="00E11D9E" w:rsidP="00E11D9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E11D9E">
        <w:rPr>
          <w:rFonts w:ascii="Times New Roman" w:hAnsi="Times New Roman" w:cs="Times New Roman"/>
          <w:b/>
          <w:sz w:val="28"/>
        </w:rPr>
        <w:t xml:space="preserve">Премьер-министр        </w:t>
      </w:r>
      <w:r w:rsidRPr="00E11D9E">
        <w:rPr>
          <w:rFonts w:ascii="Times New Roman" w:hAnsi="Times New Roman" w:cs="Times New Roman"/>
          <w:b/>
          <w:sz w:val="28"/>
        </w:rPr>
        <w:tab/>
      </w:r>
      <w:r w:rsidRPr="00E11D9E">
        <w:rPr>
          <w:rFonts w:ascii="Times New Roman" w:hAnsi="Times New Roman" w:cs="Times New Roman"/>
          <w:b/>
          <w:sz w:val="28"/>
        </w:rPr>
        <w:tab/>
      </w:r>
      <w:r w:rsidRPr="00E11D9E">
        <w:rPr>
          <w:rFonts w:ascii="Times New Roman" w:hAnsi="Times New Roman" w:cs="Times New Roman"/>
          <w:b/>
          <w:sz w:val="28"/>
        </w:rPr>
        <w:tab/>
        <w:t>ВЛАДИМИР ФИЛАТ</w:t>
      </w:r>
    </w:p>
    <w:p w:rsidR="00E11D9E" w:rsidRPr="00E11D9E" w:rsidRDefault="00E11D9E" w:rsidP="00E11D9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E11D9E" w:rsidRPr="00E11D9E" w:rsidRDefault="00E11D9E" w:rsidP="00E11D9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E11D9E">
        <w:rPr>
          <w:rFonts w:ascii="Times New Roman" w:hAnsi="Times New Roman" w:cs="Times New Roman"/>
          <w:sz w:val="28"/>
        </w:rPr>
        <w:t>Контрассигну</w:t>
      </w:r>
      <w:r>
        <w:rPr>
          <w:rFonts w:ascii="Times New Roman" w:hAnsi="Times New Roman" w:cs="Times New Roman"/>
          <w:sz w:val="28"/>
        </w:rPr>
        <w:t>е</w:t>
      </w:r>
      <w:r w:rsidRPr="00E11D9E">
        <w:rPr>
          <w:rFonts w:ascii="Times New Roman" w:hAnsi="Times New Roman" w:cs="Times New Roman"/>
          <w:sz w:val="28"/>
        </w:rPr>
        <w:t>т:</w:t>
      </w:r>
    </w:p>
    <w:p w:rsidR="00E11D9E" w:rsidRPr="00E11D9E" w:rsidRDefault="00E11D9E" w:rsidP="00E11D9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E11D9E" w:rsidRPr="00E11D9E" w:rsidRDefault="00E11D9E" w:rsidP="00E11D9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E11D9E">
        <w:rPr>
          <w:rFonts w:ascii="Times New Roman" w:hAnsi="Times New Roman" w:cs="Times New Roman"/>
          <w:sz w:val="28"/>
        </w:rPr>
        <w:t>Министр юстиции</w:t>
      </w:r>
      <w:r w:rsidRPr="00E11D9E">
        <w:rPr>
          <w:rFonts w:ascii="Times New Roman" w:hAnsi="Times New Roman" w:cs="Times New Roman"/>
          <w:sz w:val="28"/>
        </w:rPr>
        <w:tab/>
      </w:r>
      <w:r w:rsidRPr="00E11D9E">
        <w:rPr>
          <w:rFonts w:ascii="Times New Roman" w:hAnsi="Times New Roman" w:cs="Times New Roman"/>
          <w:sz w:val="28"/>
        </w:rPr>
        <w:tab/>
      </w:r>
      <w:r w:rsidRPr="00E11D9E">
        <w:rPr>
          <w:rFonts w:ascii="Times New Roman" w:hAnsi="Times New Roman" w:cs="Times New Roman"/>
          <w:sz w:val="28"/>
        </w:rPr>
        <w:tab/>
      </w:r>
      <w:r w:rsidRPr="00E11D9E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А</w:t>
      </w:r>
      <w:r w:rsidRPr="00E11D9E">
        <w:rPr>
          <w:rFonts w:ascii="Times New Roman" w:hAnsi="Times New Roman" w:cs="Times New Roman"/>
          <w:sz w:val="28"/>
        </w:rPr>
        <w:t xml:space="preserve">лександру Тэнасе </w:t>
      </w:r>
    </w:p>
    <w:p w:rsidR="00E11D9E" w:rsidRPr="00E11D9E" w:rsidRDefault="00E11D9E" w:rsidP="00E11D9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E11D9E" w:rsidRPr="00E11D9E" w:rsidRDefault="00E11D9E" w:rsidP="00E11D9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E11D9E" w:rsidRDefault="00E11D9E">
      <w:pPr>
        <w:rPr>
          <w:sz w:val="28"/>
        </w:rPr>
      </w:pPr>
    </w:p>
    <w:p w:rsidR="00E11D9E" w:rsidRDefault="00E11D9E">
      <w:pPr>
        <w:rPr>
          <w:sz w:val="28"/>
        </w:rPr>
      </w:pPr>
    </w:p>
    <w:p w:rsidR="00E11D9E" w:rsidRDefault="00E11D9E">
      <w:pPr>
        <w:rPr>
          <w:sz w:val="28"/>
        </w:rPr>
      </w:pPr>
    </w:p>
    <w:p w:rsidR="00E11D9E" w:rsidRDefault="00E11D9E">
      <w:pPr>
        <w:rPr>
          <w:sz w:val="28"/>
        </w:rPr>
      </w:pPr>
    </w:p>
    <w:p w:rsidR="00E11D9E" w:rsidRPr="004A1D26" w:rsidRDefault="00E11D9E">
      <w:pPr>
        <w:rPr>
          <w:sz w:val="28"/>
        </w:rPr>
      </w:pPr>
    </w:p>
    <w:p w:rsidR="00E11D9E" w:rsidRPr="004A1D26" w:rsidRDefault="00E11D9E">
      <w:pPr>
        <w:rPr>
          <w:sz w:val="28"/>
        </w:rPr>
      </w:pPr>
    </w:p>
    <w:p w:rsidR="00E11D9E" w:rsidRPr="004A1D26" w:rsidRDefault="00E11D9E">
      <w:pPr>
        <w:rPr>
          <w:sz w:val="28"/>
        </w:rPr>
      </w:pPr>
    </w:p>
    <w:p w:rsidR="00E11D9E" w:rsidRPr="004A1D26" w:rsidRDefault="00E11D9E">
      <w:pPr>
        <w:rPr>
          <w:sz w:val="28"/>
        </w:rPr>
      </w:pPr>
    </w:p>
    <w:p w:rsidR="00E11D9E" w:rsidRPr="004A1D26" w:rsidRDefault="00E11D9E">
      <w:pPr>
        <w:tabs>
          <w:tab w:val="left" w:pos="1230"/>
        </w:tabs>
        <w:rPr>
          <w:sz w:val="28"/>
        </w:rPr>
      </w:pPr>
      <w:r>
        <w:rPr>
          <w:sz w:val="28"/>
        </w:rPr>
        <w:tab/>
      </w:r>
    </w:p>
    <w:p w:rsidR="00E11D9E" w:rsidRDefault="00E11D9E" w:rsidP="00E11D9E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</w:p>
    <w:p w:rsidR="00DA71C1" w:rsidRPr="00DA71C1" w:rsidRDefault="00DA71C1" w:rsidP="00E11D9E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36B0D">
        <w:rPr>
          <w:rFonts w:ascii="Times New Roman" w:hAnsi="Times New Roman" w:cs="Times New Roman"/>
          <w:sz w:val="28"/>
        </w:rPr>
        <w:t>Визирует:</w:t>
      </w: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36B0D">
        <w:rPr>
          <w:rFonts w:ascii="Times New Roman" w:hAnsi="Times New Roman" w:cs="Times New Roman"/>
          <w:sz w:val="28"/>
        </w:rPr>
        <w:t>Генеральный секретарь Правительства</w:t>
      </w:r>
      <w:r w:rsidRPr="00236B0D">
        <w:rPr>
          <w:rFonts w:ascii="Times New Roman" w:hAnsi="Times New Roman" w:cs="Times New Roman"/>
          <w:sz w:val="28"/>
        </w:rPr>
        <w:tab/>
      </w:r>
      <w:r w:rsidRPr="00236B0D">
        <w:rPr>
          <w:rFonts w:ascii="Times New Roman" w:hAnsi="Times New Roman" w:cs="Times New Roman"/>
          <w:sz w:val="28"/>
        </w:rPr>
        <w:tab/>
      </w:r>
      <w:r w:rsidRPr="00236B0D">
        <w:rPr>
          <w:rFonts w:ascii="Times New Roman" w:hAnsi="Times New Roman" w:cs="Times New Roman"/>
          <w:sz w:val="28"/>
        </w:rPr>
        <w:tab/>
        <w:t>Виктор БОДЮ</w:t>
      </w: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36B0D">
        <w:rPr>
          <w:rFonts w:ascii="Times New Roman" w:hAnsi="Times New Roman" w:cs="Times New Roman"/>
          <w:sz w:val="28"/>
        </w:rPr>
        <w:t>Утверждено на заседании Правительства</w:t>
      </w: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36B0D">
        <w:rPr>
          <w:rFonts w:ascii="Times New Roman" w:hAnsi="Times New Roman" w:cs="Times New Roman"/>
          <w:sz w:val="28"/>
        </w:rPr>
        <w:t>от</w:t>
      </w:r>
    </w:p>
    <w:p w:rsidR="00236B0D" w:rsidRPr="00236B0D" w:rsidRDefault="00236B0D" w:rsidP="00236B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11D9E" w:rsidRPr="00E11D9E" w:rsidRDefault="00E11D9E" w:rsidP="00E11D9E">
      <w:pPr>
        <w:spacing w:after="0" w:line="240" w:lineRule="auto"/>
        <w:ind w:firstLine="709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8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Default="00E11D9E" w:rsidP="00E11D9E">
      <w:pPr>
        <w:spacing w:after="0" w:line="240" w:lineRule="auto"/>
        <w:jc w:val="right"/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E11D9E" w:rsidRPr="00E11D9E" w:rsidRDefault="00E11D9E" w:rsidP="00E11D9E">
      <w:pPr>
        <w:spacing w:after="0" w:line="240" w:lineRule="auto"/>
        <w:ind w:left="7080" w:firstLine="709"/>
        <w:jc w:val="both"/>
        <w:rPr>
          <w:rFonts w:ascii="Times New Roman" w:hAnsi="Times New Roman" w:cs="Times New Roman"/>
          <w:sz w:val="28"/>
        </w:rPr>
      </w:pPr>
      <w:r w:rsidRPr="00E11D9E">
        <w:rPr>
          <w:rFonts w:ascii="Times New Roman" w:hAnsi="Times New Roman" w:cs="Times New Roman"/>
          <w:sz w:val="28"/>
        </w:rPr>
        <w:t>Проект</w:t>
      </w:r>
    </w:p>
    <w:p w:rsidR="00E11D9E" w:rsidRPr="00E11D9E" w:rsidRDefault="00E11D9E" w:rsidP="00E11D9E">
      <w:pPr>
        <w:spacing w:after="0" w:line="240" w:lineRule="auto"/>
        <w:ind w:left="7080" w:firstLine="709"/>
        <w:jc w:val="both"/>
        <w:rPr>
          <w:rFonts w:ascii="Times New Roman" w:hAnsi="Times New Roman" w:cs="Times New Roman"/>
          <w:sz w:val="28"/>
        </w:rPr>
      </w:pPr>
      <w:r w:rsidRPr="00E11D9E">
        <w:rPr>
          <w:rFonts w:ascii="Times New Roman" w:hAnsi="Times New Roman" w:cs="Times New Roman"/>
          <w:sz w:val="28"/>
        </w:rPr>
        <w:t>Перевод</w:t>
      </w:r>
    </w:p>
    <w:p w:rsidR="00E11D9E" w:rsidRPr="00E11D9E" w:rsidRDefault="00E11D9E" w:rsidP="00E11D9E">
      <w:pPr>
        <w:spacing w:after="0" w:line="240" w:lineRule="auto"/>
        <w:ind w:left="7080" w:firstLine="709"/>
        <w:jc w:val="both"/>
        <w:rPr>
          <w:rFonts w:ascii="Times New Roman" w:hAnsi="Times New Roman" w:cs="Times New Roman"/>
          <w:sz w:val="28"/>
        </w:rPr>
      </w:pPr>
    </w:p>
    <w:p w:rsidR="00E11D9E" w:rsidRPr="00E11D9E" w:rsidRDefault="00E11D9E" w:rsidP="00DA71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11D9E" w:rsidRPr="00E11D9E" w:rsidRDefault="00E11D9E" w:rsidP="00DA71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11D9E">
        <w:rPr>
          <w:rFonts w:ascii="Times New Roman" w:hAnsi="Times New Roman" w:cs="Times New Roman"/>
          <w:b/>
          <w:sz w:val="28"/>
        </w:rPr>
        <w:t>ПАРЛАМЕНТ РЕСПУБЛИКИ МОЛДОВА</w:t>
      </w:r>
    </w:p>
    <w:p w:rsidR="00E11D9E" w:rsidRPr="00E11D9E" w:rsidRDefault="00E11D9E" w:rsidP="00DA71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11D9E" w:rsidRPr="00E11D9E" w:rsidRDefault="00E11D9E" w:rsidP="00DA71C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E11D9E">
        <w:rPr>
          <w:rFonts w:ascii="Times New Roman" w:hAnsi="Times New Roman" w:cs="Times New Roman"/>
          <w:b/>
          <w:sz w:val="28"/>
        </w:rPr>
        <w:t>З</w:t>
      </w:r>
      <w:proofErr w:type="gramEnd"/>
      <w:r w:rsidRPr="00E11D9E">
        <w:rPr>
          <w:rFonts w:ascii="Times New Roman" w:hAnsi="Times New Roman" w:cs="Times New Roman"/>
          <w:b/>
          <w:sz w:val="28"/>
        </w:rPr>
        <w:t xml:space="preserve"> А К О Н</w:t>
      </w:r>
    </w:p>
    <w:p w:rsidR="00E11D9E" w:rsidRDefault="00E11D9E" w:rsidP="00DA71C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</w:pPr>
      <w:r>
        <w:rPr>
          <w:rStyle w:val="longtext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E11D9E" w:rsidRDefault="00E11D9E" w:rsidP="00DA71C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</w:pPr>
    </w:p>
    <w:p w:rsidR="00E11D9E" w:rsidRDefault="00E11D9E" w:rsidP="00DA71C1">
      <w:pPr>
        <w:spacing w:after="0" w:line="240" w:lineRule="auto"/>
        <w:jc w:val="center"/>
        <w:rPr>
          <w:rStyle w:val="longtext"/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t xml:space="preserve">о внесении изменений и дополнений в некоторые </w:t>
      </w:r>
    </w:p>
    <w:p w:rsidR="00E11D9E" w:rsidRPr="00B21ECB" w:rsidRDefault="00E11D9E" w:rsidP="00DA71C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t>законодательные акты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Pr="00B21ECB">
        <w:rPr>
          <w:rFonts w:ascii="Times New Roman" w:hAnsi="Times New Roman" w:cs="Times New Roman"/>
          <w:color w:val="000000"/>
          <w:sz w:val="28"/>
          <w:shd w:val="clear" w:color="auto" w:fill="FFFFFF"/>
        </w:rPr>
        <w:br/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Парламент принимает настоящий закон.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  <w:r w:rsidRPr="00B21ECB">
        <w:rPr>
          <w:rStyle w:val="longtext"/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t>Статья I.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– </w:t>
      </w:r>
      <w:proofErr w:type="gramStart"/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Часть (1) статьи 4 Закона о государственной пошлине </w:t>
      </w:r>
      <w:r w:rsidR="00DA71C1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lang w:val="ro-RO"/>
        </w:rPr>
        <w:t xml:space="preserve">  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№ 1216-XII от 3 декабря </w:t>
      </w:r>
      <w:smartTag w:uri="urn:schemas-microsoft-com:office:smarttags" w:element="metricconverter">
        <w:smartTagPr>
          <w:attr w:name="ProductID" w:val="1992 г"/>
        </w:smartTagPr>
        <w:r w:rsidRPr="00B21ECB">
          <w:rPr>
            <w:rStyle w:val="longtext"/>
            <w:rFonts w:ascii="Times New Roman" w:hAnsi="Times New Roman" w:cs="Times New Roman"/>
            <w:color w:val="000000"/>
            <w:sz w:val="28"/>
            <w:shd w:val="clear" w:color="auto" w:fill="FFFFFF"/>
          </w:rPr>
          <w:t>1992 г</w:t>
        </w:r>
      </w:smartTag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. (переопубликован в Официальном мониторе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B21ECB">
          <w:rPr>
            <w:rStyle w:val="longtext"/>
            <w:rFonts w:ascii="Times New Roman" w:hAnsi="Times New Roman" w:cs="Times New Roman"/>
            <w:color w:val="000000"/>
            <w:sz w:val="28"/>
            <w:shd w:val="clear" w:color="auto" w:fill="FFFFFF"/>
          </w:rPr>
          <w:t>2004 г</w:t>
        </w:r>
      </w:smartTag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., № 53-55, ст. 302), с последующими изменениями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и дополнениями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, дополнить пунктами 11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) и 11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2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) следующего содержания:</w:t>
      </w:r>
      <w:proofErr w:type="gramEnd"/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  <w:t>«11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) стороны – по спорам, </w:t>
      </w:r>
      <w:r w:rsidR="00E27DD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возникающим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 связи 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 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правом 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на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исполнени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в разумный срок исполнительных документов и компенсаци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ю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ущерб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, причиненн</w:t>
      </w:r>
      <w:r w:rsidR="00E27DD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ого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в результате нарушения разумного срока;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11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vertAlign w:val="superscript"/>
        </w:rPr>
        <w:t>2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) стороны – по спорам, возникаю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щим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в связи с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прав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ом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на </w:t>
      </w:r>
      <w:r w:rsidR="00073E1A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соблюдение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разумн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ого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срок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пр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и рассмотрении дел и компенсацию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за ущерб, причиненный в результате нарушения разумного срока</w:t>
      </w:r>
      <w:proofErr w:type="gramStart"/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;»</w:t>
      </w:r>
      <w:proofErr w:type="gramEnd"/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.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  <w:r w:rsidRPr="00B21ECB">
        <w:rPr>
          <w:rStyle w:val="longtext"/>
          <w:rFonts w:ascii="Times New Roman" w:hAnsi="Times New Roman" w:cs="Times New Roman"/>
          <w:b/>
          <w:bCs/>
          <w:color w:val="000000"/>
          <w:sz w:val="28"/>
        </w:rPr>
        <w:t>Статья II.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– Статью 268 Гражданского кодекса Республики Молдова № 1107-XV от 6 июня 2002 года 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B21ECB">
          <w:rPr>
            <w:rStyle w:val="longtext"/>
            <w:rFonts w:ascii="Times New Roman" w:hAnsi="Times New Roman" w:cs="Times New Roman"/>
            <w:color w:val="000000"/>
            <w:sz w:val="28"/>
            <w:shd w:val="clear" w:color="auto" w:fill="FFFFFF"/>
          </w:rPr>
          <w:t>2002 г</w:t>
        </w:r>
      </w:smartTag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., № 82-86, ст. 661)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, с последующими изменениями и дополнениями,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дополнить пунктом е) следующего содержания: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  <w:t>«е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) по спорам о 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возмещении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ущерб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, 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причиненного лицу в результате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нарушени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разумного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срока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при рассмотрении дел или исполнени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 xml:space="preserve">судебных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решений»</w:t>
      </w:r>
      <w:r>
        <w:rPr>
          <w:rStyle w:val="longtext"/>
          <w:rFonts w:ascii="Times New Roman" w:hAnsi="Times New Roman" w:cs="Times New Roman"/>
          <w:color w:val="000000"/>
          <w:sz w:val="28"/>
        </w:rPr>
        <w:t>.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  <w:r w:rsidRPr="00B21ECB">
        <w:rPr>
          <w:rStyle w:val="longtext"/>
          <w:rFonts w:ascii="Times New Roman" w:hAnsi="Times New Roman" w:cs="Times New Roman"/>
          <w:b/>
          <w:bCs/>
          <w:color w:val="000000"/>
          <w:sz w:val="28"/>
        </w:rPr>
        <w:t>Статья III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. </w:t>
      </w:r>
      <w:r w:rsidR="00DA71C1">
        <w:rPr>
          <w:rStyle w:val="longtext"/>
          <w:rFonts w:ascii="Times New Roman" w:hAnsi="Times New Roman" w:cs="Times New Roman"/>
          <w:color w:val="000000"/>
          <w:sz w:val="28"/>
        </w:rPr>
        <w:t>–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В Уголовно-процессуальный кодекс Республики Молдова № 122-XV от 14 марта 2003 года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B21ECB">
          <w:rPr>
            <w:rStyle w:val="longtext"/>
            <w:rFonts w:ascii="Times New Roman" w:hAnsi="Times New Roman" w:cs="Times New Roman"/>
            <w:color w:val="000000"/>
            <w:sz w:val="28"/>
          </w:rPr>
          <w:t>2003 г</w:t>
        </w:r>
      </w:smartTag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., № 104–110, ст.447), с последующими изменениями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 и дополнениями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, внести следующие изменения и дополнения: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</w:p>
    <w:p w:rsidR="00E11D9E" w:rsidRPr="00B21ECB" w:rsidRDefault="00E11D9E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1. 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В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стать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20:</w:t>
      </w:r>
    </w:p>
    <w:p w:rsidR="00073E1A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в части (2):</w:t>
      </w:r>
    </w:p>
    <w:p w:rsidR="00E11D9E" w:rsidRPr="00B21ECB" w:rsidRDefault="00E27DDA" w:rsidP="00073E1A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- 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>в пункт</w:t>
      </w:r>
      <w:r w:rsidR="00E11D9E"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2) слов</w:t>
      </w:r>
      <w:r w:rsidR="00E11D9E">
        <w:rPr>
          <w:rStyle w:val="longtext"/>
          <w:rFonts w:ascii="Times New Roman" w:hAnsi="Times New Roman" w:cs="Times New Roman"/>
          <w:color w:val="000000"/>
          <w:sz w:val="28"/>
        </w:rPr>
        <w:t>о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«сторон» заменить словом «участников»;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lastRenderedPageBreak/>
        <w:tab/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 xml:space="preserve">- внести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пункт 3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) следующего содержания: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«3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) значение процесса для заинтересованного лица</w:t>
      </w:r>
      <w:proofErr w:type="gramStart"/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;»</w:t>
      </w:r>
      <w:proofErr w:type="gramEnd"/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;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часть (5) изложить в следующей редакции: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«(5) В случа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е,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если 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при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рассмотрени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конкретного дел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существует опасность нарушения разумного срока, участники процесса могут обратит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ь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ся с заявлением в суд, который рассматривает дело по существу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 xml:space="preserve">,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в целях ускорени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судопроизводств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по делу. Рассмотрение заявлени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осуществляется в отсутстви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сторон в 5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-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дне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вны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й 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срок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другим судьей или 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составом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суд</w:t>
      </w:r>
      <w:r w:rsidR="00073E1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, чем т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</w:t>
      </w:r>
      <w:r w:rsidR="00E27DD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ми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,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которы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рассматрива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ю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т дело</w:t>
      </w:r>
      <w:proofErr w:type="gramStart"/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.»;</w:t>
      </w:r>
    </w:p>
    <w:p w:rsidR="00E11D9E" w:rsidRPr="00B21ECB" w:rsidRDefault="00073E1A" w:rsidP="00073E1A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proofErr w:type="gramEnd"/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внести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часть (6) следующего содержания: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 xml:space="preserve">«(6) Суд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принимает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по заявлению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мотивированное определение</w:t>
      </w:r>
      <w:r>
        <w:rPr>
          <w:rStyle w:val="longtext"/>
          <w:rFonts w:ascii="Times New Roman" w:hAnsi="Times New Roman" w:cs="Times New Roman"/>
          <w:color w:val="000000"/>
          <w:sz w:val="28"/>
        </w:rPr>
        <w:t>,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согласно которо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му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требует от суда, который рассматривает дело по существу</w:t>
      </w:r>
      <w:r>
        <w:rPr>
          <w:rStyle w:val="longtext"/>
          <w:rFonts w:ascii="Times New Roman" w:hAnsi="Times New Roman" w:cs="Times New Roman"/>
          <w:color w:val="000000"/>
          <w:sz w:val="28"/>
        </w:rPr>
        <w:t>,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прин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="00DA71C1">
        <w:rPr>
          <w:rStyle w:val="longtext"/>
          <w:rFonts w:ascii="Times New Roman" w:hAnsi="Times New Roman" w:cs="Times New Roman"/>
          <w:color w:val="000000"/>
          <w:sz w:val="28"/>
        </w:rPr>
        <w:t>т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ия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процессуальн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ого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акт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, назначая, при необходимости, 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определенный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срок в целях ускорения процедуры, 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>или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отклоня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т 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соответствующее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заявление. Определение обжалованию</w:t>
      </w:r>
      <w:r w:rsidR="00073E1A" w:rsidRPr="00073E1A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="00073E1A" w:rsidRPr="00B21ECB">
        <w:rPr>
          <w:rStyle w:val="longtext"/>
          <w:rFonts w:ascii="Times New Roman" w:hAnsi="Times New Roman" w:cs="Times New Roman"/>
          <w:color w:val="000000"/>
          <w:sz w:val="28"/>
        </w:rPr>
        <w:t>не подлежит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».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</w:p>
    <w:p w:rsidR="00E11D9E" w:rsidRPr="00B21ECB" w:rsidRDefault="00E11D9E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2. Часть (2) статьи 259 изложить в следующей редакции: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 xml:space="preserve">«(2) </w:t>
      </w:r>
      <w:r w:rsidR="00073E1A">
        <w:rPr>
          <w:rStyle w:val="longtext"/>
          <w:rFonts w:ascii="Times New Roman" w:hAnsi="Times New Roman" w:cs="Times New Roman"/>
          <w:color w:val="000000"/>
          <w:sz w:val="28"/>
        </w:rPr>
        <w:t>С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рок уголовного преследования по конкретному делу устанавливается прокурором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резолюцией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 учетом критери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ев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определения разумн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ого срока,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предусмотренных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частью (2) статьи 20».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  <w:r w:rsidRPr="00B21ECB">
        <w:rPr>
          <w:rStyle w:val="longtext"/>
          <w:rFonts w:ascii="Times New Roman" w:hAnsi="Times New Roman" w:cs="Times New Roman"/>
          <w:b/>
          <w:bCs/>
          <w:color w:val="000000"/>
          <w:sz w:val="28"/>
        </w:rPr>
        <w:t>Статья IV.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– В Гражданский процессуальный кодекс Республики Молдова № 225-XV от 30 мая 2003 года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B21ECB">
          <w:rPr>
            <w:rStyle w:val="longtext"/>
            <w:rFonts w:ascii="Times New Roman" w:hAnsi="Times New Roman" w:cs="Times New Roman"/>
            <w:color w:val="000000"/>
            <w:sz w:val="28"/>
          </w:rPr>
          <w:t>2003 г</w:t>
        </w:r>
      </w:smartTag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., № 111</w:t>
      </w:r>
      <w:r w:rsidR="00DA71C1">
        <w:rPr>
          <w:rStyle w:val="longtext"/>
          <w:rFonts w:ascii="Times New Roman" w:hAnsi="Times New Roman" w:cs="Times New Roman"/>
          <w:color w:val="000000"/>
          <w:sz w:val="28"/>
        </w:rPr>
        <w:t>-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115, ст.451), с последующими изменениями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 xml:space="preserve"> и дополнениями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, внести следующие изменения и дополнения: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</w:p>
    <w:p w:rsidR="00E11D9E" w:rsidRPr="00B21ECB" w:rsidRDefault="00E11D9E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1. В част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(1) статьи 28: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пункт е) дополнить словами «в течение разумного срока и компенсации за ущерб, причиненный его нарушением»;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 xml:space="preserve">внести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пункт f)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следующего содержания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: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«f) дела, возникающие в связи с соблюдени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ем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разумного срока при рассмотрении дел 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компенсаци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ей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за ущерб, причиненный в результате нарушения разумного срока</w:t>
      </w:r>
      <w:proofErr w:type="gramStart"/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;»</w:t>
      </w:r>
      <w:proofErr w:type="gramEnd"/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</w:p>
    <w:p w:rsidR="00E11D9E" w:rsidRPr="00B21ECB" w:rsidRDefault="00E11D9E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2.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Ч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асть (1) статьи 33 дополнить пунктом </w:t>
      </w:r>
      <w:r w:rsidRPr="00B21ECB">
        <w:rPr>
          <w:rFonts w:ascii="Times New Roman" w:hAnsi="Times New Roman" w:cs="Times New Roman"/>
          <w:bCs/>
          <w:sz w:val="28"/>
          <w:lang w:val="ro-RO"/>
        </w:rPr>
        <w:t>g)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следующего содержания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: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«g) соблюдени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разумного срока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при рассмотрении дел 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компенсации за ущерб, причиненный в результате нарушения разумного срока</w:t>
      </w:r>
      <w:proofErr w:type="gramStart"/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.».  </w:t>
      </w:r>
      <w:proofErr w:type="gramEnd"/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</w:p>
    <w:p w:rsidR="00E11D9E" w:rsidRPr="00B21ECB" w:rsidRDefault="0003668A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>3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. Часть (1) статьи 85 дополнить пунктами </w:t>
      </w:r>
      <w:r w:rsidR="00E11D9E">
        <w:rPr>
          <w:rStyle w:val="longtext"/>
          <w:rFonts w:ascii="Times New Roman" w:hAnsi="Times New Roman" w:cs="Times New Roman"/>
          <w:color w:val="000000"/>
          <w:sz w:val="28"/>
          <w:lang w:val="ro-RO"/>
        </w:rPr>
        <w:t>p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) и </w:t>
      </w:r>
      <w:r w:rsidR="00E11D9E">
        <w:rPr>
          <w:rStyle w:val="longtext"/>
          <w:rFonts w:ascii="Times New Roman" w:hAnsi="Times New Roman" w:cs="Times New Roman"/>
          <w:color w:val="000000"/>
          <w:sz w:val="28"/>
          <w:lang w:val="ro-RO"/>
        </w:rPr>
        <w:t>r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) 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следующего содержания: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lastRenderedPageBreak/>
        <w:tab/>
        <w:t>«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lang w:val="ro-RO"/>
        </w:rPr>
        <w:t>p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)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стороны – по спорам,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возникаю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щим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в связи с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исполнение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в разумный срок исполнительных документов и компенсаци</w:t>
      </w:r>
      <w:r w:rsidR="00E27DD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ей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за ущерб, причиненный в результате нарушения разумного срока;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lang w:val="ro-RO"/>
        </w:rPr>
        <w:t>r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) стороны – по спорам, возникаю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щим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в связи с соблюдением разумн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>ого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срок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при рассмотрении дел и компенсаци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>ей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за ущерб, причиненный в результате нарушения разумного срока;». 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</w:p>
    <w:p w:rsidR="00E11D9E" w:rsidRPr="00B21ECB" w:rsidRDefault="0003668A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>4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. </w:t>
      </w:r>
      <w:r w:rsidR="00E11D9E">
        <w:rPr>
          <w:rStyle w:val="longtext"/>
          <w:rFonts w:ascii="Times New Roman" w:hAnsi="Times New Roman" w:cs="Times New Roman"/>
          <w:color w:val="000000"/>
          <w:sz w:val="28"/>
        </w:rPr>
        <w:t>В с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>тать</w:t>
      </w:r>
      <w:r w:rsidR="00E11D9E"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192: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 xml:space="preserve">в части (1):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во втором предложении слова «поведение сторон процесса, действия судебной инстанции» заменить словами «поведени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участников процесс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, действия судебной инстанции и соответствующих органов, а также значение процесса для заинтересованного лица»; 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>последнее предложение исключить;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  <w:t xml:space="preserve">дополнить частями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(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) и 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(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vertAlign w:val="superscript"/>
        </w:rPr>
        <w:t>2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)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следующего содержания: 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  <w:t>«(1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)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В случа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е,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если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при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рассмотрени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конкретного дел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существует опасность нарушения разумного срока, участники процесса могут обратит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ь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ся с заявлением в суд, который рассматривает дело по существу в целях ускорени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судопроизводств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по делу. Рассмотрение заявлени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осуществляется в отсутстви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сторон в 5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-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дне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вны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й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срок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другим судьей или 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другим составом суда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, чем т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</w:t>
      </w:r>
      <w:r w:rsidR="00E27DD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ми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,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которы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рассматрива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ю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т дело.</w:t>
      </w:r>
    </w:p>
    <w:p w:rsidR="00E11D9E" w:rsidRPr="00B21ECB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(1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vertAlign w:val="superscript"/>
        </w:rPr>
        <w:t>2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) Суд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принимает по заявлению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мотивированное определение</w:t>
      </w:r>
      <w:r>
        <w:rPr>
          <w:rStyle w:val="longtext"/>
          <w:rFonts w:ascii="Times New Roman" w:hAnsi="Times New Roman" w:cs="Times New Roman"/>
          <w:color w:val="000000"/>
          <w:sz w:val="28"/>
        </w:rPr>
        <w:t>,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согласно которо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му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требует от суда, который рассматривает дело по существу</w:t>
      </w:r>
      <w:r>
        <w:rPr>
          <w:rStyle w:val="longtext"/>
          <w:rFonts w:ascii="Times New Roman" w:hAnsi="Times New Roman" w:cs="Times New Roman"/>
          <w:color w:val="000000"/>
          <w:sz w:val="28"/>
        </w:rPr>
        <w:t>,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прин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ятия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процессуальн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ого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акт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, назначая, при необходимости,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определенный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срок в целях ускорения процедуры, или отклоня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т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соответствующее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заявление. Определение обжалованию</w:t>
      </w:r>
      <w:r w:rsidR="00724BE0" w:rsidRP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="00724BE0" w:rsidRPr="00B21ECB">
        <w:rPr>
          <w:rStyle w:val="longtext"/>
          <w:rFonts w:ascii="Times New Roman" w:hAnsi="Times New Roman" w:cs="Times New Roman"/>
          <w:color w:val="000000"/>
          <w:sz w:val="28"/>
        </w:rPr>
        <w:t>не подлежит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». 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ab/>
      </w:r>
    </w:p>
    <w:p w:rsidR="00E11D9E" w:rsidRPr="00B21ECB" w:rsidRDefault="0003668A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>5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.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Ч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lang w:val="ro-RO"/>
        </w:rPr>
        <w:t>аст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ь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lang w:val="ro-RO"/>
        </w:rPr>
        <w:t xml:space="preserve"> (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>3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lang w:val="ro-RO"/>
        </w:rPr>
        <w:t>)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статьи 358 после слов «административных отношений</w:t>
      </w:r>
      <w:proofErr w:type="gramStart"/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>,»</w:t>
      </w:r>
      <w:proofErr w:type="gramEnd"/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дополнить 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>текстом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«решения, вынесенные в первой инстанции судебными инстанциями общей юрисдикции по делам</w:t>
      </w:r>
      <w:r w:rsidR="00E11D9E">
        <w:rPr>
          <w:rStyle w:val="longtext"/>
          <w:rFonts w:ascii="Times New Roman" w:hAnsi="Times New Roman" w:cs="Times New Roman"/>
          <w:color w:val="000000"/>
          <w:sz w:val="28"/>
        </w:rPr>
        <w:t>,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связанны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м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 </w:t>
      </w:r>
      <w:r w:rsidR="00E11D9E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не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исполнением в разумный срок исполнительных документов и компенсаци</w:t>
      </w:r>
      <w:r w:rsidR="00E27DD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ей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за ущерб, причиненный в результате его нарушения,».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</w:p>
    <w:p w:rsidR="00E11D9E" w:rsidRPr="00B21ECB" w:rsidRDefault="0003668A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>6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. Статью 413 дополнить частью (5)  </w:t>
      </w:r>
      <w:r w:rsidR="00E11D9E"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следующего содержания: </w:t>
      </w:r>
    </w:p>
    <w:p w:rsidR="00E11D9E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  <w:t>«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(3)</w:t>
      </w:r>
      <w:r w:rsidRPr="00B21ECB">
        <w:rPr>
          <w:rFonts w:ascii="Times New Roman" w:hAnsi="Times New Roman" w:cs="Times New Roman"/>
        </w:rPr>
        <w:t xml:space="preserve"> </w:t>
      </w:r>
      <w:r w:rsidR="00E27DDA" w:rsidRPr="00E27DDA">
        <w:rPr>
          <w:rFonts w:ascii="Times New Roman" w:hAnsi="Times New Roman" w:cs="Times New Roman"/>
          <w:sz w:val="28"/>
        </w:rPr>
        <w:t>Срок р</w:t>
      </w:r>
      <w:r w:rsidRPr="00E27DDA">
        <w:rPr>
          <w:rStyle w:val="longtext"/>
          <w:rFonts w:ascii="Times New Roman" w:hAnsi="Times New Roman" w:cs="Times New Roman"/>
          <w:color w:val="000000"/>
          <w:sz w:val="28"/>
        </w:rPr>
        <w:t>ассмотрени</w:t>
      </w:r>
      <w:r w:rsidR="00E27DDA" w:rsidRPr="00E27DDA"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кассационн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ого заявления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в связи с </w:t>
      </w:r>
      <w:r w:rsidRPr="004778A0">
        <w:rPr>
          <w:rStyle w:val="longtext"/>
          <w:rFonts w:ascii="Times New Roman" w:hAnsi="Times New Roman" w:cs="Times New Roman"/>
          <w:color w:val="000000"/>
          <w:sz w:val="28"/>
        </w:rPr>
        <w:t>нарушени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ем</w:t>
      </w:r>
      <w:r w:rsidRPr="004778A0">
        <w:rPr>
          <w:rStyle w:val="longtext"/>
          <w:rFonts w:ascii="Times New Roman" w:hAnsi="Times New Roman" w:cs="Times New Roman"/>
          <w:color w:val="000000"/>
          <w:sz w:val="28"/>
        </w:rPr>
        <w:t xml:space="preserve"> разумного срока при рассмотрении дел или при исполнении судебных 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решений </w:t>
      </w:r>
      <w:r w:rsidRPr="004778A0">
        <w:rPr>
          <w:rStyle w:val="longtext"/>
          <w:rFonts w:ascii="Times New Roman" w:hAnsi="Times New Roman" w:cs="Times New Roman"/>
          <w:color w:val="000000"/>
          <w:sz w:val="28"/>
        </w:rPr>
        <w:t>и компенсаци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ей</w:t>
      </w:r>
      <w:r w:rsidRPr="004778A0">
        <w:rPr>
          <w:rStyle w:val="longtext"/>
          <w:rFonts w:ascii="Times New Roman" w:hAnsi="Times New Roman" w:cs="Times New Roman"/>
          <w:color w:val="000000"/>
          <w:sz w:val="28"/>
        </w:rPr>
        <w:t xml:space="preserve"> за ущерб, причиненный в результате нарушения</w:t>
      </w:r>
      <w:r w:rsidR="00E27DDA">
        <w:rPr>
          <w:rStyle w:val="longtext"/>
          <w:rFonts w:ascii="Times New Roman" w:hAnsi="Times New Roman" w:cs="Times New Roman"/>
          <w:color w:val="000000"/>
          <w:sz w:val="28"/>
        </w:rPr>
        <w:t xml:space="preserve"> разумного срока</w:t>
      </w:r>
      <w:r w:rsidRPr="004778A0">
        <w:rPr>
          <w:rStyle w:val="longtext"/>
          <w:rFonts w:ascii="Times New Roman" w:hAnsi="Times New Roman" w:cs="Times New Roman"/>
          <w:color w:val="000000"/>
          <w:sz w:val="28"/>
        </w:rPr>
        <w:t xml:space="preserve">,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не может превышать 60 дней после подачи кассационн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ого заявления</w:t>
      </w:r>
      <w:proofErr w:type="gramStart"/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.». </w:t>
      </w:r>
      <w:proofErr w:type="gramEnd"/>
    </w:p>
    <w:p w:rsidR="00E11D9E" w:rsidRDefault="00E11D9E" w:rsidP="00E27DDA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ab/>
      </w:r>
      <w:r w:rsidR="0003668A">
        <w:rPr>
          <w:rStyle w:val="longtext"/>
          <w:rFonts w:ascii="Times New Roman" w:hAnsi="Times New Roman" w:cs="Times New Roman"/>
          <w:color w:val="000000"/>
          <w:sz w:val="28"/>
        </w:rPr>
        <w:t>7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. 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Статью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417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дополнить частью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(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) следующего содержания: </w:t>
      </w:r>
    </w:p>
    <w:p w:rsidR="00E11D9E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  <w:t>«</w:t>
      </w:r>
      <w:r>
        <w:rPr>
          <w:rStyle w:val="longtext"/>
          <w:rFonts w:ascii="Times New Roman" w:hAnsi="Times New Roman" w:cs="Times New Roman"/>
          <w:color w:val="000000"/>
          <w:sz w:val="28"/>
        </w:rPr>
        <w:t>(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1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)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После рассмотрения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кассационн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ого заявления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 связи с нарушением разумного срока при рассмотрении дел или при исполнении судебных решений и компенсацией за ущерб, причиненный в результате 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lastRenderedPageBreak/>
        <w:t>нарушения</w:t>
      </w:r>
      <w:r w:rsidR="00E27DDA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разумного срока</w:t>
      </w:r>
      <w:r w:rsidR="00724BE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, кассационная инстанция не может распорядить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ся о </w:t>
      </w:r>
      <w:r w:rsidRPr="0052644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возвра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щении </w:t>
      </w:r>
      <w:r w:rsidRPr="0052644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дел</w:t>
      </w: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а</w:t>
      </w:r>
      <w:r w:rsidRPr="00526440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на новое рассмотрение в первую инстанцию</w:t>
      </w:r>
      <w:proofErr w:type="gramStart"/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.». </w:t>
      </w:r>
      <w:proofErr w:type="gramEnd"/>
    </w:p>
    <w:p w:rsidR="00E11D9E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</w:p>
    <w:p w:rsidR="00E11D9E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ab/>
      </w:r>
      <w:r w:rsidRPr="009E10D2">
        <w:rPr>
          <w:rStyle w:val="longtext"/>
          <w:rFonts w:ascii="Times New Roman" w:hAnsi="Times New Roman" w:cs="Times New Roman"/>
          <w:b/>
          <w:bCs/>
          <w:color w:val="000000"/>
          <w:sz w:val="28"/>
        </w:rPr>
        <w:t>Статья V</w:t>
      </w:r>
      <w:r>
        <w:rPr>
          <w:rStyle w:val="longtext"/>
          <w:rFonts w:ascii="Times New Roman" w:hAnsi="Times New Roman" w:cs="Times New Roman"/>
          <w:color w:val="000000"/>
          <w:sz w:val="28"/>
        </w:rPr>
        <w:t>.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–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В Исполнительный кодекс Республики Молдова № 443-XV от 24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декабря 2004 года (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переопубликован в 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Официальн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ом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 xml:space="preserve"> монитор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9E10D2">
          <w:rPr>
            <w:rStyle w:val="longtext"/>
            <w:rFonts w:ascii="Times New Roman" w:hAnsi="Times New Roman" w:cs="Times New Roman"/>
            <w:color w:val="000000"/>
            <w:sz w:val="28"/>
          </w:rPr>
          <w:t>20</w:t>
        </w:r>
        <w:r>
          <w:rPr>
            <w:rStyle w:val="longtext"/>
            <w:rFonts w:ascii="Times New Roman" w:hAnsi="Times New Roman" w:cs="Times New Roman"/>
            <w:color w:val="000000"/>
            <w:sz w:val="28"/>
          </w:rPr>
          <w:t>10</w:t>
        </w:r>
        <w:r w:rsidR="009E77A5">
          <w:rPr>
            <w:rStyle w:val="longtext"/>
            <w:rFonts w:ascii="Times New Roman" w:hAnsi="Times New Roman" w:cs="Times New Roman"/>
            <w:color w:val="000000"/>
            <w:sz w:val="28"/>
          </w:rPr>
          <w:t xml:space="preserve"> </w:t>
        </w:r>
        <w:r w:rsidRPr="009E10D2">
          <w:rPr>
            <w:rStyle w:val="longtext"/>
            <w:rFonts w:ascii="Times New Roman" w:hAnsi="Times New Roman" w:cs="Times New Roman"/>
            <w:color w:val="000000"/>
            <w:sz w:val="28"/>
          </w:rPr>
          <w:t>г</w:t>
        </w:r>
      </w:smartTag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., №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214-220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, ст.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704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), с последующими изменениями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 и дополнениями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, внести следующие изменения и дополнени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я</w:t>
      </w:r>
      <w:r w:rsidRPr="009E10D2">
        <w:rPr>
          <w:rStyle w:val="longtext"/>
          <w:rFonts w:ascii="Times New Roman" w:hAnsi="Times New Roman" w:cs="Times New Roman"/>
          <w:color w:val="000000"/>
          <w:sz w:val="28"/>
        </w:rPr>
        <w:t>: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ab/>
      </w:r>
    </w:p>
    <w:p w:rsidR="00E27DDA" w:rsidRDefault="00E11D9E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1.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Часть (2) с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тать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15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дополнить пунктом е</w:t>
      </w:r>
      <w:proofErr w:type="gramStart"/>
      <w:r>
        <w:rPr>
          <w:rStyle w:val="longtext"/>
          <w:rFonts w:ascii="Times New Roman" w:hAnsi="Times New Roman" w:cs="Times New Roman"/>
          <w:color w:val="000000"/>
          <w:sz w:val="28"/>
          <w:vertAlign w:val="superscript"/>
        </w:rPr>
        <w:t>1</w:t>
      </w:r>
      <w:proofErr w:type="gramEnd"/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) </w:t>
      </w:r>
      <w:r w:rsidRPr="00B21ECB"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следующего содержания: </w:t>
      </w:r>
    </w:p>
    <w:p w:rsidR="00E11D9E" w:rsidRDefault="00E11D9E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«е</w:t>
      </w:r>
      <w:proofErr w:type="gramStart"/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  <w:vertAlign w:val="superscript"/>
        </w:rPr>
        <w:t>1</w:t>
      </w:r>
      <w:proofErr w:type="gramEnd"/>
      <w:r>
        <w:rPr>
          <w:rStyle w:val="longtext"/>
          <w:rFonts w:ascii="Times New Roman" w:hAnsi="Times New Roman" w:cs="Times New Roman"/>
          <w:color w:val="000000"/>
          <w:sz w:val="28"/>
          <w:shd w:val="clear" w:color="auto" w:fill="FFFFFF"/>
        </w:rPr>
        <w:t>)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о возмещении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ущерб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а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, причиненн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ого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лицу в связи с нарушением 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разумного срока </w:t>
      </w:r>
      <w:r w:rsidRPr="004778A0">
        <w:rPr>
          <w:rStyle w:val="longtext"/>
          <w:rFonts w:ascii="Times New Roman" w:hAnsi="Times New Roman" w:cs="Times New Roman"/>
          <w:color w:val="000000"/>
          <w:sz w:val="28"/>
        </w:rPr>
        <w:t xml:space="preserve">при рассмотрении дел или при исполнении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судебных решений</w:t>
      </w:r>
      <w:r>
        <w:rPr>
          <w:rStyle w:val="longtext"/>
          <w:rFonts w:ascii="Times New Roman" w:hAnsi="Times New Roman" w:cs="Times New Roman"/>
          <w:color w:val="000000"/>
          <w:sz w:val="28"/>
        </w:rPr>
        <w:t>»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.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</w:p>
    <w:p w:rsidR="00DA71C1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ab/>
      </w:r>
    </w:p>
    <w:p w:rsidR="00E11D9E" w:rsidRDefault="00E11D9E" w:rsidP="00DA71C1">
      <w:pPr>
        <w:spacing w:after="0" w:line="240" w:lineRule="auto"/>
        <w:ind w:firstLine="708"/>
        <w:jc w:val="both"/>
        <w:rPr>
          <w:rStyle w:val="longtext"/>
          <w:rFonts w:ascii="Times New Roman" w:hAnsi="Times New Roman" w:cs="Times New Roman"/>
          <w:color w:val="000000"/>
          <w:sz w:val="28"/>
        </w:rPr>
      </w:pP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2.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В с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тать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е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70:</w:t>
      </w:r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</w:p>
    <w:p w:rsidR="00E11D9E" w:rsidRPr="00E11D9E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sz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</w:rPr>
        <w:tab/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proofErr w:type="gramStart"/>
      <w:r>
        <w:rPr>
          <w:rStyle w:val="longtext"/>
          <w:rFonts w:ascii="Times New Roman" w:hAnsi="Times New Roman" w:cs="Times New Roman"/>
          <w:color w:val="000000"/>
          <w:sz w:val="28"/>
        </w:rPr>
        <w:t xml:space="preserve">во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второ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предложени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и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>части</w:t>
      </w:r>
      <w:r w:rsidR="00724BE0"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(1)</w:t>
      </w:r>
      <w:r w:rsidR="00724BE0">
        <w:rPr>
          <w:rStyle w:val="longtext"/>
          <w:rFonts w:ascii="Times New Roman" w:hAnsi="Times New Roman" w:cs="Times New Roman"/>
          <w:color w:val="000000"/>
          <w:sz w:val="28"/>
        </w:rPr>
        <w:t xml:space="preserve">  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слово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«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>сторон</w:t>
      </w:r>
      <w:r>
        <w:rPr>
          <w:rStyle w:val="longtext"/>
          <w:rFonts w:ascii="Times New Roman" w:hAnsi="Times New Roman" w:cs="Times New Roman"/>
          <w:color w:val="000000"/>
          <w:sz w:val="28"/>
        </w:rPr>
        <w:t>»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заменить слово</w:t>
      </w:r>
      <w:r>
        <w:rPr>
          <w:rStyle w:val="longtext"/>
          <w:rFonts w:ascii="Times New Roman" w:hAnsi="Times New Roman" w:cs="Times New Roman"/>
          <w:color w:val="000000"/>
          <w:sz w:val="28"/>
        </w:rPr>
        <w:t>м</w:t>
      </w:r>
      <w:r w:rsidRPr="00B21ECB">
        <w:rPr>
          <w:rStyle w:val="longtext"/>
          <w:rFonts w:ascii="Times New Roman" w:hAnsi="Times New Roman" w:cs="Times New Roman"/>
          <w:color w:val="000000"/>
          <w:sz w:val="28"/>
        </w:rPr>
        <w:t xml:space="preserve"> </w:t>
      </w:r>
      <w:r>
        <w:rPr>
          <w:rStyle w:val="longtext"/>
          <w:rFonts w:ascii="Times New Roman" w:hAnsi="Times New Roman" w:cs="Times New Roman"/>
          <w:color w:val="000000"/>
          <w:sz w:val="28"/>
        </w:rPr>
        <w:t>«</w:t>
      </w:r>
      <w:r w:rsidRPr="00E11D9E">
        <w:rPr>
          <w:rStyle w:val="longtext"/>
          <w:rFonts w:ascii="Times New Roman" w:hAnsi="Times New Roman" w:cs="Times New Roman"/>
          <w:sz w:val="28"/>
        </w:rPr>
        <w:t xml:space="preserve">участников», а слова «и поведение судебного исполнителя» исключить; </w:t>
      </w:r>
      <w:r w:rsidRPr="00E11D9E">
        <w:rPr>
          <w:rStyle w:val="longtext"/>
          <w:rFonts w:ascii="Times New Roman" w:hAnsi="Times New Roman" w:cs="Times New Roman"/>
          <w:sz w:val="28"/>
        </w:rPr>
        <w:tab/>
      </w:r>
      <w:r w:rsidR="005E37C8">
        <w:rPr>
          <w:rStyle w:val="longtext"/>
          <w:rFonts w:ascii="Times New Roman" w:hAnsi="Times New Roman" w:cs="Times New Roman"/>
          <w:sz w:val="28"/>
        </w:rPr>
        <w:t xml:space="preserve">внести </w:t>
      </w:r>
      <w:r w:rsidRPr="00E11D9E">
        <w:rPr>
          <w:rStyle w:val="longtext"/>
          <w:rFonts w:ascii="Times New Roman" w:hAnsi="Times New Roman" w:cs="Times New Roman"/>
          <w:sz w:val="28"/>
        </w:rPr>
        <w:t xml:space="preserve"> часть (1</w:t>
      </w:r>
      <w:r w:rsidRPr="00E11D9E">
        <w:rPr>
          <w:rStyle w:val="longtext"/>
          <w:rFonts w:ascii="Times New Roman" w:hAnsi="Times New Roman" w:cs="Times New Roman"/>
          <w:sz w:val="28"/>
          <w:vertAlign w:val="superscript"/>
        </w:rPr>
        <w:t>1</w:t>
      </w:r>
      <w:r w:rsidRPr="00E11D9E">
        <w:rPr>
          <w:rStyle w:val="longtext"/>
          <w:rFonts w:ascii="Times New Roman" w:hAnsi="Times New Roman" w:cs="Times New Roman"/>
          <w:sz w:val="28"/>
        </w:rPr>
        <w:t xml:space="preserve">) </w:t>
      </w:r>
      <w:r w:rsidRPr="00E11D9E">
        <w:rPr>
          <w:rStyle w:val="longtext"/>
          <w:rFonts w:ascii="Times New Roman" w:hAnsi="Times New Roman" w:cs="Times New Roman"/>
          <w:sz w:val="28"/>
          <w:shd w:val="clear" w:color="auto" w:fill="FFFFFF"/>
        </w:rPr>
        <w:t>следующего содержания</w:t>
      </w:r>
      <w:r w:rsidRPr="00E11D9E">
        <w:rPr>
          <w:rStyle w:val="longtext"/>
          <w:rFonts w:ascii="Times New Roman" w:hAnsi="Times New Roman" w:cs="Times New Roman"/>
          <w:sz w:val="28"/>
        </w:rPr>
        <w:t xml:space="preserve">: </w:t>
      </w:r>
      <w:proofErr w:type="gramEnd"/>
    </w:p>
    <w:p w:rsidR="00E11D9E" w:rsidRPr="00DA71C1" w:rsidRDefault="005E37C8" w:rsidP="00DA71C1">
      <w:pPr>
        <w:spacing w:after="0" w:line="240" w:lineRule="auto"/>
        <w:jc w:val="both"/>
        <w:rPr>
          <w:rStyle w:val="longtext"/>
          <w:rFonts w:ascii="Times New Roman" w:hAnsi="Times New Roman" w:cs="Times New Roman"/>
          <w:sz w:val="28"/>
        </w:rPr>
      </w:pPr>
      <w:r>
        <w:rPr>
          <w:rStyle w:val="longtext"/>
          <w:rFonts w:ascii="Times New Roman" w:hAnsi="Times New Roman" w:cs="Times New Roman"/>
          <w:sz w:val="28"/>
        </w:rPr>
        <w:tab/>
        <w:t>«</w:t>
      </w:r>
      <w:r w:rsidR="00E11D9E" w:rsidRPr="00E11D9E">
        <w:rPr>
          <w:rStyle w:val="longtext"/>
          <w:rFonts w:ascii="Times New Roman" w:hAnsi="Times New Roman" w:cs="Times New Roman"/>
          <w:sz w:val="28"/>
        </w:rPr>
        <w:t>(1</w:t>
      </w:r>
      <w:r w:rsidR="00E11D9E" w:rsidRPr="00E11D9E">
        <w:rPr>
          <w:rStyle w:val="longtext"/>
          <w:rFonts w:ascii="Times New Roman" w:hAnsi="Times New Roman" w:cs="Times New Roman"/>
          <w:sz w:val="28"/>
          <w:vertAlign w:val="superscript"/>
        </w:rPr>
        <w:t>1</w:t>
      </w:r>
      <w:r w:rsidR="00E11D9E" w:rsidRPr="00E11D9E">
        <w:rPr>
          <w:rStyle w:val="longtext"/>
          <w:rFonts w:ascii="Times New Roman" w:hAnsi="Times New Roman" w:cs="Times New Roman"/>
          <w:sz w:val="28"/>
        </w:rPr>
        <w:t xml:space="preserve">) </w:t>
      </w:r>
      <w:r w:rsidR="00E11D9E" w:rsidRPr="00DA71C1">
        <w:rPr>
          <w:rStyle w:val="longtext"/>
          <w:rFonts w:ascii="Times New Roman" w:hAnsi="Times New Roman" w:cs="Times New Roman"/>
          <w:sz w:val="28"/>
        </w:rPr>
        <w:t>Исполнительный документ о возмещении ущерба, причиненного лицу в связи с нарушением разумного срока при рассмотрении дел или при исполнении судебных решений</w:t>
      </w:r>
      <w:r>
        <w:rPr>
          <w:rStyle w:val="longtext"/>
          <w:rFonts w:ascii="Times New Roman" w:hAnsi="Times New Roman" w:cs="Times New Roman"/>
          <w:sz w:val="28"/>
        </w:rPr>
        <w:t>, вы</w:t>
      </w:r>
      <w:r w:rsidR="00E11D9E" w:rsidRPr="00DA71C1">
        <w:rPr>
          <w:rStyle w:val="longtext"/>
          <w:rFonts w:ascii="Times New Roman" w:hAnsi="Times New Roman" w:cs="Times New Roman"/>
          <w:sz w:val="28"/>
        </w:rPr>
        <w:t>полняется в</w:t>
      </w:r>
      <w:r>
        <w:rPr>
          <w:rStyle w:val="longtext"/>
          <w:rFonts w:ascii="Times New Roman" w:hAnsi="Times New Roman" w:cs="Times New Roman"/>
          <w:sz w:val="28"/>
        </w:rPr>
        <w:t xml:space="preserve"> срок не более </w:t>
      </w:r>
      <w:r w:rsidR="00E11D9E" w:rsidRPr="00DA71C1">
        <w:rPr>
          <w:rStyle w:val="longtext"/>
          <w:rFonts w:ascii="Times New Roman" w:hAnsi="Times New Roman" w:cs="Times New Roman"/>
          <w:sz w:val="28"/>
        </w:rPr>
        <w:t>6 месяцев после его</w:t>
      </w:r>
      <w:r w:rsidR="00E11D9E" w:rsidRPr="00DA71C1">
        <w:t xml:space="preserve"> </w:t>
      </w:r>
      <w:r w:rsidR="00E11D9E" w:rsidRPr="00DA71C1">
        <w:rPr>
          <w:rStyle w:val="longtext"/>
          <w:rFonts w:ascii="Times New Roman" w:hAnsi="Times New Roman" w:cs="Times New Roman"/>
          <w:sz w:val="28"/>
        </w:rPr>
        <w:t>предъявления к исполнению</w:t>
      </w:r>
      <w:proofErr w:type="gramStart"/>
      <w:r w:rsidR="00E11D9E" w:rsidRPr="00DA71C1">
        <w:rPr>
          <w:rStyle w:val="longtext"/>
          <w:rFonts w:ascii="Times New Roman" w:hAnsi="Times New Roman" w:cs="Times New Roman"/>
          <w:sz w:val="28"/>
        </w:rPr>
        <w:t xml:space="preserve">.». </w:t>
      </w:r>
      <w:proofErr w:type="gramEnd"/>
    </w:p>
    <w:p w:rsidR="00E11D9E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EBEFF9"/>
        </w:rPr>
      </w:pPr>
    </w:p>
    <w:p w:rsidR="00E11D9E" w:rsidRDefault="00E11D9E" w:rsidP="00E11D9E">
      <w:pPr>
        <w:spacing w:after="0" w:line="240" w:lineRule="auto"/>
        <w:jc w:val="both"/>
        <w:rPr>
          <w:rStyle w:val="longtext"/>
          <w:rFonts w:ascii="Times New Roman" w:hAnsi="Times New Roman" w:cs="Times New Roman"/>
          <w:color w:val="000000"/>
          <w:sz w:val="28"/>
          <w:shd w:val="clear" w:color="auto" w:fill="EBEFF9"/>
        </w:rPr>
      </w:pPr>
    </w:p>
    <w:p w:rsidR="00E11D9E" w:rsidRPr="00886616" w:rsidRDefault="00E11D9E" w:rsidP="00DA71C1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</w:pPr>
      <w:r w:rsidRPr="00886616">
        <w:rPr>
          <w:rStyle w:val="longtext"/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t xml:space="preserve">Председатель </w:t>
      </w:r>
      <w:r w:rsidR="00E27DDA">
        <w:rPr>
          <w:rStyle w:val="longtext"/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t>П</w:t>
      </w:r>
      <w:r w:rsidRPr="00886616">
        <w:rPr>
          <w:rStyle w:val="longtext"/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t xml:space="preserve">арламента </w:t>
      </w:r>
      <w:r w:rsidRPr="00886616">
        <w:rPr>
          <w:rFonts w:ascii="Times New Roman" w:hAnsi="Times New Roman" w:cs="Times New Roman"/>
          <w:b/>
          <w:bCs/>
          <w:color w:val="000000"/>
          <w:sz w:val="28"/>
          <w:shd w:val="clear" w:color="auto" w:fill="FFFFFF"/>
        </w:rPr>
        <w:br/>
      </w:r>
    </w:p>
    <w:p w:rsidR="000A5137" w:rsidRDefault="000A5137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sectPr w:rsidR="008E361B" w:rsidSect="00E11D9E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7" w:h="16840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40D" w:rsidRDefault="00E6540D">
      <w:r>
        <w:separator/>
      </w:r>
    </w:p>
  </w:endnote>
  <w:endnote w:type="continuationSeparator" w:id="0">
    <w:p w:rsidR="00E6540D" w:rsidRDefault="00E654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golian Baiti">
    <w:charset w:val="00"/>
    <w:family w:val="script"/>
    <w:pitch w:val="variable"/>
    <w:sig w:usb0="80000023" w:usb1="00000000" w:usb2="0002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8D" w:rsidRPr="00DA71C1" w:rsidRDefault="00C47F8D">
    <w:pPr>
      <w:pStyle w:val="a4"/>
      <w:rPr>
        <w:rFonts w:ascii="Times New Roman" w:hAnsi="Times New Roman" w:cs="Times New Roman"/>
        <w:lang w:val="en-US"/>
      </w:rPr>
    </w:pPr>
    <w:r w:rsidRPr="00DA71C1">
      <w:rPr>
        <w:rFonts w:ascii="Times New Roman" w:hAnsi="Times New Roman" w:cs="Times New Roman"/>
        <w:sz w:val="16"/>
        <w:szCs w:val="16"/>
      </w:rPr>
      <w:t>вера</w:t>
    </w:r>
    <w:r w:rsidRPr="00DA71C1">
      <w:rPr>
        <w:rFonts w:ascii="Times New Roman" w:hAnsi="Times New Roman" w:cs="Times New Roman"/>
        <w:sz w:val="16"/>
        <w:szCs w:val="16"/>
        <w:lang w:val="en-US"/>
      </w:rPr>
      <w:t xml:space="preserve"> </w:t>
    </w:r>
    <w:r w:rsidRPr="00DA71C1">
      <w:rPr>
        <w:rFonts w:ascii="Times New Roman" w:hAnsi="Times New Roman" w:cs="Times New Roman"/>
        <w:sz w:val="16"/>
        <w:szCs w:val="16"/>
      </w:rPr>
      <w:fldChar w:fldCharType="begin"/>
    </w:r>
    <w:r w:rsidRPr="00DA71C1">
      <w:rPr>
        <w:rFonts w:ascii="Times New Roman" w:hAnsi="Times New Roman" w:cs="Times New Roman"/>
        <w:sz w:val="16"/>
        <w:szCs w:val="16"/>
        <w:lang w:val="en-US"/>
      </w:rPr>
      <w:instrText xml:space="preserve"> FILENAME \p </w:instrText>
    </w:r>
    <w:r w:rsidRPr="00DA71C1">
      <w:rPr>
        <w:rFonts w:ascii="Times New Roman" w:hAnsi="Times New Roman" w:cs="Times New Roman"/>
        <w:sz w:val="16"/>
        <w:szCs w:val="16"/>
      </w:rPr>
      <w:fldChar w:fldCharType="separate"/>
    </w:r>
    <w:r w:rsidR="00BB0B32">
      <w:rPr>
        <w:rFonts w:ascii="Times New Roman" w:hAnsi="Times New Roman" w:cs="Times New Roman"/>
        <w:noProof/>
        <w:sz w:val="16"/>
        <w:szCs w:val="16"/>
        <w:lang w:val="en-US"/>
      </w:rPr>
      <w:t>E:\DOC_2011\Hotariri\izmdop_zacact.doc</w:t>
    </w:r>
    <w:r w:rsidRPr="00DA71C1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8D" w:rsidRPr="00DA71C1" w:rsidRDefault="00C47F8D">
    <w:pPr>
      <w:pStyle w:val="a4"/>
      <w:rPr>
        <w:rFonts w:ascii="Times New Roman" w:hAnsi="Times New Roman" w:cs="Times New Roman"/>
        <w:sz w:val="16"/>
        <w:szCs w:val="16"/>
        <w:lang w:val="en-US"/>
      </w:rPr>
    </w:pPr>
    <w:r w:rsidRPr="00DA71C1">
      <w:rPr>
        <w:rFonts w:ascii="Times New Roman" w:hAnsi="Times New Roman" w:cs="Times New Roman"/>
        <w:sz w:val="16"/>
        <w:szCs w:val="16"/>
      </w:rPr>
      <w:t>вера</w:t>
    </w:r>
    <w:r w:rsidRPr="00DA71C1">
      <w:rPr>
        <w:rFonts w:ascii="Times New Roman" w:hAnsi="Times New Roman" w:cs="Times New Roman"/>
        <w:sz w:val="16"/>
        <w:szCs w:val="16"/>
        <w:lang w:val="en-US"/>
      </w:rPr>
      <w:t xml:space="preserve"> </w:t>
    </w:r>
    <w:r w:rsidRPr="00DA71C1">
      <w:rPr>
        <w:rFonts w:ascii="Times New Roman" w:hAnsi="Times New Roman" w:cs="Times New Roman"/>
        <w:sz w:val="16"/>
        <w:szCs w:val="16"/>
      </w:rPr>
      <w:fldChar w:fldCharType="begin"/>
    </w:r>
    <w:r w:rsidRPr="00DA71C1">
      <w:rPr>
        <w:rFonts w:ascii="Times New Roman" w:hAnsi="Times New Roman" w:cs="Times New Roman"/>
        <w:sz w:val="16"/>
        <w:szCs w:val="16"/>
        <w:lang w:val="en-US"/>
      </w:rPr>
      <w:instrText xml:space="preserve"> FILENAME \p </w:instrText>
    </w:r>
    <w:r w:rsidRPr="00DA71C1">
      <w:rPr>
        <w:rFonts w:ascii="Times New Roman" w:hAnsi="Times New Roman" w:cs="Times New Roman"/>
        <w:sz w:val="16"/>
        <w:szCs w:val="16"/>
      </w:rPr>
      <w:fldChar w:fldCharType="separate"/>
    </w:r>
    <w:r w:rsidR="00BB0B32">
      <w:rPr>
        <w:rFonts w:ascii="Times New Roman" w:hAnsi="Times New Roman" w:cs="Times New Roman"/>
        <w:noProof/>
        <w:sz w:val="16"/>
        <w:szCs w:val="16"/>
        <w:lang w:val="en-US"/>
      </w:rPr>
      <w:t>E:\DOC_2011\Hotariri\izmdop_zacact.doc</w:t>
    </w:r>
    <w:r w:rsidRPr="00DA71C1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8D" w:rsidRPr="00E11D9E" w:rsidRDefault="00C47F8D">
    <w:pPr>
      <w:pStyle w:val="a4"/>
      <w:rPr>
        <w:sz w:val="16"/>
        <w:szCs w:val="16"/>
        <w:lang w:val="en-US"/>
      </w:rPr>
    </w:pPr>
    <w:r w:rsidRPr="00C00C07">
      <w:rPr>
        <w:sz w:val="16"/>
        <w:szCs w:val="16"/>
      </w:rPr>
      <w:t>вера</w:t>
    </w:r>
    <w:r w:rsidRPr="00E11D9E">
      <w:rPr>
        <w:sz w:val="16"/>
        <w:szCs w:val="16"/>
        <w:lang w:val="en-US"/>
      </w:rPr>
      <w:t xml:space="preserve"> </w:t>
    </w:r>
    <w:r w:rsidRPr="00C00C07">
      <w:rPr>
        <w:sz w:val="16"/>
        <w:szCs w:val="16"/>
      </w:rPr>
      <w:fldChar w:fldCharType="begin"/>
    </w:r>
    <w:r w:rsidRPr="00E11D9E">
      <w:rPr>
        <w:sz w:val="16"/>
        <w:szCs w:val="16"/>
        <w:lang w:val="en-US"/>
      </w:rPr>
      <w:instrText xml:space="preserve"> FILENAME \p </w:instrText>
    </w:r>
    <w:r w:rsidRPr="00C00C07">
      <w:rPr>
        <w:sz w:val="16"/>
        <w:szCs w:val="16"/>
      </w:rPr>
      <w:fldChar w:fldCharType="separate"/>
    </w:r>
    <w:r w:rsidR="00BB0B32">
      <w:rPr>
        <w:noProof/>
        <w:sz w:val="16"/>
        <w:szCs w:val="16"/>
        <w:lang w:val="en-US"/>
      </w:rPr>
      <w:t>E:\DOC_2011\Hotariri\izmdop_zacact.doc</w:t>
    </w:r>
    <w:r w:rsidRPr="00C00C07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40D" w:rsidRDefault="00E6540D">
      <w:r>
        <w:separator/>
      </w:r>
    </w:p>
  </w:footnote>
  <w:footnote w:type="continuationSeparator" w:id="0">
    <w:p w:rsidR="00E6540D" w:rsidRDefault="00E654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8D" w:rsidRPr="008E361B" w:rsidRDefault="00C47F8D" w:rsidP="00E11D9E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E361B">
      <w:rPr>
        <w:rStyle w:val="a5"/>
        <w:sz w:val="20"/>
        <w:szCs w:val="20"/>
      </w:rPr>
      <w:fldChar w:fldCharType="begin"/>
    </w:r>
    <w:r w:rsidRPr="008E361B">
      <w:rPr>
        <w:rStyle w:val="a5"/>
        <w:sz w:val="20"/>
        <w:szCs w:val="20"/>
      </w:rPr>
      <w:instrText xml:space="preserve">PAGE  </w:instrText>
    </w:r>
    <w:r w:rsidRPr="008E361B">
      <w:rPr>
        <w:rStyle w:val="a5"/>
        <w:sz w:val="20"/>
        <w:szCs w:val="20"/>
      </w:rPr>
      <w:fldChar w:fldCharType="separate"/>
    </w:r>
    <w:r w:rsidR="005927D7">
      <w:rPr>
        <w:rStyle w:val="a5"/>
        <w:noProof/>
        <w:sz w:val="20"/>
        <w:szCs w:val="20"/>
      </w:rPr>
      <w:t>4</w:t>
    </w:r>
    <w:r w:rsidRPr="008E361B">
      <w:rPr>
        <w:rStyle w:val="a5"/>
        <w:sz w:val="20"/>
        <w:szCs w:val="20"/>
      </w:rPr>
      <w:fldChar w:fldCharType="end"/>
    </w:r>
  </w:p>
  <w:p w:rsidR="00C47F8D" w:rsidRPr="008E361B" w:rsidRDefault="00C47F8D">
    <w:pPr>
      <w:pStyle w:val="a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8D" w:rsidRPr="00DA71C1" w:rsidRDefault="00C47F8D" w:rsidP="00020A47">
    <w:pPr>
      <w:pStyle w:val="a3"/>
      <w:framePr w:wrap="around" w:vAnchor="text" w:hAnchor="margin" w:xAlign="center" w:y="1"/>
      <w:rPr>
        <w:rStyle w:val="a5"/>
        <w:rFonts w:ascii="Times New Roman" w:hAnsi="Times New Roman" w:cs="Times New Roman"/>
      </w:rPr>
    </w:pPr>
    <w:r w:rsidRPr="00DA71C1">
      <w:rPr>
        <w:rStyle w:val="a5"/>
        <w:rFonts w:ascii="Times New Roman" w:hAnsi="Times New Roman" w:cs="Times New Roman"/>
      </w:rPr>
      <w:fldChar w:fldCharType="begin"/>
    </w:r>
    <w:r w:rsidRPr="00DA71C1">
      <w:rPr>
        <w:rStyle w:val="a5"/>
        <w:rFonts w:ascii="Times New Roman" w:hAnsi="Times New Roman" w:cs="Times New Roman"/>
      </w:rPr>
      <w:instrText xml:space="preserve">PAGE  </w:instrText>
    </w:r>
    <w:r w:rsidRPr="00DA71C1">
      <w:rPr>
        <w:rStyle w:val="a5"/>
        <w:rFonts w:ascii="Times New Roman" w:hAnsi="Times New Roman" w:cs="Times New Roman"/>
      </w:rPr>
      <w:fldChar w:fldCharType="separate"/>
    </w:r>
    <w:r w:rsidR="005927D7">
      <w:rPr>
        <w:rStyle w:val="a5"/>
        <w:rFonts w:ascii="Times New Roman" w:hAnsi="Times New Roman" w:cs="Times New Roman"/>
        <w:noProof/>
      </w:rPr>
      <w:t>3</w:t>
    </w:r>
    <w:r w:rsidRPr="00DA71C1">
      <w:rPr>
        <w:rStyle w:val="a5"/>
        <w:rFonts w:ascii="Times New Roman" w:hAnsi="Times New Roman" w:cs="Times New Roman"/>
      </w:rPr>
      <w:fldChar w:fldCharType="end"/>
    </w:r>
  </w:p>
  <w:p w:rsidR="00C47F8D" w:rsidRDefault="00C47F8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4FD"/>
    <w:rsid w:val="00020A47"/>
    <w:rsid w:val="0003668A"/>
    <w:rsid w:val="00073E1A"/>
    <w:rsid w:val="00085548"/>
    <w:rsid w:val="000A5137"/>
    <w:rsid w:val="000D4EDA"/>
    <w:rsid w:val="000F04FD"/>
    <w:rsid w:val="00101415"/>
    <w:rsid w:val="00126890"/>
    <w:rsid w:val="001575D0"/>
    <w:rsid w:val="001620A3"/>
    <w:rsid w:val="001763D4"/>
    <w:rsid w:val="00197331"/>
    <w:rsid w:val="001A514D"/>
    <w:rsid w:val="001E179D"/>
    <w:rsid w:val="002278DC"/>
    <w:rsid w:val="00235C1C"/>
    <w:rsid w:val="00236B0D"/>
    <w:rsid w:val="0025014B"/>
    <w:rsid w:val="00263A15"/>
    <w:rsid w:val="002832F9"/>
    <w:rsid w:val="002B1C05"/>
    <w:rsid w:val="002E53EA"/>
    <w:rsid w:val="003D695A"/>
    <w:rsid w:val="0043193C"/>
    <w:rsid w:val="004545BD"/>
    <w:rsid w:val="004708CE"/>
    <w:rsid w:val="004A187C"/>
    <w:rsid w:val="004C6471"/>
    <w:rsid w:val="005061A3"/>
    <w:rsid w:val="00515742"/>
    <w:rsid w:val="0052252D"/>
    <w:rsid w:val="00533D58"/>
    <w:rsid w:val="005927D7"/>
    <w:rsid w:val="005B7B1F"/>
    <w:rsid w:val="005E0F2C"/>
    <w:rsid w:val="005E37C8"/>
    <w:rsid w:val="00625CA6"/>
    <w:rsid w:val="00626503"/>
    <w:rsid w:val="00636DC8"/>
    <w:rsid w:val="00651EBD"/>
    <w:rsid w:val="00665F9E"/>
    <w:rsid w:val="006A3BED"/>
    <w:rsid w:val="006B10C6"/>
    <w:rsid w:val="00724BE0"/>
    <w:rsid w:val="00785CDD"/>
    <w:rsid w:val="007A3BDE"/>
    <w:rsid w:val="00823D7B"/>
    <w:rsid w:val="0083702D"/>
    <w:rsid w:val="00873B07"/>
    <w:rsid w:val="00887EF3"/>
    <w:rsid w:val="00894ED1"/>
    <w:rsid w:val="008A2CA5"/>
    <w:rsid w:val="008C3809"/>
    <w:rsid w:val="008E361B"/>
    <w:rsid w:val="008E51F8"/>
    <w:rsid w:val="008F3EFD"/>
    <w:rsid w:val="009A1625"/>
    <w:rsid w:val="009A41E7"/>
    <w:rsid w:val="009E77A5"/>
    <w:rsid w:val="009F5C77"/>
    <w:rsid w:val="00A17C61"/>
    <w:rsid w:val="00A533AD"/>
    <w:rsid w:val="00A61DA4"/>
    <w:rsid w:val="00A64747"/>
    <w:rsid w:val="00A84F77"/>
    <w:rsid w:val="00AE503B"/>
    <w:rsid w:val="00AF2089"/>
    <w:rsid w:val="00B25318"/>
    <w:rsid w:val="00B8407F"/>
    <w:rsid w:val="00B9243C"/>
    <w:rsid w:val="00B96365"/>
    <w:rsid w:val="00BB0B32"/>
    <w:rsid w:val="00BE2FE8"/>
    <w:rsid w:val="00BE75BB"/>
    <w:rsid w:val="00BF22C6"/>
    <w:rsid w:val="00C00C07"/>
    <w:rsid w:val="00C46601"/>
    <w:rsid w:val="00C47F8D"/>
    <w:rsid w:val="00C848B2"/>
    <w:rsid w:val="00C92F6C"/>
    <w:rsid w:val="00C9481A"/>
    <w:rsid w:val="00CF53B3"/>
    <w:rsid w:val="00DA71C1"/>
    <w:rsid w:val="00DB6227"/>
    <w:rsid w:val="00DC7F94"/>
    <w:rsid w:val="00E11D9E"/>
    <w:rsid w:val="00E149E7"/>
    <w:rsid w:val="00E21E1A"/>
    <w:rsid w:val="00E27DDA"/>
    <w:rsid w:val="00E6540D"/>
    <w:rsid w:val="00EA25E7"/>
    <w:rsid w:val="00EB08B9"/>
    <w:rsid w:val="00EB2A39"/>
    <w:rsid w:val="00ED5E6C"/>
    <w:rsid w:val="00EE02A5"/>
    <w:rsid w:val="00F073D5"/>
    <w:rsid w:val="00F367CA"/>
    <w:rsid w:val="00F36BFF"/>
    <w:rsid w:val="00F4269E"/>
    <w:rsid w:val="00F83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D9E"/>
    <w:pPr>
      <w:spacing w:after="200" w:line="276" w:lineRule="auto"/>
    </w:pPr>
    <w:rPr>
      <w:rFonts w:ascii="Calibri" w:hAnsi="Calibri" w:cs="Mongolian Baiti"/>
      <w:sz w:val="22"/>
      <w:szCs w:val="28"/>
      <w:lang w:eastAsia="zh-CN" w:bidi="mn-Mong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Стиль2"/>
    <w:basedOn w:val="a"/>
    <w:rsid w:val="00AE503B"/>
    <w:pPr>
      <w:ind w:firstLine="709"/>
    </w:pPr>
    <w:rPr>
      <w:sz w:val="28"/>
    </w:rPr>
  </w:style>
  <w:style w:type="paragraph" w:customStyle="1" w:styleId="1">
    <w:name w:val="Стиль1"/>
    <w:basedOn w:val="a"/>
    <w:rsid w:val="00EB2A39"/>
    <w:pPr>
      <w:ind w:firstLine="709"/>
    </w:pPr>
    <w:rPr>
      <w:sz w:val="28"/>
    </w:r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character" w:styleId="a5">
    <w:name w:val="page number"/>
    <w:basedOn w:val="a0"/>
    <w:rsid w:val="008E361B"/>
  </w:style>
  <w:style w:type="paragraph" w:customStyle="1" w:styleId="3">
    <w:name w:val="Стиль3"/>
    <w:basedOn w:val="a"/>
    <w:rsid w:val="001620A3"/>
    <w:pPr>
      <w:ind w:firstLine="709"/>
      <w:jc w:val="both"/>
    </w:pPr>
    <w:rPr>
      <w:sz w:val="28"/>
    </w:rPr>
  </w:style>
  <w:style w:type="paragraph" w:customStyle="1" w:styleId="4">
    <w:name w:val="Стиль4"/>
    <w:basedOn w:val="a"/>
    <w:rsid w:val="001620A3"/>
    <w:pPr>
      <w:ind w:firstLine="709"/>
    </w:pPr>
    <w:rPr>
      <w:sz w:val="28"/>
    </w:rPr>
  </w:style>
  <w:style w:type="character" w:customStyle="1" w:styleId="longtext">
    <w:name w:val="long_text"/>
    <w:basedOn w:val="a0"/>
    <w:rsid w:val="00E11D9E"/>
  </w:style>
  <w:style w:type="paragraph" w:styleId="a6">
    <w:name w:val="Body Text"/>
    <w:basedOn w:val="a"/>
    <w:rsid w:val="00E11D9E"/>
    <w:pPr>
      <w:spacing w:after="0" w:line="240" w:lineRule="auto"/>
      <w:jc w:val="both"/>
    </w:pPr>
    <w:rPr>
      <w:rFonts w:ascii="Times New Roman" w:hAnsi="Times New Roman" w:cs="Times New Roman"/>
      <w:sz w:val="28"/>
      <w:szCs w:val="20"/>
      <w:lang w:val="ro-RO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6A3EE8-0D29-4725-B92F-1F3641381F27}"/>
</file>

<file path=customXml/itemProps2.xml><?xml version="1.0" encoding="utf-8"?>
<ds:datastoreItem xmlns:ds="http://schemas.openxmlformats.org/officeDocument/2006/customXml" ds:itemID="{A12C6751-7858-4EFC-839E-F49A04CB8B76}"/>
</file>

<file path=customXml/itemProps3.xml><?xml version="1.0" encoding="utf-8"?>
<ds:datastoreItem xmlns:ds="http://schemas.openxmlformats.org/officeDocument/2006/customXml" ds:itemID="{A83260C1-CC04-458A-900F-B98402EC4AC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1047</Words>
  <Characters>6582</Characters>
  <Application>Microsoft Office Word</Application>
  <DocSecurity>0</DocSecurity>
  <Lines>243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 закона о внесении  изменений  и дополнений</vt:lpstr>
    </vt:vector>
  </TitlesOfParts>
  <Company/>
  <LinksUpToDate>false</LinksUpToDate>
  <CharactersWithSpaces>7548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774.2011.ru</dc:title>
  <dc:subject/>
  <dc:creator>Consultant</dc:creator>
  <cp:keywords/>
  <dc:description/>
  <cp:lastModifiedBy>user</cp:lastModifiedBy>
  <cp:revision>2</cp:revision>
  <cp:lastPrinted>2011-02-16T11:19:00Z</cp:lastPrinted>
  <dcterms:created xsi:type="dcterms:W3CDTF">2011-04-13T10:43:00Z</dcterms:created>
  <dcterms:modified xsi:type="dcterms:W3CDTF">2011-04-13T10:43:00Z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